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BE" w:rsidRPr="00783FE0" w:rsidRDefault="00D066BE" w:rsidP="00F833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>Информация о проведении второго этапа конкурса</w:t>
      </w:r>
    </w:p>
    <w:p w:rsidR="00D066BE" w:rsidRPr="00783FE0" w:rsidRDefault="00D066BE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Список кандидатов, допущенных ко второму этапу конкурса по формированию кадрового резерва для замещения должностей муниципальной службы администрации </w:t>
      </w:r>
      <w:proofErr w:type="spellStart"/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Арзгирского</w:t>
      </w:r>
      <w:proofErr w:type="spellEnd"/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округа Ставропольского края на следующие должности:</w:t>
      </w:r>
    </w:p>
    <w:p w:rsidR="008D25DC" w:rsidRPr="00783FE0" w:rsidRDefault="008D25DC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66BE" w:rsidRPr="00783FE0" w:rsidRDefault="00D066BE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I. Аппарат администрации:</w:t>
      </w:r>
    </w:p>
    <w:p w:rsidR="00783FE0" w:rsidRDefault="00783FE0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BA2544" w:rsidRPr="00783FE0" w:rsidRDefault="00BA2544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аместитель главы администрации:</w:t>
      </w:r>
    </w:p>
    <w:p w:rsidR="00BA2544" w:rsidRPr="00783FE0" w:rsidRDefault="00BA2544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Сизинцев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Андрей Викторович</w:t>
      </w:r>
    </w:p>
    <w:p w:rsidR="00BA2544" w:rsidRPr="00783FE0" w:rsidRDefault="00BA2544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Кравченко Максим Сергеевич</w:t>
      </w:r>
    </w:p>
    <w:p w:rsidR="00BA2544" w:rsidRDefault="00BA2544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BA2544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аместитель главы администрации:</w:t>
      </w:r>
    </w:p>
    <w:p w:rsidR="00D066BE" w:rsidRPr="00783FE0" w:rsidRDefault="004B786B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Овсянникова Наталия 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Юрьевна</w:t>
      </w:r>
    </w:p>
    <w:p w:rsidR="00D066BE" w:rsidRPr="00783FE0" w:rsidRDefault="004B786B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Марюфич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Татьяна Викторовна</w:t>
      </w:r>
    </w:p>
    <w:p w:rsidR="00783FE0" w:rsidRDefault="00783FE0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D066BE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заместитель главы администраци</w:t>
      </w:r>
      <w:proofErr w:type="gram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и</w:t>
      </w:r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-</w:t>
      </w:r>
      <w:proofErr w:type="gramEnd"/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начальник территориального отдела администрации </w:t>
      </w:r>
      <w:proofErr w:type="spellStart"/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Арзгирского</w:t>
      </w:r>
      <w:proofErr w:type="spellEnd"/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муниципального округа в с. Арзгир</w:t>
      </w:r>
    </w:p>
    <w:p w:rsidR="000240B8" w:rsidRPr="00783FE0" w:rsidRDefault="000240B8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Сидлецкий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Ян Янович</w:t>
      </w:r>
    </w:p>
    <w:p w:rsidR="00D066BE" w:rsidRPr="00783FE0" w:rsidRDefault="00D70E52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Иващенко Василий Васильевич</w:t>
      </w:r>
    </w:p>
    <w:p w:rsidR="00783FE0" w:rsidRDefault="00783FE0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4B786B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Управляющий делами 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администрации </w:t>
      </w:r>
    </w:p>
    <w:p w:rsidR="00D066BE" w:rsidRPr="00783FE0" w:rsidRDefault="004B786B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Лисовина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Ирина Ивановна</w:t>
      </w:r>
    </w:p>
    <w:p w:rsidR="00D066BE" w:rsidRPr="00783FE0" w:rsidRDefault="004B786B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Сизинцев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Андрей Викторович</w:t>
      </w:r>
    </w:p>
    <w:p w:rsidR="00D066BE" w:rsidRPr="00783FE0" w:rsidRDefault="004B786B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Губа 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Юлия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Владимировна</w:t>
      </w:r>
    </w:p>
    <w:p w:rsidR="00783FE0" w:rsidRDefault="00783FE0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D066BE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Отдел по организационным и общим вопросам:</w:t>
      </w:r>
    </w:p>
    <w:p w:rsidR="00D066BE" w:rsidRPr="00783FE0" w:rsidRDefault="00D066BE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отдела:</w:t>
      </w:r>
    </w:p>
    <w:p w:rsidR="00D066BE" w:rsidRPr="00783FE0" w:rsidRDefault="004B786B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Будяков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Василий 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Алекс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андрович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вициани</w:t>
      </w:r>
      <w:proofErr w:type="spellEnd"/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Ирина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B786B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Дмитриевна</w:t>
      </w:r>
    </w:p>
    <w:p w:rsidR="00D066BE" w:rsidRPr="00783FE0" w:rsidRDefault="004B786B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Горжий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Анна Александровна</w:t>
      </w:r>
    </w:p>
    <w:p w:rsidR="00783FE0" w:rsidRDefault="00783FE0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D066BE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Отдел правового и кадрового обеспечения:</w:t>
      </w:r>
    </w:p>
    <w:p w:rsidR="00D066BE" w:rsidRPr="00783FE0" w:rsidRDefault="00D066BE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отдела:</w:t>
      </w:r>
    </w:p>
    <w:p w:rsidR="00D066BE" w:rsidRPr="00783FE0" w:rsidRDefault="004B786B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Ньорба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Евгений Александрович</w:t>
      </w:r>
    </w:p>
    <w:p w:rsidR="00D066BE" w:rsidRPr="00783FE0" w:rsidRDefault="00574BA0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Мартышина Оксана Сергеевна</w:t>
      </w:r>
    </w:p>
    <w:p w:rsidR="00783FE0" w:rsidRDefault="00783FE0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D066BE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Архивный отдел:</w:t>
      </w:r>
    </w:p>
    <w:p w:rsidR="00D066BE" w:rsidRPr="00783FE0" w:rsidRDefault="00D066BE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отдела:</w:t>
      </w:r>
    </w:p>
    <w:p w:rsidR="00D066B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Бельченко Дарья Сергеевна</w:t>
      </w:r>
    </w:p>
    <w:p w:rsidR="00D758A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Ньорба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Евгений Александрович</w:t>
      </w:r>
    </w:p>
    <w:p w:rsidR="00783FE0" w:rsidRDefault="00783FE0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D066BE" w:rsidP="0078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Отдел экономического развития </w:t>
      </w:r>
    </w:p>
    <w:p w:rsidR="00D066BE" w:rsidRPr="00783FE0" w:rsidRDefault="00D066BE" w:rsidP="00783FE0">
      <w:pPr>
        <w:spacing w:after="0" w:line="240" w:lineRule="auto"/>
        <w:ind w:left="165" w:right="52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отдела:</w:t>
      </w:r>
    </w:p>
    <w:p w:rsidR="00D066BE" w:rsidRPr="00783FE0" w:rsidRDefault="008D25DC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Пигун</w:t>
      </w:r>
      <w:proofErr w:type="spellEnd"/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Марина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Михайловна</w:t>
      </w:r>
    </w:p>
    <w:p w:rsidR="00D066BE" w:rsidRPr="00783FE0" w:rsidRDefault="008D25DC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Кравченко Максим Сергеевич</w:t>
      </w: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Отдел социального развития: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отдела:</w:t>
      </w:r>
    </w:p>
    <w:p w:rsidR="00D066B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Олейник Анна Викторовна</w:t>
      </w:r>
    </w:p>
    <w:p w:rsidR="00D066B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Будякова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Екатерина Ивановна</w:t>
      </w: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Отдел по делам гражданской обороны, чрезвычайным ситуациям и взаимодействию с правоохранительными органами: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отдела:</w:t>
      </w:r>
    </w:p>
    <w:p w:rsidR="00D066B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Лавров Станислав Викторович</w:t>
      </w:r>
    </w:p>
    <w:p w:rsidR="00D758A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Ньорба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Евгений Александрович</w:t>
      </w:r>
    </w:p>
    <w:p w:rsidR="00783FE0" w:rsidRDefault="00783FE0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758A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Отдел сельского хозяйства и охраны окружающей среды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</w:p>
    <w:p w:rsidR="00D758A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 отдела:</w:t>
      </w:r>
    </w:p>
    <w:p w:rsidR="00D758A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Савченко Лариса Александровна</w:t>
      </w:r>
    </w:p>
    <w:p w:rsidR="00D758A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Саввина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Марина Александровна</w:t>
      </w:r>
    </w:p>
    <w:p w:rsidR="00D758A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Иващенко Виталий Владимирович</w:t>
      </w: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1460" w:rsidRDefault="0029146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  <w:r w:rsidRPr="0029146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Отдел муниципального хозяйства</w:t>
      </w:r>
    </w:p>
    <w:p w:rsidR="00291460" w:rsidRPr="00291460" w:rsidRDefault="0029146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14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Нужный Евгений Васильевич</w:t>
      </w:r>
    </w:p>
    <w:p w:rsidR="00291460" w:rsidRPr="00291460" w:rsidRDefault="0029146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Захаров Александр Игоревич</w:t>
      </w:r>
    </w:p>
    <w:p w:rsidR="00291460" w:rsidRDefault="0029146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II. Финансовое управление: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управления:</w:t>
      </w:r>
    </w:p>
    <w:p w:rsidR="00D066BE" w:rsidRPr="00783FE0" w:rsidRDefault="009F42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Захарова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Нина Николаевна</w:t>
      </w:r>
    </w:p>
    <w:p w:rsidR="00D066BE" w:rsidRPr="00783FE0" w:rsidRDefault="00783FE0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Моисеенко Анна Александровна</w:t>
      </w: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III. </w:t>
      </w:r>
      <w:r w:rsidR="00D758A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Отдел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образования: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начальник </w:t>
      </w:r>
      <w:r w:rsidR="00D758A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отдела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066BE" w:rsidRPr="00783FE0" w:rsidRDefault="00D758A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Тарасенко Наталья Викторовна</w:t>
      </w:r>
    </w:p>
    <w:p w:rsidR="00D066BE" w:rsidRPr="00783FE0" w:rsidRDefault="00783FE0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Никипилая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Инна </w:t>
      </w:r>
      <w:r w:rsidR="00D758A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Александровна</w:t>
      </w: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IV. </w:t>
      </w:r>
      <w:r w:rsidR="009F42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Отдел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имущественных и земельных отношений: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начальник </w:t>
      </w:r>
      <w:r w:rsidR="009F42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отдела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70E52" w:rsidRPr="00783FE0" w:rsidRDefault="00D70E52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Сологуб</w:t>
      </w:r>
      <w:r w:rsidR="00D066B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Анастасия Николаевна</w:t>
      </w:r>
    </w:p>
    <w:p w:rsidR="00D70E52" w:rsidRPr="00783FE0" w:rsidRDefault="00D70E52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Нужный  Евгений Васильевич</w:t>
      </w: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V. Управление труда и социальной защиты населения: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 управления:</w:t>
      </w:r>
    </w:p>
    <w:p w:rsidR="00D066B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Тарасенко Лариса Николаевна</w:t>
      </w:r>
    </w:p>
    <w:p w:rsidR="00D066B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Хомякова Мария Николаевна</w:t>
      </w:r>
    </w:p>
    <w:p w:rsidR="007608C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Верещак Жанна Александровна</w:t>
      </w:r>
    </w:p>
    <w:p w:rsidR="00783FE0" w:rsidRP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3FE0" w:rsidRDefault="00783FE0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3FE0" w:rsidRDefault="00783FE0" w:rsidP="00BA2544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VI. Территориальные </w:t>
      </w:r>
      <w:r w:rsidR="007608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отделы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066BE" w:rsidRPr="00783FE0" w:rsidRDefault="00D066B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начальник  территориального </w:t>
      </w:r>
      <w:r w:rsidR="007608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отдела администрации </w:t>
      </w:r>
      <w:proofErr w:type="spellStart"/>
      <w:r w:rsidR="007608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Арзгирского</w:t>
      </w:r>
      <w:proofErr w:type="spellEnd"/>
      <w:r w:rsidR="007608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округа Ставропольского края  в </w:t>
      </w:r>
      <w:proofErr w:type="gramStart"/>
      <w:r w:rsidR="007608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="007608CE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Родниковском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066B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Андрющенко Людмила Михайловна</w:t>
      </w:r>
    </w:p>
    <w:p w:rsidR="00783FE0" w:rsidRDefault="00783FE0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608C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начальник  территориального отдела администрации </w:t>
      </w: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Арзгирского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округа Ставропольского края  </w:t>
      </w:r>
      <w:proofErr w:type="gram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с. Петропавловском:</w:t>
      </w:r>
    </w:p>
    <w:p w:rsidR="00D066B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Муханина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Инна Владимировна</w:t>
      </w:r>
    </w:p>
    <w:p w:rsidR="00D066B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Шихова Диана </w:t>
      </w: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Султановна</w:t>
      </w:r>
      <w:proofErr w:type="spellEnd"/>
    </w:p>
    <w:p w:rsid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7608CE" w:rsidRPr="00783FE0" w:rsidRDefault="007608CE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начальник  территориального отдела администрации </w:t>
      </w: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Арзгирского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округа Ставропольского края  в 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Чограйском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066BE" w:rsidRPr="00783FE0" w:rsidRDefault="008D25DC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Мегеря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Сергей  Иванович</w:t>
      </w:r>
    </w:p>
    <w:p w:rsidR="00D066BE" w:rsidRDefault="008D25DC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Сизинцев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Андрей Викторович</w:t>
      </w:r>
    </w:p>
    <w:p w:rsidR="000240B8" w:rsidRDefault="000240B8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240B8" w:rsidRPr="00783FE0" w:rsidRDefault="000240B8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начальник  территориального отдела администрации </w:t>
      </w: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Арзгирского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округа Ставропольского края  в с. Садовом</w:t>
      </w:r>
      <w:proofErr w:type="gram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:</w:t>
      </w:r>
      <w:proofErr w:type="gramEnd"/>
    </w:p>
    <w:p w:rsidR="000240B8" w:rsidRDefault="000240B8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Кравченко Максим Сергеевич</w:t>
      </w:r>
    </w:p>
    <w:p w:rsidR="000240B8" w:rsidRDefault="000240B8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Нужный Евгений Васильевич</w:t>
      </w:r>
    </w:p>
    <w:p w:rsidR="00783FE0" w:rsidRPr="00783FE0" w:rsidRDefault="00783FE0" w:rsidP="00BA254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66BE" w:rsidRPr="00783FE0" w:rsidRDefault="00D066BE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проведения конкурсных испытаний: 1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марта 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 года в 14 часов 00 минут, по адресу: с. 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Арзгир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spellEnd"/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Базалеева</w:t>
      </w:r>
      <w:proofErr w:type="spellEnd"/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8D25DC"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783F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этаж</w:t>
      </w:r>
      <w:r w:rsidR="00A05E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актовый зал.</w:t>
      </w:r>
      <w:bookmarkStart w:id="0" w:name="_GoBack"/>
      <w:bookmarkEnd w:id="0"/>
    </w:p>
    <w:p w:rsidR="008D25DC" w:rsidRPr="00783FE0" w:rsidRDefault="008D25DC" w:rsidP="00BA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D25DC" w:rsidRDefault="008D25DC" w:rsidP="00BA2544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BA2544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BA2544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BA2544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8D25DC" w:rsidRDefault="008D25DC" w:rsidP="00D066BE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sectPr w:rsidR="008D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010"/>
    <w:multiLevelType w:val="multilevel"/>
    <w:tmpl w:val="E86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824ED"/>
    <w:multiLevelType w:val="multilevel"/>
    <w:tmpl w:val="871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23FEE"/>
    <w:multiLevelType w:val="multilevel"/>
    <w:tmpl w:val="99B6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D4575"/>
    <w:multiLevelType w:val="multilevel"/>
    <w:tmpl w:val="AEA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B16F1"/>
    <w:multiLevelType w:val="multilevel"/>
    <w:tmpl w:val="B578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5224A"/>
    <w:multiLevelType w:val="multilevel"/>
    <w:tmpl w:val="5C6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55937"/>
    <w:multiLevelType w:val="multilevel"/>
    <w:tmpl w:val="9192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32387"/>
    <w:multiLevelType w:val="multilevel"/>
    <w:tmpl w:val="354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372EB"/>
    <w:multiLevelType w:val="multilevel"/>
    <w:tmpl w:val="E84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61058"/>
    <w:multiLevelType w:val="multilevel"/>
    <w:tmpl w:val="5658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C24C2"/>
    <w:multiLevelType w:val="multilevel"/>
    <w:tmpl w:val="E312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5F3B54"/>
    <w:multiLevelType w:val="multilevel"/>
    <w:tmpl w:val="833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62876"/>
    <w:multiLevelType w:val="multilevel"/>
    <w:tmpl w:val="00F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25D5E"/>
    <w:multiLevelType w:val="multilevel"/>
    <w:tmpl w:val="706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73C26"/>
    <w:multiLevelType w:val="multilevel"/>
    <w:tmpl w:val="7046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90FAC"/>
    <w:multiLevelType w:val="multilevel"/>
    <w:tmpl w:val="DE10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D18BA"/>
    <w:multiLevelType w:val="multilevel"/>
    <w:tmpl w:val="BAC4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C2F3F"/>
    <w:multiLevelType w:val="multilevel"/>
    <w:tmpl w:val="A0B6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836324"/>
    <w:multiLevelType w:val="multilevel"/>
    <w:tmpl w:val="3A04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A23F5D"/>
    <w:multiLevelType w:val="multilevel"/>
    <w:tmpl w:val="2CE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4"/>
  </w:num>
  <w:num w:numId="12">
    <w:abstractNumId w:val="18"/>
  </w:num>
  <w:num w:numId="13">
    <w:abstractNumId w:val="3"/>
  </w:num>
  <w:num w:numId="14">
    <w:abstractNumId w:val="6"/>
  </w:num>
  <w:num w:numId="15">
    <w:abstractNumId w:val="1"/>
  </w:num>
  <w:num w:numId="16">
    <w:abstractNumId w:val="10"/>
  </w:num>
  <w:num w:numId="17">
    <w:abstractNumId w:val="0"/>
  </w:num>
  <w:num w:numId="18">
    <w:abstractNumId w:val="4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38"/>
    <w:rsid w:val="000240B8"/>
    <w:rsid w:val="00287A68"/>
    <w:rsid w:val="00291460"/>
    <w:rsid w:val="003809E4"/>
    <w:rsid w:val="003B6226"/>
    <w:rsid w:val="004B786B"/>
    <w:rsid w:val="0057199F"/>
    <w:rsid w:val="00574BA0"/>
    <w:rsid w:val="00604638"/>
    <w:rsid w:val="007168B0"/>
    <w:rsid w:val="007608CE"/>
    <w:rsid w:val="00783FE0"/>
    <w:rsid w:val="008D25DC"/>
    <w:rsid w:val="009F42CE"/>
    <w:rsid w:val="00A05EEB"/>
    <w:rsid w:val="00BA2544"/>
    <w:rsid w:val="00C71B77"/>
    <w:rsid w:val="00D066BE"/>
    <w:rsid w:val="00D70E52"/>
    <w:rsid w:val="00D758AE"/>
    <w:rsid w:val="00E46BFD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23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2022-03-03T07:36:00Z</cp:lastPrinted>
  <dcterms:created xsi:type="dcterms:W3CDTF">2022-03-09T08:37:00Z</dcterms:created>
  <dcterms:modified xsi:type="dcterms:W3CDTF">2022-03-09T08:47:00Z</dcterms:modified>
</cp:coreProperties>
</file>