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FE7" w:rsidRPr="005041AB" w:rsidRDefault="00DE2FE7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  <w:bookmarkStart w:id="0" w:name="_GoBack"/>
    </w:p>
    <w:p w:rsidR="00DE2FE7" w:rsidRPr="005041AB" w:rsidRDefault="00DE2FE7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5041AB" w:rsidRDefault="005041AB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5041AB" w:rsidRDefault="005041AB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CD1929" w:rsidRPr="00CD1929" w:rsidRDefault="00CD1929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047512" w:rsidRDefault="00047512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  <w:lang w:val="en-US"/>
        </w:rPr>
      </w:pPr>
    </w:p>
    <w:p w:rsidR="00DE2FE7" w:rsidRPr="00F9044C" w:rsidRDefault="00DE2FE7" w:rsidP="00727994">
      <w:pPr>
        <w:tabs>
          <w:tab w:val="left" w:pos="-5387"/>
        </w:tabs>
        <w:spacing w:before="0" w:line="360" w:lineRule="auto"/>
        <w:ind w:firstLine="0"/>
        <w:jc w:val="center"/>
        <w:outlineLvl w:val="0"/>
        <w:rPr>
          <w:sz w:val="28"/>
          <w:szCs w:val="28"/>
        </w:rPr>
      </w:pPr>
      <w:r w:rsidRPr="00F9044C">
        <w:rPr>
          <w:sz w:val="28"/>
          <w:szCs w:val="28"/>
        </w:rPr>
        <w:t>ЖУРНАЛ</w:t>
      </w:r>
    </w:p>
    <w:p w:rsidR="00DE2FE7" w:rsidRPr="00F9044C" w:rsidRDefault="00714493" w:rsidP="00727994">
      <w:pPr>
        <w:tabs>
          <w:tab w:val="left" w:pos="-5387"/>
        </w:tabs>
        <w:spacing w:before="0" w:line="360" w:lineRule="auto"/>
        <w:ind w:firstLine="0"/>
        <w:jc w:val="center"/>
        <w:outlineLvl w:val="0"/>
        <w:rPr>
          <w:sz w:val="28"/>
          <w:szCs w:val="28"/>
        </w:rPr>
      </w:pPr>
      <w:r w:rsidRPr="00F9044C">
        <w:rPr>
          <w:sz w:val="28"/>
          <w:szCs w:val="28"/>
        </w:rPr>
        <w:t>учета проведения</w:t>
      </w:r>
      <w:r w:rsidR="00DE2FE7" w:rsidRPr="00F9044C">
        <w:rPr>
          <w:sz w:val="28"/>
          <w:szCs w:val="28"/>
        </w:rPr>
        <w:t xml:space="preserve"> инструктажей</w:t>
      </w:r>
      <w:r w:rsidR="00613924" w:rsidRPr="00F9044C">
        <w:rPr>
          <w:sz w:val="28"/>
          <w:szCs w:val="28"/>
        </w:rPr>
        <w:t xml:space="preserve"> </w:t>
      </w:r>
      <w:r w:rsidR="00DE2FE7" w:rsidRPr="00F9044C">
        <w:rPr>
          <w:sz w:val="28"/>
          <w:szCs w:val="28"/>
        </w:rPr>
        <w:t>по вопросам защиты информации</w:t>
      </w:r>
      <w:r w:rsidR="00D60D29" w:rsidRPr="00F9044C">
        <w:rPr>
          <w:sz w:val="28"/>
          <w:szCs w:val="28"/>
        </w:rPr>
        <w:t xml:space="preserve"> в</w:t>
      </w:r>
      <w:r w:rsidR="009D57AC" w:rsidRPr="00F9044C">
        <w:rPr>
          <w:sz w:val="28"/>
          <w:szCs w:val="28"/>
        </w:rPr>
        <w:t xml:space="preserve"> </w:t>
      </w:r>
      <w:r w:rsidR="009D57AC" w:rsidRPr="00F9044C">
        <w:rPr>
          <w:sz w:val="28"/>
          <w:szCs w:val="28"/>
        </w:rPr>
        <w:br/>
      </w:r>
      <w:r w:rsidR="0026073C" w:rsidRPr="00F9044C">
        <w:rPr>
          <w:sz w:val="28"/>
          <w:szCs w:val="20"/>
        </w:rPr>
        <w:fldChar w:fldCharType="begin"/>
      </w:r>
      <w:r w:rsidR="00C045F4" w:rsidRPr="00F9044C">
        <w:rPr>
          <w:sz w:val="28"/>
          <w:szCs w:val="20"/>
        </w:rPr>
        <w:instrText xml:space="preserve"> MERGEFIELD "название_организации_в_предложном" </w:instrText>
      </w:r>
      <w:r w:rsidR="0026073C" w:rsidRPr="00F9044C">
        <w:rPr>
          <w:sz w:val="28"/>
          <w:szCs w:val="20"/>
        </w:rPr>
        <w:fldChar w:fldCharType="separate"/>
      </w:r>
      <w:r w:rsidR="0054619F" w:rsidRPr="00F9044C">
        <w:rPr>
          <w:noProof/>
          <w:sz w:val="28"/>
          <w:szCs w:val="20"/>
        </w:rPr>
        <w:t>администрации Арзгирского муниципального округа Ставропольского края</w:t>
      </w:r>
      <w:r w:rsidR="0026073C" w:rsidRPr="00F9044C">
        <w:rPr>
          <w:sz w:val="28"/>
          <w:szCs w:val="20"/>
        </w:rPr>
        <w:fldChar w:fldCharType="end"/>
      </w:r>
    </w:p>
    <w:p w:rsidR="00DE2FE7" w:rsidRPr="0054619F" w:rsidRDefault="00DE2FE7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B321CB" w:rsidRPr="0054619F" w:rsidRDefault="00B321CB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B321CB" w:rsidRPr="0054619F" w:rsidRDefault="00B321CB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B504FB" w:rsidRPr="0054619F" w:rsidRDefault="00B504FB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DE2FE7" w:rsidRPr="0054619F" w:rsidRDefault="00DE2FE7" w:rsidP="005041AB">
      <w:pPr>
        <w:tabs>
          <w:tab w:val="left" w:pos="-5387"/>
        </w:tabs>
        <w:spacing w:before="0" w:line="360" w:lineRule="auto"/>
        <w:ind w:firstLine="0"/>
        <w:jc w:val="center"/>
        <w:rPr>
          <w:b/>
          <w:sz w:val="28"/>
          <w:szCs w:val="28"/>
        </w:rPr>
      </w:pPr>
    </w:p>
    <w:p w:rsidR="00DE2FE7" w:rsidRPr="0054619F" w:rsidRDefault="00DE2FE7" w:rsidP="00727994">
      <w:pPr>
        <w:tabs>
          <w:tab w:val="left" w:pos="-5387"/>
        </w:tabs>
        <w:spacing w:before="0" w:line="360" w:lineRule="auto"/>
        <w:ind w:firstLine="0"/>
        <w:jc w:val="right"/>
        <w:outlineLvl w:val="0"/>
        <w:rPr>
          <w:sz w:val="28"/>
          <w:szCs w:val="28"/>
        </w:rPr>
      </w:pPr>
      <w:r w:rsidRPr="0054619F">
        <w:rPr>
          <w:sz w:val="28"/>
          <w:szCs w:val="28"/>
        </w:rPr>
        <w:t xml:space="preserve">На </w:t>
      </w:r>
      <w:r w:rsidR="00F7149F" w:rsidRPr="0054619F">
        <w:rPr>
          <w:sz w:val="28"/>
          <w:szCs w:val="28"/>
        </w:rPr>
        <w:t>__</w:t>
      </w:r>
      <w:r w:rsidRPr="0054619F">
        <w:rPr>
          <w:sz w:val="28"/>
          <w:szCs w:val="28"/>
        </w:rPr>
        <w:t>___ листах</w:t>
      </w:r>
    </w:p>
    <w:p w:rsidR="00DE2FE7" w:rsidRPr="0054619F" w:rsidRDefault="00DE2FE7" w:rsidP="005041AB">
      <w:pPr>
        <w:tabs>
          <w:tab w:val="left" w:pos="-5387"/>
        </w:tabs>
        <w:spacing w:before="0" w:line="360" w:lineRule="auto"/>
        <w:ind w:firstLine="0"/>
        <w:jc w:val="right"/>
        <w:rPr>
          <w:sz w:val="28"/>
          <w:szCs w:val="28"/>
        </w:rPr>
      </w:pPr>
      <w:r w:rsidRPr="0054619F">
        <w:rPr>
          <w:sz w:val="28"/>
          <w:szCs w:val="28"/>
        </w:rPr>
        <w:t>Начат «___»_________</w:t>
      </w:r>
      <w:r w:rsidR="0026073C" w:rsidRPr="0054619F">
        <w:rPr>
          <w:sz w:val="28"/>
          <w:szCs w:val="28"/>
        </w:rPr>
        <w:fldChar w:fldCharType="begin"/>
      </w:r>
      <w:r w:rsidR="00A6423D" w:rsidRPr="0054619F">
        <w:rPr>
          <w:sz w:val="28"/>
          <w:szCs w:val="28"/>
        </w:rPr>
        <w:instrText xml:space="preserve"> MERGEFIELD "год_документа" </w:instrText>
      </w:r>
      <w:r w:rsidR="0026073C" w:rsidRPr="0054619F">
        <w:rPr>
          <w:sz w:val="28"/>
          <w:szCs w:val="28"/>
        </w:rPr>
        <w:fldChar w:fldCharType="separate"/>
      </w:r>
      <w:r w:rsidR="0054619F" w:rsidRPr="0054619F">
        <w:rPr>
          <w:noProof/>
          <w:sz w:val="28"/>
          <w:szCs w:val="28"/>
        </w:rPr>
        <w:t>2021</w:t>
      </w:r>
      <w:r w:rsidR="0026073C" w:rsidRPr="0054619F">
        <w:rPr>
          <w:sz w:val="28"/>
          <w:szCs w:val="28"/>
        </w:rPr>
        <w:fldChar w:fldCharType="end"/>
      </w:r>
      <w:r w:rsidRPr="0054619F">
        <w:rPr>
          <w:sz w:val="28"/>
          <w:szCs w:val="28"/>
        </w:rPr>
        <w:t xml:space="preserve"> г.</w:t>
      </w:r>
    </w:p>
    <w:p w:rsidR="00B96981" w:rsidRPr="0054619F" w:rsidRDefault="00DE2FE7" w:rsidP="005041AB">
      <w:pPr>
        <w:tabs>
          <w:tab w:val="left" w:pos="-5387"/>
        </w:tabs>
        <w:spacing w:before="0" w:line="360" w:lineRule="auto"/>
        <w:ind w:firstLine="0"/>
        <w:jc w:val="right"/>
        <w:rPr>
          <w:sz w:val="28"/>
          <w:szCs w:val="28"/>
        </w:rPr>
      </w:pPr>
      <w:r w:rsidRPr="0054619F">
        <w:rPr>
          <w:sz w:val="28"/>
          <w:szCs w:val="28"/>
        </w:rPr>
        <w:t>Окончен «___»_____</w:t>
      </w:r>
      <w:r w:rsidR="00F7149F" w:rsidRPr="0054619F">
        <w:rPr>
          <w:sz w:val="28"/>
          <w:szCs w:val="28"/>
        </w:rPr>
        <w:t>_</w:t>
      </w:r>
      <w:r w:rsidR="00054638" w:rsidRPr="0054619F">
        <w:rPr>
          <w:sz w:val="28"/>
          <w:szCs w:val="28"/>
        </w:rPr>
        <w:t>___</w:t>
      </w:r>
      <w:r w:rsidR="0026073C" w:rsidRPr="0054619F">
        <w:rPr>
          <w:sz w:val="28"/>
          <w:szCs w:val="28"/>
        </w:rPr>
        <w:fldChar w:fldCharType="begin"/>
      </w:r>
      <w:r w:rsidR="00A6423D" w:rsidRPr="0054619F">
        <w:rPr>
          <w:sz w:val="28"/>
          <w:szCs w:val="28"/>
        </w:rPr>
        <w:instrText xml:space="preserve"> MERGEFIELD "год_документа" </w:instrText>
      </w:r>
      <w:r w:rsidR="0026073C" w:rsidRPr="0054619F">
        <w:rPr>
          <w:sz w:val="28"/>
          <w:szCs w:val="28"/>
        </w:rPr>
        <w:fldChar w:fldCharType="separate"/>
      </w:r>
      <w:r w:rsidR="0054619F" w:rsidRPr="0054619F">
        <w:rPr>
          <w:noProof/>
          <w:sz w:val="28"/>
          <w:szCs w:val="28"/>
        </w:rPr>
        <w:t>2021</w:t>
      </w:r>
      <w:r w:rsidR="0026073C" w:rsidRPr="0054619F">
        <w:rPr>
          <w:sz w:val="28"/>
          <w:szCs w:val="28"/>
        </w:rPr>
        <w:fldChar w:fldCharType="end"/>
      </w:r>
      <w:r w:rsidR="00054638" w:rsidRPr="0054619F">
        <w:rPr>
          <w:sz w:val="28"/>
          <w:szCs w:val="28"/>
        </w:rPr>
        <w:t xml:space="preserve"> </w:t>
      </w:r>
      <w:r w:rsidRPr="0054619F">
        <w:rPr>
          <w:sz w:val="28"/>
          <w:szCs w:val="28"/>
        </w:rPr>
        <w:t>г.</w:t>
      </w:r>
    </w:p>
    <w:p w:rsidR="00B96981" w:rsidRPr="0054619F" w:rsidRDefault="00B96981" w:rsidP="005041AB">
      <w:pPr>
        <w:tabs>
          <w:tab w:val="left" w:pos="-5387"/>
        </w:tabs>
        <w:spacing w:before="0" w:line="360" w:lineRule="auto"/>
        <w:ind w:firstLine="0"/>
        <w:jc w:val="right"/>
        <w:rPr>
          <w:b/>
          <w:sz w:val="22"/>
        </w:rPr>
      </w:pPr>
    </w:p>
    <w:p w:rsidR="00B96981" w:rsidRPr="0054619F" w:rsidRDefault="00B96981" w:rsidP="005041AB">
      <w:pPr>
        <w:tabs>
          <w:tab w:val="left" w:pos="-5387"/>
        </w:tabs>
        <w:spacing w:before="0" w:line="360" w:lineRule="auto"/>
        <w:ind w:firstLine="0"/>
        <w:jc w:val="right"/>
        <w:rPr>
          <w:b/>
          <w:sz w:val="22"/>
        </w:rPr>
      </w:pPr>
    </w:p>
    <w:p w:rsidR="00B96981" w:rsidRPr="0054619F" w:rsidRDefault="00B96981" w:rsidP="005041AB">
      <w:pPr>
        <w:tabs>
          <w:tab w:val="left" w:pos="-5387"/>
        </w:tabs>
        <w:spacing w:before="0" w:line="360" w:lineRule="auto"/>
        <w:ind w:firstLine="0"/>
        <w:jc w:val="right"/>
        <w:rPr>
          <w:b/>
          <w:sz w:val="22"/>
        </w:rPr>
      </w:pPr>
    </w:p>
    <w:p w:rsidR="00B96981" w:rsidRPr="0054619F" w:rsidRDefault="00B96981" w:rsidP="005041AB">
      <w:pPr>
        <w:tabs>
          <w:tab w:val="left" w:pos="-5387"/>
        </w:tabs>
        <w:spacing w:before="0" w:line="360" w:lineRule="auto"/>
        <w:ind w:firstLine="0"/>
        <w:jc w:val="right"/>
        <w:rPr>
          <w:b/>
          <w:sz w:val="22"/>
        </w:rPr>
      </w:pPr>
    </w:p>
    <w:p w:rsidR="00B96981" w:rsidRPr="00F9044C" w:rsidRDefault="00B96981" w:rsidP="00B96981">
      <w:pPr>
        <w:spacing w:line="360" w:lineRule="auto"/>
        <w:ind w:firstLine="0"/>
        <w:jc w:val="center"/>
        <w:rPr>
          <w:sz w:val="28"/>
          <w:szCs w:val="28"/>
        </w:rPr>
      </w:pPr>
      <w:r w:rsidRPr="00F9044C">
        <w:rPr>
          <w:sz w:val="28"/>
          <w:szCs w:val="28"/>
        </w:rPr>
        <w:lastRenderedPageBreak/>
        <w:t>Оглавление</w:t>
      </w:r>
    </w:p>
    <w:p w:rsidR="00B96981" w:rsidRPr="0054619F" w:rsidRDefault="00B96981" w:rsidP="00B96981">
      <w:pPr>
        <w:spacing w:line="360" w:lineRule="auto"/>
        <w:ind w:left="1560" w:hanging="1560"/>
        <w:rPr>
          <w:sz w:val="28"/>
          <w:szCs w:val="28"/>
        </w:rPr>
      </w:pPr>
      <w:r w:rsidRPr="0054619F">
        <w:rPr>
          <w:sz w:val="28"/>
          <w:szCs w:val="28"/>
        </w:rPr>
        <w:t xml:space="preserve">Раздел </w:t>
      </w:r>
      <w:r w:rsidRPr="0054619F">
        <w:rPr>
          <w:sz w:val="28"/>
          <w:szCs w:val="28"/>
          <w:lang w:val="en-US"/>
        </w:rPr>
        <w:t>I</w:t>
      </w:r>
      <w:r w:rsidRPr="0054619F">
        <w:rPr>
          <w:sz w:val="28"/>
          <w:szCs w:val="28"/>
        </w:rPr>
        <w:tab/>
        <w:t>Лист доведения</w:t>
      </w:r>
      <w:r w:rsidRPr="0054619F">
        <w:rPr>
          <w:b/>
          <w:sz w:val="28"/>
          <w:szCs w:val="28"/>
        </w:rPr>
        <w:t xml:space="preserve"> </w:t>
      </w:r>
      <w:r w:rsidRPr="0054619F">
        <w:rPr>
          <w:sz w:val="28"/>
          <w:szCs w:val="28"/>
        </w:rPr>
        <w:t>требований нормативных правовых актов Российской Федерации до</w:t>
      </w:r>
      <w:r w:rsidRPr="0054619F">
        <w:t xml:space="preserve"> </w:t>
      </w:r>
      <w:r w:rsidRPr="0054619F">
        <w:rPr>
          <w:sz w:val="28"/>
          <w:szCs w:val="28"/>
        </w:rPr>
        <w:t xml:space="preserve">сведения сотрудников </w:t>
      </w:r>
      <w:r w:rsidR="0026073C" w:rsidRPr="0054619F">
        <w:rPr>
          <w:sz w:val="28"/>
          <w:szCs w:val="28"/>
        </w:rPr>
        <w:fldChar w:fldCharType="begin"/>
      </w:r>
      <w:r w:rsidR="00A77E0C" w:rsidRPr="0054619F">
        <w:rPr>
          <w:sz w:val="28"/>
          <w:szCs w:val="28"/>
        </w:rPr>
        <w:instrText xml:space="preserve"> MERGEFIELD "название_организации_в_родительном" </w:instrText>
      </w:r>
      <w:r w:rsidR="0026073C" w:rsidRPr="0054619F">
        <w:rPr>
          <w:sz w:val="28"/>
          <w:szCs w:val="28"/>
        </w:rPr>
        <w:fldChar w:fldCharType="separate"/>
      </w:r>
      <w:r w:rsidR="0054619F" w:rsidRPr="0054619F">
        <w:rPr>
          <w:noProof/>
          <w:sz w:val="28"/>
          <w:szCs w:val="28"/>
        </w:rPr>
        <w:t>администрации Арзгирского муниципального округа Ставропольского края</w:t>
      </w:r>
      <w:r w:rsidR="0026073C" w:rsidRPr="0054619F">
        <w:rPr>
          <w:sz w:val="28"/>
          <w:szCs w:val="28"/>
        </w:rPr>
        <w:fldChar w:fldCharType="end"/>
      </w:r>
      <w:r w:rsidR="00A77E0C" w:rsidRPr="0054619F">
        <w:rPr>
          <w:sz w:val="28"/>
          <w:szCs w:val="28"/>
        </w:rPr>
        <w:t xml:space="preserve"> </w:t>
      </w:r>
      <w:r w:rsidRPr="0054619F">
        <w:rPr>
          <w:sz w:val="28"/>
          <w:szCs w:val="28"/>
        </w:rPr>
        <w:t xml:space="preserve">(далее – </w:t>
      </w:r>
      <w:r w:rsidR="0026073C" w:rsidRPr="0054619F">
        <w:rPr>
          <w:sz w:val="28"/>
          <w:szCs w:val="28"/>
        </w:rPr>
        <w:fldChar w:fldCharType="begin"/>
      </w:r>
      <w:r w:rsidR="005D3CFC" w:rsidRPr="0054619F">
        <w:rPr>
          <w:sz w:val="28"/>
          <w:szCs w:val="28"/>
        </w:rPr>
        <w:instrText xml:space="preserve"> MERGEFIELD "Тип_организации" </w:instrText>
      </w:r>
      <w:r w:rsidR="0026073C" w:rsidRPr="0054619F">
        <w:rPr>
          <w:sz w:val="28"/>
          <w:szCs w:val="28"/>
        </w:rPr>
        <w:fldChar w:fldCharType="separate"/>
      </w:r>
      <w:r w:rsidR="0054619F" w:rsidRPr="0054619F">
        <w:rPr>
          <w:noProof/>
          <w:sz w:val="28"/>
          <w:szCs w:val="28"/>
        </w:rPr>
        <w:t>Администрация</w:t>
      </w:r>
      <w:r w:rsidR="0026073C" w:rsidRPr="0054619F">
        <w:rPr>
          <w:sz w:val="28"/>
          <w:szCs w:val="28"/>
        </w:rPr>
        <w:fldChar w:fldCharType="end"/>
      </w:r>
      <w:r w:rsidRPr="0054619F">
        <w:rPr>
          <w:sz w:val="28"/>
          <w:szCs w:val="28"/>
        </w:rPr>
        <w:t>).</w:t>
      </w:r>
    </w:p>
    <w:p w:rsidR="00764511" w:rsidRPr="0054619F" w:rsidRDefault="00B96981" w:rsidP="00B96981">
      <w:pPr>
        <w:tabs>
          <w:tab w:val="left" w:pos="-5387"/>
        </w:tabs>
        <w:spacing w:before="0" w:line="360" w:lineRule="auto"/>
        <w:ind w:firstLine="0"/>
        <w:jc w:val="left"/>
        <w:rPr>
          <w:b/>
          <w:sz w:val="22"/>
        </w:rPr>
      </w:pPr>
      <w:r w:rsidRPr="0054619F">
        <w:rPr>
          <w:sz w:val="28"/>
          <w:szCs w:val="28"/>
        </w:rPr>
        <w:t xml:space="preserve">Раздел </w:t>
      </w:r>
      <w:r w:rsidRPr="0054619F">
        <w:rPr>
          <w:sz w:val="28"/>
          <w:szCs w:val="28"/>
          <w:lang w:val="en-US"/>
        </w:rPr>
        <w:t>II</w:t>
      </w:r>
      <w:r w:rsidRPr="0054619F">
        <w:rPr>
          <w:sz w:val="28"/>
          <w:szCs w:val="28"/>
        </w:rPr>
        <w:tab/>
        <w:t>Лист доведения</w:t>
      </w:r>
      <w:r w:rsidRPr="0054619F">
        <w:rPr>
          <w:b/>
          <w:sz w:val="28"/>
          <w:szCs w:val="28"/>
        </w:rPr>
        <w:t xml:space="preserve"> </w:t>
      </w:r>
      <w:r w:rsidRPr="0054619F">
        <w:rPr>
          <w:sz w:val="28"/>
          <w:szCs w:val="28"/>
        </w:rPr>
        <w:t xml:space="preserve">требований нормативных правовых актов Российской Федерации и правовых актов </w:t>
      </w:r>
      <w:r w:rsidR="0026073C" w:rsidRPr="0054619F">
        <w:rPr>
          <w:sz w:val="28"/>
          <w:szCs w:val="28"/>
        </w:rPr>
        <w:fldChar w:fldCharType="begin"/>
      </w:r>
      <w:r w:rsidR="005D3CFC" w:rsidRPr="0054619F">
        <w:rPr>
          <w:sz w:val="28"/>
          <w:szCs w:val="28"/>
        </w:rPr>
        <w:instrText xml:space="preserve"> MERGEFIELD "тип_организации_в_родительном" </w:instrText>
      </w:r>
      <w:r w:rsidR="0026073C" w:rsidRPr="0054619F">
        <w:rPr>
          <w:sz w:val="28"/>
          <w:szCs w:val="28"/>
        </w:rPr>
        <w:fldChar w:fldCharType="separate"/>
      </w:r>
      <w:r w:rsidR="0054619F" w:rsidRPr="0054619F">
        <w:rPr>
          <w:noProof/>
          <w:sz w:val="28"/>
          <w:szCs w:val="28"/>
        </w:rPr>
        <w:t>Администрации</w:t>
      </w:r>
      <w:r w:rsidR="0026073C" w:rsidRPr="0054619F">
        <w:rPr>
          <w:sz w:val="28"/>
          <w:szCs w:val="28"/>
        </w:rPr>
        <w:fldChar w:fldCharType="end"/>
      </w:r>
      <w:r w:rsidRPr="0054619F">
        <w:rPr>
          <w:sz w:val="28"/>
          <w:szCs w:val="28"/>
        </w:rPr>
        <w:t xml:space="preserve"> до</w:t>
      </w:r>
      <w:r w:rsidRPr="0054619F">
        <w:t xml:space="preserve"> </w:t>
      </w:r>
      <w:r w:rsidRPr="0054619F">
        <w:rPr>
          <w:sz w:val="28"/>
          <w:szCs w:val="28"/>
        </w:rPr>
        <w:t xml:space="preserve">сотрудников </w:t>
      </w:r>
      <w:r w:rsidR="0026073C" w:rsidRPr="0054619F">
        <w:rPr>
          <w:sz w:val="28"/>
          <w:szCs w:val="28"/>
        </w:rPr>
        <w:fldChar w:fldCharType="begin"/>
      </w:r>
      <w:r w:rsidR="005D3CFC" w:rsidRPr="0054619F">
        <w:rPr>
          <w:sz w:val="28"/>
          <w:szCs w:val="28"/>
        </w:rPr>
        <w:instrText xml:space="preserve"> MERGEFIELD "тип_организации_в_родительном" </w:instrText>
      </w:r>
      <w:r w:rsidR="0026073C" w:rsidRPr="0054619F">
        <w:rPr>
          <w:sz w:val="28"/>
          <w:szCs w:val="28"/>
        </w:rPr>
        <w:fldChar w:fldCharType="separate"/>
      </w:r>
      <w:r w:rsidR="0054619F" w:rsidRPr="0054619F">
        <w:rPr>
          <w:noProof/>
          <w:sz w:val="28"/>
          <w:szCs w:val="28"/>
        </w:rPr>
        <w:t>Администрации</w:t>
      </w:r>
      <w:r w:rsidR="0026073C" w:rsidRPr="0054619F">
        <w:rPr>
          <w:sz w:val="28"/>
          <w:szCs w:val="28"/>
        </w:rPr>
        <w:fldChar w:fldCharType="end"/>
      </w:r>
      <w:r w:rsidRPr="0054619F">
        <w:rPr>
          <w:sz w:val="28"/>
          <w:szCs w:val="28"/>
        </w:rPr>
        <w:t>.</w:t>
      </w:r>
      <w:r w:rsidR="00764511" w:rsidRPr="0054619F">
        <w:rPr>
          <w:b/>
          <w:sz w:val="22"/>
        </w:rPr>
        <w:br w:type="page"/>
      </w:r>
    </w:p>
    <w:p w:rsidR="00B96981" w:rsidRPr="00F9044C" w:rsidRDefault="00B96981" w:rsidP="00B96981">
      <w:pPr>
        <w:tabs>
          <w:tab w:val="left" w:pos="-5387"/>
        </w:tabs>
        <w:spacing w:before="0" w:line="360" w:lineRule="auto"/>
        <w:ind w:firstLine="0"/>
        <w:jc w:val="left"/>
        <w:rPr>
          <w:sz w:val="22"/>
        </w:rPr>
      </w:pPr>
      <w:r w:rsidRPr="00F9044C">
        <w:rPr>
          <w:sz w:val="22"/>
        </w:rPr>
        <w:lastRenderedPageBreak/>
        <w:t>Раздел I</w:t>
      </w:r>
    </w:p>
    <w:p w:rsidR="00B96981" w:rsidRPr="00F9044C" w:rsidRDefault="00B96981" w:rsidP="00B96981">
      <w:pPr>
        <w:tabs>
          <w:tab w:val="left" w:pos="-5387"/>
        </w:tabs>
        <w:spacing w:before="0" w:line="360" w:lineRule="auto"/>
        <w:ind w:firstLine="0"/>
        <w:jc w:val="left"/>
        <w:rPr>
          <w:sz w:val="22"/>
        </w:rPr>
      </w:pPr>
      <w:r w:rsidRPr="00F9044C">
        <w:rPr>
          <w:sz w:val="22"/>
        </w:rPr>
        <w:t xml:space="preserve">Лист доведения требований нормативных правовых актов Российской Федерации до сведения до сотрудников </w:t>
      </w:r>
      <w:r w:rsidR="0026073C" w:rsidRPr="00F9044C">
        <w:rPr>
          <w:sz w:val="22"/>
        </w:rPr>
        <w:fldChar w:fldCharType="begin"/>
      </w:r>
      <w:r w:rsidR="005D3CFC" w:rsidRPr="00F9044C">
        <w:rPr>
          <w:sz w:val="22"/>
        </w:rPr>
        <w:instrText xml:space="preserve"> MERGEFIELD "тип_организации_в_родительном" </w:instrText>
      </w:r>
      <w:r w:rsidR="0026073C" w:rsidRPr="00F9044C">
        <w:rPr>
          <w:sz w:val="22"/>
        </w:rPr>
        <w:fldChar w:fldCharType="separate"/>
      </w:r>
      <w:r w:rsidR="0054619F" w:rsidRPr="00F9044C">
        <w:rPr>
          <w:noProof/>
          <w:sz w:val="22"/>
        </w:rPr>
        <w:t>Администрации</w:t>
      </w:r>
      <w:r w:rsidR="0026073C" w:rsidRPr="00F9044C">
        <w:rPr>
          <w:sz w:val="22"/>
        </w:rPr>
        <w:fldChar w:fldCharType="end"/>
      </w:r>
      <w:r w:rsidRPr="00F9044C">
        <w:rPr>
          <w:sz w:val="22"/>
        </w:rPr>
        <w:t>.</w:t>
      </w:r>
    </w:p>
    <w:p w:rsidR="00B96981" w:rsidRPr="0054619F" w:rsidRDefault="00B96981" w:rsidP="00310426">
      <w:pPr>
        <w:pStyle w:val="ab"/>
        <w:numPr>
          <w:ilvl w:val="0"/>
          <w:numId w:val="1"/>
        </w:numPr>
        <w:tabs>
          <w:tab w:val="left" w:pos="-5387"/>
          <w:tab w:val="left" w:pos="1134"/>
        </w:tabs>
        <w:spacing w:before="0" w:line="360" w:lineRule="auto"/>
        <w:ind w:left="0" w:firstLine="709"/>
        <w:rPr>
          <w:sz w:val="22"/>
        </w:rPr>
      </w:pPr>
      <w:r w:rsidRPr="0054619F">
        <w:rPr>
          <w:sz w:val="22"/>
        </w:rPr>
        <w:t>Трудовой кодекс Российской Федерации от 30.12.2001 года № 97-ФЗ (статьи 81, 90, 192, 193, 195, 237, 238, 243, 391).</w:t>
      </w:r>
    </w:p>
    <w:p w:rsidR="00B96981" w:rsidRPr="0054619F" w:rsidRDefault="00B96981" w:rsidP="00310426">
      <w:pPr>
        <w:pStyle w:val="ab"/>
        <w:numPr>
          <w:ilvl w:val="0"/>
          <w:numId w:val="1"/>
        </w:numPr>
        <w:tabs>
          <w:tab w:val="left" w:pos="-5387"/>
          <w:tab w:val="left" w:pos="1134"/>
        </w:tabs>
        <w:spacing w:before="0" w:line="360" w:lineRule="auto"/>
        <w:ind w:left="0" w:firstLine="709"/>
        <w:rPr>
          <w:sz w:val="22"/>
        </w:rPr>
      </w:pPr>
      <w:r w:rsidRPr="0054619F">
        <w:rPr>
          <w:sz w:val="22"/>
        </w:rPr>
        <w:t>Уголовный кодекс Российской Федерации от 13.06.1996 года № 63-ФЗ (статьи ст. 137, 140, 155, 171, 183, 272, 273, 274, 292, 293).</w:t>
      </w:r>
    </w:p>
    <w:p w:rsidR="00B96981" w:rsidRPr="0054619F" w:rsidRDefault="00B96981" w:rsidP="00310426">
      <w:pPr>
        <w:pStyle w:val="ab"/>
        <w:numPr>
          <w:ilvl w:val="0"/>
          <w:numId w:val="1"/>
        </w:numPr>
        <w:tabs>
          <w:tab w:val="left" w:pos="-5387"/>
          <w:tab w:val="left" w:pos="1134"/>
        </w:tabs>
        <w:spacing w:before="0" w:line="360" w:lineRule="auto"/>
        <w:ind w:left="0" w:firstLine="709"/>
        <w:rPr>
          <w:sz w:val="22"/>
        </w:rPr>
      </w:pPr>
      <w:r w:rsidRPr="0054619F">
        <w:rPr>
          <w:sz w:val="22"/>
        </w:rPr>
        <w:t>Гражданский кодекс Российской Федерации Часть I от 30.11.1994 года № 51-ФЗ (статьи 61, 150, 152, 195, 196).</w:t>
      </w:r>
    </w:p>
    <w:p w:rsidR="00B96981" w:rsidRPr="0054619F" w:rsidRDefault="00B96981" w:rsidP="00310426">
      <w:pPr>
        <w:pStyle w:val="ab"/>
        <w:numPr>
          <w:ilvl w:val="0"/>
          <w:numId w:val="1"/>
        </w:numPr>
        <w:tabs>
          <w:tab w:val="left" w:pos="-5387"/>
          <w:tab w:val="left" w:pos="1134"/>
        </w:tabs>
        <w:spacing w:before="0" w:line="360" w:lineRule="auto"/>
        <w:ind w:left="0" w:firstLine="709"/>
        <w:rPr>
          <w:sz w:val="22"/>
        </w:rPr>
      </w:pPr>
      <w:r w:rsidRPr="0054619F">
        <w:rPr>
          <w:sz w:val="22"/>
        </w:rPr>
        <w:t>Кодекс Российской Федерации об административных правонарушениях от 30.12.2001 года № 195-ФЗ (статьи 5.27, 5.39, 13.11, 13.11.1, 13.14, 14.33, 19.4, 19.4.1, 19.5, 19.6, 19.7, 19.7.2, 19.7.4, 19.20).</w:t>
      </w:r>
    </w:p>
    <w:p w:rsidR="00B96981" w:rsidRPr="0054619F" w:rsidRDefault="00B96981" w:rsidP="00310426">
      <w:pPr>
        <w:pStyle w:val="ab"/>
        <w:numPr>
          <w:ilvl w:val="0"/>
          <w:numId w:val="1"/>
        </w:numPr>
        <w:tabs>
          <w:tab w:val="left" w:pos="-5387"/>
          <w:tab w:val="left" w:pos="1134"/>
        </w:tabs>
        <w:spacing w:before="0" w:line="360" w:lineRule="auto"/>
        <w:ind w:left="0" w:firstLine="709"/>
        <w:rPr>
          <w:sz w:val="22"/>
        </w:rPr>
      </w:pPr>
      <w:r w:rsidRPr="0054619F">
        <w:rPr>
          <w:sz w:val="22"/>
        </w:rPr>
        <w:t>Федеральный закон от 27.07.2006 года № 149-ФЗ «Об информации, информационных технологиях и о защите информации».</w:t>
      </w:r>
    </w:p>
    <w:p w:rsidR="00B96981" w:rsidRPr="0054619F" w:rsidRDefault="00B96981" w:rsidP="00310426">
      <w:pPr>
        <w:pStyle w:val="ab"/>
        <w:numPr>
          <w:ilvl w:val="0"/>
          <w:numId w:val="1"/>
        </w:numPr>
        <w:tabs>
          <w:tab w:val="left" w:pos="-5387"/>
          <w:tab w:val="left" w:pos="1134"/>
        </w:tabs>
        <w:spacing w:before="0" w:line="360" w:lineRule="auto"/>
        <w:ind w:left="0" w:firstLine="709"/>
        <w:rPr>
          <w:sz w:val="22"/>
        </w:rPr>
      </w:pPr>
      <w:r w:rsidRPr="0054619F">
        <w:rPr>
          <w:sz w:val="22"/>
        </w:rPr>
        <w:t>Федеральный закон от 27.07.2006 года № 152-ФЗ «О персональных данных».</w:t>
      </w:r>
    </w:p>
    <w:p w:rsidR="00B96981" w:rsidRPr="0054619F" w:rsidRDefault="00B96981" w:rsidP="00310426">
      <w:pPr>
        <w:pStyle w:val="ab"/>
        <w:numPr>
          <w:ilvl w:val="0"/>
          <w:numId w:val="1"/>
        </w:numPr>
        <w:tabs>
          <w:tab w:val="left" w:pos="-5387"/>
          <w:tab w:val="left" w:pos="1134"/>
        </w:tabs>
        <w:spacing w:before="0" w:line="360" w:lineRule="auto"/>
        <w:ind w:left="0" w:firstLine="709"/>
        <w:rPr>
          <w:sz w:val="22"/>
        </w:rPr>
      </w:pPr>
      <w:r w:rsidRPr="0054619F">
        <w:rPr>
          <w:sz w:val="22"/>
        </w:rPr>
        <w:t>Федеральный закон от 6.04.2011 года № 63-ФЗ «Об электронной подписи».</w:t>
      </w:r>
    </w:p>
    <w:p w:rsidR="00B96981" w:rsidRPr="0054619F" w:rsidRDefault="00B96981" w:rsidP="00310426">
      <w:pPr>
        <w:pStyle w:val="ab"/>
        <w:numPr>
          <w:ilvl w:val="0"/>
          <w:numId w:val="1"/>
        </w:numPr>
        <w:tabs>
          <w:tab w:val="left" w:pos="-5387"/>
          <w:tab w:val="left" w:pos="1134"/>
        </w:tabs>
        <w:spacing w:before="0" w:line="360" w:lineRule="auto"/>
        <w:ind w:left="0" w:firstLine="709"/>
        <w:rPr>
          <w:sz w:val="22"/>
        </w:rPr>
      </w:pPr>
      <w:r w:rsidRPr="0054619F">
        <w:rPr>
          <w:sz w:val="22"/>
        </w:rPr>
        <w:t xml:space="preserve">Федеральный закон от 07.05.2013 года № 99-ФЗ «О внесении изменений в отдельные законодательные акты Российской Федерации в связи с принятием Федерального закона «О ратификации Конвенции Совета Европы о защите физических лиц при автоматизированной обработке персональных данных» и Федерального закона </w:t>
      </w:r>
      <w:r w:rsidR="00962639" w:rsidRPr="0054619F">
        <w:rPr>
          <w:sz w:val="22"/>
        </w:rPr>
        <w:t>«</w:t>
      </w:r>
      <w:r w:rsidRPr="0054619F">
        <w:rPr>
          <w:sz w:val="22"/>
        </w:rPr>
        <w:t>О персональных данных».</w:t>
      </w:r>
    </w:p>
    <w:p w:rsidR="00B96981" w:rsidRPr="0054619F" w:rsidRDefault="00B96981" w:rsidP="00310426">
      <w:pPr>
        <w:pStyle w:val="ab"/>
        <w:numPr>
          <w:ilvl w:val="0"/>
          <w:numId w:val="1"/>
        </w:numPr>
        <w:tabs>
          <w:tab w:val="left" w:pos="-5387"/>
          <w:tab w:val="left" w:pos="1134"/>
        </w:tabs>
        <w:spacing w:before="0" w:line="360" w:lineRule="auto"/>
        <w:ind w:left="0" w:firstLine="709"/>
        <w:rPr>
          <w:sz w:val="22"/>
        </w:rPr>
      </w:pPr>
      <w:r w:rsidRPr="0054619F">
        <w:rPr>
          <w:sz w:val="22"/>
        </w:rPr>
        <w:t>Постановление Правительства РФ от 01.11.2012 года № 1119 «Об утверждении требований к защите персональных данных при их обработке в информационных системах персональных данных».</w:t>
      </w:r>
    </w:p>
    <w:p w:rsidR="00B96981" w:rsidRPr="0054619F" w:rsidRDefault="00B96981" w:rsidP="00310426">
      <w:pPr>
        <w:pStyle w:val="ab"/>
        <w:numPr>
          <w:ilvl w:val="0"/>
          <w:numId w:val="1"/>
        </w:numPr>
        <w:tabs>
          <w:tab w:val="left" w:pos="-5387"/>
          <w:tab w:val="left" w:pos="1134"/>
        </w:tabs>
        <w:spacing w:before="0" w:line="360" w:lineRule="auto"/>
        <w:ind w:left="0" w:firstLine="709"/>
        <w:rPr>
          <w:sz w:val="22"/>
        </w:rPr>
      </w:pPr>
      <w:r w:rsidRPr="0054619F">
        <w:rPr>
          <w:sz w:val="22"/>
        </w:rPr>
        <w:t>Постановление Правительства РФ от 15.09.2008 года № 687 «Об утверждении Положения об особенностях обработки персональных данных, осуществляемой без использования средств а</w:t>
      </w:r>
      <w:r w:rsidR="00962639" w:rsidRPr="0054619F">
        <w:rPr>
          <w:sz w:val="22"/>
        </w:rPr>
        <w:t>втоматизации».</w:t>
      </w:r>
    </w:p>
    <w:p w:rsidR="00B96981" w:rsidRPr="0054619F" w:rsidRDefault="00B96981">
      <w:pPr>
        <w:spacing w:before="0" w:after="200" w:line="276" w:lineRule="auto"/>
        <w:ind w:firstLine="0"/>
        <w:jc w:val="left"/>
        <w:rPr>
          <w:b/>
          <w:sz w:val="22"/>
        </w:rPr>
      </w:pPr>
      <w:r w:rsidRPr="0054619F">
        <w:rPr>
          <w:b/>
          <w:sz w:val="22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6"/>
        <w:gridCol w:w="4314"/>
        <w:gridCol w:w="4689"/>
        <w:gridCol w:w="2797"/>
        <w:gridCol w:w="2877"/>
      </w:tblGrid>
      <w:tr w:rsidR="00B96981" w:rsidRPr="0054619F" w:rsidTr="00310426">
        <w:trPr>
          <w:tblHeader/>
        </w:trPr>
        <w:tc>
          <w:tcPr>
            <w:tcW w:w="220" w:type="pct"/>
            <w:shd w:val="clear" w:color="auto" w:fill="auto"/>
          </w:tcPr>
          <w:p w:rsidR="00B96981" w:rsidRPr="0054619F" w:rsidRDefault="00B96981" w:rsidP="006F3EB6">
            <w:pPr>
              <w:ind w:firstLine="0"/>
              <w:jc w:val="center"/>
            </w:pPr>
            <w:r w:rsidRPr="0054619F">
              <w:lastRenderedPageBreak/>
              <w:t>№ п/п</w:t>
            </w: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  <w:jc w:val="center"/>
            </w:pPr>
            <w:r w:rsidRPr="0054619F">
              <w:t xml:space="preserve">Наименование </w:t>
            </w:r>
            <w:r w:rsidRPr="0054619F">
              <w:br/>
              <w:t>должности или управления</w:t>
            </w: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  <w:jc w:val="center"/>
            </w:pPr>
            <w:r w:rsidRPr="0054619F">
              <w:t xml:space="preserve">Фамилия, инициалы </w:t>
            </w:r>
            <w:r w:rsidRPr="0054619F">
              <w:br/>
              <w:t>ознакомленного лица</w:t>
            </w: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  <w:jc w:val="center"/>
            </w:pPr>
            <w:r w:rsidRPr="0054619F">
              <w:t>Дата ознакомления</w:t>
            </w: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  <w:jc w:val="center"/>
            </w:pPr>
            <w:r w:rsidRPr="0054619F">
              <w:t>Подпись ознакомленного лица</w:t>
            </w: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  <w:tr w:rsidR="00B96981" w:rsidRPr="0054619F" w:rsidTr="00310426">
        <w:trPr>
          <w:trHeight w:val="454"/>
        </w:trPr>
        <w:tc>
          <w:tcPr>
            <w:tcW w:w="220" w:type="pct"/>
            <w:shd w:val="clear" w:color="auto" w:fill="auto"/>
          </w:tcPr>
          <w:p w:rsidR="00B96981" w:rsidRPr="0054619F" w:rsidRDefault="00B96981" w:rsidP="00B96981">
            <w:pPr>
              <w:pStyle w:val="ab"/>
              <w:numPr>
                <w:ilvl w:val="0"/>
                <w:numId w:val="2"/>
              </w:numPr>
              <w:spacing w:before="0"/>
              <w:jc w:val="center"/>
            </w:pPr>
          </w:p>
        </w:tc>
        <w:tc>
          <w:tcPr>
            <w:tcW w:w="1405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152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11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  <w:tc>
          <w:tcPr>
            <w:tcW w:w="937" w:type="pct"/>
            <w:shd w:val="clear" w:color="auto" w:fill="auto"/>
          </w:tcPr>
          <w:p w:rsidR="00B96981" w:rsidRPr="0054619F" w:rsidRDefault="00B96981" w:rsidP="006F3EB6">
            <w:pPr>
              <w:ind w:firstLine="0"/>
            </w:pPr>
          </w:p>
        </w:tc>
      </w:tr>
    </w:tbl>
    <w:p w:rsidR="00B96981" w:rsidRPr="0054619F" w:rsidRDefault="00B96981" w:rsidP="00B96981">
      <w:pPr>
        <w:tabs>
          <w:tab w:val="left" w:pos="-5387"/>
        </w:tabs>
        <w:spacing w:before="0" w:line="360" w:lineRule="auto"/>
        <w:ind w:firstLine="0"/>
        <w:jc w:val="left"/>
        <w:rPr>
          <w:b/>
          <w:sz w:val="22"/>
        </w:rPr>
      </w:pPr>
    </w:p>
    <w:p w:rsidR="00B96981" w:rsidRPr="00F9044C" w:rsidRDefault="00B96981" w:rsidP="00B96981">
      <w:pPr>
        <w:tabs>
          <w:tab w:val="left" w:pos="-5387"/>
        </w:tabs>
        <w:spacing w:before="0" w:line="360" w:lineRule="auto"/>
        <w:ind w:firstLine="0"/>
        <w:jc w:val="left"/>
        <w:rPr>
          <w:sz w:val="22"/>
        </w:rPr>
      </w:pPr>
      <w:r w:rsidRPr="00F9044C">
        <w:rPr>
          <w:sz w:val="22"/>
        </w:rPr>
        <w:lastRenderedPageBreak/>
        <w:t>Раздел II</w:t>
      </w:r>
    </w:p>
    <w:p w:rsidR="00B96981" w:rsidRPr="00F9044C" w:rsidRDefault="00B96981" w:rsidP="00B96981">
      <w:pPr>
        <w:tabs>
          <w:tab w:val="left" w:pos="-5387"/>
        </w:tabs>
        <w:spacing w:before="0" w:line="360" w:lineRule="auto"/>
        <w:ind w:firstLine="0"/>
        <w:jc w:val="left"/>
        <w:rPr>
          <w:sz w:val="22"/>
        </w:rPr>
      </w:pPr>
      <w:r w:rsidRPr="00F9044C">
        <w:rPr>
          <w:sz w:val="22"/>
        </w:rPr>
        <w:t xml:space="preserve">Лист доведения требований дополнительных нормативных правовых актов Российской Федерации и правовых актов </w:t>
      </w:r>
      <w:r w:rsidR="0026073C" w:rsidRPr="00F9044C">
        <w:rPr>
          <w:sz w:val="22"/>
        </w:rPr>
        <w:fldChar w:fldCharType="begin"/>
      </w:r>
      <w:r w:rsidR="00310426" w:rsidRPr="00F9044C">
        <w:rPr>
          <w:sz w:val="22"/>
        </w:rPr>
        <w:instrText xml:space="preserve"> MERGEFIELD "тип_организации_в_родительном" </w:instrText>
      </w:r>
      <w:r w:rsidR="0026073C" w:rsidRPr="00F9044C">
        <w:rPr>
          <w:sz w:val="22"/>
        </w:rPr>
        <w:fldChar w:fldCharType="separate"/>
      </w:r>
      <w:r w:rsidR="0054619F" w:rsidRPr="00F9044C">
        <w:rPr>
          <w:noProof/>
          <w:sz w:val="22"/>
        </w:rPr>
        <w:t>Администрации</w:t>
      </w:r>
      <w:r w:rsidR="0026073C" w:rsidRPr="00F9044C">
        <w:rPr>
          <w:sz w:val="22"/>
        </w:rPr>
        <w:fldChar w:fldCharType="end"/>
      </w:r>
      <w:r w:rsidRPr="00F9044C">
        <w:rPr>
          <w:sz w:val="22"/>
        </w:rPr>
        <w:t xml:space="preserve"> до сведения сотрудников </w:t>
      </w:r>
      <w:r w:rsidR="0026073C" w:rsidRPr="00F9044C">
        <w:rPr>
          <w:sz w:val="22"/>
        </w:rPr>
        <w:fldChar w:fldCharType="begin"/>
      </w:r>
      <w:r w:rsidR="00310426" w:rsidRPr="00F9044C">
        <w:rPr>
          <w:sz w:val="22"/>
        </w:rPr>
        <w:instrText xml:space="preserve"> MERGEFIELD "тип_организации_в_родительном" </w:instrText>
      </w:r>
      <w:r w:rsidR="0026073C" w:rsidRPr="00F9044C">
        <w:rPr>
          <w:sz w:val="22"/>
        </w:rPr>
        <w:fldChar w:fldCharType="separate"/>
      </w:r>
      <w:r w:rsidR="0054619F" w:rsidRPr="00F9044C">
        <w:rPr>
          <w:noProof/>
          <w:sz w:val="22"/>
        </w:rPr>
        <w:t>Администрации</w:t>
      </w:r>
      <w:r w:rsidR="0026073C" w:rsidRPr="00F9044C">
        <w:rPr>
          <w:sz w:val="22"/>
        </w:rPr>
        <w:fldChar w:fldCharType="end"/>
      </w:r>
      <w:r w:rsidRPr="00F9044C">
        <w:rPr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133"/>
        <w:gridCol w:w="4517"/>
        <w:gridCol w:w="2691"/>
        <w:gridCol w:w="2770"/>
      </w:tblGrid>
      <w:tr w:rsidR="00B96981" w:rsidRPr="0054619F" w:rsidTr="006F3EB6">
        <w:trPr>
          <w:tblHeader/>
        </w:trPr>
        <w:tc>
          <w:tcPr>
            <w:tcW w:w="0" w:type="auto"/>
            <w:gridSpan w:val="5"/>
            <w:shd w:val="clear" w:color="auto" w:fill="auto"/>
          </w:tcPr>
          <w:p w:rsidR="00B96981" w:rsidRPr="0054619F" w:rsidRDefault="00B96981" w:rsidP="006F3EB6">
            <w:pPr>
              <w:spacing w:line="360" w:lineRule="auto"/>
              <w:ind w:firstLine="0"/>
              <w:jc w:val="center"/>
              <w:rPr>
                <w:sz w:val="8"/>
                <w:szCs w:val="8"/>
              </w:rPr>
            </w:pPr>
          </w:p>
          <w:p w:rsidR="00B96981" w:rsidRPr="0054619F" w:rsidRDefault="00B96981" w:rsidP="006F3EB6">
            <w:pPr>
              <w:spacing w:line="360" w:lineRule="auto"/>
              <w:ind w:firstLine="0"/>
              <w:jc w:val="center"/>
            </w:pPr>
            <w:r w:rsidRPr="0054619F">
              <w:t>Лист ознакомления</w:t>
            </w:r>
          </w:p>
          <w:p w:rsidR="00B96981" w:rsidRPr="0054619F" w:rsidRDefault="00B96981" w:rsidP="006F3EB6">
            <w:pPr>
              <w:spacing w:line="360" w:lineRule="auto"/>
              <w:ind w:firstLine="0"/>
              <w:jc w:val="center"/>
            </w:pPr>
            <w:r w:rsidRPr="0054619F">
              <w:t>с _____________________________________________________________________________________________ от «___» ___________ _____ г.</w:t>
            </w:r>
          </w:p>
        </w:tc>
      </w:tr>
      <w:tr w:rsidR="00B96981" w:rsidRPr="005F2F3B" w:rsidTr="002D11AF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B96981" w:rsidRPr="0054619F" w:rsidRDefault="00B96981" w:rsidP="00E42878">
            <w:pPr>
              <w:spacing w:before="0"/>
              <w:ind w:firstLine="0"/>
              <w:jc w:val="center"/>
            </w:pPr>
            <w:r w:rsidRPr="0054619F">
              <w:t>№ п/п</w:t>
            </w:r>
          </w:p>
        </w:tc>
        <w:tc>
          <w:tcPr>
            <w:tcW w:w="4133" w:type="dxa"/>
            <w:shd w:val="clear" w:color="auto" w:fill="auto"/>
            <w:vAlign w:val="center"/>
          </w:tcPr>
          <w:p w:rsidR="00B96981" w:rsidRPr="0054619F" w:rsidRDefault="00B96981" w:rsidP="00E42878">
            <w:pPr>
              <w:spacing w:before="0"/>
              <w:ind w:firstLine="0"/>
              <w:jc w:val="center"/>
            </w:pPr>
            <w:r w:rsidRPr="0054619F">
              <w:t>Наименование должности или управления</w:t>
            </w:r>
          </w:p>
        </w:tc>
        <w:tc>
          <w:tcPr>
            <w:tcW w:w="4517" w:type="dxa"/>
            <w:shd w:val="clear" w:color="auto" w:fill="auto"/>
            <w:vAlign w:val="center"/>
          </w:tcPr>
          <w:p w:rsidR="00B96981" w:rsidRPr="0054619F" w:rsidRDefault="00B96981" w:rsidP="00E42878">
            <w:pPr>
              <w:spacing w:before="0"/>
              <w:ind w:firstLine="0"/>
              <w:jc w:val="center"/>
            </w:pPr>
            <w:r w:rsidRPr="0054619F">
              <w:t>Фамилия, инициалы ознакомленного лица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B96981" w:rsidRPr="0054619F" w:rsidRDefault="00B96981" w:rsidP="00E42878">
            <w:pPr>
              <w:spacing w:before="0"/>
              <w:ind w:firstLine="0"/>
              <w:jc w:val="center"/>
            </w:pPr>
            <w:r w:rsidRPr="0054619F">
              <w:t>Дата ознакомления</w:t>
            </w:r>
          </w:p>
        </w:tc>
        <w:tc>
          <w:tcPr>
            <w:tcW w:w="2770" w:type="dxa"/>
            <w:shd w:val="clear" w:color="auto" w:fill="auto"/>
            <w:vAlign w:val="center"/>
          </w:tcPr>
          <w:p w:rsidR="00B96981" w:rsidRPr="005F2F3B" w:rsidRDefault="00B96981" w:rsidP="00E42878">
            <w:pPr>
              <w:spacing w:before="0"/>
              <w:ind w:firstLine="0"/>
              <w:jc w:val="center"/>
            </w:pPr>
            <w:r w:rsidRPr="0054619F">
              <w:t>Подпись ознакомленного лица</w:t>
            </w:r>
          </w:p>
        </w:tc>
      </w:tr>
      <w:tr w:rsidR="00B96981" w:rsidRPr="005F2F3B" w:rsidTr="002D11AF">
        <w:trPr>
          <w:trHeight w:val="454"/>
        </w:trPr>
        <w:tc>
          <w:tcPr>
            <w:tcW w:w="675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133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517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691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770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</w:tr>
      <w:tr w:rsidR="00B96981" w:rsidRPr="005F2F3B" w:rsidTr="002D11AF">
        <w:trPr>
          <w:trHeight w:val="454"/>
        </w:trPr>
        <w:tc>
          <w:tcPr>
            <w:tcW w:w="675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133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517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691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770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</w:tr>
      <w:tr w:rsidR="00B96981" w:rsidRPr="005F2F3B" w:rsidTr="002D11AF">
        <w:trPr>
          <w:trHeight w:val="454"/>
        </w:trPr>
        <w:tc>
          <w:tcPr>
            <w:tcW w:w="675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133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517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691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770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</w:tr>
      <w:tr w:rsidR="00B96981" w:rsidRPr="005F2F3B" w:rsidTr="002D11AF">
        <w:trPr>
          <w:trHeight w:val="454"/>
        </w:trPr>
        <w:tc>
          <w:tcPr>
            <w:tcW w:w="675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133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517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691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770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</w:tr>
      <w:tr w:rsidR="00B96981" w:rsidRPr="005F2F3B" w:rsidTr="002D11AF">
        <w:trPr>
          <w:trHeight w:val="454"/>
        </w:trPr>
        <w:tc>
          <w:tcPr>
            <w:tcW w:w="675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133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517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691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770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</w:tr>
      <w:tr w:rsidR="00B96981" w:rsidRPr="005F2F3B" w:rsidTr="002D11AF">
        <w:trPr>
          <w:trHeight w:val="454"/>
        </w:trPr>
        <w:tc>
          <w:tcPr>
            <w:tcW w:w="675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133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517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691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770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</w:tr>
      <w:tr w:rsidR="00B96981" w:rsidRPr="005F2F3B" w:rsidTr="002D11AF">
        <w:trPr>
          <w:trHeight w:val="454"/>
        </w:trPr>
        <w:tc>
          <w:tcPr>
            <w:tcW w:w="675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133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517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691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770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</w:tr>
      <w:tr w:rsidR="00B96981" w:rsidRPr="005F2F3B" w:rsidTr="002D11AF">
        <w:trPr>
          <w:trHeight w:val="454"/>
        </w:trPr>
        <w:tc>
          <w:tcPr>
            <w:tcW w:w="675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133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517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691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770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</w:tr>
      <w:tr w:rsidR="00B96981" w:rsidRPr="005F2F3B" w:rsidTr="002D11AF">
        <w:trPr>
          <w:trHeight w:val="454"/>
        </w:trPr>
        <w:tc>
          <w:tcPr>
            <w:tcW w:w="675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133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517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691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770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</w:tr>
      <w:tr w:rsidR="00B96981" w:rsidRPr="005F2F3B" w:rsidTr="002D11AF">
        <w:trPr>
          <w:trHeight w:val="454"/>
        </w:trPr>
        <w:tc>
          <w:tcPr>
            <w:tcW w:w="675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133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517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691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770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</w:tr>
      <w:tr w:rsidR="00B96981" w:rsidRPr="005F2F3B" w:rsidTr="002D11AF">
        <w:trPr>
          <w:trHeight w:val="454"/>
        </w:trPr>
        <w:tc>
          <w:tcPr>
            <w:tcW w:w="675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133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517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691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770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</w:tr>
      <w:tr w:rsidR="00B96981" w:rsidRPr="005F2F3B" w:rsidTr="002D11AF">
        <w:trPr>
          <w:trHeight w:val="454"/>
        </w:trPr>
        <w:tc>
          <w:tcPr>
            <w:tcW w:w="675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133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517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691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770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</w:tr>
      <w:tr w:rsidR="00B96981" w:rsidRPr="005F2F3B" w:rsidTr="002D11AF">
        <w:trPr>
          <w:trHeight w:val="454"/>
        </w:trPr>
        <w:tc>
          <w:tcPr>
            <w:tcW w:w="675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133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4517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691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  <w:tc>
          <w:tcPr>
            <w:tcW w:w="2770" w:type="dxa"/>
            <w:shd w:val="clear" w:color="auto" w:fill="auto"/>
          </w:tcPr>
          <w:p w:rsidR="00B96981" w:rsidRPr="005F2F3B" w:rsidRDefault="00B96981" w:rsidP="006F3EB6">
            <w:pPr>
              <w:ind w:firstLine="0"/>
            </w:pPr>
          </w:p>
        </w:tc>
      </w:tr>
      <w:bookmarkEnd w:id="0"/>
    </w:tbl>
    <w:p w:rsidR="001F4583" w:rsidRPr="00B504FB" w:rsidRDefault="001F4583" w:rsidP="00B96981">
      <w:pPr>
        <w:ind w:firstLine="0"/>
        <w:rPr>
          <w:lang w:val="en-US"/>
        </w:rPr>
      </w:pPr>
    </w:p>
    <w:sectPr w:rsidR="001F4583" w:rsidRPr="00B504FB" w:rsidSect="00B96981">
      <w:footerReference w:type="default" r:id="rId7"/>
      <w:pgSz w:w="16838" w:h="11906" w:orient="landscape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C86" w:rsidRDefault="00442C86" w:rsidP="007B43D3">
      <w:pPr>
        <w:spacing w:before="0"/>
      </w:pPr>
      <w:r>
        <w:separator/>
      </w:r>
    </w:p>
  </w:endnote>
  <w:endnote w:type="continuationSeparator" w:id="0">
    <w:p w:rsidR="00442C86" w:rsidRDefault="00442C86" w:rsidP="007B43D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5290826"/>
    </w:sdtPr>
    <w:sdtContent>
      <w:p w:rsidR="00E42878" w:rsidRDefault="0026073C">
        <w:pPr>
          <w:pStyle w:val="a5"/>
          <w:jc w:val="right"/>
        </w:pPr>
        <w:r>
          <w:fldChar w:fldCharType="begin"/>
        </w:r>
        <w:r w:rsidR="00E42878">
          <w:instrText>PAGE   \* MERGEFORMAT</w:instrText>
        </w:r>
        <w:r>
          <w:fldChar w:fldCharType="separate"/>
        </w:r>
        <w:r w:rsidR="00F9044C">
          <w:rPr>
            <w:noProof/>
          </w:rPr>
          <w:t>5</w:t>
        </w:r>
        <w:r>
          <w:fldChar w:fldCharType="end"/>
        </w:r>
      </w:p>
    </w:sdtContent>
  </w:sdt>
  <w:p w:rsidR="00E42878" w:rsidRDefault="00E4287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C86" w:rsidRDefault="00442C86" w:rsidP="007B43D3">
      <w:pPr>
        <w:spacing w:before="0"/>
      </w:pPr>
      <w:r>
        <w:separator/>
      </w:r>
    </w:p>
  </w:footnote>
  <w:footnote w:type="continuationSeparator" w:id="0">
    <w:p w:rsidR="00442C86" w:rsidRDefault="00442C86" w:rsidP="007B43D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209A3"/>
    <w:multiLevelType w:val="hybridMultilevel"/>
    <w:tmpl w:val="8E4467AA"/>
    <w:lvl w:ilvl="0" w:tplc="476AFC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6D4723"/>
    <w:multiLevelType w:val="hybridMultilevel"/>
    <w:tmpl w:val="D638C0A6"/>
    <w:lvl w:ilvl="0" w:tplc="5F82831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2FE7"/>
    <w:rsid w:val="000068B4"/>
    <w:rsid w:val="00031E9C"/>
    <w:rsid w:val="00042256"/>
    <w:rsid w:val="00046990"/>
    <w:rsid w:val="00047512"/>
    <w:rsid w:val="00054638"/>
    <w:rsid w:val="00091E66"/>
    <w:rsid w:val="000A21EE"/>
    <w:rsid w:val="000B485C"/>
    <w:rsid w:val="000D7FF5"/>
    <w:rsid w:val="000E0417"/>
    <w:rsid w:val="000F66FA"/>
    <w:rsid w:val="00123D28"/>
    <w:rsid w:val="001D52E1"/>
    <w:rsid w:val="001F1683"/>
    <w:rsid w:val="001F4583"/>
    <w:rsid w:val="002011F9"/>
    <w:rsid w:val="00242D2C"/>
    <w:rsid w:val="002560A1"/>
    <w:rsid w:val="0026073C"/>
    <w:rsid w:val="002616C7"/>
    <w:rsid w:val="00281DD7"/>
    <w:rsid w:val="002A1A92"/>
    <w:rsid w:val="002B46D8"/>
    <w:rsid w:val="002C18B1"/>
    <w:rsid w:val="002D11AF"/>
    <w:rsid w:val="002D2207"/>
    <w:rsid w:val="002E09D9"/>
    <w:rsid w:val="002F57D5"/>
    <w:rsid w:val="00310426"/>
    <w:rsid w:val="00314773"/>
    <w:rsid w:val="0036767B"/>
    <w:rsid w:val="0037371F"/>
    <w:rsid w:val="003F7168"/>
    <w:rsid w:val="004025D5"/>
    <w:rsid w:val="00432299"/>
    <w:rsid w:val="00442C86"/>
    <w:rsid w:val="004664F6"/>
    <w:rsid w:val="00472E4C"/>
    <w:rsid w:val="004F35FA"/>
    <w:rsid w:val="005041AB"/>
    <w:rsid w:val="00512E80"/>
    <w:rsid w:val="0054619F"/>
    <w:rsid w:val="005567ED"/>
    <w:rsid w:val="005675C1"/>
    <w:rsid w:val="00572C85"/>
    <w:rsid w:val="00586FE0"/>
    <w:rsid w:val="005D3CFC"/>
    <w:rsid w:val="00613924"/>
    <w:rsid w:val="00636DE3"/>
    <w:rsid w:val="006704CC"/>
    <w:rsid w:val="0068602F"/>
    <w:rsid w:val="006E7781"/>
    <w:rsid w:val="006F3EB6"/>
    <w:rsid w:val="00714493"/>
    <w:rsid w:val="00721BA8"/>
    <w:rsid w:val="00727994"/>
    <w:rsid w:val="00742896"/>
    <w:rsid w:val="00764511"/>
    <w:rsid w:val="0076625C"/>
    <w:rsid w:val="007720DA"/>
    <w:rsid w:val="007B43D3"/>
    <w:rsid w:val="007E7F11"/>
    <w:rsid w:val="00864CF5"/>
    <w:rsid w:val="008A4E10"/>
    <w:rsid w:val="00905192"/>
    <w:rsid w:val="00942B13"/>
    <w:rsid w:val="00961B56"/>
    <w:rsid w:val="00962639"/>
    <w:rsid w:val="009A7ED5"/>
    <w:rsid w:val="009B4FC4"/>
    <w:rsid w:val="009D57AC"/>
    <w:rsid w:val="00A0300A"/>
    <w:rsid w:val="00A16DAF"/>
    <w:rsid w:val="00A311A7"/>
    <w:rsid w:val="00A44DDF"/>
    <w:rsid w:val="00A6423D"/>
    <w:rsid w:val="00A77E0C"/>
    <w:rsid w:val="00AA164E"/>
    <w:rsid w:val="00AC0296"/>
    <w:rsid w:val="00B21959"/>
    <w:rsid w:val="00B321CB"/>
    <w:rsid w:val="00B504FB"/>
    <w:rsid w:val="00B86789"/>
    <w:rsid w:val="00B96981"/>
    <w:rsid w:val="00BB00ED"/>
    <w:rsid w:val="00BF3FFA"/>
    <w:rsid w:val="00C01C4F"/>
    <w:rsid w:val="00C045F4"/>
    <w:rsid w:val="00C80FBA"/>
    <w:rsid w:val="00C83822"/>
    <w:rsid w:val="00C8782D"/>
    <w:rsid w:val="00CB626C"/>
    <w:rsid w:val="00CD1929"/>
    <w:rsid w:val="00D11708"/>
    <w:rsid w:val="00D209FA"/>
    <w:rsid w:val="00D3114C"/>
    <w:rsid w:val="00D60D29"/>
    <w:rsid w:val="00DE2FE7"/>
    <w:rsid w:val="00E018B3"/>
    <w:rsid w:val="00E018E8"/>
    <w:rsid w:val="00E22324"/>
    <w:rsid w:val="00E42878"/>
    <w:rsid w:val="00E53272"/>
    <w:rsid w:val="00E55188"/>
    <w:rsid w:val="00E9190A"/>
    <w:rsid w:val="00E91E02"/>
    <w:rsid w:val="00EC3983"/>
    <w:rsid w:val="00EF3ACF"/>
    <w:rsid w:val="00EF63BD"/>
    <w:rsid w:val="00F14136"/>
    <w:rsid w:val="00F7149F"/>
    <w:rsid w:val="00F82D67"/>
    <w:rsid w:val="00F9044C"/>
    <w:rsid w:val="00F93FA0"/>
    <w:rsid w:val="00FC3CB4"/>
    <w:rsid w:val="00FF229B"/>
    <w:rsid w:val="00FF5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E7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929"/>
    <w:pPr>
      <w:keepNext/>
      <w:spacing w:before="240" w:after="60"/>
      <w:ind w:firstLine="0"/>
      <w:jc w:val="center"/>
      <w:outlineLvl w:val="0"/>
    </w:pPr>
    <w:rPr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43D3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7B43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B43D3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7B43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13924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9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D1929"/>
    <w:rPr>
      <w:rFonts w:ascii="Times New Roman" w:eastAsia="Times New Roman" w:hAnsi="Times New Roman" w:cs="Times New Roman"/>
      <w:bCs/>
      <w:kern w:val="32"/>
      <w:sz w:val="28"/>
      <w:szCs w:val="32"/>
    </w:rPr>
  </w:style>
  <w:style w:type="paragraph" w:styleId="a9">
    <w:name w:val="Document Map"/>
    <w:basedOn w:val="a"/>
    <w:link w:val="aa"/>
    <w:uiPriority w:val="99"/>
    <w:semiHidden/>
    <w:unhideWhenUsed/>
    <w:rsid w:val="00123D28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123D2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qFormat/>
    <w:rsid w:val="00B969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555</cp:lastModifiedBy>
  <cp:revision>61</cp:revision>
  <cp:lastPrinted>2011-07-06T10:27:00Z</cp:lastPrinted>
  <dcterms:created xsi:type="dcterms:W3CDTF">2011-07-06T10:00:00Z</dcterms:created>
  <dcterms:modified xsi:type="dcterms:W3CDTF">2021-10-14T08:05:00Z</dcterms:modified>
</cp:coreProperties>
</file>