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B43DEA" w:rsidP="00D0248C">
      <w:pPr>
        <w:tabs>
          <w:tab w:val="left" w:pos="0"/>
        </w:tabs>
        <w:ind w:right="57"/>
      </w:pPr>
      <w:r>
        <w:rPr>
          <w:b/>
          <w:bCs/>
          <w:i/>
          <w:sz w:val="40"/>
          <w:szCs w:val="40"/>
        </w:rPr>
        <w:t>0</w:t>
      </w:r>
      <w:r w:rsidR="00D020D3">
        <w:rPr>
          <w:b/>
          <w:bCs/>
          <w:i/>
          <w:sz w:val="40"/>
          <w:szCs w:val="40"/>
        </w:rPr>
        <w:t>8</w:t>
      </w:r>
      <w:r>
        <w:rPr>
          <w:b/>
          <w:bCs/>
          <w:i/>
          <w:sz w:val="40"/>
          <w:szCs w:val="40"/>
        </w:rPr>
        <w:t xml:space="preserve"> мая</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B502D3">
        <w:rPr>
          <w:b/>
          <w:bCs/>
          <w:i/>
          <w:sz w:val="40"/>
          <w:szCs w:val="40"/>
        </w:rPr>
        <w:t>0</w:t>
      </w:r>
      <w:r w:rsidR="00D020D3">
        <w:rPr>
          <w:b/>
          <w:bCs/>
          <w:i/>
          <w:sz w:val="40"/>
          <w:szCs w:val="40"/>
        </w:rPr>
        <w:t>8</w:t>
      </w:r>
    </w:p>
    <w:p w:rsidR="00D05521" w:rsidRPr="00D05521" w:rsidRDefault="00D05521" w:rsidP="00D05521">
      <w:pPr>
        <w:spacing w:line="240" w:lineRule="exact"/>
      </w:pPr>
    </w:p>
    <w:p w:rsidR="005D2463" w:rsidRDefault="005D2463" w:rsidP="005D2463">
      <w:pPr>
        <w:contextualSpacing/>
        <w:jc w:val="center"/>
        <w:rPr>
          <w:b/>
          <w:sz w:val="28"/>
        </w:rPr>
      </w:pPr>
      <w:r>
        <w:rPr>
          <w:b/>
          <w:sz w:val="28"/>
        </w:rPr>
        <w:t xml:space="preserve">СОВЕТ </w:t>
      </w:r>
    </w:p>
    <w:p w:rsidR="005D2463" w:rsidRDefault="005D2463" w:rsidP="005D2463">
      <w:pPr>
        <w:contextualSpacing/>
        <w:jc w:val="center"/>
        <w:rPr>
          <w:b/>
          <w:sz w:val="28"/>
        </w:rPr>
      </w:pPr>
      <w:r>
        <w:rPr>
          <w:b/>
          <w:sz w:val="28"/>
        </w:rPr>
        <w:t>ДЕПУТАТОВАРЗГИРСКОГО МУНИЦИПАЛЬНОГО ОКРУГА</w:t>
      </w:r>
    </w:p>
    <w:p w:rsidR="005D2463" w:rsidRDefault="005D2463" w:rsidP="005D2463">
      <w:pPr>
        <w:contextualSpacing/>
        <w:jc w:val="center"/>
        <w:rPr>
          <w:b/>
          <w:sz w:val="28"/>
        </w:rPr>
      </w:pPr>
      <w:r>
        <w:rPr>
          <w:b/>
          <w:sz w:val="28"/>
        </w:rPr>
        <w:t>СТАВРОПОЛЬСКОГО КРАЯ ПЕРВОГО СОЗЫВА</w:t>
      </w:r>
    </w:p>
    <w:p w:rsidR="005D2463" w:rsidRPr="005D2463" w:rsidRDefault="005D2463" w:rsidP="005D2463">
      <w:pPr>
        <w:contextualSpacing/>
        <w:jc w:val="center"/>
        <w:rPr>
          <w:b/>
        </w:rPr>
      </w:pPr>
    </w:p>
    <w:p w:rsidR="005D2463" w:rsidRPr="005D2463" w:rsidRDefault="005D2463" w:rsidP="005D2463">
      <w:pPr>
        <w:contextualSpacing/>
        <w:jc w:val="center"/>
      </w:pPr>
      <w:r w:rsidRPr="005D2463">
        <w:t>РЕШЕНИЕ</w:t>
      </w:r>
    </w:p>
    <w:p w:rsidR="005D2463" w:rsidRPr="005D2463" w:rsidRDefault="005D2463" w:rsidP="005D2463">
      <w:pPr>
        <w:contextualSpacing/>
      </w:pPr>
    </w:p>
    <w:p w:rsidR="005D2463" w:rsidRPr="005D2463" w:rsidRDefault="005D2463" w:rsidP="005D2463">
      <w:pPr>
        <w:contextualSpacing/>
      </w:pPr>
      <w:r w:rsidRPr="005D2463">
        <w:t xml:space="preserve">12 апреля 2024 г.                      </w:t>
      </w:r>
      <w:r>
        <w:rPr>
          <w:lang w:val="en-US"/>
        </w:rPr>
        <w:t xml:space="preserve">                </w:t>
      </w:r>
      <w:r w:rsidRPr="005D2463">
        <w:t xml:space="preserve">       с. Арзгир                                   </w:t>
      </w:r>
      <w:r>
        <w:rPr>
          <w:lang w:val="en-US"/>
        </w:rPr>
        <w:t xml:space="preserve">                      </w:t>
      </w:r>
      <w:r w:rsidRPr="005D2463">
        <w:t xml:space="preserve"> </w:t>
      </w:r>
      <w:r w:rsidRPr="005D2463">
        <w:rPr>
          <w:rFonts w:eastAsia="Segoe UI Symbol"/>
        </w:rPr>
        <w:t>№</w:t>
      </w:r>
      <w:r w:rsidRPr="005D2463">
        <w:t xml:space="preserve"> 12</w:t>
      </w:r>
    </w:p>
    <w:p w:rsidR="005D2463" w:rsidRPr="005D2463" w:rsidRDefault="005D2463" w:rsidP="005D2463">
      <w:pPr>
        <w:contextualSpacing/>
        <w:jc w:val="both"/>
      </w:pPr>
    </w:p>
    <w:p w:rsidR="005D2463" w:rsidRPr="005D2463" w:rsidRDefault="005D2463" w:rsidP="005D2463">
      <w:pPr>
        <w:contextualSpacing/>
        <w:jc w:val="both"/>
      </w:pPr>
      <w:r w:rsidRPr="005D2463">
        <w:t>О внесении изменений и дополнений в Устав Арзгирского муниципального округа Ставропол</w:t>
      </w:r>
      <w:r w:rsidRPr="005D2463">
        <w:t>ь</w:t>
      </w:r>
      <w:r w:rsidRPr="005D2463">
        <w:t>ского края</w:t>
      </w:r>
    </w:p>
    <w:p w:rsidR="005D2463" w:rsidRPr="005D2463" w:rsidRDefault="005D2463" w:rsidP="005D2463">
      <w:pPr>
        <w:contextualSpacing/>
      </w:pPr>
    </w:p>
    <w:p w:rsidR="005D2463" w:rsidRPr="005D2463" w:rsidRDefault="005D2463" w:rsidP="005D2463">
      <w:pPr>
        <w:autoSpaceDE w:val="0"/>
        <w:autoSpaceDN w:val="0"/>
        <w:adjustRightInd w:val="0"/>
        <w:ind w:firstLine="709"/>
        <w:jc w:val="both"/>
      </w:pPr>
      <w:r w:rsidRPr="005D2463">
        <w:t>В соответствии с федеральными законами от06 октября 2003 года № 131-ФЗ «Об общих принципах организации местного самоуправления в Российской Ф</w:t>
      </w:r>
      <w:r w:rsidRPr="005D2463">
        <w:t>е</w:t>
      </w:r>
      <w:r w:rsidRPr="005D2463">
        <w:t>дерации»</w:t>
      </w:r>
      <w:proofErr w:type="gramStart"/>
      <w:r w:rsidRPr="005D2463">
        <w:t>,о</w:t>
      </w:r>
      <w:proofErr w:type="gramEnd"/>
      <w:r w:rsidRPr="005D2463">
        <w:t>т 21 июля 2005 года № 97-ФЗ «О государственной регистрации уставов муниципальных образований», Уст</w:t>
      </w:r>
      <w:r w:rsidRPr="005D2463">
        <w:t>а</w:t>
      </w:r>
      <w:r w:rsidRPr="005D2463">
        <w:t>вом Арзгирского муниципального округа Ставропольского края, в целях приведения Устава Арзгирского муниципального округа Ставропольского края в соответствие с законодательством Российской  Федерации  и Ставропольского края, Совет депутатов Арзгирского муниципальн</w:t>
      </w:r>
      <w:r w:rsidRPr="005D2463">
        <w:t>о</w:t>
      </w:r>
      <w:r w:rsidRPr="005D2463">
        <w:t>го округа Ставропольского края первого созыва</w:t>
      </w:r>
    </w:p>
    <w:p w:rsidR="005D2463" w:rsidRPr="005D2463" w:rsidRDefault="005D2463" w:rsidP="005D2463">
      <w:pPr>
        <w:ind w:firstLine="709"/>
        <w:contextualSpacing/>
        <w:jc w:val="both"/>
      </w:pPr>
    </w:p>
    <w:p w:rsidR="005D2463" w:rsidRPr="005D2463" w:rsidRDefault="005D2463" w:rsidP="005D2463">
      <w:pPr>
        <w:contextualSpacing/>
      </w:pPr>
      <w:r w:rsidRPr="005D2463">
        <w:t>РЕШИЛ:</w:t>
      </w:r>
    </w:p>
    <w:p w:rsidR="005D2463" w:rsidRPr="005D2463" w:rsidRDefault="005D2463" w:rsidP="005D2463">
      <w:pPr>
        <w:ind w:firstLine="709"/>
        <w:contextualSpacing/>
        <w:jc w:val="both"/>
      </w:pPr>
    </w:p>
    <w:p w:rsidR="005D2463" w:rsidRPr="005D2463" w:rsidRDefault="005D2463" w:rsidP="005D2463">
      <w:pPr>
        <w:ind w:firstLine="709"/>
        <w:contextualSpacing/>
        <w:jc w:val="both"/>
      </w:pPr>
      <w:r w:rsidRPr="005D2463">
        <w:t xml:space="preserve">1. </w:t>
      </w:r>
      <w:proofErr w:type="gramStart"/>
      <w:r w:rsidRPr="005D2463">
        <w:t>Внести в Устав Арзгирского муниципального округа Ставропольского края, утве</w:t>
      </w:r>
      <w:r w:rsidRPr="005D2463">
        <w:t>р</w:t>
      </w:r>
      <w:r w:rsidRPr="005D2463">
        <w:t>ждённый решением Совета Арзгирского муниципального округа Ставропольского края от 11.11.2020г. № 29 «О принятии Устава Арзгирского муниц</w:t>
      </w:r>
      <w:r w:rsidRPr="005D2463">
        <w:t>и</w:t>
      </w:r>
      <w:r w:rsidRPr="005D2463">
        <w:t>пального округа Ставропольского края» (в редакции решений  Совета депутатов Арзгирского муниципального округа Ставр</w:t>
      </w:r>
      <w:r w:rsidRPr="005D2463">
        <w:t>о</w:t>
      </w:r>
      <w:r w:rsidRPr="005D2463">
        <w:t>польского края от 23.07.2021г. № 74, от 09.11.2021г. № 107, от 28.04.2022г. № 20, от 24.03.2023г. № 12, от 21.07.2023г. № 39) следующие изменения</w:t>
      </w:r>
      <w:proofErr w:type="gramEnd"/>
      <w:r w:rsidRPr="005D2463">
        <w:t xml:space="preserve"> и дополн</w:t>
      </w:r>
      <w:r w:rsidRPr="005D2463">
        <w:t>е</w:t>
      </w:r>
      <w:r w:rsidRPr="005D2463">
        <w:t>ния:</w:t>
      </w:r>
    </w:p>
    <w:p w:rsidR="005D2463" w:rsidRPr="005D2463" w:rsidRDefault="005D2463" w:rsidP="005D2463">
      <w:pPr>
        <w:autoSpaceDE w:val="0"/>
        <w:autoSpaceDN w:val="0"/>
        <w:adjustRightInd w:val="0"/>
        <w:ind w:firstLine="709"/>
        <w:contextualSpacing/>
        <w:jc w:val="both"/>
      </w:pPr>
      <w:r w:rsidRPr="005D2463">
        <w:t>1.1.В статье 19:</w:t>
      </w:r>
    </w:p>
    <w:p w:rsidR="005D2463" w:rsidRPr="005D2463" w:rsidRDefault="005D2463" w:rsidP="005D2463">
      <w:pPr>
        <w:pStyle w:val="af9"/>
        <w:spacing w:before="0" w:after="0"/>
        <w:ind w:firstLine="709"/>
        <w:contextualSpacing/>
        <w:jc w:val="both"/>
      </w:pPr>
      <w:r w:rsidRPr="005D2463">
        <w:t xml:space="preserve">а) </w:t>
      </w:r>
      <w:proofErr w:type="gramStart"/>
      <w:r w:rsidRPr="005D2463">
        <w:t>п</w:t>
      </w:r>
      <w:proofErr w:type="gramEnd"/>
      <w:r w:rsidRPr="005D2463">
        <w:fldChar w:fldCharType="begin"/>
      </w:r>
      <w:r w:rsidRPr="005D2463">
        <w:instrText>HYPERLINK "https://login.consultant.ru/link/?req=doc&amp;base=LAW&amp;n=454229&amp;dst=101389&amp;field=134&amp;date=14.02.2024"</w:instrText>
      </w:r>
      <w:r w:rsidRPr="005D2463">
        <w:fldChar w:fldCharType="separate"/>
      </w:r>
      <w:r w:rsidRPr="005D2463">
        <w:rPr>
          <w:rStyle w:val="ae"/>
          <w:color w:val="000000" w:themeColor="text1"/>
        </w:rPr>
        <w:t>ункт 38</w:t>
      </w:r>
      <w:r w:rsidRPr="005D2463">
        <w:fldChar w:fldCharType="end"/>
      </w:r>
      <w:r w:rsidRPr="005D2463">
        <w:t xml:space="preserve"> изложить в следующей редакции:</w:t>
      </w:r>
    </w:p>
    <w:p w:rsidR="005D2463" w:rsidRPr="005D2463" w:rsidRDefault="005D2463" w:rsidP="005D2463">
      <w:pPr>
        <w:pStyle w:val="af9"/>
        <w:spacing w:before="91" w:after="0"/>
        <w:ind w:firstLine="709"/>
        <w:contextualSpacing/>
        <w:jc w:val="both"/>
      </w:pPr>
      <w:r w:rsidRPr="005D2463">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w:t>
      </w:r>
      <w:r w:rsidR="00335B70">
        <w:t xml:space="preserve"> </w:t>
      </w:r>
      <w:r w:rsidRPr="005D2463">
        <w:t>округе</w:t>
      </w:r>
      <w:proofErr w:type="gramStart"/>
      <w:r w:rsidRPr="005D2463">
        <w:t>;»</w:t>
      </w:r>
      <w:proofErr w:type="gramEnd"/>
      <w:r w:rsidRPr="005D2463">
        <w:t>;</w:t>
      </w:r>
    </w:p>
    <w:p w:rsidR="005D2463" w:rsidRPr="005D2463" w:rsidRDefault="005D2463" w:rsidP="005D2463">
      <w:pPr>
        <w:autoSpaceDE w:val="0"/>
        <w:autoSpaceDN w:val="0"/>
        <w:adjustRightInd w:val="0"/>
        <w:ind w:firstLine="709"/>
        <w:contextualSpacing/>
        <w:jc w:val="both"/>
        <w:rPr>
          <w:color w:val="000000" w:themeColor="text1"/>
        </w:rPr>
      </w:pPr>
      <w:r w:rsidRPr="005D2463">
        <w:t>б) пункт 39</w:t>
      </w:r>
      <w:r w:rsidRPr="005D2463">
        <w:rPr>
          <w:color w:val="000000" w:themeColor="text1"/>
        </w:rPr>
        <w:t xml:space="preserve"> дополнить словами «, а также правил использования водных объектов для рекреационных целей»;</w:t>
      </w:r>
    </w:p>
    <w:p w:rsidR="005D2463" w:rsidRPr="005D2463" w:rsidRDefault="005D2463" w:rsidP="005D2463">
      <w:pPr>
        <w:pStyle w:val="af9"/>
        <w:spacing w:before="0" w:after="0"/>
        <w:ind w:firstLine="709"/>
        <w:contextualSpacing/>
        <w:jc w:val="both"/>
      </w:pPr>
      <w:r w:rsidRPr="005D2463">
        <w:t>в) дополнить пунктом 45 следующего содержания:</w:t>
      </w:r>
    </w:p>
    <w:p w:rsidR="005D2463" w:rsidRPr="005D2463" w:rsidRDefault="005D2463" w:rsidP="005D2463">
      <w:pPr>
        <w:pStyle w:val="af9"/>
        <w:spacing w:before="91" w:after="0"/>
        <w:ind w:firstLine="709"/>
        <w:contextualSpacing/>
        <w:jc w:val="both"/>
      </w:pPr>
      <w:r w:rsidRPr="005D2463">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sidRPr="005D2463">
        <w:t>.».</w:t>
      </w:r>
      <w:proofErr w:type="gramEnd"/>
    </w:p>
    <w:p w:rsidR="005D2463" w:rsidRPr="005D2463" w:rsidRDefault="005D2463" w:rsidP="005D2463">
      <w:pPr>
        <w:pStyle w:val="af9"/>
        <w:spacing w:before="0" w:after="0"/>
        <w:ind w:firstLine="467"/>
        <w:contextualSpacing/>
        <w:jc w:val="both"/>
      </w:pPr>
      <w:r w:rsidRPr="005D2463">
        <w:lastRenderedPageBreak/>
        <w:t> </w:t>
      </w:r>
    </w:p>
    <w:p w:rsidR="005D2463" w:rsidRPr="005D2463" w:rsidRDefault="005D2463" w:rsidP="005D2463">
      <w:pPr>
        <w:autoSpaceDE w:val="0"/>
        <w:autoSpaceDN w:val="0"/>
        <w:adjustRightInd w:val="0"/>
        <w:ind w:firstLine="709"/>
        <w:contextualSpacing/>
        <w:jc w:val="both"/>
      </w:pPr>
      <w:r w:rsidRPr="005D2463">
        <w:t>1.2. В части 1 статьи 20:</w:t>
      </w:r>
    </w:p>
    <w:p w:rsidR="005D2463" w:rsidRPr="005D2463" w:rsidRDefault="005D2463" w:rsidP="005D2463">
      <w:pPr>
        <w:autoSpaceDE w:val="0"/>
        <w:autoSpaceDN w:val="0"/>
        <w:adjustRightInd w:val="0"/>
        <w:ind w:firstLine="709"/>
        <w:contextualSpacing/>
        <w:jc w:val="both"/>
      </w:pPr>
      <w:r w:rsidRPr="005D2463">
        <w:t>а) пункт 11 изложить в следующей редакции:</w:t>
      </w:r>
    </w:p>
    <w:p w:rsidR="005D2463" w:rsidRPr="005D2463" w:rsidRDefault="005D2463" w:rsidP="005D2463">
      <w:pPr>
        <w:pStyle w:val="af9"/>
        <w:spacing w:before="91" w:after="0"/>
        <w:ind w:firstLine="709"/>
        <w:contextualSpacing/>
        <w:jc w:val="both"/>
      </w:pPr>
      <w:r w:rsidRPr="005D2463">
        <w:t>«11) учреждение печатного средства массовой информации и (или) с</w:t>
      </w:r>
      <w:r w:rsidRPr="005D2463">
        <w:t>е</w:t>
      </w:r>
      <w:r w:rsidRPr="005D2463">
        <w:t>тевого издания для обнародования муниципальных правовых актов, доведения до сведения жителей муниципального округа официальной информ</w:t>
      </w:r>
      <w:r w:rsidRPr="005D2463">
        <w:t>а</w:t>
      </w:r>
      <w:r w:rsidRPr="005D2463">
        <w:t>ции</w:t>
      </w:r>
      <w:proofErr w:type="gramStart"/>
      <w:r w:rsidRPr="005D2463">
        <w:t>;»</w:t>
      </w:r>
      <w:proofErr w:type="gramEnd"/>
      <w:r w:rsidRPr="005D2463">
        <w:t>;</w:t>
      </w:r>
    </w:p>
    <w:p w:rsidR="005D2463" w:rsidRPr="005D2463" w:rsidRDefault="005D2463" w:rsidP="005D2463">
      <w:pPr>
        <w:pStyle w:val="af9"/>
        <w:spacing w:before="91" w:after="0"/>
        <w:ind w:firstLine="709"/>
        <w:contextualSpacing/>
        <w:jc w:val="both"/>
      </w:pPr>
      <w:r w:rsidRPr="005D2463">
        <w:t>б) в пункте 12 слова «федеральными законами» заменить словами «Федеральным законом».</w:t>
      </w:r>
    </w:p>
    <w:p w:rsidR="005D2463" w:rsidRPr="005D2463" w:rsidRDefault="005D2463" w:rsidP="005D2463">
      <w:pPr>
        <w:pStyle w:val="af9"/>
        <w:spacing w:before="91" w:after="0"/>
        <w:ind w:firstLine="709"/>
        <w:contextualSpacing/>
        <w:jc w:val="both"/>
      </w:pPr>
      <w:r w:rsidRPr="005D2463">
        <w:t>1.3. Статью 26 изложить в следующей редакции:</w:t>
      </w:r>
    </w:p>
    <w:p w:rsidR="005D2463" w:rsidRPr="005D2463" w:rsidRDefault="005D2463" w:rsidP="005D2463">
      <w:pPr>
        <w:ind w:firstLine="709"/>
        <w:jc w:val="both"/>
        <w:rPr>
          <w:bCs/>
        </w:rPr>
      </w:pPr>
      <w:r w:rsidRPr="005D2463">
        <w:rPr>
          <w:bCs/>
        </w:rPr>
        <w:t>«Статья 26. Вступление в силу, отмена муниципальных правовых актов</w:t>
      </w:r>
    </w:p>
    <w:p w:rsidR="005D2463" w:rsidRPr="005D2463" w:rsidRDefault="005D2463" w:rsidP="005D2463">
      <w:pPr>
        <w:ind w:firstLine="709"/>
        <w:jc w:val="both"/>
      </w:pPr>
      <w:r w:rsidRPr="005D2463">
        <w:t>1. Муниципальные правовые акты вступают в силу:</w:t>
      </w:r>
    </w:p>
    <w:p w:rsidR="005D2463" w:rsidRPr="005D2463" w:rsidRDefault="005D2463" w:rsidP="005D2463">
      <w:pPr>
        <w:ind w:firstLine="709"/>
        <w:jc w:val="both"/>
      </w:pPr>
      <w:r w:rsidRPr="005D2463">
        <w:t>Устав муниципального округа, решение представительного органа муниципального о</w:t>
      </w:r>
      <w:r w:rsidRPr="005D2463">
        <w:t>к</w:t>
      </w:r>
      <w:r w:rsidRPr="005D2463">
        <w:t>руга о внесении изменений и дополнений в Устав муниципального округа – после его офиц</w:t>
      </w:r>
      <w:r w:rsidRPr="005D2463">
        <w:t>и</w:t>
      </w:r>
      <w:r w:rsidRPr="005D2463">
        <w:t>ального обнародования, произведенного после госуда</w:t>
      </w:r>
      <w:r w:rsidRPr="005D2463">
        <w:t>р</w:t>
      </w:r>
      <w:r w:rsidRPr="005D2463">
        <w:t>ственной регистрации;</w:t>
      </w:r>
    </w:p>
    <w:p w:rsidR="005D2463" w:rsidRPr="005D2463" w:rsidRDefault="005D2463" w:rsidP="005D2463">
      <w:pPr>
        <w:ind w:firstLine="709"/>
        <w:jc w:val="both"/>
      </w:pPr>
      <w:r w:rsidRPr="005D2463">
        <w:t>решение, принятое на местном референдуме – после официального обнародования р</w:t>
      </w:r>
      <w:r w:rsidRPr="005D2463">
        <w:t>е</w:t>
      </w:r>
      <w:r w:rsidRPr="005D2463">
        <w:t>зультатов референдума;</w:t>
      </w:r>
    </w:p>
    <w:p w:rsidR="005D2463" w:rsidRPr="005D2463" w:rsidRDefault="005D2463" w:rsidP="005D2463">
      <w:pPr>
        <w:ind w:firstLine="709"/>
        <w:jc w:val="both"/>
      </w:pPr>
      <w:r w:rsidRPr="005D2463">
        <w:t>нормативные правовые акты органов местного самоуправления – после их официального обнародования;</w:t>
      </w:r>
    </w:p>
    <w:p w:rsidR="005D2463" w:rsidRPr="005D2463" w:rsidRDefault="005D2463" w:rsidP="005D2463">
      <w:pPr>
        <w:ind w:firstLine="709"/>
        <w:jc w:val="both"/>
      </w:pPr>
      <w:r w:rsidRPr="005D2463">
        <w:t>решение представительного органа муниципального округа о налогах и сборах - в соо</w:t>
      </w:r>
      <w:r w:rsidRPr="005D2463">
        <w:t>т</w:t>
      </w:r>
      <w:r w:rsidRPr="005D2463">
        <w:t xml:space="preserve">ветствии с </w:t>
      </w:r>
      <w:hyperlink r:id="rId8" w:history="1">
        <w:r w:rsidRPr="00335B70">
          <w:t>Налоговым кодексом Российской Федерации</w:t>
        </w:r>
      </w:hyperlink>
      <w:r w:rsidRPr="005D2463">
        <w:t>;</w:t>
      </w:r>
    </w:p>
    <w:p w:rsidR="005D2463" w:rsidRPr="005D2463" w:rsidRDefault="005D2463" w:rsidP="005D2463">
      <w:pPr>
        <w:ind w:firstLine="709"/>
        <w:jc w:val="both"/>
      </w:pPr>
      <w:r w:rsidRPr="005D2463">
        <w:t>иные муниципальные правовые акты муниципального округа - со дня их подписания, е</w:t>
      </w:r>
      <w:r w:rsidRPr="005D2463">
        <w:t>с</w:t>
      </w:r>
      <w:r w:rsidRPr="005D2463">
        <w:t>ли иное не предусмотрено действующим законодательством, настоящим Уставом или соотве</w:t>
      </w:r>
      <w:r w:rsidRPr="005D2463">
        <w:t>т</w:t>
      </w:r>
      <w:r w:rsidRPr="005D2463">
        <w:t>ствующими муниципальными прав</w:t>
      </w:r>
      <w:r w:rsidRPr="005D2463">
        <w:t>о</w:t>
      </w:r>
      <w:r w:rsidRPr="005D2463">
        <w:t>выми актами.</w:t>
      </w:r>
    </w:p>
    <w:p w:rsidR="005D2463" w:rsidRPr="005D2463" w:rsidRDefault="005D2463" w:rsidP="005D2463">
      <w:pPr>
        <w:ind w:firstLine="709"/>
        <w:jc w:val="both"/>
      </w:pPr>
      <w:r w:rsidRPr="005D2463">
        <w:t>2. Муниципальные нормативные правовые акты, затрагивающие права, свободы и об</w:t>
      </w:r>
      <w:r w:rsidRPr="005D2463">
        <w:t>я</w:t>
      </w:r>
      <w:r w:rsidRPr="005D2463">
        <w:t>занности человека и гражданина, муниципальные нормативные правовые акты, устанавлива</w:t>
      </w:r>
      <w:r w:rsidRPr="005D2463">
        <w:t>ю</w:t>
      </w:r>
      <w:r w:rsidRPr="005D2463">
        <w:t>щие правовой статус организаций, учредителем которых выступает муниципальный округ, а также соглашения, заключаемые между орг</w:t>
      </w:r>
      <w:r w:rsidRPr="005D2463">
        <w:t>а</w:t>
      </w:r>
      <w:r w:rsidRPr="005D2463">
        <w:t>нами местного самоуправления, вступают в силу после их официального обнар</w:t>
      </w:r>
      <w:r w:rsidRPr="005D2463">
        <w:t>о</w:t>
      </w:r>
      <w:r w:rsidRPr="005D2463">
        <w:t>дования.</w:t>
      </w:r>
    </w:p>
    <w:p w:rsidR="005D2463" w:rsidRPr="005D2463" w:rsidRDefault="005D2463" w:rsidP="005D2463">
      <w:pPr>
        <w:ind w:firstLine="709"/>
        <w:jc w:val="both"/>
      </w:pPr>
      <w:r w:rsidRPr="005D2463">
        <w:t>3. .Под обнародованием муниципального правового акта, в том числе соглашения, з</w:t>
      </w:r>
      <w:r w:rsidRPr="005D2463">
        <w:t>а</w:t>
      </w:r>
      <w:r w:rsidRPr="005D2463">
        <w:t>ключенного между органами местного самоуправления, пон</w:t>
      </w:r>
      <w:r w:rsidRPr="005D2463">
        <w:t>и</w:t>
      </w:r>
      <w:r w:rsidRPr="005D2463">
        <w:t>мается:</w:t>
      </w:r>
    </w:p>
    <w:p w:rsidR="005D2463" w:rsidRPr="005D2463" w:rsidRDefault="005D2463" w:rsidP="005D2463">
      <w:pPr>
        <w:ind w:firstLine="709"/>
        <w:jc w:val="both"/>
      </w:pPr>
      <w:r w:rsidRPr="005D2463">
        <w:t>1) официальное опубликование муниципального правового акта;</w:t>
      </w:r>
    </w:p>
    <w:p w:rsidR="005D2463" w:rsidRPr="005D2463" w:rsidRDefault="005D2463" w:rsidP="005D2463">
      <w:pPr>
        <w:ind w:firstLine="709"/>
        <w:jc w:val="both"/>
      </w:pPr>
      <w:r w:rsidRPr="005D2463">
        <w:t>2) размещение муниципального правового акта для ознакомления граждан осуществля</w:t>
      </w:r>
      <w:r w:rsidRPr="005D2463">
        <w:t>е</w:t>
      </w:r>
      <w:r w:rsidRPr="005D2463">
        <w:t>мое на информационных стендах, библиотеках, расположенных по адресам: с</w:t>
      </w:r>
      <w:proofErr w:type="gramStart"/>
      <w:r w:rsidRPr="005D2463">
        <w:t>.А</w:t>
      </w:r>
      <w:proofErr w:type="gramEnd"/>
      <w:r w:rsidRPr="005D2463">
        <w:t xml:space="preserve">рзгир, </w:t>
      </w:r>
      <w:proofErr w:type="spellStart"/>
      <w:r w:rsidRPr="005D2463">
        <w:t>ул.П.Базалеева</w:t>
      </w:r>
      <w:proofErr w:type="spellEnd"/>
      <w:r w:rsidRPr="005D2463">
        <w:t>, д.8; а. Башанта, ул. Оджаева, д.16, с</w:t>
      </w:r>
      <w:proofErr w:type="gramStart"/>
      <w:r w:rsidRPr="005D2463">
        <w:t>.Р</w:t>
      </w:r>
      <w:proofErr w:type="gramEnd"/>
      <w:r w:rsidRPr="005D2463">
        <w:t xml:space="preserve">одниковское, ул. Бульварная, д.79, с.Арзгир, ул. Горького, д.18, с.Каменная Балка, д.33, </w:t>
      </w:r>
      <w:proofErr w:type="spellStart"/>
      <w:r w:rsidRPr="005D2463">
        <w:t>с.Серафимовское</w:t>
      </w:r>
      <w:proofErr w:type="spellEnd"/>
      <w:r w:rsidRPr="005D2463">
        <w:t>, ул. Ленина, д.50, с.Петропавловское, ул. Студенч</w:t>
      </w:r>
      <w:r w:rsidRPr="005D2463">
        <w:t>е</w:t>
      </w:r>
      <w:r w:rsidRPr="005D2463">
        <w:t xml:space="preserve">ская, д.78, </w:t>
      </w:r>
      <w:proofErr w:type="spellStart"/>
      <w:r w:rsidRPr="005D2463">
        <w:t>с.Новоромановское</w:t>
      </w:r>
      <w:proofErr w:type="spellEnd"/>
      <w:r w:rsidRPr="005D2463">
        <w:t xml:space="preserve">, ул.Ленина, д.128, с.Садовое, ул.Школьная, д.38, </w:t>
      </w:r>
      <w:proofErr w:type="spellStart"/>
      <w:r w:rsidRPr="005D2463">
        <w:t>п.Чограйский</w:t>
      </w:r>
      <w:proofErr w:type="spellEnd"/>
      <w:r w:rsidRPr="005D2463">
        <w:t>, пер.Сквозной. д.2.;</w:t>
      </w:r>
    </w:p>
    <w:p w:rsidR="005D2463" w:rsidRPr="005D2463" w:rsidRDefault="005D2463" w:rsidP="005D2463">
      <w:pPr>
        <w:ind w:firstLine="709"/>
        <w:jc w:val="both"/>
      </w:pPr>
      <w:r w:rsidRPr="005D2463">
        <w:t>3) размещение на официальном сайте Арзгирского муниципального  округа в информ</w:t>
      </w:r>
      <w:r w:rsidRPr="005D2463">
        <w:t>а</w:t>
      </w:r>
      <w:r w:rsidRPr="005D2463">
        <w:t xml:space="preserve">ционно-телекоммуникационной сети «Интернет» </w:t>
      </w:r>
      <w:proofErr w:type="spellStart"/>
      <w:r w:rsidRPr="005D2463">
        <w:t>admarzmo@mail.ru</w:t>
      </w:r>
      <w:proofErr w:type="spellEnd"/>
      <w:r w:rsidRPr="005D2463">
        <w:t>;</w:t>
      </w:r>
    </w:p>
    <w:p w:rsidR="005D2463" w:rsidRPr="005D2463" w:rsidRDefault="005D2463" w:rsidP="005D2463">
      <w:pPr>
        <w:ind w:firstLine="709"/>
        <w:jc w:val="both"/>
      </w:pPr>
      <w:r w:rsidRPr="005D2463">
        <w:t>4. Официальным опубликованием муниципального правового акта, в том числе согл</w:t>
      </w:r>
      <w:r w:rsidRPr="005D2463">
        <w:t>а</w:t>
      </w:r>
      <w:r w:rsidRPr="005D2463">
        <w:t>шения, заключенного между органами местного самоуправления, сч</w:t>
      </w:r>
      <w:r w:rsidRPr="005D2463">
        <w:t>и</w:t>
      </w:r>
      <w:r w:rsidRPr="005D2463">
        <w:t>тается первая публикация его полного текста в периодическом печатном издании муниципальной газете «Вестник Ар</w:t>
      </w:r>
      <w:r w:rsidRPr="005D2463">
        <w:t>з</w:t>
      </w:r>
      <w:r w:rsidRPr="005D2463">
        <w:t>гирского муниципального округа», распр</w:t>
      </w:r>
      <w:r w:rsidRPr="005D2463">
        <w:t>о</w:t>
      </w:r>
      <w:r w:rsidRPr="005D2463">
        <w:t>страняемом в муниципальном округе.</w:t>
      </w:r>
    </w:p>
    <w:p w:rsidR="005D2463" w:rsidRPr="005D2463" w:rsidRDefault="005D2463" w:rsidP="005D2463">
      <w:pPr>
        <w:ind w:firstLine="709"/>
        <w:jc w:val="both"/>
      </w:pPr>
      <w:r w:rsidRPr="005D2463">
        <w:t>Официальное опубликование (обнародование) Устава муниципального округа и мун</w:t>
      </w:r>
      <w:r w:rsidRPr="005D2463">
        <w:t>и</w:t>
      </w:r>
      <w:r w:rsidRPr="005D2463">
        <w:t>ципальных правовых актов о внесении изменений и дополнений в Устав муниципального окр</w:t>
      </w:r>
      <w:r w:rsidRPr="005D2463">
        <w:t>у</w:t>
      </w:r>
      <w:r w:rsidRPr="005D2463">
        <w:t xml:space="preserve">га осуществляется на портале Минюста России «Нормативные правовые акты в Российской Федерации» (http://pravo-minjust.ru, </w:t>
      </w:r>
      <w:proofErr w:type="spellStart"/>
      <w:r w:rsidRPr="005D2463">
        <w:t>http</w:t>
      </w:r>
      <w:proofErr w:type="spellEnd"/>
      <w:r w:rsidRPr="005D2463">
        <w:t>//</w:t>
      </w:r>
      <w:proofErr w:type="spellStart"/>
      <w:r w:rsidRPr="005D2463">
        <w:t>право-минюст</w:t>
      </w:r>
      <w:proofErr w:type="gramStart"/>
      <w:r w:rsidRPr="005D2463">
        <w:t>.р</w:t>
      </w:r>
      <w:proofErr w:type="gramEnd"/>
      <w:r w:rsidRPr="005D2463">
        <w:t>ф</w:t>
      </w:r>
      <w:proofErr w:type="spellEnd"/>
      <w:r w:rsidRPr="005D2463">
        <w:t>) в информационно-телекоммуникационной сети «Инте</w:t>
      </w:r>
      <w:r w:rsidRPr="005D2463">
        <w:t>р</w:t>
      </w:r>
      <w:r w:rsidRPr="005D2463">
        <w:t>нет».</w:t>
      </w:r>
    </w:p>
    <w:p w:rsidR="005D2463" w:rsidRPr="005D2463" w:rsidRDefault="005D2463" w:rsidP="005D2463">
      <w:pPr>
        <w:ind w:firstLine="709"/>
        <w:jc w:val="both"/>
        <w:rPr>
          <w:color w:val="000000" w:themeColor="text1"/>
        </w:rPr>
      </w:pPr>
      <w:r w:rsidRPr="005D2463">
        <w:t xml:space="preserve">5. </w:t>
      </w:r>
      <w:r w:rsidRPr="005D2463">
        <w:rPr>
          <w:color w:val="000000" w:themeColor="text1"/>
        </w:rPr>
        <w:t>Порядок обнародования муниципальных правовых актов, в том числе соглашений, з</w:t>
      </w:r>
      <w:r w:rsidRPr="005D2463">
        <w:rPr>
          <w:color w:val="000000" w:themeColor="text1"/>
        </w:rPr>
        <w:t>а</w:t>
      </w:r>
      <w:r w:rsidRPr="005D2463">
        <w:rPr>
          <w:color w:val="000000" w:themeColor="text1"/>
        </w:rPr>
        <w:t>ключаемых между органами местного самоуправления, устанавливается уставом муниципал</w:t>
      </w:r>
      <w:r w:rsidRPr="005D2463">
        <w:rPr>
          <w:color w:val="000000" w:themeColor="text1"/>
        </w:rPr>
        <w:t>ь</w:t>
      </w:r>
      <w:r w:rsidRPr="005D2463">
        <w:rPr>
          <w:color w:val="000000" w:themeColor="text1"/>
        </w:rPr>
        <w:lastRenderedPageBreak/>
        <w:t>ного образования и должен обеспечивать возможность ознакомления с ними граждан, за и</w:t>
      </w:r>
      <w:r w:rsidRPr="005D2463">
        <w:rPr>
          <w:color w:val="000000" w:themeColor="text1"/>
        </w:rPr>
        <w:t>с</w:t>
      </w:r>
      <w:r w:rsidRPr="005D2463">
        <w:rPr>
          <w:color w:val="000000" w:themeColor="text1"/>
        </w:rPr>
        <w:t>ключением муниципальных правовых актов или их отдельных положений, содержащих свед</w:t>
      </w:r>
      <w:r w:rsidRPr="005D2463">
        <w:rPr>
          <w:color w:val="000000" w:themeColor="text1"/>
        </w:rPr>
        <w:t>е</w:t>
      </w:r>
      <w:r w:rsidRPr="005D2463">
        <w:rPr>
          <w:color w:val="000000" w:themeColor="text1"/>
        </w:rPr>
        <w:t>ния, распр</w:t>
      </w:r>
      <w:r w:rsidRPr="005D2463">
        <w:rPr>
          <w:color w:val="000000" w:themeColor="text1"/>
        </w:rPr>
        <w:t>о</w:t>
      </w:r>
      <w:r w:rsidRPr="005D2463">
        <w:rPr>
          <w:color w:val="000000" w:themeColor="text1"/>
        </w:rPr>
        <w:t xml:space="preserve">странение которых ограничено федеральным </w:t>
      </w:r>
      <w:hyperlink r:id="rId9" w:history="1">
        <w:r w:rsidRPr="005D2463">
          <w:rPr>
            <w:color w:val="000000" w:themeColor="text1"/>
          </w:rPr>
          <w:t>законом</w:t>
        </w:r>
      </w:hyperlink>
      <w:r w:rsidRPr="005D2463">
        <w:rPr>
          <w:color w:val="000000" w:themeColor="text1"/>
        </w:rPr>
        <w:t>.</w:t>
      </w:r>
    </w:p>
    <w:p w:rsidR="005D2463" w:rsidRPr="005D2463" w:rsidRDefault="005D2463" w:rsidP="005D2463">
      <w:pPr>
        <w:ind w:firstLine="709"/>
        <w:jc w:val="both"/>
      </w:pPr>
      <w:r w:rsidRPr="005D2463">
        <w:t>6. Муниципальные правовые акты могут быть изменены, отменены или их действие м</w:t>
      </w:r>
      <w:r w:rsidRPr="005D2463">
        <w:t>о</w:t>
      </w:r>
      <w:r w:rsidRPr="005D2463">
        <w:t>жет быть приостановлено:</w:t>
      </w:r>
    </w:p>
    <w:p w:rsidR="005D2463" w:rsidRPr="005D2463" w:rsidRDefault="005D2463" w:rsidP="005D2463">
      <w:pPr>
        <w:ind w:firstLine="709"/>
        <w:jc w:val="both"/>
      </w:pPr>
      <w:r w:rsidRPr="005D2463">
        <w:t>органами местного самоуправления или должностными лицами местного самоуправл</w:t>
      </w:r>
      <w:r w:rsidRPr="005D2463">
        <w:t>е</w:t>
      </w:r>
      <w:r w:rsidRPr="005D2463">
        <w:t>ния муниципального округа, принявшими (издавшими) соответствующий муниципальный пр</w:t>
      </w:r>
      <w:r w:rsidRPr="005D2463">
        <w:t>а</w:t>
      </w:r>
      <w:r w:rsidRPr="005D2463">
        <w:t>вовой акт;</w:t>
      </w:r>
    </w:p>
    <w:p w:rsidR="005D2463" w:rsidRPr="005D2463" w:rsidRDefault="005D2463" w:rsidP="005D2463">
      <w:pPr>
        <w:ind w:firstLine="709"/>
        <w:jc w:val="both"/>
      </w:pPr>
      <w:r w:rsidRPr="005D2463">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w:t>
      </w:r>
      <w:r w:rsidRPr="005D2463">
        <w:t>о</w:t>
      </w:r>
      <w:r w:rsidRPr="005D2463">
        <w:t>управления или должностными лицами местного самоупра</w:t>
      </w:r>
      <w:r w:rsidRPr="005D2463">
        <w:t>в</w:t>
      </w:r>
      <w:r w:rsidRPr="005D2463">
        <w:t>ления муниципального округа, к полномочиям которых на момент отмены или приостановления действия муниципального пр</w:t>
      </w:r>
      <w:r w:rsidRPr="005D2463">
        <w:t>а</w:t>
      </w:r>
      <w:r w:rsidRPr="005D2463">
        <w:t>вового акта отнесено принятие (издание) соответствующего муниципального прав</w:t>
      </w:r>
      <w:r w:rsidRPr="005D2463">
        <w:t>о</w:t>
      </w:r>
      <w:r w:rsidRPr="005D2463">
        <w:t>вого акта;</w:t>
      </w:r>
    </w:p>
    <w:p w:rsidR="005D2463" w:rsidRPr="005D2463" w:rsidRDefault="005D2463" w:rsidP="005D2463">
      <w:pPr>
        <w:ind w:firstLine="709"/>
        <w:jc w:val="both"/>
      </w:pPr>
      <w:r w:rsidRPr="005D2463">
        <w:t>судом;</w:t>
      </w:r>
    </w:p>
    <w:p w:rsidR="005D2463" w:rsidRPr="005D2463" w:rsidRDefault="005D2463" w:rsidP="005D2463">
      <w:pPr>
        <w:ind w:firstLine="709"/>
        <w:jc w:val="both"/>
      </w:pPr>
      <w:r w:rsidRPr="005D2463">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w:t>
      </w:r>
      <w:r w:rsidRPr="005D2463">
        <w:t>о</w:t>
      </w:r>
      <w:r w:rsidRPr="005D2463">
        <w:t>моченным органом государственной власти Российской Федерации (уполномоченным органом государственной власти Ставропольского края).</w:t>
      </w:r>
    </w:p>
    <w:p w:rsidR="005D2463" w:rsidRPr="005D2463" w:rsidRDefault="005D2463" w:rsidP="005D2463">
      <w:pPr>
        <w:ind w:firstLine="709"/>
        <w:jc w:val="both"/>
      </w:pPr>
      <w:r w:rsidRPr="005D2463">
        <w:t xml:space="preserve">7. </w:t>
      </w:r>
      <w:proofErr w:type="gramStart"/>
      <w:r w:rsidRPr="005D2463">
        <w:t>Действие муниципального правового акта, не имеющего нормативного характера, н</w:t>
      </w:r>
      <w:r w:rsidRPr="005D2463">
        <w:t>е</w:t>
      </w:r>
      <w:r w:rsidRPr="005D2463">
        <w:t>замедлительно приостанавливается принявшим (издавшим) его органом местного самоуправл</w:t>
      </w:r>
      <w:r w:rsidRPr="005D2463">
        <w:t>е</w:t>
      </w:r>
      <w:r w:rsidRPr="005D2463">
        <w:t>ния или должностным лицом местного самоуправления муниципального округа в случае пол</w:t>
      </w:r>
      <w:r w:rsidRPr="005D2463">
        <w:t>у</w:t>
      </w:r>
      <w:r w:rsidRPr="005D2463">
        <w:t>чения соответствующего предписания Уполномоченного при Президенте Российской Федер</w:t>
      </w:r>
      <w:r w:rsidRPr="005D2463">
        <w:t>а</w:t>
      </w:r>
      <w:r w:rsidRPr="005D2463">
        <w:t>ции по защите прав предпринимателей, выданного в соответствии с законодательством Росси</w:t>
      </w:r>
      <w:r w:rsidRPr="005D2463">
        <w:t>й</w:t>
      </w:r>
      <w:r w:rsidRPr="005D2463">
        <w:t>ской Федерации об уполномоченных по защите прав предпринимателей.</w:t>
      </w:r>
      <w:proofErr w:type="gramEnd"/>
      <w:r w:rsidRPr="005D2463">
        <w:t xml:space="preserve"> Об исполнении пол</w:t>
      </w:r>
      <w:r w:rsidRPr="005D2463">
        <w:t>у</w:t>
      </w:r>
      <w:r w:rsidRPr="005D2463">
        <w:t>ченного предписания администрация муниципального округа или должностные лица местного самоуправления муниципального округа обязаны сообщить Упо</w:t>
      </w:r>
      <w:r w:rsidRPr="005D2463">
        <w:t>л</w:t>
      </w:r>
      <w:r w:rsidRPr="005D2463">
        <w:t>номоченному при Президенте Российской Федерации по защите прав предпринимателей в трехдневный срок, а представ</w:t>
      </w:r>
      <w:r w:rsidRPr="005D2463">
        <w:t>и</w:t>
      </w:r>
      <w:r w:rsidRPr="005D2463">
        <w:t>тельный орган муниципального округа - не позднее трех дней со дня принятия им решения.</w:t>
      </w:r>
    </w:p>
    <w:p w:rsidR="005D2463" w:rsidRPr="005D2463" w:rsidRDefault="005D2463" w:rsidP="005D2463">
      <w:pPr>
        <w:ind w:firstLine="709"/>
        <w:jc w:val="both"/>
      </w:pPr>
      <w:r w:rsidRPr="005D2463">
        <w:t xml:space="preserve">8. </w:t>
      </w:r>
      <w:proofErr w:type="gramStart"/>
      <w:r w:rsidRPr="005D2463">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w:t>
      </w:r>
      <w:r w:rsidRPr="005D2463">
        <w:t>я</w:t>
      </w:r>
      <w:r w:rsidRPr="005D2463">
        <w:t>ется обнародование (за исключением официального опубликования) муниципальных пр</w:t>
      </w:r>
      <w:r w:rsidRPr="005D2463">
        <w:t>а</w:t>
      </w:r>
      <w:r w:rsidRPr="005D2463">
        <w:t>вовых актов, в том числе соглашений, заключенных между органами местного самоуправления, дов</w:t>
      </w:r>
      <w:r w:rsidRPr="005D2463">
        <w:t>о</w:t>
      </w:r>
      <w:r w:rsidRPr="005D2463">
        <w:t xml:space="preserve">дится до всеобщего сведения путем опубликования правового акта главы муниципального </w:t>
      </w:r>
      <w:r w:rsidRPr="005D2463">
        <w:rPr>
          <w:color w:val="000000" w:themeColor="text1"/>
        </w:rPr>
        <w:t>о</w:t>
      </w:r>
      <w:r w:rsidRPr="005D2463">
        <w:rPr>
          <w:color w:val="000000" w:themeColor="text1"/>
        </w:rPr>
        <w:t>к</w:t>
      </w:r>
      <w:r w:rsidRPr="005D2463">
        <w:rPr>
          <w:color w:val="000000" w:themeColor="text1"/>
        </w:rPr>
        <w:t>руга</w:t>
      </w:r>
      <w:r w:rsidRPr="005D2463">
        <w:t>.»</w:t>
      </w:r>
      <w:proofErr w:type="gramEnd"/>
    </w:p>
    <w:p w:rsidR="005D2463" w:rsidRPr="005D2463" w:rsidRDefault="005D2463" w:rsidP="005D2463">
      <w:pPr>
        <w:pStyle w:val="af9"/>
        <w:spacing w:before="0" w:after="0"/>
        <w:ind w:firstLine="709"/>
        <w:contextualSpacing/>
        <w:jc w:val="both"/>
      </w:pPr>
      <w:r w:rsidRPr="005D2463">
        <w:t>1.4. Статью 29  дополнить частью 10.1 следующего содержания:</w:t>
      </w:r>
    </w:p>
    <w:p w:rsidR="005D2463" w:rsidRPr="005D2463" w:rsidRDefault="005D2463" w:rsidP="005D2463">
      <w:pPr>
        <w:pStyle w:val="af9"/>
        <w:spacing w:before="91" w:after="0"/>
        <w:ind w:firstLine="709"/>
        <w:contextualSpacing/>
        <w:jc w:val="both"/>
      </w:pPr>
      <w:r w:rsidRPr="005D2463">
        <w:t xml:space="preserve">«10.1. </w:t>
      </w:r>
      <w:proofErr w:type="gramStart"/>
      <w:r w:rsidRPr="005D2463">
        <w:t>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5D2463">
        <w:t xml:space="preserve"> </w:t>
      </w:r>
      <w:hyperlink r:id="rId10" w:history="1">
        <w:r w:rsidRPr="00C400C6">
          <w:t>статьи 13</w:t>
        </w:r>
      </w:hyperlink>
      <w:r w:rsidRPr="005D2463">
        <w:t xml:space="preserve"> Федерального закона от 25 декабря 2008 года № 273-ФЗ «О противодействии коррупции»</w:t>
      </w:r>
      <w:proofErr w:type="gramStart"/>
      <w:r w:rsidRPr="005D2463">
        <w:t>.»</w:t>
      </w:r>
      <w:proofErr w:type="gramEnd"/>
      <w:r w:rsidRPr="005D2463">
        <w:t>;</w:t>
      </w:r>
    </w:p>
    <w:p w:rsidR="005D2463" w:rsidRPr="005D2463" w:rsidRDefault="005D2463" w:rsidP="005D2463">
      <w:pPr>
        <w:autoSpaceDE w:val="0"/>
        <w:autoSpaceDN w:val="0"/>
        <w:adjustRightInd w:val="0"/>
        <w:ind w:firstLine="709"/>
        <w:contextualSpacing/>
        <w:jc w:val="both"/>
      </w:pPr>
      <w:r w:rsidRPr="005D2463">
        <w:t>1.5. В части 1 статьи 33:</w:t>
      </w:r>
    </w:p>
    <w:p w:rsidR="005D2463" w:rsidRPr="005D2463" w:rsidRDefault="005D2463" w:rsidP="005D2463">
      <w:pPr>
        <w:pStyle w:val="af9"/>
        <w:spacing w:before="0" w:after="0"/>
        <w:ind w:firstLine="709"/>
        <w:contextualSpacing/>
        <w:jc w:val="both"/>
      </w:pPr>
      <w:r w:rsidRPr="005D2463">
        <w:t>а) пункт 39 изложить в следующей редакции:</w:t>
      </w:r>
    </w:p>
    <w:p w:rsidR="005D2463" w:rsidRPr="005D2463" w:rsidRDefault="005D2463" w:rsidP="005D2463">
      <w:pPr>
        <w:pStyle w:val="af9"/>
        <w:spacing w:before="91" w:after="0"/>
        <w:ind w:firstLine="709"/>
        <w:contextualSpacing/>
        <w:jc w:val="both"/>
      </w:pPr>
      <w:r w:rsidRPr="005D2463">
        <w:t xml:space="preserve">«39)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w:t>
      </w:r>
      <w:r w:rsidRPr="005D2463">
        <w:lastRenderedPageBreak/>
        <w:t>организует и осуществляет мониторинг реализации молодежной политики в муниципальном округе</w:t>
      </w:r>
      <w:proofErr w:type="gramStart"/>
      <w:r w:rsidRPr="005D2463">
        <w:t>;»</w:t>
      </w:r>
      <w:proofErr w:type="gramEnd"/>
      <w:r w:rsidRPr="005D2463">
        <w:t>;</w:t>
      </w:r>
    </w:p>
    <w:p w:rsidR="005D2463" w:rsidRPr="005D2463" w:rsidRDefault="005D2463" w:rsidP="005D2463">
      <w:pPr>
        <w:autoSpaceDE w:val="0"/>
        <w:autoSpaceDN w:val="0"/>
        <w:adjustRightInd w:val="0"/>
        <w:ind w:firstLine="709"/>
        <w:contextualSpacing/>
        <w:jc w:val="both"/>
      </w:pPr>
      <w:r w:rsidRPr="005D2463">
        <w:t>б) пункт 40 дополнить словами «, а также правил использования водных объектов для рекреационных целей»;</w:t>
      </w:r>
    </w:p>
    <w:p w:rsidR="005D2463" w:rsidRPr="005D2463" w:rsidRDefault="005D2463" w:rsidP="005D2463">
      <w:pPr>
        <w:pStyle w:val="af9"/>
        <w:spacing w:before="0" w:after="0"/>
        <w:ind w:firstLine="709"/>
        <w:contextualSpacing/>
        <w:jc w:val="both"/>
      </w:pPr>
      <w:r w:rsidRPr="005D2463">
        <w:t>в) дополнить пунктом 55 следующего содержания:</w:t>
      </w:r>
    </w:p>
    <w:p w:rsidR="005D2463" w:rsidRPr="005D2463" w:rsidRDefault="005D2463" w:rsidP="005D2463">
      <w:pPr>
        <w:pStyle w:val="af9"/>
        <w:spacing w:before="91" w:after="0"/>
        <w:ind w:firstLine="709"/>
        <w:contextualSpacing/>
        <w:jc w:val="both"/>
      </w:pPr>
      <w:r w:rsidRPr="005D2463">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w:t>
      </w:r>
      <w:r w:rsidRPr="005D2463">
        <w:t>т</w:t>
      </w:r>
      <w:r w:rsidRPr="005D2463">
        <w:t>венности муниципального округа</w:t>
      </w:r>
      <w:proofErr w:type="gramStart"/>
      <w:r w:rsidRPr="005D2463">
        <w:t>.».</w:t>
      </w:r>
      <w:proofErr w:type="gramEnd"/>
    </w:p>
    <w:p w:rsidR="005D2463" w:rsidRPr="005D2463" w:rsidRDefault="005D2463" w:rsidP="005D2463">
      <w:pPr>
        <w:autoSpaceDE w:val="0"/>
        <w:autoSpaceDN w:val="0"/>
        <w:adjustRightInd w:val="0"/>
        <w:ind w:firstLine="709"/>
        <w:contextualSpacing/>
        <w:jc w:val="both"/>
      </w:pPr>
      <w:r w:rsidRPr="005D2463">
        <w:t>1.5. В части 3 статьи 35:</w:t>
      </w:r>
    </w:p>
    <w:p w:rsidR="005D2463" w:rsidRPr="005D2463" w:rsidRDefault="005D2463" w:rsidP="005D2463">
      <w:pPr>
        <w:autoSpaceDE w:val="0"/>
        <w:autoSpaceDN w:val="0"/>
        <w:adjustRightInd w:val="0"/>
        <w:ind w:firstLine="709"/>
        <w:jc w:val="both"/>
      </w:pPr>
      <w:r w:rsidRPr="005D2463">
        <w:t>после слов «субъектов Российской Федерации» дополнить словами «, федеральных те</w:t>
      </w:r>
      <w:r w:rsidRPr="005D2463">
        <w:t>р</w:t>
      </w:r>
      <w:r w:rsidRPr="005D2463">
        <w:t>рит</w:t>
      </w:r>
      <w:r w:rsidRPr="005D2463">
        <w:t>о</w:t>
      </w:r>
      <w:r w:rsidRPr="005D2463">
        <w:t>рий».</w:t>
      </w:r>
    </w:p>
    <w:p w:rsidR="005D2463" w:rsidRPr="005D2463" w:rsidRDefault="005D2463" w:rsidP="005D2463">
      <w:pPr>
        <w:pStyle w:val="af9"/>
        <w:spacing w:before="0" w:after="0"/>
        <w:ind w:firstLine="709"/>
        <w:contextualSpacing/>
        <w:jc w:val="both"/>
      </w:pPr>
      <w:r w:rsidRPr="005D2463">
        <w:t>1.6</w:t>
      </w:r>
      <w:r w:rsidRPr="005D2463">
        <w:rPr>
          <w:color w:val="000000" w:themeColor="text1"/>
        </w:rPr>
        <w:t>.</w:t>
      </w:r>
      <w:hyperlink r:id="rId11" w:history="1">
        <w:r w:rsidRPr="005D2463">
          <w:rPr>
            <w:color w:val="000000" w:themeColor="text1"/>
          </w:rPr>
          <w:t>Статью 3</w:t>
        </w:r>
      </w:hyperlink>
      <w:r w:rsidRPr="005D2463">
        <w:rPr>
          <w:color w:val="000000" w:themeColor="text1"/>
        </w:rPr>
        <w:t xml:space="preserve">6 дополнить частью 10.1. </w:t>
      </w:r>
      <w:r w:rsidRPr="005D2463">
        <w:t xml:space="preserve"> следующего содержания:</w:t>
      </w:r>
    </w:p>
    <w:p w:rsidR="005D2463" w:rsidRPr="005D2463" w:rsidRDefault="005D2463" w:rsidP="005D2463">
      <w:pPr>
        <w:pStyle w:val="af9"/>
        <w:spacing w:before="0" w:after="0"/>
        <w:ind w:firstLine="709"/>
        <w:contextualSpacing/>
        <w:jc w:val="both"/>
      </w:pPr>
      <w:r w:rsidRPr="005D2463">
        <w:t xml:space="preserve">«10.1. </w:t>
      </w:r>
      <w:proofErr w:type="gramStart"/>
      <w:r w:rsidRPr="005D2463">
        <w:t>Депутат,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w:t>
      </w:r>
      <w:r w:rsidRPr="005D2463">
        <w:t>с</w:t>
      </w:r>
      <w:r w:rsidRPr="005D2463">
        <w:t>полнение таких обязанностей признается следствием не зависящих от указанных лиц обстоятельств в порядке</w:t>
      </w:r>
      <w:proofErr w:type="gramEnd"/>
      <w:r w:rsidRPr="005D2463">
        <w:t xml:space="preserve">, </w:t>
      </w:r>
      <w:proofErr w:type="gramStart"/>
      <w:r w:rsidRPr="005D2463">
        <w:t>предусмотренном частями 3-</w:t>
      </w:r>
      <w:r w:rsidRPr="005D2463">
        <w:rPr>
          <w:color w:val="000000" w:themeColor="text1"/>
        </w:rPr>
        <w:t xml:space="preserve">6 </w:t>
      </w:r>
      <w:hyperlink r:id="rId12" w:history="1">
        <w:r w:rsidRPr="005D2463">
          <w:rPr>
            <w:rStyle w:val="ae"/>
            <w:color w:val="000000" w:themeColor="text1"/>
          </w:rPr>
          <w:t>статьи 13</w:t>
        </w:r>
      </w:hyperlink>
      <w:r w:rsidRPr="005D2463">
        <w:t>Федерального закона от 25 декабря 2008 года № 273-ФЗ «О противодейс</w:t>
      </w:r>
      <w:r w:rsidRPr="005D2463">
        <w:t>т</w:t>
      </w:r>
      <w:r w:rsidRPr="005D2463">
        <w:t>вии коррупции».».</w:t>
      </w:r>
      <w:proofErr w:type="gramEnd"/>
    </w:p>
    <w:p w:rsidR="005D2463" w:rsidRPr="005D2463" w:rsidRDefault="005D2463" w:rsidP="005D2463">
      <w:pPr>
        <w:pStyle w:val="af9"/>
        <w:spacing w:before="0" w:after="0"/>
        <w:ind w:firstLine="709"/>
        <w:contextualSpacing/>
        <w:jc w:val="both"/>
      </w:pPr>
      <w:r w:rsidRPr="005D2463">
        <w:t>1.7. Дополнить статьёй 40.1 следующего содержания:</w:t>
      </w:r>
    </w:p>
    <w:p w:rsidR="005D2463" w:rsidRPr="005D2463" w:rsidRDefault="005D2463" w:rsidP="005D2463">
      <w:pPr>
        <w:pStyle w:val="af9"/>
        <w:spacing w:before="0" w:after="0"/>
        <w:ind w:firstLine="709"/>
        <w:contextualSpacing/>
        <w:jc w:val="both"/>
        <w:rPr>
          <w:bCs/>
        </w:rPr>
      </w:pPr>
      <w:r w:rsidRPr="005D2463">
        <w:t>« </w:t>
      </w:r>
      <w:r w:rsidRPr="005D2463">
        <w:rPr>
          <w:bCs/>
        </w:rPr>
        <w:t>Статья 40.1. Полномочия органов местного самоуправления муниципального округа в сфере международных и внешнеэкономических связей</w:t>
      </w:r>
    </w:p>
    <w:p w:rsidR="005D2463" w:rsidRPr="005D2463" w:rsidRDefault="005D2463" w:rsidP="005D2463">
      <w:pPr>
        <w:pStyle w:val="af9"/>
        <w:spacing w:before="0" w:after="0"/>
        <w:ind w:firstLine="709"/>
        <w:contextualSpacing/>
        <w:jc w:val="both"/>
      </w:pPr>
      <w:r w:rsidRPr="005D2463">
        <w:t>1.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муниципального округа по согласованию с о</w:t>
      </w:r>
      <w:r w:rsidRPr="005D2463">
        <w:t>р</w:t>
      </w:r>
      <w:r w:rsidRPr="005D2463">
        <w:t>ганами государственной власти Ставропольского края в порядке, устано</w:t>
      </w:r>
      <w:r w:rsidRPr="005D2463">
        <w:t>в</w:t>
      </w:r>
      <w:r w:rsidRPr="005D2463">
        <w:t>ленном законом Ставропольского края.</w:t>
      </w:r>
    </w:p>
    <w:p w:rsidR="005D2463" w:rsidRPr="005D2463" w:rsidRDefault="005D2463" w:rsidP="005D2463">
      <w:pPr>
        <w:pStyle w:val="af9"/>
        <w:spacing w:before="91" w:after="0"/>
        <w:ind w:firstLine="709"/>
        <w:contextualSpacing/>
        <w:jc w:val="both"/>
      </w:pPr>
      <w:r w:rsidRPr="005D2463">
        <w:t>2. К полномочиям органов местного самоуправления муниципального округа в сфере международных и внешнеэкономических связей относятся:</w:t>
      </w:r>
    </w:p>
    <w:p w:rsidR="005D2463" w:rsidRPr="005D2463" w:rsidRDefault="005D2463" w:rsidP="005D2463">
      <w:pPr>
        <w:pStyle w:val="af9"/>
        <w:spacing w:before="91" w:after="0"/>
        <w:ind w:firstLine="709"/>
        <w:contextualSpacing/>
        <w:jc w:val="both"/>
      </w:pPr>
      <w:r w:rsidRPr="005D2463">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w:t>
      </w:r>
      <w:r w:rsidRPr="005D2463">
        <w:t>ь</w:t>
      </w:r>
      <w:r w:rsidRPr="005D2463">
        <w:t>ных образований иностранных государств;</w:t>
      </w:r>
    </w:p>
    <w:p w:rsidR="005D2463" w:rsidRPr="005D2463" w:rsidRDefault="005D2463" w:rsidP="005D2463">
      <w:pPr>
        <w:pStyle w:val="af9"/>
        <w:spacing w:before="91" w:after="0"/>
        <w:ind w:firstLine="709"/>
        <w:contextualSpacing/>
        <w:jc w:val="both"/>
      </w:pPr>
      <w:r w:rsidRPr="005D2463">
        <w:t>2) заключение соглашений об осуществлении международных и внешнеэкономических связей органов местного самоуправления муниципального округа с органами местного самоуправления иностранных государств;</w:t>
      </w:r>
    </w:p>
    <w:p w:rsidR="005D2463" w:rsidRPr="005D2463" w:rsidRDefault="005D2463" w:rsidP="005D2463">
      <w:pPr>
        <w:pStyle w:val="af9"/>
        <w:spacing w:before="91" w:after="0"/>
        <w:ind w:firstLine="709"/>
        <w:contextualSpacing/>
        <w:jc w:val="both"/>
      </w:pPr>
      <w:r w:rsidRPr="005D2463">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D2463" w:rsidRPr="005D2463" w:rsidRDefault="005D2463" w:rsidP="005D2463">
      <w:pPr>
        <w:pStyle w:val="af9"/>
        <w:spacing w:before="91" w:after="0"/>
        <w:ind w:firstLine="709"/>
        <w:contextualSpacing/>
        <w:jc w:val="both"/>
      </w:pPr>
      <w:r w:rsidRPr="005D2463">
        <w:t>4) участие в разработке и реализации проектов международных программ межмуниципального сотрудничества;</w:t>
      </w:r>
    </w:p>
    <w:p w:rsidR="005D2463" w:rsidRPr="005D2463" w:rsidRDefault="005D2463" w:rsidP="005D2463">
      <w:pPr>
        <w:pStyle w:val="af9"/>
        <w:spacing w:before="91" w:after="0"/>
        <w:ind w:firstLine="709"/>
        <w:contextualSpacing/>
        <w:jc w:val="both"/>
      </w:pPr>
      <w:r w:rsidRPr="005D2463">
        <w:t>5) иные полномочия в сфере международных и внешнеэкономических связей органов местного самоуправления муниципального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w:t>
      </w:r>
    </w:p>
    <w:p w:rsidR="005D2463" w:rsidRPr="005D2463" w:rsidRDefault="005D2463" w:rsidP="005D2463">
      <w:pPr>
        <w:ind w:firstLine="709"/>
        <w:contextualSpacing/>
        <w:jc w:val="both"/>
      </w:pPr>
      <w:bookmarkStart w:id="0" w:name="p2353"/>
      <w:bookmarkEnd w:id="0"/>
      <w:r w:rsidRPr="005D2463">
        <w:t>2. Направить настоящее решение в Главное управление Министерства юстиции Росси</w:t>
      </w:r>
      <w:r w:rsidRPr="005D2463">
        <w:t>й</w:t>
      </w:r>
      <w:r w:rsidRPr="005D2463">
        <w:t>ской Федерации по Ставропольскому краю на государственную р</w:t>
      </w:r>
      <w:r w:rsidRPr="005D2463">
        <w:t>е</w:t>
      </w:r>
      <w:r w:rsidRPr="005D2463">
        <w:t>гистрацию.</w:t>
      </w:r>
    </w:p>
    <w:p w:rsidR="005D2463" w:rsidRPr="005D2463" w:rsidRDefault="005D2463" w:rsidP="005D2463">
      <w:pPr>
        <w:tabs>
          <w:tab w:val="left" w:pos="1080"/>
        </w:tabs>
        <w:ind w:firstLine="709"/>
        <w:contextualSpacing/>
        <w:jc w:val="both"/>
      </w:pPr>
      <w:r w:rsidRPr="005D2463">
        <w:t>3.Настоящее решение опубликовать  в муниципальной газете «Вестник Арзгирского м</w:t>
      </w:r>
      <w:r w:rsidRPr="005D2463">
        <w:t>у</w:t>
      </w:r>
      <w:r w:rsidRPr="005D2463">
        <w:t>ниципального округа Ставропольского края» после госуда</w:t>
      </w:r>
      <w:r w:rsidRPr="005D2463">
        <w:t>р</w:t>
      </w:r>
      <w:r w:rsidRPr="005D2463">
        <w:t>ственной регистрации изменений и дополнений в Устав Арзгирского муниципального о</w:t>
      </w:r>
      <w:r w:rsidRPr="005D2463">
        <w:t>к</w:t>
      </w:r>
      <w:r w:rsidRPr="005D2463">
        <w:t>руга.</w:t>
      </w:r>
    </w:p>
    <w:p w:rsidR="005D2463" w:rsidRPr="005D2463" w:rsidRDefault="005D2463" w:rsidP="005D2463">
      <w:pPr>
        <w:shd w:val="clear" w:color="auto" w:fill="FFFFFF"/>
        <w:tabs>
          <w:tab w:val="left" w:leader="underscore" w:pos="713"/>
          <w:tab w:val="left" w:pos="986"/>
        </w:tabs>
        <w:suppressAutoHyphens/>
        <w:ind w:firstLine="709"/>
        <w:contextualSpacing/>
        <w:jc w:val="both"/>
      </w:pPr>
    </w:p>
    <w:p w:rsidR="005D2463" w:rsidRPr="005D2463" w:rsidRDefault="005D2463" w:rsidP="005D2463">
      <w:pPr>
        <w:shd w:val="clear" w:color="auto" w:fill="FFFFFF"/>
        <w:tabs>
          <w:tab w:val="left" w:leader="underscore" w:pos="713"/>
          <w:tab w:val="left" w:pos="986"/>
        </w:tabs>
        <w:suppressAutoHyphens/>
        <w:ind w:firstLine="709"/>
        <w:contextualSpacing/>
        <w:jc w:val="both"/>
      </w:pPr>
      <w:r w:rsidRPr="005D2463">
        <w:lastRenderedPageBreak/>
        <w:t>4. Настоящее решение вступает в силу после его официального опубликования, произведенного после государственной регистрации.</w:t>
      </w:r>
    </w:p>
    <w:p w:rsidR="005D2463" w:rsidRPr="005D2463" w:rsidRDefault="005D2463" w:rsidP="005D2463">
      <w:pPr>
        <w:contextualSpacing/>
        <w:jc w:val="both"/>
      </w:pPr>
    </w:p>
    <w:p w:rsidR="005D2463" w:rsidRPr="005D2463" w:rsidRDefault="005D2463" w:rsidP="005D2463">
      <w:pPr>
        <w:contextualSpacing/>
      </w:pPr>
    </w:p>
    <w:p w:rsidR="005D2463" w:rsidRPr="005D2463" w:rsidRDefault="005D2463" w:rsidP="005D2463">
      <w:pPr>
        <w:spacing w:line="240" w:lineRule="exact"/>
        <w:contextualSpacing/>
      </w:pPr>
      <w:r w:rsidRPr="005D2463">
        <w:t xml:space="preserve">Председатель Совета депутатов  </w:t>
      </w:r>
      <w:r w:rsidRPr="005D2463">
        <w:tab/>
        <w:t xml:space="preserve">                    </w:t>
      </w:r>
      <w:r>
        <w:rPr>
          <w:lang w:val="en-US"/>
        </w:rPr>
        <w:t xml:space="preserve">   </w:t>
      </w:r>
      <w:r w:rsidRPr="005D2463">
        <w:t>Глава Арзгирского</w:t>
      </w:r>
    </w:p>
    <w:p w:rsidR="005D2463" w:rsidRPr="005D2463" w:rsidRDefault="005D2463" w:rsidP="005D2463">
      <w:pPr>
        <w:spacing w:line="240" w:lineRule="exact"/>
        <w:contextualSpacing/>
      </w:pPr>
      <w:r w:rsidRPr="005D2463">
        <w:t>Арзгирского муниципального округа</w:t>
      </w:r>
      <w:r w:rsidRPr="005D2463">
        <w:tab/>
      </w:r>
      <w:r w:rsidRPr="005D2463">
        <w:tab/>
        <w:t>муниципального округа</w:t>
      </w:r>
    </w:p>
    <w:p w:rsidR="005D2463" w:rsidRPr="005D2463" w:rsidRDefault="005D2463" w:rsidP="005D2463">
      <w:pPr>
        <w:spacing w:line="240" w:lineRule="exact"/>
        <w:contextualSpacing/>
      </w:pPr>
      <w:r w:rsidRPr="005D2463">
        <w:t>Ставропольского края</w:t>
      </w:r>
      <w:r w:rsidRPr="005D2463">
        <w:tab/>
      </w:r>
      <w:r w:rsidRPr="005D2463">
        <w:tab/>
      </w:r>
      <w:r w:rsidRPr="005D2463">
        <w:tab/>
      </w:r>
      <w:r w:rsidRPr="005D2463">
        <w:tab/>
        <w:t>Ставропольского края</w:t>
      </w:r>
    </w:p>
    <w:p w:rsidR="005D2463" w:rsidRPr="005D2463" w:rsidRDefault="005D2463" w:rsidP="005D2463">
      <w:pPr>
        <w:spacing w:line="240" w:lineRule="exact"/>
        <w:contextualSpacing/>
      </w:pPr>
      <w:r w:rsidRPr="005D2463">
        <w:t>_________________А.В. Кострицкий</w:t>
      </w:r>
      <w:r w:rsidRPr="005D2463">
        <w:tab/>
        <w:t xml:space="preserve">             _________А.И. Палагута</w:t>
      </w:r>
    </w:p>
    <w:p w:rsidR="005D2463" w:rsidRPr="005D2463" w:rsidRDefault="005D2463" w:rsidP="005D2463">
      <w:pPr>
        <w:spacing w:line="240" w:lineRule="exact"/>
        <w:contextualSpacing/>
        <w:jc w:val="both"/>
      </w:pPr>
    </w:p>
    <w:p w:rsidR="003E544E" w:rsidRPr="00876DA6" w:rsidRDefault="003E544E" w:rsidP="003E544E">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3E544E" w:rsidRPr="00876DA6" w:rsidRDefault="003E544E" w:rsidP="003E544E">
      <w:pPr>
        <w:pStyle w:val="aff"/>
        <w:spacing w:line="240" w:lineRule="exact"/>
        <w:contextualSpacing/>
        <w:rPr>
          <w:b/>
          <w:sz w:val="24"/>
          <w:szCs w:val="24"/>
        </w:rPr>
      </w:pPr>
    </w:p>
    <w:p w:rsidR="003E544E" w:rsidRPr="00876DA6" w:rsidRDefault="003E544E" w:rsidP="003E544E">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3E544E" w:rsidRPr="00876DA6" w:rsidRDefault="003E544E" w:rsidP="003E544E">
      <w:pPr>
        <w:pStyle w:val="aff"/>
        <w:spacing w:line="240" w:lineRule="exact"/>
        <w:contextualSpacing/>
        <w:rPr>
          <w:b/>
          <w:sz w:val="24"/>
          <w:szCs w:val="24"/>
        </w:rPr>
      </w:pPr>
      <w:r w:rsidRPr="00876DA6">
        <w:rPr>
          <w:b/>
          <w:sz w:val="24"/>
          <w:szCs w:val="24"/>
        </w:rPr>
        <w:t>СТАВРОПОЛЬСКОГО КРАЯ</w:t>
      </w:r>
    </w:p>
    <w:p w:rsidR="003E544E" w:rsidRPr="003E544E" w:rsidRDefault="003E544E" w:rsidP="003E544E">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E544E" w:rsidRPr="003E544E" w:rsidTr="003E544E">
        <w:trPr>
          <w:trHeight w:val="483"/>
        </w:trPr>
        <w:tc>
          <w:tcPr>
            <w:tcW w:w="3063" w:type="dxa"/>
          </w:tcPr>
          <w:p w:rsidR="003E544E" w:rsidRPr="003E544E" w:rsidRDefault="003E544E" w:rsidP="00CD0B10">
            <w:pPr>
              <w:pStyle w:val="aff"/>
              <w:ind w:left="-108"/>
              <w:contextualSpacing/>
              <w:jc w:val="both"/>
              <w:rPr>
                <w:sz w:val="24"/>
                <w:szCs w:val="24"/>
              </w:rPr>
            </w:pPr>
            <w:r w:rsidRPr="003E544E">
              <w:rPr>
                <w:sz w:val="24"/>
                <w:szCs w:val="24"/>
              </w:rPr>
              <w:t>03 мая 2024 г.</w:t>
            </w:r>
          </w:p>
        </w:tc>
        <w:tc>
          <w:tcPr>
            <w:tcW w:w="3171" w:type="dxa"/>
          </w:tcPr>
          <w:p w:rsidR="003E544E" w:rsidRPr="003E544E" w:rsidRDefault="003E544E" w:rsidP="00CD0B10">
            <w:pPr>
              <w:contextualSpacing/>
              <w:jc w:val="center"/>
              <w:rPr>
                <w:rFonts w:ascii="Calibri" w:hAnsi="Calibri"/>
              </w:rPr>
            </w:pPr>
            <w:r w:rsidRPr="003E544E">
              <w:t>с. Арзгир</w:t>
            </w:r>
          </w:p>
        </w:tc>
        <w:tc>
          <w:tcPr>
            <w:tcW w:w="3405" w:type="dxa"/>
          </w:tcPr>
          <w:p w:rsidR="003E544E" w:rsidRPr="003E544E" w:rsidRDefault="003E544E" w:rsidP="00CD0B10">
            <w:pPr>
              <w:pStyle w:val="aff"/>
              <w:contextualSpacing/>
              <w:jc w:val="both"/>
              <w:rPr>
                <w:sz w:val="24"/>
                <w:szCs w:val="24"/>
              </w:rPr>
            </w:pPr>
            <w:r w:rsidRPr="003E544E">
              <w:rPr>
                <w:sz w:val="24"/>
                <w:szCs w:val="24"/>
              </w:rPr>
              <w:t xml:space="preserve">                           № 282</w:t>
            </w:r>
          </w:p>
          <w:p w:rsidR="003E544E" w:rsidRPr="003E544E" w:rsidRDefault="003E544E" w:rsidP="00CD0B10">
            <w:pPr>
              <w:pStyle w:val="aff"/>
              <w:contextualSpacing/>
              <w:jc w:val="both"/>
              <w:rPr>
                <w:sz w:val="24"/>
                <w:szCs w:val="24"/>
              </w:rPr>
            </w:pPr>
          </w:p>
        </w:tc>
      </w:tr>
    </w:tbl>
    <w:p w:rsidR="003E544E" w:rsidRPr="003E544E" w:rsidRDefault="003E544E" w:rsidP="003E544E">
      <w:pPr>
        <w:spacing w:line="240" w:lineRule="exact"/>
        <w:jc w:val="both"/>
        <w:rPr>
          <w:rFonts w:eastAsiaTheme="minorHAnsi"/>
          <w:lang w:eastAsia="en-US"/>
        </w:rPr>
      </w:pPr>
      <w:proofErr w:type="gramStart"/>
      <w:r w:rsidRPr="003E544E">
        <w:rPr>
          <w:rFonts w:eastAsiaTheme="minorHAnsi"/>
          <w:lang w:eastAsia="en-US"/>
        </w:rPr>
        <w:t>О в</w:t>
      </w:r>
      <w:r w:rsidRPr="003E544E">
        <w:t>несении изменений в постановление администрации Арзгирского муниципального окр</w:t>
      </w:r>
      <w:r w:rsidRPr="003E544E">
        <w:t>у</w:t>
      </w:r>
      <w:r w:rsidRPr="003E544E">
        <w:t>га Ставропольского края от 03 февраля 2021 г. № 60 «</w:t>
      </w:r>
      <w:r w:rsidRPr="003E544E">
        <w:rPr>
          <w:rFonts w:eastAsiaTheme="minorHAnsi"/>
          <w:lang w:eastAsia="en-US"/>
        </w:rPr>
        <w:t>О создании межведомственной к</w:t>
      </w:r>
      <w:r w:rsidRPr="003E544E">
        <w:rPr>
          <w:rFonts w:eastAsiaTheme="minorHAnsi"/>
          <w:lang w:eastAsia="en-US"/>
        </w:rPr>
        <w:t>о</w:t>
      </w:r>
      <w:r w:rsidRPr="003E544E">
        <w:rPr>
          <w:rFonts w:eastAsiaTheme="minorHAnsi"/>
          <w:lang w:eastAsia="en-US"/>
        </w:rPr>
        <w:t>миссии по обследованию и категорированию мест массового пребывания людей, расположенных на те</w:t>
      </w:r>
      <w:r w:rsidRPr="003E544E">
        <w:rPr>
          <w:rFonts w:eastAsiaTheme="minorHAnsi"/>
          <w:lang w:eastAsia="en-US"/>
        </w:rPr>
        <w:t>р</w:t>
      </w:r>
      <w:r w:rsidRPr="003E544E">
        <w:rPr>
          <w:rFonts w:eastAsiaTheme="minorHAnsi"/>
          <w:lang w:eastAsia="en-US"/>
        </w:rPr>
        <w:t>ритории муниципального образования Арзгирского муниципального округа Ста</w:t>
      </w:r>
      <w:r w:rsidRPr="003E544E">
        <w:rPr>
          <w:rFonts w:eastAsiaTheme="minorHAnsi"/>
          <w:lang w:eastAsia="en-US"/>
        </w:rPr>
        <w:t>в</w:t>
      </w:r>
      <w:r w:rsidRPr="003E544E">
        <w:rPr>
          <w:rFonts w:eastAsiaTheme="minorHAnsi"/>
          <w:lang w:eastAsia="en-US"/>
        </w:rPr>
        <w:t>ропольского края</w:t>
      </w:r>
      <w:r w:rsidRPr="003E544E">
        <w:rPr>
          <w:rFonts w:eastAsia="Calibri"/>
          <w:color w:val="000000"/>
          <w:lang w:eastAsia="en-US"/>
        </w:rPr>
        <w:t xml:space="preserve">» </w:t>
      </w:r>
      <w:r w:rsidRPr="003E544E">
        <w:t>(в ред. постановлений от 19.01.2022г. № 16, от 16.02.2022г. № 113, 24.01.2023г. № 48)</w:t>
      </w:r>
      <w:proofErr w:type="gramEnd"/>
    </w:p>
    <w:p w:rsidR="003E544E" w:rsidRPr="003E544E" w:rsidRDefault="003E544E" w:rsidP="003E544E">
      <w:pPr>
        <w:spacing w:line="240" w:lineRule="exact"/>
        <w:rPr>
          <w:rFonts w:eastAsiaTheme="minorHAnsi"/>
          <w:lang w:eastAsia="en-US"/>
        </w:rPr>
      </w:pPr>
    </w:p>
    <w:p w:rsidR="003E544E" w:rsidRPr="003E544E" w:rsidRDefault="003E544E" w:rsidP="003E544E">
      <w:pPr>
        <w:autoSpaceDE w:val="0"/>
        <w:autoSpaceDN w:val="0"/>
        <w:ind w:firstLine="709"/>
      </w:pPr>
      <w:r w:rsidRPr="003E544E">
        <w:t>В связи с кадровыми изменениями, администрация Арзгирского муниципального округа Ставропольского края</w:t>
      </w:r>
    </w:p>
    <w:p w:rsidR="003E544E" w:rsidRPr="003E544E" w:rsidRDefault="003E544E" w:rsidP="003E544E">
      <w:pPr>
        <w:autoSpaceDE w:val="0"/>
        <w:autoSpaceDN w:val="0"/>
        <w:ind w:firstLine="567"/>
      </w:pPr>
    </w:p>
    <w:p w:rsidR="003E544E" w:rsidRPr="003E544E" w:rsidRDefault="003E544E" w:rsidP="003E544E">
      <w:pPr>
        <w:autoSpaceDE w:val="0"/>
        <w:autoSpaceDN w:val="0"/>
        <w:rPr>
          <w:caps/>
        </w:rPr>
      </w:pPr>
      <w:r w:rsidRPr="003E544E">
        <w:rPr>
          <w:caps/>
        </w:rPr>
        <w:t>постановляет:</w:t>
      </w:r>
    </w:p>
    <w:p w:rsidR="003E544E" w:rsidRPr="003E544E" w:rsidRDefault="003E544E" w:rsidP="003E544E">
      <w:pPr>
        <w:autoSpaceDE w:val="0"/>
        <w:autoSpaceDN w:val="0"/>
        <w:ind w:firstLine="567"/>
        <w:rPr>
          <w:caps/>
        </w:rPr>
      </w:pPr>
    </w:p>
    <w:p w:rsidR="003E544E" w:rsidRPr="003E544E" w:rsidRDefault="003E544E" w:rsidP="003E544E">
      <w:pPr>
        <w:ind w:firstLine="709"/>
        <w:jc w:val="both"/>
      </w:pPr>
      <w:r w:rsidRPr="003E544E">
        <w:t xml:space="preserve">1. </w:t>
      </w:r>
      <w:proofErr w:type="gramStart"/>
      <w:r w:rsidRPr="003E544E">
        <w:t>Внести изменения в постановление администрации Арзгирского муниципального о</w:t>
      </w:r>
      <w:r w:rsidRPr="003E544E">
        <w:t>к</w:t>
      </w:r>
      <w:r w:rsidRPr="003E544E">
        <w:t>руга Ставропольского края от 03 февраля 2021 г. № 60 «О создании межведомственной коми</w:t>
      </w:r>
      <w:r w:rsidRPr="003E544E">
        <w:t>с</w:t>
      </w:r>
      <w:r w:rsidRPr="003E544E">
        <w:t>сии по обследованию и категорированию мест массов</w:t>
      </w:r>
      <w:r w:rsidRPr="003E544E">
        <w:t>о</w:t>
      </w:r>
      <w:r w:rsidRPr="003E544E">
        <w:t>го пребывания людей, расположенных на территории  муниципального образования Арзгирского муниципального округа Ставропол</w:t>
      </w:r>
      <w:r w:rsidRPr="003E544E">
        <w:t>ь</w:t>
      </w:r>
      <w:r w:rsidRPr="003E544E">
        <w:t>ского края» (в ред. постановлений от 19.01.2022г. № 16, от 16.02.2022г. № 113, 24.01.2023 г.    № 48):</w:t>
      </w:r>
      <w:proofErr w:type="gramEnd"/>
    </w:p>
    <w:p w:rsidR="003E544E" w:rsidRPr="003E544E" w:rsidRDefault="003E544E" w:rsidP="003E544E">
      <w:pPr>
        <w:overflowPunct w:val="0"/>
        <w:autoSpaceDE w:val="0"/>
        <w:autoSpaceDN w:val="0"/>
        <w:ind w:firstLine="709"/>
        <w:jc w:val="both"/>
      </w:pPr>
      <w:r w:rsidRPr="003E544E">
        <w:t>1.1. Исключить из состава межведомственной комиссии по обследованию и категорир</w:t>
      </w:r>
      <w:r w:rsidRPr="003E544E">
        <w:t>о</w:t>
      </w:r>
      <w:r w:rsidRPr="003E544E">
        <w:t>ванию мест массового пребывания людей, расположенных на территории муниципального о</w:t>
      </w:r>
      <w:r w:rsidRPr="003E544E">
        <w:t>б</w:t>
      </w:r>
      <w:r w:rsidRPr="003E544E">
        <w:t xml:space="preserve">разования Арзгирского муниципального округа Ставропольского края старшего инспектора ОНД и </w:t>
      </w:r>
      <w:proofErr w:type="gramStart"/>
      <w:r w:rsidRPr="003E544E">
        <w:t>ПР</w:t>
      </w:r>
      <w:proofErr w:type="gramEnd"/>
      <w:r w:rsidRPr="003E544E">
        <w:t xml:space="preserve"> по Буденновскому и Арзгирскому муниципальным округам УНД и ПР ГУ МЧС Ро</w:t>
      </w:r>
      <w:r w:rsidRPr="003E544E">
        <w:t>с</w:t>
      </w:r>
      <w:r w:rsidRPr="003E544E">
        <w:t>сии по Ставр</w:t>
      </w:r>
      <w:r w:rsidRPr="003E544E">
        <w:t>о</w:t>
      </w:r>
      <w:r w:rsidRPr="003E544E">
        <w:t>польскому краю Воробьева Вадима Олеговича.</w:t>
      </w:r>
    </w:p>
    <w:p w:rsidR="003E544E" w:rsidRPr="003E544E" w:rsidRDefault="003E544E" w:rsidP="003E544E">
      <w:pPr>
        <w:ind w:firstLine="709"/>
        <w:jc w:val="both"/>
      </w:pPr>
      <w:r w:rsidRPr="003E544E">
        <w:t>1.2. Включить в состав межведомственной комиссии по обследованию и категориров</w:t>
      </w:r>
      <w:r w:rsidRPr="003E544E">
        <w:t>а</w:t>
      </w:r>
      <w:r w:rsidRPr="003E544E">
        <w:t>нию мест массового пребывания людей, расположенных на территории муниципального обр</w:t>
      </w:r>
      <w:r w:rsidRPr="003E544E">
        <w:t>а</w:t>
      </w:r>
      <w:r w:rsidRPr="003E544E">
        <w:t>зования Арзгирского муниципального округа Ставропол</w:t>
      </w:r>
      <w:r w:rsidRPr="003E544E">
        <w:t>ь</w:t>
      </w:r>
      <w:r w:rsidRPr="003E544E">
        <w:t>ского края:</w:t>
      </w:r>
    </w:p>
    <w:p w:rsidR="003E544E" w:rsidRPr="003E544E" w:rsidRDefault="003E544E" w:rsidP="003E544E">
      <w:pPr>
        <w:ind w:firstLine="567"/>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09"/>
      </w:tblGrid>
      <w:tr w:rsidR="003E544E" w:rsidRPr="003E544E" w:rsidTr="00CD0B10">
        <w:tc>
          <w:tcPr>
            <w:tcW w:w="4361" w:type="dxa"/>
          </w:tcPr>
          <w:p w:rsidR="003E544E" w:rsidRPr="003E544E" w:rsidRDefault="003E544E" w:rsidP="00CD0B10">
            <w:pPr>
              <w:spacing w:line="240" w:lineRule="exact"/>
            </w:pPr>
            <w:proofErr w:type="spellStart"/>
            <w:r w:rsidRPr="003E544E">
              <w:t>Гаращенко</w:t>
            </w:r>
            <w:proofErr w:type="spellEnd"/>
            <w:r w:rsidRPr="003E544E">
              <w:t xml:space="preserve"> Сергей </w:t>
            </w:r>
          </w:p>
          <w:p w:rsidR="003E544E" w:rsidRPr="003E544E" w:rsidRDefault="003E544E" w:rsidP="00CD0B10">
            <w:pPr>
              <w:spacing w:line="240" w:lineRule="exact"/>
            </w:pPr>
            <w:r w:rsidRPr="003E544E">
              <w:t>Владимирович</w:t>
            </w:r>
          </w:p>
        </w:tc>
        <w:tc>
          <w:tcPr>
            <w:tcW w:w="5209" w:type="dxa"/>
          </w:tcPr>
          <w:p w:rsidR="003E544E" w:rsidRPr="003E544E" w:rsidRDefault="003E544E" w:rsidP="003E544E">
            <w:pPr>
              <w:overflowPunct w:val="0"/>
              <w:autoSpaceDE w:val="0"/>
              <w:autoSpaceDN w:val="0"/>
              <w:spacing w:line="240" w:lineRule="exact"/>
              <w:jc w:val="both"/>
            </w:pPr>
            <w:r w:rsidRPr="003E544E">
              <w:t xml:space="preserve">дознаватель ОНД и </w:t>
            </w:r>
            <w:proofErr w:type="gramStart"/>
            <w:r w:rsidRPr="003E544E">
              <w:t>ПР</w:t>
            </w:r>
            <w:proofErr w:type="gramEnd"/>
            <w:r w:rsidRPr="003E544E">
              <w:t xml:space="preserve"> по Буденновскому и Арзгирскому муниципальным окр</w:t>
            </w:r>
            <w:r w:rsidRPr="003E544E">
              <w:t>у</w:t>
            </w:r>
            <w:r w:rsidRPr="003E544E">
              <w:t>гам УНД и ПР ГУ МЧС России по Ста</w:t>
            </w:r>
            <w:r w:rsidRPr="003E544E">
              <w:t>в</w:t>
            </w:r>
            <w:r w:rsidRPr="003E544E">
              <w:t>ропольскому краю (по согласованию)</w:t>
            </w:r>
          </w:p>
        </w:tc>
      </w:tr>
    </w:tbl>
    <w:p w:rsidR="003E544E" w:rsidRPr="003E544E" w:rsidRDefault="003E544E" w:rsidP="003E544E">
      <w:pPr>
        <w:ind w:firstLine="567"/>
      </w:pPr>
    </w:p>
    <w:p w:rsidR="003E544E" w:rsidRPr="003E544E" w:rsidRDefault="003E544E" w:rsidP="003E544E">
      <w:pPr>
        <w:autoSpaceDE w:val="0"/>
        <w:autoSpaceDN w:val="0"/>
        <w:ind w:firstLine="709"/>
        <w:jc w:val="both"/>
        <w:rPr>
          <w:rFonts w:eastAsia="Calibri"/>
          <w:color w:val="000000"/>
          <w:lang w:eastAsia="en-US"/>
        </w:rPr>
      </w:pPr>
      <w:r w:rsidRPr="003E544E">
        <w:t xml:space="preserve"> 2. </w:t>
      </w:r>
      <w:proofErr w:type="gramStart"/>
      <w:r w:rsidRPr="003E544E">
        <w:t>Признать утратившими силу постановление администрации Арзгирского муниц</w:t>
      </w:r>
      <w:r w:rsidRPr="003E544E">
        <w:t>и</w:t>
      </w:r>
      <w:r w:rsidRPr="003E544E">
        <w:t>пального округа Ставропольского края от 16 февраля 2022 г. № 113</w:t>
      </w:r>
      <w:r w:rsidRPr="003E544E">
        <w:rPr>
          <w:rFonts w:eastAsiaTheme="minorHAnsi"/>
          <w:lang w:eastAsia="en-US"/>
        </w:rPr>
        <w:t xml:space="preserve"> «О в</w:t>
      </w:r>
      <w:r w:rsidRPr="003E544E">
        <w:t>несении изм</w:t>
      </w:r>
      <w:r w:rsidRPr="003E544E">
        <w:t>е</w:t>
      </w:r>
      <w:r w:rsidRPr="003E544E">
        <w:t>нений в постановление администрации Арзгирского мун</w:t>
      </w:r>
      <w:r w:rsidRPr="003E544E">
        <w:t>и</w:t>
      </w:r>
      <w:r w:rsidRPr="003E544E">
        <w:t>ципального округа от 03 февраля 2021 г. № 60 «</w:t>
      </w:r>
      <w:r w:rsidRPr="003E544E">
        <w:rPr>
          <w:rFonts w:eastAsiaTheme="minorHAnsi"/>
          <w:lang w:eastAsia="en-US"/>
        </w:rPr>
        <w:t>О создании межведомс</w:t>
      </w:r>
      <w:r w:rsidRPr="003E544E">
        <w:rPr>
          <w:rFonts w:eastAsiaTheme="minorHAnsi"/>
          <w:lang w:eastAsia="en-US"/>
        </w:rPr>
        <w:t>т</w:t>
      </w:r>
      <w:r w:rsidRPr="003E544E">
        <w:rPr>
          <w:rFonts w:eastAsiaTheme="minorHAnsi"/>
          <w:lang w:eastAsia="en-US"/>
        </w:rPr>
        <w:t xml:space="preserve">венной комиссии по обследованию и категорированию мест массового </w:t>
      </w:r>
      <w:r w:rsidRPr="003E544E">
        <w:rPr>
          <w:rFonts w:eastAsiaTheme="minorHAnsi"/>
          <w:lang w:eastAsia="en-US"/>
        </w:rPr>
        <w:lastRenderedPageBreak/>
        <w:t>пребывания людей, расположенных на территории  муниципального образования Арзгирского муниципального округа Ставропольского края</w:t>
      </w:r>
      <w:r w:rsidRPr="003E544E">
        <w:rPr>
          <w:rFonts w:eastAsia="Calibri"/>
          <w:color w:val="000000"/>
          <w:lang w:eastAsia="en-US"/>
        </w:rPr>
        <w:t>» (в ред. постановления от 19.01.2022г. № 16).</w:t>
      </w:r>
      <w:proofErr w:type="gramEnd"/>
    </w:p>
    <w:p w:rsidR="003E544E" w:rsidRPr="003E544E" w:rsidRDefault="003E544E" w:rsidP="003E544E">
      <w:pPr>
        <w:ind w:firstLine="709"/>
      </w:pPr>
      <w:r w:rsidRPr="003E544E">
        <w:t xml:space="preserve"> 3. </w:t>
      </w:r>
      <w:proofErr w:type="gramStart"/>
      <w:r w:rsidRPr="003E544E">
        <w:t>Контроль за</w:t>
      </w:r>
      <w:proofErr w:type="gramEnd"/>
      <w:r w:rsidRPr="003E544E">
        <w:t xml:space="preserve"> выполнением настоящего постановления возложить на заместителя гл</w:t>
      </w:r>
      <w:r w:rsidRPr="003E544E">
        <w:t>а</w:t>
      </w:r>
      <w:r w:rsidRPr="003E544E">
        <w:t>вы администрации Арзгирского муниципального округа Ставропольского края Д</w:t>
      </w:r>
      <w:r w:rsidRPr="003E544E">
        <w:t>я</w:t>
      </w:r>
      <w:r w:rsidRPr="003E544E">
        <w:t>дюшко А.И.</w:t>
      </w:r>
    </w:p>
    <w:p w:rsidR="003E544E" w:rsidRPr="003E544E" w:rsidRDefault="003E544E" w:rsidP="003E544E">
      <w:pPr>
        <w:ind w:firstLine="709"/>
        <w:rPr>
          <w:rFonts w:eastAsiaTheme="minorHAnsi"/>
          <w:lang w:eastAsia="en-US"/>
        </w:rPr>
      </w:pPr>
      <w:r w:rsidRPr="003E544E">
        <w:t xml:space="preserve">4. </w:t>
      </w:r>
      <w:r w:rsidRPr="003E544E">
        <w:rPr>
          <w:rFonts w:eastAsiaTheme="minorHAnsi"/>
          <w:lang w:eastAsia="en-US"/>
        </w:rPr>
        <w:t>Настоящее постановление вступает в силу на следующий день после дня его офиц</w:t>
      </w:r>
      <w:r w:rsidRPr="003E544E">
        <w:rPr>
          <w:rFonts w:eastAsiaTheme="minorHAnsi"/>
          <w:lang w:eastAsia="en-US"/>
        </w:rPr>
        <w:t>и</w:t>
      </w:r>
      <w:r w:rsidRPr="003E544E">
        <w:rPr>
          <w:rFonts w:eastAsiaTheme="minorHAnsi"/>
          <w:lang w:eastAsia="en-US"/>
        </w:rPr>
        <w:t>ального опубликования (обнародования).</w:t>
      </w:r>
    </w:p>
    <w:p w:rsidR="003E544E" w:rsidRPr="003E544E" w:rsidRDefault="003E544E" w:rsidP="003E544E">
      <w:pPr>
        <w:spacing w:line="240" w:lineRule="exact"/>
      </w:pPr>
    </w:p>
    <w:p w:rsidR="003E544E" w:rsidRPr="003E544E" w:rsidRDefault="003E544E" w:rsidP="003E544E">
      <w:pPr>
        <w:spacing w:line="240" w:lineRule="exact"/>
      </w:pPr>
    </w:p>
    <w:p w:rsidR="003E544E" w:rsidRPr="003E544E" w:rsidRDefault="003E544E" w:rsidP="003E544E">
      <w:pPr>
        <w:spacing w:line="240" w:lineRule="exact"/>
      </w:pPr>
      <w:r w:rsidRPr="003E544E">
        <w:t>Глава Арзгирского муниципального  округа</w:t>
      </w:r>
    </w:p>
    <w:p w:rsidR="003E544E" w:rsidRPr="003E544E" w:rsidRDefault="003E544E" w:rsidP="003E544E">
      <w:pPr>
        <w:spacing w:line="240" w:lineRule="exact"/>
      </w:pPr>
      <w:r w:rsidRPr="003E544E">
        <w:t>Ставропольского края                                                                       А.И. Палагута</w:t>
      </w:r>
    </w:p>
    <w:p w:rsidR="00F20DB1" w:rsidRPr="003E544E" w:rsidRDefault="00F20DB1" w:rsidP="00B43DEA">
      <w:pPr>
        <w:pStyle w:val="af1"/>
      </w:pPr>
    </w:p>
    <w:p w:rsidR="00BF0EC4" w:rsidRDefault="004449AA" w:rsidP="00AD5179">
      <w:pPr>
        <w:pStyle w:val="aff"/>
        <w:contextualSpacing/>
        <w:rPr>
          <w:b/>
          <w:lang w:val="en-US"/>
        </w:rPr>
      </w:pPr>
      <w:r>
        <w:rPr>
          <w:b/>
          <w:noProof/>
          <w:lang w:eastAsia="ru-RU"/>
        </w:rPr>
        <w:lastRenderedPageBreak/>
        <w:drawing>
          <wp:anchor distT="0" distB="0" distL="114300" distR="114300" simplePos="0" relativeHeight="251658240" behindDoc="0" locked="0" layoutInCell="1" allowOverlap="1">
            <wp:simplePos x="0" y="0"/>
            <wp:positionH relativeFrom="column">
              <wp:posOffset>-237490</wp:posOffset>
            </wp:positionH>
            <wp:positionV relativeFrom="paragraph">
              <wp:posOffset>635</wp:posOffset>
            </wp:positionV>
            <wp:extent cx="6230620" cy="8734425"/>
            <wp:effectExtent l="19050" t="0" r="0" b="0"/>
            <wp:wrapSquare wrapText="bothSides"/>
            <wp:docPr id="2" name="Рисунок 1" descr="\\192.168.1.12\информация в газету\gazeta_okrug0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0824\1.jpg"/>
                    <pic:cNvPicPr>
                      <a:picLocks noChangeAspect="1" noChangeArrowheads="1"/>
                    </pic:cNvPicPr>
                  </pic:nvPicPr>
                  <pic:blipFill>
                    <a:blip r:embed="rId13" cstate="email"/>
                    <a:srcRect/>
                    <a:stretch>
                      <a:fillRect/>
                    </a:stretch>
                  </pic:blipFill>
                  <pic:spPr bwMode="auto">
                    <a:xfrm>
                      <a:off x="0" y="0"/>
                      <a:ext cx="6230620" cy="8734425"/>
                    </a:xfrm>
                    <a:prstGeom prst="rect">
                      <a:avLst/>
                    </a:prstGeom>
                    <a:noFill/>
                    <a:ln w="9525">
                      <a:noFill/>
                      <a:miter lim="800000"/>
                      <a:headEnd/>
                      <a:tailEnd/>
                    </a:ln>
                  </pic:spPr>
                </pic:pic>
              </a:graphicData>
            </a:graphic>
          </wp:anchor>
        </w:drawing>
      </w:r>
    </w:p>
    <w:p w:rsidR="00082909" w:rsidRDefault="004449AA" w:rsidP="00082909">
      <w:pPr>
        <w:pStyle w:val="aff0"/>
        <w:rPr>
          <w:lang w:val="en-US"/>
        </w:rPr>
      </w:pPr>
      <w:r>
        <w:rPr>
          <w:noProof/>
          <w:lang w:eastAsia="ru-RU"/>
        </w:rPr>
        <w:lastRenderedPageBreak/>
        <w:drawing>
          <wp:anchor distT="0" distB="0" distL="114300" distR="114300" simplePos="0" relativeHeight="251659264" behindDoc="0" locked="0" layoutInCell="1" allowOverlap="1">
            <wp:simplePos x="0" y="0"/>
            <wp:positionH relativeFrom="column">
              <wp:posOffset>-475615</wp:posOffset>
            </wp:positionH>
            <wp:positionV relativeFrom="paragraph">
              <wp:posOffset>635</wp:posOffset>
            </wp:positionV>
            <wp:extent cx="6524625" cy="8877300"/>
            <wp:effectExtent l="19050" t="0" r="9525" b="0"/>
            <wp:wrapSquare wrapText="bothSides"/>
            <wp:docPr id="4" name="Рисунок 2" descr="\\192.168.1.12\информация в газету\gazeta_okrug08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12\информация в газету\gazeta_okrug0824\2.jpg"/>
                    <pic:cNvPicPr>
                      <a:picLocks noChangeAspect="1" noChangeArrowheads="1"/>
                    </pic:cNvPicPr>
                  </pic:nvPicPr>
                  <pic:blipFill>
                    <a:blip r:embed="rId14" cstate="email"/>
                    <a:srcRect/>
                    <a:stretch>
                      <a:fillRect/>
                    </a:stretch>
                  </pic:blipFill>
                  <pic:spPr bwMode="auto">
                    <a:xfrm>
                      <a:off x="0" y="0"/>
                      <a:ext cx="6524625" cy="8877300"/>
                    </a:xfrm>
                    <a:prstGeom prst="rect">
                      <a:avLst/>
                    </a:prstGeom>
                    <a:noFill/>
                    <a:ln w="9525">
                      <a:noFill/>
                      <a:miter lim="800000"/>
                      <a:headEnd/>
                      <a:tailEnd/>
                    </a:ln>
                  </pic:spPr>
                </pic:pic>
              </a:graphicData>
            </a:graphic>
          </wp:anchor>
        </w:drawing>
      </w:r>
    </w:p>
    <w:p w:rsidR="00082909" w:rsidRDefault="004449AA" w:rsidP="00082909">
      <w:pPr>
        <w:pStyle w:val="af1"/>
        <w:rPr>
          <w:lang w:val="en-US"/>
        </w:rPr>
      </w:pPr>
      <w:r>
        <w:rPr>
          <w:noProof/>
          <w:lang w:eastAsia="ru-RU"/>
        </w:rPr>
        <w:lastRenderedPageBreak/>
        <w:drawing>
          <wp:anchor distT="0" distB="0" distL="114300" distR="114300" simplePos="0" relativeHeight="251660288" behindDoc="0" locked="0" layoutInCell="1" allowOverlap="1">
            <wp:simplePos x="0" y="0"/>
            <wp:positionH relativeFrom="column">
              <wp:posOffset>-475615</wp:posOffset>
            </wp:positionH>
            <wp:positionV relativeFrom="paragraph">
              <wp:posOffset>-189865</wp:posOffset>
            </wp:positionV>
            <wp:extent cx="6743700" cy="2990850"/>
            <wp:effectExtent l="19050" t="0" r="0" b="0"/>
            <wp:wrapSquare wrapText="bothSides"/>
            <wp:docPr id="5" name="Рисунок 3" descr="\\192.168.1.12\информация в газету\gazeta_okrug08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12\информация в газету\gazeta_okrug0824\3.jpg"/>
                    <pic:cNvPicPr>
                      <a:picLocks noChangeAspect="1" noChangeArrowheads="1"/>
                    </pic:cNvPicPr>
                  </pic:nvPicPr>
                  <pic:blipFill>
                    <a:blip r:embed="rId15" cstate="email"/>
                    <a:srcRect/>
                    <a:stretch>
                      <a:fillRect/>
                    </a:stretch>
                  </pic:blipFill>
                  <pic:spPr bwMode="auto">
                    <a:xfrm>
                      <a:off x="0" y="0"/>
                      <a:ext cx="6743700" cy="2990850"/>
                    </a:xfrm>
                    <a:prstGeom prst="rect">
                      <a:avLst/>
                    </a:prstGeom>
                    <a:noFill/>
                    <a:ln w="9525">
                      <a:noFill/>
                      <a:miter lim="800000"/>
                      <a:headEnd/>
                      <a:tailEnd/>
                    </a:ln>
                  </pic:spPr>
                </pic:pic>
              </a:graphicData>
            </a:graphic>
          </wp:anchor>
        </w:drawing>
      </w: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Default="00082909" w:rsidP="00082909">
      <w:pPr>
        <w:pStyle w:val="af1"/>
        <w:rPr>
          <w:lang w:val="en-US"/>
        </w:rPr>
      </w:pPr>
    </w:p>
    <w:p w:rsidR="00082909" w:rsidRPr="00082909" w:rsidRDefault="00082909" w:rsidP="00082909">
      <w:pPr>
        <w:pStyle w:val="af1"/>
      </w:pPr>
    </w:p>
    <w:p w:rsidR="00106FEE" w:rsidRPr="00842AD6" w:rsidRDefault="00106FEE" w:rsidP="00B95263">
      <w:pPr>
        <w:tabs>
          <w:tab w:val="left" w:pos="426"/>
        </w:tabs>
        <w:ind w:firstLine="709"/>
        <w:jc w:val="both"/>
      </w:pPr>
    </w:p>
    <w:p w:rsidR="00842AD6" w:rsidRDefault="00842AD6" w:rsidP="00E77589">
      <w:pPr>
        <w:tabs>
          <w:tab w:val="left" w:pos="426"/>
        </w:tabs>
        <w:ind w:firstLine="709"/>
        <w:jc w:val="both"/>
      </w:pPr>
    </w:p>
    <w:p w:rsidR="00842AD6" w:rsidRDefault="00842AD6" w:rsidP="00B95263">
      <w:pPr>
        <w:tabs>
          <w:tab w:val="left" w:pos="426"/>
        </w:tabs>
        <w:ind w:firstLine="709"/>
        <w:jc w:val="both"/>
      </w:pPr>
    </w:p>
    <w:p w:rsidR="00842AD6" w:rsidRDefault="00842AD6" w:rsidP="00B95263">
      <w:pPr>
        <w:tabs>
          <w:tab w:val="left" w:pos="426"/>
        </w:tabs>
        <w:ind w:firstLine="709"/>
        <w:jc w:val="both"/>
      </w:pPr>
    </w:p>
    <w:p w:rsidR="00842AD6" w:rsidRDefault="00842AD6" w:rsidP="00B95263">
      <w:pPr>
        <w:tabs>
          <w:tab w:val="left" w:pos="426"/>
        </w:tabs>
        <w:ind w:firstLine="709"/>
        <w:jc w:val="both"/>
      </w:pPr>
    </w:p>
    <w:p w:rsidR="00842AD6" w:rsidRDefault="00842AD6" w:rsidP="00B95263">
      <w:pPr>
        <w:tabs>
          <w:tab w:val="left" w:pos="426"/>
        </w:tabs>
        <w:ind w:firstLine="709"/>
        <w:jc w:val="both"/>
      </w:pPr>
    </w:p>
    <w:p w:rsidR="004449AA" w:rsidRDefault="004449AA" w:rsidP="00B95263">
      <w:pPr>
        <w:tabs>
          <w:tab w:val="left" w:pos="426"/>
        </w:tabs>
        <w:ind w:firstLine="709"/>
        <w:jc w:val="both"/>
      </w:pPr>
      <w:r>
        <w:rPr>
          <w:noProof/>
          <w:lang w:eastAsia="ru-RU"/>
        </w:rPr>
        <w:lastRenderedPageBreak/>
        <w:drawing>
          <wp:anchor distT="0" distB="0" distL="114300" distR="114300" simplePos="0" relativeHeight="251661312" behindDoc="0" locked="0" layoutInCell="1" allowOverlap="1">
            <wp:simplePos x="0" y="0"/>
            <wp:positionH relativeFrom="column">
              <wp:posOffset>-875665</wp:posOffset>
            </wp:positionH>
            <wp:positionV relativeFrom="paragraph">
              <wp:posOffset>-94615</wp:posOffset>
            </wp:positionV>
            <wp:extent cx="7419975" cy="5943600"/>
            <wp:effectExtent l="19050" t="0" r="9525" b="0"/>
            <wp:wrapSquare wrapText="bothSides"/>
            <wp:docPr id="6" name="Рисунок 4" descr="\\192.168.1.12\информация в газету\gazeta_okrug08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12\информация в газету\gazeta_okrug0824\4.jpg"/>
                    <pic:cNvPicPr>
                      <a:picLocks noChangeAspect="1" noChangeArrowheads="1"/>
                    </pic:cNvPicPr>
                  </pic:nvPicPr>
                  <pic:blipFill>
                    <a:blip r:embed="rId16" cstate="email"/>
                    <a:srcRect/>
                    <a:stretch>
                      <a:fillRect/>
                    </a:stretch>
                  </pic:blipFill>
                  <pic:spPr bwMode="auto">
                    <a:xfrm>
                      <a:off x="0" y="0"/>
                      <a:ext cx="7419975" cy="5943600"/>
                    </a:xfrm>
                    <a:prstGeom prst="rect">
                      <a:avLst/>
                    </a:prstGeom>
                    <a:noFill/>
                    <a:ln w="9525">
                      <a:noFill/>
                      <a:miter lim="800000"/>
                      <a:headEnd/>
                      <a:tailEnd/>
                    </a:ln>
                  </pic:spPr>
                </pic:pic>
              </a:graphicData>
            </a:graphic>
          </wp:anchor>
        </w:drawing>
      </w:r>
    </w:p>
    <w:p w:rsidR="004449AA" w:rsidRDefault="004449AA" w:rsidP="00B95263">
      <w:pPr>
        <w:tabs>
          <w:tab w:val="left" w:pos="426"/>
        </w:tabs>
        <w:ind w:firstLine="709"/>
        <w:jc w:val="both"/>
      </w:pPr>
    </w:p>
    <w:p w:rsidR="004449AA" w:rsidRPr="009E3C9B" w:rsidRDefault="004449AA" w:rsidP="00B95263">
      <w:pPr>
        <w:tabs>
          <w:tab w:val="left" w:pos="426"/>
        </w:tabs>
        <w:ind w:firstLine="709"/>
        <w:jc w:val="both"/>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Pr="00BE115E" w:rsidRDefault="0023407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C5643D">
      <w:pPr>
        <w:ind w:firstLine="709"/>
        <w:jc w:val="both"/>
      </w:pPr>
      <w:bookmarkStart w:id="1" w:name="_GoBack"/>
      <w:bookmarkEnd w:id="1"/>
    </w:p>
    <w:sectPr w:rsidR="00D936FA" w:rsidSect="00F20DB1">
      <w:headerReference w:type="default" r:id="rId17"/>
      <w:footerReference w:type="default" r:id="rId18"/>
      <w:headerReference w:type="first" r:id="rId19"/>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A8C" w:rsidRDefault="00A67A8C">
      <w:r>
        <w:separator/>
      </w:r>
    </w:p>
  </w:endnote>
  <w:endnote w:type="continuationSeparator" w:id="0">
    <w:p w:rsidR="00A67A8C" w:rsidRDefault="00A67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89" w:rsidRDefault="002C6BD1" w:rsidP="00402C1A">
    <w:pPr>
      <w:pStyle w:val="afe"/>
      <w:jc w:val="right"/>
    </w:pPr>
    <w:r>
      <w:rPr>
        <w:rStyle w:val="aa"/>
      </w:rPr>
      <w:fldChar w:fldCharType="begin"/>
    </w:r>
    <w:r w:rsidR="00E77589">
      <w:rPr>
        <w:rStyle w:val="aa"/>
      </w:rPr>
      <w:instrText xml:space="preserve"> PAGE </w:instrText>
    </w:r>
    <w:r>
      <w:rPr>
        <w:rStyle w:val="aa"/>
      </w:rPr>
      <w:fldChar w:fldCharType="separate"/>
    </w:r>
    <w:r w:rsidR="009A0068">
      <w:rPr>
        <w:rStyle w:val="aa"/>
        <w:noProof/>
      </w:rPr>
      <w:t>10</w:t>
    </w:r>
    <w:r>
      <w:rPr>
        <w:rStyle w:val="aa"/>
      </w:rPr>
      <w:fldChar w:fldCharType="end"/>
    </w:r>
  </w:p>
  <w:p w:rsidR="00E77589" w:rsidRDefault="00E77589">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A8C" w:rsidRDefault="00A67A8C">
      <w:r>
        <w:separator/>
      </w:r>
    </w:p>
  </w:footnote>
  <w:footnote w:type="continuationSeparator" w:id="0">
    <w:p w:rsidR="00A67A8C" w:rsidRDefault="00A67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E77589" w:rsidRDefault="00E77589" w:rsidP="00402C1A">
        <w:pPr>
          <w:pStyle w:val="af8"/>
          <w:jc w:val="center"/>
        </w:pPr>
        <w:r>
          <w:t xml:space="preserve">- </w:t>
        </w:r>
        <w:fldSimple w:instr=" PAGE ">
          <w:r w:rsidR="009A0068">
            <w:rPr>
              <w:noProof/>
            </w:rPr>
            <w:t>10</w:t>
          </w:r>
        </w:fldSimple>
        <w:r>
          <w:t xml:space="preserve"> -</w:t>
        </w:r>
      </w:p>
      <w:p w:rsidR="00E77589" w:rsidRDefault="00E77589" w:rsidP="00FD501B">
        <w:pPr>
          <w:pStyle w:val="af8"/>
          <w:ind w:left="-851"/>
        </w:pPr>
        <w:r>
          <w:rPr>
            <w:b/>
            <w:i/>
          </w:rPr>
          <w:t>0</w:t>
        </w:r>
        <w:r w:rsidR="00D020D3">
          <w:rPr>
            <w:b/>
            <w:i/>
          </w:rPr>
          <w:t>8</w:t>
        </w:r>
        <w:r>
          <w:rPr>
            <w:b/>
            <w:i/>
          </w:rPr>
          <w:t xml:space="preserve"> мая </w:t>
        </w:r>
        <w:r w:rsidRPr="0030684E">
          <w:rPr>
            <w:b/>
            <w:i/>
          </w:rPr>
          <w:t>202</w:t>
        </w:r>
        <w:r>
          <w:rPr>
            <w:b/>
            <w:i/>
          </w:rPr>
          <w:t>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w:t>
        </w:r>
        <w:r w:rsidR="00D020D3">
          <w:rPr>
            <w:b/>
            <w:i/>
          </w:rPr>
          <w:t>8</w:t>
        </w:r>
      </w:p>
    </w:sdtContent>
  </w:sdt>
  <w:p w:rsidR="00E77589" w:rsidRDefault="00E77589">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E77589" w:rsidRDefault="00E77589" w:rsidP="00297AD4">
                <w:pPr>
                  <w:pStyle w:val="af8"/>
                  <w:jc w:val="center"/>
                </w:pPr>
              </w:p>
              <w:p w:rsidR="00E77589" w:rsidRDefault="00E77589" w:rsidP="00297AD4">
                <w:pPr>
                  <w:pStyle w:val="af8"/>
                  <w:ind w:left="-851"/>
                </w:pPr>
                <w:r>
                  <w:rPr>
                    <w:b/>
                    <w:i/>
                  </w:rPr>
                  <w:t>0</w:t>
                </w:r>
                <w:r w:rsidR="00D020D3">
                  <w:rPr>
                    <w:b/>
                    <w:i/>
                  </w:rPr>
                  <w:t>8</w:t>
                </w:r>
                <w:r>
                  <w:rPr>
                    <w:b/>
                    <w:i/>
                  </w:rPr>
                  <w:t xml:space="preserve"> мая </w:t>
                </w:r>
                <w:r w:rsidRPr="0030684E">
                  <w:rPr>
                    <w:b/>
                    <w:i/>
                  </w:rPr>
                  <w:t>202</w:t>
                </w:r>
                <w:r>
                  <w:rPr>
                    <w:b/>
                    <w:i/>
                  </w:rPr>
                  <w:t>4</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w:t>
                </w:r>
                <w:r w:rsidR="00D020D3">
                  <w:rPr>
                    <w:b/>
                    <w:i/>
                  </w:rPr>
                  <w:t>8</w:t>
                </w:r>
              </w:p>
            </w:sdtContent>
          </w:sdt>
          <w:p w:rsidR="00E77589" w:rsidRDefault="002C6BD1" w:rsidP="00D84357">
            <w:pPr>
              <w:pStyle w:val="af8"/>
              <w:ind w:left="-993"/>
              <w:jc w:val="center"/>
            </w:pPr>
          </w:p>
        </w:sdtContent>
      </w:sdt>
      <w:p w:rsidR="00E77589" w:rsidRDefault="002C6BD1"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12635FB"/>
    <w:multiLevelType w:val="hybridMultilevel"/>
    <w:tmpl w:val="4880E6DC"/>
    <w:lvl w:ilvl="0" w:tplc="CB806940">
      <w:start w:val="202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201451"/>
    <w:multiLevelType w:val="hybridMultilevel"/>
    <w:tmpl w:val="4A2CF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0FC64384"/>
    <w:multiLevelType w:val="hybridMultilevel"/>
    <w:tmpl w:val="D5DCDAF2"/>
    <w:lvl w:ilvl="0" w:tplc="69A8AC6E">
      <w:start w:val="2025"/>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0172F"/>
    <w:multiLevelType w:val="hybridMultilevel"/>
    <w:tmpl w:val="ED92BEEC"/>
    <w:lvl w:ilvl="0" w:tplc="C9F2E42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A495E5B"/>
    <w:multiLevelType w:val="hybridMultilevel"/>
    <w:tmpl w:val="34CCFCAA"/>
    <w:lvl w:ilvl="0" w:tplc="5A76B88A">
      <w:start w:val="2029"/>
      <w:numFmt w:val="decimal"/>
      <w:lvlText w:val="%1"/>
      <w:lvlJc w:val="left"/>
      <w:pPr>
        <w:ind w:left="960" w:hanging="60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A701A"/>
    <w:multiLevelType w:val="multilevel"/>
    <w:tmpl w:val="D6ECD3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14148C8"/>
    <w:multiLevelType w:val="hybridMultilevel"/>
    <w:tmpl w:val="DCB6B1B2"/>
    <w:lvl w:ilvl="0" w:tplc="8DB4BFE4">
      <w:start w:val="1"/>
      <w:numFmt w:val="decimal"/>
      <w:lvlText w:val="%1."/>
      <w:lvlJc w:val="left"/>
      <w:pPr>
        <w:ind w:left="305" w:hanging="657"/>
      </w:pPr>
      <w:rPr>
        <w:rFonts w:ascii="Times New Roman" w:eastAsia="Times New Roman" w:hAnsi="Times New Roman" w:cs="Times New Roman" w:hint="default"/>
        <w:w w:val="100"/>
        <w:sz w:val="28"/>
        <w:szCs w:val="28"/>
        <w:lang w:val="ru-RU" w:eastAsia="en-US" w:bidi="ar-SA"/>
      </w:rPr>
    </w:lvl>
    <w:lvl w:ilvl="1" w:tplc="FFB0BA38">
      <w:numFmt w:val="none"/>
      <w:lvlText w:val=""/>
      <w:lvlJc w:val="left"/>
      <w:pPr>
        <w:tabs>
          <w:tab w:val="num" w:pos="360"/>
        </w:tabs>
      </w:pPr>
    </w:lvl>
    <w:lvl w:ilvl="2" w:tplc="6B40E54E">
      <w:numFmt w:val="bullet"/>
      <w:lvlText w:val="•"/>
      <w:lvlJc w:val="left"/>
      <w:pPr>
        <w:ind w:left="2193" w:hanging="557"/>
      </w:pPr>
      <w:rPr>
        <w:rFonts w:hint="default"/>
        <w:lang w:val="ru-RU" w:eastAsia="en-US" w:bidi="ar-SA"/>
      </w:rPr>
    </w:lvl>
    <w:lvl w:ilvl="3" w:tplc="6864404E">
      <w:numFmt w:val="bullet"/>
      <w:lvlText w:val="•"/>
      <w:lvlJc w:val="left"/>
      <w:pPr>
        <w:ind w:left="3139" w:hanging="557"/>
      </w:pPr>
      <w:rPr>
        <w:rFonts w:hint="default"/>
        <w:lang w:val="ru-RU" w:eastAsia="en-US" w:bidi="ar-SA"/>
      </w:rPr>
    </w:lvl>
    <w:lvl w:ilvl="4" w:tplc="7548BDA2">
      <w:numFmt w:val="bullet"/>
      <w:lvlText w:val="•"/>
      <w:lvlJc w:val="left"/>
      <w:pPr>
        <w:ind w:left="4086" w:hanging="557"/>
      </w:pPr>
      <w:rPr>
        <w:rFonts w:hint="default"/>
        <w:lang w:val="ru-RU" w:eastAsia="en-US" w:bidi="ar-SA"/>
      </w:rPr>
    </w:lvl>
    <w:lvl w:ilvl="5" w:tplc="90323C58">
      <w:numFmt w:val="bullet"/>
      <w:lvlText w:val="•"/>
      <w:lvlJc w:val="left"/>
      <w:pPr>
        <w:ind w:left="5033" w:hanging="557"/>
      </w:pPr>
      <w:rPr>
        <w:rFonts w:hint="default"/>
        <w:lang w:val="ru-RU" w:eastAsia="en-US" w:bidi="ar-SA"/>
      </w:rPr>
    </w:lvl>
    <w:lvl w:ilvl="6" w:tplc="8B84D5C2">
      <w:numFmt w:val="bullet"/>
      <w:lvlText w:val="•"/>
      <w:lvlJc w:val="left"/>
      <w:pPr>
        <w:ind w:left="5979" w:hanging="557"/>
      </w:pPr>
      <w:rPr>
        <w:rFonts w:hint="default"/>
        <w:lang w:val="ru-RU" w:eastAsia="en-US" w:bidi="ar-SA"/>
      </w:rPr>
    </w:lvl>
    <w:lvl w:ilvl="7" w:tplc="FBD0F550">
      <w:numFmt w:val="bullet"/>
      <w:lvlText w:val="•"/>
      <w:lvlJc w:val="left"/>
      <w:pPr>
        <w:ind w:left="6926" w:hanging="557"/>
      </w:pPr>
      <w:rPr>
        <w:rFonts w:hint="default"/>
        <w:lang w:val="ru-RU" w:eastAsia="en-US" w:bidi="ar-SA"/>
      </w:rPr>
    </w:lvl>
    <w:lvl w:ilvl="8" w:tplc="B28E62EE">
      <w:numFmt w:val="bullet"/>
      <w:lvlText w:val="•"/>
      <w:lvlJc w:val="left"/>
      <w:pPr>
        <w:ind w:left="7873" w:hanging="557"/>
      </w:pPr>
      <w:rPr>
        <w:rFonts w:hint="default"/>
        <w:lang w:val="ru-RU" w:eastAsia="en-US" w:bidi="ar-SA"/>
      </w:rPr>
    </w:lvl>
  </w:abstractNum>
  <w:abstractNum w:abstractNumId="21">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2">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3CBC442F"/>
    <w:multiLevelType w:val="hybridMultilevel"/>
    <w:tmpl w:val="693A2DB4"/>
    <w:lvl w:ilvl="0" w:tplc="69A8AC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E967E4"/>
    <w:multiLevelType w:val="hybridMultilevel"/>
    <w:tmpl w:val="BC7EE65E"/>
    <w:lvl w:ilvl="0" w:tplc="4142DD1C">
      <w:start w:val="1"/>
      <w:numFmt w:val="decimal"/>
      <w:lvlText w:val="%1."/>
      <w:lvlJc w:val="left"/>
      <w:pPr>
        <w:ind w:left="109" w:hanging="303"/>
      </w:pPr>
      <w:rPr>
        <w:rFonts w:hint="default"/>
        <w:spacing w:val="0"/>
        <w:w w:val="102"/>
        <w:lang w:val="ru-RU" w:eastAsia="en-US" w:bidi="ar-SA"/>
      </w:rPr>
    </w:lvl>
    <w:lvl w:ilvl="1" w:tplc="2EA02B1A">
      <w:numFmt w:val="bullet"/>
      <w:lvlText w:val="•"/>
      <w:lvlJc w:val="left"/>
      <w:pPr>
        <w:ind w:left="1084" w:hanging="303"/>
      </w:pPr>
      <w:rPr>
        <w:rFonts w:hint="default"/>
        <w:lang w:val="ru-RU" w:eastAsia="en-US" w:bidi="ar-SA"/>
      </w:rPr>
    </w:lvl>
    <w:lvl w:ilvl="2" w:tplc="D4E62FE0">
      <w:numFmt w:val="bullet"/>
      <w:lvlText w:val="•"/>
      <w:lvlJc w:val="left"/>
      <w:pPr>
        <w:ind w:left="2068" w:hanging="303"/>
      </w:pPr>
      <w:rPr>
        <w:rFonts w:hint="default"/>
        <w:lang w:val="ru-RU" w:eastAsia="en-US" w:bidi="ar-SA"/>
      </w:rPr>
    </w:lvl>
    <w:lvl w:ilvl="3" w:tplc="09C296B2">
      <w:numFmt w:val="bullet"/>
      <w:lvlText w:val="•"/>
      <w:lvlJc w:val="left"/>
      <w:pPr>
        <w:ind w:left="3052" w:hanging="303"/>
      </w:pPr>
      <w:rPr>
        <w:rFonts w:hint="default"/>
        <w:lang w:val="ru-RU" w:eastAsia="en-US" w:bidi="ar-SA"/>
      </w:rPr>
    </w:lvl>
    <w:lvl w:ilvl="4" w:tplc="B2027D46">
      <w:numFmt w:val="bullet"/>
      <w:lvlText w:val="•"/>
      <w:lvlJc w:val="left"/>
      <w:pPr>
        <w:ind w:left="4036" w:hanging="303"/>
      </w:pPr>
      <w:rPr>
        <w:rFonts w:hint="default"/>
        <w:lang w:val="ru-RU" w:eastAsia="en-US" w:bidi="ar-SA"/>
      </w:rPr>
    </w:lvl>
    <w:lvl w:ilvl="5" w:tplc="807A4E42">
      <w:numFmt w:val="bullet"/>
      <w:lvlText w:val="•"/>
      <w:lvlJc w:val="left"/>
      <w:pPr>
        <w:ind w:left="5020" w:hanging="303"/>
      </w:pPr>
      <w:rPr>
        <w:rFonts w:hint="default"/>
        <w:lang w:val="ru-RU" w:eastAsia="en-US" w:bidi="ar-SA"/>
      </w:rPr>
    </w:lvl>
    <w:lvl w:ilvl="6" w:tplc="BF628C6A">
      <w:numFmt w:val="bullet"/>
      <w:lvlText w:val="•"/>
      <w:lvlJc w:val="left"/>
      <w:pPr>
        <w:ind w:left="6004" w:hanging="303"/>
      </w:pPr>
      <w:rPr>
        <w:rFonts w:hint="default"/>
        <w:lang w:val="ru-RU" w:eastAsia="en-US" w:bidi="ar-SA"/>
      </w:rPr>
    </w:lvl>
    <w:lvl w:ilvl="7" w:tplc="4BC4306C">
      <w:numFmt w:val="bullet"/>
      <w:lvlText w:val="•"/>
      <w:lvlJc w:val="left"/>
      <w:pPr>
        <w:ind w:left="6988" w:hanging="303"/>
      </w:pPr>
      <w:rPr>
        <w:rFonts w:hint="default"/>
        <w:lang w:val="ru-RU" w:eastAsia="en-US" w:bidi="ar-SA"/>
      </w:rPr>
    </w:lvl>
    <w:lvl w:ilvl="8" w:tplc="0BF2ACB0">
      <w:numFmt w:val="bullet"/>
      <w:lvlText w:val="•"/>
      <w:lvlJc w:val="left"/>
      <w:pPr>
        <w:ind w:left="7972" w:hanging="303"/>
      </w:pPr>
      <w:rPr>
        <w:rFonts w:hint="default"/>
        <w:lang w:val="ru-RU" w:eastAsia="en-US" w:bidi="ar-SA"/>
      </w:rPr>
    </w:lvl>
  </w:abstractNum>
  <w:abstractNum w:abstractNumId="25">
    <w:nsid w:val="45312A20"/>
    <w:multiLevelType w:val="multilevel"/>
    <w:tmpl w:val="5CA47FF6"/>
    <w:lvl w:ilvl="0">
      <w:start w:val="1"/>
      <w:numFmt w:val="decimal"/>
      <w:lvlText w:val="%1."/>
      <w:lvlJc w:val="left"/>
      <w:pPr>
        <w:ind w:left="1407" w:hanging="840"/>
      </w:pPr>
    </w:lvl>
    <w:lvl w:ilvl="1">
      <w:start w:val="1"/>
      <w:numFmt w:val="decimal"/>
      <w:isLgl/>
      <w:lvlText w:val="%1.%2."/>
      <w:lvlJc w:val="left"/>
      <w:pPr>
        <w:ind w:left="1400" w:hanging="720"/>
      </w:pPr>
    </w:lvl>
    <w:lvl w:ilvl="2">
      <w:start w:val="1"/>
      <w:numFmt w:val="decimal"/>
      <w:isLgl/>
      <w:lvlText w:val="%1.%2.%3."/>
      <w:lvlJc w:val="left"/>
      <w:pPr>
        <w:ind w:left="1513" w:hanging="720"/>
      </w:pPr>
    </w:lvl>
    <w:lvl w:ilvl="3">
      <w:start w:val="1"/>
      <w:numFmt w:val="decimal"/>
      <w:isLgl/>
      <w:lvlText w:val="%1.%2.%3.%4."/>
      <w:lvlJc w:val="left"/>
      <w:pPr>
        <w:ind w:left="1986" w:hanging="1080"/>
      </w:pPr>
    </w:lvl>
    <w:lvl w:ilvl="4">
      <w:start w:val="1"/>
      <w:numFmt w:val="decimal"/>
      <w:isLgl/>
      <w:lvlText w:val="%1.%2.%3.%4.%5."/>
      <w:lvlJc w:val="left"/>
      <w:pPr>
        <w:ind w:left="2099" w:hanging="1080"/>
      </w:pPr>
    </w:lvl>
    <w:lvl w:ilvl="5">
      <w:start w:val="1"/>
      <w:numFmt w:val="decimal"/>
      <w:isLgl/>
      <w:lvlText w:val="%1.%2.%3.%4.%5.%6."/>
      <w:lvlJc w:val="left"/>
      <w:pPr>
        <w:ind w:left="2572" w:hanging="1440"/>
      </w:pPr>
    </w:lvl>
    <w:lvl w:ilvl="6">
      <w:start w:val="1"/>
      <w:numFmt w:val="decimal"/>
      <w:isLgl/>
      <w:lvlText w:val="%1.%2.%3.%4.%5.%6.%7."/>
      <w:lvlJc w:val="left"/>
      <w:pPr>
        <w:ind w:left="3045" w:hanging="1800"/>
      </w:pPr>
    </w:lvl>
    <w:lvl w:ilvl="7">
      <w:start w:val="1"/>
      <w:numFmt w:val="decimal"/>
      <w:isLgl/>
      <w:lvlText w:val="%1.%2.%3.%4.%5.%6.%7.%8."/>
      <w:lvlJc w:val="left"/>
      <w:pPr>
        <w:ind w:left="3158" w:hanging="1800"/>
      </w:pPr>
    </w:lvl>
    <w:lvl w:ilvl="8">
      <w:start w:val="1"/>
      <w:numFmt w:val="decimal"/>
      <w:isLgl/>
      <w:lvlText w:val="%1.%2.%3.%4.%5.%6.%7.%8.%9."/>
      <w:lvlJc w:val="left"/>
      <w:pPr>
        <w:ind w:left="3631" w:hanging="2160"/>
      </w:pPr>
    </w:lvl>
  </w:abstractNum>
  <w:abstractNum w:abstractNumId="26">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A4D2F2B"/>
    <w:multiLevelType w:val="hybridMultilevel"/>
    <w:tmpl w:val="316674C0"/>
    <w:lvl w:ilvl="0" w:tplc="68D063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D103568"/>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DBD159E"/>
    <w:multiLevelType w:val="hybridMultilevel"/>
    <w:tmpl w:val="448C04C0"/>
    <w:lvl w:ilvl="0" w:tplc="97C289E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2">
    <w:nsid w:val="571E602B"/>
    <w:multiLevelType w:val="multilevel"/>
    <w:tmpl w:val="68F27984"/>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8"/>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33">
    <w:nsid w:val="5759458C"/>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CC1411"/>
    <w:multiLevelType w:val="multilevel"/>
    <w:tmpl w:val="FDA8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6">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7">
    <w:nsid w:val="674E75A7"/>
    <w:multiLevelType w:val="hybridMultilevel"/>
    <w:tmpl w:val="C5443C3E"/>
    <w:lvl w:ilvl="0" w:tplc="0419000F">
      <w:start w:val="1"/>
      <w:numFmt w:val="decimal"/>
      <w:lvlText w:val="%1."/>
      <w:lvlJc w:val="left"/>
      <w:pPr>
        <w:tabs>
          <w:tab w:val="num" w:pos="2475"/>
        </w:tabs>
        <w:ind w:left="2475" w:hanging="360"/>
      </w:p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38">
    <w:nsid w:val="6A307D82"/>
    <w:multiLevelType w:val="hybridMultilevel"/>
    <w:tmpl w:val="17B606A0"/>
    <w:lvl w:ilvl="0" w:tplc="A39C32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7214379A"/>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D0843"/>
    <w:multiLevelType w:val="hybridMultilevel"/>
    <w:tmpl w:val="9C8E7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6251D2"/>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D61A6"/>
    <w:multiLevelType w:val="multilevel"/>
    <w:tmpl w:val="7CF0A9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3">
    <w:nsid w:val="7BC7670E"/>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F12878"/>
    <w:multiLevelType w:val="hybridMultilevel"/>
    <w:tmpl w:val="7AC2CD74"/>
    <w:lvl w:ilvl="0" w:tplc="69A8AC6E">
      <w:start w:val="2025"/>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B53682"/>
    <w:multiLevelType w:val="hybridMultilevel"/>
    <w:tmpl w:val="A6F48696"/>
    <w:lvl w:ilvl="0" w:tplc="152222E2">
      <w:start w:val="1"/>
      <w:numFmt w:val="decimal"/>
      <w:lvlText w:val="%1."/>
      <w:lvlJc w:val="left"/>
      <w:pPr>
        <w:ind w:left="1094" w:hanging="360"/>
      </w:pPr>
      <w:rPr>
        <w:rFonts w:hint="default"/>
        <w:color w:val="00000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46">
    <w:nsid w:val="7FDC6C66"/>
    <w:multiLevelType w:val="hybridMultilevel"/>
    <w:tmpl w:val="8C2CF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36"/>
  </w:num>
  <w:num w:numId="3">
    <w:abstractNumId w:val="26"/>
  </w:num>
  <w:num w:numId="4">
    <w:abstractNumId w:val="22"/>
  </w:num>
  <w:num w:numId="5">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4"/>
  </w:num>
  <w:num w:numId="9">
    <w:abstractNumId w:val="19"/>
  </w:num>
  <w:num w:numId="10">
    <w:abstractNumId w:val="27"/>
  </w:num>
  <w:num w:numId="11">
    <w:abstractNumId w:val="44"/>
  </w:num>
  <w:num w:numId="12">
    <w:abstractNumId w:val="41"/>
  </w:num>
  <w:num w:numId="13">
    <w:abstractNumId w:val="39"/>
  </w:num>
  <w:num w:numId="14">
    <w:abstractNumId w:val="33"/>
  </w:num>
  <w:num w:numId="15">
    <w:abstractNumId w:val="23"/>
  </w:num>
  <w:num w:numId="16">
    <w:abstractNumId w:val="12"/>
  </w:num>
  <w:num w:numId="17">
    <w:abstractNumId w:val="43"/>
  </w:num>
  <w:num w:numId="18">
    <w:abstractNumId w:val="10"/>
  </w:num>
  <w:num w:numId="19">
    <w:abstractNumId w:val="28"/>
  </w:num>
  <w:num w:numId="20">
    <w:abstractNumId w:val="45"/>
  </w:num>
  <w:num w:numId="21">
    <w:abstractNumId w:val="15"/>
  </w:num>
  <w:num w:numId="22">
    <w:abstractNumId w:val="13"/>
  </w:num>
  <w:num w:numId="23">
    <w:abstractNumId w:val="38"/>
  </w:num>
  <w:num w:numId="24">
    <w:abstractNumId w:val="30"/>
  </w:num>
  <w:num w:numId="25">
    <w:abstractNumId w:val="1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2"/>
  </w:num>
  <w:num w:numId="29">
    <w:abstractNumId w:val="9"/>
  </w:num>
  <w:num w:numId="30">
    <w:abstractNumId w:val="17"/>
  </w:num>
  <w:num w:numId="31">
    <w:abstractNumId w:val="29"/>
  </w:num>
  <w:num w:numId="32">
    <w:abstractNumId w:val="16"/>
  </w:num>
  <w:num w:numId="33">
    <w:abstractNumId w:val="37"/>
  </w:num>
  <w:num w:numId="34">
    <w:abstractNumId w:val="46"/>
  </w:num>
  <w:num w:numId="35">
    <w:abstractNumId w:val="40"/>
  </w:num>
  <w:num w:numId="36">
    <w:abstractNumId w:val="42"/>
  </w:num>
  <w:num w:numId="37">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12066"/>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686"/>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4E0"/>
    <w:rsid w:val="00033B0E"/>
    <w:rsid w:val="00034716"/>
    <w:rsid w:val="00034D53"/>
    <w:rsid w:val="00034DEF"/>
    <w:rsid w:val="00035014"/>
    <w:rsid w:val="000370CB"/>
    <w:rsid w:val="00037100"/>
    <w:rsid w:val="00037424"/>
    <w:rsid w:val="00037B6D"/>
    <w:rsid w:val="00040037"/>
    <w:rsid w:val="000400C0"/>
    <w:rsid w:val="0004051E"/>
    <w:rsid w:val="00040E27"/>
    <w:rsid w:val="00040FF0"/>
    <w:rsid w:val="00041221"/>
    <w:rsid w:val="00041416"/>
    <w:rsid w:val="000415E7"/>
    <w:rsid w:val="00041775"/>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08"/>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A5A"/>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909"/>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88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6AF"/>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B7B"/>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4EE4"/>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449"/>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6FEE"/>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BE"/>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94D"/>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692"/>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693"/>
    <w:rsid w:val="00167708"/>
    <w:rsid w:val="001677B7"/>
    <w:rsid w:val="00167925"/>
    <w:rsid w:val="00170366"/>
    <w:rsid w:val="0017038B"/>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D9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83C"/>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5E"/>
    <w:rsid w:val="001A3B81"/>
    <w:rsid w:val="001A3C78"/>
    <w:rsid w:val="001A3FAC"/>
    <w:rsid w:val="001A3FAE"/>
    <w:rsid w:val="001A406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580"/>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0D0"/>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5DE5"/>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07E"/>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0FC1"/>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0D"/>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12"/>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117"/>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BD1"/>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6E7"/>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5B33"/>
    <w:rsid w:val="00316A4A"/>
    <w:rsid w:val="00316A6A"/>
    <w:rsid w:val="00316C31"/>
    <w:rsid w:val="00316C44"/>
    <w:rsid w:val="00317083"/>
    <w:rsid w:val="0031789E"/>
    <w:rsid w:val="00317A30"/>
    <w:rsid w:val="00317AF8"/>
    <w:rsid w:val="00317DE2"/>
    <w:rsid w:val="00317FC0"/>
    <w:rsid w:val="003201D5"/>
    <w:rsid w:val="003205AE"/>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B70"/>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C74"/>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284"/>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A62"/>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94C"/>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1D1C"/>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4F"/>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44E"/>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23"/>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D7A"/>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3F06"/>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9AA"/>
    <w:rsid w:val="00444A45"/>
    <w:rsid w:val="00444E53"/>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0F09"/>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B15"/>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06A"/>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CE1"/>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5ABE"/>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24D"/>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AB"/>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3BE"/>
    <w:rsid w:val="004E755C"/>
    <w:rsid w:val="004E75B2"/>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26"/>
    <w:rsid w:val="00502E4F"/>
    <w:rsid w:val="00502EF8"/>
    <w:rsid w:val="00503207"/>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B03"/>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551"/>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4EE2"/>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983"/>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B52"/>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332"/>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3D"/>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463"/>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8C2"/>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60"/>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3D2"/>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08E"/>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130"/>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0DA"/>
    <w:rsid w:val="00644196"/>
    <w:rsid w:val="006441C6"/>
    <w:rsid w:val="006447D9"/>
    <w:rsid w:val="00644ACA"/>
    <w:rsid w:val="00644BA9"/>
    <w:rsid w:val="00644E53"/>
    <w:rsid w:val="00644E63"/>
    <w:rsid w:val="00645115"/>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8E7"/>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E5B"/>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18E"/>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4CD"/>
    <w:rsid w:val="006A2908"/>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C1D"/>
    <w:rsid w:val="006C1C44"/>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569C"/>
    <w:rsid w:val="006C67E8"/>
    <w:rsid w:val="006C68F6"/>
    <w:rsid w:val="006C6D03"/>
    <w:rsid w:val="006C70E5"/>
    <w:rsid w:val="006C76B4"/>
    <w:rsid w:val="006C76EA"/>
    <w:rsid w:val="006C7C66"/>
    <w:rsid w:val="006D060D"/>
    <w:rsid w:val="006D1052"/>
    <w:rsid w:val="006D1790"/>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020"/>
    <w:rsid w:val="006E1109"/>
    <w:rsid w:val="006E118D"/>
    <w:rsid w:val="006E1246"/>
    <w:rsid w:val="006E16F8"/>
    <w:rsid w:val="006E186E"/>
    <w:rsid w:val="006E2038"/>
    <w:rsid w:val="006E2108"/>
    <w:rsid w:val="006E21B9"/>
    <w:rsid w:val="006E266E"/>
    <w:rsid w:val="006E2C7C"/>
    <w:rsid w:val="006E34FD"/>
    <w:rsid w:val="006E355B"/>
    <w:rsid w:val="006E37A7"/>
    <w:rsid w:val="006E3867"/>
    <w:rsid w:val="006E3AD0"/>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6A80"/>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C9"/>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3FC"/>
    <w:rsid w:val="0073673D"/>
    <w:rsid w:val="007368AA"/>
    <w:rsid w:val="00736967"/>
    <w:rsid w:val="00736AFB"/>
    <w:rsid w:val="00736CB6"/>
    <w:rsid w:val="00736D34"/>
    <w:rsid w:val="0073718C"/>
    <w:rsid w:val="00737961"/>
    <w:rsid w:val="00740069"/>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E8F"/>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22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8D6"/>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3DA"/>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123"/>
    <w:rsid w:val="007912BC"/>
    <w:rsid w:val="00791586"/>
    <w:rsid w:val="00791790"/>
    <w:rsid w:val="00791D16"/>
    <w:rsid w:val="00791EFF"/>
    <w:rsid w:val="0079202C"/>
    <w:rsid w:val="007922B0"/>
    <w:rsid w:val="00792347"/>
    <w:rsid w:val="007927CF"/>
    <w:rsid w:val="007929C3"/>
    <w:rsid w:val="00792E16"/>
    <w:rsid w:val="007930FC"/>
    <w:rsid w:val="0079386F"/>
    <w:rsid w:val="007938AA"/>
    <w:rsid w:val="0079413F"/>
    <w:rsid w:val="0079418F"/>
    <w:rsid w:val="0079423F"/>
    <w:rsid w:val="00794D48"/>
    <w:rsid w:val="00794E8C"/>
    <w:rsid w:val="0079534D"/>
    <w:rsid w:val="007954C1"/>
    <w:rsid w:val="007956CE"/>
    <w:rsid w:val="007957CF"/>
    <w:rsid w:val="00796095"/>
    <w:rsid w:val="007961CC"/>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8E6"/>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2F2"/>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0A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005"/>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AD6"/>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4DC"/>
    <w:rsid w:val="00867571"/>
    <w:rsid w:val="00867792"/>
    <w:rsid w:val="008677AA"/>
    <w:rsid w:val="00867B06"/>
    <w:rsid w:val="00867FD5"/>
    <w:rsid w:val="00867FE6"/>
    <w:rsid w:val="0087056A"/>
    <w:rsid w:val="008713BD"/>
    <w:rsid w:val="00871560"/>
    <w:rsid w:val="00871717"/>
    <w:rsid w:val="00871F9C"/>
    <w:rsid w:val="008720B4"/>
    <w:rsid w:val="008726B1"/>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835"/>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6B4"/>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8A8"/>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450"/>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4A0"/>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765"/>
    <w:rsid w:val="00903916"/>
    <w:rsid w:val="0090392B"/>
    <w:rsid w:val="00903B93"/>
    <w:rsid w:val="00903CA9"/>
    <w:rsid w:val="009042D6"/>
    <w:rsid w:val="00904797"/>
    <w:rsid w:val="00904B33"/>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5E"/>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6E2"/>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754"/>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8E9"/>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41"/>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84D"/>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34C"/>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068"/>
    <w:rsid w:val="009A05D5"/>
    <w:rsid w:val="009A07DD"/>
    <w:rsid w:val="009A0B68"/>
    <w:rsid w:val="009A120F"/>
    <w:rsid w:val="009A1473"/>
    <w:rsid w:val="009A1525"/>
    <w:rsid w:val="009A16C1"/>
    <w:rsid w:val="009A19B3"/>
    <w:rsid w:val="009A1E7B"/>
    <w:rsid w:val="009A2042"/>
    <w:rsid w:val="009A2E3A"/>
    <w:rsid w:val="009A32AD"/>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5B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0EEB"/>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C9B"/>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B00"/>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C6F"/>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A8C"/>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43A"/>
    <w:rsid w:val="00A85868"/>
    <w:rsid w:val="00A85EAB"/>
    <w:rsid w:val="00A86495"/>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281"/>
    <w:rsid w:val="00AA14AE"/>
    <w:rsid w:val="00AA14AF"/>
    <w:rsid w:val="00AA1550"/>
    <w:rsid w:val="00AA2480"/>
    <w:rsid w:val="00AA2B6F"/>
    <w:rsid w:val="00AA2DFB"/>
    <w:rsid w:val="00AA303A"/>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66D"/>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30F"/>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0F5C"/>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179"/>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1E3"/>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3DEA"/>
    <w:rsid w:val="00B44BB7"/>
    <w:rsid w:val="00B44D40"/>
    <w:rsid w:val="00B45625"/>
    <w:rsid w:val="00B45716"/>
    <w:rsid w:val="00B45BAD"/>
    <w:rsid w:val="00B45BE8"/>
    <w:rsid w:val="00B45CEC"/>
    <w:rsid w:val="00B45DFA"/>
    <w:rsid w:val="00B464BE"/>
    <w:rsid w:val="00B46646"/>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3F64"/>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5E26"/>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1C"/>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3CB"/>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1FE"/>
    <w:rsid w:val="00B95251"/>
    <w:rsid w:val="00B95263"/>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AC5"/>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70"/>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802"/>
    <w:rsid w:val="00BD3AB7"/>
    <w:rsid w:val="00BD3BD9"/>
    <w:rsid w:val="00BD3D7F"/>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0EC4"/>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53F"/>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1"/>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04"/>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0C6"/>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3D"/>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4866"/>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4DE0"/>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A4B"/>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2F08"/>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3BD"/>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6DA"/>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557"/>
    <w:rsid w:val="00CD6BFB"/>
    <w:rsid w:val="00CD6CB5"/>
    <w:rsid w:val="00CD7115"/>
    <w:rsid w:val="00CD7122"/>
    <w:rsid w:val="00CD75EB"/>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0D3"/>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571"/>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505"/>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03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703"/>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1EF"/>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4D8"/>
    <w:rsid w:val="00D7093D"/>
    <w:rsid w:val="00D70D4E"/>
    <w:rsid w:val="00D70DF5"/>
    <w:rsid w:val="00D70E2A"/>
    <w:rsid w:val="00D70F7D"/>
    <w:rsid w:val="00D71344"/>
    <w:rsid w:val="00D71BBF"/>
    <w:rsid w:val="00D71CAC"/>
    <w:rsid w:val="00D71DA2"/>
    <w:rsid w:val="00D71F94"/>
    <w:rsid w:val="00D72563"/>
    <w:rsid w:val="00D7284C"/>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B7B"/>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A2"/>
    <w:rsid w:val="00D90DF5"/>
    <w:rsid w:val="00D910D9"/>
    <w:rsid w:val="00D915AC"/>
    <w:rsid w:val="00D9193F"/>
    <w:rsid w:val="00D91CB0"/>
    <w:rsid w:val="00D91D54"/>
    <w:rsid w:val="00D921BE"/>
    <w:rsid w:val="00D9223E"/>
    <w:rsid w:val="00D92572"/>
    <w:rsid w:val="00D9259F"/>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C7E62"/>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C95"/>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75F"/>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2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551"/>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582"/>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D09"/>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589"/>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2B8E"/>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BF6"/>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6F9"/>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B1"/>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9C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08F8"/>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66F"/>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91B"/>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E2"/>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B79F6"/>
    <w:rsid w:val="00FC0579"/>
    <w:rsid w:val="00FC0C01"/>
    <w:rsid w:val="00FC0F9E"/>
    <w:rsid w:val="00FC1184"/>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21B"/>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32B"/>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5CF"/>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70F"/>
    <w:rsid w:val="00FF683A"/>
    <w:rsid w:val="00FF7137"/>
    <w:rsid w:val="00FF73AC"/>
    <w:rsid w:val="00FF7635"/>
    <w:rsid w:val="00FF795F"/>
    <w:rsid w:val="00FF7A05"/>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0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qFormat="1"/>
    <w:lsdException w:name="footer"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uiPriority w:val="9"/>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uiPriority w:val="9"/>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uiPriority w:val="9"/>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uiPriority w:val="9"/>
    <w:qFormat/>
    <w:rsid w:val="0094733E"/>
    <w:pPr>
      <w:keepNext/>
      <w:tabs>
        <w:tab w:val="num" w:pos="0"/>
      </w:tabs>
      <w:ind w:left="1152" w:hanging="1152"/>
      <w:outlineLvl w:val="5"/>
    </w:pPr>
    <w:rPr>
      <w:b/>
      <w:bCs/>
      <w:sz w:val="28"/>
    </w:rPr>
  </w:style>
  <w:style w:type="paragraph" w:styleId="7">
    <w:name w:val="heading 7"/>
    <w:basedOn w:val="a3"/>
    <w:next w:val="a3"/>
    <w:link w:val="70"/>
    <w:uiPriority w:val="9"/>
    <w:qFormat/>
    <w:rsid w:val="0094733E"/>
    <w:pPr>
      <w:tabs>
        <w:tab w:val="num" w:pos="0"/>
      </w:tabs>
      <w:spacing w:before="240" w:after="60"/>
      <w:ind w:left="1296" w:hanging="1296"/>
      <w:outlineLvl w:val="6"/>
    </w:pPr>
    <w:rPr>
      <w:lang w:val="en-US"/>
    </w:rPr>
  </w:style>
  <w:style w:type="paragraph" w:styleId="8">
    <w:name w:val="heading 8"/>
    <w:basedOn w:val="a3"/>
    <w:next w:val="a3"/>
    <w:link w:val="80"/>
    <w:uiPriority w:val="9"/>
    <w:qFormat/>
    <w:rsid w:val="0094733E"/>
    <w:pPr>
      <w:keepNext/>
      <w:tabs>
        <w:tab w:val="num" w:pos="0"/>
      </w:tabs>
      <w:ind w:left="1440" w:hanging="1440"/>
      <w:outlineLvl w:val="7"/>
    </w:pPr>
    <w:rPr>
      <w:b/>
      <w:bCs/>
      <w:sz w:val="28"/>
    </w:rPr>
  </w:style>
  <w:style w:type="paragraph" w:styleId="9">
    <w:name w:val="heading 9"/>
    <w:basedOn w:val="a3"/>
    <w:next w:val="a3"/>
    <w:link w:val="90"/>
    <w:uiPriority w:val="9"/>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uiPriority w:val="9"/>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uiPriority w:val="9"/>
    <w:rsid w:val="0094733E"/>
    <w:rPr>
      <w:b/>
      <w:bCs/>
      <w:sz w:val="28"/>
      <w:szCs w:val="28"/>
      <w:lang w:val="ru-RU" w:eastAsia="ar-SA" w:bidi="ar-SA"/>
    </w:rPr>
  </w:style>
  <w:style w:type="character" w:customStyle="1" w:styleId="50">
    <w:name w:val="Заголовок 5 Знак"/>
    <w:basedOn w:val="12"/>
    <w:uiPriority w:val="9"/>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1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uiPriority w:val="9"/>
    <w:rsid w:val="00112FAE"/>
    <w:rPr>
      <w:b/>
      <w:bCs/>
      <w:sz w:val="28"/>
      <w:szCs w:val="24"/>
      <w:lang w:eastAsia="ar-SA"/>
    </w:rPr>
  </w:style>
  <w:style w:type="character" w:customStyle="1" w:styleId="70">
    <w:name w:val="Заголовок 7 Знак"/>
    <w:basedOn w:val="a4"/>
    <w:link w:val="7"/>
    <w:uiPriority w:val="9"/>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uiPriority w:val="9"/>
    <w:rsid w:val="00153F3A"/>
    <w:rPr>
      <w:b/>
      <w:bCs/>
      <w:sz w:val="28"/>
      <w:szCs w:val="24"/>
      <w:lang w:eastAsia="ar-SA"/>
    </w:rPr>
  </w:style>
  <w:style w:type="character" w:customStyle="1" w:styleId="90">
    <w:name w:val="Заголовок 9 Знак"/>
    <w:basedOn w:val="a4"/>
    <w:link w:val="9"/>
    <w:uiPriority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11"/>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0">
    <w:name w:val="Сетка таблицы36"/>
    <w:basedOn w:val="a5"/>
    <w:uiPriority w:val="59"/>
    <w:rsid w:val="004D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Таблица-сетка 4 — акцент 31"/>
    <w:basedOn w:val="a5"/>
    <w:uiPriority w:val="49"/>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7743DA"/>
    <w:rPr>
      <w:rFonts w:asciiTheme="minorHAnsi" w:eastAsiaTheme="minorHAnsi"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7743DA"/>
    <w:rPr>
      <w:rFonts w:asciiTheme="minorHAnsi" w:eastAsiaTheme="minorHAnsi"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7743DA"/>
    <w:rPr>
      <w:rFonts w:asciiTheme="minorHAnsi" w:eastAsiaTheme="minorHAnsi"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7743D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968">
      <w:bodyDiv w:val="1"/>
      <w:marLeft w:val="0"/>
      <w:marRight w:val="0"/>
      <w:marTop w:val="0"/>
      <w:marBottom w:val="0"/>
      <w:divBdr>
        <w:top w:val="none" w:sz="0" w:space="0" w:color="auto"/>
        <w:left w:val="none" w:sz="0" w:space="0" w:color="auto"/>
        <w:bottom w:val="none" w:sz="0" w:space="0" w:color="auto"/>
        <w:right w:val="none" w:sz="0" w:space="0" w:color="auto"/>
      </w:divBdr>
    </w:div>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4792726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4894&amp;dst=100110&amp;field=134&amp;date=14.02.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56362D09E1007B5ED6D0D7F2274520EF612B80BE3FA612199ACD6418567AA24A22F7267A5BB3EDEBFFA5EC17B07FF41B5A7415B441FED80AE7184Da2Q1M"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login.consultant.ru/link/?req=doc&amp;base=LAW&amp;n=464894&amp;dst=100110&amp;field=134&amp;date=14.02.20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93980"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0C3D-FFDE-4B44-82B6-F0E5ADAE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2565</Words>
  <Characters>14623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17154</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10</cp:revision>
  <cp:lastPrinted>2024-04-15T07:08:00Z</cp:lastPrinted>
  <dcterms:created xsi:type="dcterms:W3CDTF">2024-05-08T06:31:00Z</dcterms:created>
  <dcterms:modified xsi:type="dcterms:W3CDTF">2024-05-08T07:26:00Z</dcterms:modified>
</cp:coreProperties>
</file>