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8674DC" w:rsidP="00D0248C">
      <w:pPr>
        <w:tabs>
          <w:tab w:val="left" w:pos="0"/>
        </w:tabs>
        <w:ind w:right="57"/>
      </w:pPr>
      <w:r>
        <w:rPr>
          <w:b/>
          <w:bCs/>
          <w:i/>
          <w:sz w:val="40"/>
          <w:szCs w:val="40"/>
        </w:rPr>
        <w:t>1</w:t>
      </w:r>
      <w:r w:rsidR="00760225">
        <w:rPr>
          <w:b/>
          <w:bCs/>
          <w:i/>
          <w:sz w:val="40"/>
          <w:szCs w:val="40"/>
        </w:rPr>
        <w:t>4</w:t>
      </w:r>
      <w:r w:rsidR="00731DB4">
        <w:rPr>
          <w:b/>
          <w:bCs/>
          <w:i/>
          <w:sz w:val="40"/>
          <w:szCs w:val="40"/>
        </w:rPr>
        <w:t xml:space="preserve"> </w:t>
      </w:r>
      <w:r w:rsidR="00760225">
        <w:rPr>
          <w:b/>
          <w:bCs/>
          <w:i/>
          <w:sz w:val="40"/>
          <w:szCs w:val="40"/>
        </w:rPr>
        <w:t>марта</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Pr>
          <w:b/>
          <w:bCs/>
          <w:i/>
          <w:sz w:val="40"/>
          <w:szCs w:val="40"/>
        </w:rPr>
        <w:t>4</w:t>
      </w:r>
    </w:p>
    <w:p w:rsidR="00D05521" w:rsidRPr="00D05521" w:rsidRDefault="00D05521" w:rsidP="00D05521">
      <w:pPr>
        <w:spacing w:line="240" w:lineRule="exact"/>
      </w:pPr>
    </w:p>
    <w:p w:rsidR="00FD221B" w:rsidRPr="00F9333D" w:rsidRDefault="00FD221B" w:rsidP="00FD221B">
      <w:pPr>
        <w:jc w:val="center"/>
        <w:rPr>
          <w:b/>
          <w:bCs/>
          <w:sz w:val="28"/>
          <w:szCs w:val="28"/>
        </w:rPr>
      </w:pPr>
      <w:r w:rsidRPr="00F9333D">
        <w:rPr>
          <w:b/>
          <w:bCs/>
          <w:sz w:val="28"/>
          <w:szCs w:val="28"/>
        </w:rPr>
        <w:t>СОВЕТ</w:t>
      </w:r>
    </w:p>
    <w:p w:rsidR="00FD221B" w:rsidRPr="00F9333D" w:rsidRDefault="00FD221B" w:rsidP="00FD221B">
      <w:pPr>
        <w:jc w:val="center"/>
        <w:rPr>
          <w:b/>
          <w:sz w:val="28"/>
          <w:szCs w:val="28"/>
        </w:rPr>
      </w:pPr>
      <w:r w:rsidRPr="00F9333D">
        <w:rPr>
          <w:b/>
          <w:bCs/>
          <w:sz w:val="28"/>
          <w:szCs w:val="28"/>
        </w:rPr>
        <w:t>ДЕПУТАТОВ АРЗГИРСКОГО МУНИЦИПАЛЬНОГО ОКРУГА</w:t>
      </w:r>
    </w:p>
    <w:p w:rsidR="00FD221B" w:rsidRPr="00F9333D" w:rsidRDefault="00FD221B" w:rsidP="00FD221B">
      <w:pPr>
        <w:jc w:val="center"/>
        <w:rPr>
          <w:b/>
          <w:bCs/>
          <w:sz w:val="28"/>
          <w:szCs w:val="28"/>
        </w:rPr>
      </w:pPr>
      <w:r w:rsidRPr="00F9333D">
        <w:rPr>
          <w:b/>
          <w:bCs/>
          <w:sz w:val="28"/>
          <w:szCs w:val="28"/>
        </w:rPr>
        <w:t>СТАВРОПОЛЬСКОГО КРАЯ ПЕРВОГО СОЗЫВА</w:t>
      </w:r>
    </w:p>
    <w:p w:rsidR="00FD221B" w:rsidRPr="00FD221B" w:rsidRDefault="00FD221B" w:rsidP="00FD221B">
      <w:pPr>
        <w:jc w:val="center"/>
        <w:rPr>
          <w:b/>
        </w:rPr>
      </w:pPr>
    </w:p>
    <w:p w:rsidR="00FD221B" w:rsidRPr="00FD221B" w:rsidRDefault="00FD221B" w:rsidP="00FD221B">
      <w:pPr>
        <w:tabs>
          <w:tab w:val="left" w:pos="3953"/>
        </w:tabs>
      </w:pPr>
      <w:r w:rsidRPr="00FD221B">
        <w:rPr>
          <w:b/>
        </w:rPr>
        <w:tab/>
        <w:t xml:space="preserve"> </w:t>
      </w:r>
      <w:r w:rsidRPr="00FD221B">
        <w:t>РЕШЕНИЕ</w:t>
      </w:r>
    </w:p>
    <w:p w:rsidR="00FD221B" w:rsidRPr="00FD221B" w:rsidRDefault="00FD221B" w:rsidP="00FD221B">
      <w:pPr>
        <w:tabs>
          <w:tab w:val="left" w:pos="3953"/>
        </w:tabs>
      </w:pPr>
    </w:p>
    <w:p w:rsidR="00FD221B" w:rsidRPr="00FD221B" w:rsidRDefault="00FD221B" w:rsidP="00FD221B">
      <w:pPr>
        <w:tabs>
          <w:tab w:val="left" w:pos="3953"/>
        </w:tabs>
      </w:pPr>
      <w:r w:rsidRPr="00FD221B">
        <w:t>12 марта 2024г.</w:t>
      </w:r>
      <w:r w:rsidRPr="00FD221B">
        <w:tab/>
        <w:t xml:space="preserve">    с</w:t>
      </w:r>
      <w:proofErr w:type="gramStart"/>
      <w:r w:rsidRPr="00FD221B">
        <w:t>.А</w:t>
      </w:r>
      <w:proofErr w:type="gramEnd"/>
      <w:r w:rsidRPr="00FD221B">
        <w:t xml:space="preserve">рзгир                                        </w:t>
      </w:r>
      <w:r>
        <w:t xml:space="preserve">                          </w:t>
      </w:r>
      <w:r w:rsidRPr="00FD221B">
        <w:t xml:space="preserve"> № 2</w:t>
      </w:r>
    </w:p>
    <w:p w:rsidR="00FD221B" w:rsidRPr="00FD221B" w:rsidRDefault="00FD221B" w:rsidP="00FD221B">
      <w:pPr>
        <w:tabs>
          <w:tab w:val="left" w:pos="3953"/>
        </w:tabs>
      </w:pPr>
    </w:p>
    <w:p w:rsidR="00FD221B" w:rsidRPr="00FD221B" w:rsidRDefault="00FD221B" w:rsidP="00FD221B">
      <w:pPr>
        <w:tabs>
          <w:tab w:val="left" w:pos="3953"/>
        </w:tabs>
        <w:spacing w:line="240" w:lineRule="exact"/>
        <w:jc w:val="both"/>
      </w:pPr>
      <w:r w:rsidRPr="00FD221B">
        <w:t>Об отчете главы Арзгирского муниципального округа Ставропольского края  о результатах св</w:t>
      </w:r>
      <w:r w:rsidRPr="00FD221B">
        <w:t>о</w:t>
      </w:r>
      <w:r w:rsidRPr="00FD221B">
        <w:t>ей деятельности, деятельности администрации  Арзгирского муниципального округа  в 2023 году</w:t>
      </w:r>
    </w:p>
    <w:p w:rsidR="00FD221B" w:rsidRPr="00FD221B" w:rsidRDefault="00FD221B" w:rsidP="00FD221B">
      <w:pPr>
        <w:tabs>
          <w:tab w:val="left" w:pos="3953"/>
        </w:tabs>
      </w:pPr>
    </w:p>
    <w:p w:rsidR="00FD221B" w:rsidRPr="00FD221B" w:rsidRDefault="00FD221B" w:rsidP="00FD221B">
      <w:pPr>
        <w:tabs>
          <w:tab w:val="left" w:pos="3953"/>
        </w:tabs>
        <w:ind w:firstLine="709"/>
        <w:jc w:val="both"/>
      </w:pPr>
      <w:r w:rsidRPr="00FD221B">
        <w:t>В соответствии с частью 11.1 статьи 35, частью 5.1 статьи 36 Федерального Закона от 06 октября 2003г. №131-ФЗ «Об общих принципах организации местного самоуправления в Ро</w:t>
      </w:r>
      <w:r w:rsidRPr="00FD221B">
        <w:t>с</w:t>
      </w:r>
      <w:r w:rsidRPr="00FD221B">
        <w:t>сийской Федерации», п.5.1ст.21 Устава Арзгирского муниципального округа Совет депутатов Арзгирского муниципального округа Ставропольского края</w:t>
      </w:r>
    </w:p>
    <w:p w:rsidR="00FD221B" w:rsidRPr="00FD221B" w:rsidRDefault="00FD221B" w:rsidP="00FD221B">
      <w:pPr>
        <w:tabs>
          <w:tab w:val="left" w:pos="3953"/>
        </w:tabs>
      </w:pPr>
    </w:p>
    <w:p w:rsidR="00FD221B" w:rsidRPr="00FD221B" w:rsidRDefault="00FD221B" w:rsidP="00FD221B">
      <w:pPr>
        <w:tabs>
          <w:tab w:val="left" w:pos="3953"/>
        </w:tabs>
      </w:pPr>
      <w:r w:rsidRPr="00FD221B">
        <w:t>РЕШИЛ:</w:t>
      </w:r>
    </w:p>
    <w:p w:rsidR="00FD221B" w:rsidRPr="00FD221B" w:rsidRDefault="00FD221B" w:rsidP="00FD221B">
      <w:pPr>
        <w:tabs>
          <w:tab w:val="left" w:pos="3953"/>
        </w:tabs>
      </w:pPr>
    </w:p>
    <w:p w:rsidR="00FD221B" w:rsidRPr="00FD221B" w:rsidRDefault="00FD221B" w:rsidP="00FD221B">
      <w:pPr>
        <w:tabs>
          <w:tab w:val="left" w:pos="3953"/>
        </w:tabs>
        <w:ind w:firstLine="709"/>
        <w:jc w:val="both"/>
      </w:pPr>
      <w:r w:rsidRPr="00FD221B">
        <w:t>1.Принять к сведению отчет главы Арзгирского муниципального округа Ставропольск</w:t>
      </w:r>
      <w:r w:rsidRPr="00FD221B">
        <w:t>о</w:t>
      </w:r>
      <w:r w:rsidRPr="00FD221B">
        <w:t>го края Палагуты А.И. о результатах своей деятельности, деятельности администрации Арзги</w:t>
      </w:r>
      <w:r w:rsidRPr="00FD221B">
        <w:t>р</w:t>
      </w:r>
      <w:r w:rsidRPr="00FD221B">
        <w:t>ского муниципального округа в 2023г.</w:t>
      </w:r>
    </w:p>
    <w:p w:rsidR="00FD221B" w:rsidRPr="00FD221B" w:rsidRDefault="00FD221B" w:rsidP="00FD221B">
      <w:pPr>
        <w:tabs>
          <w:tab w:val="left" w:pos="3953"/>
        </w:tabs>
        <w:ind w:firstLine="709"/>
        <w:jc w:val="both"/>
      </w:pPr>
      <w:r w:rsidRPr="00FD221B">
        <w:t xml:space="preserve"> 2.Признать работу главы Арзгирского муниципального округа Ставропольского края Палагуты А.И., администрации Арзгирского муниципального округа Ставропольского края -  удовлетворительной.</w:t>
      </w:r>
    </w:p>
    <w:p w:rsidR="00FD221B" w:rsidRPr="00FD221B" w:rsidRDefault="00FD221B" w:rsidP="00FD221B">
      <w:pPr>
        <w:tabs>
          <w:tab w:val="left" w:pos="3953"/>
        </w:tabs>
        <w:ind w:firstLine="709"/>
        <w:jc w:val="both"/>
      </w:pPr>
      <w:r w:rsidRPr="00FD221B">
        <w:t>3.Настоящее решение подлежит официальному опубликованию.</w:t>
      </w:r>
    </w:p>
    <w:p w:rsidR="00FD221B" w:rsidRPr="00FD221B" w:rsidRDefault="00FD221B" w:rsidP="00FD221B">
      <w:pPr>
        <w:tabs>
          <w:tab w:val="left" w:pos="3953"/>
        </w:tabs>
      </w:pPr>
    </w:p>
    <w:p w:rsidR="00FD221B" w:rsidRPr="00FD221B" w:rsidRDefault="00FD221B" w:rsidP="00FD221B">
      <w:pPr>
        <w:tabs>
          <w:tab w:val="left" w:pos="3953"/>
        </w:tabs>
        <w:spacing w:line="240" w:lineRule="exact"/>
      </w:pPr>
    </w:p>
    <w:p w:rsidR="00FD221B" w:rsidRPr="00FD221B" w:rsidRDefault="00FD221B" w:rsidP="00FD221B">
      <w:pPr>
        <w:tabs>
          <w:tab w:val="left" w:pos="3953"/>
        </w:tabs>
        <w:spacing w:line="240" w:lineRule="exact"/>
      </w:pPr>
      <w:r w:rsidRPr="00FD221B">
        <w:t xml:space="preserve">Председатель Совета депутатов  </w:t>
      </w:r>
    </w:p>
    <w:p w:rsidR="00FD221B" w:rsidRPr="00FD221B" w:rsidRDefault="00FD221B" w:rsidP="00FD221B">
      <w:pPr>
        <w:tabs>
          <w:tab w:val="left" w:pos="3953"/>
        </w:tabs>
        <w:spacing w:line="240" w:lineRule="exact"/>
      </w:pPr>
      <w:r w:rsidRPr="00FD221B">
        <w:t>Арзгирского муниципального округа</w:t>
      </w:r>
    </w:p>
    <w:p w:rsidR="00FD221B" w:rsidRPr="00FD221B" w:rsidRDefault="00FD221B" w:rsidP="00FD221B">
      <w:pPr>
        <w:tabs>
          <w:tab w:val="left" w:pos="3953"/>
        </w:tabs>
        <w:spacing w:line="240" w:lineRule="exact"/>
      </w:pPr>
      <w:r w:rsidRPr="00FD221B">
        <w:t xml:space="preserve">Ставропольского края                                                                 </w:t>
      </w:r>
      <w:r w:rsidR="00AA303A">
        <w:t xml:space="preserve">              </w:t>
      </w:r>
      <w:r w:rsidRPr="00FD221B">
        <w:t>А.В.</w:t>
      </w:r>
      <w:r>
        <w:t xml:space="preserve"> </w:t>
      </w:r>
      <w:r w:rsidRPr="00FD221B">
        <w:t xml:space="preserve">Кострицкий  </w:t>
      </w:r>
    </w:p>
    <w:p w:rsidR="008674DC" w:rsidRDefault="008674DC" w:rsidP="00E30AB2">
      <w:pPr>
        <w:autoSpaceDE w:val="0"/>
        <w:autoSpaceDN w:val="0"/>
        <w:adjustRightInd w:val="0"/>
        <w:ind w:right="-1" w:firstLine="709"/>
        <w:jc w:val="both"/>
      </w:pPr>
    </w:p>
    <w:p w:rsidR="00FB79F6" w:rsidRDefault="00FB79F6" w:rsidP="00FB79F6">
      <w:pPr>
        <w:jc w:val="center"/>
        <w:rPr>
          <w:b/>
        </w:rPr>
      </w:pPr>
      <w:r>
        <w:tab/>
      </w:r>
      <w:r w:rsidRPr="00FB79F6">
        <w:rPr>
          <w:b/>
        </w:rPr>
        <w:t>Отчет главы Арзгирского муниципального округа Ставропольского края о резул</w:t>
      </w:r>
      <w:r w:rsidRPr="00FB79F6">
        <w:rPr>
          <w:b/>
        </w:rPr>
        <w:t>ь</w:t>
      </w:r>
      <w:r w:rsidRPr="00FB79F6">
        <w:rPr>
          <w:b/>
        </w:rPr>
        <w:t>татах своей деятельности, деятельности администрации Арзгирско</w:t>
      </w:r>
      <w:r>
        <w:rPr>
          <w:b/>
        </w:rPr>
        <w:t xml:space="preserve">го муниципального района в 2023 </w:t>
      </w:r>
      <w:r w:rsidRPr="00FB79F6">
        <w:rPr>
          <w:b/>
        </w:rPr>
        <w:t>году</w:t>
      </w:r>
    </w:p>
    <w:p w:rsidR="00FB79F6" w:rsidRPr="00FB79F6" w:rsidRDefault="00FB79F6" w:rsidP="00FB79F6">
      <w:pPr>
        <w:jc w:val="center"/>
        <w:rPr>
          <w:b/>
        </w:rPr>
      </w:pPr>
    </w:p>
    <w:p w:rsidR="00FB79F6" w:rsidRDefault="00FB79F6" w:rsidP="00FB79F6">
      <w:pPr>
        <w:ind w:firstLine="709"/>
        <w:jc w:val="both"/>
      </w:pPr>
      <w:r>
        <w:t>В 2023 году вся наша работа строилась в соответствии с теми приоритетами, которые определены стратегией Президента РФ В.В.Путина и задачами, которые ставит перед нами г</w:t>
      </w:r>
      <w:r>
        <w:t>у</w:t>
      </w:r>
      <w:r>
        <w:t xml:space="preserve">бернатор </w:t>
      </w:r>
      <w:proofErr w:type="gramStart"/>
      <w:r>
        <w:t>СК В.</w:t>
      </w:r>
      <w:proofErr w:type="gramEnd"/>
      <w:r>
        <w:t>В.Владимиров и, конечно же, с теми вопросами и обращениями, решение кот</w:t>
      </w:r>
      <w:r>
        <w:t>о</w:t>
      </w:r>
      <w:r>
        <w:t>рых, прежде всего, необходимо для жителей нашего района.</w:t>
      </w:r>
    </w:p>
    <w:p w:rsidR="00FB79F6" w:rsidRDefault="00FB79F6" w:rsidP="00FB79F6">
      <w:pPr>
        <w:ind w:firstLine="709"/>
        <w:jc w:val="both"/>
      </w:pPr>
      <w:r>
        <w:lastRenderedPageBreak/>
        <w:t>Данный отчет дает нам возможность провести анализ проделанной работы, отметить п</w:t>
      </w:r>
      <w:r>
        <w:t>о</w:t>
      </w:r>
      <w:r>
        <w:t>ложительную динамику, критически посмотреть на нерешенные вопросы, определить пути дальнейшего развития нашего района.</w:t>
      </w:r>
    </w:p>
    <w:p w:rsidR="00FB79F6" w:rsidRDefault="00FB79F6" w:rsidP="00FB79F6">
      <w:pPr>
        <w:ind w:firstLine="709"/>
        <w:jc w:val="both"/>
      </w:pPr>
      <w:r>
        <w:t xml:space="preserve">Подводя итоги работы за 2023 год можно отметить, что большинство задач совместными усилиями выполнены. Некоторые вопросы в стадии выполнения и решения. Есть и проблемы, над которыми нам еще предстоит поработать.  </w:t>
      </w:r>
    </w:p>
    <w:p w:rsidR="00FB79F6" w:rsidRDefault="00FB79F6" w:rsidP="00FB79F6">
      <w:pPr>
        <w:ind w:firstLine="709"/>
        <w:jc w:val="both"/>
      </w:pPr>
      <w:r>
        <w:t>Специальная военная операция коснулась нас всех. Главной задачей стало то, чтобы все, кто сейчас на передовой, чувствовали нашу поддержку.</w:t>
      </w:r>
    </w:p>
    <w:p w:rsidR="00FB79F6" w:rsidRDefault="00FB79F6" w:rsidP="00FB79F6">
      <w:pPr>
        <w:ind w:firstLine="709"/>
        <w:jc w:val="both"/>
      </w:pPr>
      <w:r>
        <w:t>На сегодняшний день в зоне СВО 129 наших земляков, из них 37- мобилизованных.</w:t>
      </w:r>
    </w:p>
    <w:p w:rsidR="00FB79F6" w:rsidRDefault="00FB79F6" w:rsidP="00FB79F6">
      <w:pPr>
        <w:ind w:firstLine="709"/>
        <w:jc w:val="both"/>
      </w:pPr>
      <w:r>
        <w:t>К сожалению, не все бойцы возвращаются с поля боя. За период СВО погибли 9 наших земляков, деятельность администрации была направлена на увековечивание их памяти, оказ</w:t>
      </w:r>
      <w:r>
        <w:t>а</w:t>
      </w:r>
      <w:r>
        <w:t>ние помощи семьям погибших</w:t>
      </w:r>
      <w:proofErr w:type="gramStart"/>
      <w:r>
        <w:t xml:space="preserve"> .</w:t>
      </w:r>
      <w:proofErr w:type="gramEnd"/>
      <w:r>
        <w:t>Вечная память героям, не вернувшимся с войны.</w:t>
      </w:r>
    </w:p>
    <w:p w:rsidR="00FB79F6" w:rsidRDefault="00FB79F6" w:rsidP="00FB79F6">
      <w:pPr>
        <w:ind w:firstLine="709"/>
        <w:jc w:val="both"/>
      </w:pPr>
      <w:r>
        <w:t>10 октября 2022 года решением оргкомитета создан ФОНД помощи участникам спец</w:t>
      </w:r>
      <w:r>
        <w:t>и</w:t>
      </w:r>
      <w:r>
        <w:t>альной военной операции на территории Украины и членам их семей Арзгирского муниципал</w:t>
      </w:r>
      <w:r>
        <w:t>ь</w:t>
      </w:r>
      <w:r>
        <w:t>ного округа. В 2023 году поступило 4791383,76 рубля. На средства Фонда сформировано 35 рюкзаков, отработано более 300 индивидуальных заявок наших военнослужащих на приобрет</w:t>
      </w:r>
      <w:r>
        <w:t>е</w:t>
      </w:r>
      <w:r>
        <w:t>ние материальн</w:t>
      </w:r>
      <w:proofErr w:type="gramStart"/>
      <w:r>
        <w:t>о-</w:t>
      </w:r>
      <w:proofErr w:type="gramEnd"/>
      <w:r>
        <w:t xml:space="preserve"> вещевого довольствия и специализированного оборудования, запчасти для автомобилей, бензиновые и дизельные генераторы, </w:t>
      </w:r>
      <w:proofErr w:type="spellStart"/>
      <w:r>
        <w:t>антидроновое</w:t>
      </w:r>
      <w:proofErr w:type="spellEnd"/>
      <w:r>
        <w:t xml:space="preserve"> ружье, </w:t>
      </w:r>
      <w:proofErr w:type="spellStart"/>
      <w:r>
        <w:t>коллиматорные</w:t>
      </w:r>
      <w:proofErr w:type="spellEnd"/>
      <w:r>
        <w:t xml:space="preserve"> пр</w:t>
      </w:r>
      <w:r>
        <w:t>и</w:t>
      </w:r>
      <w:r>
        <w:t xml:space="preserve">целы, бинокли, рации, прибор ночного видения, банки на АК-12, </w:t>
      </w:r>
      <w:proofErr w:type="spellStart"/>
      <w:r>
        <w:t>магниферы</w:t>
      </w:r>
      <w:proofErr w:type="spellEnd"/>
      <w:r>
        <w:t>, наушники, пала</w:t>
      </w:r>
      <w:r>
        <w:t>т</w:t>
      </w:r>
      <w:r>
        <w:t>ки и маскировочные сети, военное снаряжение (бронежилеты, разгрузки, каски), сезонной од</w:t>
      </w:r>
      <w:r>
        <w:t>е</w:t>
      </w:r>
      <w:r>
        <w:t xml:space="preserve">жды и обуви (термобелье, тактические костюмы, перчатки, </w:t>
      </w:r>
      <w:proofErr w:type="spellStart"/>
      <w:r>
        <w:t>балаклавы</w:t>
      </w:r>
      <w:proofErr w:type="spellEnd"/>
      <w:r>
        <w:t xml:space="preserve">, </w:t>
      </w:r>
      <w:proofErr w:type="gramStart"/>
      <w:r>
        <w:t>кофты, носки, трусы, шапки, жилеты, майки, футболки), строительные материалы, средства личной гигиены, средс</w:t>
      </w:r>
      <w:r>
        <w:t>т</w:t>
      </w:r>
      <w:r>
        <w:t>ва от насекомых,  лекарственные препараты.</w:t>
      </w:r>
      <w:proofErr w:type="gramEnd"/>
      <w:r>
        <w:t xml:space="preserve"> С</w:t>
      </w:r>
      <w:r>
        <w:rPr>
          <w:color w:val="000000"/>
        </w:rPr>
        <w:t xml:space="preserve">формировано и отправлено в зону проведения СВО 47 гуманитарных конвоев. </w:t>
      </w:r>
      <w:r>
        <w:t xml:space="preserve">В 2024 году Фонд поддержки продолжает свою работу, за </w:t>
      </w:r>
      <w:proofErr w:type="gramStart"/>
      <w:r>
        <w:t>н</w:t>
      </w:r>
      <w:r>
        <w:t>е</w:t>
      </w:r>
      <w:r>
        <w:t>полных</w:t>
      </w:r>
      <w:proofErr w:type="gramEnd"/>
      <w:r>
        <w:t xml:space="preserve"> два месяца текущего года сформировано и отправлено пять «гуманитарных конвоя» с необходимыми оборудованиями и материалами для наших бойцов на общую сумму 400 тысяч рублей.</w:t>
      </w:r>
    </w:p>
    <w:p w:rsidR="00FB79F6" w:rsidRDefault="00FB79F6" w:rsidP="00FB79F6">
      <w:pPr>
        <w:ind w:firstLine="708"/>
        <w:jc w:val="both"/>
      </w:pPr>
      <w:r>
        <w:t>В нашем Арзгирском  округе люди с первых дней начала специальной военной операции стали предлагать свою помощь  объединяться в группы единомышленников. На сегодняшний день в поселениях округа на постоянной основе работает 8 волонтерских групп:</w:t>
      </w:r>
    </w:p>
    <w:p w:rsidR="00FB79F6" w:rsidRDefault="00FB79F6" w:rsidP="00FB79F6">
      <w:pPr>
        <w:ind w:firstLine="708"/>
        <w:jc w:val="both"/>
      </w:pPr>
      <w:r>
        <w:t xml:space="preserve">с. Арзгир – 3 группы (сбор и доставка гуманитарной помощи, изготовление окопных свечей, маскировочных сетей, вяжут вещи, шьют жилетки, </w:t>
      </w:r>
      <w:proofErr w:type="spellStart"/>
      <w:r>
        <w:t>балаклавы</w:t>
      </w:r>
      <w:proofErr w:type="spellEnd"/>
      <w:r>
        <w:t>, дождевики)</w:t>
      </w:r>
    </w:p>
    <w:p w:rsidR="00FB79F6" w:rsidRDefault="00FB79F6" w:rsidP="00FB79F6">
      <w:pPr>
        <w:ind w:firstLine="708"/>
        <w:jc w:val="both"/>
      </w:pPr>
      <w:r>
        <w:t xml:space="preserve">с. </w:t>
      </w:r>
      <w:proofErr w:type="gramStart"/>
      <w:r>
        <w:t>Петропавловское</w:t>
      </w:r>
      <w:proofErr w:type="gramEnd"/>
      <w:r>
        <w:t xml:space="preserve"> – 1 группа (сбор гуманитарной помощи)</w:t>
      </w:r>
    </w:p>
    <w:p w:rsidR="00FB79F6" w:rsidRDefault="00FB79F6" w:rsidP="00FB79F6">
      <w:pPr>
        <w:ind w:firstLine="708"/>
        <w:jc w:val="both"/>
      </w:pPr>
      <w:r>
        <w:t>с. Родниковское – 1 группа (сбор гуманитарной помощи, плетение маскировочных сетей)</w:t>
      </w:r>
    </w:p>
    <w:p w:rsidR="00FB79F6" w:rsidRDefault="00FB79F6" w:rsidP="00FB79F6">
      <w:pPr>
        <w:ind w:firstLine="708"/>
        <w:jc w:val="both"/>
      </w:pPr>
      <w:r>
        <w:t>с. Садовое – 1 групп</w:t>
      </w:r>
      <w:proofErr w:type="gramStart"/>
      <w:r>
        <w:t>а(</w:t>
      </w:r>
      <w:proofErr w:type="gramEnd"/>
      <w:r>
        <w:t>сбор гуманитарной помощи, плетение маскировочных сетей, изг</w:t>
      </w:r>
      <w:r>
        <w:t>о</w:t>
      </w:r>
      <w:r>
        <w:t>товление стелек, марлевых салфеток)</w:t>
      </w:r>
    </w:p>
    <w:p w:rsidR="00FB79F6" w:rsidRDefault="00FB79F6" w:rsidP="00FB79F6">
      <w:pPr>
        <w:ind w:firstLine="708"/>
        <w:jc w:val="both"/>
      </w:pPr>
      <w:r>
        <w:t>п. Чограйский – 1 группа (сбор гуманитарной помощи, плетение маскировочных сетей, пошив простыней)</w:t>
      </w:r>
    </w:p>
    <w:p w:rsidR="00FB79F6" w:rsidRDefault="00FB79F6" w:rsidP="00FB79F6">
      <w:pPr>
        <w:ind w:firstLine="708"/>
        <w:jc w:val="both"/>
      </w:pPr>
      <w:r>
        <w:t>с. Серафимовское - 1 группа (сбор гуманитарной помощи)</w:t>
      </w:r>
    </w:p>
    <w:p w:rsidR="00FB79F6" w:rsidRDefault="00FB79F6" w:rsidP="00FB79F6">
      <w:pPr>
        <w:ind w:firstLine="708"/>
        <w:jc w:val="both"/>
      </w:pPr>
      <w:r>
        <w:t xml:space="preserve">Каждый раз получая посылку, находящийся в зоне проведения СВО боец, </w:t>
      </w:r>
      <w:proofErr w:type="gramStart"/>
      <w:r>
        <w:t>ощущает</w:t>
      </w:r>
      <w:proofErr w:type="gramEnd"/>
      <w:r>
        <w:t xml:space="preserve"> пр</w:t>
      </w:r>
      <w:r>
        <w:t>е</w:t>
      </w:r>
      <w:r>
        <w:t>жде всего особое единство страны. Понимание того, что за тебя переживают и в тебя верят за тысячу километров, дает особое, ни на что не похожее ощущение единства наших людей, вне зависимости от национальности и места жительства. Главное, чтобы каждый боец знал и по</w:t>
      </w:r>
      <w:r>
        <w:t>м</w:t>
      </w:r>
      <w:r>
        <w:t xml:space="preserve">нил, что его ждут дома, и мы </w:t>
      </w:r>
      <w:proofErr w:type="gramStart"/>
      <w:r>
        <w:t>своих</w:t>
      </w:r>
      <w:proofErr w:type="gramEnd"/>
      <w:r>
        <w:t xml:space="preserve"> не бросаем!!</w:t>
      </w:r>
    </w:p>
    <w:p w:rsidR="00FB79F6" w:rsidRDefault="00FB79F6" w:rsidP="00FB79F6">
      <w:pPr>
        <w:ind w:firstLine="709"/>
        <w:jc w:val="both"/>
      </w:pPr>
      <w:r>
        <w:t>Начну с экономики. Именно она дает ресурсы, чтобы развиватьс</w:t>
      </w:r>
      <w:proofErr w:type="gramStart"/>
      <w:r>
        <w:t>я-</w:t>
      </w:r>
      <w:proofErr w:type="gramEnd"/>
      <w:r>
        <w:t xml:space="preserve"> ремонтировать дор</w:t>
      </w:r>
      <w:r>
        <w:t>о</w:t>
      </w:r>
      <w:r>
        <w:t>ги, благоустраивать села, выполнять социальные обязательства.</w:t>
      </w:r>
      <w:r>
        <w:tab/>
      </w:r>
    </w:p>
    <w:p w:rsidR="00FB79F6" w:rsidRDefault="00FB79F6" w:rsidP="00FB79F6">
      <w:pPr>
        <w:pStyle w:val="2c"/>
        <w:tabs>
          <w:tab w:val="left" w:pos="0"/>
          <w:tab w:val="left" w:pos="720"/>
        </w:tabs>
        <w:spacing w:after="0" w:line="240" w:lineRule="auto"/>
        <w:ind w:firstLine="709"/>
        <w:jc w:val="both"/>
      </w:pPr>
      <w:r>
        <w:t>За 2023 год в бюджет Арзгирского муниципального округа  поступило доходов всего 1 427 145,9 тыс. рублей, что составляет 100,6 процента к плановым назначениям 2023 года –1 419 260,6 тыс. рублей. В общем объеме доходов безвозмездные поступления составили 1 166 208,5 тыс. рублей при плане 2023 года – 1 170 711,2 тыс. рублей или 99,6 процента.</w:t>
      </w:r>
    </w:p>
    <w:p w:rsidR="00FB79F6" w:rsidRDefault="00FB79F6" w:rsidP="00FB79F6">
      <w:pPr>
        <w:pStyle w:val="2c"/>
        <w:tabs>
          <w:tab w:val="left" w:pos="0"/>
          <w:tab w:val="left" w:pos="720"/>
        </w:tabs>
        <w:spacing w:after="0" w:line="240" w:lineRule="auto"/>
        <w:ind w:firstLine="709"/>
        <w:jc w:val="both"/>
      </w:pPr>
      <w:r>
        <w:lastRenderedPageBreak/>
        <w:t>Поступление по налоговым и неналоговым доходам в бюджет округа за  2023 год сост</w:t>
      </w:r>
      <w:r>
        <w:t>а</w:t>
      </w:r>
      <w:r>
        <w:t xml:space="preserve">вило 260 937,4 тыс. рублей. </w:t>
      </w:r>
      <w:proofErr w:type="gramStart"/>
      <w:r>
        <w:t>В сравнении с поступлениями налоговых и неналоговых доходов в бюджет округа за 2022 год, поступление по налоговым и неналоговым доходам в бюджет окр</w:t>
      </w:r>
      <w:r>
        <w:t>у</w:t>
      </w:r>
      <w:r>
        <w:t>га за 2023 год в абсолютном выражении снизилось на 2 356,7 тыс. рублей, так как с 01.01.2023 года введен Единый налоговый платеж по налогам и сборам и другие виды налогообложения (поступление налоговых и неналоговых доходов за 2022 год</w:t>
      </w:r>
      <w:proofErr w:type="gramEnd"/>
      <w:r>
        <w:t xml:space="preserve"> – </w:t>
      </w:r>
      <w:proofErr w:type="gramStart"/>
      <w:r>
        <w:t>263 294,1 тыс. рублей).</w:t>
      </w:r>
      <w:proofErr w:type="gramEnd"/>
      <w:r>
        <w:t xml:space="preserve"> Ко</w:t>
      </w:r>
      <w:r>
        <w:t>н</w:t>
      </w:r>
      <w:r>
        <w:t>трольные показатели  по сбору налоговых и неналоговых доходов обеспечены на 105,0 проце</w:t>
      </w:r>
      <w:r>
        <w:t>н</w:t>
      </w:r>
      <w:r>
        <w:t>тов к плану 2023 года – 248 549,4 тыс. рублей.</w:t>
      </w:r>
    </w:p>
    <w:p w:rsidR="00FB79F6" w:rsidRDefault="00FB79F6" w:rsidP="00FB79F6">
      <w:pPr>
        <w:pStyle w:val="2c"/>
        <w:tabs>
          <w:tab w:val="left" w:pos="0"/>
          <w:tab w:val="left" w:pos="720"/>
        </w:tabs>
        <w:spacing w:after="0" w:line="240" w:lineRule="auto"/>
        <w:ind w:firstLine="709"/>
        <w:jc w:val="both"/>
      </w:pPr>
      <w:r>
        <w:t>Исполнение бюджета муниципального округа по расходам за 2023 год составило 1 436 246,3 тыс. рублей или 97,5% к уточненному плану.</w:t>
      </w:r>
    </w:p>
    <w:p w:rsidR="00FB79F6" w:rsidRDefault="00FB79F6" w:rsidP="00FB79F6">
      <w:pPr>
        <w:pStyle w:val="2c"/>
        <w:tabs>
          <w:tab w:val="left" w:pos="0"/>
          <w:tab w:val="left" w:pos="720"/>
        </w:tabs>
        <w:spacing w:after="0" w:line="240" w:lineRule="auto"/>
        <w:ind w:firstLine="709"/>
        <w:jc w:val="both"/>
      </w:pPr>
      <w:r>
        <w:t>Наибольший объем в структуре расходов бюджета  муниципального округа в 2023 году занимают расходы по разделам «Образование», «Социальная политика», «Культура и кинем</w:t>
      </w:r>
      <w:r>
        <w:t>а</w:t>
      </w:r>
      <w:r>
        <w:t xml:space="preserve">тография» и «Физическая культура и спорт», таким </w:t>
      </w:r>
      <w:proofErr w:type="gramStart"/>
      <w:r>
        <w:t>образом</w:t>
      </w:r>
      <w:proofErr w:type="gramEnd"/>
      <w:r>
        <w:t xml:space="preserve"> в ходе исполнения бюджета мун</w:t>
      </w:r>
      <w:r>
        <w:t>и</w:t>
      </w:r>
      <w:r>
        <w:t>ципального округа сохранена его социальная направленность. Исполнение расходов по соц</w:t>
      </w:r>
      <w:r>
        <w:t>и</w:t>
      </w:r>
      <w:r>
        <w:t>ально – культурной сфере за 2023 год составило 1157561,9 тыс. рублей или 80,6% от общего объема расходных обязательств.</w:t>
      </w:r>
    </w:p>
    <w:p w:rsidR="00FB79F6" w:rsidRDefault="00FB79F6" w:rsidP="00FB79F6">
      <w:pPr>
        <w:pStyle w:val="2c"/>
        <w:tabs>
          <w:tab w:val="left" w:pos="0"/>
          <w:tab w:val="left" w:pos="720"/>
        </w:tabs>
        <w:spacing w:after="0" w:line="240" w:lineRule="auto"/>
        <w:ind w:firstLine="709"/>
        <w:jc w:val="both"/>
      </w:pPr>
      <w:r>
        <w:t>В Арзгирском муниципальном округе в 2023 году продолжена реализация национальных проектов и их региональных компонентов по следующим направлениям:</w:t>
      </w:r>
    </w:p>
    <w:p w:rsidR="00FB79F6" w:rsidRDefault="00FB79F6" w:rsidP="00FB79F6">
      <w:pPr>
        <w:pStyle w:val="2c"/>
        <w:tabs>
          <w:tab w:val="left" w:pos="0"/>
          <w:tab w:val="left" w:pos="720"/>
        </w:tabs>
        <w:spacing w:after="0" w:line="240" w:lineRule="auto"/>
        <w:ind w:firstLine="709"/>
        <w:jc w:val="both"/>
      </w:pPr>
      <w:r>
        <w:t>Реализация регионального проекта "Финансовая поддержка семей при рождении детей" освоено за счет сре</w:t>
      </w:r>
      <w:proofErr w:type="gramStart"/>
      <w:r>
        <w:t>дств кр</w:t>
      </w:r>
      <w:proofErr w:type="gramEnd"/>
      <w:r>
        <w:t>аевого бюджета в 23642,0тыс. рублей или 99,97% запланированных средств. Выплаты производились по факту поступления заявления от лиц, претендующих на получение выплаты</w:t>
      </w:r>
    </w:p>
    <w:p w:rsidR="00FB79F6" w:rsidRDefault="00FB79F6" w:rsidP="00FB79F6">
      <w:pPr>
        <w:pStyle w:val="2c"/>
        <w:tabs>
          <w:tab w:val="left" w:pos="0"/>
          <w:tab w:val="left" w:pos="720"/>
        </w:tabs>
        <w:spacing w:after="0" w:line="240" w:lineRule="auto"/>
        <w:ind w:firstLine="709"/>
        <w:jc w:val="both"/>
      </w:pPr>
      <w:r>
        <w:t>Реализация регионального проекта "Современная школа" освоено в сумме 9 533,3 тыс. рублей или 100% запланированных средств.</w:t>
      </w:r>
    </w:p>
    <w:p w:rsidR="00FB79F6" w:rsidRDefault="00FB79F6" w:rsidP="00FB79F6">
      <w:pPr>
        <w:pStyle w:val="2c"/>
        <w:tabs>
          <w:tab w:val="left" w:pos="0"/>
          <w:tab w:val="left" w:pos="720"/>
        </w:tabs>
        <w:spacing w:after="0" w:line="240" w:lineRule="auto"/>
        <w:ind w:firstLine="709"/>
        <w:jc w:val="both"/>
      </w:pPr>
      <w:r>
        <w:t>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w:t>
      </w:r>
      <w:r>
        <w:t>б</w:t>
      </w:r>
      <w:r>
        <w:t>щеобразовательных организациях, расположенных в сельской местности и малых городах. О</w:t>
      </w:r>
      <w:r>
        <w:t>с</w:t>
      </w:r>
      <w:r>
        <w:t xml:space="preserve">воено в сумме 12183,2 тыс. рублей или 100% запланированных </w:t>
      </w:r>
      <w:proofErr w:type="gramStart"/>
      <w:r>
        <w:t>средств</w:t>
      </w:r>
      <w:proofErr w:type="gramEnd"/>
      <w:r>
        <w:t xml:space="preserve"> в том числе за счет средств краевого бюджета в сумме 11479,0 тыс. рублей, за счет средств местного бюджета в сумме 604,2 тыс. рублей.</w:t>
      </w:r>
    </w:p>
    <w:p w:rsidR="00FB79F6" w:rsidRDefault="00FB79F6" w:rsidP="00FB79F6">
      <w:pPr>
        <w:widowControl w:val="0"/>
        <w:autoSpaceDE w:val="0"/>
        <w:autoSpaceDN w:val="0"/>
        <w:adjustRightInd w:val="0"/>
        <w:ind w:firstLine="720"/>
        <w:jc w:val="both"/>
      </w:pPr>
      <w:r>
        <w:t>Реализация регионального проекта "Патриотическое воспитание граждан Российской Федерации" освоено за счет сре</w:t>
      </w:r>
      <w:proofErr w:type="gramStart"/>
      <w:r>
        <w:t>дств кр</w:t>
      </w:r>
      <w:proofErr w:type="gramEnd"/>
      <w:r>
        <w:t>аевого бюджета в сумме 2661,9 тыс. рублей или 100% запланированных средств, денежные средства направлены на обеспечение деятельности сове</w:t>
      </w:r>
      <w:r>
        <w:t>т</w:t>
      </w:r>
      <w:r>
        <w:t>ников директора по воспитанию и взаимодействию с детскими общественными объединениями в общеобразовательных организациях (доплата к заработной плате).</w:t>
      </w:r>
    </w:p>
    <w:p w:rsidR="00FB79F6" w:rsidRDefault="00FB79F6" w:rsidP="00FB79F6">
      <w:pPr>
        <w:widowControl w:val="0"/>
        <w:autoSpaceDE w:val="0"/>
        <w:autoSpaceDN w:val="0"/>
        <w:adjustRightInd w:val="0"/>
        <w:ind w:firstLine="720"/>
        <w:jc w:val="both"/>
      </w:pPr>
      <w:r>
        <w:t>Государственная поддержка лучших работников культуры сельской местности в виде гранта в сумме 50,5 тыс</w:t>
      </w:r>
      <w:proofErr w:type="gramStart"/>
      <w:r>
        <w:t>.р</w:t>
      </w:r>
      <w:proofErr w:type="gramEnd"/>
      <w:r>
        <w:t>ублей выплачена специалисту МБУК «МСКО» Назаровой О.А. в ра</w:t>
      </w:r>
      <w:r>
        <w:t>м</w:t>
      </w:r>
      <w:r>
        <w:t>ках реализации регионального проекта «Творческие люди» национального проекта «Культура».</w:t>
      </w:r>
    </w:p>
    <w:p w:rsidR="00FB79F6" w:rsidRDefault="00FB79F6" w:rsidP="00FB79F6">
      <w:pPr>
        <w:widowControl w:val="0"/>
        <w:autoSpaceDE w:val="0"/>
        <w:autoSpaceDN w:val="0"/>
        <w:adjustRightInd w:val="0"/>
        <w:ind w:firstLine="720"/>
        <w:jc w:val="both"/>
      </w:pPr>
      <w:r>
        <w:t>В рамках национального проекта «Жилье и городская среда» территориальным отделом ААМО СК в с</w:t>
      </w:r>
      <w:proofErr w:type="gramStart"/>
      <w:r>
        <w:t>.А</w:t>
      </w:r>
      <w:proofErr w:type="gramEnd"/>
      <w:r>
        <w:t>рзгир реализован проект формирования комфортной городской среды – благ</w:t>
      </w:r>
      <w:r>
        <w:t>о</w:t>
      </w:r>
      <w:r>
        <w:t>устроена «Аллея детства», объем выполненных работ составил 32 402,3 тыс.рублей или 100% плановых бюджетных назначений.</w:t>
      </w:r>
    </w:p>
    <w:p w:rsidR="00FB79F6" w:rsidRDefault="00FB79F6" w:rsidP="00FB79F6">
      <w:pPr>
        <w:widowControl w:val="0"/>
        <w:autoSpaceDE w:val="0"/>
        <w:autoSpaceDN w:val="0"/>
        <w:adjustRightInd w:val="0"/>
        <w:ind w:firstLine="720"/>
        <w:jc w:val="both"/>
      </w:pPr>
      <w:r>
        <w:t>Также в с. Арзгир реализован масштабный проект «Ремонт моста через балку Козинская по ул</w:t>
      </w:r>
      <w:proofErr w:type="gramStart"/>
      <w:r>
        <w:t>.С</w:t>
      </w:r>
      <w:proofErr w:type="gramEnd"/>
      <w:r>
        <w:t>имоненко (в 35 м., по направлению на северо-восток от строения по адресу "ул.  Сим</w:t>
      </w:r>
      <w:r>
        <w:t>о</w:t>
      </w:r>
      <w:r>
        <w:t>ненко, 31") в селе Арзгир Арзгирского муниципального округа Ставропольского края» в рамках национального проекта «Безопасные качественные дороги», стоимость 25682,3 тыс.рублей.</w:t>
      </w:r>
    </w:p>
    <w:p w:rsidR="00FB79F6" w:rsidRDefault="00FB79F6" w:rsidP="00FB79F6">
      <w:pPr>
        <w:ind w:firstLine="709"/>
        <w:jc w:val="both"/>
        <w:rPr>
          <w:rFonts w:eastAsiaTheme="minorEastAsia"/>
        </w:rPr>
      </w:pPr>
      <w:r>
        <w:t>В рамках ведомственного проекта «Современный облик сельских территорий» фед</w:t>
      </w:r>
      <w:r>
        <w:t>е</w:t>
      </w:r>
      <w:r>
        <w:t>ральной целевой программы «Комплексное развитие сельских территорий» продолжена реал</w:t>
      </w:r>
      <w:r>
        <w:t>и</w:t>
      </w:r>
      <w:r>
        <w:t>зация проекта по реконструкции здания МБОУ СОШ № 1 с. Арзгир Арзгирского района Ста</w:t>
      </w:r>
      <w:r>
        <w:t>в</w:t>
      </w:r>
      <w:r>
        <w:t>ропольского края общей стоимостью свыше 418,0 млн</w:t>
      </w:r>
      <w:proofErr w:type="gramStart"/>
      <w:r>
        <w:t>.р</w:t>
      </w:r>
      <w:proofErr w:type="gramEnd"/>
      <w:r>
        <w:t xml:space="preserve">ублей, в августе 2023 года получено </w:t>
      </w:r>
      <w:r>
        <w:lastRenderedPageBreak/>
        <w:t>положительное заключение в связи с корректировкой проекта, в ноябре 2023 года заключен н</w:t>
      </w:r>
      <w:r>
        <w:t>о</w:t>
      </w:r>
      <w:r>
        <w:t xml:space="preserve">вый контракт с ООО «СТУП» для разбора ранее возведенных конструкций и выполнения строительно-монтажных работ с учетом корректировки проектно-сметной документации, срок исполнения контракта – декабрь 2024 года. </w:t>
      </w:r>
    </w:p>
    <w:p w:rsidR="00FB79F6" w:rsidRDefault="00FB79F6" w:rsidP="00FB79F6">
      <w:pPr>
        <w:ind w:firstLine="709"/>
        <w:jc w:val="both"/>
        <w:rPr>
          <w:rFonts w:eastAsiaTheme="minorHAnsi"/>
        </w:rPr>
      </w:pPr>
      <w:r>
        <w:rPr>
          <w:color w:val="000000" w:themeColor="text1"/>
        </w:rPr>
        <w:t>Кроме того, в рамках реализации государственной программы «Развитие образования» в 2023 году завершилось выполнение работ по капитальному ремонту зданий Литер А, Литер Б, Литер Г МБОУ СОШ №1 с. Арзгир Арзгирского района Ставропольского края» общей стоим</w:t>
      </w:r>
      <w:r>
        <w:rPr>
          <w:color w:val="000000" w:themeColor="text1"/>
        </w:rPr>
        <w:t>о</w:t>
      </w:r>
      <w:r>
        <w:rPr>
          <w:color w:val="000000" w:themeColor="text1"/>
        </w:rPr>
        <w:t>стью 61949,3тыс</w:t>
      </w:r>
      <w:proofErr w:type="gramStart"/>
      <w:r>
        <w:rPr>
          <w:color w:val="000000" w:themeColor="text1"/>
        </w:rPr>
        <w:t>.р</w:t>
      </w:r>
      <w:proofErr w:type="gramEnd"/>
      <w:r>
        <w:rPr>
          <w:color w:val="000000" w:themeColor="text1"/>
        </w:rPr>
        <w:t>ублей. Здания школы получили новый современный дизайн, проект которого разработан с учетом общественного мнения, а также оборудование, отвечающее</w:t>
      </w:r>
      <w:r>
        <w:t xml:space="preserve"> требованиям образовательных стандартов. Благодаря финансированию за счет средств краевого бюджета в размере 1121,9 тыс</w:t>
      </w:r>
      <w:proofErr w:type="gramStart"/>
      <w:r>
        <w:t>.р</w:t>
      </w:r>
      <w:proofErr w:type="gramEnd"/>
      <w:r>
        <w:t xml:space="preserve">ублей и нашему </w:t>
      </w:r>
      <w:proofErr w:type="spellStart"/>
      <w:r>
        <w:t>софинансированию</w:t>
      </w:r>
      <w:proofErr w:type="spellEnd"/>
      <w:r>
        <w:t xml:space="preserve"> в размере 59,0 тыс.рублей в МБОУ СОШ № 1 установлено </w:t>
      </w:r>
      <w:proofErr w:type="spellStart"/>
      <w:r>
        <w:t>периметральное</w:t>
      </w:r>
      <w:proofErr w:type="spellEnd"/>
      <w:r>
        <w:t xml:space="preserve"> ограждение, отвечающее требованиям безопасности и антитеррористической защищенности.</w:t>
      </w:r>
    </w:p>
    <w:p w:rsidR="00FB79F6" w:rsidRDefault="00FB79F6" w:rsidP="00FB79F6">
      <w:pPr>
        <w:ind w:firstLine="709"/>
        <w:jc w:val="both"/>
      </w:pPr>
      <w:r>
        <w:t xml:space="preserve">В рамках выполнения работ по благоустройству общественных пространств сельских территорий на </w:t>
      </w:r>
      <w:proofErr w:type="spellStart"/>
      <w:r>
        <w:t>территории</w:t>
      </w:r>
      <w:proofErr w:type="gramStart"/>
      <w:r>
        <w:t>,п</w:t>
      </w:r>
      <w:proofErr w:type="gramEnd"/>
      <w:r>
        <w:t>рилегающей</w:t>
      </w:r>
      <w:proofErr w:type="spellEnd"/>
      <w:r>
        <w:t xml:space="preserve"> к зданию кинотеатра «Комсомолец» МБУК «МСКО» Арзгирского муниципального округа Ставропольского края» создана благоустроенная  зона о</w:t>
      </w:r>
      <w:r>
        <w:t>т</w:t>
      </w:r>
      <w:r>
        <w:t xml:space="preserve">дыха. </w:t>
      </w:r>
    </w:p>
    <w:p w:rsidR="00FB79F6" w:rsidRDefault="00FB79F6" w:rsidP="00FB79F6">
      <w:pPr>
        <w:pStyle w:val="2c"/>
        <w:tabs>
          <w:tab w:val="left" w:pos="0"/>
          <w:tab w:val="left" w:pos="720"/>
        </w:tabs>
        <w:spacing w:after="0" w:line="240" w:lineRule="auto"/>
        <w:ind w:firstLine="709"/>
        <w:jc w:val="both"/>
      </w:pPr>
      <w:r>
        <w:t xml:space="preserve">Два территориальных отдела ААМО СК в с. Арзгир и в </w:t>
      </w:r>
      <w:proofErr w:type="spellStart"/>
      <w:r>
        <w:t>с</w:t>
      </w:r>
      <w:proofErr w:type="gramStart"/>
      <w:r>
        <w:t>.Н</w:t>
      </w:r>
      <w:proofErr w:type="gramEnd"/>
      <w:r>
        <w:t>оворомановском</w:t>
      </w:r>
      <w:proofErr w:type="spellEnd"/>
      <w:r>
        <w:t xml:space="preserve"> стали учас</w:t>
      </w:r>
      <w:r>
        <w:t>т</w:t>
      </w:r>
      <w:r>
        <w:t>никами государственной программы Ставропольского края «Развитие культуры» и получили субсидию в размере свыше 15,0 млн.рублей на ремонт памятников и мемориалов участникам Великой Отечественной войны, в с. Новоромановском работы полностью завершены, в райо</w:t>
      </w:r>
      <w:r>
        <w:t>н</w:t>
      </w:r>
      <w:r>
        <w:t>ном центре в ход работ внесли коррективы погодные условия, тем не менее в текущем году все работы будут выполнены и к нашему главному празднику – Дню Победы мы получим обно</w:t>
      </w:r>
      <w:r>
        <w:t>в</w:t>
      </w:r>
      <w:r>
        <w:t>ленный мемориальный комплекс.</w:t>
      </w:r>
    </w:p>
    <w:p w:rsidR="00FB79F6" w:rsidRDefault="00FB79F6" w:rsidP="00FB79F6">
      <w:pPr>
        <w:pStyle w:val="2c"/>
        <w:tabs>
          <w:tab w:val="left" w:pos="0"/>
          <w:tab w:val="left" w:pos="720"/>
        </w:tabs>
        <w:spacing w:after="0" w:line="240" w:lineRule="auto"/>
        <w:ind w:firstLine="709"/>
        <w:jc w:val="both"/>
      </w:pPr>
      <w:r>
        <w:t>Одной из самых распространенных схем, позволяющих объединить ресурсы бюджетов различных уровней бюджетной системы и финансовые средства местных сообществ, жителей и направить их на решение именно тех проблем, которые в большей степени волнуют население, являются программы поддержки местных инициатив, на реализацию которых в 2023 году н</w:t>
      </w:r>
      <w:r>
        <w:t>а</w:t>
      </w:r>
      <w:r>
        <w:t>правлены средства в сумме 8,95млн</w:t>
      </w:r>
      <w:proofErr w:type="gramStart"/>
      <w:r>
        <w:t>.р</w:t>
      </w:r>
      <w:proofErr w:type="gramEnd"/>
      <w:r>
        <w:t>ублей: проведен ремонт спортивного зала с установкой уличных тренажеров на прилегающей территории в с</w:t>
      </w:r>
      <w:proofErr w:type="gramStart"/>
      <w:r>
        <w:t>.Р</w:t>
      </w:r>
      <w:proofErr w:type="gramEnd"/>
      <w:r>
        <w:t>одниковском, благоустроена  парковая зона в селе Садовом,  обустроена детская площадка с установкой фонтана в селе Каменная Ба</w:t>
      </w:r>
      <w:r>
        <w:t>л</w:t>
      </w:r>
      <w:r>
        <w:t xml:space="preserve">ка. </w:t>
      </w:r>
      <w:proofErr w:type="gramStart"/>
      <w:r>
        <w:t>Один проект по ремонту тротуарных дорожек в с. Петропавловском не реализован по вине недобросовестного подрядчика.</w:t>
      </w:r>
      <w:proofErr w:type="gramEnd"/>
    </w:p>
    <w:p w:rsidR="00FB79F6" w:rsidRDefault="00FB79F6" w:rsidP="00FB79F6">
      <w:pPr>
        <w:pStyle w:val="2c"/>
        <w:tabs>
          <w:tab w:val="left" w:pos="0"/>
          <w:tab w:val="left" w:pos="720"/>
        </w:tabs>
        <w:spacing w:after="0" w:line="240" w:lineRule="auto"/>
        <w:ind w:firstLine="709"/>
        <w:jc w:val="both"/>
      </w:pPr>
      <w:r>
        <w:t>В рамках Госпрограммы Ставропольского края «Развитие транспортной системы» пр</w:t>
      </w:r>
      <w:r>
        <w:t>о</w:t>
      </w:r>
      <w:r>
        <w:t>веден ремонт автомобильных дорог на общую сумму 25,84млн</w:t>
      </w:r>
      <w:proofErr w:type="gramStart"/>
      <w:r>
        <w:t>.р</w:t>
      </w:r>
      <w:proofErr w:type="gramEnd"/>
      <w:r>
        <w:t xml:space="preserve">ублей, средства выделены за счет дорожного фонда в размере 25,1 млн.рублей, при условии </w:t>
      </w:r>
      <w:proofErr w:type="spellStart"/>
      <w:r>
        <w:t>софинансирования</w:t>
      </w:r>
      <w:proofErr w:type="spellEnd"/>
      <w:r>
        <w:t xml:space="preserve"> из местного бюджета в сумме 0,72 млн.рублей, таким образом, удельный вес дорог с твердым покрытием в общей протяженности автомобильных дорог общего пользования доведен до 85,4%. </w:t>
      </w:r>
    </w:p>
    <w:p w:rsidR="00FB79F6" w:rsidRDefault="00FB79F6" w:rsidP="00FB79F6">
      <w:pPr>
        <w:pStyle w:val="2c"/>
        <w:tabs>
          <w:tab w:val="left" w:pos="0"/>
          <w:tab w:val="left" w:pos="720"/>
        </w:tabs>
        <w:spacing w:after="0" w:line="240" w:lineRule="auto"/>
        <w:ind w:firstLine="709"/>
        <w:jc w:val="both"/>
      </w:pPr>
      <w:proofErr w:type="gramStart"/>
      <w:r>
        <w:t>Одним из важнейших достижений в обеспечении пешеходной доступности и безопасн</w:t>
      </w:r>
      <w:r>
        <w:t>о</w:t>
      </w:r>
      <w:r>
        <w:t>сти населения в 2023 году является включение в государственную программу Ставропольского края «Развитие жилищно-коммунального хозяйства, защита населения и территории от чрезв</w:t>
      </w:r>
      <w:r>
        <w:t>ы</w:t>
      </w:r>
      <w:r>
        <w:t xml:space="preserve">чайных ситуаций» проекта территориального отдела в с. Арзгир - Строительство пешеходного перехода через балку р. </w:t>
      </w:r>
      <w:proofErr w:type="spellStart"/>
      <w:r>
        <w:t>Чограй</w:t>
      </w:r>
      <w:proofErr w:type="spellEnd"/>
      <w:r>
        <w:t xml:space="preserve"> с ул. Набережная на ул. Пионерская с Арзгир Арзгирского ра</w:t>
      </w:r>
      <w:r>
        <w:t>й</w:t>
      </w:r>
      <w:r>
        <w:t>она Ставропольского края, стоимость проекта составляет 22,6</w:t>
      </w:r>
      <w:proofErr w:type="gramEnd"/>
      <w:r>
        <w:t>млн</w:t>
      </w:r>
      <w:proofErr w:type="gramStart"/>
      <w:r>
        <w:t>.р</w:t>
      </w:r>
      <w:proofErr w:type="gramEnd"/>
      <w:r>
        <w:t>ублей, муниципальный ко</w:t>
      </w:r>
      <w:r>
        <w:t>н</w:t>
      </w:r>
      <w:r>
        <w:t>тракт уже заключен и к концу года мы должны решить одну из наиболее наболевших для ра</w:t>
      </w:r>
      <w:r>
        <w:t>й</w:t>
      </w:r>
      <w:r>
        <w:t>онного центра проблем.</w:t>
      </w:r>
    </w:p>
    <w:p w:rsidR="00FB79F6" w:rsidRDefault="00FB79F6" w:rsidP="00FB79F6">
      <w:pPr>
        <w:pStyle w:val="2c"/>
        <w:tabs>
          <w:tab w:val="left" w:pos="0"/>
          <w:tab w:val="left" w:pos="720"/>
        </w:tabs>
        <w:spacing w:after="0" w:line="240" w:lineRule="auto"/>
        <w:ind w:firstLine="709"/>
        <w:jc w:val="both"/>
      </w:pPr>
      <w:r>
        <w:t>В целом бюджет округа за 2023 год исполнен в рамках 9 муниципальных программ, к</w:t>
      </w:r>
      <w:r>
        <w:t>о</w:t>
      </w:r>
      <w:r>
        <w:t>торые разработаны на шестилетний период и охватывают основные сферы (направления) де</w:t>
      </w:r>
      <w:r>
        <w:t>я</w:t>
      </w:r>
      <w:r>
        <w:t xml:space="preserve">тельности органов местного самоуправления Арзгирского муниципального округа: экономика, </w:t>
      </w:r>
      <w:r>
        <w:lastRenderedPageBreak/>
        <w:t>благоустройство, образование, культура, молодежь, социальное развитие, управление финанс</w:t>
      </w:r>
      <w:r>
        <w:t>а</w:t>
      </w:r>
      <w:r>
        <w:t xml:space="preserve">ми, обеспечение безопасности и правопорядка, развитие ЖКХ. </w:t>
      </w:r>
    </w:p>
    <w:p w:rsidR="00FB79F6" w:rsidRDefault="00FB79F6" w:rsidP="00FB79F6">
      <w:pPr>
        <w:pStyle w:val="2c"/>
        <w:tabs>
          <w:tab w:val="left" w:pos="0"/>
          <w:tab w:val="left" w:pos="720"/>
        </w:tabs>
        <w:spacing w:after="0" w:line="240" w:lineRule="auto"/>
        <w:ind w:firstLine="709"/>
        <w:jc w:val="both"/>
      </w:pPr>
      <w:r>
        <w:t>По состоянию на  01 января 2024 года в реестре муниципальной собственности Арзги</w:t>
      </w:r>
      <w:r>
        <w:t>р</w:t>
      </w:r>
      <w:r>
        <w:t>ского муниципального округа Ставропольского края числится:</w:t>
      </w:r>
    </w:p>
    <w:p w:rsidR="00FB79F6" w:rsidRDefault="00FB79F6" w:rsidP="00FB79F6">
      <w:pPr>
        <w:pStyle w:val="2c"/>
        <w:tabs>
          <w:tab w:val="left" w:pos="0"/>
          <w:tab w:val="left" w:pos="720"/>
        </w:tabs>
        <w:spacing w:after="0" w:line="240" w:lineRule="auto"/>
        <w:ind w:firstLine="709"/>
        <w:jc w:val="both"/>
      </w:pPr>
      <w:r>
        <w:t>- 1 муниципальное унитарное предприятие;</w:t>
      </w:r>
    </w:p>
    <w:p w:rsidR="00FB79F6" w:rsidRDefault="00FB79F6" w:rsidP="00FB79F6">
      <w:pPr>
        <w:pStyle w:val="2c"/>
        <w:tabs>
          <w:tab w:val="left" w:pos="0"/>
          <w:tab w:val="left" w:pos="720"/>
        </w:tabs>
        <w:spacing w:after="0" w:line="240" w:lineRule="auto"/>
        <w:ind w:firstLine="709"/>
        <w:jc w:val="both"/>
      </w:pPr>
      <w:r>
        <w:t>- 60 муниципальных учреждений (в том числе 6 бюджетных учреждений);</w:t>
      </w:r>
    </w:p>
    <w:p w:rsidR="00FB79F6" w:rsidRDefault="00FB79F6" w:rsidP="00FB79F6">
      <w:pPr>
        <w:pStyle w:val="2c"/>
        <w:tabs>
          <w:tab w:val="left" w:pos="0"/>
          <w:tab w:val="left" w:pos="720"/>
        </w:tabs>
        <w:spacing w:after="0" w:line="240" w:lineRule="auto"/>
        <w:ind w:firstLine="709"/>
        <w:jc w:val="both"/>
      </w:pPr>
      <w:r>
        <w:t xml:space="preserve">- 444 земельных участка общей площадью 11018,6 га. </w:t>
      </w:r>
    </w:p>
    <w:p w:rsidR="00FB79F6" w:rsidRDefault="00FB79F6" w:rsidP="00FB79F6">
      <w:pPr>
        <w:pStyle w:val="2c"/>
        <w:tabs>
          <w:tab w:val="left" w:pos="0"/>
          <w:tab w:val="left" w:pos="720"/>
        </w:tabs>
        <w:spacing w:after="0" w:line="240" w:lineRule="auto"/>
        <w:ind w:firstLine="709"/>
        <w:jc w:val="both"/>
      </w:pPr>
      <w:r>
        <w:t>По состоянию на 01 января 2024 года действует 2 договора на сдачу в аренду имущества, являющегося муниципальной собственностью Арзгирского муниципального округа, площадью 98,22 кв.м. (ООО «Кадастровый центр Юга», ГАУ СК «Издательский дом «Периодика Ставр</w:t>
      </w:r>
      <w:r>
        <w:t>о</w:t>
      </w:r>
      <w:r>
        <w:t>полья»).</w:t>
      </w:r>
    </w:p>
    <w:p w:rsidR="00FB79F6" w:rsidRDefault="00FB79F6" w:rsidP="00FB79F6">
      <w:pPr>
        <w:pStyle w:val="2c"/>
        <w:tabs>
          <w:tab w:val="left" w:pos="0"/>
          <w:tab w:val="left" w:pos="720"/>
        </w:tabs>
        <w:spacing w:after="0" w:line="240" w:lineRule="auto"/>
        <w:ind w:firstLine="709"/>
        <w:jc w:val="both"/>
      </w:pPr>
      <w:r>
        <w:t xml:space="preserve">Поступило доходов от сдачи в аренду имущества в бюджет муниципального округа – 328,8 тыс. руб., процент выполнения годового плана составляет – 160,02 процентов от годового плана. </w:t>
      </w:r>
    </w:p>
    <w:p w:rsidR="00FB79F6" w:rsidRDefault="00FB79F6" w:rsidP="00FB79F6">
      <w:pPr>
        <w:pStyle w:val="2c"/>
        <w:tabs>
          <w:tab w:val="left" w:pos="0"/>
          <w:tab w:val="left" w:pos="720"/>
        </w:tabs>
        <w:spacing w:after="0" w:line="240" w:lineRule="auto"/>
        <w:ind w:firstLine="709"/>
        <w:jc w:val="both"/>
      </w:pPr>
      <w:r>
        <w:t xml:space="preserve">В доход бюджета муниципального округа на 01 января 2024 года от продажи земельных участков государственная собственность, на которые не разграничена,  поступило 135,3 тыс. руб., что составило 450,86 процентов от годового плана. </w:t>
      </w:r>
    </w:p>
    <w:p w:rsidR="00FB79F6" w:rsidRDefault="00FB79F6" w:rsidP="00FB79F6">
      <w:pPr>
        <w:pStyle w:val="2c"/>
        <w:tabs>
          <w:tab w:val="left" w:pos="0"/>
          <w:tab w:val="left" w:pos="720"/>
        </w:tabs>
        <w:spacing w:after="0" w:line="240" w:lineRule="auto"/>
        <w:ind w:firstLine="709"/>
        <w:jc w:val="both"/>
      </w:pPr>
      <w:r>
        <w:t>По итогам работы общества с ограниченной ответственностью с долей единственного учредителя  за 2022 год  перечисления прибыли дивидендов в бюджет Арзгирского муниц</w:t>
      </w:r>
      <w:r>
        <w:t>и</w:t>
      </w:r>
      <w:r>
        <w:t>пального округа в 2023 году составили 16,1 тыс. руб., что составило 100,63 процента от годов</w:t>
      </w:r>
      <w:r>
        <w:t>о</w:t>
      </w:r>
      <w:r>
        <w:t>го плана.</w:t>
      </w:r>
    </w:p>
    <w:p w:rsidR="00FB79F6" w:rsidRDefault="00FB79F6" w:rsidP="00FB79F6">
      <w:pPr>
        <w:pStyle w:val="2c"/>
        <w:tabs>
          <w:tab w:val="left" w:pos="0"/>
          <w:tab w:val="left" w:pos="720"/>
        </w:tabs>
        <w:spacing w:after="0" w:line="240" w:lineRule="auto"/>
        <w:ind w:firstLine="709"/>
        <w:jc w:val="both"/>
      </w:pPr>
      <w:r>
        <w:t>В течение 2023 года заключено 17 договоров аренды земельных участков сельскохозя</w:t>
      </w:r>
      <w:r>
        <w:t>й</w:t>
      </w:r>
      <w:r>
        <w:t>ственного назначения, промышленности и земель населенных пунктов,  в том числе:</w:t>
      </w:r>
    </w:p>
    <w:p w:rsidR="00FB79F6" w:rsidRDefault="00FB79F6" w:rsidP="00FB79F6">
      <w:pPr>
        <w:pStyle w:val="2c"/>
        <w:tabs>
          <w:tab w:val="left" w:pos="0"/>
          <w:tab w:val="left" w:pos="720"/>
        </w:tabs>
        <w:spacing w:after="0" w:line="240" w:lineRule="auto"/>
        <w:ind w:firstLine="709"/>
        <w:jc w:val="both"/>
      </w:pPr>
      <w:proofErr w:type="gramStart"/>
      <w:r>
        <w:t>находящихся</w:t>
      </w:r>
      <w:proofErr w:type="gramEnd"/>
      <w:r>
        <w:t xml:space="preserve"> в собственности Арзгирского муниципального округа -  5 договор аренды, </w:t>
      </w:r>
    </w:p>
    <w:p w:rsidR="00FB79F6" w:rsidRDefault="00FB79F6" w:rsidP="00FB79F6">
      <w:pPr>
        <w:pStyle w:val="2c"/>
        <w:tabs>
          <w:tab w:val="left" w:pos="0"/>
          <w:tab w:val="left" w:pos="720"/>
        </w:tabs>
        <w:spacing w:after="0" w:line="240" w:lineRule="auto"/>
        <w:ind w:firstLine="709"/>
        <w:jc w:val="both"/>
      </w:pPr>
      <w:r>
        <w:t xml:space="preserve">государственная </w:t>
      </w:r>
      <w:proofErr w:type="gramStart"/>
      <w:r>
        <w:t>собственность</w:t>
      </w:r>
      <w:proofErr w:type="gramEnd"/>
      <w:r>
        <w:t xml:space="preserve"> на которые не разграничена  -  12 договоров аренды.   </w:t>
      </w:r>
    </w:p>
    <w:p w:rsidR="00FB79F6" w:rsidRDefault="00FB79F6" w:rsidP="00FB79F6">
      <w:pPr>
        <w:pStyle w:val="2c"/>
        <w:tabs>
          <w:tab w:val="left" w:pos="0"/>
          <w:tab w:val="left" w:pos="720"/>
        </w:tabs>
        <w:spacing w:after="0" w:line="240" w:lineRule="auto"/>
        <w:ind w:firstLine="709"/>
        <w:jc w:val="both"/>
      </w:pPr>
      <w:r>
        <w:t>В доход бюджета муниципального округа в течение 2023 года арендных платежей за з</w:t>
      </w:r>
      <w:r>
        <w:t>е</w:t>
      </w:r>
      <w:r>
        <w:t>мельные участки, государственная собственность на которые не  разграничена, а также от сдачи в аренду земельных участков, находящихся в собственности Арзгирского муниципального о</w:t>
      </w:r>
      <w:r>
        <w:t>к</w:t>
      </w:r>
      <w:r>
        <w:t>руга поступило – 60248,5тыс. руб., что составило 102,79 процентов к годовому плану.</w:t>
      </w:r>
    </w:p>
    <w:p w:rsidR="00FB79F6" w:rsidRDefault="00FB79F6" w:rsidP="00FB79F6">
      <w:pPr>
        <w:pStyle w:val="2c"/>
        <w:tabs>
          <w:tab w:val="left" w:pos="0"/>
          <w:tab w:val="left" w:pos="720"/>
        </w:tabs>
        <w:spacing w:after="0" w:line="240" w:lineRule="auto"/>
        <w:ind w:firstLine="709"/>
        <w:jc w:val="both"/>
      </w:pPr>
      <w:r>
        <w:t>В результате проведенной претензионной работы дополнительно в бюджет округа пол</w:t>
      </w:r>
      <w:r>
        <w:t>у</w:t>
      </w:r>
      <w:r>
        <w:t>чено (пени)  в течение 2023 года – 137,2 тыс. руб.</w:t>
      </w:r>
    </w:p>
    <w:p w:rsidR="00FB79F6" w:rsidRDefault="00FB79F6" w:rsidP="00FB79F6">
      <w:pPr>
        <w:contextualSpacing/>
        <w:jc w:val="center"/>
      </w:pPr>
    </w:p>
    <w:p w:rsidR="00FB79F6" w:rsidRDefault="00FB79F6" w:rsidP="00FB79F6">
      <w:pPr>
        <w:contextualSpacing/>
        <w:jc w:val="center"/>
      </w:pPr>
      <w:r>
        <w:t>Сельское хозяйство</w:t>
      </w:r>
    </w:p>
    <w:p w:rsidR="00FB79F6" w:rsidRDefault="00FB79F6" w:rsidP="00FB79F6">
      <w:pPr>
        <w:contextualSpacing/>
        <w:jc w:val="center"/>
      </w:pPr>
    </w:p>
    <w:p w:rsidR="00FB79F6" w:rsidRDefault="00FB79F6" w:rsidP="00FB79F6">
      <w:pPr>
        <w:pStyle w:val="2c"/>
        <w:tabs>
          <w:tab w:val="left" w:pos="0"/>
          <w:tab w:val="left" w:pos="720"/>
        </w:tabs>
        <w:spacing w:after="0" w:line="240" w:lineRule="auto"/>
        <w:ind w:firstLine="709"/>
        <w:jc w:val="both"/>
      </w:pPr>
      <w:r>
        <w:t>Агропромышленный комплекс остается для Арзгирского муниципального округа  осн</w:t>
      </w:r>
      <w:r>
        <w:t>о</w:t>
      </w:r>
      <w:r>
        <w:t>вой экономического благосостояния, в сельском хозяйстве трудятся около 1500 человек. В сельскохозяйственной отрасли округа осуществляют свою деятельность 15 сельскохозяйстве</w:t>
      </w:r>
      <w:r>
        <w:t>н</w:t>
      </w:r>
      <w:r>
        <w:t>ных предприятий, 110 крестьянских (фермерских) хозяйств и 2700 личных подсобных хозяйств. Основные направления их деятельности – растениеводство и животноводство.</w:t>
      </w:r>
    </w:p>
    <w:p w:rsidR="00FB79F6" w:rsidRDefault="00FB79F6" w:rsidP="00FB79F6">
      <w:pPr>
        <w:pStyle w:val="2c"/>
        <w:tabs>
          <w:tab w:val="left" w:pos="0"/>
          <w:tab w:val="left" w:pos="720"/>
        </w:tabs>
        <w:spacing w:after="0" w:line="240" w:lineRule="auto"/>
        <w:ind w:firstLine="709"/>
        <w:jc w:val="both"/>
      </w:pPr>
      <w:r>
        <w:t>В 2023 году уборочная площадь составила 108,9 тыс. га. Основной культурой в уборке урожая является озимая пшеница, которой занято             102,7 тыс. га. В сложившихся пого</w:t>
      </w:r>
      <w:r>
        <w:t>д</w:t>
      </w:r>
      <w:r>
        <w:t>ных условиях аграриям удалось завершить уборочную кампанию со следующими показател</w:t>
      </w:r>
      <w:r>
        <w:t>я</w:t>
      </w:r>
      <w:r>
        <w:t>ми: всеми категориями хозяйств собрано 274,1 тыс. тонн зерновых культур, в том числе в сел</w:t>
      </w:r>
      <w:r>
        <w:t>ь</w:t>
      </w:r>
      <w:r>
        <w:t xml:space="preserve">скохозяйственных предприятиях – 150,4 тыс. тонн, в крестьянских (фермерских) хозяйствах и прочих категориях – 106,2 тыс. тонн, средняя урожайность по округу составила 25,2 ц/га. </w:t>
      </w:r>
    </w:p>
    <w:p w:rsidR="00FB79F6" w:rsidRDefault="00FB79F6" w:rsidP="00FB79F6">
      <w:pPr>
        <w:pStyle w:val="2c"/>
        <w:tabs>
          <w:tab w:val="left" w:pos="0"/>
          <w:tab w:val="left" w:pos="720"/>
        </w:tabs>
        <w:spacing w:after="0" w:line="240" w:lineRule="auto"/>
        <w:ind w:firstLine="709"/>
        <w:jc w:val="both"/>
      </w:pPr>
      <w:r>
        <w:t>Немаловажную роль в сельскохозяйственном производстве занимает и животноводч</w:t>
      </w:r>
      <w:r>
        <w:t>е</w:t>
      </w:r>
      <w:r>
        <w:t xml:space="preserve">ская отрасль. </w:t>
      </w:r>
      <w:proofErr w:type="gramStart"/>
      <w:r>
        <w:t>Животноводством в округе занимаются 6 сельскохозяйственных предприятий, 37 КФХ и 2700 ЛПХ, где по учету на 1 января 2024 года имеется: крупного рогатого скота – 11831 голов (108% к уровню прошлого года), в том числе коров – 5044 головы или 108%; овец – 89846 голов (103%);  свиней – 4088 голов (100%); птицы – 80 тыс. шт. (100%).</w:t>
      </w:r>
      <w:proofErr w:type="gramEnd"/>
      <w:r>
        <w:t xml:space="preserve">  В хозяйствах округа </w:t>
      </w:r>
      <w:r>
        <w:lastRenderedPageBreak/>
        <w:t>имеется 1947 голов крупного рогатого скота, что составляет 104% к уровню прошлого года, в том числе коров 755 голов или 105%. Овец насчитывается 8681 голова или 91% уровня прошл</w:t>
      </w:r>
      <w:r>
        <w:t>о</w:t>
      </w:r>
      <w:r>
        <w:t xml:space="preserve">го года. Лечебно-профилактические мероприятия в хозяйствах выполняются в полном объеме, по плану ветеринарно-профилактических мероприятий, согласованных с районной станцией по борьбе с болезнями животных. </w:t>
      </w:r>
    </w:p>
    <w:p w:rsidR="00FB79F6" w:rsidRDefault="00FB79F6" w:rsidP="00FB79F6">
      <w:pPr>
        <w:pStyle w:val="2c"/>
        <w:tabs>
          <w:tab w:val="left" w:pos="0"/>
          <w:tab w:val="left" w:pos="720"/>
        </w:tabs>
        <w:spacing w:after="0" w:line="240" w:lineRule="auto"/>
        <w:ind w:firstLine="709"/>
        <w:jc w:val="both"/>
      </w:pPr>
      <w:r>
        <w:tab/>
        <w:t>За 2023 год объем производства продукции животноводства составил: мясо и птица на убой – 5,9 тыс. тонн (105% к уровню 2022 года), молоко – 11,6 тыс. тонн (101%), шерсти – 108,8 тонны (102%). На долю животноводства приходится около 30% от общего объема продукции агропромышленного комплекса.</w:t>
      </w:r>
    </w:p>
    <w:p w:rsidR="00FB79F6" w:rsidRDefault="00FB79F6" w:rsidP="00FB79F6">
      <w:pPr>
        <w:pStyle w:val="2c"/>
        <w:tabs>
          <w:tab w:val="left" w:pos="0"/>
          <w:tab w:val="left" w:pos="720"/>
        </w:tabs>
        <w:spacing w:after="0" w:line="240" w:lineRule="auto"/>
        <w:ind w:firstLine="709"/>
        <w:jc w:val="both"/>
        <w:rPr>
          <w:shd w:val="clear" w:color="auto" w:fill="FFFFFF"/>
        </w:rPr>
      </w:pPr>
      <w:r>
        <w:t>Стабильно в развивается в округе и производство овощей открытого грунта, в том числе за счет внедрения новых технологий выращивания и сохранения урожая, так в 2023 году пл</w:t>
      </w:r>
      <w:r>
        <w:t>о</w:t>
      </w:r>
      <w:r>
        <w:t>щадь под овощными культурами</w:t>
      </w:r>
      <w:r>
        <w:rPr>
          <w:shd w:val="clear" w:color="auto" w:fill="FFFFFF"/>
        </w:rPr>
        <w:t xml:space="preserve"> составила 298 га, бахчевыми – 64,5 га</w:t>
      </w:r>
      <w:proofErr w:type="gramStart"/>
      <w:r>
        <w:rPr>
          <w:shd w:val="clear" w:color="auto" w:fill="FFFFFF"/>
        </w:rPr>
        <w:t>.</w:t>
      </w:r>
      <w:proofErr w:type="gramEnd"/>
      <w:r>
        <w:rPr>
          <w:shd w:val="clear" w:color="auto" w:fill="FFFFFF"/>
        </w:rPr>
        <w:t xml:space="preserve"> </w:t>
      </w:r>
      <w:proofErr w:type="gramStart"/>
      <w:r>
        <w:rPr>
          <w:shd w:val="clear" w:color="auto" w:fill="FFFFFF"/>
        </w:rPr>
        <w:t>в</w:t>
      </w:r>
      <w:proofErr w:type="gramEnd"/>
      <w:r>
        <w:rPr>
          <w:shd w:val="clear" w:color="auto" w:fill="FFFFFF"/>
        </w:rPr>
        <w:t>аловый сбор овощей составил 13,6 тыс. тонн и 350 тонн бахчевых культур.</w:t>
      </w:r>
    </w:p>
    <w:p w:rsidR="00FB79F6" w:rsidRDefault="00FB79F6" w:rsidP="00FB79F6">
      <w:pPr>
        <w:pStyle w:val="2c"/>
        <w:tabs>
          <w:tab w:val="left" w:pos="0"/>
          <w:tab w:val="left" w:pos="720"/>
        </w:tabs>
        <w:spacing w:after="0" w:line="240" w:lineRule="auto"/>
        <w:ind w:firstLine="709"/>
        <w:jc w:val="both"/>
      </w:pPr>
      <w:r>
        <w:t>Производство овощей открытого грунта имеет высокую значимость не только для обе</w:t>
      </w:r>
      <w:r>
        <w:t>с</w:t>
      </w:r>
      <w:r>
        <w:t xml:space="preserve">печения продукцией жителей края, но и для продовольственной безопасности страны в целом. Впервые на востоке Ставропольского края на территории Арзгирского муниципального района реализуется инвестиционный проект «Строительство комбинированного овощехранилища» стоимостью более 40 млн. руб., инициатором которого является ИП глава КФХ Пак Рита </w:t>
      </w:r>
      <w:proofErr w:type="spellStart"/>
      <w:r>
        <w:t>Ча</w:t>
      </w:r>
      <w:r>
        <w:t>н</w:t>
      </w:r>
      <w:r>
        <w:t>мановна</w:t>
      </w:r>
      <w:proofErr w:type="spellEnd"/>
      <w:r>
        <w:t>. Созданное ею предприятие на протяжении 25 лет занимается выращиванием овощей открытого грунта: лука, моркови, свеклы, капусты, томатов, а также огурцов и дыни. Посевная площадь хозяйства составляет 200 гектаров. В ноябре 2017 года введено в эксплуатацию ов</w:t>
      </w:r>
      <w:r>
        <w:t>о</w:t>
      </w:r>
      <w:r>
        <w:t>щехранилище, отвечающее современным техническим требованиям, объёмом хранимой пр</w:t>
      </w:r>
      <w:r>
        <w:t>о</w:t>
      </w:r>
      <w:r>
        <w:t>дукции до 2500 тонн овощей. Модернизация старых овощехранилищ позволила выращивать и хранить кроме производимого «</w:t>
      </w:r>
      <w:proofErr w:type="spellStart"/>
      <w:r>
        <w:t>борщевого</w:t>
      </w:r>
      <w:proofErr w:type="spellEnd"/>
      <w:r>
        <w:t>» набора также впервые выращенную на предпр</w:t>
      </w:r>
      <w:r>
        <w:t>и</w:t>
      </w:r>
      <w:r>
        <w:t>ятии пекинскую капусту.</w:t>
      </w:r>
    </w:p>
    <w:p w:rsidR="00FB79F6" w:rsidRDefault="00FB79F6" w:rsidP="00FB79F6">
      <w:pPr>
        <w:pStyle w:val="2c"/>
        <w:tabs>
          <w:tab w:val="left" w:pos="0"/>
          <w:tab w:val="left" w:pos="720"/>
        </w:tabs>
        <w:spacing w:after="0" w:line="240" w:lineRule="auto"/>
        <w:ind w:firstLine="709"/>
        <w:jc w:val="both"/>
      </w:pPr>
      <w:r>
        <w:t>На территории округа действуют 3 кооператива: СППК «</w:t>
      </w:r>
      <w:proofErr w:type="spellStart"/>
      <w:r>
        <w:t>Натурпродукт</w:t>
      </w:r>
      <w:proofErr w:type="spellEnd"/>
      <w:r>
        <w:t>», СППК «Мир мёда», СППК «</w:t>
      </w:r>
      <w:proofErr w:type="spellStart"/>
      <w:r>
        <w:t>АрзгирОвощ</w:t>
      </w:r>
      <w:proofErr w:type="spellEnd"/>
      <w:r>
        <w:t>». Успешно развиваются и пользуются государственной поддер</w:t>
      </w:r>
      <w:r>
        <w:t>ж</w:t>
      </w:r>
      <w:r>
        <w:t>кой. Сельскохозяйственные предприятия всех форм собственности также используют разли</w:t>
      </w:r>
      <w:r>
        <w:t>ч</w:t>
      </w:r>
      <w:r>
        <w:t xml:space="preserve">ные виды господдержки. Так в 2023 году </w:t>
      </w:r>
      <w:proofErr w:type="spellStart"/>
      <w:r>
        <w:t>сельхозтоваропроизводители</w:t>
      </w:r>
      <w:proofErr w:type="spellEnd"/>
      <w:r>
        <w:t xml:space="preserve"> округа получили гос</w:t>
      </w:r>
      <w:r>
        <w:t>у</w:t>
      </w:r>
      <w:r>
        <w:t>дарственную поддержку на сумму 104045 тыс. рублей.</w:t>
      </w:r>
    </w:p>
    <w:p w:rsidR="00FB79F6" w:rsidRDefault="00FB79F6" w:rsidP="00FB79F6">
      <w:pPr>
        <w:pStyle w:val="2c"/>
        <w:tabs>
          <w:tab w:val="left" w:pos="0"/>
          <w:tab w:val="left" w:pos="720"/>
        </w:tabs>
        <w:spacing w:after="0" w:line="240" w:lineRule="auto"/>
        <w:ind w:firstLine="709"/>
        <w:jc w:val="both"/>
      </w:pPr>
      <w:r>
        <w:t>Особую роль труженики аграрного сектора уделяют сохранению и развитию машинно-тракторного парка, так в 2023 году хозяйствами округа приобретены 14 единиц сельскохозяйс</w:t>
      </w:r>
      <w:r>
        <w:t>т</w:t>
      </w:r>
      <w:r>
        <w:t>венной техники. Наряду с количественным ростом происходят и качественные изменения сел</w:t>
      </w:r>
      <w:r>
        <w:t>ь</w:t>
      </w:r>
      <w:r>
        <w:t xml:space="preserve">скохозяйственной техники: внедряются более мощные и </w:t>
      </w:r>
      <w:proofErr w:type="spellStart"/>
      <w:r>
        <w:t>энергонасыщенные</w:t>
      </w:r>
      <w:proofErr w:type="spellEnd"/>
      <w:r>
        <w:t xml:space="preserve"> тракторы, широк</w:t>
      </w:r>
      <w:r>
        <w:t>о</w:t>
      </w:r>
      <w:r>
        <w:t>захватные агрегаты, средства автоматики и контроля. В крупных хозяйствах создаются ко</w:t>
      </w:r>
      <w:r>
        <w:t>м</w:t>
      </w:r>
      <w:r>
        <w:t xml:space="preserve">фортные условия для подготовки техники к новому сезону, строятся крытые боксы и </w:t>
      </w:r>
      <w:proofErr w:type="spellStart"/>
      <w:r>
        <w:t>машдв</w:t>
      </w:r>
      <w:r>
        <w:t>о</w:t>
      </w:r>
      <w:r>
        <w:t>ры</w:t>
      </w:r>
      <w:proofErr w:type="spellEnd"/>
      <w:r>
        <w:t>.</w:t>
      </w:r>
    </w:p>
    <w:p w:rsidR="00FB79F6" w:rsidRDefault="00FB79F6" w:rsidP="00FB79F6">
      <w:pPr>
        <w:ind w:firstLine="709"/>
        <w:contextualSpacing/>
        <w:jc w:val="center"/>
        <w:rPr>
          <w:rFonts w:eastAsiaTheme="minorEastAsia"/>
        </w:rPr>
      </w:pPr>
    </w:p>
    <w:p w:rsidR="00FB79F6" w:rsidRDefault="00FB79F6" w:rsidP="00FB79F6">
      <w:pPr>
        <w:contextualSpacing/>
        <w:jc w:val="center"/>
      </w:pPr>
      <w:r>
        <w:t>Промышленность. Строительство и обеспечение жильем населения. Транспорт, дороги</w:t>
      </w:r>
    </w:p>
    <w:p w:rsidR="00FB79F6" w:rsidRDefault="00FB79F6" w:rsidP="00FB79F6">
      <w:pPr>
        <w:contextualSpacing/>
        <w:jc w:val="center"/>
        <w:rPr>
          <w:rFonts w:eastAsiaTheme="minorHAnsi"/>
        </w:rPr>
      </w:pPr>
    </w:p>
    <w:p w:rsidR="00FB79F6" w:rsidRDefault="00FB79F6" w:rsidP="00FB79F6">
      <w:pPr>
        <w:pStyle w:val="2c"/>
        <w:tabs>
          <w:tab w:val="left" w:pos="0"/>
          <w:tab w:val="left" w:pos="720"/>
        </w:tabs>
        <w:spacing w:after="0" w:line="240" w:lineRule="auto"/>
        <w:ind w:firstLine="709"/>
        <w:jc w:val="both"/>
      </w:pPr>
      <w:r>
        <w:t>Объем отгруженных товаров собственного производства по промышленным видам эк</w:t>
      </w:r>
      <w:r>
        <w:t>о</w:t>
      </w:r>
      <w:r>
        <w:t>номической деятельности по предварительным данным составил 136,4млн</w:t>
      </w:r>
      <w:proofErr w:type="gramStart"/>
      <w:r>
        <w:t>.р</w:t>
      </w:r>
      <w:proofErr w:type="gramEnd"/>
      <w:r>
        <w:t>ублей, в аналоги</w:t>
      </w:r>
      <w:r>
        <w:t>ч</w:t>
      </w:r>
      <w:r>
        <w:t>ном периоде 2022 года –137,1 млн. рублей, снижение показателя на 0,5% обусловлено снижен</w:t>
      </w:r>
      <w:r>
        <w:t>и</w:t>
      </w:r>
      <w:r>
        <w:t>ем объема производства хлеба и хлебобулочных изделий, как основного вида продукции обр</w:t>
      </w:r>
      <w:r>
        <w:t>а</w:t>
      </w:r>
      <w:r>
        <w:t>батывающих производств. При этом показатели объема производства и распределения электр</w:t>
      </w:r>
      <w:r>
        <w:t>о</w:t>
      </w:r>
      <w:r>
        <w:t>энергии, газа и воды выросли на 1,1% к аналогичному периоду прошлого года, вместе с тем з</w:t>
      </w:r>
      <w:r>
        <w:t>а</w:t>
      </w:r>
      <w:r>
        <w:t>фиксировано снижение производства продукции. В структуре промышленности округа 96,1 % (131,1 млн. рублей) приходится на производство и распределение электроэнергии, газа и воды. Обрабатывающие производства занимают по итогам 2023 года 3,9 % (5,3 млн. рублей).</w:t>
      </w:r>
    </w:p>
    <w:p w:rsidR="00FB79F6" w:rsidRDefault="00FB79F6" w:rsidP="00FB79F6">
      <w:pPr>
        <w:pStyle w:val="2c"/>
        <w:tabs>
          <w:tab w:val="left" w:pos="0"/>
          <w:tab w:val="left" w:pos="720"/>
        </w:tabs>
        <w:spacing w:after="0" w:line="240" w:lineRule="auto"/>
        <w:ind w:firstLine="709"/>
        <w:jc w:val="both"/>
      </w:pPr>
      <w:r>
        <w:lastRenderedPageBreak/>
        <w:t>Строительство жилья в округе представлено индивидуальным жилищным строительс</w:t>
      </w:r>
      <w:r>
        <w:t>т</w:t>
      </w:r>
      <w:r>
        <w:t>вом, так за январь - декабрь 2023 года из 1426кв</w:t>
      </w:r>
      <w:proofErr w:type="gramStart"/>
      <w:r>
        <w:t>.м</w:t>
      </w:r>
      <w:proofErr w:type="gramEnd"/>
      <w:r>
        <w:t xml:space="preserve"> жилых помещений, введенных в эксплуат</w:t>
      </w:r>
      <w:r>
        <w:t>а</w:t>
      </w:r>
      <w:r>
        <w:t xml:space="preserve">цию, 100% введены индивидуальными застройщиками, наблюдается снижение показателя по </w:t>
      </w:r>
      <w:proofErr w:type="spellStart"/>
      <w:r>
        <w:t>стравнению</w:t>
      </w:r>
      <w:proofErr w:type="spellEnd"/>
      <w:r>
        <w:t xml:space="preserve"> с аналогичным периодом 2022 года на 12,6%. Общая площадь жилых помещений, приходящаяся в среднем на одного жителя составляет 24,4 кв.м, в том числе введенная за год – 0,1 кв. м.</w:t>
      </w:r>
    </w:p>
    <w:p w:rsidR="00FB79F6" w:rsidRDefault="00FB79F6" w:rsidP="00FB79F6">
      <w:pPr>
        <w:pStyle w:val="2c"/>
        <w:tabs>
          <w:tab w:val="left" w:pos="0"/>
          <w:tab w:val="left" w:pos="720"/>
        </w:tabs>
        <w:spacing w:after="0" w:line="240" w:lineRule="auto"/>
        <w:ind w:firstLine="709"/>
        <w:jc w:val="both"/>
      </w:pPr>
      <w:r>
        <w:t>Протяженность автомобильных дорог общего пользования регионального и местного значения на территории Арзгирского муниципального округа составляет 449,98 км, из них с твердым покрытием – 401,12 км. Удельный вес дорог с твердым покрытием в общей протяже</w:t>
      </w:r>
      <w:r>
        <w:t>н</w:t>
      </w:r>
      <w:r>
        <w:t>ности автомобильных дорог общего пользования составляет 89,14 %. Первостепенной задачей в развитии транспортного комплекса является капитальный ремонт и ремонт автомобильных д</w:t>
      </w:r>
      <w:r>
        <w:t>о</w:t>
      </w:r>
      <w:r>
        <w:t xml:space="preserve">рог общего пользования как регионального так и местного значения. </w:t>
      </w:r>
    </w:p>
    <w:p w:rsidR="00FB79F6" w:rsidRDefault="00FB79F6" w:rsidP="00FB79F6">
      <w:pPr>
        <w:pStyle w:val="2c"/>
        <w:tabs>
          <w:tab w:val="left" w:pos="0"/>
          <w:tab w:val="left" w:pos="720"/>
        </w:tabs>
        <w:spacing w:after="0" w:line="240" w:lineRule="auto"/>
        <w:ind w:firstLine="709"/>
        <w:jc w:val="both"/>
      </w:pPr>
      <w:r>
        <w:t>Согласно государственному заданию ГБУ СК «</w:t>
      </w:r>
      <w:proofErr w:type="spellStart"/>
      <w:r>
        <w:t>Стававтодор</w:t>
      </w:r>
      <w:proofErr w:type="spellEnd"/>
      <w:r>
        <w:t>» на 2023 год и плановый п</w:t>
      </w:r>
      <w:r>
        <w:t>е</w:t>
      </w:r>
      <w:r>
        <w:t>риод 2024-2025 гг. проведены работы по капитальному ремонту участка автомобильной дороги регионального значения «Урожайное – Турксад – Арзгир», протяженностью 5,0 км. Стоимость работ составила 219 млн. рублей.</w:t>
      </w:r>
    </w:p>
    <w:p w:rsidR="00FB79F6" w:rsidRDefault="00FB79F6" w:rsidP="00FB79F6">
      <w:pPr>
        <w:pStyle w:val="2c"/>
        <w:tabs>
          <w:tab w:val="left" w:pos="0"/>
          <w:tab w:val="left" w:pos="720"/>
        </w:tabs>
        <w:spacing w:after="0" w:line="240" w:lineRule="auto"/>
        <w:ind w:firstLine="709"/>
        <w:jc w:val="both"/>
      </w:pPr>
      <w:r>
        <w:t>В 2023 году в рамках реализации государственной программы Ставропольского края «Развитие транспортной системы», проведен ремонт участков автомобильных дорог общего пользования местного значения протяженностью 5,256 км. Общая стоимость работ составила 53,2 млн. рублей.</w:t>
      </w:r>
    </w:p>
    <w:p w:rsidR="00FB79F6" w:rsidRDefault="00FB79F6" w:rsidP="00FB79F6">
      <w:pPr>
        <w:pStyle w:val="2c"/>
        <w:tabs>
          <w:tab w:val="left" w:pos="0"/>
          <w:tab w:val="left" w:pos="720"/>
        </w:tabs>
        <w:spacing w:after="0" w:line="240" w:lineRule="auto"/>
        <w:ind w:firstLine="709"/>
        <w:jc w:val="both"/>
      </w:pPr>
      <w:r>
        <w:t>В рамках реализации национального проекта «Безопасные качественные дороги» в 2023 году выполнены работы ремонту моста через балку Козинская по ул. Симоненко в селе Арзгир. Стоимость проведенных работ составила 25,1 млн. рублей</w:t>
      </w:r>
    </w:p>
    <w:p w:rsidR="00FB79F6" w:rsidRDefault="00FB79F6" w:rsidP="00FB79F6">
      <w:pPr>
        <w:pStyle w:val="2c"/>
        <w:tabs>
          <w:tab w:val="left" w:pos="0"/>
          <w:tab w:val="left" w:pos="720"/>
        </w:tabs>
        <w:spacing w:after="0" w:line="240" w:lineRule="auto"/>
        <w:ind w:firstLine="709"/>
        <w:jc w:val="both"/>
      </w:pPr>
      <w:r>
        <w:t>Одной из наиболее остро стоящих для округа проблем остается транспортное обеспеч</w:t>
      </w:r>
      <w:r>
        <w:t>е</w:t>
      </w:r>
      <w:r>
        <w:t>ние жителей муниципального округа, как по муниципальным, так и по межмуниципальным маршрутам. В 2023 году было объявлено и проведено 4 (четыре) открытых конкурса на право получения свидетельства об осуществлении пассажирских перевозок автомобильным транспо</w:t>
      </w:r>
      <w:r>
        <w:t>р</w:t>
      </w:r>
      <w:r>
        <w:t>том по муниципальным маршрутам Арзгирского муниципального округа. Объявленные ко</w:t>
      </w:r>
      <w:r>
        <w:t>н</w:t>
      </w:r>
      <w:r>
        <w:t>курсы признаны не состоявшимися на основании того, что на участие в конкурсе не поступило ни одной заявки.</w:t>
      </w:r>
    </w:p>
    <w:p w:rsidR="00FB79F6" w:rsidRDefault="00FB79F6" w:rsidP="00FB79F6">
      <w:pPr>
        <w:pStyle w:val="2c"/>
        <w:tabs>
          <w:tab w:val="left" w:pos="0"/>
          <w:tab w:val="left" w:pos="720"/>
        </w:tabs>
        <w:spacing w:after="0" w:line="240" w:lineRule="auto"/>
        <w:ind w:firstLine="709"/>
        <w:jc w:val="both"/>
      </w:pPr>
      <w:r>
        <w:t>По поручению Губернатора Ставропольского края для организации пассажирских пер</w:t>
      </w:r>
      <w:r>
        <w:t>е</w:t>
      </w:r>
      <w:r>
        <w:t>возок по муниципальным маршрутам Ставропольского края за счет специальных казначейских кредитов Арзгирским муниципальным округом получены 5 пассажирских автобусов. В н</w:t>
      </w:r>
      <w:r>
        <w:t>а</w:t>
      </w:r>
      <w:r>
        <w:t xml:space="preserve">стоящее время проводится работа по их оформлению, получению лицензии, по разработке и согласованию расписания движения по </w:t>
      </w:r>
      <w:proofErr w:type="spellStart"/>
      <w:r>
        <w:t>маршрутам</w:t>
      </w:r>
      <w:proofErr w:type="gramStart"/>
      <w:r>
        <w:t>.Т</w:t>
      </w:r>
      <w:proofErr w:type="gramEnd"/>
      <w:r>
        <w:t>акже</w:t>
      </w:r>
      <w:proofErr w:type="spellEnd"/>
      <w:r>
        <w:t xml:space="preserve"> проводится работа по расчету сто</w:t>
      </w:r>
      <w:r>
        <w:t>и</w:t>
      </w:r>
      <w:r>
        <w:t>мости оплаты поезда по регулируемому тарифу.</w:t>
      </w:r>
    </w:p>
    <w:p w:rsidR="00FB79F6" w:rsidRDefault="00FB79F6" w:rsidP="00FB79F6">
      <w:pPr>
        <w:tabs>
          <w:tab w:val="left" w:pos="900"/>
        </w:tabs>
        <w:ind w:left="-142" w:firstLine="709"/>
        <w:contextualSpacing/>
        <w:jc w:val="center"/>
      </w:pPr>
    </w:p>
    <w:p w:rsidR="00FB79F6" w:rsidRDefault="00FB79F6" w:rsidP="00FB79F6">
      <w:pPr>
        <w:tabs>
          <w:tab w:val="left" w:pos="900"/>
        </w:tabs>
        <w:ind w:left="-142" w:firstLine="709"/>
        <w:contextualSpacing/>
        <w:jc w:val="center"/>
      </w:pPr>
      <w:r>
        <w:t>Поддержка субъектов малого и среднего предпринимательства. Потребительский рынок</w:t>
      </w:r>
    </w:p>
    <w:p w:rsidR="00FB79F6" w:rsidRDefault="00FB79F6" w:rsidP="00FB79F6">
      <w:pPr>
        <w:tabs>
          <w:tab w:val="left" w:pos="900"/>
        </w:tabs>
        <w:ind w:left="-142" w:firstLine="709"/>
        <w:contextualSpacing/>
        <w:jc w:val="center"/>
      </w:pPr>
    </w:p>
    <w:p w:rsidR="00FB79F6" w:rsidRDefault="00FB79F6" w:rsidP="00FB79F6">
      <w:pPr>
        <w:pStyle w:val="2c"/>
        <w:tabs>
          <w:tab w:val="left" w:pos="0"/>
          <w:tab w:val="left" w:pos="720"/>
        </w:tabs>
        <w:spacing w:after="0" w:line="240" w:lineRule="auto"/>
        <w:ind w:firstLine="709"/>
        <w:jc w:val="both"/>
      </w:pPr>
      <w:r>
        <w:t xml:space="preserve">Весомую роль в экономике округа занимает малое предпринимательство, по состоянию на 01 января 2024 года на территории округа по данным </w:t>
      </w:r>
      <w:proofErr w:type="spellStart"/>
      <w:r>
        <w:t>статрегистра</w:t>
      </w:r>
      <w:proofErr w:type="spellEnd"/>
      <w:r>
        <w:t xml:space="preserve"> зарегистрированы 904 субъекта малого и среднего предпринимательства, из которых 862 - индивидуальные предпр</w:t>
      </w:r>
      <w:r>
        <w:t>и</w:t>
      </w:r>
      <w:r>
        <w:t>ниматели и главы КФХ. За 2023 год с налогового учета сняты 13 предпринимателей, в осно</w:t>
      </w:r>
      <w:r>
        <w:t>в</w:t>
      </w:r>
      <w:r>
        <w:t>ном по причине перехода в статус «</w:t>
      </w:r>
      <w:proofErr w:type="spellStart"/>
      <w:r>
        <w:t>самозанятых</w:t>
      </w:r>
      <w:proofErr w:type="spellEnd"/>
      <w:r>
        <w:t xml:space="preserve">» граждан. Вместе с тем, совместно с ГКУ «Центр занятости населения» Арзгирского района и управлением труда и социальной защиты населения администрации проводится целенаправленная работа по вовлечению безработного населения округа в программу развития </w:t>
      </w:r>
      <w:proofErr w:type="spellStart"/>
      <w:r>
        <w:t>самозанятости</w:t>
      </w:r>
      <w:proofErr w:type="spellEnd"/>
      <w:r>
        <w:t xml:space="preserve"> и реализации социальных контрактов, так за отчетный период открыли предпринимательскую деятельность - 17 безработных граждан. </w:t>
      </w:r>
      <w:proofErr w:type="gramStart"/>
      <w:r>
        <w:t xml:space="preserve">Таким образом, число субъектов малого и среднего предпринимательства по состоянию на 01 января 2024 года в расчете на 10 тыс. человек населения составило 396,5 субъектов, при этом </w:t>
      </w:r>
      <w: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по итогам 2023 года составила 39,9%. </w:t>
      </w:r>
      <w:proofErr w:type="gramEnd"/>
    </w:p>
    <w:p w:rsidR="00FB79F6" w:rsidRDefault="00FB79F6" w:rsidP="00FB79F6">
      <w:pPr>
        <w:pStyle w:val="2c"/>
        <w:tabs>
          <w:tab w:val="left" w:pos="0"/>
          <w:tab w:val="left" w:pos="720"/>
        </w:tabs>
        <w:spacing w:after="0" w:line="240" w:lineRule="auto"/>
        <w:ind w:firstLine="709"/>
        <w:jc w:val="both"/>
      </w:pPr>
      <w:r>
        <w:t xml:space="preserve">Ввиду </w:t>
      </w:r>
      <w:proofErr w:type="spellStart"/>
      <w:r>
        <w:t>дотационности</w:t>
      </w:r>
      <w:proofErr w:type="spellEnd"/>
      <w:r>
        <w:t xml:space="preserve"> местного бюджета, установление мер муниципальной финансовой поддержки субъектов малого и среднего предпринимательства, не предусмотрено. </w:t>
      </w:r>
      <w:proofErr w:type="gramStart"/>
      <w:r>
        <w:t>Вместе с тем, в рамках муниципальной программы «Модернизация экономики, улучшение инвестицио</w:t>
      </w:r>
      <w:r>
        <w:t>н</w:t>
      </w:r>
      <w:r>
        <w:t>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w:t>
      </w:r>
      <w:r>
        <w:t>т</w:t>
      </w:r>
      <w:r>
        <w:t>венных и муниципальных услуг на 2021-2026 годы», утвержденной постановлением админис</w:t>
      </w:r>
      <w:r>
        <w:t>т</w:t>
      </w:r>
      <w:r>
        <w:t>рации Арзгирского муниципального округа Ставропольского края от 19.01.2021 г. № 24, суб</w:t>
      </w:r>
      <w:r>
        <w:t>ъ</w:t>
      </w:r>
      <w:r>
        <w:t>ектам малого и среднего предпринимательства и физическим лицам, применяющим специал</w:t>
      </w:r>
      <w:r>
        <w:t>ь</w:t>
      </w:r>
      <w:r>
        <w:t xml:space="preserve">ный налоговый режим </w:t>
      </w:r>
      <w:proofErr w:type="spellStart"/>
      <w:r>
        <w:t>напостоянной</w:t>
      </w:r>
      <w:proofErr w:type="spellEnd"/>
      <w:proofErr w:type="gramEnd"/>
      <w:r>
        <w:t xml:space="preserve"> </w:t>
      </w:r>
      <w:proofErr w:type="gramStart"/>
      <w:r>
        <w:t>основе оказывается информационная, консультационная и организационная поддержка, в том числе в рамках содействия в получении финансовой по</w:t>
      </w:r>
      <w:r>
        <w:t>д</w:t>
      </w:r>
      <w:r>
        <w:t>держки, предоставляемой органами исполнительной власти Ставропольского края и иными о</w:t>
      </w:r>
      <w:r>
        <w:t>р</w:t>
      </w:r>
      <w:r>
        <w:t>ганизациями, образующими инфраструктуру поддержки субъектов малого и среднего предпр</w:t>
      </w:r>
      <w:r>
        <w:t>и</w:t>
      </w:r>
      <w:r>
        <w:t xml:space="preserve">нимательства, на официальном сайте администрации в информационно-телекоммуникационной сети Интернет, в официальных </w:t>
      </w:r>
      <w:proofErr w:type="spellStart"/>
      <w:r>
        <w:t>акаунтах</w:t>
      </w:r>
      <w:proofErr w:type="spellEnd"/>
      <w:r>
        <w:t xml:space="preserve"> администрации и главы округа в социальных сетях, на досках объявлений.</w:t>
      </w:r>
      <w:proofErr w:type="gramEnd"/>
      <w:r>
        <w:t xml:space="preserve"> </w:t>
      </w:r>
      <w:proofErr w:type="gramStart"/>
      <w:r>
        <w:t>На территории округа не осуществляют деятельность муниципальные фо</w:t>
      </w:r>
      <w:r>
        <w:t>н</w:t>
      </w:r>
      <w:r>
        <w:t>ды и иные муниципальные организации, образующие инфраструктуру поддержки предприн</w:t>
      </w:r>
      <w:r>
        <w:t>и</w:t>
      </w:r>
      <w:r>
        <w:t xml:space="preserve">мательства, вместе с тем субъекты малого и среднего предпринимательства округа активно пользуются поддержкой некоммерческой организации </w:t>
      </w:r>
      <w:proofErr w:type="spellStart"/>
      <w:r>
        <w:t>микрокредитной</w:t>
      </w:r>
      <w:proofErr w:type="spellEnd"/>
      <w:r>
        <w:t xml:space="preserve"> компании «Фонд </w:t>
      </w:r>
      <w:proofErr w:type="spellStart"/>
      <w:r>
        <w:t>ми</w:t>
      </w:r>
      <w:r>
        <w:t>к</w:t>
      </w:r>
      <w:r>
        <w:t>рофинансирования</w:t>
      </w:r>
      <w:proofErr w:type="spellEnd"/>
      <w:r>
        <w:t xml:space="preserve"> субъектов малого и среднего предпринимательства в Ставропольском крае» за 2023 год получены 5 </w:t>
      </w:r>
      <w:proofErr w:type="spellStart"/>
      <w:r>
        <w:t>микрозаймов</w:t>
      </w:r>
      <w:proofErr w:type="spellEnd"/>
      <w:r>
        <w:t xml:space="preserve"> на общую сумму 8,94 млн. рублей и некоммерческой о</w:t>
      </w:r>
      <w:r>
        <w:t>р</w:t>
      </w:r>
      <w:r>
        <w:t>ганизации «Фонд поддержки предпринимательства</w:t>
      </w:r>
      <w:proofErr w:type="gramEnd"/>
      <w:r>
        <w:t xml:space="preserve"> в Ставропольском крае.</w:t>
      </w:r>
    </w:p>
    <w:p w:rsidR="00FB79F6" w:rsidRDefault="00FB79F6" w:rsidP="00FB79F6">
      <w:pPr>
        <w:pStyle w:val="2c"/>
        <w:tabs>
          <w:tab w:val="left" w:pos="0"/>
          <w:tab w:val="left" w:pos="720"/>
        </w:tabs>
        <w:spacing w:after="0" w:line="240" w:lineRule="auto"/>
        <w:ind w:firstLine="709"/>
        <w:jc w:val="both"/>
      </w:pPr>
      <w:proofErr w:type="gramStart"/>
      <w:r>
        <w:t>В рамках оказания имущественной поддержки субъектам малого и среднего предприн</w:t>
      </w:r>
      <w:r>
        <w:t>и</w:t>
      </w:r>
      <w:r>
        <w:t>мательства администрацией Арзгирского муниципального округа утвержден Перечень муниц</w:t>
      </w:r>
      <w:r>
        <w:t>и</w:t>
      </w:r>
      <w:r>
        <w:t>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(в том числе по льготным ставкам арен</w:t>
      </w:r>
      <w:r>
        <w:t>д</w:t>
      </w:r>
      <w:r>
        <w:t>ной платы) субъектам малого и среднего предпринимательства и организациям, образующим инфраструктуру</w:t>
      </w:r>
      <w:proofErr w:type="gramEnd"/>
      <w:r>
        <w:t xml:space="preserve"> поддержки субъектов малого и среднего предпринимательства и физическим лицам, применяющим специальный налоговый режим, в настоящее время в перечне муниц</w:t>
      </w:r>
      <w:r>
        <w:t>и</w:t>
      </w:r>
      <w:r>
        <w:t>пального имущества Арзгирского муниципального округа числится пять объектов.</w:t>
      </w:r>
    </w:p>
    <w:p w:rsidR="00FB79F6" w:rsidRDefault="00FB79F6" w:rsidP="00FB79F6">
      <w:pPr>
        <w:pStyle w:val="2c"/>
        <w:tabs>
          <w:tab w:val="left" w:pos="0"/>
          <w:tab w:val="left" w:pos="720"/>
        </w:tabs>
        <w:spacing w:after="0" w:line="240" w:lineRule="auto"/>
        <w:ind w:firstLine="709"/>
        <w:jc w:val="both"/>
      </w:pPr>
      <w:r>
        <w:t>Субъекты малого предпринимательства преимущественно сосредоточены в сферах то</w:t>
      </w:r>
      <w:r>
        <w:t>р</w:t>
      </w:r>
      <w:r>
        <w:t>говли и предоставления услуг населению (около 58 %).Потребительский рынок округа в целом можно охарактеризовать как стабильный с высокими темпами развития материально-технической базы и уровнем насыщенности товарами. В настоящее время инфраструктура п</w:t>
      </w:r>
      <w:r>
        <w:t>о</w:t>
      </w:r>
      <w:r>
        <w:t>требительского рынка представлена достаточно разветвленной сетью организаций торговли и общественного питания, бытового обслуживания населения. В сфере торговли округа действ</w:t>
      </w:r>
      <w:r>
        <w:t>у</w:t>
      </w:r>
      <w:r>
        <w:t xml:space="preserve">ют 334 торговых точки, в том числе 194 нестационарных торговых объекта и 12 ярмарочных площадок. </w:t>
      </w:r>
    </w:p>
    <w:p w:rsidR="00FB79F6" w:rsidRDefault="00FB79F6" w:rsidP="00FB79F6">
      <w:pPr>
        <w:pStyle w:val="2c"/>
        <w:tabs>
          <w:tab w:val="left" w:pos="0"/>
          <w:tab w:val="left" w:pos="720"/>
        </w:tabs>
        <w:spacing w:after="0" w:line="240" w:lineRule="auto"/>
        <w:ind w:firstLine="709"/>
        <w:jc w:val="both"/>
      </w:pPr>
      <w:r>
        <w:t>Предприниматели округа уделяют особое внимание повышению качества предоставл</w:t>
      </w:r>
      <w:r>
        <w:t>е</w:t>
      </w:r>
      <w:r>
        <w:t>ния услуг, в 2023 году в эксплуатацию введены три торговых объект</w:t>
      </w:r>
      <w:proofErr w:type="gramStart"/>
      <w:r>
        <w:t>а(</w:t>
      </w:r>
      <w:proofErr w:type="gramEnd"/>
      <w:r>
        <w:t>ТЦ «Универмаг», маг</w:t>
      </w:r>
      <w:r>
        <w:t>а</w:t>
      </w:r>
      <w:r>
        <w:t xml:space="preserve">зин «Светофор» и магазин «Панорама»). Несмотря на динамичное развитие потребительского </w:t>
      </w:r>
      <w:proofErr w:type="gramStart"/>
      <w:r>
        <w:t>рынка</w:t>
      </w:r>
      <w:proofErr w:type="gramEnd"/>
      <w:r>
        <w:t xml:space="preserve"> сохраняется диспропорция в размещении торговых объектов, основная часть магазинов расположена в с. Арзгир). </w:t>
      </w:r>
      <w:proofErr w:type="gramStart"/>
      <w:r>
        <w:t>Вопрос обеспечения поселений округа торговыми объектами решае</w:t>
      </w:r>
      <w:r>
        <w:t>т</w:t>
      </w:r>
      <w:r>
        <w:t>ся во многом благодаря развитию сферы нестационарной торговли и проведению ярмарочных мероприятий, на которых покупателям предлагается широкий ассортимент хлебобулочных и</w:t>
      </w:r>
      <w:r>
        <w:t>з</w:t>
      </w:r>
      <w:r>
        <w:t>делий, плодоовощной, бахчевой, медовой продукции и комбикормов для сельскохозяйственных животных и птицы, цветы и саженцы преимущественно Ставропольских товаропроизводит</w:t>
      </w:r>
      <w:r>
        <w:t>е</w:t>
      </w:r>
      <w:r>
        <w:lastRenderedPageBreak/>
        <w:t>лей, в 2023 году проведены54 ярмарки, объем реализованной продукции составил свыше 8,5 млн. рублей.</w:t>
      </w:r>
      <w:proofErr w:type="gramEnd"/>
      <w:r>
        <w:t xml:space="preserve"> Вместе с тем, в 2023 году наблюдается стабилизация показателей розничного т</w:t>
      </w:r>
      <w:r>
        <w:t>о</w:t>
      </w:r>
      <w:r>
        <w:t>варооборота и оборота платных услуг населению, который составил 104,3 млн</w:t>
      </w:r>
      <w:proofErr w:type="gramStart"/>
      <w:r>
        <w:t>.р</w:t>
      </w:r>
      <w:proofErr w:type="gramEnd"/>
      <w:r>
        <w:t>ублей или 104,3% к уровню аналогичного периода 2022 года.</w:t>
      </w:r>
    </w:p>
    <w:p w:rsidR="00FB79F6" w:rsidRDefault="00FB79F6" w:rsidP="00FB79F6">
      <w:pPr>
        <w:pStyle w:val="2c"/>
        <w:tabs>
          <w:tab w:val="left" w:pos="0"/>
          <w:tab w:val="left" w:pos="720"/>
        </w:tabs>
        <w:spacing w:after="0" w:line="240" w:lineRule="auto"/>
        <w:ind w:firstLine="709"/>
        <w:jc w:val="both"/>
      </w:pPr>
      <w:r>
        <w:t>Общественное питание в округе представлено предприятиями различной формы обсл</w:t>
      </w:r>
      <w:r>
        <w:t>у</w:t>
      </w:r>
      <w:r>
        <w:t>живания, так в 2023 году в округе действовали 14 объектов на 796 посадочных мест. Полностью предприятия общественного питания отсутствуют в с. Садовое, с. Каменная Балка, в п. Чогра</w:t>
      </w:r>
      <w:r>
        <w:t>й</w:t>
      </w:r>
      <w:r>
        <w:t xml:space="preserve">ском, </w:t>
      </w:r>
      <w:proofErr w:type="spellStart"/>
      <w:r>
        <w:t>с</w:t>
      </w:r>
      <w:proofErr w:type="gramStart"/>
      <w:r>
        <w:t>.Н</w:t>
      </w:r>
      <w:proofErr w:type="gramEnd"/>
      <w:r>
        <w:t>оворомановском</w:t>
      </w:r>
      <w:proofErr w:type="spellEnd"/>
      <w:r>
        <w:t>. В с. Петропавловском работает кафе, в с. Родниковском и с. Сер</w:t>
      </w:r>
      <w:r>
        <w:t>а</w:t>
      </w:r>
      <w:r>
        <w:t>фимовском – банкетные залы, в с. Арзгир расположены 5 объектов стационарных и 6 объектов общественного питания, работающих на вынос, оборот общественного питания за 2023 год с</w:t>
      </w:r>
      <w:r>
        <w:t>о</w:t>
      </w:r>
      <w:r>
        <w:t>ставил 44,1млн</w:t>
      </w:r>
      <w:proofErr w:type="gramStart"/>
      <w:r>
        <w:t>.р</w:t>
      </w:r>
      <w:proofErr w:type="gramEnd"/>
      <w:r>
        <w:t>ублей и увеличился в течение года на 6%.</w:t>
      </w:r>
    </w:p>
    <w:p w:rsidR="00FB79F6" w:rsidRDefault="00FB79F6" w:rsidP="00FB79F6">
      <w:pPr>
        <w:pStyle w:val="2c"/>
        <w:tabs>
          <w:tab w:val="left" w:pos="0"/>
          <w:tab w:val="left" w:pos="720"/>
        </w:tabs>
        <w:spacing w:after="0" w:line="240" w:lineRule="auto"/>
        <w:ind w:firstLine="709"/>
        <w:jc w:val="both"/>
      </w:pPr>
      <w:r>
        <w:t xml:space="preserve">Анализ состояния сферы бытового обслуживания показал, что данная отрасль работает стабильно, населению оказывается 24 вида бытовых услуг, объем бытовых услуг составил 28,3 млн. рублей. Вместе с тем основные виды бытовых услуг оказывается предпринимателями </w:t>
      </w:r>
      <w:proofErr w:type="gramStart"/>
      <w:r>
        <w:t>в</w:t>
      </w:r>
      <w:proofErr w:type="gramEnd"/>
      <w:r>
        <w:t xml:space="preserve"> </w:t>
      </w:r>
      <w:proofErr w:type="gramStart"/>
      <w:r>
        <w:t>с</w:t>
      </w:r>
      <w:proofErr w:type="gramEnd"/>
      <w:r>
        <w:t>. Арзгир, жители поселений вынуждены получать бытовые услуги в административном центре.</w:t>
      </w:r>
    </w:p>
    <w:p w:rsidR="00FB79F6" w:rsidRDefault="00FB79F6" w:rsidP="00FB79F6">
      <w:pPr>
        <w:tabs>
          <w:tab w:val="left" w:pos="900"/>
        </w:tabs>
        <w:ind w:left="-142" w:firstLine="709"/>
        <w:contextualSpacing/>
        <w:jc w:val="center"/>
      </w:pPr>
    </w:p>
    <w:p w:rsidR="00FB79F6" w:rsidRDefault="00FB79F6" w:rsidP="00FB79F6">
      <w:pPr>
        <w:tabs>
          <w:tab w:val="left" w:pos="900"/>
        </w:tabs>
        <w:ind w:left="-142" w:firstLine="709"/>
        <w:contextualSpacing/>
        <w:jc w:val="center"/>
      </w:pPr>
      <w:r>
        <w:t xml:space="preserve">Демография. Жизненный уровень населения. Занятость </w:t>
      </w:r>
    </w:p>
    <w:p w:rsidR="00FB79F6" w:rsidRDefault="00FB79F6" w:rsidP="00FB79F6">
      <w:pPr>
        <w:tabs>
          <w:tab w:val="left" w:pos="900"/>
        </w:tabs>
        <w:ind w:left="-142" w:firstLine="709"/>
        <w:contextualSpacing/>
        <w:jc w:val="center"/>
      </w:pPr>
    </w:p>
    <w:p w:rsidR="00FB79F6" w:rsidRDefault="00FB79F6" w:rsidP="00FB79F6">
      <w:pPr>
        <w:pStyle w:val="2c"/>
        <w:tabs>
          <w:tab w:val="left" w:pos="0"/>
          <w:tab w:val="left" w:pos="720"/>
        </w:tabs>
        <w:spacing w:after="0" w:line="240" w:lineRule="auto"/>
        <w:ind w:firstLine="709"/>
        <w:jc w:val="both"/>
      </w:pPr>
      <w:r>
        <w:t xml:space="preserve">По предварительным данным численность населения по состоянию на 01.01.2024 года составляет 22 874 человек. </w:t>
      </w:r>
    </w:p>
    <w:p w:rsidR="00FB79F6" w:rsidRDefault="00FB79F6" w:rsidP="00FB79F6">
      <w:pPr>
        <w:pStyle w:val="2c"/>
        <w:tabs>
          <w:tab w:val="left" w:pos="0"/>
          <w:tab w:val="left" w:pos="720"/>
        </w:tabs>
        <w:spacing w:after="0" w:line="240" w:lineRule="auto"/>
        <w:ind w:firstLine="709"/>
        <w:jc w:val="both"/>
      </w:pPr>
      <w:r>
        <w:t>В 2023 году в округе родилось 147 человек (2022год - 161), умерло – 255 человек (2022год - 264).</w:t>
      </w:r>
    </w:p>
    <w:p w:rsidR="00FB79F6" w:rsidRDefault="00FB79F6" w:rsidP="00FB79F6">
      <w:pPr>
        <w:pStyle w:val="2c"/>
        <w:tabs>
          <w:tab w:val="left" w:pos="0"/>
          <w:tab w:val="left" w:pos="720"/>
        </w:tabs>
        <w:spacing w:after="0" w:line="240" w:lineRule="auto"/>
        <w:ind w:firstLine="709"/>
        <w:jc w:val="both"/>
      </w:pPr>
      <w:r>
        <w:t>В 2023 году составлен 61 акт о заключении брака, это на 9 меньше, чем в 2022 году. А</w:t>
      </w:r>
      <w:r>
        <w:t>к</w:t>
      </w:r>
      <w:r>
        <w:t>тов о расторжении брака в 2023 году зарегистрировано 92, это на 17 меньше, чем в 2022 году.</w:t>
      </w:r>
    </w:p>
    <w:p w:rsidR="00FB79F6" w:rsidRDefault="00FB79F6" w:rsidP="00FB79F6">
      <w:pPr>
        <w:pStyle w:val="2c"/>
        <w:tabs>
          <w:tab w:val="left" w:pos="0"/>
          <w:tab w:val="left" w:pos="720"/>
        </w:tabs>
        <w:spacing w:after="0" w:line="240" w:lineRule="auto"/>
        <w:ind w:firstLine="709"/>
        <w:jc w:val="both"/>
      </w:pPr>
      <w:r>
        <w:t>За 12 месяцев 2023 года на территории Арзгирского района зарегистрировано по месту жительства 713 человек, снято с регистрационного учета 804 человека. Миграционная убыль составила 91 человек.</w:t>
      </w:r>
    </w:p>
    <w:p w:rsidR="00FB79F6" w:rsidRDefault="00FB79F6" w:rsidP="00FB79F6">
      <w:pPr>
        <w:pStyle w:val="2c"/>
        <w:tabs>
          <w:tab w:val="left" w:pos="0"/>
          <w:tab w:val="left" w:pos="720"/>
        </w:tabs>
        <w:spacing w:after="0" w:line="240" w:lineRule="auto"/>
        <w:ind w:firstLine="709"/>
        <w:jc w:val="both"/>
      </w:pPr>
      <w:r>
        <w:t>По состоянию на 01 января 2023 года в центре занятости  в качестве безработных были зарегистрированы 155 человек, за 2023 год обратились – 372 гражданина, из них 223 трудоус</w:t>
      </w:r>
      <w:r>
        <w:t>т</w:t>
      </w:r>
      <w:r>
        <w:t xml:space="preserve">роены. </w:t>
      </w:r>
      <w:proofErr w:type="gramStart"/>
      <w:r>
        <w:t xml:space="preserve">На постоянные рабочие места  трудоустроены – 122 чел., на временные – 101 чел. </w:t>
      </w:r>
      <w:proofErr w:type="gramEnd"/>
    </w:p>
    <w:p w:rsidR="00FB79F6" w:rsidRDefault="00FB79F6" w:rsidP="00FB79F6">
      <w:pPr>
        <w:pStyle w:val="2c"/>
        <w:tabs>
          <w:tab w:val="left" w:pos="0"/>
          <w:tab w:val="left" w:pos="720"/>
        </w:tabs>
        <w:spacing w:after="0" w:line="240" w:lineRule="auto"/>
        <w:ind w:firstLine="709"/>
        <w:jc w:val="both"/>
      </w:pPr>
      <w:r>
        <w:t>На 01 января 2024 года состоит на учете в центре занятости 151 безработный гражданин. Уровень зарегистрированной безработицы составил 1,5%, (на 01.01.2023 – 1,4%), что в 3 раза больше краевого уровня безработицы (0,5%).</w:t>
      </w:r>
    </w:p>
    <w:p w:rsidR="00FB79F6" w:rsidRDefault="00FB79F6" w:rsidP="00FB79F6">
      <w:pPr>
        <w:pStyle w:val="2c"/>
        <w:tabs>
          <w:tab w:val="left" w:pos="0"/>
          <w:tab w:val="left" w:pos="720"/>
        </w:tabs>
        <w:spacing w:after="0" w:line="240" w:lineRule="auto"/>
        <w:ind w:firstLine="709"/>
        <w:jc w:val="both"/>
      </w:pPr>
      <w:r>
        <w:t xml:space="preserve">Из 151 гражданина, зарегистрированных в качестве безработных,  женщины составили 37,7%, </w:t>
      </w:r>
      <w:proofErr w:type="spellStart"/>
      <w:r>
        <w:t>предпенсионного</w:t>
      </w:r>
      <w:proofErr w:type="spellEnd"/>
      <w:r>
        <w:t xml:space="preserve"> возраста – 19,9%, инвалиды – 11,3%, стремящиеся возобновить труд</w:t>
      </w:r>
      <w:r>
        <w:t>о</w:t>
      </w:r>
      <w:r>
        <w:t xml:space="preserve">вую деятельность после длительного (более года) перерыва – 8,6%, молодежь в возрасте 16-29 лет – 8,6%.   </w:t>
      </w:r>
    </w:p>
    <w:p w:rsidR="00FB79F6" w:rsidRDefault="00FB79F6" w:rsidP="00FB79F6">
      <w:pPr>
        <w:pStyle w:val="2c"/>
        <w:tabs>
          <w:tab w:val="left" w:pos="0"/>
          <w:tab w:val="left" w:pos="720"/>
        </w:tabs>
        <w:spacing w:after="0" w:line="240" w:lineRule="auto"/>
        <w:ind w:firstLine="709"/>
        <w:jc w:val="both"/>
      </w:pPr>
      <w:proofErr w:type="gramStart"/>
      <w:r>
        <w:t>Имеющие</w:t>
      </w:r>
      <w:proofErr w:type="gramEnd"/>
      <w:r>
        <w:t xml:space="preserve"> высшее образование – 9,3 %, среднее профессиональное образование (вкл</w:t>
      </w:r>
      <w:r>
        <w:t>ю</w:t>
      </w:r>
      <w:r>
        <w:t>чая начальное профессиональное образование) – 40,4%.</w:t>
      </w:r>
    </w:p>
    <w:p w:rsidR="00FB79F6" w:rsidRDefault="00FB79F6" w:rsidP="00FB79F6">
      <w:pPr>
        <w:pStyle w:val="2c"/>
        <w:tabs>
          <w:tab w:val="left" w:pos="0"/>
          <w:tab w:val="left" w:pos="720"/>
        </w:tabs>
        <w:spacing w:after="0" w:line="240" w:lineRule="auto"/>
        <w:ind w:firstLine="709"/>
        <w:jc w:val="both"/>
      </w:pPr>
      <w:r>
        <w:t>С начала 2023 года работодателями Арзгирского района заявлены сведения о потребн</w:t>
      </w:r>
      <w:r>
        <w:t>о</w:t>
      </w:r>
      <w:r>
        <w:t>сти в работниках для замещения 776 свободных рабочих мест.</w:t>
      </w:r>
    </w:p>
    <w:p w:rsidR="00FB79F6" w:rsidRDefault="00FB79F6" w:rsidP="00FB79F6">
      <w:pPr>
        <w:pStyle w:val="2c"/>
        <w:tabs>
          <w:tab w:val="left" w:pos="0"/>
          <w:tab w:val="left" w:pos="720"/>
        </w:tabs>
        <w:spacing w:after="0" w:line="240" w:lineRule="auto"/>
        <w:ind w:firstLine="709"/>
        <w:jc w:val="both"/>
      </w:pPr>
      <w:r>
        <w:t>На 01.01.2024 года потребность в работниках для замещения свободных рабочих мест (вакантных должностей) составила 93 единицы, из них 10 вакансий по профессии врач.</w:t>
      </w:r>
    </w:p>
    <w:p w:rsidR="00FB79F6" w:rsidRDefault="00FB79F6" w:rsidP="00FB79F6">
      <w:pPr>
        <w:pStyle w:val="2c"/>
        <w:tabs>
          <w:tab w:val="left" w:pos="0"/>
          <w:tab w:val="left" w:pos="720"/>
        </w:tabs>
        <w:spacing w:after="0" w:line="240" w:lineRule="auto"/>
        <w:ind w:firstLine="709"/>
        <w:jc w:val="both"/>
      </w:pPr>
      <w:r>
        <w:t>С начала 2023года с работодателями  было заключено 33 договора и создано для безр</w:t>
      </w:r>
      <w:r>
        <w:t>а</w:t>
      </w:r>
      <w:r>
        <w:t>ботных  граждан 123 временных рабочих места. На эти рабочие места, за счет средств, выд</w:t>
      </w:r>
      <w:r>
        <w:t>е</w:t>
      </w:r>
      <w:r>
        <w:t>ляемых из краевого бюджета, были трудоустроены 120 граждан (в 2022г. – 128):</w:t>
      </w:r>
    </w:p>
    <w:p w:rsidR="00FB79F6" w:rsidRDefault="00FB79F6" w:rsidP="00FB79F6">
      <w:pPr>
        <w:pStyle w:val="2c"/>
        <w:tabs>
          <w:tab w:val="left" w:pos="0"/>
          <w:tab w:val="left" w:pos="720"/>
        </w:tabs>
        <w:spacing w:after="0" w:line="240" w:lineRule="auto"/>
        <w:ind w:firstLine="709"/>
        <w:jc w:val="both"/>
      </w:pPr>
      <w:r>
        <w:t>1 безработный гражданин открыл предпринимательскую деятельность и получил един</w:t>
      </w:r>
      <w:r>
        <w:t>о</w:t>
      </w:r>
      <w:r>
        <w:t>временную финансовую помощь (в 2022г. – 1 чел.).</w:t>
      </w:r>
    </w:p>
    <w:p w:rsidR="00FB79F6" w:rsidRDefault="00FB79F6" w:rsidP="00FB79F6">
      <w:pPr>
        <w:pStyle w:val="2c"/>
        <w:tabs>
          <w:tab w:val="left" w:pos="0"/>
          <w:tab w:val="left" w:pos="720"/>
        </w:tabs>
        <w:spacing w:after="0" w:line="240" w:lineRule="auto"/>
        <w:ind w:firstLine="709"/>
        <w:jc w:val="both"/>
      </w:pPr>
      <w:r>
        <w:t>В 2023 году прошли профессиональное обучение 12 (в 2022-10чел.) безработных гра</w:t>
      </w:r>
      <w:r>
        <w:t>ж</w:t>
      </w:r>
      <w:r>
        <w:t>дан по профессиям: специалист по подбору персонала; бухгалтер; менеджер по персоналу; сп</w:t>
      </w:r>
      <w:r>
        <w:t>е</w:t>
      </w:r>
      <w:r>
        <w:lastRenderedPageBreak/>
        <w:t>циалист по кадрам; инспектор центра занятости населения; экономист по планированию; соц</w:t>
      </w:r>
      <w:r>
        <w:t>и</w:t>
      </w:r>
      <w:r>
        <w:t>альный работник; тренер.</w:t>
      </w:r>
    </w:p>
    <w:p w:rsidR="00FB79F6" w:rsidRDefault="00FB79F6" w:rsidP="00FB79F6">
      <w:pPr>
        <w:tabs>
          <w:tab w:val="left" w:pos="900"/>
        </w:tabs>
        <w:ind w:left="-142" w:firstLine="709"/>
        <w:contextualSpacing/>
        <w:jc w:val="center"/>
      </w:pPr>
      <w:r>
        <w:t xml:space="preserve">Социальная защита населения </w:t>
      </w:r>
    </w:p>
    <w:p w:rsidR="00FB79F6" w:rsidRDefault="00FB79F6" w:rsidP="00FB79F6">
      <w:pPr>
        <w:tabs>
          <w:tab w:val="left" w:pos="900"/>
        </w:tabs>
        <w:ind w:left="-142" w:firstLine="709"/>
        <w:contextualSpacing/>
        <w:jc w:val="center"/>
      </w:pPr>
    </w:p>
    <w:p w:rsidR="00FB79F6" w:rsidRDefault="00FB79F6" w:rsidP="00FB79F6">
      <w:pPr>
        <w:pStyle w:val="2c"/>
        <w:tabs>
          <w:tab w:val="left" w:pos="0"/>
          <w:tab w:val="left" w:pos="720"/>
        </w:tabs>
        <w:spacing w:after="0" w:line="240" w:lineRule="auto"/>
        <w:ind w:firstLine="709"/>
        <w:jc w:val="both"/>
      </w:pPr>
      <w:r>
        <w:t>По состоянию на 31.12.2023 года на учете в управлении труда и социальной защиты н</w:t>
      </w:r>
      <w:r>
        <w:t>а</w:t>
      </w:r>
      <w:r>
        <w:t>селения состоит 7972 человек, получающих различные виды социальной поддержки.</w:t>
      </w:r>
    </w:p>
    <w:p w:rsidR="00FB79F6" w:rsidRDefault="00FB79F6" w:rsidP="00FB79F6">
      <w:pPr>
        <w:pStyle w:val="2c"/>
        <w:tabs>
          <w:tab w:val="left" w:pos="0"/>
          <w:tab w:val="left" w:pos="720"/>
        </w:tabs>
        <w:spacing w:after="0" w:line="240" w:lineRule="auto"/>
        <w:ind w:firstLine="709"/>
        <w:jc w:val="both"/>
      </w:pPr>
      <w:r>
        <w:tab/>
        <w:t>Всего за отчетный период гражданам из всех источников финансирования в виде пос</w:t>
      </w:r>
      <w:r>
        <w:t>о</w:t>
      </w:r>
      <w:r>
        <w:t>бий, субсидий, выплат и компенсаций направлено 186,3 млн</w:t>
      </w:r>
      <w:proofErr w:type="gramStart"/>
      <w:r>
        <w:t>.р</w:t>
      </w:r>
      <w:proofErr w:type="gramEnd"/>
      <w:r>
        <w:t xml:space="preserve">уб., в том числе 23,1 млн.руб. из федерального бюджета и 163,2 млн.руб. из бюджета Ставропольского края (99,85% к плановым назначениям). </w:t>
      </w:r>
    </w:p>
    <w:p w:rsidR="00FB79F6" w:rsidRDefault="00FB79F6" w:rsidP="00FB79F6">
      <w:pPr>
        <w:pStyle w:val="2c"/>
        <w:tabs>
          <w:tab w:val="left" w:pos="0"/>
          <w:tab w:val="left" w:pos="720"/>
        </w:tabs>
        <w:spacing w:after="0" w:line="240" w:lineRule="auto"/>
        <w:ind w:firstLine="709"/>
        <w:jc w:val="both"/>
      </w:pPr>
      <w:r>
        <w:tab/>
        <w:t>Особое внимание в текущем году уделялось оказанию гражданам помощи для самосто</w:t>
      </w:r>
      <w:r>
        <w:t>я</w:t>
      </w:r>
      <w:r>
        <w:t>тельного выхода из ситуации отсутствия доходов либо их низкого уровня. Так, было заключено 34 «активных» социальных контрактов – для развития/открытия предпринимательской деятел</w:t>
      </w:r>
      <w:r>
        <w:t>ь</w:t>
      </w:r>
      <w:r>
        <w:t>ности, развития личного подсобного хозяйства, трудоустройства на общую сумму 6865,1 тыс</w:t>
      </w:r>
      <w:proofErr w:type="gramStart"/>
      <w:r>
        <w:t>.р</w:t>
      </w:r>
      <w:proofErr w:type="gramEnd"/>
      <w:r>
        <w:t xml:space="preserve">уб. Ещё 6 контрактов было заключено на преодоление трудной жизненной ситуации и приобретение продуктов питания и предметов первой необходимости на общую сумму 507,6 тыс.руб. Всего же на заключение социальных контрактов было направлено 7372,7 тыс.руб. </w:t>
      </w:r>
    </w:p>
    <w:p w:rsidR="00FB79F6" w:rsidRDefault="00FB79F6" w:rsidP="00FB79F6">
      <w:pPr>
        <w:pStyle w:val="2c"/>
        <w:tabs>
          <w:tab w:val="left" w:pos="0"/>
          <w:tab w:val="left" w:pos="720"/>
        </w:tabs>
        <w:spacing w:after="0" w:line="240" w:lineRule="auto"/>
        <w:ind w:firstLine="709"/>
        <w:jc w:val="both"/>
      </w:pPr>
      <w:r>
        <w:t>В качестве примера можно привести Маркова Антона Владимировича с его кофейными аппаратами, известными посетителям и кинотеатра, и магазина «Магнит». Панченко Ирина Н</w:t>
      </w:r>
      <w:r>
        <w:t>и</w:t>
      </w:r>
      <w:r>
        <w:t xml:space="preserve">колаевна широко известна в районном центре своей пиццей от бренда </w:t>
      </w:r>
      <w:proofErr w:type="spellStart"/>
      <w:r>
        <w:t>Pomodoro</w:t>
      </w:r>
      <w:proofErr w:type="spellEnd"/>
      <w:r>
        <w:t xml:space="preserve">.  </w:t>
      </w:r>
    </w:p>
    <w:p w:rsidR="00FB79F6" w:rsidRDefault="00FB79F6" w:rsidP="00FB79F6">
      <w:pPr>
        <w:pStyle w:val="2c"/>
        <w:tabs>
          <w:tab w:val="left" w:pos="0"/>
          <w:tab w:val="left" w:pos="720"/>
        </w:tabs>
        <w:spacing w:after="0" w:line="240" w:lineRule="auto"/>
        <w:ind w:firstLine="709"/>
        <w:jc w:val="both"/>
      </w:pPr>
      <w:r>
        <w:tab/>
        <w:t>Малоимущими были признаны 136 семей, 61 студенту выданы справки о праве на пол</w:t>
      </w:r>
      <w:r>
        <w:t>у</w:t>
      </w:r>
      <w:r>
        <w:t>чение социальной стипендии. Государственная социальная помощь оказана 108 семьям на су</w:t>
      </w:r>
      <w:r>
        <w:t>м</w:t>
      </w:r>
      <w:r>
        <w:t>му 395,7 тыс</w:t>
      </w:r>
      <w:proofErr w:type="gramStart"/>
      <w:r>
        <w:t>.р</w:t>
      </w:r>
      <w:proofErr w:type="gramEnd"/>
      <w:r>
        <w:t xml:space="preserve">уб. (в 2022 году было 100 семей на сумму 484,5 тыс.руб.). </w:t>
      </w:r>
    </w:p>
    <w:p w:rsidR="00FB79F6" w:rsidRDefault="00FB79F6" w:rsidP="00FB79F6">
      <w:pPr>
        <w:pStyle w:val="2c"/>
        <w:tabs>
          <w:tab w:val="left" w:pos="0"/>
          <w:tab w:val="left" w:pos="720"/>
        </w:tabs>
        <w:spacing w:after="0" w:line="240" w:lineRule="auto"/>
        <w:ind w:firstLine="709"/>
        <w:jc w:val="both"/>
      </w:pPr>
      <w:r>
        <w:tab/>
        <w:t>Продолжена работа по предоставлению мер социальной поддержки с использованием упрощенного порядка, когда граждане предоставляют лишь необходимые набор личных док</w:t>
      </w:r>
      <w:r>
        <w:t>у</w:t>
      </w:r>
      <w:r>
        <w:t xml:space="preserve">ментов. </w:t>
      </w:r>
      <w:proofErr w:type="gramStart"/>
      <w:r>
        <w:t>Остальная</w:t>
      </w:r>
      <w:proofErr w:type="gramEnd"/>
      <w:r>
        <w:t xml:space="preserve"> необходимая информацию </w:t>
      </w:r>
      <w:proofErr w:type="spellStart"/>
      <w:r>
        <w:t>истребуется</w:t>
      </w:r>
      <w:proofErr w:type="spellEnd"/>
      <w:r>
        <w:t xml:space="preserve"> в рамках межведомственного вза</w:t>
      </w:r>
      <w:r>
        <w:t>и</w:t>
      </w:r>
      <w:r>
        <w:t>модействия, в том числе электронного. Так, в 2023 году в управление поступило почти 4000 з</w:t>
      </w:r>
      <w:r>
        <w:t>а</w:t>
      </w:r>
      <w:r>
        <w:t>явлений на различные виды пособий, в том числе через портал государственных и муниципал</w:t>
      </w:r>
      <w:r>
        <w:t>ь</w:t>
      </w:r>
      <w:r>
        <w:t>ных услуг - 1873 заявления. Направлено во все инстанции более 120 000 запросов в электро</w:t>
      </w:r>
      <w:r>
        <w:t>н</w:t>
      </w:r>
      <w:r>
        <w:t xml:space="preserve">ном виде и 5 000 запросов на бумажном носителе. </w:t>
      </w:r>
    </w:p>
    <w:p w:rsidR="00FB79F6" w:rsidRDefault="00FB79F6" w:rsidP="00FB79F6">
      <w:pPr>
        <w:pStyle w:val="2c"/>
        <w:tabs>
          <w:tab w:val="left" w:pos="0"/>
          <w:tab w:val="left" w:pos="720"/>
        </w:tabs>
        <w:spacing w:after="0" w:line="240" w:lineRule="auto"/>
        <w:ind w:firstLine="709"/>
        <w:jc w:val="both"/>
      </w:pPr>
      <w:r>
        <w:tab/>
        <w:t>Отдельный блок работы управления связан с проходящей специальной военной опер</w:t>
      </w:r>
      <w:r>
        <w:t>а</w:t>
      </w:r>
      <w:r>
        <w:t xml:space="preserve">цией. За разъяснением действующего законодательства в части предоставления социальной поддержки участникам СВО и членам их семей обратились 64 человека. Оказано содействие в формировании пакетов документов и подачи заявлений на выплаты 19 заявителям, в том числе 10 – на получение выплаты в связи с награждением государственной наградой. </w:t>
      </w:r>
    </w:p>
    <w:p w:rsidR="00FB79F6" w:rsidRDefault="00FB79F6" w:rsidP="00FB79F6">
      <w:pPr>
        <w:pStyle w:val="2c"/>
        <w:tabs>
          <w:tab w:val="left" w:pos="0"/>
          <w:tab w:val="left" w:pos="720"/>
        </w:tabs>
        <w:spacing w:after="0" w:line="240" w:lineRule="auto"/>
        <w:ind w:firstLine="709"/>
        <w:jc w:val="both"/>
      </w:pPr>
    </w:p>
    <w:p w:rsidR="00FB79F6" w:rsidRDefault="00FB79F6" w:rsidP="00FB79F6">
      <w:pPr>
        <w:tabs>
          <w:tab w:val="left" w:pos="900"/>
        </w:tabs>
        <w:ind w:left="-142" w:firstLine="709"/>
        <w:contextualSpacing/>
        <w:jc w:val="center"/>
      </w:pPr>
      <w:r>
        <w:t>Образование</w:t>
      </w:r>
    </w:p>
    <w:p w:rsidR="00FB79F6" w:rsidRDefault="00FB79F6" w:rsidP="00FB79F6">
      <w:pPr>
        <w:tabs>
          <w:tab w:val="left" w:pos="900"/>
        </w:tabs>
        <w:ind w:left="-142" w:firstLine="709"/>
        <w:contextualSpacing/>
        <w:jc w:val="center"/>
      </w:pPr>
    </w:p>
    <w:p w:rsidR="00FB79F6" w:rsidRDefault="00FB79F6" w:rsidP="00FB79F6">
      <w:pPr>
        <w:pStyle w:val="2c"/>
        <w:tabs>
          <w:tab w:val="left" w:pos="0"/>
          <w:tab w:val="left" w:pos="720"/>
        </w:tabs>
        <w:spacing w:after="0" w:line="240" w:lineRule="auto"/>
        <w:ind w:firstLine="709"/>
        <w:jc w:val="both"/>
      </w:pPr>
      <w:r>
        <w:t xml:space="preserve">   Одним из приоритетных направлений в социально-экономическом развитии округа, которому уделяется достаточно большое внимание - это сфера образования. Образовательная сеть Арзгирского муниципального района представлена 29 организациями:14 дошкольных о</w:t>
      </w:r>
      <w:r>
        <w:t>б</w:t>
      </w:r>
      <w:r>
        <w:t xml:space="preserve">разовательных организаций  (1011 воспитанников), 11 общеобразовательных организаций  (2666 обучающихся), 4 организации дополнительного образования (2975 воспитанников). </w:t>
      </w:r>
    </w:p>
    <w:p w:rsidR="00FB79F6" w:rsidRDefault="00FB79F6" w:rsidP="00FB79F6">
      <w:pPr>
        <w:pStyle w:val="2c"/>
        <w:tabs>
          <w:tab w:val="left" w:pos="0"/>
          <w:tab w:val="left" w:pos="720"/>
        </w:tabs>
        <w:spacing w:after="0" w:line="240" w:lineRule="auto"/>
        <w:ind w:firstLine="709"/>
        <w:jc w:val="both"/>
      </w:pPr>
      <w:r>
        <w:tab/>
        <w:t>В 2023 году все выпускники 9-х классов получили аттестаты об основном общем (275 человек). Аттестаты о среднем общем образовании получили 84 человека (100 %), из них 14 – с отличием. 14 человек поощрены медалью Российской Федерации «За особые успехи в учении». 14 человек поощрены золотой медалью Ставропольского края «За особые успехи в обуч</w:t>
      </w:r>
      <w:r>
        <w:t>е</w:t>
      </w:r>
      <w:r>
        <w:t>нии»</w:t>
      </w:r>
      <w:proofErr w:type="gramStart"/>
      <w:r>
        <w:t>.</w:t>
      </w:r>
      <w:proofErr w:type="spellStart"/>
      <w:r>
        <w:t>Б</w:t>
      </w:r>
      <w:proofErr w:type="gramEnd"/>
      <w:r>
        <w:t>утенко</w:t>
      </w:r>
      <w:proofErr w:type="spellEnd"/>
      <w:r>
        <w:t xml:space="preserve"> Анастасия (МКОУ СОШ № 8  с. Садового) по русскому языку и химии получила 100 баллов.  </w:t>
      </w:r>
    </w:p>
    <w:p w:rsidR="00FB79F6" w:rsidRDefault="00FB79F6" w:rsidP="00FB79F6">
      <w:pPr>
        <w:pStyle w:val="2c"/>
        <w:tabs>
          <w:tab w:val="left" w:pos="0"/>
          <w:tab w:val="left" w:pos="720"/>
        </w:tabs>
        <w:spacing w:after="0" w:line="240" w:lineRule="auto"/>
        <w:ind w:firstLine="709"/>
        <w:jc w:val="both"/>
      </w:pPr>
      <w:r>
        <w:lastRenderedPageBreak/>
        <w:t>В 2023 году в системе образования Арзгирского  муниципального округа  был  занят 431 педагогический работник. С 1 сентября приступили к работе 12 молодых и вновь прибывших педагогических работников. Систематическая и планомерная работа с кадрами способствовала положительной динамике: высшее образование имеют 83% педагогов, первую и высшую кв</w:t>
      </w:r>
      <w:r>
        <w:t>а</w:t>
      </w:r>
      <w:r>
        <w:t>лификационную категорию - 70%. Основной состав педагогического сообщества района имеет педагогический стаж более 20 лет, это 58% педагогов и руководителей организаций. Знач</w:t>
      </w:r>
      <w:r>
        <w:t>и</w:t>
      </w:r>
      <w:r>
        <w:t xml:space="preserve">тельную часть, а это более 20% педагогического корпуса, составляют педагоги пенсионного и </w:t>
      </w:r>
      <w:proofErr w:type="spellStart"/>
      <w:r>
        <w:t>предпенсионного</w:t>
      </w:r>
      <w:proofErr w:type="spellEnd"/>
      <w:r>
        <w:t xml:space="preserve"> возраста. </w:t>
      </w:r>
      <w:proofErr w:type="gramStart"/>
      <w:r>
        <w:t>В текущем учебном году в 9 школах округа открылись 11 классов психолого-педагогической направленности, целью которых является формирование у обуча</w:t>
      </w:r>
      <w:r>
        <w:t>ю</w:t>
      </w:r>
      <w:r>
        <w:t xml:space="preserve">щихся представления о педагогической профессии. </w:t>
      </w:r>
      <w:r>
        <w:tab/>
      </w:r>
      <w:proofErr w:type="gramEnd"/>
    </w:p>
    <w:p w:rsidR="00FB79F6" w:rsidRDefault="00FB79F6" w:rsidP="00FB79F6">
      <w:pPr>
        <w:pStyle w:val="2c"/>
        <w:tabs>
          <w:tab w:val="left" w:pos="0"/>
          <w:tab w:val="left" w:pos="720"/>
        </w:tabs>
        <w:spacing w:after="0" w:line="240" w:lineRule="auto"/>
        <w:ind w:firstLine="709"/>
        <w:jc w:val="both"/>
      </w:pPr>
      <w:r>
        <w:t>В  становлении учителя   большую роль играет участие в конкурсах профессионального мастерства. Победителями и призерами  конкурсов профессионального мастерства в 2023 году стали 10 педагогов округа.</w:t>
      </w:r>
    </w:p>
    <w:p w:rsidR="00FB79F6" w:rsidRDefault="00FB79F6" w:rsidP="00FB79F6">
      <w:pPr>
        <w:pStyle w:val="2c"/>
        <w:tabs>
          <w:tab w:val="left" w:pos="0"/>
          <w:tab w:val="left" w:pos="720"/>
        </w:tabs>
        <w:spacing w:after="0" w:line="240" w:lineRule="auto"/>
        <w:ind w:firstLine="709"/>
        <w:jc w:val="both"/>
      </w:pPr>
      <w:r>
        <w:t>По итогам Всероссийского профессионального конкурса «Мой лучший урок»-  побед</w:t>
      </w:r>
      <w:r>
        <w:t>и</w:t>
      </w:r>
      <w:r>
        <w:t>телями и призерами регионального этапа стал 21 педагог, победителями всероссийского этапа – 4 педагога.</w:t>
      </w:r>
    </w:p>
    <w:p w:rsidR="00FB79F6" w:rsidRDefault="00FB79F6" w:rsidP="00FB79F6">
      <w:pPr>
        <w:pStyle w:val="2c"/>
        <w:tabs>
          <w:tab w:val="left" w:pos="0"/>
          <w:tab w:val="left" w:pos="720"/>
        </w:tabs>
        <w:spacing w:after="0" w:line="240" w:lineRule="auto"/>
        <w:ind w:firstLine="709"/>
        <w:jc w:val="both"/>
      </w:pPr>
      <w:r>
        <w:t xml:space="preserve">Средняя заработная плата педагогических работников в 2023 году составила: </w:t>
      </w:r>
    </w:p>
    <w:p w:rsidR="00FB79F6" w:rsidRDefault="00FB79F6" w:rsidP="00FB79F6">
      <w:pPr>
        <w:pStyle w:val="2c"/>
        <w:tabs>
          <w:tab w:val="left" w:pos="0"/>
          <w:tab w:val="left" w:pos="720"/>
        </w:tabs>
        <w:spacing w:after="0" w:line="240" w:lineRule="auto"/>
        <w:ind w:firstLine="709"/>
        <w:jc w:val="both"/>
      </w:pPr>
      <w:r>
        <w:tab/>
        <w:t>в дошкольных учреждениях – 30 146,44 руб.</w:t>
      </w:r>
    </w:p>
    <w:p w:rsidR="00FB79F6" w:rsidRDefault="00FB79F6" w:rsidP="00FB79F6">
      <w:pPr>
        <w:pStyle w:val="2c"/>
        <w:tabs>
          <w:tab w:val="left" w:pos="0"/>
          <w:tab w:val="left" w:pos="720"/>
        </w:tabs>
        <w:spacing w:after="0" w:line="240" w:lineRule="auto"/>
        <w:ind w:firstLine="709"/>
        <w:jc w:val="both"/>
      </w:pPr>
      <w:r>
        <w:tab/>
        <w:t xml:space="preserve">в общеобразовательных учреждениях – 38108,79 руб., в том числе учителей – 38 617,05  руб.; </w:t>
      </w:r>
    </w:p>
    <w:p w:rsidR="00FB79F6" w:rsidRDefault="00FB79F6" w:rsidP="00FB79F6">
      <w:pPr>
        <w:pStyle w:val="2c"/>
        <w:tabs>
          <w:tab w:val="left" w:pos="0"/>
          <w:tab w:val="left" w:pos="720"/>
        </w:tabs>
        <w:spacing w:after="0" w:line="240" w:lineRule="auto"/>
        <w:ind w:firstLine="709"/>
        <w:jc w:val="both"/>
      </w:pPr>
      <w:r>
        <w:tab/>
        <w:t>в организациях дополнительного образования –    34319,91 руб.</w:t>
      </w:r>
    </w:p>
    <w:p w:rsidR="00FB79F6" w:rsidRDefault="00FB79F6" w:rsidP="00FB79F6">
      <w:pPr>
        <w:pStyle w:val="2c"/>
        <w:tabs>
          <w:tab w:val="left" w:pos="0"/>
          <w:tab w:val="left" w:pos="720"/>
        </w:tabs>
        <w:spacing w:after="0" w:line="240" w:lineRule="auto"/>
        <w:ind w:firstLine="709"/>
        <w:jc w:val="both"/>
      </w:pPr>
      <w:r>
        <w:tab/>
        <w:t>Система образования успешно решает проблему обеспечения равными условиями для получения качественного образования всех детей,  независимо от их социального статуса. В  2023 году на дому по состоянию здоровья обучался  67 ребенок, с применением дистанционных образовательных технологий - 2 ребенка-инвалида. Территориальной психолого-медико-педагогической комиссией обследовано  86 детей.</w:t>
      </w:r>
    </w:p>
    <w:p w:rsidR="00FB79F6" w:rsidRDefault="00FB79F6" w:rsidP="00FB79F6">
      <w:pPr>
        <w:pStyle w:val="2c"/>
        <w:tabs>
          <w:tab w:val="left" w:pos="0"/>
          <w:tab w:val="left" w:pos="720"/>
        </w:tabs>
        <w:spacing w:after="0" w:line="240" w:lineRule="auto"/>
        <w:ind w:firstLine="709"/>
        <w:jc w:val="both"/>
      </w:pPr>
      <w:r>
        <w:tab/>
        <w:t xml:space="preserve">В рамках реализации регионального проекта «Современная школа» </w:t>
      </w:r>
      <w:bookmarkStart w:id="0" w:name="_Hlk158377057"/>
      <w:r>
        <w:t>национального пр</w:t>
      </w:r>
      <w:r>
        <w:t>о</w:t>
      </w:r>
      <w:r>
        <w:t>екта «Образование</w:t>
      </w:r>
      <w:proofErr w:type="gramStart"/>
      <w:r>
        <w:t>»</w:t>
      </w:r>
      <w:bookmarkEnd w:id="0"/>
      <w:r>
        <w:t>в</w:t>
      </w:r>
      <w:proofErr w:type="gramEnd"/>
      <w:r>
        <w:t xml:space="preserve"> 2023 году в округе функционировали 6  Центров  образования «Точка роста»: 3 цифрового и гуманитарного профилей (СОШ № 2, 3, 8) и 3 естественнонаучной и те</w:t>
      </w:r>
      <w:r>
        <w:t>х</w:t>
      </w:r>
      <w:r>
        <w:t>нологической  направленностей (СОШ № 5, 6, 10), что позволило увеличить охват детей совр</w:t>
      </w:r>
      <w:r>
        <w:t>е</w:t>
      </w:r>
      <w:r>
        <w:t>менными образовательными технологиями до 1525 человек.</w:t>
      </w:r>
    </w:p>
    <w:p w:rsidR="00FB79F6" w:rsidRDefault="00FB79F6" w:rsidP="00FB79F6">
      <w:pPr>
        <w:pStyle w:val="2c"/>
        <w:tabs>
          <w:tab w:val="left" w:pos="0"/>
          <w:tab w:val="left" w:pos="720"/>
        </w:tabs>
        <w:spacing w:after="0" w:line="240" w:lineRule="auto"/>
        <w:ind w:firstLine="709"/>
        <w:jc w:val="both"/>
      </w:pPr>
      <w:r>
        <w:t>В рамках реализации федерального проекта «Цифровая образовательная среда» наци</w:t>
      </w:r>
      <w:r>
        <w:t>о</w:t>
      </w:r>
      <w:r>
        <w:t>нального проекта «Образование» в  МБОУ СОШ № 3 с. Арзгир проведены ремонтные работы в кабинетах физики и информатики за счет бюджета округа на сумму более 113 000 рублей.  П</w:t>
      </w:r>
      <w:r>
        <w:t>о</w:t>
      </w:r>
      <w:r>
        <w:t>лучено новое оборудование на сумму более 3 530 000 рублей. Все это позволило ребятам в н</w:t>
      </w:r>
      <w:r>
        <w:t>о</w:t>
      </w:r>
      <w:r>
        <w:t xml:space="preserve">вом формате изучать математику, физику, химию, биологию, финансовую и функциональную грамотность, а также участвовать в </w:t>
      </w:r>
      <w:proofErr w:type="spellStart"/>
      <w:r>
        <w:t>вебинарах</w:t>
      </w:r>
      <w:proofErr w:type="spellEnd"/>
      <w:r>
        <w:t xml:space="preserve"> и готовиться к ГИА. </w:t>
      </w:r>
    </w:p>
    <w:p w:rsidR="00FB79F6" w:rsidRDefault="00FB79F6" w:rsidP="00FB79F6">
      <w:pPr>
        <w:pStyle w:val="2c"/>
        <w:tabs>
          <w:tab w:val="left" w:pos="0"/>
          <w:tab w:val="left" w:pos="720"/>
        </w:tabs>
        <w:spacing w:after="0" w:line="240" w:lineRule="auto"/>
        <w:ind w:firstLine="709"/>
        <w:jc w:val="both"/>
      </w:pPr>
      <w:r>
        <w:tab/>
        <w:t>За отчетный период 16 образовательных организаций округа прошли независимую оце</w:t>
      </w:r>
      <w:r>
        <w:t>н</w:t>
      </w:r>
      <w:r>
        <w:t xml:space="preserve">ку качества. Самые высокие баллы получены МКДОУ д/с № 10 с. Серафимовского (98,72), МБУ ДО </w:t>
      </w:r>
      <w:proofErr w:type="spellStart"/>
      <w:r>
        <w:t>ЦДЮТиЭ</w:t>
      </w:r>
      <w:proofErr w:type="spellEnd"/>
      <w:r>
        <w:t xml:space="preserve"> (98,02).</w:t>
      </w:r>
    </w:p>
    <w:p w:rsidR="00FB79F6" w:rsidRDefault="00FB79F6" w:rsidP="00FB79F6">
      <w:pPr>
        <w:pStyle w:val="2c"/>
        <w:tabs>
          <w:tab w:val="left" w:pos="0"/>
          <w:tab w:val="left" w:pos="720"/>
        </w:tabs>
        <w:spacing w:after="0" w:line="240" w:lineRule="auto"/>
        <w:ind w:firstLine="709"/>
        <w:jc w:val="both"/>
      </w:pPr>
      <w:r>
        <w:tab/>
        <w:t>Развитию одаренности способствует участие в олимпиадах различного уровня, напра</w:t>
      </w:r>
      <w:r>
        <w:t>в</w:t>
      </w:r>
      <w:r>
        <w:t>ленности и тематики, конкурсах, научно- исследовательских проектах. В 2023 году 42 обуча</w:t>
      </w:r>
      <w:r>
        <w:t>ю</w:t>
      </w:r>
      <w:r>
        <w:t>щихся 9-11 классов приняли участие в  региональном этапе всероссийской олимпиады школ</w:t>
      </w:r>
      <w:r>
        <w:t>ь</w:t>
      </w:r>
      <w:r>
        <w:t>ников  по 10 предметам. Решением регионального жюри определены 13 призеров региональн</w:t>
      </w:r>
      <w:r>
        <w:t>о</w:t>
      </w:r>
      <w:r>
        <w:t>го этапа всероссийской олимпиады школьников: основы безопасности жизнедеятельности- 5 чел., экономика- 2 чел., физическая культура – 4 чел., право- 1 чел., технология - 1 чел.</w:t>
      </w:r>
    </w:p>
    <w:p w:rsidR="00FB79F6" w:rsidRDefault="00FB79F6" w:rsidP="00FB79F6">
      <w:pPr>
        <w:pStyle w:val="2c"/>
        <w:tabs>
          <w:tab w:val="left" w:pos="0"/>
          <w:tab w:val="left" w:pos="720"/>
        </w:tabs>
        <w:spacing w:after="0" w:line="240" w:lineRule="auto"/>
        <w:ind w:firstLine="709"/>
        <w:jc w:val="both"/>
      </w:pPr>
      <w:r>
        <w:t>Педагогам, подготовившим призеров регионального этапа, были вручены дипломы и премии Губернатора Ставропольского края. Согласно распоряжению администрации Арзги</w:t>
      </w:r>
      <w:r>
        <w:t>р</w:t>
      </w:r>
      <w:r>
        <w:t>ского муниципального округа призерам регионального этапа всероссийской олимпиады школ</w:t>
      </w:r>
      <w:r>
        <w:t>ь</w:t>
      </w:r>
      <w:r>
        <w:lastRenderedPageBreak/>
        <w:t>ников присуждена премия: 11 призерам  в размере 5 тысяч рублей и 2 призерам – по 10 тысяч рублей, так как они являются призерами по двум предметам.</w:t>
      </w:r>
    </w:p>
    <w:p w:rsidR="00FB79F6" w:rsidRDefault="00FB79F6" w:rsidP="00FB79F6">
      <w:pPr>
        <w:pStyle w:val="2c"/>
        <w:tabs>
          <w:tab w:val="left" w:pos="0"/>
          <w:tab w:val="left" w:pos="720"/>
        </w:tabs>
        <w:spacing w:after="0" w:line="240" w:lineRule="auto"/>
        <w:ind w:firstLine="709"/>
        <w:jc w:val="both"/>
      </w:pPr>
      <w:r>
        <w:t xml:space="preserve">Обучающиеся МБОУ СОШ № 2 с. Арзгир (3 чел.)  стали призерами  отборочного  этапа олимпиады школьников Союзного государства «Россия и Беларусь: историческая и духовная общность».       </w:t>
      </w:r>
    </w:p>
    <w:p w:rsidR="00FB79F6" w:rsidRDefault="00FB79F6" w:rsidP="00FB79F6">
      <w:pPr>
        <w:pStyle w:val="2c"/>
        <w:tabs>
          <w:tab w:val="left" w:pos="0"/>
          <w:tab w:val="left" w:pos="720"/>
        </w:tabs>
        <w:spacing w:after="0" w:line="240" w:lineRule="auto"/>
        <w:ind w:firstLine="709"/>
        <w:jc w:val="both"/>
      </w:pPr>
      <w:r>
        <w:t>В 2023 году  в реализации Всероссийского проекта ранней профориентации школьников «Билет в будущее» национального проекта «Образование» приняло участие 547 уч-ся. Педагоги - наставники  прошли обучение на курсах навигаторов; обучающиеся участвовали в онлайн д</w:t>
      </w:r>
      <w:r>
        <w:t>и</w:t>
      </w:r>
      <w:r>
        <w:t>агностике (тестирование), профессиональных пробах, посетили ГБУК Ставропольского края  «Музейн</w:t>
      </w:r>
      <w:proofErr w:type="gramStart"/>
      <w:r>
        <w:t>о-</w:t>
      </w:r>
      <w:proofErr w:type="gramEnd"/>
      <w:r>
        <w:t xml:space="preserve"> выставочный комплекс «Моя страна. Моя история».</w:t>
      </w:r>
    </w:p>
    <w:p w:rsidR="00FB79F6" w:rsidRDefault="00FB79F6" w:rsidP="00FB79F6">
      <w:pPr>
        <w:pStyle w:val="2c"/>
        <w:tabs>
          <w:tab w:val="left" w:pos="0"/>
          <w:tab w:val="left" w:pos="720"/>
        </w:tabs>
        <w:spacing w:after="0" w:line="240" w:lineRule="auto"/>
        <w:ind w:firstLine="709"/>
        <w:jc w:val="both"/>
      </w:pPr>
      <w:r>
        <w:t>В открытых онлайн - уроках «</w:t>
      </w:r>
      <w:proofErr w:type="spellStart"/>
      <w:r>
        <w:t>Проектория</w:t>
      </w:r>
      <w:proofErr w:type="spellEnd"/>
      <w:r>
        <w:t>», реализуемых в рамках федерального проекта «Успех каждого ребенка», направленных на раннюю профориентацию, приняли участие 857 человек.</w:t>
      </w:r>
    </w:p>
    <w:p w:rsidR="00FB79F6" w:rsidRDefault="00FB79F6" w:rsidP="00FB79F6">
      <w:pPr>
        <w:pStyle w:val="2c"/>
        <w:tabs>
          <w:tab w:val="left" w:pos="0"/>
          <w:tab w:val="left" w:pos="720"/>
        </w:tabs>
        <w:spacing w:after="0" w:line="240" w:lineRule="auto"/>
        <w:ind w:firstLine="709"/>
        <w:jc w:val="both"/>
      </w:pPr>
      <w:r>
        <w:t xml:space="preserve">В краевой научно- технической олимпиаде обучающихся приняли участие 54 учащихся, из них – 4 призовых места (СОШ № 1, 4, 9).   </w:t>
      </w:r>
    </w:p>
    <w:p w:rsidR="00FB79F6" w:rsidRDefault="00FB79F6" w:rsidP="00FB79F6">
      <w:pPr>
        <w:pStyle w:val="2c"/>
        <w:tabs>
          <w:tab w:val="left" w:pos="0"/>
          <w:tab w:val="left" w:pos="720"/>
        </w:tabs>
        <w:spacing w:after="0" w:line="240" w:lineRule="auto"/>
        <w:ind w:firstLine="709"/>
        <w:jc w:val="both"/>
      </w:pPr>
      <w:r>
        <w:t>Учащиеся  11 класса МБОУ СОШ № 2 с. Арзгир, МКОУ СОШ № 10               с. Каменная Балка  приняли участие в XI олимпиаде УПБ.  По итогам конкурсных испытаний 6 человек ст</w:t>
      </w:r>
      <w:r>
        <w:t>а</w:t>
      </w:r>
      <w:r>
        <w:t>ли победителями  и 7 призерами.</w:t>
      </w:r>
    </w:p>
    <w:p w:rsidR="00FB79F6" w:rsidRDefault="00FB79F6" w:rsidP="00FB79F6">
      <w:pPr>
        <w:pStyle w:val="2c"/>
        <w:tabs>
          <w:tab w:val="left" w:pos="0"/>
          <w:tab w:val="left" w:pos="720"/>
        </w:tabs>
        <w:spacing w:after="0" w:line="240" w:lineRule="auto"/>
        <w:ind w:firstLine="709"/>
        <w:jc w:val="both"/>
      </w:pPr>
      <w:r>
        <w:t>5 обучающихся МБОУ СОШ № 2 с. Арзгир приняли участие в X Всероссийской научн</w:t>
      </w:r>
      <w:proofErr w:type="gramStart"/>
      <w:r>
        <w:t>о-</w:t>
      </w:r>
      <w:proofErr w:type="gramEnd"/>
      <w:r>
        <w:t xml:space="preserve"> инновационной конференции школьников «Открой в себе Ученого» в г. Санкт- Петербурге и заняли 4 призовых места.</w:t>
      </w:r>
    </w:p>
    <w:p w:rsidR="00FB79F6" w:rsidRDefault="00FB79F6" w:rsidP="00FB79F6">
      <w:pPr>
        <w:pStyle w:val="2c"/>
        <w:tabs>
          <w:tab w:val="left" w:pos="0"/>
          <w:tab w:val="left" w:pos="720"/>
        </w:tabs>
        <w:spacing w:after="0" w:line="240" w:lineRule="auto"/>
        <w:ind w:firstLine="709"/>
        <w:jc w:val="both"/>
      </w:pPr>
      <w:r>
        <w:tab/>
      </w:r>
      <w:proofErr w:type="spellStart"/>
      <w:r>
        <w:t>Багандов</w:t>
      </w:r>
      <w:proofErr w:type="spellEnd"/>
      <w:r>
        <w:t xml:space="preserve"> </w:t>
      </w:r>
      <w:proofErr w:type="spellStart"/>
      <w:r>
        <w:t>Джамалудин</w:t>
      </w:r>
      <w:proofErr w:type="spellEnd"/>
      <w:r>
        <w:t xml:space="preserve"> (МБОУ СОШ № 3 с</w:t>
      </w:r>
      <w:proofErr w:type="gramStart"/>
      <w:r>
        <w:t>.А</w:t>
      </w:r>
      <w:proofErr w:type="gramEnd"/>
      <w:r>
        <w:t>рзгир), Бендер Станислав (МБОУ СОШ № 2 с.Арзгир) стали победителями  регионального этапа Всероссийского конкурса «</w:t>
      </w:r>
      <w:proofErr w:type="spellStart"/>
      <w:r>
        <w:t>АгроНТИ</w:t>
      </w:r>
      <w:proofErr w:type="spellEnd"/>
      <w:r>
        <w:t>- 2023».</w:t>
      </w:r>
    </w:p>
    <w:p w:rsidR="00FB79F6" w:rsidRDefault="00FB79F6" w:rsidP="00FB79F6">
      <w:pPr>
        <w:pStyle w:val="2c"/>
        <w:tabs>
          <w:tab w:val="left" w:pos="0"/>
          <w:tab w:val="left" w:pos="720"/>
        </w:tabs>
        <w:spacing w:after="0" w:line="240" w:lineRule="auto"/>
        <w:ind w:firstLine="709"/>
        <w:jc w:val="both"/>
      </w:pPr>
      <w:r>
        <w:t>Костина Кристина, учащаяся 11 класса МБОУ СОШ № 2 с</w:t>
      </w:r>
      <w:proofErr w:type="gramStart"/>
      <w:r>
        <w:t>.А</w:t>
      </w:r>
      <w:proofErr w:type="gramEnd"/>
      <w:r>
        <w:t>рзгир, стала победителем первого (отборочного) тура регионального этапа Всероссийской олимпиады школьников по в</w:t>
      </w:r>
      <w:r>
        <w:t>о</w:t>
      </w:r>
      <w:r>
        <w:t>просам избирательного права и избирательного процесса, проводимой избирательной комисс</w:t>
      </w:r>
      <w:r>
        <w:t>и</w:t>
      </w:r>
      <w:r>
        <w:t>ей Ставропольского края.</w:t>
      </w:r>
    </w:p>
    <w:p w:rsidR="00FB79F6" w:rsidRDefault="00FB79F6" w:rsidP="00FB79F6">
      <w:pPr>
        <w:pStyle w:val="2c"/>
        <w:tabs>
          <w:tab w:val="left" w:pos="0"/>
          <w:tab w:val="left" w:pos="720"/>
        </w:tabs>
        <w:spacing w:after="0" w:line="240" w:lineRule="auto"/>
        <w:ind w:firstLine="709"/>
        <w:jc w:val="both"/>
      </w:pPr>
      <w:r>
        <w:tab/>
        <w:t xml:space="preserve">В дошкольных организациях района функционировали  8 консультативных пунктов, оказывающих бесплатную  методическую, диагностическую и консультативную помощь. </w:t>
      </w:r>
      <w:proofErr w:type="gramStart"/>
      <w:r>
        <w:t>Акт</w:t>
      </w:r>
      <w:r>
        <w:t>у</w:t>
      </w:r>
      <w:r>
        <w:t xml:space="preserve">альной очереди в Арзгирском районе нет, доступность мест в дошкольных организациях для детей в возрасте от 3 до 7 лет обеспечена на 100 %. В 2023 году открыты 19 оздоровительных групп для часто болеющих детей. </w:t>
      </w:r>
      <w:proofErr w:type="gramEnd"/>
    </w:p>
    <w:p w:rsidR="00FB79F6" w:rsidRDefault="00FB79F6" w:rsidP="00FB79F6">
      <w:pPr>
        <w:pStyle w:val="2c"/>
        <w:tabs>
          <w:tab w:val="left" w:pos="0"/>
          <w:tab w:val="left" w:pos="720"/>
        </w:tabs>
        <w:spacing w:after="0" w:line="240" w:lineRule="auto"/>
        <w:ind w:firstLine="709"/>
        <w:jc w:val="both"/>
      </w:pPr>
      <w:r>
        <w:tab/>
        <w:t>Питанию детей уделяется особое внимание. Процент охвата всеми его видами  в тек</w:t>
      </w:r>
      <w:r>
        <w:t>у</w:t>
      </w:r>
      <w:r>
        <w:t>щем году составил 96,5 %, в том числе горячим – 91 %. Бесплатным одноразовым горячим п</w:t>
      </w:r>
      <w:r>
        <w:t>и</w:t>
      </w:r>
      <w:r>
        <w:t>танием обеспечены 1040 учащихся начальных классов, льготным питанием за счет средств ра</w:t>
      </w:r>
      <w:r>
        <w:t>й</w:t>
      </w:r>
      <w:r>
        <w:t>она обеспечены 642 учащихся 5-11 классов, в том числе бесплатным двухразовым горячим п</w:t>
      </w:r>
      <w:r>
        <w:t>и</w:t>
      </w:r>
      <w:r>
        <w:t>танием - 108 учащихся с ограниченными возможностями здоровья.</w:t>
      </w:r>
    </w:p>
    <w:p w:rsidR="00FB79F6" w:rsidRDefault="00FB79F6" w:rsidP="00FB79F6">
      <w:pPr>
        <w:pStyle w:val="2c"/>
        <w:tabs>
          <w:tab w:val="left" w:pos="0"/>
          <w:tab w:val="left" w:pos="720"/>
        </w:tabs>
        <w:spacing w:after="0" w:line="240" w:lineRule="auto"/>
        <w:ind w:firstLine="709"/>
        <w:jc w:val="both"/>
      </w:pPr>
      <w:r>
        <w:t>Большое внимание уделяется отдыху и оздоровлению детей. В летний период 2023 года в округе  функционировали 10 лагерей с дневным пребыванием детей на базе общеобразов</w:t>
      </w:r>
      <w:r>
        <w:t>а</w:t>
      </w:r>
      <w:r>
        <w:t>тельных учреждений;2 лагеря на базе учреждений дополнительного образования (МБУ ДО СШ и МБУ ДО ЦДТ);1 загородный центр «Степнячок»</w:t>
      </w:r>
      <w:proofErr w:type="gramStart"/>
      <w:r>
        <w:t>.В</w:t>
      </w:r>
      <w:proofErr w:type="gramEnd"/>
      <w:r>
        <w:t xml:space="preserve"> лагерях с дневным пребываниемотдохн</w:t>
      </w:r>
      <w:r>
        <w:t>у</w:t>
      </w:r>
      <w:r>
        <w:t>ло1185 человек .Наполняемость загородного центра «Степнячок» составила 204 ребенка. В ле</w:t>
      </w:r>
      <w:r>
        <w:t>т</w:t>
      </w:r>
      <w:r>
        <w:t xml:space="preserve">ний период 2023 года 151 ребенок из семей, находящихся в трудной жизненной ситуации, был охвачен организованным отдыхом. </w:t>
      </w:r>
    </w:p>
    <w:p w:rsidR="00FB79F6" w:rsidRDefault="00FB79F6" w:rsidP="00FB79F6">
      <w:pPr>
        <w:pStyle w:val="2c"/>
        <w:tabs>
          <w:tab w:val="left" w:pos="0"/>
          <w:tab w:val="left" w:pos="720"/>
        </w:tabs>
        <w:spacing w:after="0" w:line="240" w:lineRule="auto"/>
        <w:ind w:firstLine="709"/>
        <w:jc w:val="both"/>
      </w:pPr>
      <w:r>
        <w:tab/>
        <w:t xml:space="preserve">Ключевым действием в системе образования является воспитательная работа, которая осуществляется через вовлечение </w:t>
      </w:r>
      <w:proofErr w:type="gramStart"/>
      <w:r>
        <w:t>обучающихся</w:t>
      </w:r>
      <w:proofErr w:type="gramEnd"/>
      <w:r>
        <w:t xml:space="preserve"> в различные  формы  занятости. В 2023 году продолжилась  реализация пилотного проекта по воспитанию в рамках федерального проекта «Патриотическое воспитание граждан Российской Федерации» национального проекта «Обр</w:t>
      </w:r>
      <w:r>
        <w:t>а</w:t>
      </w:r>
      <w:r>
        <w:t xml:space="preserve">зование» и цикл внеурочных занятий </w:t>
      </w:r>
      <w:proofErr w:type="gramStart"/>
      <w:r>
        <w:t>для</w:t>
      </w:r>
      <w:proofErr w:type="gramEnd"/>
      <w:r>
        <w:t xml:space="preserve"> обучающихся «Разговоры о важном».</w:t>
      </w:r>
    </w:p>
    <w:p w:rsidR="00FB79F6" w:rsidRDefault="00FB79F6" w:rsidP="00FB79F6">
      <w:pPr>
        <w:pStyle w:val="2c"/>
        <w:tabs>
          <w:tab w:val="left" w:pos="0"/>
          <w:tab w:val="left" w:pos="720"/>
        </w:tabs>
        <w:spacing w:after="0" w:line="240" w:lineRule="auto"/>
        <w:ind w:firstLine="709"/>
        <w:jc w:val="both"/>
      </w:pPr>
      <w:r>
        <w:lastRenderedPageBreak/>
        <w:tab/>
        <w:t>Команда МБОУ СОШ№3 с</w:t>
      </w:r>
      <w:proofErr w:type="gramStart"/>
      <w:r>
        <w:t>.А</w:t>
      </w:r>
      <w:proofErr w:type="gramEnd"/>
      <w:r>
        <w:t>рзгир (руководитель: Пасько Т.Б.)заняла 3 место в краевом конкурсе-смотре отрядов ЮИД «Законы дорог уважай!». Команда МБОУ СОШ №1 с</w:t>
      </w:r>
      <w:proofErr w:type="gramStart"/>
      <w:r>
        <w:t>.А</w:t>
      </w:r>
      <w:proofErr w:type="gramEnd"/>
      <w:r>
        <w:t xml:space="preserve">рзгир (руководитель </w:t>
      </w:r>
      <w:proofErr w:type="spellStart"/>
      <w:r>
        <w:t>Балаян</w:t>
      </w:r>
      <w:proofErr w:type="spellEnd"/>
      <w:r>
        <w:t xml:space="preserve"> Н.А.)-1 место в краевой военно-спортивной игре «Орленок». Военно-патриотический клуб «Патриот» (руководитель Романов Н.В.), занял 1 место в XXI открытом слёте военно-патриотических и военно-спортивных клубов, участников </w:t>
      </w:r>
      <w:proofErr w:type="spellStart"/>
      <w:r>
        <w:t>Постовского</w:t>
      </w:r>
      <w:proofErr w:type="spellEnd"/>
      <w:r>
        <w:t xml:space="preserve"> движения Ставропольского края «</w:t>
      </w:r>
      <w:hyperlink r:id="rId8" w:tgtFrame="_blank" w:history="1">
        <w:r>
          <w:rPr>
            <w:rStyle w:val="ae"/>
          </w:rPr>
          <w:t>Патриот-2023</w:t>
        </w:r>
      </w:hyperlink>
      <w:r>
        <w:t>» в 3 номинациях: «Лучший военно-патриотический клуб», «Лучший руководитель военно-патриотического клуба», «Лучший воспитанник военно-патриотического клуба»  (</w:t>
      </w:r>
      <w:proofErr w:type="spellStart"/>
      <w:r>
        <w:t>Подлубний</w:t>
      </w:r>
      <w:proofErr w:type="spellEnd"/>
      <w:r>
        <w:t xml:space="preserve"> Данил).Команда МБОУ СОШ №3 с</w:t>
      </w:r>
      <w:proofErr w:type="gramStart"/>
      <w:r>
        <w:t>.А</w:t>
      </w:r>
      <w:proofErr w:type="gramEnd"/>
      <w:r>
        <w:t>рзгир (руковод</w:t>
      </w:r>
      <w:r>
        <w:t>и</w:t>
      </w:r>
      <w:r>
        <w:t>тель: Романов Н.В.) заняла 1 место в региональном чемпионате по оказанию первой медици</w:t>
      </w:r>
      <w:r>
        <w:t>н</w:t>
      </w:r>
      <w:r>
        <w:t>ской помощи.</w:t>
      </w:r>
    </w:p>
    <w:p w:rsidR="00FB79F6" w:rsidRDefault="00FB79F6" w:rsidP="00FB79F6">
      <w:pPr>
        <w:pStyle w:val="2c"/>
        <w:tabs>
          <w:tab w:val="left" w:pos="0"/>
          <w:tab w:val="left" w:pos="720"/>
        </w:tabs>
        <w:spacing w:after="0" w:line="240" w:lineRule="auto"/>
        <w:ind w:firstLine="709"/>
        <w:jc w:val="both"/>
      </w:pPr>
      <w:r>
        <w:t>За счет бюджета округа проведены следующие работы в следую</w:t>
      </w:r>
      <w:r>
        <w:softHyphen/>
        <w:t>щих образовательных учреждениях:</w:t>
      </w:r>
    </w:p>
    <w:p w:rsidR="00FB79F6" w:rsidRDefault="00FB79F6" w:rsidP="00FB79F6">
      <w:pPr>
        <w:pStyle w:val="2c"/>
        <w:tabs>
          <w:tab w:val="left" w:pos="0"/>
          <w:tab w:val="left" w:pos="720"/>
        </w:tabs>
        <w:spacing w:after="0" w:line="240" w:lineRule="auto"/>
        <w:ind w:firstLine="709"/>
        <w:jc w:val="both"/>
      </w:pPr>
      <w:r>
        <w:t>МКОУ СОШ № 6 с. Серафимовское - ремонт потолков в помещении пищеблока на су</w:t>
      </w:r>
      <w:r>
        <w:t>м</w:t>
      </w:r>
      <w:r>
        <w:t>му 109744,00 рублей;</w:t>
      </w:r>
    </w:p>
    <w:p w:rsidR="00FB79F6" w:rsidRDefault="00FB79F6" w:rsidP="00FB79F6">
      <w:pPr>
        <w:pStyle w:val="2c"/>
        <w:tabs>
          <w:tab w:val="left" w:pos="0"/>
          <w:tab w:val="left" w:pos="720"/>
        </w:tabs>
        <w:spacing w:after="0" w:line="240" w:lineRule="auto"/>
        <w:ind w:firstLine="709"/>
        <w:jc w:val="both"/>
      </w:pPr>
      <w:r>
        <w:t xml:space="preserve">МКДОУ д/с № 11 с. Арзгир - ремонт </w:t>
      </w:r>
      <w:proofErr w:type="spellStart"/>
      <w:r>
        <w:t>отмостки</w:t>
      </w:r>
      <w:proofErr w:type="spellEnd"/>
      <w:r>
        <w:t xml:space="preserve"> и цоколя здания - 580305,48 рублей;</w:t>
      </w:r>
    </w:p>
    <w:p w:rsidR="00FB79F6" w:rsidRDefault="00FB79F6" w:rsidP="00FB79F6">
      <w:pPr>
        <w:pStyle w:val="2c"/>
        <w:tabs>
          <w:tab w:val="left" w:pos="0"/>
          <w:tab w:val="left" w:pos="720"/>
        </w:tabs>
        <w:spacing w:after="0" w:line="240" w:lineRule="auto"/>
        <w:ind w:firstLine="709"/>
        <w:jc w:val="both"/>
      </w:pPr>
      <w:r>
        <w:t>МКДОУ д/с № 12 с. Арзгир - ремонт асфальтного покрытия террито</w:t>
      </w:r>
      <w:r>
        <w:softHyphen/>
        <w:t>рии - 2626690,20 рублей;</w:t>
      </w:r>
    </w:p>
    <w:p w:rsidR="00FB79F6" w:rsidRDefault="00FB79F6" w:rsidP="00FB79F6">
      <w:pPr>
        <w:pStyle w:val="2c"/>
        <w:tabs>
          <w:tab w:val="left" w:pos="0"/>
          <w:tab w:val="left" w:pos="720"/>
        </w:tabs>
        <w:spacing w:after="0" w:line="240" w:lineRule="auto"/>
        <w:ind w:firstLine="709"/>
        <w:jc w:val="both"/>
      </w:pPr>
      <w:r>
        <w:t xml:space="preserve">МКДОУ д/с № 12 с. Арзгир - ремонт </w:t>
      </w:r>
      <w:proofErr w:type="spellStart"/>
      <w:r>
        <w:t>отмостки</w:t>
      </w:r>
      <w:proofErr w:type="spellEnd"/>
      <w:r>
        <w:t xml:space="preserve"> здания.- 440152,22 рубля;</w:t>
      </w:r>
      <w:r>
        <w:tab/>
        <w:t>*</w:t>
      </w:r>
    </w:p>
    <w:p w:rsidR="00FB79F6" w:rsidRDefault="00FB79F6" w:rsidP="00FB79F6">
      <w:pPr>
        <w:pStyle w:val="2c"/>
        <w:tabs>
          <w:tab w:val="left" w:pos="0"/>
          <w:tab w:val="left" w:pos="720"/>
        </w:tabs>
        <w:spacing w:after="0" w:line="240" w:lineRule="auto"/>
        <w:ind w:firstLine="709"/>
        <w:jc w:val="both"/>
      </w:pPr>
      <w:r>
        <w:t>МКДОУ д/с № 12 с. Арзгир - ремонт цоколя здания- 263012,15 руб</w:t>
      </w:r>
      <w:r>
        <w:softHyphen/>
        <w:t>лей;</w:t>
      </w:r>
    </w:p>
    <w:p w:rsidR="00FB79F6" w:rsidRDefault="00FB79F6" w:rsidP="00FB79F6">
      <w:pPr>
        <w:pStyle w:val="2c"/>
        <w:tabs>
          <w:tab w:val="left" w:pos="0"/>
          <w:tab w:val="left" w:pos="720"/>
        </w:tabs>
        <w:spacing w:after="0" w:line="240" w:lineRule="auto"/>
        <w:ind w:firstLine="709"/>
        <w:jc w:val="both"/>
      </w:pPr>
      <w:r>
        <w:t xml:space="preserve">МКДОУ д/с № 20 с. </w:t>
      </w:r>
      <w:proofErr w:type="gramStart"/>
      <w:r>
        <w:t>Петропавловское</w:t>
      </w:r>
      <w:proofErr w:type="gramEnd"/>
      <w:r>
        <w:t xml:space="preserve"> - ремонт асфальтного покры</w:t>
      </w:r>
      <w:r>
        <w:softHyphen/>
        <w:t>тия территории-1927671,45 рублей;</w:t>
      </w:r>
    </w:p>
    <w:p w:rsidR="00FB79F6" w:rsidRDefault="00FB79F6" w:rsidP="00FB79F6">
      <w:pPr>
        <w:pStyle w:val="2c"/>
        <w:tabs>
          <w:tab w:val="left" w:pos="0"/>
          <w:tab w:val="left" w:pos="720"/>
        </w:tabs>
        <w:spacing w:after="0" w:line="240" w:lineRule="auto"/>
        <w:ind w:firstLine="709"/>
        <w:jc w:val="both"/>
      </w:pPr>
      <w:r>
        <w:t>МКДОУ д/с № 4 с. Арзгир - приобретение оборудования на систему вентиляции - 95030,00 рублей, монтаж вентиляционной системы на пищеблок - 68640,00 рублей;</w:t>
      </w:r>
    </w:p>
    <w:p w:rsidR="00FB79F6" w:rsidRDefault="00FB79F6" w:rsidP="00FB79F6">
      <w:pPr>
        <w:pStyle w:val="2c"/>
        <w:tabs>
          <w:tab w:val="left" w:pos="0"/>
          <w:tab w:val="left" w:pos="720"/>
        </w:tabs>
        <w:spacing w:after="0" w:line="240" w:lineRule="auto"/>
        <w:ind w:firstLine="709"/>
        <w:jc w:val="both"/>
      </w:pPr>
      <w:r>
        <w:t>МКДОУ д/с № 13 с. Арзги</w:t>
      </w:r>
      <w:proofErr w:type="gramStart"/>
      <w:r>
        <w:t>р-</w:t>
      </w:r>
      <w:proofErr w:type="gramEnd"/>
      <w:r>
        <w:t xml:space="preserve"> приобретение оборудования на систему вентиляции - 95030,00 рублей, монтаж вентиляционной системы на пи</w:t>
      </w:r>
      <w:r>
        <w:softHyphen/>
        <w:t>щеблок - 72840,00 рублей;</w:t>
      </w:r>
    </w:p>
    <w:p w:rsidR="00FB79F6" w:rsidRDefault="00FB79F6" w:rsidP="00FB79F6">
      <w:pPr>
        <w:pStyle w:val="2c"/>
        <w:tabs>
          <w:tab w:val="left" w:pos="0"/>
          <w:tab w:val="left" w:pos="720"/>
        </w:tabs>
        <w:spacing w:after="0" w:line="240" w:lineRule="auto"/>
        <w:ind w:firstLine="709"/>
        <w:jc w:val="both"/>
      </w:pPr>
      <w:r>
        <w:t>МКДОУ д/с № 14 с. Родниковское - установка дверей в помещении -</w:t>
      </w:r>
    </w:p>
    <w:p w:rsidR="00FB79F6" w:rsidRDefault="00FB79F6" w:rsidP="00FB79F6">
      <w:pPr>
        <w:pStyle w:val="2c"/>
        <w:tabs>
          <w:tab w:val="left" w:pos="0"/>
          <w:tab w:val="left" w:pos="720"/>
        </w:tabs>
        <w:spacing w:after="0" w:line="240" w:lineRule="auto"/>
        <w:ind w:firstLine="709"/>
        <w:jc w:val="both"/>
      </w:pPr>
      <w:r>
        <w:t>рублей;</w:t>
      </w:r>
    </w:p>
    <w:p w:rsidR="00FB79F6" w:rsidRDefault="00FB79F6" w:rsidP="00FB79F6">
      <w:pPr>
        <w:pStyle w:val="2c"/>
        <w:tabs>
          <w:tab w:val="left" w:pos="0"/>
          <w:tab w:val="left" w:pos="720"/>
        </w:tabs>
        <w:spacing w:after="0" w:line="240" w:lineRule="auto"/>
        <w:ind w:firstLine="709"/>
        <w:jc w:val="both"/>
      </w:pPr>
      <w:r>
        <w:t>МКДОУ д/с № 5 с. Арзгир - ремонт системы водоснабжения (холод</w:t>
      </w:r>
      <w:r>
        <w:softHyphen/>
        <w:t>ная, горячая) - 232503,46 рубля, приобретение оборудования на ремонт кана</w:t>
      </w:r>
      <w:r>
        <w:softHyphen/>
        <w:t>лизации - 76610,63 рублей, ча</w:t>
      </w:r>
      <w:r>
        <w:t>с</w:t>
      </w:r>
      <w:r>
        <w:t>тичный ремонт системы канализации -</w:t>
      </w:r>
    </w:p>
    <w:p w:rsidR="00FB79F6" w:rsidRDefault="00FB79F6" w:rsidP="00FB79F6">
      <w:pPr>
        <w:pStyle w:val="2c"/>
        <w:tabs>
          <w:tab w:val="left" w:pos="0"/>
          <w:tab w:val="left" w:pos="720"/>
        </w:tabs>
        <w:spacing w:after="0" w:line="240" w:lineRule="auto"/>
        <w:ind w:firstLine="709"/>
        <w:jc w:val="both"/>
      </w:pPr>
      <w:r>
        <w:t>рублей;</w:t>
      </w:r>
    </w:p>
    <w:p w:rsidR="00FB79F6" w:rsidRDefault="00FB79F6" w:rsidP="00FB79F6">
      <w:pPr>
        <w:pStyle w:val="2c"/>
        <w:tabs>
          <w:tab w:val="left" w:pos="0"/>
          <w:tab w:val="left" w:pos="720"/>
        </w:tabs>
        <w:spacing w:after="0" w:line="240" w:lineRule="auto"/>
        <w:ind w:firstLine="709"/>
        <w:jc w:val="both"/>
      </w:pPr>
      <w:r>
        <w:t>МКДОУ д/с № 10 с. Серафимовское - частичный ремонт кровли -</w:t>
      </w:r>
    </w:p>
    <w:p w:rsidR="00FB79F6" w:rsidRDefault="00FB79F6" w:rsidP="00FB79F6">
      <w:pPr>
        <w:pStyle w:val="2c"/>
        <w:tabs>
          <w:tab w:val="left" w:pos="0"/>
          <w:tab w:val="left" w:pos="720"/>
        </w:tabs>
        <w:spacing w:after="0" w:line="240" w:lineRule="auto"/>
        <w:ind w:firstLine="709"/>
        <w:jc w:val="both"/>
      </w:pPr>
      <w:r>
        <w:t>рублей;</w:t>
      </w:r>
    </w:p>
    <w:p w:rsidR="00FB79F6" w:rsidRDefault="00FB79F6" w:rsidP="00FB79F6">
      <w:pPr>
        <w:pStyle w:val="2c"/>
        <w:tabs>
          <w:tab w:val="left" w:pos="0"/>
          <w:tab w:val="left" w:pos="720"/>
        </w:tabs>
        <w:spacing w:after="0" w:line="240" w:lineRule="auto"/>
        <w:ind w:firstLine="709"/>
        <w:jc w:val="both"/>
      </w:pPr>
      <w:r>
        <w:t>МКДОУ д/с № 13 с. Арзгир - ремонт системы водоснабжения (холод</w:t>
      </w:r>
      <w:r>
        <w:softHyphen/>
        <w:t>ная, горячая) -521513,17 рублей;</w:t>
      </w:r>
    </w:p>
    <w:p w:rsidR="00FB79F6" w:rsidRDefault="00FB79F6" w:rsidP="00FB79F6">
      <w:pPr>
        <w:pStyle w:val="2c"/>
        <w:tabs>
          <w:tab w:val="left" w:pos="0"/>
          <w:tab w:val="left" w:pos="720"/>
        </w:tabs>
        <w:spacing w:after="0" w:line="240" w:lineRule="auto"/>
        <w:ind w:firstLine="709"/>
        <w:jc w:val="both"/>
      </w:pPr>
      <w:r>
        <w:t>МКДОУ д/с № 15 с. Арзгир - ремонт системы водоснабжения -</w:t>
      </w:r>
    </w:p>
    <w:p w:rsidR="00FB79F6" w:rsidRDefault="00FB79F6" w:rsidP="00FB79F6">
      <w:pPr>
        <w:pStyle w:val="2c"/>
        <w:tabs>
          <w:tab w:val="left" w:pos="0"/>
          <w:tab w:val="left" w:pos="720"/>
        </w:tabs>
        <w:spacing w:after="0" w:line="240" w:lineRule="auto"/>
        <w:ind w:firstLine="709"/>
        <w:jc w:val="both"/>
      </w:pPr>
      <w:r>
        <w:t>рублей, приобретение оборудования на ремонт бассейна - 56380,00 рублей, демонтаж и монтаж оборудования бассейна - 21000,00 рублей.</w:t>
      </w:r>
    </w:p>
    <w:p w:rsidR="00FB79F6" w:rsidRDefault="00FB79F6" w:rsidP="00FB79F6">
      <w:pPr>
        <w:pStyle w:val="2c"/>
        <w:tabs>
          <w:tab w:val="left" w:pos="0"/>
          <w:tab w:val="left" w:pos="720"/>
        </w:tabs>
        <w:spacing w:after="0" w:line="240" w:lineRule="auto"/>
        <w:ind w:firstLine="709"/>
        <w:jc w:val="both"/>
      </w:pPr>
      <w:r>
        <w:t>В связи с проведением реконструкции основного здания МБОУ СОШ № 1 с. Арзгир дети переведены в МБОУ СОШ № 2, 3 с. Арзгир. Осуществля</w:t>
      </w:r>
      <w:r>
        <w:softHyphen/>
        <w:t>ется подвоз к местам обучения и о</w:t>
      </w:r>
      <w:r>
        <w:t>б</w:t>
      </w:r>
      <w:r>
        <w:t>ратно.</w:t>
      </w:r>
    </w:p>
    <w:p w:rsidR="00FB79F6" w:rsidRDefault="00FB79F6" w:rsidP="00FB79F6">
      <w:pPr>
        <w:pStyle w:val="2c"/>
        <w:tabs>
          <w:tab w:val="left" w:pos="0"/>
          <w:tab w:val="left" w:pos="720"/>
        </w:tabs>
        <w:spacing w:after="0" w:line="240" w:lineRule="auto"/>
        <w:ind w:firstLine="709"/>
        <w:jc w:val="both"/>
      </w:pPr>
    </w:p>
    <w:p w:rsidR="00FB79F6" w:rsidRDefault="00FB79F6" w:rsidP="00FB79F6">
      <w:pPr>
        <w:ind w:firstLine="708"/>
        <w:contextualSpacing/>
        <w:jc w:val="center"/>
      </w:pPr>
      <w:r>
        <w:t>Культура</w:t>
      </w:r>
    </w:p>
    <w:p w:rsidR="00FB79F6" w:rsidRDefault="00FB79F6" w:rsidP="00FB79F6">
      <w:pPr>
        <w:ind w:firstLine="708"/>
        <w:contextualSpacing/>
        <w:jc w:val="center"/>
      </w:pPr>
    </w:p>
    <w:p w:rsidR="00FB79F6" w:rsidRDefault="00FB79F6" w:rsidP="00FB79F6">
      <w:pPr>
        <w:pStyle w:val="2c"/>
        <w:tabs>
          <w:tab w:val="left" w:pos="0"/>
          <w:tab w:val="left" w:pos="720"/>
        </w:tabs>
        <w:spacing w:after="0" w:line="240" w:lineRule="auto"/>
        <w:ind w:firstLine="709"/>
        <w:jc w:val="both"/>
      </w:pPr>
      <w:r>
        <w:t>2022</w:t>
      </w:r>
      <w:proofErr w:type="gramStart"/>
      <w:r>
        <w:t xml:space="preserve"> В</w:t>
      </w:r>
      <w:proofErr w:type="gramEnd"/>
      <w:r>
        <w:t xml:space="preserve"> Арзгирском муниципальном округе 10 учреждений культуры с образованием юридического лица: 2 из них бюджетные учреждения и 8 казённых учреждений.  </w:t>
      </w:r>
    </w:p>
    <w:p w:rsidR="00FB79F6" w:rsidRDefault="00FB79F6" w:rsidP="00FB79F6">
      <w:pPr>
        <w:pStyle w:val="2c"/>
        <w:tabs>
          <w:tab w:val="left" w:pos="0"/>
          <w:tab w:val="left" w:pos="720"/>
        </w:tabs>
        <w:spacing w:after="0" w:line="240" w:lineRule="auto"/>
        <w:ind w:firstLine="709"/>
        <w:jc w:val="both"/>
      </w:pPr>
      <w:r>
        <w:t>В 2023 году на выполнение основной деятельности учреждений культуры района н</w:t>
      </w:r>
      <w:r>
        <w:t>а</w:t>
      </w:r>
      <w:r>
        <w:t>правлено 109387,81 тыс. рублей. Это составляет 7,4% от общего объёма расходов консолидир</w:t>
      </w:r>
      <w:r>
        <w:t>о</w:t>
      </w:r>
      <w:r>
        <w:t xml:space="preserve">ванного бюджета района. </w:t>
      </w:r>
    </w:p>
    <w:p w:rsidR="00FB79F6" w:rsidRDefault="00FB79F6" w:rsidP="00FB79F6">
      <w:pPr>
        <w:pStyle w:val="2c"/>
        <w:tabs>
          <w:tab w:val="left" w:pos="0"/>
          <w:tab w:val="left" w:pos="720"/>
        </w:tabs>
        <w:spacing w:after="0" w:line="240" w:lineRule="auto"/>
        <w:ind w:firstLine="709"/>
        <w:jc w:val="both"/>
      </w:pPr>
      <w:r>
        <w:lastRenderedPageBreak/>
        <w:t>В 2023 году расходы на культуру освоены на 97,1 %, при общем исполнении консолид</w:t>
      </w:r>
      <w:r>
        <w:t>и</w:t>
      </w:r>
      <w:r>
        <w:t xml:space="preserve">рованного бюджета 98 %. </w:t>
      </w:r>
    </w:p>
    <w:p w:rsidR="00FB79F6" w:rsidRDefault="00FB79F6" w:rsidP="00FB79F6">
      <w:pPr>
        <w:pStyle w:val="2c"/>
        <w:tabs>
          <w:tab w:val="left" w:pos="0"/>
          <w:tab w:val="left" w:pos="720"/>
        </w:tabs>
        <w:spacing w:after="0" w:line="240" w:lineRule="auto"/>
        <w:ind w:firstLine="709"/>
        <w:jc w:val="both"/>
      </w:pPr>
      <w:r>
        <w:t>Средняя заработная плата в сравнении по годам составила: год – 30556,05, 2023 год – 31808,80 и план на 2024 год 33706,40.</w:t>
      </w:r>
    </w:p>
    <w:p w:rsidR="00FB79F6" w:rsidRDefault="00FB79F6" w:rsidP="00FB79F6">
      <w:pPr>
        <w:pStyle w:val="2c"/>
        <w:tabs>
          <w:tab w:val="left" w:pos="0"/>
          <w:tab w:val="left" w:pos="720"/>
        </w:tabs>
        <w:spacing w:after="0" w:line="240" w:lineRule="auto"/>
        <w:ind w:firstLine="709"/>
        <w:jc w:val="both"/>
      </w:pPr>
      <w:r>
        <w:t>В Арзгирском округе 7 коллективов художественной самодеятельности имеют звание «Народный коллектив самодеятельного художественного творчества»: народный театральный коллектив «Нескучные истории» Муниципального казенного учреждения «Центр культуры и досуга» с</w:t>
      </w:r>
      <w:proofErr w:type="gramStart"/>
      <w:r>
        <w:t>.С</w:t>
      </w:r>
      <w:proofErr w:type="gramEnd"/>
      <w:r>
        <w:t>ерафимовского, народный фольклорный коллектив «Родник», народный коллектив декоративно-прикладного искусства «Рукодельница» и народный вокальный коллектив  «Н</w:t>
      </w:r>
      <w:r>
        <w:t>а</w:t>
      </w:r>
      <w:r>
        <w:t>строение» Муниципального бюджетного учреждения культуры  «Межпоселенческое социал</w:t>
      </w:r>
      <w:r>
        <w:t>ь</w:t>
      </w:r>
      <w:r>
        <w:t>но-культурное объединение» Арзгирского района, народный вокальный ансамбль «</w:t>
      </w:r>
      <w:proofErr w:type="spellStart"/>
      <w:r>
        <w:t>Домисол</w:t>
      </w:r>
      <w:r>
        <w:t>ь</w:t>
      </w:r>
      <w:r>
        <w:t>ка</w:t>
      </w:r>
      <w:proofErr w:type="spellEnd"/>
      <w:r>
        <w:t>» Муниципального казенного учреждения  «Центр культуры, досуга и спорта» с</w:t>
      </w:r>
      <w:proofErr w:type="gramStart"/>
      <w:r>
        <w:t>.К</w:t>
      </w:r>
      <w:proofErr w:type="gramEnd"/>
      <w:r>
        <w:t>аменная Балка, народный ансамбль песни и танца «Вдохновение» Муниципального казенного учрежд</w:t>
      </w:r>
      <w:r>
        <w:t>е</w:t>
      </w:r>
      <w:r>
        <w:t xml:space="preserve">ния  «Центр культуры, досуга и спорта»  с.Родниковского, народный детский драматический коллектив «В гостях у сказки» МКУ «Центр культуры, досуга и спорта» с.Арзгир,   народный хореографический коллектив «Веснушки» МБУК «Межпоселенческое социально-культурное объединение» Арзгирского округа. </w:t>
      </w:r>
    </w:p>
    <w:p w:rsidR="00FB79F6" w:rsidRDefault="00FB79F6" w:rsidP="00FB79F6">
      <w:pPr>
        <w:pStyle w:val="2c"/>
        <w:tabs>
          <w:tab w:val="left" w:pos="0"/>
          <w:tab w:val="left" w:pos="720"/>
        </w:tabs>
        <w:spacing w:after="0" w:line="240" w:lineRule="auto"/>
        <w:ind w:firstLine="709"/>
        <w:jc w:val="both"/>
      </w:pPr>
      <w:proofErr w:type="gramStart"/>
      <w:r>
        <w:t>В 2023 году подтверждали звание «Народного» коллективы «В гостях у сказки» с. Ар</w:t>
      </w:r>
      <w:r>
        <w:t>з</w:t>
      </w:r>
      <w:r>
        <w:t>гир, народный хореографический коллектив «Веснушки» с. Арзгир, народный коллектив дек</w:t>
      </w:r>
      <w:r>
        <w:t>о</w:t>
      </w:r>
      <w:r>
        <w:t>ративно-прикладного искусства «Рукодельница» с. Арзгир и народный вокальный коллектив «Настроение» с. Арзгир.</w:t>
      </w:r>
      <w:proofErr w:type="gramEnd"/>
    </w:p>
    <w:p w:rsidR="00FB79F6" w:rsidRDefault="00FB79F6" w:rsidP="00FB79F6">
      <w:pPr>
        <w:pStyle w:val="2c"/>
        <w:tabs>
          <w:tab w:val="left" w:pos="0"/>
          <w:tab w:val="left" w:pos="720"/>
        </w:tabs>
        <w:spacing w:after="0" w:line="240" w:lineRule="auto"/>
        <w:ind w:firstLine="709"/>
        <w:jc w:val="both"/>
      </w:pPr>
      <w:r>
        <w:t xml:space="preserve">  Ежегодно один из лучших специалистов отрасли культуры получает районный приз и денежную премию по итогам года в размере 4-х МРОТ. В 2023 году профессиональный Приз и Премия в отрасли культуры и искусства имени В.Г. Рязанова присуждена Надежде Ивановне Иванько – директору муниципального казенного учреждения «центр культуры, досуга и спо</w:t>
      </w:r>
      <w:r>
        <w:t>р</w:t>
      </w:r>
      <w:r>
        <w:t>та» села Родниковского.</w:t>
      </w:r>
    </w:p>
    <w:p w:rsidR="00FB79F6" w:rsidRDefault="00FB79F6" w:rsidP="00FB79F6">
      <w:pPr>
        <w:pStyle w:val="2c"/>
        <w:tabs>
          <w:tab w:val="left" w:pos="0"/>
          <w:tab w:val="left" w:pos="720"/>
        </w:tabs>
        <w:spacing w:after="0" w:line="240" w:lineRule="auto"/>
        <w:ind w:firstLine="709"/>
        <w:jc w:val="both"/>
      </w:pPr>
      <w:r>
        <w:t xml:space="preserve">Прошедший год был очень богат на юбилеи и масштабные мероприятия. Полувековой юбилей отметил народный вокальный коллектив «Родник» под руководством С.И. Мовчан и районный Дом культуры, которым уже много лет руководит И.Ф. </w:t>
      </w:r>
      <w:proofErr w:type="spellStart"/>
      <w:r>
        <w:t>Салий</w:t>
      </w:r>
      <w:proofErr w:type="spellEnd"/>
      <w:r>
        <w:t>. Оба коллектива под</w:t>
      </w:r>
      <w:r>
        <w:t>а</w:t>
      </w:r>
      <w:r>
        <w:t xml:space="preserve">рили своим зрителям незабываемые праздники! 55 лет отметил дом культуры села Каменная Балка. 45-летний юбилей Дома культуры села Родниковского совпал с празднованием 110- лет села Родниковского. Также </w:t>
      </w:r>
      <w:proofErr w:type="spellStart"/>
      <w:r>
        <w:t>Родниковцы</w:t>
      </w:r>
      <w:proofErr w:type="spellEnd"/>
      <w:r>
        <w:t xml:space="preserve"> вместе со всем районом встречали почетных гостей из Омска в рамках празднования 100-летия нашего земляка С.И. </w:t>
      </w:r>
      <w:proofErr w:type="spellStart"/>
      <w:r>
        <w:t>Манякина</w:t>
      </w:r>
      <w:proofErr w:type="spellEnd"/>
      <w:r>
        <w:t xml:space="preserve">. </w:t>
      </w:r>
    </w:p>
    <w:p w:rsidR="00FB79F6" w:rsidRDefault="00FB79F6" w:rsidP="00FB79F6">
      <w:pPr>
        <w:pStyle w:val="2c"/>
        <w:tabs>
          <w:tab w:val="left" w:pos="0"/>
          <w:tab w:val="left" w:pos="720"/>
        </w:tabs>
        <w:spacing w:after="0" w:line="240" w:lineRule="auto"/>
        <w:ind w:firstLine="709"/>
        <w:jc w:val="both"/>
      </w:pPr>
      <w:proofErr w:type="gramStart"/>
      <w:r>
        <w:t>Проведены ремонты 2-х памятников в рамках подпрограммы «Сохранение и развитие культурного потенциала» государственной программы Ставропольского края «Сохранение и развитие культуры» - «Братской могилы воинов Советской Армии, погибших в боях с немецко-фашистскими захватчиками»  в селе Новоромановском и  в с. Арзгире «Обелиск воину – осв</w:t>
      </w:r>
      <w:r>
        <w:t>о</w:t>
      </w:r>
      <w:r>
        <w:t>бодителю».</w:t>
      </w:r>
      <w:proofErr w:type="gramEnd"/>
      <w:r>
        <w:t xml:space="preserve"> Общая сумма потраченных средств -15 593 198,00 рублей.</w:t>
      </w:r>
    </w:p>
    <w:p w:rsidR="00FB79F6" w:rsidRDefault="00FB79F6" w:rsidP="00FB79F6">
      <w:pPr>
        <w:pStyle w:val="2c"/>
        <w:tabs>
          <w:tab w:val="left" w:pos="0"/>
          <w:tab w:val="left" w:pos="720"/>
        </w:tabs>
        <w:spacing w:after="0" w:line="240" w:lineRule="auto"/>
        <w:ind w:firstLine="709"/>
        <w:jc w:val="both"/>
      </w:pPr>
      <w:r>
        <w:t>Капитально отремонтирован спортивный зал МКУ «Центр культуры, досуга и спорта» села Родниковского, который оказался возможным благодаря участию в программе «Поддер</w:t>
      </w:r>
      <w:r>
        <w:t>ж</w:t>
      </w:r>
      <w:r>
        <w:t>ка местных инициатив», а также была благоустроена территория, прилегающая к кинотеатру «Комсомолец» в рамках государственной программы Ставропольского края «Комплексное ра</w:t>
      </w:r>
      <w:r>
        <w:t>з</w:t>
      </w:r>
      <w:r>
        <w:t xml:space="preserve">витие сельских территорий». Удалось </w:t>
      </w:r>
      <w:proofErr w:type="gramStart"/>
      <w:r>
        <w:t>попасть в государственную программу Ставропольского края и уже начаты</w:t>
      </w:r>
      <w:proofErr w:type="gramEnd"/>
      <w:r>
        <w:t xml:space="preserve"> работы по ремонту пола в большом зале ДК села Петропавловского. В н</w:t>
      </w:r>
      <w:r>
        <w:t>а</w:t>
      </w:r>
      <w:r>
        <w:t>стоящий момент ведется работа по подготовке проектно-сметной документации по капитал</w:t>
      </w:r>
      <w:r>
        <w:t>ь</w:t>
      </w:r>
      <w:r>
        <w:t>ному ремонту здания дома культуры села Садового.</w:t>
      </w:r>
    </w:p>
    <w:p w:rsidR="00FB79F6" w:rsidRDefault="00FB79F6" w:rsidP="00FB79F6">
      <w:pPr>
        <w:pStyle w:val="2c"/>
        <w:tabs>
          <w:tab w:val="left" w:pos="0"/>
          <w:tab w:val="left" w:pos="720"/>
        </w:tabs>
        <w:spacing w:after="0" w:line="240" w:lineRule="auto"/>
        <w:ind w:firstLine="709"/>
        <w:jc w:val="both"/>
      </w:pPr>
    </w:p>
    <w:p w:rsidR="00FB79F6" w:rsidRDefault="00FB79F6" w:rsidP="00FB79F6">
      <w:pPr>
        <w:pStyle w:val="2c"/>
        <w:tabs>
          <w:tab w:val="left" w:pos="0"/>
          <w:tab w:val="left" w:pos="720"/>
        </w:tabs>
        <w:spacing w:after="0" w:line="240" w:lineRule="auto"/>
        <w:ind w:firstLine="709"/>
        <w:jc w:val="both"/>
      </w:pPr>
    </w:p>
    <w:p w:rsidR="00FB79F6" w:rsidRDefault="00FB79F6" w:rsidP="00FB79F6">
      <w:pPr>
        <w:pStyle w:val="2c"/>
        <w:tabs>
          <w:tab w:val="left" w:pos="0"/>
          <w:tab w:val="left" w:pos="720"/>
        </w:tabs>
        <w:spacing w:after="0" w:line="240" w:lineRule="auto"/>
        <w:ind w:firstLine="709"/>
        <w:jc w:val="both"/>
      </w:pPr>
    </w:p>
    <w:p w:rsidR="00FB79F6" w:rsidRDefault="00FB79F6" w:rsidP="00FB79F6">
      <w:pPr>
        <w:pStyle w:val="2c"/>
        <w:tabs>
          <w:tab w:val="left" w:pos="0"/>
          <w:tab w:val="left" w:pos="720"/>
        </w:tabs>
        <w:spacing w:after="0" w:line="240" w:lineRule="auto"/>
        <w:ind w:firstLine="709"/>
        <w:jc w:val="both"/>
      </w:pPr>
    </w:p>
    <w:p w:rsidR="00FB79F6" w:rsidRDefault="00FB79F6" w:rsidP="00FB79F6">
      <w:pPr>
        <w:tabs>
          <w:tab w:val="left" w:pos="900"/>
        </w:tabs>
        <w:ind w:left="-142" w:firstLine="709"/>
        <w:contextualSpacing/>
        <w:jc w:val="center"/>
      </w:pPr>
      <w:r>
        <w:lastRenderedPageBreak/>
        <w:t xml:space="preserve">Здравоохранение </w:t>
      </w:r>
    </w:p>
    <w:p w:rsidR="00FB79F6" w:rsidRDefault="00FB79F6" w:rsidP="00FB79F6">
      <w:pPr>
        <w:tabs>
          <w:tab w:val="left" w:pos="900"/>
        </w:tabs>
        <w:ind w:left="-142" w:firstLine="709"/>
        <w:contextualSpacing/>
        <w:jc w:val="center"/>
      </w:pPr>
    </w:p>
    <w:p w:rsidR="00FB79F6" w:rsidRDefault="00FB79F6" w:rsidP="00FB79F6">
      <w:pPr>
        <w:pStyle w:val="2c"/>
        <w:tabs>
          <w:tab w:val="left" w:pos="0"/>
          <w:tab w:val="left" w:pos="720"/>
        </w:tabs>
        <w:spacing w:after="0" w:line="240" w:lineRule="auto"/>
        <w:ind w:firstLine="709"/>
        <w:jc w:val="both"/>
      </w:pPr>
      <w:r>
        <w:t xml:space="preserve">Отрасль здравоохранения является составным элементом структуры социальной сферы, имея целью сохранение и укрепление здоровья населения </w:t>
      </w:r>
    </w:p>
    <w:p w:rsidR="00FB79F6" w:rsidRDefault="00FB79F6" w:rsidP="00FB79F6">
      <w:pPr>
        <w:pStyle w:val="2c"/>
        <w:tabs>
          <w:tab w:val="left" w:pos="0"/>
          <w:tab w:val="left" w:pos="720"/>
        </w:tabs>
        <w:spacing w:after="0" w:line="240" w:lineRule="auto"/>
        <w:ind w:firstLine="709"/>
        <w:jc w:val="both"/>
      </w:pPr>
      <w:r>
        <w:t>оказание квалифицированной лечебно-диагностической, консультативно-диагностической, реабилитационной, специализированной медицинской помощи  населению Арзгирского муниципального округа. Учреждение выполняет работы (услуги) по оказанию первичной доврачебной, врачебной медико-санитарной помощи в амбулаторных условиях, при оказании специализированной медицинской помощи в условиях дневного стационара, стаци</w:t>
      </w:r>
      <w:r>
        <w:t>о</w:t>
      </w:r>
      <w:r>
        <w:t>нарной медицинской помощи, скорой медицинской помощи. Учреждение относится к первому уровню оказания медицинской помощи.</w:t>
      </w:r>
    </w:p>
    <w:p w:rsidR="00FB79F6" w:rsidRDefault="00FB79F6" w:rsidP="00FB79F6">
      <w:pPr>
        <w:pStyle w:val="2c"/>
        <w:tabs>
          <w:tab w:val="left" w:pos="0"/>
          <w:tab w:val="left" w:pos="720"/>
        </w:tabs>
        <w:spacing w:after="0" w:line="240" w:lineRule="auto"/>
        <w:ind w:firstLine="709"/>
        <w:jc w:val="both"/>
      </w:pPr>
      <w:r>
        <w:t>ГБУЗ СК «Арзгирская РБ» имеет лицензии на осуществление медицинской деятельн</w:t>
      </w:r>
      <w:r>
        <w:t>о</w:t>
      </w:r>
      <w:r>
        <w:t>сти, на осуществление деятельности по обороту наркотических средств и психотропных в</w:t>
      </w:r>
      <w:r>
        <w:t>е</w:t>
      </w:r>
      <w:r>
        <w:t xml:space="preserve">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фармацевтическую деятельность. Срок действия вышеуказанных лицензий бессрочен.</w:t>
      </w:r>
    </w:p>
    <w:p w:rsidR="00FB79F6" w:rsidRDefault="00FB79F6" w:rsidP="00FB79F6">
      <w:pPr>
        <w:pStyle w:val="2c"/>
        <w:tabs>
          <w:tab w:val="left" w:pos="0"/>
          <w:tab w:val="left" w:pos="720"/>
        </w:tabs>
        <w:spacing w:after="0" w:line="240" w:lineRule="auto"/>
        <w:ind w:firstLine="709"/>
        <w:jc w:val="both"/>
      </w:pPr>
      <w:r>
        <w:t xml:space="preserve"> </w:t>
      </w:r>
      <w:proofErr w:type="gramStart"/>
      <w:r>
        <w:t>Достигнутый уровень целевых показателей средней заработной платы отдельных кат</w:t>
      </w:r>
      <w:r>
        <w:t>е</w:t>
      </w:r>
      <w:r>
        <w:t>горий работников бюджетной сферы, определенных указами Президента Российской Федер</w:t>
      </w:r>
      <w:r>
        <w:t>а</w:t>
      </w:r>
      <w:r>
        <w:t>ции от 07.05.2012 года  № 597 «О мероприятиях по реализации государственной социальной политики»,   от 01.06.2012 года № 761 «О национальной стратегии действий в интересах детей на  2012-2017 годы», от 28.12.2012 года № 1688 «О некоторых мерах по реализации государс</w:t>
      </w:r>
      <w:r>
        <w:t>т</w:t>
      </w:r>
      <w:r>
        <w:t>венной политики в сфере защиты детей-сирот и детей, оставшихся</w:t>
      </w:r>
      <w:proofErr w:type="gramEnd"/>
      <w:r>
        <w:t xml:space="preserve"> без попечения родителей»  за  2023 год:</w:t>
      </w:r>
    </w:p>
    <w:p w:rsidR="00FB79F6" w:rsidRDefault="00FB79F6" w:rsidP="00FB79F6">
      <w:pPr>
        <w:ind w:firstLine="709"/>
        <w:jc w:val="both"/>
        <w:rPr>
          <w:lang w:eastAsia="ru-RU"/>
        </w:rPr>
      </w:pPr>
    </w:p>
    <w:tbl>
      <w:tblPr>
        <w:tblW w:w="0" w:type="auto"/>
        <w:tblInd w:w="108" w:type="dxa"/>
        <w:tblLayout w:type="fixed"/>
        <w:tblLook w:val="04A0"/>
      </w:tblPr>
      <w:tblGrid>
        <w:gridCol w:w="993"/>
        <w:gridCol w:w="5103"/>
        <w:gridCol w:w="3543"/>
      </w:tblGrid>
      <w:tr w:rsidR="00FB79F6" w:rsidTr="00FB79F6">
        <w:tc>
          <w:tcPr>
            <w:tcW w:w="993" w:type="dxa"/>
            <w:tcBorders>
              <w:top w:val="single" w:sz="4" w:space="0" w:color="000000"/>
              <w:left w:val="single" w:sz="4" w:space="0" w:color="000000"/>
              <w:bottom w:val="single" w:sz="4" w:space="0" w:color="000000"/>
              <w:right w:val="nil"/>
            </w:tcBorders>
            <w:hideMark/>
          </w:tcPr>
          <w:p w:rsidR="00FB79F6" w:rsidRDefault="00FB79F6">
            <w:pPr>
              <w:snapToGrid w:val="0"/>
              <w:jc w:val="center"/>
              <w:rPr>
                <w:lang w:eastAsia="en-US"/>
              </w:rPr>
            </w:pPr>
            <w:r>
              <w:t>№</w:t>
            </w:r>
          </w:p>
        </w:tc>
        <w:tc>
          <w:tcPr>
            <w:tcW w:w="5103" w:type="dxa"/>
            <w:tcBorders>
              <w:top w:val="single" w:sz="4" w:space="0" w:color="000000"/>
              <w:left w:val="single" w:sz="4" w:space="0" w:color="000000"/>
              <w:bottom w:val="single" w:sz="4" w:space="0" w:color="000000"/>
              <w:right w:val="nil"/>
            </w:tcBorders>
            <w:hideMark/>
          </w:tcPr>
          <w:p w:rsidR="00FB79F6" w:rsidRDefault="00FB79F6">
            <w:pPr>
              <w:snapToGrid w:val="0"/>
              <w:jc w:val="center"/>
              <w:rPr>
                <w:lang w:eastAsia="en-US"/>
              </w:rPr>
            </w:pPr>
            <w:r>
              <w:t>Наименование мероприятия</w:t>
            </w:r>
          </w:p>
        </w:tc>
        <w:tc>
          <w:tcPr>
            <w:tcW w:w="3543" w:type="dxa"/>
            <w:tcBorders>
              <w:top w:val="single" w:sz="4" w:space="0" w:color="000000"/>
              <w:left w:val="single" w:sz="4" w:space="0" w:color="000000"/>
              <w:bottom w:val="single" w:sz="4" w:space="0" w:color="000000"/>
              <w:right w:val="single" w:sz="4" w:space="0" w:color="000000"/>
            </w:tcBorders>
            <w:hideMark/>
          </w:tcPr>
          <w:p w:rsidR="00FB79F6" w:rsidRDefault="00FB79F6">
            <w:pPr>
              <w:snapToGrid w:val="0"/>
              <w:jc w:val="center"/>
              <w:rPr>
                <w:lang w:eastAsia="en-US"/>
              </w:rPr>
            </w:pPr>
            <w:r>
              <w:t>Информация о выполнении</w:t>
            </w:r>
          </w:p>
        </w:tc>
      </w:tr>
      <w:tr w:rsidR="00FB79F6" w:rsidTr="00FB79F6">
        <w:trPr>
          <w:tblHeader/>
        </w:trPr>
        <w:tc>
          <w:tcPr>
            <w:tcW w:w="993" w:type="dxa"/>
            <w:tcBorders>
              <w:top w:val="single" w:sz="4" w:space="0" w:color="000000"/>
              <w:left w:val="single" w:sz="4" w:space="0" w:color="000000"/>
              <w:bottom w:val="single" w:sz="4" w:space="0" w:color="000000"/>
              <w:right w:val="nil"/>
            </w:tcBorders>
            <w:hideMark/>
          </w:tcPr>
          <w:p w:rsidR="00FB79F6" w:rsidRDefault="00FB79F6">
            <w:pPr>
              <w:snapToGrid w:val="0"/>
              <w:jc w:val="both"/>
              <w:rPr>
                <w:lang w:eastAsia="en-US"/>
              </w:rPr>
            </w:pPr>
            <w:r>
              <w:t>1.</w:t>
            </w:r>
          </w:p>
        </w:tc>
        <w:tc>
          <w:tcPr>
            <w:tcW w:w="5103" w:type="dxa"/>
            <w:tcBorders>
              <w:top w:val="single" w:sz="4" w:space="0" w:color="000000"/>
              <w:left w:val="single" w:sz="4" w:space="0" w:color="000000"/>
              <w:bottom w:val="single" w:sz="4" w:space="0" w:color="000000"/>
              <w:right w:val="nil"/>
            </w:tcBorders>
            <w:hideMark/>
          </w:tcPr>
          <w:p w:rsidR="00FB79F6" w:rsidRDefault="00FB79F6">
            <w:pPr>
              <w:snapToGrid w:val="0"/>
              <w:jc w:val="both"/>
              <w:rPr>
                <w:lang w:eastAsia="en-US"/>
              </w:rPr>
            </w:pPr>
            <w:r>
              <w:t>Средняя заработная плата врачебного персон</w:t>
            </w:r>
            <w:r>
              <w:t>а</w:t>
            </w:r>
            <w:r>
              <w:t>ла за 2023 год</w:t>
            </w:r>
          </w:p>
        </w:tc>
        <w:tc>
          <w:tcPr>
            <w:tcW w:w="3543" w:type="dxa"/>
            <w:tcBorders>
              <w:top w:val="single" w:sz="4" w:space="0" w:color="000000"/>
              <w:left w:val="single" w:sz="4" w:space="0" w:color="000000"/>
              <w:bottom w:val="single" w:sz="4" w:space="0" w:color="000000"/>
              <w:right w:val="single" w:sz="4" w:space="0" w:color="000000"/>
            </w:tcBorders>
            <w:hideMark/>
          </w:tcPr>
          <w:p w:rsidR="00FB79F6" w:rsidRDefault="00FB79F6">
            <w:pPr>
              <w:snapToGrid w:val="0"/>
              <w:jc w:val="both"/>
              <w:rPr>
                <w:lang w:eastAsia="en-US"/>
              </w:rPr>
            </w:pPr>
            <w:r>
              <w:t xml:space="preserve">                                                      65 536,92</w:t>
            </w:r>
          </w:p>
        </w:tc>
      </w:tr>
      <w:tr w:rsidR="00FB79F6" w:rsidTr="00FB79F6">
        <w:trPr>
          <w:tblHeader/>
        </w:trPr>
        <w:tc>
          <w:tcPr>
            <w:tcW w:w="993" w:type="dxa"/>
            <w:tcBorders>
              <w:top w:val="single" w:sz="4" w:space="0" w:color="000000"/>
              <w:left w:val="single" w:sz="4" w:space="0" w:color="000000"/>
              <w:bottom w:val="single" w:sz="4" w:space="0" w:color="000000"/>
              <w:right w:val="nil"/>
            </w:tcBorders>
            <w:hideMark/>
          </w:tcPr>
          <w:p w:rsidR="00FB79F6" w:rsidRDefault="00FB79F6">
            <w:pPr>
              <w:snapToGrid w:val="0"/>
              <w:jc w:val="both"/>
              <w:rPr>
                <w:lang w:eastAsia="en-US"/>
              </w:rPr>
            </w:pPr>
            <w:r>
              <w:t>2.</w:t>
            </w:r>
          </w:p>
        </w:tc>
        <w:tc>
          <w:tcPr>
            <w:tcW w:w="5103" w:type="dxa"/>
            <w:tcBorders>
              <w:top w:val="single" w:sz="4" w:space="0" w:color="000000"/>
              <w:left w:val="single" w:sz="4" w:space="0" w:color="000000"/>
              <w:bottom w:val="single" w:sz="4" w:space="0" w:color="000000"/>
              <w:right w:val="nil"/>
            </w:tcBorders>
            <w:hideMark/>
          </w:tcPr>
          <w:p w:rsidR="00FB79F6" w:rsidRDefault="00FB79F6">
            <w:pPr>
              <w:snapToGrid w:val="0"/>
              <w:jc w:val="both"/>
              <w:rPr>
                <w:lang w:eastAsia="en-US"/>
              </w:rPr>
            </w:pPr>
            <w:r>
              <w:t>Средняя заработная плата среднего медици</w:t>
            </w:r>
            <w:r>
              <w:t>н</w:t>
            </w:r>
            <w:r>
              <w:t>ского персонала за 2023 год</w:t>
            </w:r>
          </w:p>
        </w:tc>
        <w:tc>
          <w:tcPr>
            <w:tcW w:w="3543" w:type="dxa"/>
            <w:tcBorders>
              <w:top w:val="single" w:sz="4" w:space="0" w:color="000000"/>
              <w:left w:val="single" w:sz="4" w:space="0" w:color="000000"/>
              <w:bottom w:val="single" w:sz="4" w:space="0" w:color="000000"/>
              <w:right w:val="single" w:sz="4" w:space="0" w:color="000000"/>
            </w:tcBorders>
            <w:hideMark/>
          </w:tcPr>
          <w:p w:rsidR="00FB79F6" w:rsidRDefault="00FB79F6">
            <w:pPr>
              <w:snapToGrid w:val="0"/>
              <w:jc w:val="both"/>
              <w:rPr>
                <w:lang w:eastAsia="en-US"/>
              </w:rPr>
            </w:pPr>
            <w:r>
              <w:t xml:space="preserve">                                                        32 408,76</w:t>
            </w:r>
          </w:p>
        </w:tc>
      </w:tr>
    </w:tbl>
    <w:p w:rsidR="00FB79F6" w:rsidRDefault="00FB79F6" w:rsidP="00FB79F6">
      <w:pPr>
        <w:ind w:firstLine="709"/>
        <w:jc w:val="both"/>
        <w:rPr>
          <w:lang w:eastAsia="en-US"/>
        </w:rPr>
      </w:pPr>
    </w:p>
    <w:p w:rsidR="00FB79F6" w:rsidRDefault="00FB79F6" w:rsidP="00FB79F6">
      <w:pPr>
        <w:pStyle w:val="2c"/>
        <w:tabs>
          <w:tab w:val="left" w:pos="0"/>
          <w:tab w:val="left" w:pos="720"/>
        </w:tabs>
        <w:spacing w:after="0" w:line="240" w:lineRule="auto"/>
        <w:ind w:firstLine="709"/>
        <w:jc w:val="both"/>
      </w:pPr>
      <w:r>
        <w:t>В рамках программы «Модернизация первичного звена в здравоохранении» осуществлен капитальный ремонт терапевтического отделения больницы с 12.12.2022 г. по 30.06.2023 г.  В ходе ремонта были полностью заменены коммуникации, напольные покрытия, потолки, пров</w:t>
      </w:r>
      <w:r>
        <w:t>е</w:t>
      </w:r>
      <w:r>
        <w:t>дена новая пожарная сигнализация, обеспечена кислородная подводка в каждую палату, зам</w:t>
      </w:r>
      <w:r>
        <w:t>е</w:t>
      </w:r>
      <w:r>
        <w:t xml:space="preserve">нена мебель и оборудование. Отделение отремонтировали в соответствии с требованиями «Доступная среда» для инвалидов и маломобильных пациентов. </w:t>
      </w:r>
    </w:p>
    <w:p w:rsidR="00FB79F6" w:rsidRDefault="00FB79F6" w:rsidP="00FB79F6">
      <w:pPr>
        <w:pStyle w:val="2c"/>
        <w:tabs>
          <w:tab w:val="left" w:pos="0"/>
          <w:tab w:val="left" w:pos="720"/>
        </w:tabs>
        <w:spacing w:after="0" w:line="240" w:lineRule="auto"/>
        <w:ind w:firstLine="709"/>
        <w:jc w:val="both"/>
      </w:pPr>
      <w:r>
        <w:t>В рамках программы «Модернизация первичного звена  здравоохранения» в 2023г п</w:t>
      </w:r>
      <w:r>
        <w:t>о</w:t>
      </w:r>
      <w:r>
        <w:t xml:space="preserve">строены следующие объекты: врачебная амбулатория </w:t>
      </w:r>
      <w:proofErr w:type="spellStart"/>
      <w:r>
        <w:t>п</w:t>
      </w:r>
      <w:proofErr w:type="gramStart"/>
      <w:r>
        <w:t>.Ч</w:t>
      </w:r>
      <w:proofErr w:type="gramEnd"/>
      <w:r>
        <w:t>ограйский</w:t>
      </w:r>
      <w:proofErr w:type="spellEnd"/>
      <w:r>
        <w:t>, ФАП с. Каменная Балка , ФАП с. Родниковское,</w:t>
      </w:r>
      <w:bookmarkStart w:id="1" w:name="_Hlk158648142"/>
      <w:bookmarkEnd w:id="1"/>
      <w:r>
        <w:t xml:space="preserve"> в июне 2022 года начато строительство новой поликлиники, планиру</w:t>
      </w:r>
      <w:r>
        <w:t>е</w:t>
      </w:r>
      <w:r>
        <w:t xml:space="preserve">мый срок окончания работ 30.11.2024 г. </w:t>
      </w:r>
    </w:p>
    <w:p w:rsidR="00FB79F6" w:rsidRDefault="00FB79F6" w:rsidP="00FB79F6">
      <w:pPr>
        <w:pStyle w:val="2c"/>
        <w:tabs>
          <w:tab w:val="left" w:pos="0"/>
          <w:tab w:val="left" w:pos="720"/>
        </w:tabs>
        <w:spacing w:after="0" w:line="240" w:lineRule="auto"/>
        <w:ind w:firstLine="709"/>
        <w:jc w:val="both"/>
      </w:pPr>
      <w:r>
        <w:t xml:space="preserve">За 2023 год всего было получено оборудования на сумму 44737870,73 руб. </w:t>
      </w:r>
    </w:p>
    <w:p w:rsidR="00FB79F6" w:rsidRDefault="00FB79F6" w:rsidP="00FB79F6">
      <w:pPr>
        <w:pStyle w:val="2c"/>
        <w:tabs>
          <w:tab w:val="left" w:pos="0"/>
          <w:tab w:val="left" w:pos="720"/>
        </w:tabs>
        <w:spacing w:after="0" w:line="240" w:lineRule="auto"/>
        <w:ind w:firstLine="709"/>
        <w:jc w:val="both"/>
      </w:pPr>
      <w:r>
        <w:tab/>
        <w:t>В здравоохранении округа работают 296 специалистов, в том числе 34 врача и 135 сре</w:t>
      </w:r>
      <w:r>
        <w:t>д</w:t>
      </w:r>
      <w:r>
        <w:t>них медицинских работников. Обеспеченность врачами составляет 14,86 на 10000 населения, обеспеченность средним медицинским персоналом в 2023 году составила 59,01; Укомплект</w:t>
      </w:r>
      <w:r>
        <w:t>о</w:t>
      </w:r>
      <w:r>
        <w:t>ванность врачебных должностей физическими лицами составляет 62, средними медработник</w:t>
      </w:r>
      <w:r>
        <w:t>а</w:t>
      </w:r>
      <w:r>
        <w:t xml:space="preserve">ми 78,89. </w:t>
      </w:r>
    </w:p>
    <w:p w:rsidR="00FB79F6" w:rsidRDefault="00FB79F6" w:rsidP="00FB79F6">
      <w:pPr>
        <w:pStyle w:val="2c"/>
        <w:tabs>
          <w:tab w:val="left" w:pos="0"/>
          <w:tab w:val="left" w:pos="720"/>
        </w:tabs>
        <w:spacing w:after="0" w:line="240" w:lineRule="auto"/>
        <w:ind w:firstLine="709"/>
        <w:jc w:val="both"/>
      </w:pPr>
      <w:r>
        <w:t>В 2023 году было принято на работу  4 врача, из них по программе «Земский доктор»  2 врача (врач терапевт,  врач хирург</w:t>
      </w:r>
      <w:proofErr w:type="gramStart"/>
      <w:r>
        <w:t xml:space="preserve"> )</w:t>
      </w:r>
      <w:proofErr w:type="gramEnd"/>
      <w:r>
        <w:t>. Несмотря на неполную укомплектованность штатного ра</w:t>
      </w:r>
      <w:r>
        <w:t>с</w:t>
      </w:r>
      <w:r>
        <w:t>писания медицинскими работниками, обеспечено функционирование всех служб путем зам</w:t>
      </w:r>
      <w:r>
        <w:t>е</w:t>
      </w:r>
      <w:r>
        <w:t xml:space="preserve">щения и совмещения должностей. </w:t>
      </w:r>
    </w:p>
    <w:p w:rsidR="00FB79F6" w:rsidRDefault="00FB79F6" w:rsidP="00FB79F6">
      <w:pPr>
        <w:pStyle w:val="2c"/>
        <w:tabs>
          <w:tab w:val="left" w:pos="0"/>
          <w:tab w:val="left" w:pos="720"/>
        </w:tabs>
        <w:spacing w:after="0" w:line="240" w:lineRule="auto"/>
        <w:ind w:firstLine="709"/>
        <w:jc w:val="both"/>
      </w:pPr>
      <w:r>
        <w:lastRenderedPageBreak/>
        <w:t>Для привлечения медицинских кадров и устранения дефицита кадров ГБУЗ СК «Арзги</w:t>
      </w:r>
      <w:r>
        <w:t>р</w:t>
      </w:r>
      <w:r>
        <w:t xml:space="preserve">ская РБ» проводится планомерная работа: </w:t>
      </w:r>
    </w:p>
    <w:p w:rsidR="00FB79F6" w:rsidRDefault="00FB79F6" w:rsidP="00FB79F6">
      <w:pPr>
        <w:pStyle w:val="2c"/>
        <w:tabs>
          <w:tab w:val="left" w:pos="0"/>
          <w:tab w:val="left" w:pos="720"/>
        </w:tabs>
        <w:spacing w:after="0" w:line="240" w:lineRule="auto"/>
        <w:ind w:firstLine="709"/>
        <w:jc w:val="both"/>
      </w:pPr>
      <w:r>
        <w:t xml:space="preserve">ежегодно учреждение принимает участие в «Ярмарке вакансий» ФГБОУ </w:t>
      </w:r>
      <w:proofErr w:type="gramStart"/>
      <w:r>
        <w:t>ВО</w:t>
      </w:r>
      <w:proofErr w:type="gramEnd"/>
      <w:r>
        <w:t xml:space="preserve"> «Ставр</w:t>
      </w:r>
      <w:r>
        <w:t>о</w:t>
      </w:r>
      <w:r>
        <w:t>польский государственный медицинский университет», взаимодействует с ВУЗами других р</w:t>
      </w:r>
      <w:r>
        <w:t>е</w:t>
      </w:r>
      <w:r>
        <w:t>гионов: Астрахань, Волгоград, Саратовский, Кубанский и другие, участвует в ярмарках вака</w:t>
      </w:r>
      <w:r>
        <w:t>н</w:t>
      </w:r>
      <w:r>
        <w:t xml:space="preserve">сий </w:t>
      </w:r>
      <w:proofErr w:type="spellStart"/>
      <w:r>
        <w:t>СтГМУ</w:t>
      </w:r>
      <w:proofErr w:type="spellEnd"/>
      <w:r>
        <w:t xml:space="preserve"> и Буденовский медицинский колледж; </w:t>
      </w:r>
    </w:p>
    <w:p w:rsidR="00FB79F6" w:rsidRDefault="00FB79F6" w:rsidP="00FB79F6">
      <w:pPr>
        <w:pStyle w:val="2c"/>
        <w:tabs>
          <w:tab w:val="left" w:pos="0"/>
          <w:tab w:val="left" w:pos="720"/>
        </w:tabs>
        <w:spacing w:after="0" w:line="240" w:lineRule="auto"/>
        <w:ind w:firstLine="709"/>
        <w:jc w:val="both"/>
      </w:pPr>
      <w:r>
        <w:t xml:space="preserve">проведена </w:t>
      </w:r>
      <w:proofErr w:type="spellStart"/>
      <w:r>
        <w:t>профориентационная</w:t>
      </w:r>
      <w:proofErr w:type="spellEnd"/>
      <w:r>
        <w:t xml:space="preserve"> работа среди выпускников школ, с целью их дальнейш</w:t>
      </w:r>
      <w:r>
        <w:t>е</w:t>
      </w:r>
      <w:r>
        <w:t xml:space="preserve">го </w:t>
      </w:r>
      <w:r>
        <w:rPr>
          <w:rFonts w:eastAsia="Calibri"/>
          <w:color w:val="000000"/>
        </w:rPr>
        <w:t>направления на целевое обучение по образовательным программам среднего професси</w:t>
      </w:r>
      <w:r>
        <w:rPr>
          <w:rFonts w:eastAsia="Calibri"/>
          <w:color w:val="000000"/>
        </w:rPr>
        <w:t>о</w:t>
      </w:r>
      <w:r>
        <w:rPr>
          <w:rFonts w:eastAsia="Calibri"/>
          <w:color w:val="000000"/>
        </w:rPr>
        <w:t>нального и высшего образования, в 2023 году количество участников в целевом наборе сост</w:t>
      </w:r>
      <w:r>
        <w:rPr>
          <w:rFonts w:eastAsia="Calibri"/>
          <w:color w:val="000000"/>
        </w:rPr>
        <w:t>а</w:t>
      </w:r>
      <w:r>
        <w:rPr>
          <w:rFonts w:eastAsia="Calibri"/>
          <w:color w:val="000000"/>
        </w:rPr>
        <w:t>вило 6 человек.</w:t>
      </w:r>
    </w:p>
    <w:p w:rsidR="00FB79F6" w:rsidRDefault="00FB79F6" w:rsidP="00FB79F6">
      <w:pPr>
        <w:tabs>
          <w:tab w:val="left" w:pos="900"/>
        </w:tabs>
        <w:ind w:left="-142" w:firstLine="709"/>
        <w:contextualSpacing/>
        <w:jc w:val="center"/>
      </w:pPr>
    </w:p>
    <w:p w:rsidR="00FB79F6" w:rsidRDefault="00FB79F6" w:rsidP="00FB79F6">
      <w:pPr>
        <w:tabs>
          <w:tab w:val="left" w:pos="900"/>
        </w:tabs>
        <w:ind w:left="-142" w:firstLine="709"/>
        <w:contextualSpacing/>
        <w:jc w:val="center"/>
      </w:pPr>
      <w:r>
        <w:t>Молодежная политика. Физическая культура и спорт</w:t>
      </w:r>
    </w:p>
    <w:p w:rsidR="00FB79F6" w:rsidRDefault="00FB79F6" w:rsidP="00FB79F6">
      <w:pPr>
        <w:tabs>
          <w:tab w:val="left" w:pos="900"/>
        </w:tabs>
        <w:ind w:left="-142" w:firstLine="709"/>
        <w:contextualSpacing/>
        <w:jc w:val="center"/>
      </w:pPr>
    </w:p>
    <w:p w:rsidR="00FB79F6" w:rsidRDefault="00FB79F6" w:rsidP="00FB79F6">
      <w:pPr>
        <w:pStyle w:val="2c"/>
        <w:tabs>
          <w:tab w:val="left" w:pos="0"/>
          <w:tab w:val="left" w:pos="720"/>
        </w:tabs>
        <w:spacing w:after="0" w:line="240" w:lineRule="auto"/>
        <w:ind w:firstLine="709"/>
        <w:jc w:val="both"/>
      </w:pPr>
      <w:r>
        <w:t>Молодежь Арзгирского района всегда являлась стратегическим ресурсом, основным и</w:t>
      </w:r>
      <w:r>
        <w:t>с</w:t>
      </w:r>
      <w:r>
        <w:t>точником инноваций и движущей силой. На территории муниципального образования прож</w:t>
      </w:r>
      <w:r>
        <w:t>и</w:t>
      </w:r>
      <w:r>
        <w:t xml:space="preserve">вают свыше 4 тысяч молодых людей в возрасте от 14 до 35 лет, что составляет примерно 22 процента от всего населения. </w:t>
      </w:r>
    </w:p>
    <w:p w:rsidR="00FB79F6" w:rsidRDefault="00FB79F6" w:rsidP="00FB79F6">
      <w:pPr>
        <w:pStyle w:val="2c"/>
        <w:tabs>
          <w:tab w:val="left" w:pos="0"/>
          <w:tab w:val="left" w:pos="720"/>
        </w:tabs>
        <w:spacing w:after="0" w:line="240" w:lineRule="auto"/>
        <w:ind w:firstLine="709"/>
        <w:jc w:val="both"/>
      </w:pPr>
      <w:r>
        <w:t>Ежегодно в районе с участием молодежи проводится порядка двухсот мероприятий.</w:t>
      </w:r>
    </w:p>
    <w:p w:rsidR="00FB79F6" w:rsidRDefault="00FB79F6" w:rsidP="00FB79F6">
      <w:pPr>
        <w:pStyle w:val="2c"/>
        <w:tabs>
          <w:tab w:val="left" w:pos="0"/>
          <w:tab w:val="left" w:pos="720"/>
        </w:tabs>
        <w:spacing w:after="0" w:line="240" w:lineRule="auto"/>
        <w:ind w:firstLine="709"/>
        <w:jc w:val="both"/>
      </w:pPr>
      <w:r>
        <w:t>Одним из приоритетных  для молодежи направлений  - улучшение жилищных условий граждан путем участия в Федеральных целевых программах по обеспечению жильем молодых семей, проживающих в сельской местности. За последние три года улучшить жилищные усл</w:t>
      </w:r>
      <w:r>
        <w:t>о</w:t>
      </w:r>
      <w:r>
        <w:t>вия смогли 10 семей, в 2024 году жилищные сертификаты смогут реализовать еще порядка 20 молодых семей.</w:t>
      </w:r>
    </w:p>
    <w:p w:rsidR="00FB79F6" w:rsidRDefault="00FB79F6" w:rsidP="00FB79F6">
      <w:pPr>
        <w:pStyle w:val="2c"/>
        <w:tabs>
          <w:tab w:val="left" w:pos="0"/>
          <w:tab w:val="left" w:pos="720"/>
        </w:tabs>
        <w:spacing w:after="0" w:line="240" w:lineRule="auto"/>
        <w:ind w:firstLine="709"/>
        <w:jc w:val="both"/>
      </w:pPr>
      <w:r>
        <w:t>Большой интерес у молодежи округа на протяжении ряда последних лет направлен на участие в  волонтерском и добровольческом движении.</w:t>
      </w:r>
    </w:p>
    <w:p w:rsidR="00FB79F6" w:rsidRDefault="00FB79F6" w:rsidP="00FB79F6">
      <w:pPr>
        <w:pStyle w:val="2c"/>
        <w:tabs>
          <w:tab w:val="left" w:pos="0"/>
          <w:tab w:val="left" w:pos="720"/>
        </w:tabs>
        <w:spacing w:after="0" w:line="240" w:lineRule="auto"/>
        <w:ind w:firstLine="709"/>
        <w:jc w:val="both"/>
      </w:pPr>
      <w:r>
        <w:t>В 2022 году наш волонтерский актив в числе первых вступил в ряды тех, кто организ</w:t>
      </w:r>
      <w:r>
        <w:t>о</w:t>
      </w:r>
      <w:r>
        <w:t>вывал сбор гуманитарной помощи для жителей Донецкой и Луганской народных республик</w:t>
      </w:r>
      <w:proofErr w:type="gramStart"/>
      <w:r>
        <w:t xml:space="preserve">., </w:t>
      </w:r>
      <w:proofErr w:type="gramEnd"/>
      <w:r>
        <w:t>В районе действуют 12 школьных волонтерских отрядов общей численностью более 300  человек. Волонтерскими отрядами традиционно проводятся такие акции и мероприятия, как: «Георгие</w:t>
      </w:r>
      <w:r>
        <w:t>в</w:t>
      </w:r>
      <w:r>
        <w:t>ская ленточка»,  «Успей сказать спасибо», «Молодежь помнит», «Свеча памяти», «Мы – гра</w:t>
      </w:r>
      <w:r>
        <w:t>ж</w:t>
      </w:r>
      <w:r>
        <w:t>дане России», «Под  флагом России мы едины» и другие.</w:t>
      </w:r>
    </w:p>
    <w:p w:rsidR="00FB79F6" w:rsidRDefault="00FB79F6" w:rsidP="00FB79F6">
      <w:pPr>
        <w:pStyle w:val="2c"/>
        <w:tabs>
          <w:tab w:val="left" w:pos="0"/>
          <w:tab w:val="left" w:pos="720"/>
        </w:tabs>
        <w:spacing w:after="0" w:line="240" w:lineRule="auto"/>
        <w:ind w:firstLine="709"/>
        <w:jc w:val="both"/>
      </w:pPr>
      <w:r>
        <w:t xml:space="preserve"> Последние три года наши волонтеры организуют голосование по отбору объектов для благоустройства на территории округа. Голосование проходит в рамках федерального проекта «Формирование комфортной городской среды» нацпроекта «Жилье и городская среда», еж</w:t>
      </w:r>
      <w:r>
        <w:t>е</w:t>
      </w:r>
      <w:r>
        <w:t xml:space="preserve">годно в нем принимают участие свыше пяти тысяч жителей, что позволяет воплощать проекты по благоустройству в жизнь! </w:t>
      </w:r>
    </w:p>
    <w:p w:rsidR="00FB79F6" w:rsidRDefault="00FB79F6" w:rsidP="00FB79F6">
      <w:pPr>
        <w:pStyle w:val="2c"/>
        <w:tabs>
          <w:tab w:val="left" w:pos="0"/>
          <w:tab w:val="left" w:pos="720"/>
        </w:tabs>
        <w:spacing w:after="0" w:line="240" w:lineRule="auto"/>
        <w:ind w:firstLine="709"/>
        <w:jc w:val="both"/>
      </w:pPr>
      <w:r>
        <w:t xml:space="preserve">Одним из важнейших  направлений социального развития Арзгирского муниципального округа, является развитие массового молодежного спорта, внедрение основ здорового образа жизни, организация спортивно-физкультурных мероприятий. </w:t>
      </w:r>
    </w:p>
    <w:p w:rsidR="00FB79F6" w:rsidRDefault="00FB79F6" w:rsidP="00FB79F6">
      <w:pPr>
        <w:pStyle w:val="2c"/>
        <w:tabs>
          <w:tab w:val="left" w:pos="0"/>
          <w:tab w:val="left" w:pos="720"/>
        </w:tabs>
        <w:spacing w:after="0" w:line="240" w:lineRule="auto"/>
        <w:ind w:firstLine="709"/>
        <w:jc w:val="both"/>
      </w:pPr>
      <w:r>
        <w:t>В настоящее время в районе существует 41 коллектив физической культуры, в том числе 11 - в общеобразовательных учреждениях, 14 - в детских садах и 2 - в образовательных учре</w:t>
      </w:r>
      <w:r>
        <w:t>ж</w:t>
      </w:r>
      <w:r>
        <w:t>дениях дополнительного образования.</w:t>
      </w:r>
    </w:p>
    <w:p w:rsidR="00FB79F6" w:rsidRDefault="00FB79F6" w:rsidP="00FB79F6">
      <w:pPr>
        <w:pStyle w:val="2c"/>
        <w:tabs>
          <w:tab w:val="left" w:pos="0"/>
          <w:tab w:val="left" w:pos="720"/>
        </w:tabs>
        <w:spacing w:after="0" w:line="240" w:lineRule="auto"/>
        <w:ind w:firstLine="709"/>
        <w:jc w:val="both"/>
      </w:pPr>
      <w:r>
        <w:t>На территории Арзгирского МО по итогам 2023 года численность регулярно занима</w:t>
      </w:r>
      <w:r>
        <w:t>ю</w:t>
      </w:r>
      <w:r>
        <w:t>щихся физической культурой и спортом составила 13559 человек (при общей численности н</w:t>
      </w:r>
      <w:r>
        <w:t>а</w:t>
      </w:r>
      <w:r>
        <w:t>селения в возрасте от 3 до 79 лет – 21376 человек), таким образом, доля граждан, регулярно з</w:t>
      </w:r>
      <w:r>
        <w:t>а</w:t>
      </w:r>
      <w:r>
        <w:t xml:space="preserve">нимающихся физической культурой и спортом, составляет 63,4 %. </w:t>
      </w:r>
    </w:p>
    <w:p w:rsidR="00FB79F6" w:rsidRDefault="00FB79F6" w:rsidP="00FB79F6">
      <w:pPr>
        <w:pStyle w:val="2c"/>
        <w:tabs>
          <w:tab w:val="left" w:pos="0"/>
          <w:tab w:val="left" w:pos="720"/>
        </w:tabs>
        <w:spacing w:after="0" w:line="240" w:lineRule="auto"/>
        <w:ind w:firstLine="709"/>
        <w:jc w:val="both"/>
      </w:pPr>
      <w:r>
        <w:t>Работа по формированию и активному внедрению здорового образа жизни является ко</w:t>
      </w:r>
      <w:r>
        <w:t>м</w:t>
      </w:r>
      <w:r>
        <w:t xml:space="preserve">плексной и ведется практически во всех сферах жизни общества. В округе создана и действует система взаимодействия между различными организациями, занимающимися оздоровлением населения. Формированием здорового образа жизни у всех слоёв населения занимаются не </w:t>
      </w:r>
      <w:r>
        <w:lastRenderedPageBreak/>
        <w:t>только учреждения здравоохранения, образования, культуры, физкультуры и спорта, но и в трудовых коллективах и других организациях.</w:t>
      </w:r>
    </w:p>
    <w:p w:rsidR="00FB79F6" w:rsidRDefault="00FB79F6" w:rsidP="00FB79F6">
      <w:pPr>
        <w:pStyle w:val="2c"/>
        <w:tabs>
          <w:tab w:val="left" w:pos="0"/>
          <w:tab w:val="left" w:pos="720"/>
        </w:tabs>
        <w:spacing w:after="0" w:line="240" w:lineRule="auto"/>
        <w:ind w:firstLine="709"/>
        <w:jc w:val="both"/>
      </w:pPr>
      <w:r>
        <w:t xml:space="preserve">Так за 2023 год на территории округа проведено более 50 спортивных и физкультурных мероприятий включенных в календарный план, а еще спортивные команды округа принимали участие в спортивных мероприятиях, проводимых за пределами нашего округа и края.   </w:t>
      </w:r>
    </w:p>
    <w:p w:rsidR="00FB79F6" w:rsidRDefault="00FB79F6" w:rsidP="00FB79F6">
      <w:pPr>
        <w:pStyle w:val="2c"/>
        <w:tabs>
          <w:tab w:val="left" w:pos="0"/>
          <w:tab w:val="left" w:pos="720"/>
        </w:tabs>
        <w:spacing w:after="0" w:line="240" w:lineRule="auto"/>
        <w:ind w:firstLine="709"/>
        <w:jc w:val="both"/>
      </w:pPr>
      <w:r>
        <w:t>Работа по борьбе с правонарушениями среди несовершеннолетних в основном сводится к решению профилактических задач. Главной целью здесь является вовлечение так называемых «трудных» детей и подростков в спортивные секции и группы по видам спорта. И здесь, коне</w:t>
      </w:r>
      <w:r>
        <w:t>ч</w:t>
      </w:r>
      <w:r>
        <w:t>но, главная роль в решении этой цели отводится общеобразовательным учреждениям, спортив</w:t>
      </w:r>
      <w:r>
        <w:softHyphen/>
        <w:t>ной школе Арзгирского района и Центру детско-юношеского туризма и экскурсий, в спорти</w:t>
      </w:r>
      <w:r>
        <w:t>в</w:t>
      </w:r>
      <w:r>
        <w:t>ные секции которых привлекается максимальное количество подростков, состоящих на учете за совершенные правонарушения.</w:t>
      </w:r>
    </w:p>
    <w:p w:rsidR="00FB79F6" w:rsidRDefault="00FB79F6" w:rsidP="00FB79F6">
      <w:pPr>
        <w:pStyle w:val="2c"/>
        <w:tabs>
          <w:tab w:val="left" w:pos="0"/>
          <w:tab w:val="left" w:pos="720"/>
        </w:tabs>
        <w:spacing w:after="0" w:line="240" w:lineRule="auto"/>
        <w:ind w:firstLine="709"/>
        <w:jc w:val="both"/>
      </w:pPr>
      <w:r>
        <w:t>Большую роль в работе по формированию мотивации к ЗОЖ играют школьные спорти</w:t>
      </w:r>
      <w:r>
        <w:t>в</w:t>
      </w:r>
      <w:r>
        <w:t>ные клубы, которые функционируют на базах всех 11 общеобразовательных организаций окр</w:t>
      </w:r>
      <w:r>
        <w:t>у</w:t>
      </w:r>
      <w:r>
        <w:t>га.</w:t>
      </w:r>
    </w:p>
    <w:p w:rsidR="00FB79F6" w:rsidRDefault="00FB79F6" w:rsidP="00FB79F6">
      <w:pPr>
        <w:pStyle w:val="2c"/>
        <w:tabs>
          <w:tab w:val="left" w:pos="0"/>
          <w:tab w:val="left" w:pos="720"/>
        </w:tabs>
        <w:spacing w:after="0" w:line="240" w:lineRule="auto"/>
        <w:ind w:firstLine="709"/>
        <w:jc w:val="both"/>
      </w:pPr>
      <w:r>
        <w:t>Отдельная гордость Арзгирского муниципального округа – спортивная школа, в стенах которой воспитаны, в том числе и мастера спорта России! Количество занимающихся в СШ по различным видам спорта в 2023 году составляет 641 человек (всего), при этом наибольшее в</w:t>
      </w:r>
      <w:r>
        <w:t>о</w:t>
      </w:r>
      <w:r>
        <w:t>влечение обучающихся составляют такие виды спорта как прыжки на батуте, волейбол, футбол.</w:t>
      </w:r>
    </w:p>
    <w:p w:rsidR="00FB79F6" w:rsidRDefault="00FB79F6" w:rsidP="00FB79F6">
      <w:pPr>
        <w:pStyle w:val="2c"/>
        <w:tabs>
          <w:tab w:val="left" w:pos="0"/>
          <w:tab w:val="left" w:pos="720"/>
        </w:tabs>
        <w:spacing w:after="0" w:line="240" w:lineRule="auto"/>
        <w:ind w:firstLine="709"/>
        <w:jc w:val="both"/>
      </w:pPr>
      <w:r>
        <w:t>Новыми импульсами для активизации всех слоев населения к физической активности, стали такие спортивные мероприятия как:</w:t>
      </w:r>
    </w:p>
    <w:p w:rsidR="00FB79F6" w:rsidRDefault="00FB79F6" w:rsidP="00FB79F6">
      <w:pPr>
        <w:pStyle w:val="2c"/>
        <w:tabs>
          <w:tab w:val="left" w:pos="0"/>
          <w:tab w:val="left" w:pos="720"/>
        </w:tabs>
        <w:spacing w:after="0" w:line="240" w:lineRule="auto"/>
        <w:ind w:firstLine="709"/>
        <w:jc w:val="both"/>
      </w:pPr>
      <w:r>
        <w:t>- акция «</w:t>
      </w:r>
      <w:proofErr w:type="spellStart"/>
      <w:r>
        <w:t>Zарядка</w:t>
      </w:r>
      <w:proofErr w:type="spellEnd"/>
      <w:r>
        <w:t xml:space="preserve"> на Ставрополье» в рамках празднования Всемирного Дня здоровья  07 апреля 2023 года, в проведении которой приняли участие все поселения округа, а в районном центре на стадионе «Юность» с</w:t>
      </w:r>
      <w:proofErr w:type="gramStart"/>
      <w:r>
        <w:t>.А</w:t>
      </w:r>
      <w:proofErr w:type="gramEnd"/>
      <w:r>
        <w:t>рзгир в акции приняли  участие свыше 300 жителей с. Арзгир, различного половозрастного состава.</w:t>
      </w:r>
    </w:p>
    <w:p w:rsidR="00FB79F6" w:rsidRDefault="00FB79F6" w:rsidP="00FB79F6">
      <w:pPr>
        <w:pStyle w:val="2c"/>
        <w:tabs>
          <w:tab w:val="left" w:pos="0"/>
          <w:tab w:val="left" w:pos="720"/>
        </w:tabs>
        <w:spacing w:after="0" w:line="240" w:lineRule="auto"/>
        <w:ind w:firstLine="709"/>
        <w:jc w:val="both"/>
      </w:pPr>
      <w:r>
        <w:t xml:space="preserve">- региональный этап Всероссийского марафона «Земля спорта» 28-29 июля  2023 года в г. Буденновск, где приняла участие команда Арзгирского района в количестве 11 человек. </w:t>
      </w:r>
    </w:p>
    <w:p w:rsidR="00FB79F6" w:rsidRDefault="00FB79F6" w:rsidP="00FB79F6">
      <w:pPr>
        <w:pStyle w:val="2c"/>
        <w:tabs>
          <w:tab w:val="left" w:pos="0"/>
          <w:tab w:val="left" w:pos="720"/>
        </w:tabs>
        <w:spacing w:after="0" w:line="240" w:lineRule="auto"/>
        <w:ind w:firstLine="709"/>
        <w:jc w:val="both"/>
      </w:pPr>
      <w:r>
        <w:t xml:space="preserve">- спартакиада ко «Дню физкультурника» (в августе), проведение которой состоялось на базе МКУ ДО </w:t>
      </w:r>
      <w:proofErr w:type="gramStart"/>
      <w:r>
        <w:t>ДОЦ</w:t>
      </w:r>
      <w:proofErr w:type="gramEnd"/>
      <w:r>
        <w:t xml:space="preserve"> «Степнячок» с. Арзгир, что при наличии детей из других округов Ставр</w:t>
      </w:r>
      <w:r>
        <w:t>о</w:t>
      </w:r>
      <w:r>
        <w:t>польского края, пребывающих на территории ДОЦ, еще сильнее «подстегивало» всех участн</w:t>
      </w:r>
      <w:r>
        <w:t>и</w:t>
      </w:r>
      <w:r>
        <w:t>ков к спортивным победам и как бы это не звучало, «рекламировало» развитие спорта нашего округа и за его пределами, так как информация о проводимых спортивных мероприятий пра</w:t>
      </w:r>
      <w:r>
        <w:t>к</w:t>
      </w:r>
      <w:r>
        <w:t>тически сразу же «разлеталась» по сети Интернет, теперь уже и за пределы нашего округа.</w:t>
      </w:r>
    </w:p>
    <w:p w:rsidR="00FB79F6" w:rsidRDefault="00FB79F6" w:rsidP="00FB79F6">
      <w:pPr>
        <w:pStyle w:val="2c"/>
        <w:tabs>
          <w:tab w:val="left" w:pos="0"/>
          <w:tab w:val="left" w:pos="720"/>
        </w:tabs>
        <w:spacing w:after="0" w:line="240" w:lineRule="auto"/>
        <w:ind w:firstLine="709"/>
        <w:jc w:val="both"/>
      </w:pPr>
      <w:r>
        <w:t>- физкультурно-спортивное мероприятие «Единый день выполнения нормативов исп</w:t>
      </w:r>
      <w:r>
        <w:t>ы</w:t>
      </w:r>
      <w:r>
        <w:t>таний (тестов) Всероссийского физкультурно-спортивного комплекса «Готов к труду и обор</w:t>
      </w:r>
      <w:r>
        <w:t>о</w:t>
      </w:r>
      <w:r>
        <w:t>не» (ГТО) и акция «</w:t>
      </w:r>
      <w:proofErr w:type="spellStart"/>
      <w:proofErr w:type="gramStart"/>
      <w:r>
        <w:t>Z</w:t>
      </w:r>
      <w:proofErr w:type="gramEnd"/>
      <w:r>
        <w:t>арядка</w:t>
      </w:r>
      <w:proofErr w:type="spellEnd"/>
      <w:r>
        <w:t xml:space="preserve"> на Ставрополье», 15 сентября 2023 года на стадионе «Юность» с. Арзгир, в рамках Дня Ставропольского края в 2023 году.  </w:t>
      </w:r>
    </w:p>
    <w:p w:rsidR="00FB79F6" w:rsidRDefault="00FB79F6" w:rsidP="00FB79F6">
      <w:pPr>
        <w:pStyle w:val="2c"/>
        <w:tabs>
          <w:tab w:val="left" w:pos="0"/>
          <w:tab w:val="left" w:pos="720"/>
        </w:tabs>
        <w:spacing w:after="0" w:line="240" w:lineRule="auto"/>
        <w:ind w:firstLine="709"/>
        <w:jc w:val="both"/>
      </w:pPr>
      <w:r>
        <w:t>- XXVI спартакиада инвалидов Ставропольского края (инвалиды общего заболевания), посвященная международному дню инвалидов 09-11 ноября 2023 года в г. Невинномысск, где приняла участие команда Арзгирского муниципального округа в количестве 6 человек.</w:t>
      </w:r>
    </w:p>
    <w:p w:rsidR="00FB79F6" w:rsidRDefault="00FB79F6" w:rsidP="00FB79F6">
      <w:pPr>
        <w:pStyle w:val="2c"/>
        <w:tabs>
          <w:tab w:val="left" w:pos="0"/>
          <w:tab w:val="left" w:pos="720"/>
        </w:tabs>
        <w:spacing w:after="0" w:line="240" w:lineRule="auto"/>
        <w:ind w:firstLine="709"/>
        <w:jc w:val="both"/>
      </w:pPr>
      <w:r>
        <w:t>Молодежь, люди среднего возраста и пенсионеры -  тоже активные  участники спорти</w:t>
      </w:r>
      <w:r>
        <w:t>в</w:t>
      </w:r>
      <w:r>
        <w:t>ных мероприятий. С этими категориями населения работают 7 инструкторов-методистов по спорту в поселениях округа (1 в с</w:t>
      </w:r>
      <w:proofErr w:type="gramStart"/>
      <w:r>
        <w:t>.П</w:t>
      </w:r>
      <w:proofErr w:type="gramEnd"/>
      <w:r>
        <w:t>етропавловское, 1 в п. Чограйский, 1 в с. Каменная Балка, 2 в с. Арзгир и 2 в с. Родниковское).</w:t>
      </w:r>
    </w:p>
    <w:p w:rsidR="00FB79F6" w:rsidRDefault="00FB79F6" w:rsidP="00FB79F6">
      <w:pPr>
        <w:pStyle w:val="2c"/>
        <w:tabs>
          <w:tab w:val="left" w:pos="0"/>
          <w:tab w:val="left" w:pos="720"/>
        </w:tabs>
        <w:spacing w:after="0" w:line="240" w:lineRule="auto"/>
        <w:ind w:firstLine="709"/>
        <w:jc w:val="both"/>
      </w:pPr>
      <w:r>
        <w:t>В Арзгирском МО ведётся работа по поэтапному вне</w:t>
      </w:r>
      <w:r>
        <w:softHyphen/>
        <w:t>дрению Всероссийского физкул</w:t>
      </w:r>
      <w:r>
        <w:t>ь</w:t>
      </w:r>
      <w:r>
        <w:t>турно-спортивного комплекса «Готов к труду и обороне» (ГТО).  В 2023 году нормативы ко</w:t>
      </w:r>
      <w:r>
        <w:t>м</w:t>
      </w:r>
      <w:r>
        <w:t>плекса ГТО на знак отличия выполнили 538 человек, из них на золотой - 346 человек, на сере</w:t>
      </w:r>
      <w:r>
        <w:t>б</w:t>
      </w:r>
      <w:r>
        <w:t xml:space="preserve">ряный-173, на бронзовый-18. </w:t>
      </w:r>
    </w:p>
    <w:p w:rsidR="00FB79F6" w:rsidRDefault="00FB79F6" w:rsidP="00FB79F6">
      <w:pPr>
        <w:pStyle w:val="2c"/>
        <w:tabs>
          <w:tab w:val="left" w:pos="0"/>
          <w:tab w:val="left" w:pos="720"/>
        </w:tabs>
        <w:spacing w:after="0" w:line="240" w:lineRule="auto"/>
        <w:ind w:firstLine="709"/>
        <w:jc w:val="both"/>
      </w:pPr>
      <w:r>
        <w:lastRenderedPageBreak/>
        <w:t>Отдельно необходимо остановиться на категории жителей нашего округа, испытыва</w:t>
      </w:r>
      <w:r>
        <w:t>ю</w:t>
      </w:r>
      <w:r>
        <w:t xml:space="preserve">щих сложности не только в занятиях физической культурой и спортом, но и в повседневной жизни. </w:t>
      </w:r>
    </w:p>
    <w:p w:rsidR="00FB79F6" w:rsidRDefault="00FB79F6" w:rsidP="00FB79F6">
      <w:pPr>
        <w:pStyle w:val="2c"/>
        <w:tabs>
          <w:tab w:val="left" w:pos="0"/>
          <w:tab w:val="left" w:pos="720"/>
        </w:tabs>
        <w:spacing w:after="0" w:line="240" w:lineRule="auto"/>
        <w:ind w:firstLine="709"/>
        <w:jc w:val="both"/>
      </w:pPr>
      <w:r>
        <w:t>Количество инвалидов, проживающих в Арзгирском районе –2206 человек, из них в во</w:t>
      </w:r>
      <w:r>
        <w:t>з</w:t>
      </w:r>
      <w:r>
        <w:t>расте от 3 до 79 лет – 2020 человек, в том числе в возрасте от 3 до 18 лет – 175 человек. В ГБ</w:t>
      </w:r>
      <w:r>
        <w:t>У</w:t>
      </w:r>
      <w:r>
        <w:t>СО Арзгирский КЦСОН проводит физкультурно-оздоровительную и спортивную работу среди инвалидов</w:t>
      </w:r>
      <w:bookmarkStart w:id="2" w:name="_Hlk59445099"/>
      <w:r>
        <w:t>, реализуя</w:t>
      </w:r>
      <w:bookmarkEnd w:id="2"/>
      <w:r>
        <w:t xml:space="preserve"> муниципальную программу</w:t>
      </w:r>
      <w:bookmarkStart w:id="3" w:name="_Hlk59445112"/>
      <w:r>
        <w:t xml:space="preserve"> физкультурно-спортивной направленности «Наше здоровье в наших руках» по коррекции физического развития детей с ОВЗ, реабилит</w:t>
      </w:r>
      <w:r>
        <w:t>а</w:t>
      </w:r>
      <w:r>
        <w:t>ция двигательных функций организма.  За 2023 год услугами отделения было охвачено 92 р</w:t>
      </w:r>
      <w:r>
        <w:t>е</w:t>
      </w:r>
      <w:r>
        <w:t>бенка - инвалида, оказано 839 социальных услуг. В результате проведенных мероприятий у д</w:t>
      </w:r>
      <w:r>
        <w:t>е</w:t>
      </w:r>
      <w:r>
        <w:t>тей с ОВЗ сформированы и совершенствованы двигательные навыки, повысился реабилитац</w:t>
      </w:r>
      <w:r>
        <w:t>и</w:t>
      </w:r>
      <w:r>
        <w:t>онный потенциал через коррекцию физического развития, повысилась физиологическая акти</w:t>
      </w:r>
      <w:r>
        <w:t>в</w:t>
      </w:r>
      <w:r>
        <w:t>ность органов и систем организма.</w:t>
      </w:r>
      <w:bookmarkEnd w:id="3"/>
    </w:p>
    <w:p w:rsidR="00FB79F6" w:rsidRDefault="00FB79F6" w:rsidP="00FB79F6">
      <w:pPr>
        <w:ind w:firstLine="708"/>
        <w:jc w:val="both"/>
      </w:pPr>
      <w:r>
        <w:t>Важное значение для развития массового спорта и привлечения населения округа к рег</w:t>
      </w:r>
      <w:r>
        <w:t>у</w:t>
      </w:r>
      <w:r>
        <w:t>лярным занятиям физической культурой и спортом имело открытие в конце 2022 года, совр</w:t>
      </w:r>
      <w:r>
        <w:t>е</w:t>
      </w:r>
      <w:r>
        <w:t xml:space="preserve">менного физкультурно-оздоровительного комплекса </w:t>
      </w:r>
      <w:proofErr w:type="gramStart"/>
      <w:r>
        <w:t>в</w:t>
      </w:r>
      <w:proofErr w:type="gramEnd"/>
      <w:r>
        <w:t xml:space="preserve"> с. Арзгир.</w:t>
      </w:r>
    </w:p>
    <w:p w:rsidR="00FB79F6" w:rsidRDefault="00FB79F6" w:rsidP="00FB79F6">
      <w:pPr>
        <w:ind w:firstLine="708"/>
        <w:jc w:val="both"/>
        <w:rPr>
          <w:color w:val="000000"/>
          <w:shd w:val="clear" w:color="auto" w:fill="FFFFFF"/>
        </w:rPr>
      </w:pPr>
      <w:r>
        <w:rPr>
          <w:color w:val="000000"/>
          <w:shd w:val="clear" w:color="auto" w:fill="FFFFFF"/>
        </w:rPr>
        <w:t xml:space="preserve">С учетом желаний населения, разрабатывается расписание занятий на каждую неделю, при этом в </w:t>
      </w:r>
      <w:proofErr w:type="spellStart"/>
      <w:r>
        <w:rPr>
          <w:color w:val="000000"/>
          <w:shd w:val="clear" w:color="auto" w:fill="FFFFFF"/>
        </w:rPr>
        <w:t>ФОКе</w:t>
      </w:r>
      <w:proofErr w:type="spellEnd"/>
      <w:r>
        <w:rPr>
          <w:color w:val="000000"/>
          <w:shd w:val="clear" w:color="auto" w:fill="FFFFFF"/>
        </w:rPr>
        <w:t xml:space="preserve"> действует 12 спортивных секций и дополнительные физкультурные занятия, для всех половозрастных групп населения, которые посещают в среднем по 60 человек еж</w:t>
      </w:r>
      <w:r>
        <w:rPr>
          <w:color w:val="000000"/>
          <w:shd w:val="clear" w:color="auto" w:fill="FFFFFF"/>
        </w:rPr>
        <w:t>е</w:t>
      </w:r>
      <w:r>
        <w:rPr>
          <w:color w:val="000000"/>
          <w:shd w:val="clear" w:color="auto" w:fill="FFFFFF"/>
        </w:rPr>
        <w:t>дневно</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т</w:t>
      </w:r>
      <w:proofErr w:type="gramEnd"/>
      <w:r>
        <w:rPr>
          <w:color w:val="000000"/>
          <w:shd w:val="clear" w:color="auto" w:fill="FFFFFF"/>
        </w:rPr>
        <w:t>аким образом с начала 2023 года ФОК уже посетили более 6000 человек.</w:t>
      </w:r>
    </w:p>
    <w:p w:rsidR="00FB79F6" w:rsidRDefault="00FB79F6" w:rsidP="00FB79F6">
      <w:pPr>
        <w:ind w:firstLine="708"/>
        <w:jc w:val="both"/>
        <w:rPr>
          <w:shd w:val="clear" w:color="auto" w:fill="FFFFFF"/>
        </w:rPr>
      </w:pPr>
      <w:r>
        <w:rPr>
          <w:shd w:val="clear" w:color="auto" w:fill="FFFFFF"/>
        </w:rPr>
        <w:t xml:space="preserve">В 2023 году в </w:t>
      </w:r>
      <w:proofErr w:type="spellStart"/>
      <w:r>
        <w:rPr>
          <w:shd w:val="clear" w:color="auto" w:fill="FFFFFF"/>
        </w:rPr>
        <w:t>ФОКе</w:t>
      </w:r>
      <w:proofErr w:type="spellEnd"/>
      <w:r>
        <w:rPr>
          <w:shd w:val="clear" w:color="auto" w:fill="FFFFFF"/>
        </w:rPr>
        <w:t xml:space="preserve"> проведено более 70 соревнований по различным видам спорта с участием всех возрастных групп населения Арзгирского </w:t>
      </w:r>
      <w:proofErr w:type="spellStart"/>
      <w:r>
        <w:rPr>
          <w:shd w:val="clear" w:color="auto" w:fill="FFFFFF"/>
        </w:rPr>
        <w:t>муниципальнй</w:t>
      </w:r>
      <w:proofErr w:type="spellEnd"/>
      <w:r>
        <w:rPr>
          <w:shd w:val="clear" w:color="auto" w:fill="FFFFFF"/>
        </w:rPr>
        <w:tab/>
        <w:t xml:space="preserve">ого округа. </w:t>
      </w:r>
    </w:p>
    <w:p w:rsidR="00FB79F6" w:rsidRDefault="00FB79F6" w:rsidP="00FB79F6">
      <w:pPr>
        <w:pStyle w:val="2c"/>
        <w:tabs>
          <w:tab w:val="left" w:pos="0"/>
          <w:tab w:val="left" w:pos="720"/>
        </w:tabs>
        <w:spacing w:after="0" w:line="240" w:lineRule="auto"/>
        <w:ind w:firstLine="709"/>
        <w:jc w:val="both"/>
      </w:pPr>
      <w:proofErr w:type="gramStart"/>
      <w:r>
        <w:t xml:space="preserve">Кроме того, на базе </w:t>
      </w:r>
      <w:proofErr w:type="spellStart"/>
      <w:r>
        <w:t>ФОКа</w:t>
      </w:r>
      <w:proofErr w:type="spellEnd"/>
      <w:r>
        <w:t xml:space="preserve"> оборудованы условия для занятий спортом инвалидов, вкл</w:t>
      </w:r>
      <w:r>
        <w:t>ю</w:t>
      </w:r>
      <w:r>
        <w:t>чая специализированные спортивные тренажеры (1 Комплекс силовой для людей с ограниче</w:t>
      </w:r>
      <w:r>
        <w:t>н</w:t>
      </w:r>
      <w:r>
        <w:t>ными возможностями.</w:t>
      </w:r>
      <w:proofErr w:type="gramEnd"/>
      <w:r>
        <w:t xml:space="preserve"> </w:t>
      </w:r>
      <w:proofErr w:type="gramStart"/>
      <w:r>
        <w:t>Предназначен</w:t>
      </w:r>
      <w:proofErr w:type="gramEnd"/>
      <w:r>
        <w:t xml:space="preserve"> для укрепления мышц рук и живота, 2 Комплекса силовых для людей с ограниченными возможностями. </w:t>
      </w:r>
      <w:proofErr w:type="gramStart"/>
      <w:r>
        <w:t>Предназначенные для укрепления мышц рук, спины, груди.) позволяющие проводить тренировки как для маломобильных групп населения (например, инвалидов-колясочников), так и для остальных занимающихся при использовании специальной скамьи</w:t>
      </w:r>
      <w:proofErr w:type="gramEnd"/>
    </w:p>
    <w:p w:rsidR="00FB79F6" w:rsidRDefault="00FB79F6" w:rsidP="00FB79F6">
      <w:pPr>
        <w:pStyle w:val="2c"/>
        <w:tabs>
          <w:tab w:val="left" w:pos="0"/>
          <w:tab w:val="left" w:pos="720"/>
        </w:tabs>
        <w:spacing w:after="0" w:line="240" w:lineRule="auto"/>
        <w:ind w:firstLine="709"/>
        <w:jc w:val="both"/>
        <w:rPr>
          <w:i/>
        </w:rPr>
      </w:pPr>
    </w:p>
    <w:p w:rsidR="00FB79F6" w:rsidRDefault="00FB79F6" w:rsidP="00FB79F6">
      <w:pPr>
        <w:ind w:firstLine="567"/>
        <w:jc w:val="center"/>
      </w:pPr>
      <w:r>
        <w:t>Безопасность</w:t>
      </w:r>
    </w:p>
    <w:p w:rsidR="00FB79F6" w:rsidRDefault="00FB79F6" w:rsidP="00FB79F6">
      <w:pPr>
        <w:ind w:firstLine="567"/>
        <w:jc w:val="center"/>
      </w:pPr>
    </w:p>
    <w:p w:rsidR="00FB79F6" w:rsidRDefault="00FB79F6" w:rsidP="00FB79F6">
      <w:pPr>
        <w:pStyle w:val="2c"/>
        <w:tabs>
          <w:tab w:val="left" w:pos="0"/>
          <w:tab w:val="left" w:pos="720"/>
        </w:tabs>
        <w:spacing w:after="0" w:line="240" w:lineRule="auto"/>
        <w:ind w:firstLine="709"/>
        <w:jc w:val="both"/>
      </w:pPr>
      <w:r>
        <w:t>На территории округа организована работа, направленная на предупреждение и ликв</w:t>
      </w:r>
      <w:r>
        <w:t>и</w:t>
      </w:r>
      <w:r>
        <w:t>дацию последствий чрезвычайных ситуаций.</w:t>
      </w:r>
    </w:p>
    <w:p w:rsidR="00FB79F6" w:rsidRDefault="00FB79F6" w:rsidP="00FB79F6">
      <w:pPr>
        <w:pStyle w:val="2c"/>
        <w:tabs>
          <w:tab w:val="left" w:pos="0"/>
          <w:tab w:val="left" w:pos="720"/>
        </w:tabs>
        <w:spacing w:after="0" w:line="240" w:lineRule="auto"/>
        <w:ind w:firstLine="709"/>
        <w:jc w:val="both"/>
      </w:pPr>
      <w:r>
        <w:t>В  2023 году на территории муниципального образования Арзгирского муниципального округа Ставропольского края чрезвычайной ситуации не было.</w:t>
      </w:r>
    </w:p>
    <w:p w:rsidR="00FB79F6" w:rsidRDefault="00FB79F6" w:rsidP="00FB79F6">
      <w:pPr>
        <w:pStyle w:val="2c"/>
        <w:tabs>
          <w:tab w:val="left" w:pos="0"/>
          <w:tab w:val="left" w:pos="720"/>
        </w:tabs>
        <w:spacing w:after="0" w:line="240" w:lineRule="auto"/>
        <w:ind w:firstLine="709"/>
        <w:jc w:val="both"/>
      </w:pPr>
      <w:r>
        <w:t>Организована работа, направленная на проведение информационно-пропагандистских мероприятий, направленных на профилактику идеологии терроризма на территории Арзгирск</w:t>
      </w:r>
      <w:r>
        <w:t>о</w:t>
      </w:r>
      <w:r>
        <w:t xml:space="preserve">го муниципального округа. </w:t>
      </w:r>
      <w:proofErr w:type="gramStart"/>
      <w:r>
        <w:t>В 2023 году рамках исполнения условий  Соглашения № 4 от 10 февраля 2023г., заключенного между министерством Ставропольского края по национальной политике и делам казачества и администрацией Арзгирского муниципального округа Ставр</w:t>
      </w:r>
      <w:r>
        <w:t>о</w:t>
      </w:r>
      <w:r>
        <w:t>польского края о предоставлении субсидии из бюджета  Ставропольского края бюджету Ар</w:t>
      </w:r>
      <w:r>
        <w:t>з</w:t>
      </w:r>
      <w:r>
        <w:t>гирского муниципального округа Ставропольского края на проведение информационно-пропагандистских мероприятий, направленных на профилактику идеологии терроризма на те</w:t>
      </w:r>
      <w:r>
        <w:t>р</w:t>
      </w:r>
      <w:r>
        <w:t>ритории муниципальных образований, администрацией округа проведены окружные</w:t>
      </w:r>
      <w:proofErr w:type="gramEnd"/>
      <w:r>
        <w:t xml:space="preserve"> </w:t>
      </w:r>
      <w:proofErr w:type="gramStart"/>
      <w:r>
        <w:t>конкурсы: листовок среди  обучающихся 9-11 классов общеобразовательных организаций  Арзгирского муниципального округа «Терроризму - НЕТ», плакатов среди  обучающихся 5-8 классов общ</w:t>
      </w:r>
      <w:r>
        <w:t>е</w:t>
      </w:r>
      <w:r>
        <w:t>образовательных организаций  Арзгирского муниципального округа «Мы против террора», р</w:t>
      </w:r>
      <w:r>
        <w:t>и</w:t>
      </w:r>
      <w:r>
        <w:t>сунков среди воспитанников летних оздоровительных лагерей Арзгирского муниципального округа  «Я - против террора», видеороликов среди  обучающихся 9-11 классов общеобразов</w:t>
      </w:r>
      <w:r>
        <w:t>а</w:t>
      </w:r>
      <w:r>
        <w:lastRenderedPageBreak/>
        <w:t>тельных организаций  Арзгирского муниципального округа  «Молодежь против террора», изг</w:t>
      </w:r>
      <w:r>
        <w:t>о</w:t>
      </w:r>
      <w:r>
        <w:t>товлены и распространены среди жителей муниципального округа 8 видов</w:t>
      </w:r>
      <w:proofErr w:type="gramEnd"/>
      <w:r>
        <w:t xml:space="preserve"> агитационной и с</w:t>
      </w:r>
      <w:r>
        <w:t>у</w:t>
      </w:r>
      <w:r>
        <w:t xml:space="preserve">венирной продукции в количестве 1309 штук, а также 5 баннеров и 4 стенда. </w:t>
      </w:r>
      <w:proofErr w:type="gramStart"/>
      <w:r>
        <w:t>Общая сумма, в</w:t>
      </w:r>
      <w:r>
        <w:t>ы</w:t>
      </w:r>
      <w:r>
        <w:t>деленная на указанные мероприятия в рамках исполнения соглашения составила</w:t>
      </w:r>
      <w:proofErr w:type="gramEnd"/>
      <w:r>
        <w:t xml:space="preserve"> 105, 26315 тыс. руб.</w:t>
      </w:r>
    </w:p>
    <w:p w:rsidR="00FB79F6" w:rsidRDefault="00FB79F6" w:rsidP="00FB79F6">
      <w:pPr>
        <w:pStyle w:val="2c"/>
        <w:tabs>
          <w:tab w:val="left" w:pos="0"/>
          <w:tab w:val="left" w:pos="720"/>
        </w:tabs>
        <w:spacing w:after="0" w:line="240" w:lineRule="auto"/>
        <w:ind w:firstLine="709"/>
        <w:jc w:val="both"/>
      </w:pPr>
      <w:r>
        <w:t>В рамках усовершенствования и расширения систем видеонаблюдения на территории учреждений и объектов, подведомственных администрации Арзгирского муниципального окр</w:t>
      </w:r>
      <w:r>
        <w:t>у</w:t>
      </w:r>
      <w:r>
        <w:t>га Ставропольского края в 2023 году на территории «Аллеи Детства» по ул. Калинина с</w:t>
      </w:r>
      <w:proofErr w:type="gramStart"/>
      <w:r>
        <w:t>.А</w:t>
      </w:r>
      <w:proofErr w:type="gramEnd"/>
      <w:r>
        <w:t>рзгир установлено 8 камер видеонаблюдения, которые выведены на диспетчерский пульт МКУ «ЕДДС Арзгирского муниципального округа» и  дежурную часть Отдела МВД «Арзгирский».</w:t>
      </w:r>
    </w:p>
    <w:p w:rsidR="00FB79F6" w:rsidRDefault="00FB79F6" w:rsidP="00FB79F6">
      <w:pPr>
        <w:pStyle w:val="2c"/>
        <w:tabs>
          <w:tab w:val="left" w:pos="0"/>
          <w:tab w:val="left" w:pos="720"/>
        </w:tabs>
        <w:spacing w:after="0" w:line="240" w:lineRule="auto"/>
        <w:ind w:firstLine="709"/>
        <w:jc w:val="both"/>
      </w:pPr>
      <w:r>
        <w:t>На данные мероприятия затрачено 360  тыс. рублей.</w:t>
      </w:r>
    </w:p>
    <w:p w:rsidR="00FB79F6" w:rsidRDefault="00FB79F6" w:rsidP="00FB79F6">
      <w:pPr>
        <w:pStyle w:val="2c"/>
        <w:tabs>
          <w:tab w:val="left" w:pos="0"/>
          <w:tab w:val="left" w:pos="720"/>
        </w:tabs>
        <w:spacing w:after="0" w:line="240" w:lineRule="auto"/>
        <w:ind w:firstLine="709"/>
        <w:jc w:val="both"/>
      </w:pPr>
      <w:r>
        <w:t>Обеспечена бесперебойная работа систем видеонаблюдения округа, интегрированных  в АПК «Безопасный город» с  выводом с них изображения в режиме реального времени в МКУ «Единая дежурно-диспетчерская служба Арзгирского муниципального округа Ставропольского края»  и дежурную часть Отдела МВД России «Арзгирский». На данные мероприятия затрачено 330  тыс. рублей.</w:t>
      </w:r>
    </w:p>
    <w:p w:rsidR="00FB79F6" w:rsidRDefault="00FB79F6" w:rsidP="00FB79F6">
      <w:pPr>
        <w:pStyle w:val="2c"/>
        <w:tabs>
          <w:tab w:val="left" w:pos="0"/>
          <w:tab w:val="left" w:pos="720"/>
        </w:tabs>
        <w:spacing w:after="0" w:line="240" w:lineRule="auto"/>
        <w:ind w:firstLine="709"/>
        <w:jc w:val="both"/>
      </w:pPr>
      <w:r>
        <w:t>В рамках реализации мероприятий, направленных на создание муниципальной системы оповещения Арзгирского муниципального округа Ставропольского края, администрацией окр</w:t>
      </w:r>
      <w:r>
        <w:t>у</w:t>
      </w:r>
      <w:r>
        <w:t>га в 2023 году организована разработка проектно-технической документации «Создание мун</w:t>
      </w:r>
      <w:r>
        <w:t>и</w:t>
      </w:r>
      <w:r>
        <w:t>ципальной системы оповещения населения Арзгирского муниципального округа Ставропол</w:t>
      </w:r>
      <w:r>
        <w:t>ь</w:t>
      </w:r>
      <w:r>
        <w:t>ского края». На данные мероприятия затрачено 368  тыс. рублей.</w:t>
      </w:r>
    </w:p>
    <w:p w:rsidR="00FB79F6" w:rsidRDefault="00FB79F6" w:rsidP="00FB79F6">
      <w:pPr>
        <w:pStyle w:val="2c"/>
        <w:tabs>
          <w:tab w:val="left" w:pos="0"/>
          <w:tab w:val="left" w:pos="720"/>
        </w:tabs>
        <w:spacing w:after="0" w:line="240" w:lineRule="auto"/>
        <w:ind w:firstLine="709"/>
        <w:jc w:val="both"/>
      </w:pPr>
    </w:p>
    <w:p w:rsidR="00FB79F6" w:rsidRDefault="00FB79F6" w:rsidP="00FB79F6">
      <w:pPr>
        <w:tabs>
          <w:tab w:val="left" w:pos="900"/>
        </w:tabs>
        <w:ind w:left="-142" w:firstLine="709"/>
        <w:contextualSpacing/>
        <w:jc w:val="center"/>
      </w:pPr>
      <w:r>
        <w:t xml:space="preserve">Информационное обеспечение </w:t>
      </w:r>
    </w:p>
    <w:p w:rsidR="00FB79F6" w:rsidRDefault="00FB79F6" w:rsidP="00FB79F6">
      <w:pPr>
        <w:tabs>
          <w:tab w:val="left" w:pos="900"/>
        </w:tabs>
        <w:ind w:left="-142" w:firstLine="709"/>
        <w:contextualSpacing/>
        <w:jc w:val="center"/>
      </w:pPr>
    </w:p>
    <w:p w:rsidR="00FB79F6" w:rsidRDefault="00FB79F6" w:rsidP="00FB79F6">
      <w:pPr>
        <w:pStyle w:val="2c"/>
        <w:tabs>
          <w:tab w:val="left" w:pos="0"/>
          <w:tab w:val="left" w:pos="720"/>
        </w:tabs>
        <w:spacing w:after="0" w:line="240" w:lineRule="auto"/>
        <w:ind w:firstLine="709"/>
        <w:jc w:val="both"/>
      </w:pPr>
      <w:r>
        <w:t>В 2023 году структурными подразделениями администрации Арзгирского муниципал</w:t>
      </w:r>
      <w:r>
        <w:t>ь</w:t>
      </w:r>
      <w:r>
        <w:t>ного округа предусмотрено оказание 22 государственных услуг и 75 муниципальных услуг.</w:t>
      </w:r>
    </w:p>
    <w:p w:rsidR="00FB79F6" w:rsidRDefault="00FB79F6" w:rsidP="00FB79F6">
      <w:pPr>
        <w:pStyle w:val="2c"/>
        <w:tabs>
          <w:tab w:val="left" w:pos="0"/>
          <w:tab w:val="left" w:pos="720"/>
        </w:tabs>
        <w:spacing w:after="0" w:line="240" w:lineRule="auto"/>
        <w:ind w:firstLine="709"/>
        <w:jc w:val="both"/>
      </w:pPr>
      <w:r>
        <w:t>За 2023 год в МКУ «МФЦ Арзгирского муниципального округа»</w:t>
      </w:r>
      <w:r>
        <w:br/>
        <w:t>было принято 11233 заявления на получение государственных и муниципальных услуг.</w:t>
      </w:r>
    </w:p>
    <w:p w:rsidR="00FB79F6" w:rsidRDefault="00FB79F6" w:rsidP="00FB79F6">
      <w:pPr>
        <w:pStyle w:val="2c"/>
        <w:tabs>
          <w:tab w:val="left" w:pos="0"/>
          <w:tab w:val="left" w:pos="720"/>
        </w:tabs>
        <w:spacing w:after="0" w:line="240" w:lineRule="auto"/>
        <w:ind w:firstLine="709"/>
        <w:jc w:val="both"/>
      </w:pPr>
      <w:r>
        <w:t>Выдано результатов оказания услуг -7849.</w:t>
      </w:r>
    </w:p>
    <w:p w:rsidR="00FB79F6" w:rsidRDefault="00FB79F6" w:rsidP="00FB79F6">
      <w:pPr>
        <w:pStyle w:val="2c"/>
        <w:tabs>
          <w:tab w:val="left" w:pos="0"/>
          <w:tab w:val="left" w:pos="720"/>
        </w:tabs>
        <w:spacing w:after="0" w:line="240" w:lineRule="auto"/>
        <w:ind w:firstLine="709"/>
        <w:jc w:val="both"/>
      </w:pPr>
      <w:r>
        <w:t>Для повышения информированности населения о деятельности органов местного сам</w:t>
      </w:r>
      <w:r>
        <w:t>о</w:t>
      </w:r>
      <w:r>
        <w:t>управления проводится регулярный прием граждан по специально утвержденному графику, в администрации работает «Телефон доверия», в фойе размещены ящики для сообщения насел</w:t>
      </w:r>
      <w:r>
        <w:t>е</w:t>
      </w:r>
      <w:r>
        <w:t>нием «О фактах коррупции», «Предложения по улучшению работы администрации». Прямая связь с главой округа установлена через рубрики  на сайте администрации и в общественно-политической газете «Заря», кроме того главой округа ежемесячно проводятся «Прямые линии» с населением, в ходе которых, в том числе в оперативном порядке решаются проблемы жителей округа (рассмотрено более 200 вопросов).</w:t>
      </w:r>
    </w:p>
    <w:p w:rsidR="00FB79F6" w:rsidRDefault="00FB79F6" w:rsidP="00FB79F6">
      <w:pPr>
        <w:pStyle w:val="2c"/>
        <w:tabs>
          <w:tab w:val="left" w:pos="0"/>
          <w:tab w:val="left" w:pos="720"/>
        </w:tabs>
        <w:spacing w:after="0" w:line="240" w:lineRule="auto"/>
        <w:ind w:firstLine="709"/>
        <w:jc w:val="both"/>
      </w:pPr>
      <w:r>
        <w:t xml:space="preserve">В течение 2023 года в администрацию округа обратился  281гражданин, все обращения рассмотрены, по ним даны ответы заявителям </w:t>
      </w:r>
      <w:proofErr w:type="gramStart"/>
      <w:r>
        <w:t xml:space="preserve">( </w:t>
      </w:r>
      <w:proofErr w:type="gramEnd"/>
      <w:r>
        <w:t>117 обращений, в которых вопросы решены п</w:t>
      </w:r>
      <w:r>
        <w:t>о</w:t>
      </w:r>
      <w:r>
        <w:t>ложительно, по 164 обращениям - даны подробные разъяснения).</w:t>
      </w:r>
    </w:p>
    <w:p w:rsidR="00FB79F6" w:rsidRDefault="00FB79F6" w:rsidP="00FB79F6">
      <w:pPr>
        <w:pStyle w:val="2c"/>
        <w:tabs>
          <w:tab w:val="left" w:pos="0"/>
          <w:tab w:val="left" w:pos="720"/>
        </w:tabs>
        <w:spacing w:after="0" w:line="240" w:lineRule="auto"/>
        <w:ind w:firstLine="709"/>
        <w:jc w:val="both"/>
      </w:pPr>
      <w:r>
        <w:t>Для публикации нормативно-правовых документов выпущено 24 номера муниципальной газеты «Вестник Арзгирского муниципального округа Ставропольского края», газета размещ</w:t>
      </w:r>
      <w:r>
        <w:t>а</w:t>
      </w:r>
      <w:r>
        <w:t>ется на официальном сайте администрации для неограниченного доступа к получению необх</w:t>
      </w:r>
      <w:r>
        <w:t>о</w:t>
      </w:r>
      <w:r>
        <w:t>димых сведений населением. Проведены работы по модернизации официального сайта админ</w:t>
      </w:r>
      <w:r>
        <w:t>и</w:t>
      </w:r>
      <w:r>
        <w:t>страции arzgiradmin.ru.. Обеспечена стабильная работа программного комплекса СЭДД «Дело» для осуществления электронного документооборота, регистрации обращений граждан: пер</w:t>
      </w:r>
      <w:r>
        <w:t>е</w:t>
      </w:r>
      <w:r>
        <w:t>писка с краевыми министерствами и Правительством Ставропольского края более чем 17000 документов осуществлялась с использованием данного программного комплекса.</w:t>
      </w:r>
    </w:p>
    <w:p w:rsidR="00FB79F6" w:rsidRDefault="00FB79F6" w:rsidP="00FB79F6">
      <w:pPr>
        <w:pStyle w:val="2c"/>
        <w:tabs>
          <w:tab w:val="left" w:pos="0"/>
          <w:tab w:val="left" w:pos="720"/>
        </w:tabs>
        <w:spacing w:after="0" w:line="240" w:lineRule="auto"/>
        <w:ind w:firstLine="709"/>
        <w:jc w:val="both"/>
      </w:pPr>
      <w:r>
        <w:t>Для прямой связи с населением и оперативного освещения жизни округа руководством администрации Арзгирского муниципального округа Ставропольского края широко использ</w:t>
      </w:r>
      <w:r>
        <w:t>у</w:t>
      </w:r>
      <w:r>
        <w:lastRenderedPageBreak/>
        <w:t>ются возможности социальных сетей, общее число подписчиков официальных аккаунтов главы в основных социальных сетях составляет около 10 тыс. человек.</w:t>
      </w:r>
    </w:p>
    <w:p w:rsidR="00FB79F6" w:rsidRDefault="00FB79F6" w:rsidP="00FB79F6">
      <w:pPr>
        <w:pStyle w:val="2c"/>
        <w:tabs>
          <w:tab w:val="left" w:pos="0"/>
          <w:tab w:val="left" w:pos="720"/>
        </w:tabs>
        <w:spacing w:after="0" w:line="240" w:lineRule="auto"/>
        <w:ind w:firstLine="709"/>
        <w:jc w:val="both"/>
      </w:pPr>
      <w:r>
        <w:t>В заключении, хотел бы акцентировать ваше внимание на некоторых аспектах нашей р</w:t>
      </w:r>
      <w:r>
        <w:t>а</w:t>
      </w:r>
      <w:r>
        <w:t>боты. Сегодня буквально больше половины взрослого населения округа являются моими по</w:t>
      </w:r>
      <w:r>
        <w:t>д</w:t>
      </w:r>
      <w:r>
        <w:t>писчиками, ежедневно отвечаю на многочисленные вопросы, которые волнуют граждан. Так, в 2023 году через информационную систему «Инцидент-менеджмент» поступило 262 инцидента, 86 инцидентов отработано в 2022 году;      6 сообщений поступило через платформу обратной связи единого портала госуслуг (</w:t>
      </w:r>
      <w:proofErr w:type="gramStart"/>
      <w:r>
        <w:t>ПОС</w:t>
      </w:r>
      <w:proofErr w:type="gramEnd"/>
      <w:r>
        <w:t>), затрагивающие все уровни власти, прочно закрепились в нашей повседневной жизни.</w:t>
      </w:r>
    </w:p>
    <w:p w:rsidR="00FB79F6" w:rsidRDefault="00FB79F6" w:rsidP="00FB79F6">
      <w:pPr>
        <w:pStyle w:val="2c"/>
        <w:tabs>
          <w:tab w:val="left" w:pos="0"/>
          <w:tab w:val="left" w:pos="720"/>
        </w:tabs>
        <w:spacing w:after="0" w:line="240" w:lineRule="auto"/>
        <w:ind w:firstLine="709"/>
        <w:jc w:val="both"/>
      </w:pPr>
      <w:r>
        <w:t>Коллеги! Хочу обратить ваше внимание, что время требует от нас новых подходов к управленческой  деятельности. 2024 год богат на политические события - это выборы През</w:t>
      </w:r>
      <w:r>
        <w:t>и</w:t>
      </w:r>
      <w:r>
        <w:t>дента РФ, и выборы губернатора Ставропольского края.  Открытость власти, умение напрямую вести каждодневный диалог с жителями и, по возможности, решать оперативно проблемы - это главный критерий успеха. Только совместно с депутатским корпусом, руководителями пре</w:t>
      </w:r>
      <w:r>
        <w:t>д</w:t>
      </w:r>
      <w:r>
        <w:t xml:space="preserve">приятий и организаций района, администрацией округа </w:t>
      </w:r>
      <w:proofErr w:type="gramStart"/>
      <w:r>
        <w:t>и</w:t>
      </w:r>
      <w:proofErr w:type="gramEnd"/>
      <w:r>
        <w:t xml:space="preserve"> конечно же с Губернатором СК и Правительством СК нам предстоит решить в текущем году ряд серьезных жизненно-важных задач.</w:t>
      </w:r>
    </w:p>
    <w:p w:rsidR="00FB79F6" w:rsidRDefault="00FB79F6" w:rsidP="00FB79F6">
      <w:pPr>
        <w:pStyle w:val="2c"/>
        <w:tabs>
          <w:tab w:val="left" w:pos="0"/>
          <w:tab w:val="left" w:pos="720"/>
        </w:tabs>
        <w:spacing w:after="0" w:line="240" w:lineRule="auto"/>
        <w:ind w:firstLine="709"/>
        <w:jc w:val="both"/>
      </w:pPr>
    </w:p>
    <w:p w:rsidR="00FD221B" w:rsidRPr="00CD4F20" w:rsidRDefault="00FD221B" w:rsidP="00FD221B">
      <w:pPr>
        <w:jc w:val="center"/>
        <w:rPr>
          <w:b/>
          <w:sz w:val="28"/>
          <w:szCs w:val="28"/>
        </w:rPr>
      </w:pPr>
      <w:r w:rsidRPr="00CD4F20">
        <w:rPr>
          <w:b/>
          <w:sz w:val="28"/>
          <w:szCs w:val="28"/>
        </w:rPr>
        <w:t>СОВЕТ</w:t>
      </w:r>
    </w:p>
    <w:p w:rsidR="00FD221B" w:rsidRPr="00CD4F20" w:rsidRDefault="00FD221B" w:rsidP="00FD221B">
      <w:pPr>
        <w:jc w:val="center"/>
        <w:rPr>
          <w:b/>
          <w:sz w:val="28"/>
          <w:szCs w:val="28"/>
        </w:rPr>
      </w:pPr>
      <w:r w:rsidRPr="00CD4F20">
        <w:rPr>
          <w:b/>
          <w:sz w:val="28"/>
          <w:szCs w:val="28"/>
        </w:rPr>
        <w:t>ДЕПУТАТОВ АРЗГИРСКОГО МУНИЦИПАЛЬНОГО ОКРУГА</w:t>
      </w:r>
    </w:p>
    <w:p w:rsidR="00FD221B" w:rsidRPr="00CD4F20" w:rsidRDefault="00FD221B" w:rsidP="00FD221B">
      <w:pPr>
        <w:jc w:val="center"/>
        <w:rPr>
          <w:b/>
          <w:sz w:val="28"/>
          <w:szCs w:val="28"/>
        </w:rPr>
      </w:pPr>
      <w:r w:rsidRPr="00CD4F20">
        <w:rPr>
          <w:b/>
          <w:sz w:val="28"/>
          <w:szCs w:val="28"/>
        </w:rPr>
        <w:t>СТАВРОПОЛЬСКОГО КРАЯ ПЕРВОГО СОЗЫВА</w:t>
      </w:r>
    </w:p>
    <w:p w:rsidR="00FD221B" w:rsidRPr="00FD221B" w:rsidRDefault="00FD221B" w:rsidP="00FD221B">
      <w:pPr>
        <w:jc w:val="center"/>
        <w:rPr>
          <w:b/>
        </w:rPr>
      </w:pPr>
    </w:p>
    <w:p w:rsidR="00FD221B" w:rsidRPr="00FD221B" w:rsidRDefault="00FD221B" w:rsidP="00FD221B">
      <w:pPr>
        <w:jc w:val="center"/>
      </w:pPr>
      <w:r w:rsidRPr="00FD221B">
        <w:t>РЕШЕНИЕ</w:t>
      </w:r>
    </w:p>
    <w:p w:rsidR="00FD221B" w:rsidRPr="00FD221B" w:rsidRDefault="00FD221B" w:rsidP="00FD221B">
      <w:pPr>
        <w:jc w:val="center"/>
      </w:pPr>
    </w:p>
    <w:p w:rsidR="00FD221B" w:rsidRPr="00FD221B" w:rsidRDefault="00FD221B" w:rsidP="00FD221B">
      <w:r w:rsidRPr="00FD221B">
        <w:t xml:space="preserve">12 марта 2024 г.                        </w:t>
      </w:r>
      <w:r>
        <w:t xml:space="preserve">                     </w:t>
      </w:r>
      <w:r w:rsidRPr="00FD221B">
        <w:t xml:space="preserve">     с. Арзгир                                             № 3</w:t>
      </w:r>
    </w:p>
    <w:p w:rsidR="00FD221B" w:rsidRPr="00FD221B" w:rsidRDefault="00FD221B" w:rsidP="00FD221B">
      <w:pPr>
        <w:jc w:val="center"/>
      </w:pPr>
    </w:p>
    <w:p w:rsidR="00FD221B" w:rsidRPr="00FD221B" w:rsidRDefault="00FD221B" w:rsidP="00FD221B">
      <w:pPr>
        <w:spacing w:line="240" w:lineRule="exact"/>
        <w:jc w:val="both"/>
      </w:pPr>
      <w:r w:rsidRPr="00FD221B">
        <w:t>Об отчете о деятельности контрольно-счетного органа Арзгирского муниципального округа Ставропольского края за 2023 год</w:t>
      </w:r>
    </w:p>
    <w:p w:rsidR="00FD221B" w:rsidRPr="00FD221B" w:rsidRDefault="00FD221B" w:rsidP="00FD221B">
      <w:pPr>
        <w:ind w:firstLine="567"/>
        <w:jc w:val="both"/>
      </w:pPr>
    </w:p>
    <w:p w:rsidR="00FD221B" w:rsidRPr="00FD221B" w:rsidRDefault="00FD221B" w:rsidP="00FD221B">
      <w:pPr>
        <w:ind w:firstLine="709"/>
        <w:jc w:val="both"/>
      </w:pPr>
      <w:proofErr w:type="gramStart"/>
      <w:r w:rsidRPr="00FD221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w:t>
      </w:r>
      <w:r w:rsidRPr="00FD221B">
        <w:t>а</w:t>
      </w:r>
      <w:r w:rsidRPr="00FD221B">
        <w:t>коном от 07.02.2011 г. №6-ФЗ «Об общих принципах организации и деятельности контрольно-счетных органов субъектов Российской Федерации и муниципальных образований», Уставом Арзгирского муниципального округа Ставропольского края, статьей 20 Положения о контрол</w:t>
      </w:r>
      <w:r w:rsidRPr="00FD221B">
        <w:t>ь</w:t>
      </w:r>
      <w:r w:rsidRPr="00FD221B">
        <w:t>но-счетном органе Арзгирского муниципального округа Ставропольского края, Совет депут</w:t>
      </w:r>
      <w:r w:rsidRPr="00FD221B">
        <w:t>а</w:t>
      </w:r>
      <w:r w:rsidRPr="00FD221B">
        <w:t>тов Арзгирского</w:t>
      </w:r>
      <w:proofErr w:type="gramEnd"/>
      <w:r w:rsidRPr="00FD221B">
        <w:t xml:space="preserve"> муниципального округа Ставропольского края</w:t>
      </w:r>
    </w:p>
    <w:p w:rsidR="00FD221B" w:rsidRPr="00FD221B" w:rsidRDefault="00FD221B" w:rsidP="00FD221B">
      <w:pPr>
        <w:ind w:firstLine="567"/>
        <w:jc w:val="both"/>
      </w:pPr>
    </w:p>
    <w:p w:rsidR="00FD221B" w:rsidRPr="00FD221B" w:rsidRDefault="00FD221B" w:rsidP="00FD221B">
      <w:pPr>
        <w:jc w:val="both"/>
      </w:pPr>
      <w:r w:rsidRPr="00FD221B">
        <w:t>РЕШИЛ:</w:t>
      </w:r>
    </w:p>
    <w:p w:rsidR="00FD221B" w:rsidRPr="00FD221B" w:rsidRDefault="00FD221B" w:rsidP="00FD221B">
      <w:pPr>
        <w:ind w:firstLine="567"/>
      </w:pPr>
    </w:p>
    <w:p w:rsidR="00FD221B" w:rsidRPr="00FD221B" w:rsidRDefault="00FD221B" w:rsidP="00FD221B">
      <w:pPr>
        <w:ind w:firstLine="709"/>
        <w:jc w:val="both"/>
      </w:pPr>
      <w:r w:rsidRPr="00FD221B">
        <w:t>1. Принять к сведению отчет о деятельности контрольно-счетного органа Арзгирского муниципального округа Ставропольского края за 2023 год согласно приложению.</w:t>
      </w:r>
    </w:p>
    <w:p w:rsidR="00FD221B" w:rsidRPr="00FD221B" w:rsidRDefault="00FD221B" w:rsidP="00FD221B">
      <w:pPr>
        <w:pStyle w:val="afb"/>
        <w:ind w:left="0" w:firstLine="709"/>
        <w:jc w:val="both"/>
        <w:rPr>
          <w:sz w:val="24"/>
          <w:szCs w:val="24"/>
          <w:lang w:val="ru-RU"/>
        </w:rPr>
      </w:pPr>
      <w:r w:rsidRPr="00FD221B">
        <w:rPr>
          <w:sz w:val="24"/>
          <w:szCs w:val="24"/>
          <w:lang w:val="ru-RU"/>
        </w:rPr>
        <w:t>2. Настоящее решение вступает в силу со дня его принятия и подлежит официальному опубликованию.</w:t>
      </w:r>
    </w:p>
    <w:p w:rsidR="00FD221B" w:rsidRPr="00FD221B" w:rsidRDefault="00FD221B" w:rsidP="00FD221B">
      <w:pPr>
        <w:pStyle w:val="afb"/>
        <w:ind w:left="0" w:firstLine="567"/>
        <w:jc w:val="both"/>
        <w:rPr>
          <w:sz w:val="24"/>
          <w:szCs w:val="24"/>
          <w:lang w:val="ru-RU"/>
        </w:rPr>
      </w:pPr>
    </w:p>
    <w:p w:rsidR="00FD221B" w:rsidRPr="00FD221B" w:rsidRDefault="00FD221B" w:rsidP="00FD221B">
      <w:pPr>
        <w:pStyle w:val="afb"/>
        <w:ind w:left="0" w:firstLine="567"/>
        <w:jc w:val="both"/>
        <w:rPr>
          <w:sz w:val="24"/>
          <w:szCs w:val="24"/>
          <w:lang w:val="ru-RU"/>
        </w:rPr>
      </w:pPr>
    </w:p>
    <w:p w:rsidR="00FD221B" w:rsidRPr="00FD221B" w:rsidRDefault="00FD221B" w:rsidP="00FD221B">
      <w:pPr>
        <w:spacing w:line="240" w:lineRule="exact"/>
        <w:jc w:val="both"/>
      </w:pPr>
      <w:r w:rsidRPr="00FD221B">
        <w:t>Председатель Совета депутатов</w:t>
      </w:r>
    </w:p>
    <w:p w:rsidR="00FD221B" w:rsidRPr="00FD221B" w:rsidRDefault="00FD221B" w:rsidP="00FD221B">
      <w:pPr>
        <w:spacing w:line="240" w:lineRule="exact"/>
        <w:jc w:val="both"/>
      </w:pPr>
      <w:r w:rsidRPr="00FD221B">
        <w:t xml:space="preserve">Арзгирского муниципального </w:t>
      </w:r>
    </w:p>
    <w:p w:rsidR="00FD221B" w:rsidRPr="00FD221B" w:rsidRDefault="00FD221B" w:rsidP="00FD221B">
      <w:pPr>
        <w:spacing w:line="240" w:lineRule="exact"/>
        <w:jc w:val="both"/>
      </w:pPr>
      <w:r w:rsidRPr="00FD221B">
        <w:t xml:space="preserve">округа Ставропольского края                                                          </w:t>
      </w:r>
      <w:r w:rsidR="00AA303A">
        <w:t xml:space="preserve">         </w:t>
      </w:r>
      <w:r w:rsidRPr="00FD221B">
        <w:t xml:space="preserve"> А.В. Кострицкий</w:t>
      </w:r>
    </w:p>
    <w:p w:rsidR="008674DC" w:rsidRPr="00FD221B" w:rsidRDefault="008674DC" w:rsidP="00E30AB2">
      <w:pPr>
        <w:autoSpaceDE w:val="0"/>
        <w:autoSpaceDN w:val="0"/>
        <w:adjustRightInd w:val="0"/>
        <w:ind w:right="-1" w:firstLine="709"/>
        <w:jc w:val="both"/>
      </w:pPr>
    </w:p>
    <w:p w:rsidR="00FB79F6" w:rsidRDefault="00FB79F6" w:rsidP="006440DA">
      <w:pPr>
        <w:pStyle w:val="ConsPlusTitle"/>
        <w:jc w:val="center"/>
        <w:outlineLvl w:val="0"/>
        <w:rPr>
          <w:rFonts w:ascii="Times New Roman" w:hAnsi="Times New Roman" w:cs="Times New Roman"/>
          <w:sz w:val="28"/>
          <w:szCs w:val="28"/>
        </w:rPr>
      </w:pPr>
    </w:p>
    <w:p w:rsidR="00503207" w:rsidRPr="00EE13E9" w:rsidRDefault="00503207" w:rsidP="00503207">
      <w:pPr>
        <w:spacing w:line="240" w:lineRule="exact"/>
        <w:ind w:left="5103"/>
        <w:jc w:val="center"/>
      </w:pPr>
      <w:r w:rsidRPr="00EE13E9">
        <w:lastRenderedPageBreak/>
        <w:t>Приложение</w:t>
      </w:r>
    </w:p>
    <w:p w:rsidR="00503207" w:rsidRPr="00EE13E9" w:rsidRDefault="00503207" w:rsidP="00503207">
      <w:pPr>
        <w:spacing w:line="240" w:lineRule="exact"/>
        <w:ind w:left="5103"/>
        <w:jc w:val="center"/>
      </w:pPr>
      <w:r w:rsidRPr="00EE13E9">
        <w:t>к решению Совета депутатов Арзгирского м</w:t>
      </w:r>
      <w:r w:rsidRPr="00EE13E9">
        <w:t>у</w:t>
      </w:r>
      <w:r w:rsidRPr="00EE13E9">
        <w:t xml:space="preserve">ниципального </w:t>
      </w:r>
    </w:p>
    <w:p w:rsidR="00503207" w:rsidRPr="00EE13E9" w:rsidRDefault="00503207" w:rsidP="00503207">
      <w:pPr>
        <w:spacing w:line="240" w:lineRule="exact"/>
        <w:ind w:left="5103"/>
        <w:jc w:val="center"/>
      </w:pPr>
      <w:r w:rsidRPr="00EE13E9">
        <w:t>округа Ставропольского края</w:t>
      </w:r>
    </w:p>
    <w:p w:rsidR="00503207" w:rsidRPr="00EE13E9" w:rsidRDefault="00503207" w:rsidP="00503207">
      <w:pPr>
        <w:spacing w:line="240" w:lineRule="exact"/>
        <w:ind w:left="5103"/>
        <w:jc w:val="center"/>
      </w:pPr>
      <w:r w:rsidRPr="00EE13E9">
        <w:t>от 12 марта 2024 года № 3</w:t>
      </w:r>
    </w:p>
    <w:p w:rsidR="00503207" w:rsidRPr="00EE13E9" w:rsidRDefault="00503207" w:rsidP="00503207"/>
    <w:p w:rsidR="00503207" w:rsidRPr="00EE13E9" w:rsidRDefault="00503207" w:rsidP="00503207">
      <w:pPr>
        <w:jc w:val="center"/>
      </w:pPr>
      <w:r w:rsidRPr="00EE13E9">
        <w:t>ОТЧЕТ</w:t>
      </w:r>
    </w:p>
    <w:p w:rsidR="00503207" w:rsidRPr="00EE13E9" w:rsidRDefault="00503207" w:rsidP="00503207">
      <w:pPr>
        <w:jc w:val="center"/>
      </w:pPr>
      <w:r w:rsidRPr="00EE13E9">
        <w:t>о деятельности контрольно-счетного органа Арзгирского муниципального округа Ставропол</w:t>
      </w:r>
      <w:r w:rsidRPr="00EE13E9">
        <w:t>ь</w:t>
      </w:r>
      <w:r w:rsidRPr="00EE13E9">
        <w:t>ского края за 2023 год.</w:t>
      </w:r>
    </w:p>
    <w:p w:rsidR="00503207" w:rsidRPr="00EE13E9" w:rsidRDefault="00503207" w:rsidP="00503207">
      <w:pPr>
        <w:jc w:val="center"/>
      </w:pPr>
    </w:p>
    <w:p w:rsidR="00503207" w:rsidRPr="00EE13E9" w:rsidRDefault="00503207" w:rsidP="00503207">
      <w:pPr>
        <w:jc w:val="center"/>
      </w:pPr>
      <w:r w:rsidRPr="00EE13E9">
        <w:t>Общие сведения</w:t>
      </w:r>
    </w:p>
    <w:p w:rsidR="00503207" w:rsidRPr="00EE13E9" w:rsidRDefault="00503207" w:rsidP="00503207">
      <w:pPr>
        <w:ind w:firstLine="709"/>
        <w:jc w:val="both"/>
      </w:pPr>
      <w:r w:rsidRPr="00EE13E9">
        <w:t>Контрольно-счетный орган Арзгирского муниципального округа Ставропольского края (далее - контрольно-счетный орган) является постоянно действующим органом внешнего м</w:t>
      </w:r>
      <w:r w:rsidRPr="00EE13E9">
        <w:t>у</w:t>
      </w:r>
      <w:r w:rsidRPr="00EE13E9">
        <w:t>ниципального финансового контроля, образован Советом депутатов Арзгирского муниципал</w:t>
      </w:r>
      <w:r w:rsidRPr="00EE13E9">
        <w:t>ь</w:t>
      </w:r>
      <w:r w:rsidRPr="00EE13E9">
        <w:t>ного округа Ставропольского края в соответствии с решением Совета депутатов Арзгирского муниципального округа Ставропольского края от 21.12.2021г. №128 и ему подотчетен. Ко</w:t>
      </w:r>
      <w:r w:rsidRPr="00EE13E9">
        <w:t>н</w:t>
      </w:r>
      <w:r w:rsidRPr="00EE13E9">
        <w:t>трольно-счетный орган обладает организационной и функциональной независимостью и ос</w:t>
      </w:r>
      <w:r w:rsidRPr="00EE13E9">
        <w:t>у</w:t>
      </w:r>
      <w:r w:rsidRPr="00EE13E9">
        <w:t>ществляет свою деятельность самостоятельно, имеет статус юридического лица в соответствии с действующим законодательством.</w:t>
      </w:r>
    </w:p>
    <w:p w:rsidR="00503207" w:rsidRPr="00EE13E9" w:rsidRDefault="00503207" w:rsidP="00503207">
      <w:pPr>
        <w:ind w:firstLine="709"/>
        <w:jc w:val="both"/>
      </w:pPr>
      <w:r w:rsidRPr="00EE13E9">
        <w:t>Контрольно-счетный орган осуществляет свою деятельность в соответствии с Федерал</w:t>
      </w:r>
      <w:r w:rsidRPr="00EE13E9">
        <w:t>ь</w:t>
      </w:r>
      <w:r w:rsidRPr="00EE13E9">
        <w:t>ным законом № 6-ФЗ от 07.02.2011г., Уставом Арзгирского муниципального округа, Полож</w:t>
      </w:r>
      <w:r w:rsidRPr="00EE13E9">
        <w:t>е</w:t>
      </w:r>
      <w:r w:rsidRPr="00EE13E9">
        <w:t>нием о контрольно-счетном органе Арзгирского муниципального округа, утвержденным реш</w:t>
      </w:r>
      <w:r w:rsidRPr="00EE13E9">
        <w:t>е</w:t>
      </w:r>
      <w:r w:rsidRPr="00EE13E9">
        <w:t>нием Совета депутатов Арзгирского муниципального округа Ставропольского края от 03.12.2021г. №117, годовым планом работы контрольно-счетного органа.</w:t>
      </w:r>
    </w:p>
    <w:p w:rsidR="00503207" w:rsidRPr="00EE13E9" w:rsidRDefault="00503207" w:rsidP="00503207">
      <w:pPr>
        <w:ind w:firstLine="709"/>
        <w:jc w:val="both"/>
      </w:pPr>
      <w:r w:rsidRPr="00EE13E9">
        <w:t>Деятельность контрольно-счетного органа основывается на принципах законности, об</w:t>
      </w:r>
      <w:r w:rsidRPr="00EE13E9">
        <w:t>ъ</w:t>
      </w:r>
      <w:r w:rsidRPr="00EE13E9">
        <w:t>ективности, эффективности, независимости, открытости и гласности.</w:t>
      </w:r>
    </w:p>
    <w:p w:rsidR="00503207" w:rsidRPr="00EE13E9" w:rsidRDefault="00503207" w:rsidP="00503207">
      <w:pPr>
        <w:ind w:firstLine="709"/>
        <w:jc w:val="both"/>
      </w:pPr>
      <w:r w:rsidRPr="00EE13E9">
        <w:t>В процессе реализации задач, определенных Положением о контрольно-счетном органе и Планом работы, контрольно-счетным органом в 2023 году осуществлялась контрольно-ревизионная, экспертно-аналитическая, информационная и организационная деятельность.</w:t>
      </w:r>
    </w:p>
    <w:p w:rsidR="00503207" w:rsidRPr="00EE13E9" w:rsidRDefault="00503207" w:rsidP="00503207">
      <w:pPr>
        <w:pStyle w:val="af9"/>
        <w:spacing w:before="0" w:after="0"/>
        <w:ind w:firstLine="709"/>
        <w:jc w:val="both"/>
      </w:pPr>
      <w:r w:rsidRPr="00EE13E9">
        <w:t>В 2023 году контрольно-счетный орган Арзгирского муниципального округа Ставропольского края в период с 01.01.2023г. до 31.12.2023г.  осуществлял свою деятельность в соответствии с Положением о контрольно-счетном органе.</w:t>
      </w:r>
    </w:p>
    <w:p w:rsidR="00503207" w:rsidRPr="00EE13E9" w:rsidRDefault="00503207" w:rsidP="00503207">
      <w:pPr>
        <w:ind w:firstLine="709"/>
        <w:jc w:val="both"/>
      </w:pPr>
      <w:proofErr w:type="gramStart"/>
      <w:r w:rsidRPr="00EE13E9">
        <w:t>В 2023 году контрольно-счетным органом проведено 27 мероприятий: контрольные м</w:t>
      </w:r>
      <w:r w:rsidRPr="00EE13E9">
        <w:t>е</w:t>
      </w:r>
      <w:r w:rsidRPr="00EE13E9">
        <w:t>роприятия -6, экспертно-аналитические мероприятия: мероприятия «Анализ отчета об исполн</w:t>
      </w:r>
      <w:r w:rsidRPr="00EE13E9">
        <w:t>е</w:t>
      </w:r>
      <w:r w:rsidRPr="00EE13E9">
        <w:t xml:space="preserve">нии бюджета Арзгирского муниципального округа Ставропольского края» за </w:t>
      </w:r>
      <w:r w:rsidRPr="00EE13E9">
        <w:rPr>
          <w:lang w:val="en-US"/>
        </w:rPr>
        <w:t>I</w:t>
      </w:r>
      <w:r w:rsidRPr="00EE13E9">
        <w:t xml:space="preserve"> квартал 2023г., </w:t>
      </w:r>
      <w:r w:rsidRPr="00EE13E9">
        <w:rPr>
          <w:lang w:val="en-US"/>
        </w:rPr>
        <w:t>I</w:t>
      </w:r>
      <w:r w:rsidRPr="00EE13E9">
        <w:t xml:space="preserve"> полугодие 2023 года, 9 месяцев 2023 года - 3, мероприятие «Экспертиза проекта решения Сов</w:t>
      </w:r>
      <w:r w:rsidRPr="00EE13E9">
        <w:t>е</w:t>
      </w:r>
      <w:r w:rsidRPr="00EE13E9">
        <w:t>та депутатов Арзгирского муниципального округа Ставропольского края «О бюджете Арзги</w:t>
      </w:r>
      <w:r w:rsidRPr="00EE13E9">
        <w:t>р</w:t>
      </w:r>
      <w:r w:rsidRPr="00EE13E9">
        <w:t>ского муниципального округа Ставропольского края на 2024 год и плановый</w:t>
      </w:r>
      <w:proofErr w:type="gramEnd"/>
      <w:r w:rsidRPr="00EE13E9">
        <w:t xml:space="preserve"> </w:t>
      </w:r>
      <w:proofErr w:type="gramStart"/>
      <w:r w:rsidRPr="00EE13E9">
        <w:t>период 2025 -  2026 годов» -1, мероприятие «Внешняя проверка годового отчета об исполнении бюджета Ар</w:t>
      </w:r>
      <w:r w:rsidRPr="00EE13E9">
        <w:t>з</w:t>
      </w:r>
      <w:r w:rsidRPr="00EE13E9">
        <w:t>гирского муниципального округа Ставропольского края за 2022 год», в том числе проверка бюджетной отчетности главных распорядителей бюджетных средств, в рамках внешней пр</w:t>
      </w:r>
      <w:r w:rsidRPr="00EE13E9">
        <w:t>о</w:t>
      </w:r>
      <w:r w:rsidRPr="00EE13E9">
        <w:t>верки отчета об исполнении бюджета Арзгирского муниципального округа за 2022 год» -1, м</w:t>
      </w:r>
      <w:r w:rsidRPr="00EE13E9">
        <w:t>е</w:t>
      </w:r>
      <w:r w:rsidRPr="00EE13E9">
        <w:t>роприятия «Экспертиза проекта решения совета депутатов Арзгирского муниципального округа «О внесении изменений и дополнений</w:t>
      </w:r>
      <w:proofErr w:type="gramEnd"/>
      <w:r w:rsidRPr="00EE13E9">
        <w:t xml:space="preserve"> </w:t>
      </w:r>
      <w:proofErr w:type="gramStart"/>
      <w:r w:rsidRPr="00EE13E9">
        <w:t>в решение Совета депутатов Арзгирского муниципал</w:t>
      </w:r>
      <w:r w:rsidRPr="00EE13E9">
        <w:t>ь</w:t>
      </w:r>
      <w:r w:rsidRPr="00EE13E9">
        <w:t>ного округа от 09 декабря 2022г. №47 «О бюджете Арзгирского муниципального округа Ста</w:t>
      </w:r>
      <w:r w:rsidRPr="00EE13E9">
        <w:t>в</w:t>
      </w:r>
      <w:r w:rsidRPr="00EE13E9">
        <w:t>ропольского края на 2023 год и плановый период 2024 и 2025 годов» -3, мероприятия «Экспе</w:t>
      </w:r>
      <w:r w:rsidRPr="00EE13E9">
        <w:t>р</w:t>
      </w:r>
      <w:r w:rsidRPr="00EE13E9">
        <w:t>тиза проектов программ Арзгирского муниципального округа» -8,</w:t>
      </w:r>
      <w:r w:rsidRPr="00EE13E9">
        <w:rPr>
          <w:rFonts w:eastAsiaTheme="minorHAnsi"/>
        </w:rPr>
        <w:t xml:space="preserve"> мероприятия «Экспертиза на </w:t>
      </w:r>
      <w:r w:rsidRPr="00EE13E9">
        <w:rPr>
          <w:rFonts w:eastAsiaTheme="minorHAnsi"/>
          <w:snapToGrid w:val="0"/>
        </w:rPr>
        <w:t>проект решения Совета депутатов Арзгирского муниципального округа Ставропольского края «О внесении изменений в решение Совета депутатов Арзгирского муниципального округа</w:t>
      </w:r>
      <w:proofErr w:type="gramEnd"/>
      <w:r w:rsidRPr="00EE13E9">
        <w:rPr>
          <w:rFonts w:eastAsiaTheme="minorHAnsi"/>
          <w:snapToGrid w:val="0"/>
        </w:rPr>
        <w:t xml:space="preserve"> </w:t>
      </w:r>
      <w:proofErr w:type="gramStart"/>
      <w:r w:rsidRPr="00EE13E9">
        <w:rPr>
          <w:rFonts w:eastAsiaTheme="minorHAnsi"/>
          <w:snapToGrid w:val="0"/>
        </w:rPr>
        <w:t>Ставропольского края от 23 октября 2020г. №24 «О земельном налоге на территории муниц</w:t>
      </w:r>
      <w:r w:rsidRPr="00EE13E9">
        <w:rPr>
          <w:rFonts w:eastAsiaTheme="minorHAnsi"/>
          <w:snapToGrid w:val="0"/>
        </w:rPr>
        <w:t>и</w:t>
      </w:r>
      <w:r w:rsidRPr="00EE13E9">
        <w:rPr>
          <w:rFonts w:eastAsiaTheme="minorHAnsi"/>
          <w:snapToGrid w:val="0"/>
        </w:rPr>
        <w:t xml:space="preserve">пального образования Арзгирского муниципального округа Ставропольского края» в редакции </w:t>
      </w:r>
      <w:r w:rsidRPr="00EE13E9">
        <w:rPr>
          <w:rFonts w:eastAsiaTheme="minorHAnsi"/>
          <w:snapToGrid w:val="0"/>
        </w:rPr>
        <w:lastRenderedPageBreak/>
        <w:t>решений Совета депутатов Арзгирского муниципального округа Ставропольского края от 26 ноября 2020 г. №43, от 24 марта 2023 г. № 14 и  от 18 апреля 2023г. №21»</w:t>
      </w:r>
      <w:r w:rsidRPr="00EE13E9">
        <w:rPr>
          <w:rFonts w:eastAsiaTheme="minorHAnsi"/>
        </w:rPr>
        <w:t xml:space="preserve"> - 3,</w:t>
      </w:r>
      <w:r w:rsidRPr="00EE13E9">
        <w:t xml:space="preserve"> мероприятие «Экспертиза на </w:t>
      </w:r>
      <w:r w:rsidRPr="00EE13E9">
        <w:rPr>
          <w:snapToGrid w:val="0"/>
        </w:rPr>
        <w:t>проект решения Совета депутатов Арзгирского муниципального округа Ста</w:t>
      </w:r>
      <w:r w:rsidRPr="00EE13E9">
        <w:rPr>
          <w:snapToGrid w:val="0"/>
        </w:rPr>
        <w:t>в</w:t>
      </w:r>
      <w:r w:rsidRPr="00EE13E9">
        <w:rPr>
          <w:snapToGrid w:val="0"/>
        </w:rPr>
        <w:t>ропольского края</w:t>
      </w:r>
      <w:proofErr w:type="gramEnd"/>
      <w:r w:rsidRPr="00EE13E9">
        <w:rPr>
          <w:snapToGrid w:val="0"/>
        </w:rPr>
        <w:t xml:space="preserve"> «</w:t>
      </w:r>
      <w:proofErr w:type="gramStart"/>
      <w:r w:rsidRPr="00EE13E9">
        <w:rPr>
          <w:snapToGrid w:val="0"/>
        </w:rPr>
        <w:t>Об установлении дополнительных оснований признания безнадежными к взысканию недоимки по местным налогам, задолженности по пеням и штрафам по этим нал</w:t>
      </w:r>
      <w:r w:rsidRPr="00EE13E9">
        <w:rPr>
          <w:snapToGrid w:val="0"/>
        </w:rPr>
        <w:t>о</w:t>
      </w:r>
      <w:r w:rsidRPr="00EE13E9">
        <w:rPr>
          <w:snapToGrid w:val="0"/>
        </w:rPr>
        <w:t>гам и порядка их списания» -1, мероприятие «</w:t>
      </w:r>
      <w:r w:rsidRPr="00EE13E9">
        <w:t>Аудит эффективности, оценка реализуемости, рисков и результатов достижения целей муниципальной программы Арзгирского муниципал</w:t>
      </w:r>
      <w:r w:rsidRPr="00EE13E9">
        <w:t>ь</w:t>
      </w:r>
      <w:r w:rsidRPr="00EE13E9">
        <w:t>ного округа Ставропольского края «Молодёжь Арзгирского муниципального округа на 2021-2026 годы» за 2021-2022 год» -1.</w:t>
      </w:r>
      <w:proofErr w:type="gramEnd"/>
    </w:p>
    <w:p w:rsidR="00503207" w:rsidRPr="00EE13E9" w:rsidRDefault="00503207" w:rsidP="00503207">
      <w:pPr>
        <w:ind w:firstLine="709"/>
        <w:jc w:val="both"/>
      </w:pPr>
      <w:r w:rsidRPr="00EE13E9">
        <w:t xml:space="preserve">Всего за 2023 год выявлено нарушений и недостатков на сумму 10661,92 тыс. руб., из них </w:t>
      </w:r>
      <w:proofErr w:type="spellStart"/>
      <w:r w:rsidRPr="00EE13E9">
        <w:t>неэффктивного</w:t>
      </w:r>
      <w:proofErr w:type="spellEnd"/>
      <w:r w:rsidRPr="00EE13E9">
        <w:t xml:space="preserve"> использования бюджетных сре</w:t>
      </w:r>
      <w:proofErr w:type="gramStart"/>
      <w:r w:rsidRPr="00EE13E9">
        <w:t>дств в с</w:t>
      </w:r>
      <w:proofErr w:type="gramEnd"/>
      <w:r w:rsidRPr="00EE13E9">
        <w:t>умме 102,95 тыс. руб., нецелевого использования бюджетных средств в сумме 82,52 тыс. руб.</w:t>
      </w:r>
    </w:p>
    <w:p w:rsidR="00503207" w:rsidRPr="00EE13E9" w:rsidRDefault="00503207" w:rsidP="00503207">
      <w:pPr>
        <w:ind w:firstLine="709"/>
        <w:jc w:val="both"/>
      </w:pPr>
      <w:r w:rsidRPr="00EE13E9">
        <w:t>По результатам контрольных мероприятий и экспертно-аналитических в адрес пров</w:t>
      </w:r>
      <w:r w:rsidRPr="00EE13E9">
        <w:t>е</w:t>
      </w:r>
      <w:r w:rsidRPr="00EE13E9">
        <w:t>ряемых объектов направлено 11 представлений об устранении нарушений и недостатков.</w:t>
      </w:r>
    </w:p>
    <w:p w:rsidR="00503207" w:rsidRPr="00EE13E9" w:rsidRDefault="00503207" w:rsidP="00503207">
      <w:pPr>
        <w:ind w:firstLine="709"/>
        <w:jc w:val="both"/>
      </w:pPr>
      <w:r w:rsidRPr="00EE13E9">
        <w:t>Устранено нарушений и недостатков на сумму 1536,46 тыс. руб., в том числе возмещено средств на сумму 95,35 тыс. руб., из них возвращено в бюджет округа на сумму 8,84 тыс. руб.</w:t>
      </w:r>
    </w:p>
    <w:p w:rsidR="00503207" w:rsidRPr="00EE13E9" w:rsidRDefault="00503207" w:rsidP="00503207">
      <w:pPr>
        <w:ind w:firstLine="567"/>
        <w:jc w:val="both"/>
        <w:rPr>
          <w:highlight w:val="yellow"/>
        </w:rPr>
      </w:pPr>
    </w:p>
    <w:p w:rsidR="00503207" w:rsidRPr="00EE13E9" w:rsidRDefault="00503207" w:rsidP="00503207">
      <w:pPr>
        <w:jc w:val="center"/>
      </w:pPr>
      <w:r w:rsidRPr="00EE13E9">
        <w:t>Контрольно-ревизионная деятельность</w:t>
      </w:r>
    </w:p>
    <w:p w:rsidR="00503207" w:rsidRPr="00EE13E9" w:rsidRDefault="00503207" w:rsidP="00503207">
      <w:pPr>
        <w:ind w:firstLine="709"/>
        <w:jc w:val="both"/>
      </w:pPr>
      <w:r w:rsidRPr="00EE13E9">
        <w:t>В соответствии с планом работы на 2023г. и на основании приказов председателя ко</w:t>
      </w:r>
      <w:r w:rsidRPr="00EE13E9">
        <w:t>н</w:t>
      </w:r>
      <w:r w:rsidRPr="00EE13E9">
        <w:t xml:space="preserve">трольно-счетного органа, а также письма Контрольно-счетной палаты Ставропольского края проведены 6 проверок, по результатам которых составлено 11 актов. </w:t>
      </w:r>
    </w:p>
    <w:p w:rsidR="00503207" w:rsidRPr="00EE13E9" w:rsidRDefault="00503207" w:rsidP="00503207">
      <w:pPr>
        <w:ind w:firstLine="709"/>
        <w:jc w:val="both"/>
      </w:pPr>
      <w:r w:rsidRPr="00EE13E9">
        <w:t>Количество объектов, охваченных контрольными мероприятиями, составило 11, в том числе 5 территориальных отделов администрации Арзгирского муниципального округа, 2 отд</w:t>
      </w:r>
      <w:r w:rsidRPr="00EE13E9">
        <w:t>е</w:t>
      </w:r>
      <w:r w:rsidRPr="00EE13E9">
        <w:t>ла администрации Арзгирского муниципального округа, 3 муниципальных учреждения, 1 бю</w:t>
      </w:r>
      <w:r w:rsidRPr="00EE13E9">
        <w:t>д</w:t>
      </w:r>
      <w:r w:rsidRPr="00EE13E9">
        <w:t>жетное учреждение.</w:t>
      </w:r>
    </w:p>
    <w:p w:rsidR="00503207" w:rsidRPr="00EE13E9" w:rsidRDefault="00503207" w:rsidP="00503207">
      <w:pPr>
        <w:ind w:firstLine="709"/>
        <w:jc w:val="both"/>
      </w:pPr>
      <w:r w:rsidRPr="00EE13E9">
        <w:t>Объем проверенных бюджетных средств составил 666 044,73 тыс. руб.</w:t>
      </w:r>
    </w:p>
    <w:p w:rsidR="00503207" w:rsidRPr="00EE13E9" w:rsidRDefault="00503207" w:rsidP="00503207">
      <w:pPr>
        <w:ind w:firstLine="709"/>
        <w:jc w:val="both"/>
      </w:pPr>
      <w:proofErr w:type="gramStart"/>
      <w:r w:rsidRPr="00EE13E9">
        <w:t>Всего за 202 3 год выявлено нарушений и недостатков на сумму 10661,92 тыс. руб., из них нарушения в области оплаты труда на сумму 28,40 тыс. руб., нарушения бухгалтерского учета и иные нарушения на сумму 3345,55 тыс. руб.,</w:t>
      </w:r>
      <w:r w:rsidRPr="00EE13E9">
        <w:rPr>
          <w:bCs/>
          <w:lang w:eastAsia="ru-RU"/>
        </w:rPr>
        <w:t xml:space="preserve"> в сфере закупок товаров, работ, услуг для обеспечения муниципальных нужд на сумму 7102,50 тыс. руб. Выявлено н</w:t>
      </w:r>
      <w:r w:rsidRPr="00EE13E9">
        <w:t>еэффективное и</w:t>
      </w:r>
      <w:r w:rsidRPr="00EE13E9">
        <w:t>с</w:t>
      </w:r>
      <w:r w:rsidRPr="00EE13E9">
        <w:t>пользование бюджетных средств на сумму 102,95</w:t>
      </w:r>
      <w:proofErr w:type="gramEnd"/>
      <w:r w:rsidRPr="00EE13E9">
        <w:t xml:space="preserve"> тыс. руб. Выявлено нецелевое использование бюджетных сре</w:t>
      </w:r>
      <w:proofErr w:type="gramStart"/>
      <w:r w:rsidRPr="00EE13E9">
        <w:t>дств в с</w:t>
      </w:r>
      <w:proofErr w:type="gramEnd"/>
      <w:r w:rsidRPr="00EE13E9">
        <w:t>умме 82,52 тыс. руб.</w:t>
      </w:r>
    </w:p>
    <w:p w:rsidR="00503207" w:rsidRPr="00EE13E9" w:rsidRDefault="00503207" w:rsidP="00503207">
      <w:pPr>
        <w:ind w:firstLine="709"/>
        <w:jc w:val="both"/>
      </w:pPr>
      <w:r w:rsidRPr="00EE13E9">
        <w:t>По результатам контрольных мероприятий в адрес проверяемых объектов направлено 11 представления об устранении нарушений и недостатков.</w:t>
      </w:r>
    </w:p>
    <w:p w:rsidR="00503207" w:rsidRPr="00EE13E9" w:rsidRDefault="00503207" w:rsidP="00503207">
      <w:pPr>
        <w:ind w:firstLine="709"/>
        <w:jc w:val="both"/>
      </w:pPr>
      <w:r w:rsidRPr="00EE13E9">
        <w:t>Снято с контроля 10 представлений, 1 представление по состоянию на 01.01.2024г. нах</w:t>
      </w:r>
      <w:r w:rsidRPr="00EE13E9">
        <w:t>о</w:t>
      </w:r>
      <w:r w:rsidRPr="00EE13E9">
        <w:t>дится на контроле.</w:t>
      </w:r>
    </w:p>
    <w:p w:rsidR="00503207" w:rsidRPr="00EE13E9" w:rsidRDefault="00503207" w:rsidP="00503207">
      <w:pPr>
        <w:ind w:firstLine="709"/>
        <w:jc w:val="both"/>
      </w:pPr>
      <w:proofErr w:type="gramStart"/>
      <w:r w:rsidRPr="00EE13E9">
        <w:t>Проверяемыми объектами представлены в установленные сроки информации об устр</w:t>
      </w:r>
      <w:r w:rsidRPr="00EE13E9">
        <w:t>а</w:t>
      </w:r>
      <w:r w:rsidRPr="00EE13E9">
        <w:t>нении нарушений и недостатков на сумму 1536,46 тыс. руб., из них возмещено в доход бюджета округа 95,35 тыс. руб., о привлечении к дисциплинарной ответственности 10должностных лиц, к административной ответственности-1 должностное лицо.</w:t>
      </w:r>
      <w:proofErr w:type="gramEnd"/>
    </w:p>
    <w:p w:rsidR="00503207" w:rsidRPr="00EE13E9" w:rsidRDefault="00503207" w:rsidP="00503207">
      <w:pPr>
        <w:ind w:firstLine="709"/>
        <w:jc w:val="both"/>
      </w:pPr>
      <w:r w:rsidRPr="00EE13E9">
        <w:t>В прокуратуру Арзгирского района направлено 11 материалов по итогам контрольных мероприятий в соответствии с заключенным соглашением об основах взаимодействия (акты проверок, представления).</w:t>
      </w:r>
    </w:p>
    <w:p w:rsidR="00503207" w:rsidRPr="00EE13E9" w:rsidRDefault="00503207" w:rsidP="00503207">
      <w:pPr>
        <w:ind w:firstLine="709"/>
        <w:jc w:val="both"/>
      </w:pPr>
      <w:r w:rsidRPr="00EE13E9">
        <w:t>При проведении контрольных мероприятий осуществлялся анализ эффективности и ц</w:t>
      </w:r>
      <w:r w:rsidRPr="00EE13E9">
        <w:t>е</w:t>
      </w:r>
      <w:r w:rsidRPr="00EE13E9">
        <w:t>левого использования бюджетных средств, достоверности ведения учреждениями бухгалте</w:t>
      </w:r>
      <w:r w:rsidRPr="00EE13E9">
        <w:t>р</w:t>
      </w:r>
      <w:r w:rsidRPr="00EE13E9">
        <w:t>ского учета и составления бюджетной отчетности, соблюдения установленного порядка оплаты труда работников муниципальных учреждений, а также соблюдения действующего законод</w:t>
      </w:r>
      <w:r w:rsidRPr="00EE13E9">
        <w:t>а</w:t>
      </w:r>
      <w:r w:rsidRPr="00EE13E9">
        <w:t>тельства, имеющего отношения к вопросам проверок.</w:t>
      </w:r>
    </w:p>
    <w:p w:rsidR="00503207" w:rsidRPr="00EE13E9" w:rsidRDefault="00503207" w:rsidP="00503207">
      <w:pPr>
        <w:ind w:firstLine="709"/>
        <w:jc w:val="both"/>
      </w:pPr>
      <w:r w:rsidRPr="00EE13E9">
        <w:t>За 2023 год проведены следующие контрольные мероприятия:</w:t>
      </w:r>
    </w:p>
    <w:p w:rsidR="00503207" w:rsidRPr="00EE13E9" w:rsidRDefault="00503207" w:rsidP="00503207">
      <w:pPr>
        <w:pStyle w:val="20"/>
        <w:ind w:firstLine="709"/>
        <w:jc w:val="both"/>
        <w:rPr>
          <w:sz w:val="24"/>
          <w:szCs w:val="24"/>
          <w:highlight w:val="yellow"/>
        </w:rPr>
      </w:pPr>
      <w:r w:rsidRPr="00EE13E9">
        <w:rPr>
          <w:sz w:val="24"/>
          <w:szCs w:val="24"/>
        </w:rPr>
        <w:lastRenderedPageBreak/>
        <w:t xml:space="preserve">1) </w:t>
      </w:r>
      <w:r w:rsidRPr="00EE13E9">
        <w:rPr>
          <w:bCs/>
          <w:sz w:val="24"/>
          <w:szCs w:val="24"/>
          <w:lang w:eastAsia="ru-RU"/>
        </w:rPr>
        <w:t>«Проведение аудита в сфере закупок товаров, работ, услуг для обеспечения муниц</w:t>
      </w:r>
      <w:r w:rsidRPr="00EE13E9">
        <w:rPr>
          <w:bCs/>
          <w:sz w:val="24"/>
          <w:szCs w:val="24"/>
          <w:lang w:eastAsia="ru-RU"/>
        </w:rPr>
        <w:t>и</w:t>
      </w:r>
      <w:r w:rsidRPr="00EE13E9">
        <w:rPr>
          <w:bCs/>
          <w:sz w:val="24"/>
          <w:szCs w:val="24"/>
          <w:lang w:eastAsia="ru-RU"/>
        </w:rPr>
        <w:t>пальных нужд МКУ «Центр культуры и досуга» села Садового Арзгирского муниципального о</w:t>
      </w:r>
      <w:r w:rsidRPr="00EE13E9">
        <w:rPr>
          <w:bCs/>
          <w:sz w:val="24"/>
          <w:szCs w:val="24"/>
          <w:lang w:eastAsia="ru-RU"/>
        </w:rPr>
        <w:t>к</w:t>
      </w:r>
      <w:r w:rsidRPr="00EE13E9">
        <w:rPr>
          <w:bCs/>
          <w:sz w:val="24"/>
          <w:szCs w:val="24"/>
          <w:lang w:eastAsia="ru-RU"/>
        </w:rPr>
        <w:t xml:space="preserve">руга Ставропольского края» </w:t>
      </w:r>
      <w:r w:rsidRPr="00EE13E9">
        <w:rPr>
          <w:snapToGrid w:val="0"/>
          <w:sz w:val="24"/>
          <w:szCs w:val="24"/>
        </w:rPr>
        <w:t xml:space="preserve">за период </w:t>
      </w:r>
      <w:r w:rsidRPr="00EE13E9">
        <w:rPr>
          <w:sz w:val="24"/>
          <w:szCs w:val="24"/>
        </w:rPr>
        <w:t>2021-2022гг</w:t>
      </w:r>
      <w:r w:rsidRPr="00EE13E9">
        <w:rPr>
          <w:snapToGrid w:val="0"/>
          <w:sz w:val="24"/>
          <w:szCs w:val="24"/>
        </w:rPr>
        <w:t>.</w:t>
      </w:r>
      <w:r w:rsidRPr="00EE13E9">
        <w:rPr>
          <w:sz w:val="24"/>
          <w:szCs w:val="24"/>
        </w:rPr>
        <w:t xml:space="preserve"> (акт проверки от 08.02.2023г.).</w:t>
      </w:r>
    </w:p>
    <w:p w:rsidR="00503207" w:rsidRPr="00EE13E9" w:rsidRDefault="00503207" w:rsidP="00503207">
      <w:pPr>
        <w:ind w:firstLine="709"/>
        <w:jc w:val="both"/>
      </w:pPr>
      <w:r w:rsidRPr="00EE13E9">
        <w:t>Объем проверенных средств составил 6 927,36 тыс. руб.</w:t>
      </w:r>
    </w:p>
    <w:p w:rsidR="00503207" w:rsidRPr="00EE13E9" w:rsidRDefault="00503207" w:rsidP="00503207">
      <w:pPr>
        <w:ind w:firstLine="709"/>
        <w:jc w:val="both"/>
        <w:rPr>
          <w:bCs/>
          <w:lang w:eastAsia="ru-RU"/>
        </w:rPr>
      </w:pPr>
      <w:r w:rsidRPr="00EE13E9">
        <w:t xml:space="preserve">По результатам контрольного мероприятия установлено нарушений в </w:t>
      </w:r>
      <w:r w:rsidRPr="00EE13E9">
        <w:rPr>
          <w:bCs/>
        </w:rPr>
        <w:t>сфере закупок т</w:t>
      </w:r>
      <w:r w:rsidRPr="00EE13E9">
        <w:rPr>
          <w:bCs/>
        </w:rPr>
        <w:t>о</w:t>
      </w:r>
      <w:r w:rsidRPr="00EE13E9">
        <w:rPr>
          <w:bCs/>
        </w:rPr>
        <w:t>варов, работ, услуг для обеспечения муниципальных нужд</w:t>
      </w:r>
      <w:r w:rsidRPr="00EE13E9">
        <w:t xml:space="preserve"> на сумму 2090,62 тыс. тыс. руб.</w:t>
      </w:r>
      <w:r w:rsidRPr="00EE13E9">
        <w:rPr>
          <w:bCs/>
          <w:lang w:eastAsia="ru-RU"/>
        </w:rPr>
        <w:t xml:space="preserve"> З</w:t>
      </w:r>
      <w:r w:rsidRPr="00EE13E9">
        <w:rPr>
          <w:bCs/>
          <w:lang w:eastAsia="ru-RU"/>
        </w:rPr>
        <w:t>а</w:t>
      </w:r>
      <w:r w:rsidRPr="00EE13E9">
        <w:rPr>
          <w:bCs/>
          <w:lang w:eastAsia="ru-RU"/>
        </w:rPr>
        <w:t>кона №44-ФЗ.</w:t>
      </w:r>
    </w:p>
    <w:p w:rsidR="00503207" w:rsidRPr="00EE13E9" w:rsidRDefault="00503207" w:rsidP="00503207">
      <w:pPr>
        <w:ind w:firstLine="709"/>
        <w:jc w:val="both"/>
        <w:rPr>
          <w:highlight w:val="yellow"/>
        </w:rPr>
      </w:pPr>
      <w:r w:rsidRPr="00EE13E9">
        <w:t xml:space="preserve"> Контрольно-счетным органом Арзгирского муниципального округа на имя руководит</w:t>
      </w:r>
      <w:r w:rsidRPr="00EE13E9">
        <w:t>е</w:t>
      </w:r>
      <w:r w:rsidRPr="00EE13E9">
        <w:t xml:space="preserve">ля </w:t>
      </w:r>
      <w:r w:rsidRPr="00EE13E9">
        <w:rPr>
          <w:snapToGrid w:val="0"/>
        </w:rPr>
        <w:t xml:space="preserve">МКУ </w:t>
      </w:r>
      <w:r w:rsidRPr="00EE13E9">
        <w:rPr>
          <w:bCs/>
          <w:lang w:eastAsia="ru-RU"/>
        </w:rPr>
        <w:t>«</w:t>
      </w:r>
      <w:proofErr w:type="spellStart"/>
      <w:r w:rsidRPr="00EE13E9">
        <w:rPr>
          <w:bCs/>
          <w:lang w:eastAsia="ru-RU"/>
        </w:rPr>
        <w:t>ЦКиД</w:t>
      </w:r>
      <w:proofErr w:type="spellEnd"/>
      <w:r w:rsidRPr="00EE13E9">
        <w:rPr>
          <w:bCs/>
          <w:lang w:eastAsia="ru-RU"/>
        </w:rPr>
        <w:t>» с. Садового</w:t>
      </w:r>
      <w:r w:rsidRPr="00EE13E9">
        <w:t xml:space="preserve"> направлено представление от 08.02.2023г. №1 об устранении в</w:t>
      </w:r>
      <w:r w:rsidRPr="00EE13E9">
        <w:t>ы</w:t>
      </w:r>
      <w:r w:rsidRPr="00EE13E9">
        <w:t>явленных нарушений и недостатков.</w:t>
      </w:r>
    </w:p>
    <w:p w:rsidR="00503207" w:rsidRPr="00EE13E9" w:rsidRDefault="00503207" w:rsidP="00503207">
      <w:pPr>
        <w:ind w:firstLine="709"/>
        <w:jc w:val="both"/>
      </w:pPr>
      <w:proofErr w:type="gramStart"/>
      <w:r w:rsidRPr="00EE13E9">
        <w:t>В установленный срок представлена информация об устранении нарушений и недоста</w:t>
      </w:r>
      <w:r w:rsidRPr="00EE13E9">
        <w:t>т</w:t>
      </w:r>
      <w:r w:rsidRPr="00EE13E9">
        <w:t>ков, выявленных данным контрольным мероприятием, в том числе устранено нарушений на сумму 33,18 тыс. руб., привлечено к дисциплинарной ответственности 2 должностных лица, виновное в допущенных нарушениях,</w:t>
      </w:r>
      <w:r w:rsidRPr="00EE13E9">
        <w:rPr>
          <w:snapToGrid w:val="0"/>
        </w:rPr>
        <w:t xml:space="preserve"> </w:t>
      </w:r>
      <w:r w:rsidRPr="00EE13E9">
        <w:t xml:space="preserve">по приказу </w:t>
      </w:r>
      <w:r w:rsidRPr="00EE13E9">
        <w:rPr>
          <w:snapToGrid w:val="0"/>
        </w:rPr>
        <w:t xml:space="preserve">МКУ </w:t>
      </w:r>
      <w:r w:rsidRPr="00EE13E9">
        <w:rPr>
          <w:bCs/>
          <w:lang w:eastAsia="ru-RU"/>
        </w:rPr>
        <w:t>«</w:t>
      </w:r>
      <w:proofErr w:type="spellStart"/>
      <w:r w:rsidRPr="00EE13E9">
        <w:rPr>
          <w:bCs/>
          <w:lang w:eastAsia="ru-RU"/>
        </w:rPr>
        <w:t>ЦКиД</w:t>
      </w:r>
      <w:proofErr w:type="spellEnd"/>
      <w:r w:rsidRPr="00EE13E9">
        <w:rPr>
          <w:bCs/>
          <w:lang w:eastAsia="ru-RU"/>
        </w:rPr>
        <w:t>» с. Садового</w:t>
      </w:r>
      <w:r w:rsidRPr="00EE13E9">
        <w:t xml:space="preserve">, от 02.03.2023г. №4, по приказу отдела культуры администрации Арзгирского муниципального округа от 17.02.2023г. №9 (вынесено 2 замечания). </w:t>
      </w:r>
      <w:proofErr w:type="gramEnd"/>
    </w:p>
    <w:p w:rsidR="00503207" w:rsidRPr="00EE13E9" w:rsidRDefault="00503207" w:rsidP="00503207">
      <w:pPr>
        <w:keepNext/>
        <w:keepLines/>
        <w:widowControl w:val="0"/>
        <w:suppressAutoHyphens/>
        <w:snapToGrid w:val="0"/>
        <w:ind w:firstLine="709"/>
        <w:jc w:val="both"/>
      </w:pPr>
      <w:r w:rsidRPr="00EE13E9">
        <w:rPr>
          <w:color w:val="000000" w:themeColor="text1"/>
        </w:rPr>
        <w:t xml:space="preserve">2) </w:t>
      </w:r>
      <w:r w:rsidRPr="00EE13E9">
        <w:rPr>
          <w:snapToGrid w:val="0"/>
        </w:rPr>
        <w:t>«</w:t>
      </w:r>
      <w:r w:rsidRPr="00EE13E9">
        <w:t xml:space="preserve">Проверка законности и эффективности использования средств местного бюджета, выделенных на содержание объекта «Физкультурно-оздоровительный комплекс </w:t>
      </w:r>
      <w:proofErr w:type="gramStart"/>
      <w:r w:rsidRPr="00EE13E9">
        <w:t>в</w:t>
      </w:r>
      <w:proofErr w:type="gramEnd"/>
      <w:r w:rsidRPr="00EE13E9">
        <w:t xml:space="preserve"> </w:t>
      </w:r>
      <w:proofErr w:type="gramStart"/>
      <w:r w:rsidRPr="00EE13E9">
        <w:t>с</w:t>
      </w:r>
      <w:proofErr w:type="gramEnd"/>
      <w:r w:rsidRPr="00EE13E9">
        <w:t xml:space="preserve">. Арзгир» ул. Мира ,65 </w:t>
      </w:r>
      <w:r w:rsidRPr="00EE13E9">
        <w:rPr>
          <w:snapToGrid w:val="0"/>
        </w:rPr>
        <w:t>за период 2022г.»</w:t>
      </w:r>
      <w:r w:rsidRPr="00EE13E9">
        <w:t xml:space="preserve"> (акт проверки от 28.02.2023г.). </w:t>
      </w:r>
    </w:p>
    <w:p w:rsidR="00503207" w:rsidRPr="00EE13E9" w:rsidRDefault="00503207" w:rsidP="00503207">
      <w:pPr>
        <w:keepNext/>
        <w:keepLines/>
        <w:widowControl w:val="0"/>
        <w:suppressAutoHyphens/>
        <w:snapToGrid w:val="0"/>
        <w:ind w:firstLine="709"/>
        <w:jc w:val="both"/>
      </w:pPr>
      <w:r w:rsidRPr="00EE13E9">
        <w:t xml:space="preserve">Объем проверенных средств составил 151,23 тыс. руб. По результатам контрольного мероприятия установлено нарушений на сумму 232,33 тыс. тыс. руб., в том числе в </w:t>
      </w:r>
      <w:r w:rsidRPr="00EE13E9">
        <w:rPr>
          <w:bCs/>
        </w:rPr>
        <w:t xml:space="preserve">сфере закупок товаров, работ, услуг для обеспечения муниципальных нужд в сумме 145,82 тыс. руб., </w:t>
      </w:r>
      <w:r w:rsidRPr="00EE13E9">
        <w:t>неэффективное использование бюджетных средств на сумму 86,51 тыс. руб.</w:t>
      </w:r>
    </w:p>
    <w:p w:rsidR="00503207" w:rsidRPr="00EE13E9" w:rsidRDefault="00503207" w:rsidP="00503207">
      <w:pPr>
        <w:ind w:firstLine="709"/>
        <w:jc w:val="both"/>
      </w:pPr>
      <w:r w:rsidRPr="00EE13E9">
        <w:t xml:space="preserve">Контрольно-счетным органом Арзгирского муниципального округа на имя руководителя ТО ААМО СК </w:t>
      </w:r>
      <w:proofErr w:type="gramStart"/>
      <w:r w:rsidRPr="00EE13E9">
        <w:t>в</w:t>
      </w:r>
      <w:proofErr w:type="gramEnd"/>
      <w:r w:rsidRPr="00EE13E9">
        <w:t xml:space="preserve"> </w:t>
      </w:r>
      <w:proofErr w:type="gramStart"/>
      <w:r w:rsidRPr="00EE13E9">
        <w:t>с</w:t>
      </w:r>
      <w:proofErr w:type="gramEnd"/>
      <w:r w:rsidRPr="00EE13E9">
        <w:t>. Арзгир направлено представление от 08.02.2023г. №2 об устранении выя</w:t>
      </w:r>
      <w:r w:rsidRPr="00EE13E9">
        <w:t>в</w:t>
      </w:r>
      <w:r w:rsidRPr="00EE13E9">
        <w:t>ленных нарушений и недостатков.</w:t>
      </w:r>
    </w:p>
    <w:p w:rsidR="00503207" w:rsidRPr="00EE13E9" w:rsidRDefault="00503207" w:rsidP="00503207">
      <w:pPr>
        <w:ind w:firstLine="709"/>
        <w:jc w:val="both"/>
      </w:pPr>
      <w:r w:rsidRPr="00EE13E9">
        <w:t>В установленный срок представлена информация об устранении нарушений и недоста</w:t>
      </w:r>
      <w:r w:rsidRPr="00EE13E9">
        <w:t>т</w:t>
      </w:r>
      <w:r w:rsidRPr="00EE13E9">
        <w:t>ков, выявленных данным контрольным мероприятием, в том числе устранено нарушений на сумму 141,43 тыс. руб., из них возмещено сре</w:t>
      </w:r>
      <w:proofErr w:type="gramStart"/>
      <w:r w:rsidRPr="00EE13E9">
        <w:t>дств в с</w:t>
      </w:r>
      <w:proofErr w:type="gramEnd"/>
      <w:r w:rsidRPr="00EE13E9">
        <w:t>умме 86,51 тыс. руб., привлечено к дисц</w:t>
      </w:r>
      <w:r w:rsidRPr="00EE13E9">
        <w:t>и</w:t>
      </w:r>
      <w:r w:rsidRPr="00EE13E9">
        <w:t>плинарной ответственности 1 должностное лицо (вынесено 1 замечание).</w:t>
      </w:r>
    </w:p>
    <w:p w:rsidR="00503207" w:rsidRPr="00EE13E9" w:rsidRDefault="00503207" w:rsidP="00503207">
      <w:pPr>
        <w:ind w:firstLine="709"/>
        <w:jc w:val="both"/>
      </w:pPr>
      <w:proofErr w:type="gramStart"/>
      <w:r w:rsidRPr="00EE13E9">
        <w:rPr>
          <w:color w:val="000000" w:themeColor="text1"/>
        </w:rPr>
        <w:t xml:space="preserve">3) </w:t>
      </w:r>
      <w:r w:rsidRPr="00EE13E9">
        <w:rPr>
          <w:snapToGrid w:val="0"/>
        </w:rPr>
        <w:t>«</w:t>
      </w:r>
      <w:r w:rsidRPr="00EE13E9">
        <w:t>Проверка законности и эффективности использования средств бюджета Арзгирского муниципального округа Ставропольского края, выделенных в 2021 – 2022 годах, истекшем п</w:t>
      </w:r>
      <w:r w:rsidRPr="00EE13E9">
        <w:t>е</w:t>
      </w:r>
      <w:r w:rsidRPr="00EE13E9">
        <w:t>риоде 2023 года  на реализацию мероприятий по благоустройству Арзгирского муниципального округа Ставропольского края в рамках основного мероприятия «Благоустройство Арзгирского муниципального округа Ставропольского края» муниципальной программы Арзгирского мун</w:t>
      </w:r>
      <w:r w:rsidRPr="00EE13E9">
        <w:t>и</w:t>
      </w:r>
      <w:r w:rsidRPr="00EE13E9">
        <w:t>ципального округа Ставропольского края «Развитие жилищно-коммунального и дорожного х</w:t>
      </w:r>
      <w:r w:rsidRPr="00EE13E9">
        <w:t>о</w:t>
      </w:r>
      <w:r w:rsidRPr="00EE13E9">
        <w:t>зяйства, благоустройство Арзгирского муниципального округа Ставропольского края</w:t>
      </w:r>
      <w:proofErr w:type="gramEnd"/>
      <w:r w:rsidRPr="00EE13E9">
        <w:t xml:space="preserve"> на 2021-2026 годы» (акты проверок от 19.07.2023г.). Количество объектов контроля-5. </w:t>
      </w:r>
    </w:p>
    <w:p w:rsidR="00503207" w:rsidRPr="00EE13E9" w:rsidRDefault="00503207" w:rsidP="00503207">
      <w:pPr>
        <w:ind w:firstLine="709"/>
        <w:jc w:val="both"/>
      </w:pPr>
      <w:proofErr w:type="gramStart"/>
      <w:r w:rsidRPr="00EE13E9">
        <w:t xml:space="preserve">Объем проверенных средств составил 10 327,14 тыс. руб. По результатам контрольного мероприятия установлено нарушений на сумму 5228,91 тыс. тыс. руб., в том числе нецелевого использования бюджетных средств в сумме 82,52 тыс. руб., нарушений в </w:t>
      </w:r>
      <w:r w:rsidRPr="00EE13E9">
        <w:rPr>
          <w:bCs/>
        </w:rPr>
        <w:t>сфере закупок тов</w:t>
      </w:r>
      <w:r w:rsidRPr="00EE13E9">
        <w:rPr>
          <w:bCs/>
        </w:rPr>
        <w:t>а</w:t>
      </w:r>
      <w:r w:rsidRPr="00EE13E9">
        <w:rPr>
          <w:bCs/>
        </w:rPr>
        <w:t>ров, работ, услуг для обеспечения муниципальных нужд</w:t>
      </w:r>
      <w:r w:rsidRPr="00EE13E9">
        <w:t xml:space="preserve"> на сумму 3 292,90 тыс. тыс. руб., н</w:t>
      </w:r>
      <w:r w:rsidRPr="00EE13E9">
        <w:t>а</w:t>
      </w:r>
      <w:r w:rsidRPr="00EE13E9">
        <w:t>рушения бухгалтерского учета и иные нарушения на сумму 1853,49 тыс</w:t>
      </w:r>
      <w:proofErr w:type="gramEnd"/>
      <w:r w:rsidRPr="00EE13E9">
        <w:t xml:space="preserve">. руб. </w:t>
      </w:r>
    </w:p>
    <w:p w:rsidR="00503207" w:rsidRPr="00EE13E9" w:rsidRDefault="00503207" w:rsidP="00503207">
      <w:pPr>
        <w:ind w:firstLine="709"/>
        <w:jc w:val="both"/>
      </w:pPr>
      <w:r w:rsidRPr="00EE13E9">
        <w:t>Контрольно-счетным органом Арзгирского муниципального округа на имя руководит</w:t>
      </w:r>
      <w:r w:rsidRPr="00EE13E9">
        <w:t>е</w:t>
      </w:r>
      <w:r w:rsidRPr="00EE13E9">
        <w:t>лей учреждений направлены представления от 19.07.2023г. об устранении выявленных наруш</w:t>
      </w:r>
      <w:r w:rsidRPr="00EE13E9">
        <w:t>е</w:t>
      </w:r>
      <w:r w:rsidRPr="00EE13E9">
        <w:t>ний и недостатков.</w:t>
      </w:r>
    </w:p>
    <w:p w:rsidR="00503207" w:rsidRPr="00EE13E9" w:rsidRDefault="00503207" w:rsidP="00503207">
      <w:pPr>
        <w:ind w:firstLine="709"/>
        <w:jc w:val="both"/>
      </w:pPr>
      <w:r w:rsidRPr="00EE13E9">
        <w:t>В установленный срок представлена информация об устранении нарушений и недоста</w:t>
      </w:r>
      <w:r w:rsidRPr="00EE13E9">
        <w:t>т</w:t>
      </w:r>
      <w:r w:rsidRPr="00EE13E9">
        <w:t xml:space="preserve">ков, выявленных данным контрольным </w:t>
      </w:r>
      <w:proofErr w:type="gramStart"/>
      <w:r w:rsidRPr="00EE13E9">
        <w:t>мероприятием</w:t>
      </w:r>
      <w:proofErr w:type="gramEnd"/>
      <w:r w:rsidRPr="00EE13E9">
        <w:t xml:space="preserve"> в том числе устранено нарушений на сумму 369,08 тыс. руб., привлечено к дисциплинарной ответственности 5 должностных лица, </w:t>
      </w:r>
      <w:r w:rsidRPr="00EE13E9">
        <w:lastRenderedPageBreak/>
        <w:t>виновные в допущенных нарушениях (вынесено 5 замечания). Так же привлечено 1 должнос</w:t>
      </w:r>
      <w:r w:rsidRPr="00EE13E9">
        <w:t>т</w:t>
      </w:r>
      <w:r w:rsidRPr="00EE13E9">
        <w:t>ное лицо к административной ответственности, предусмотренная статьей 15.14 КоАП РФ.</w:t>
      </w:r>
    </w:p>
    <w:p w:rsidR="00503207" w:rsidRPr="00EE13E9" w:rsidRDefault="00503207" w:rsidP="00503207">
      <w:pPr>
        <w:ind w:firstLine="709"/>
        <w:jc w:val="both"/>
      </w:pPr>
      <w:proofErr w:type="gramStart"/>
      <w:r w:rsidRPr="00EE13E9">
        <w:rPr>
          <w:color w:val="000000" w:themeColor="text1"/>
        </w:rPr>
        <w:t>4)</w:t>
      </w:r>
      <w:r w:rsidRPr="00EE13E9">
        <w:t xml:space="preserve"> </w:t>
      </w:r>
      <w:r w:rsidRPr="00EE13E9">
        <w:rPr>
          <w:lang w:eastAsia="ru-RU"/>
        </w:rPr>
        <w:t>«Проверка законности и эффективности использования средств бюджета Арзгирского муниципального округа Ставропольского края, предоставленных в 2021-2022 годах и истекшем периоде 2023 года муниципальным учреждениям Арзгирского муниципального округа Ставр</w:t>
      </w:r>
      <w:r w:rsidRPr="00EE13E9">
        <w:rPr>
          <w:lang w:eastAsia="ru-RU"/>
        </w:rPr>
        <w:t>о</w:t>
      </w:r>
      <w:r w:rsidRPr="00EE13E9">
        <w:rPr>
          <w:lang w:eastAsia="ru-RU"/>
        </w:rPr>
        <w:t>польского края в виде субсидий на реализацию отдельных мероприятий муниципальной пр</w:t>
      </w:r>
      <w:r w:rsidRPr="00EE13E9">
        <w:rPr>
          <w:lang w:eastAsia="ru-RU"/>
        </w:rPr>
        <w:t>о</w:t>
      </w:r>
      <w:r w:rsidRPr="00EE13E9">
        <w:rPr>
          <w:lang w:eastAsia="ru-RU"/>
        </w:rPr>
        <w:t xml:space="preserve">граммы Арзгирского муниципального округа Ставропольского края «Развитие образования в Арзгирском муниципальном округе» </w:t>
      </w:r>
      <w:r w:rsidRPr="00EE13E9">
        <w:rPr>
          <w:color w:val="000000" w:themeColor="text1"/>
        </w:rPr>
        <w:t>(акты проверок от 15.09.2023г.).</w:t>
      </w:r>
      <w:proofErr w:type="gramEnd"/>
      <w:r w:rsidRPr="00EE13E9">
        <w:t xml:space="preserve"> Количество объектов контроля-2. </w:t>
      </w:r>
    </w:p>
    <w:p w:rsidR="00503207" w:rsidRPr="00EE13E9" w:rsidRDefault="00503207" w:rsidP="00503207">
      <w:pPr>
        <w:ind w:firstLine="709"/>
        <w:jc w:val="both"/>
      </w:pPr>
      <w:proofErr w:type="gramStart"/>
      <w:r w:rsidRPr="00EE13E9">
        <w:t>Объем проверенных средств составил 604 866,75 тыс. руб. По результатам мероприятия установлено нарушений и недостатков на сумму 1499,83 тыс. тыс. руб., в том числе неэффе</w:t>
      </w:r>
      <w:r w:rsidRPr="00EE13E9">
        <w:t>к</w:t>
      </w:r>
      <w:r w:rsidRPr="00EE13E9">
        <w:t xml:space="preserve">тивное использование бюджетных средств в сумме 0,79 тыс. руб., нарушений в </w:t>
      </w:r>
      <w:r w:rsidRPr="00EE13E9">
        <w:rPr>
          <w:bCs/>
        </w:rPr>
        <w:t>сфере закупок товаров, работ, услуг для обеспечения муниципальных нужд</w:t>
      </w:r>
      <w:r w:rsidRPr="00EE13E9">
        <w:t xml:space="preserve"> на сумму 1259,17 тыс. тыс. руб., нарушения бухгалтерского учета и иные нарушения на сумму 239,87 тыс</w:t>
      </w:r>
      <w:proofErr w:type="gramEnd"/>
      <w:r w:rsidRPr="00EE13E9">
        <w:t xml:space="preserve">. руб. </w:t>
      </w:r>
    </w:p>
    <w:p w:rsidR="00503207" w:rsidRPr="00EE13E9" w:rsidRDefault="00503207" w:rsidP="00503207">
      <w:pPr>
        <w:ind w:firstLine="709"/>
        <w:jc w:val="both"/>
      </w:pPr>
      <w:r w:rsidRPr="00EE13E9">
        <w:t>Контрольно-счетным органом Арзгирского муниципального округа на имя руководит</w:t>
      </w:r>
      <w:r w:rsidRPr="00EE13E9">
        <w:t>е</w:t>
      </w:r>
      <w:r w:rsidRPr="00EE13E9">
        <w:t>лей</w:t>
      </w:r>
      <w:r w:rsidRPr="00EE13E9">
        <w:rPr>
          <w:color w:val="000000" w:themeColor="text1"/>
        </w:rPr>
        <w:t xml:space="preserve"> отдела образования администрации Арзгирского муниципального округа и</w:t>
      </w:r>
      <w:r w:rsidRPr="00EE13E9">
        <w:t xml:space="preserve"> </w:t>
      </w:r>
      <w:r w:rsidRPr="00EE13E9">
        <w:rPr>
          <w:color w:val="000000" w:themeColor="text1"/>
        </w:rPr>
        <w:t xml:space="preserve">МБОУ СОШ№2 с. Арзгир </w:t>
      </w:r>
      <w:r w:rsidRPr="00EE13E9">
        <w:t>направлены представления от 15.09.2023г. №8, от 15.09.2023г. №9 соответственно, об устранении выявленных нарушений и недостатков.</w:t>
      </w:r>
    </w:p>
    <w:p w:rsidR="00503207" w:rsidRPr="00EE13E9" w:rsidRDefault="00503207" w:rsidP="00503207">
      <w:pPr>
        <w:ind w:firstLine="709"/>
        <w:jc w:val="both"/>
      </w:pPr>
      <w:r w:rsidRPr="00EE13E9">
        <w:t>В установленный срок представлены информации об устранении нарушений и недоста</w:t>
      </w:r>
      <w:r w:rsidRPr="00EE13E9">
        <w:t>т</w:t>
      </w:r>
      <w:r w:rsidRPr="00EE13E9">
        <w:t>ков, выявленных данным мероприятием, в том числе устранено нарушений и недостатков на сумму 227,14 тыс. руб., привлечено к дисциплинарной ответственности 1 должностное лицо, виновное в допущенных нарушениях (вынесено 1 замечание).</w:t>
      </w:r>
    </w:p>
    <w:p w:rsidR="00503207" w:rsidRPr="00EE13E9" w:rsidRDefault="00503207" w:rsidP="00503207">
      <w:pPr>
        <w:keepNext/>
        <w:keepLines/>
        <w:widowControl w:val="0"/>
        <w:suppressAutoHyphens/>
        <w:snapToGrid w:val="0"/>
        <w:ind w:firstLine="709"/>
        <w:jc w:val="both"/>
      </w:pPr>
      <w:proofErr w:type="gramStart"/>
      <w:r w:rsidRPr="00EE13E9">
        <w:t>5) «Проверка законности и эффективности использования средств бюджета Арзгирского муниципального округа Ставропольского края, предоставленных в 2022 г. и истекшем периоде 2023 года муниципальному казенному дошкольному образовательному учреждению детский сад № 1 с. Новоромановского Арзгирского района Ставропольского края, а также соблюдения установленного порядка управления и распоряжения имуществом, находящемся в муниципальной собственности Арзгирского муниципального округа»</w:t>
      </w:r>
      <w:r w:rsidRPr="00EE13E9">
        <w:rPr>
          <w:color w:val="000000" w:themeColor="text1"/>
        </w:rPr>
        <w:t xml:space="preserve"> (акт проверки от 24.10.2023г.).</w:t>
      </w:r>
      <w:proofErr w:type="gramEnd"/>
    </w:p>
    <w:p w:rsidR="00503207" w:rsidRPr="00EE13E9" w:rsidRDefault="00503207" w:rsidP="00503207">
      <w:pPr>
        <w:ind w:firstLine="709"/>
        <w:jc w:val="both"/>
      </w:pPr>
      <w:proofErr w:type="gramStart"/>
      <w:r w:rsidRPr="00EE13E9">
        <w:t xml:space="preserve">Объем проверенных средств составил 12 886,21 тыс. руб. По результатам мероприятия установлено нарушений и недостатков на сумму 1142,03 тыс. руб., в том числе неэффективное использование бюджетных средств в сумме 14,41 тыс. руб., нарушений в </w:t>
      </w:r>
      <w:r w:rsidRPr="00EE13E9">
        <w:rPr>
          <w:bCs/>
        </w:rPr>
        <w:t>сфере закупок тов</w:t>
      </w:r>
      <w:r w:rsidRPr="00EE13E9">
        <w:rPr>
          <w:bCs/>
        </w:rPr>
        <w:t>а</w:t>
      </w:r>
      <w:r w:rsidRPr="00EE13E9">
        <w:rPr>
          <w:bCs/>
        </w:rPr>
        <w:t>ров, работ, услуг для обеспечения муниципальных нужд</w:t>
      </w:r>
      <w:r w:rsidRPr="00EE13E9">
        <w:t xml:space="preserve"> на сумму 313,98 тыс. тыс. руб., нар</w:t>
      </w:r>
      <w:r w:rsidRPr="00EE13E9">
        <w:t>у</w:t>
      </w:r>
      <w:r w:rsidRPr="00EE13E9">
        <w:t xml:space="preserve">шения бухгалтерского учета и иные нарушения на сумму 813,64 тыс. руб. </w:t>
      </w:r>
      <w:proofErr w:type="gramEnd"/>
    </w:p>
    <w:p w:rsidR="00503207" w:rsidRPr="00EE13E9" w:rsidRDefault="00503207" w:rsidP="00503207">
      <w:pPr>
        <w:ind w:firstLine="709"/>
        <w:jc w:val="both"/>
      </w:pPr>
      <w:r w:rsidRPr="00EE13E9">
        <w:t>Контрольно-счетным органом Арзгирского муниципального округа на имя руководителя МКДОУ Д/С №1 с. Новоромановского</w:t>
      </w:r>
      <w:r w:rsidRPr="00EE13E9">
        <w:rPr>
          <w:color w:val="000000"/>
          <w:lang w:eastAsia="ru-RU"/>
        </w:rPr>
        <w:t xml:space="preserve"> </w:t>
      </w:r>
      <w:r w:rsidRPr="00EE13E9">
        <w:t>направлено представление от 24.10.2023г. №10 об ус</w:t>
      </w:r>
      <w:r w:rsidRPr="00EE13E9">
        <w:t>т</w:t>
      </w:r>
      <w:r w:rsidRPr="00EE13E9">
        <w:t>ранении выявленных нарушений и недостатков.</w:t>
      </w:r>
    </w:p>
    <w:p w:rsidR="00503207" w:rsidRPr="00EE13E9" w:rsidRDefault="00503207" w:rsidP="00503207">
      <w:pPr>
        <w:ind w:firstLine="709"/>
        <w:jc w:val="both"/>
      </w:pPr>
      <w:r w:rsidRPr="00EE13E9">
        <w:t>В установленный срок представлены информации об устранении нарушений и недоста</w:t>
      </w:r>
      <w:r w:rsidRPr="00EE13E9">
        <w:t>т</w:t>
      </w:r>
      <w:r w:rsidRPr="00EE13E9">
        <w:t>ков, выявленных данным мероприятием, в том числе устранено нарушений и недостатков на сумму 765,63 тыс. руб., в том числе возвращено в бюджет округа 8,84 тыс. руб., привлечено к дисциплинарной ответственности 1 должностное лицо, виновное в допущенных нарушениях (вынесено 1 замечание).</w:t>
      </w:r>
    </w:p>
    <w:p w:rsidR="00503207" w:rsidRPr="00EE13E9" w:rsidRDefault="00503207" w:rsidP="00503207">
      <w:pPr>
        <w:keepNext/>
        <w:keepLines/>
        <w:widowControl w:val="0"/>
        <w:suppressAutoHyphens/>
        <w:snapToGrid w:val="0"/>
        <w:ind w:firstLine="709"/>
        <w:jc w:val="both"/>
      </w:pPr>
      <w:r w:rsidRPr="00EE13E9">
        <w:t xml:space="preserve">     6) «Проверка законности и эффективности использования средств бюджета Арзгирского муниципального округа Ставропольского края, предоставленных в 2022 г. и истекшем периоде 2023 года, проверка правильности начисления заработной платы работникам муниципального казенного общеобразовательного учреждения средняя </w:t>
      </w:r>
      <w:proofErr w:type="spellStart"/>
      <w:r w:rsidRPr="00EE13E9">
        <w:t>общебразовательная</w:t>
      </w:r>
      <w:proofErr w:type="spellEnd"/>
      <w:r w:rsidRPr="00EE13E9">
        <w:t xml:space="preserve"> школа №8 с. Садового Арзгирского района Ставропольского края»</w:t>
      </w:r>
      <w:r w:rsidRPr="00EE13E9">
        <w:rPr>
          <w:color w:val="000000" w:themeColor="text1"/>
        </w:rPr>
        <w:t xml:space="preserve"> (акт проверки от 18.12.2023г.).</w:t>
      </w:r>
    </w:p>
    <w:p w:rsidR="00503207" w:rsidRPr="00EE13E9" w:rsidRDefault="00503207" w:rsidP="00503207">
      <w:pPr>
        <w:ind w:firstLine="709"/>
        <w:jc w:val="both"/>
      </w:pPr>
      <w:proofErr w:type="gramStart"/>
      <w:r w:rsidRPr="00EE13E9">
        <w:t>Объем проверенных средств составил 30886,04 тыс. руб. По результатам мероприятия установлено нарушений и недостатков на сумму 468,20</w:t>
      </w:r>
      <w:r w:rsidRPr="00EE13E9">
        <w:rPr>
          <w:b/>
        </w:rPr>
        <w:t xml:space="preserve"> </w:t>
      </w:r>
      <w:r w:rsidRPr="00EE13E9">
        <w:t xml:space="preserve">тыс. руб., в том числе неэффективное </w:t>
      </w:r>
      <w:r w:rsidRPr="00EE13E9">
        <w:lastRenderedPageBreak/>
        <w:t xml:space="preserve">использование бюджетных средств в сумме 1,24 тыс. руб., нарушения в области оплаты труда на сумму 27,92 тыс. руб., нарушения бухгалтерского учета и иные нарушения на сумму 439,04 тыс. руб. </w:t>
      </w:r>
      <w:proofErr w:type="gramEnd"/>
    </w:p>
    <w:p w:rsidR="00503207" w:rsidRPr="00EE13E9" w:rsidRDefault="00503207" w:rsidP="00503207">
      <w:pPr>
        <w:ind w:firstLine="709"/>
        <w:jc w:val="both"/>
      </w:pPr>
      <w:r w:rsidRPr="00EE13E9">
        <w:t>Контрольно-счетным органом Арзгирского муниципального округа на имя руководителя МКОУ СОШ №8 с. Садового направлено представление от 18.12.2023г. №11 об устранении в</w:t>
      </w:r>
      <w:r w:rsidRPr="00EE13E9">
        <w:t>ы</w:t>
      </w:r>
      <w:r w:rsidRPr="00EE13E9">
        <w:t>явленных нарушений и недостатков.</w:t>
      </w:r>
    </w:p>
    <w:p w:rsidR="00503207" w:rsidRPr="00EE13E9" w:rsidRDefault="00503207" w:rsidP="00503207">
      <w:pPr>
        <w:ind w:firstLine="709"/>
        <w:jc w:val="both"/>
      </w:pPr>
      <w:r w:rsidRPr="00EE13E9">
        <w:t>На 01 января 2024 г. данное представление находилось на контроле.</w:t>
      </w:r>
    </w:p>
    <w:p w:rsidR="00503207" w:rsidRPr="00EE13E9" w:rsidRDefault="00503207" w:rsidP="00503207">
      <w:pPr>
        <w:ind w:firstLine="709"/>
        <w:jc w:val="both"/>
      </w:pPr>
      <w:r w:rsidRPr="00EE13E9">
        <w:t>Результаты контрольных мероприятий, проведенных в 2023г., в соответствии с Полож</w:t>
      </w:r>
      <w:r w:rsidRPr="00EE13E9">
        <w:t>е</w:t>
      </w:r>
      <w:r w:rsidRPr="00EE13E9">
        <w:t>нием и Регламентом контрольно-счетного органа в установленном порядке направлялись пре</w:t>
      </w:r>
      <w:r w:rsidRPr="00EE13E9">
        <w:t>д</w:t>
      </w:r>
      <w:r w:rsidRPr="00EE13E9">
        <w:t>седателю Совета депутатов, главе Арзгирского муниципального округа, а также в прокуратуру Арзгирского района в соответствии с заключенным соглашением о взаимодействии.</w:t>
      </w:r>
    </w:p>
    <w:p w:rsidR="00503207" w:rsidRPr="00EE13E9" w:rsidRDefault="00503207" w:rsidP="00503207">
      <w:pPr>
        <w:ind w:firstLine="567"/>
        <w:jc w:val="both"/>
      </w:pPr>
    </w:p>
    <w:p w:rsidR="00503207" w:rsidRPr="00EE13E9" w:rsidRDefault="00503207" w:rsidP="00503207">
      <w:pPr>
        <w:jc w:val="center"/>
      </w:pPr>
      <w:r w:rsidRPr="00EE13E9">
        <w:t>Экспертно-аналитическая деятельность</w:t>
      </w:r>
    </w:p>
    <w:p w:rsidR="00503207" w:rsidRPr="00EE13E9" w:rsidRDefault="00503207" w:rsidP="00503207">
      <w:pPr>
        <w:ind w:firstLine="709"/>
        <w:jc w:val="both"/>
      </w:pPr>
      <w:r w:rsidRPr="00EE13E9">
        <w:t>Наряду с контрольно-ревизионной деятельностью, значительное место в работе ко</w:t>
      </w:r>
      <w:r w:rsidRPr="00EE13E9">
        <w:t>н</w:t>
      </w:r>
      <w:r w:rsidRPr="00EE13E9">
        <w:t>трольно-счетного органа занимают экспертно-аналитические и экспертные мероприятия, кот</w:t>
      </w:r>
      <w:r w:rsidRPr="00EE13E9">
        <w:t>о</w:t>
      </w:r>
      <w:r w:rsidRPr="00EE13E9">
        <w:t>рые осуществляются путем проведения анализа и экспертизы проектов решений и нормативно-правовых актов, и подготовки заключения.</w:t>
      </w:r>
    </w:p>
    <w:p w:rsidR="00503207" w:rsidRPr="00EE13E9" w:rsidRDefault="00503207" w:rsidP="00503207">
      <w:pPr>
        <w:ind w:firstLine="709"/>
        <w:jc w:val="both"/>
      </w:pPr>
      <w:r w:rsidRPr="00EE13E9">
        <w:t>При подготовке заключений проводился анализ соответствия действующему законод</w:t>
      </w:r>
      <w:r w:rsidRPr="00EE13E9">
        <w:t>а</w:t>
      </w:r>
      <w:r w:rsidRPr="00EE13E9">
        <w:t>тельству проектов решений и нормативно-правовых актов, поступивших на рассмотрение в контрольно-счетный орган.</w:t>
      </w:r>
    </w:p>
    <w:p w:rsidR="00503207" w:rsidRPr="00EE13E9" w:rsidRDefault="00503207" w:rsidP="00503207">
      <w:pPr>
        <w:ind w:firstLine="709"/>
        <w:jc w:val="both"/>
      </w:pPr>
      <w:r w:rsidRPr="00EE13E9">
        <w:t xml:space="preserve">Всего за 2023 год проведено 21 экспертных мероприятий из них: </w:t>
      </w:r>
    </w:p>
    <w:p w:rsidR="00503207" w:rsidRPr="00EE13E9" w:rsidRDefault="00503207" w:rsidP="00503207">
      <w:pPr>
        <w:ind w:firstLine="709"/>
        <w:jc w:val="both"/>
      </w:pPr>
      <w:r w:rsidRPr="00EE13E9">
        <w:t>- 3 мероприятия «Экспертиза проекта решения совета депутатов Арзгирского муниц</w:t>
      </w:r>
      <w:r w:rsidRPr="00EE13E9">
        <w:t>и</w:t>
      </w:r>
      <w:r w:rsidRPr="00EE13E9">
        <w:t>пального округа «О внесении изменений и дополнений в решение Совета депутатов Арзгирск</w:t>
      </w:r>
      <w:r w:rsidRPr="00EE13E9">
        <w:t>о</w:t>
      </w:r>
      <w:r w:rsidRPr="00EE13E9">
        <w:t>го муниципального округа от 09.12.2022г. №47 «О бюджете Арзгирского муниципального о</w:t>
      </w:r>
      <w:r w:rsidRPr="00EE13E9">
        <w:t>к</w:t>
      </w:r>
      <w:r w:rsidRPr="00EE13E9">
        <w:t xml:space="preserve">руга Ставропольского края на 2023 год и плановый период 2024 и 2025 годов» (3 заключения). </w:t>
      </w:r>
    </w:p>
    <w:p w:rsidR="00503207" w:rsidRPr="00EE13E9" w:rsidRDefault="00503207" w:rsidP="00503207">
      <w:pPr>
        <w:ind w:firstLine="709"/>
        <w:jc w:val="both"/>
      </w:pPr>
      <w:r w:rsidRPr="00EE13E9">
        <w:t xml:space="preserve">-  3 мероприятия «Анализ отчета об исполнении бюджета Арзгирского муниципального округа Ставропольского края» за </w:t>
      </w:r>
      <w:r w:rsidRPr="00EE13E9">
        <w:rPr>
          <w:lang w:val="en-US"/>
        </w:rPr>
        <w:t>I</w:t>
      </w:r>
      <w:r w:rsidRPr="00EE13E9">
        <w:t xml:space="preserve"> квартал 2023г., </w:t>
      </w:r>
      <w:r w:rsidRPr="00EE13E9">
        <w:rPr>
          <w:lang w:val="en-US"/>
        </w:rPr>
        <w:t>I</w:t>
      </w:r>
      <w:r w:rsidRPr="00EE13E9">
        <w:t xml:space="preserve"> полугодие 2023 года, 9 месяцев 2023 года (3 заключения). </w:t>
      </w:r>
    </w:p>
    <w:p w:rsidR="00503207" w:rsidRPr="00EE13E9" w:rsidRDefault="00503207" w:rsidP="00503207">
      <w:pPr>
        <w:ind w:firstLine="709"/>
        <w:jc w:val="both"/>
      </w:pPr>
      <w:r w:rsidRPr="00EE13E9">
        <w:t>- 1 мероприятие «Экспертиза проекта решения Совета депутатов Арзгирского муниц</w:t>
      </w:r>
      <w:r w:rsidRPr="00EE13E9">
        <w:t>и</w:t>
      </w:r>
      <w:r w:rsidRPr="00EE13E9">
        <w:t>пального округа Ставропольского края «О бюджете Арзгирского муниципального округа Ста</w:t>
      </w:r>
      <w:r w:rsidRPr="00EE13E9">
        <w:t>в</w:t>
      </w:r>
      <w:r w:rsidRPr="00EE13E9">
        <w:t>ропольского края на 2024 год и плановый период 2025 -  2026 годов» (1 заключение и 1 допо</w:t>
      </w:r>
      <w:r w:rsidRPr="00EE13E9">
        <w:t>л</w:t>
      </w:r>
      <w:r w:rsidRPr="00EE13E9">
        <w:t xml:space="preserve">нительное заключение). </w:t>
      </w:r>
    </w:p>
    <w:p w:rsidR="00503207" w:rsidRPr="00EE13E9" w:rsidRDefault="00503207" w:rsidP="00503207">
      <w:pPr>
        <w:ind w:firstLine="709"/>
        <w:jc w:val="both"/>
      </w:pPr>
      <w:r w:rsidRPr="00EE13E9">
        <w:t>-1 мероприятие «Внешняя проверка годового отчета об исполнении бюджета Арзгирск</w:t>
      </w:r>
      <w:r w:rsidRPr="00EE13E9">
        <w:t>о</w:t>
      </w:r>
      <w:r w:rsidRPr="00EE13E9">
        <w:t>го муниципального округа Ставропольского края за 2022 год», в том числе проверка бюдже</w:t>
      </w:r>
      <w:r w:rsidRPr="00EE13E9">
        <w:t>т</w:t>
      </w:r>
      <w:r w:rsidRPr="00EE13E9">
        <w:t>ной отчетности главных распорядителей бюджетных средств, в рамках внешней проверки отч</w:t>
      </w:r>
      <w:r w:rsidRPr="00EE13E9">
        <w:t>е</w:t>
      </w:r>
      <w:r w:rsidRPr="00EE13E9">
        <w:t>та об исполнении бюджета Арзгирского муниципального округа за 2022 год». Объем провере</w:t>
      </w:r>
      <w:r w:rsidRPr="00EE13E9">
        <w:t>н</w:t>
      </w:r>
      <w:r w:rsidRPr="00EE13E9">
        <w:t xml:space="preserve">ных средств составил </w:t>
      </w:r>
      <w:r w:rsidRPr="00EE13E9">
        <w:rPr>
          <w:color w:val="000000" w:themeColor="text1"/>
        </w:rPr>
        <w:t xml:space="preserve">1250076,71 </w:t>
      </w:r>
      <w:r w:rsidRPr="00EE13E9">
        <w:t xml:space="preserve">тыс. руб. В результате данного мероприятия проверено 17 главных распорядителей средств бюджета Арзгирского муниципального округа, составлено 17 заключений. </w:t>
      </w:r>
    </w:p>
    <w:p w:rsidR="00503207" w:rsidRPr="00EE13E9" w:rsidRDefault="00503207" w:rsidP="00503207">
      <w:pPr>
        <w:ind w:firstLine="709"/>
        <w:jc w:val="both"/>
      </w:pPr>
      <w:r w:rsidRPr="00EE13E9">
        <w:t>По внешней проверке годового отчета об исполнении бюджета Арзгирского муниц</w:t>
      </w:r>
      <w:r w:rsidRPr="00EE13E9">
        <w:t>и</w:t>
      </w:r>
      <w:r w:rsidRPr="00EE13E9">
        <w:t>пального округа Ставропольского края за 2022 год Арзгирского муниципального округа с</w:t>
      </w:r>
      <w:r w:rsidRPr="00EE13E9">
        <w:t>о</w:t>
      </w:r>
      <w:r w:rsidRPr="00EE13E9">
        <w:t>ставлено 1 заключение.</w:t>
      </w:r>
    </w:p>
    <w:p w:rsidR="00503207" w:rsidRPr="00EE13E9" w:rsidRDefault="00503207" w:rsidP="00503207">
      <w:pPr>
        <w:ind w:firstLine="709"/>
        <w:jc w:val="both"/>
      </w:pPr>
      <w:r w:rsidRPr="00EE13E9">
        <w:t xml:space="preserve">В заключениях проверки годовой бюджетной отчетности </w:t>
      </w:r>
      <w:r w:rsidRPr="00EE13E9">
        <w:rPr>
          <w:snapToGrid w:val="0"/>
        </w:rPr>
        <w:t>главных распорядителей бю</w:t>
      </w:r>
      <w:r w:rsidRPr="00EE13E9">
        <w:rPr>
          <w:snapToGrid w:val="0"/>
        </w:rPr>
        <w:t>д</w:t>
      </w:r>
      <w:r w:rsidRPr="00EE13E9">
        <w:rPr>
          <w:snapToGrid w:val="0"/>
        </w:rPr>
        <w:t xml:space="preserve">жетных средств </w:t>
      </w:r>
      <w:r w:rsidRPr="00EE13E9">
        <w:t>отражены недостатки, не содержащие существенных искажений бюджетной отчетности, и не повлиявшие на достоверность отчетности, и финансовый результат. Но вместе с тем, камеральной проверкой бюджетной отчетности главных распорядителей бюджетных средств выявлены нарушения требований инструкции по составлению годовой бюджетной о</w:t>
      </w:r>
      <w:r w:rsidRPr="00EE13E9">
        <w:t>т</w:t>
      </w:r>
      <w:r w:rsidRPr="00EE13E9">
        <w:t>четности №191н от 28.12.2010г., а именно: нарушения требований Инструкции №191н от 28.12.2010г. –58 нарушений и недостатков.</w:t>
      </w:r>
    </w:p>
    <w:p w:rsidR="00503207" w:rsidRPr="00EE13E9" w:rsidRDefault="00503207" w:rsidP="00503207">
      <w:pPr>
        <w:ind w:firstLine="709"/>
        <w:jc w:val="both"/>
      </w:pPr>
      <w:r w:rsidRPr="00EE13E9">
        <w:lastRenderedPageBreak/>
        <w:t>В ходе внешней проверки главными распорядителями бюджетных сре</w:t>
      </w:r>
      <w:proofErr w:type="gramStart"/>
      <w:r w:rsidRPr="00EE13E9">
        <w:t>дств пр</w:t>
      </w:r>
      <w:proofErr w:type="gramEnd"/>
      <w:r w:rsidRPr="00EE13E9">
        <w:t>едоставл</w:t>
      </w:r>
      <w:r w:rsidRPr="00EE13E9">
        <w:t>е</w:t>
      </w:r>
      <w:r w:rsidRPr="00EE13E9">
        <w:t>на в контрольно-счетный орган информация о принятии к сведению замечаний, отмеченных в актах проверок, и не допущению ошибок при составлении годовой бюджетной отчетности за отчетный период.</w:t>
      </w:r>
    </w:p>
    <w:p w:rsidR="00503207" w:rsidRPr="00EE13E9" w:rsidRDefault="00503207" w:rsidP="00503207">
      <w:pPr>
        <w:ind w:firstLine="709"/>
        <w:jc w:val="both"/>
        <w:rPr>
          <w:lang w:eastAsia="ru-RU"/>
        </w:rPr>
      </w:pPr>
      <w:r w:rsidRPr="00EE13E9">
        <w:t xml:space="preserve">- 1 мероприятие </w:t>
      </w:r>
      <w:r w:rsidRPr="00EE13E9">
        <w:rPr>
          <w:rFonts w:eastAsiaTheme="minorHAnsi"/>
          <w:color w:val="000000" w:themeColor="text1"/>
        </w:rPr>
        <w:t>«Экспертиза проекта муниципальной программы Арзгирского муниц</w:t>
      </w:r>
      <w:r w:rsidRPr="00EE13E9">
        <w:rPr>
          <w:rFonts w:eastAsiaTheme="minorHAnsi"/>
          <w:color w:val="000000" w:themeColor="text1"/>
        </w:rPr>
        <w:t>и</w:t>
      </w:r>
      <w:r w:rsidRPr="00EE13E9">
        <w:rPr>
          <w:rFonts w:eastAsiaTheme="minorHAnsi"/>
          <w:color w:val="000000" w:themeColor="text1"/>
        </w:rPr>
        <w:t>пального округа Ставропольского края</w:t>
      </w:r>
      <w:r w:rsidRPr="00EE13E9">
        <w:rPr>
          <w:rFonts w:eastAsiaTheme="minorHAnsi"/>
        </w:rPr>
        <w:t xml:space="preserve"> </w:t>
      </w:r>
      <w:r w:rsidRPr="00EE13E9">
        <w:rPr>
          <w:lang w:eastAsia="ru-RU"/>
        </w:rPr>
        <w:t xml:space="preserve">«Молодежь </w:t>
      </w:r>
      <w:r w:rsidRPr="00EE13E9">
        <w:rPr>
          <w:rFonts w:eastAsiaTheme="minorHAnsi"/>
          <w:color w:val="000000" w:themeColor="text1"/>
        </w:rPr>
        <w:t>Арзгирского муниципального округа н</w:t>
      </w:r>
      <w:r w:rsidRPr="00EE13E9">
        <w:rPr>
          <w:lang w:eastAsia="ru-RU"/>
        </w:rPr>
        <w:t>а 2024-2029 годы»</w:t>
      </w:r>
      <w:r w:rsidRPr="00EE13E9">
        <w:t xml:space="preserve"> (1 заключение).</w:t>
      </w:r>
    </w:p>
    <w:p w:rsidR="00503207" w:rsidRPr="00EE13E9" w:rsidRDefault="00503207" w:rsidP="00503207">
      <w:pPr>
        <w:ind w:firstLine="709"/>
        <w:jc w:val="both"/>
        <w:rPr>
          <w:lang w:eastAsia="ru-RU"/>
        </w:rPr>
      </w:pPr>
      <w:r w:rsidRPr="00EE13E9">
        <w:rPr>
          <w:rFonts w:eastAsiaTheme="minorHAnsi"/>
          <w:color w:val="000000" w:themeColor="text1"/>
        </w:rPr>
        <w:t xml:space="preserve"> - 1 </w:t>
      </w:r>
      <w:r w:rsidRPr="00EE13E9">
        <w:t xml:space="preserve">мероприятие </w:t>
      </w:r>
      <w:r w:rsidRPr="00EE13E9">
        <w:rPr>
          <w:rFonts w:eastAsiaTheme="minorHAnsi"/>
          <w:color w:val="000000" w:themeColor="text1"/>
        </w:rPr>
        <w:t>«Экспертиза проекта муниципальной программы Арзгирского муниц</w:t>
      </w:r>
      <w:r w:rsidRPr="00EE13E9">
        <w:rPr>
          <w:rFonts w:eastAsiaTheme="minorHAnsi"/>
          <w:color w:val="000000" w:themeColor="text1"/>
        </w:rPr>
        <w:t>и</w:t>
      </w:r>
      <w:r w:rsidRPr="00EE13E9">
        <w:rPr>
          <w:rFonts w:eastAsiaTheme="minorHAnsi"/>
          <w:color w:val="000000" w:themeColor="text1"/>
        </w:rPr>
        <w:t>пального округа Ставропольского края</w:t>
      </w:r>
      <w:r w:rsidRPr="00EE13E9">
        <w:rPr>
          <w:rFonts w:eastAsiaTheme="minorHAnsi"/>
        </w:rPr>
        <w:t xml:space="preserve"> </w:t>
      </w:r>
      <w:r w:rsidRPr="00EE13E9">
        <w:rPr>
          <w:lang w:eastAsia="ru-RU"/>
        </w:rPr>
        <w:t xml:space="preserve">«Управление финансами </w:t>
      </w:r>
      <w:r w:rsidRPr="00EE13E9">
        <w:rPr>
          <w:rFonts w:eastAsiaTheme="minorHAnsi"/>
          <w:color w:val="000000" w:themeColor="text1"/>
        </w:rPr>
        <w:t>Арзгирского муниципального округа н</w:t>
      </w:r>
      <w:r w:rsidRPr="00EE13E9">
        <w:rPr>
          <w:lang w:eastAsia="ru-RU"/>
        </w:rPr>
        <w:t>а 2024-2029 годы»</w:t>
      </w:r>
      <w:r w:rsidRPr="00EE13E9">
        <w:t xml:space="preserve"> (1 заключение).</w:t>
      </w:r>
    </w:p>
    <w:p w:rsidR="00503207" w:rsidRPr="00EE13E9" w:rsidRDefault="00503207" w:rsidP="00503207">
      <w:pPr>
        <w:ind w:firstLine="709"/>
        <w:jc w:val="both"/>
        <w:rPr>
          <w:lang w:eastAsia="ru-RU"/>
        </w:rPr>
      </w:pPr>
      <w:r w:rsidRPr="00EE13E9">
        <w:rPr>
          <w:rFonts w:eastAsiaTheme="minorHAnsi"/>
          <w:color w:val="000000" w:themeColor="text1"/>
        </w:rPr>
        <w:t xml:space="preserve">- 1 </w:t>
      </w:r>
      <w:r w:rsidRPr="00EE13E9">
        <w:t xml:space="preserve">мероприятие </w:t>
      </w:r>
      <w:r w:rsidRPr="00EE13E9">
        <w:rPr>
          <w:rFonts w:eastAsiaTheme="minorHAnsi"/>
          <w:color w:val="000000" w:themeColor="text1"/>
        </w:rPr>
        <w:t>«Экспертиза проекта муниципальной программы Арзгирского муниц</w:t>
      </w:r>
      <w:r w:rsidRPr="00EE13E9">
        <w:rPr>
          <w:rFonts w:eastAsiaTheme="minorHAnsi"/>
          <w:color w:val="000000" w:themeColor="text1"/>
        </w:rPr>
        <w:t>и</w:t>
      </w:r>
      <w:r w:rsidRPr="00EE13E9">
        <w:rPr>
          <w:rFonts w:eastAsiaTheme="minorHAnsi"/>
          <w:color w:val="000000" w:themeColor="text1"/>
        </w:rPr>
        <w:t>пального округа Ставропольского края</w:t>
      </w:r>
      <w:r w:rsidRPr="00EE13E9">
        <w:rPr>
          <w:rFonts w:eastAsiaTheme="minorHAnsi"/>
        </w:rPr>
        <w:t xml:space="preserve"> </w:t>
      </w:r>
      <w:r w:rsidRPr="00EE13E9">
        <w:rPr>
          <w:lang w:eastAsia="ru-RU"/>
        </w:rPr>
        <w:t xml:space="preserve">«Развитие культуры в </w:t>
      </w:r>
      <w:r w:rsidRPr="00EE13E9">
        <w:rPr>
          <w:rFonts w:eastAsiaTheme="minorHAnsi"/>
          <w:color w:val="000000" w:themeColor="text1"/>
        </w:rPr>
        <w:t>Арзгирском муниципальном о</w:t>
      </w:r>
      <w:r w:rsidRPr="00EE13E9">
        <w:rPr>
          <w:rFonts w:eastAsiaTheme="minorHAnsi"/>
          <w:color w:val="000000" w:themeColor="text1"/>
        </w:rPr>
        <w:t>к</w:t>
      </w:r>
      <w:r w:rsidRPr="00EE13E9">
        <w:rPr>
          <w:rFonts w:eastAsiaTheme="minorHAnsi"/>
          <w:color w:val="000000" w:themeColor="text1"/>
        </w:rPr>
        <w:t>руге н</w:t>
      </w:r>
      <w:r w:rsidRPr="00EE13E9">
        <w:rPr>
          <w:lang w:eastAsia="ru-RU"/>
        </w:rPr>
        <w:t>а 2024-2029 годы»</w:t>
      </w:r>
      <w:r w:rsidRPr="00EE13E9">
        <w:t xml:space="preserve"> (1 заключение).</w:t>
      </w:r>
    </w:p>
    <w:p w:rsidR="00503207" w:rsidRPr="00EE13E9" w:rsidRDefault="00503207" w:rsidP="00503207">
      <w:pPr>
        <w:ind w:firstLine="709"/>
        <w:jc w:val="both"/>
        <w:rPr>
          <w:lang w:eastAsia="ru-RU"/>
        </w:rPr>
      </w:pPr>
      <w:r w:rsidRPr="00EE13E9">
        <w:rPr>
          <w:rFonts w:eastAsiaTheme="minorHAnsi"/>
          <w:color w:val="000000" w:themeColor="text1"/>
        </w:rPr>
        <w:t xml:space="preserve">- 1 </w:t>
      </w:r>
      <w:r w:rsidRPr="00EE13E9">
        <w:t xml:space="preserve">мероприятие </w:t>
      </w:r>
      <w:r w:rsidRPr="00EE13E9">
        <w:rPr>
          <w:rFonts w:eastAsiaTheme="minorHAnsi"/>
          <w:color w:val="000000" w:themeColor="text1"/>
        </w:rPr>
        <w:t>«Экспертиза проекта муниципальной программы Арзгирского муниц</w:t>
      </w:r>
      <w:r w:rsidRPr="00EE13E9">
        <w:rPr>
          <w:rFonts w:eastAsiaTheme="minorHAnsi"/>
          <w:color w:val="000000" w:themeColor="text1"/>
        </w:rPr>
        <w:t>и</w:t>
      </w:r>
      <w:r w:rsidRPr="00EE13E9">
        <w:rPr>
          <w:rFonts w:eastAsiaTheme="minorHAnsi"/>
          <w:color w:val="000000" w:themeColor="text1"/>
        </w:rPr>
        <w:t>пального округа Ставропольского края</w:t>
      </w:r>
      <w:r w:rsidRPr="00EE13E9">
        <w:rPr>
          <w:rFonts w:eastAsiaTheme="minorHAnsi"/>
        </w:rPr>
        <w:t xml:space="preserve"> </w:t>
      </w:r>
      <w:r w:rsidRPr="00EE13E9">
        <w:rPr>
          <w:lang w:eastAsia="ru-RU"/>
        </w:rPr>
        <w:t>«</w:t>
      </w:r>
      <w:r w:rsidRPr="00EE13E9">
        <w:rPr>
          <w:rFonts w:eastAsiaTheme="minorHAnsi"/>
        </w:rPr>
        <w:t>Развитие образования в Арзгирском муниципальном округе на 2024-2029 годы</w:t>
      </w:r>
      <w:r w:rsidRPr="00EE13E9">
        <w:rPr>
          <w:lang w:eastAsia="ru-RU"/>
        </w:rPr>
        <w:t>»</w:t>
      </w:r>
      <w:r w:rsidRPr="00EE13E9">
        <w:t xml:space="preserve"> (1 заключение).</w:t>
      </w:r>
    </w:p>
    <w:p w:rsidR="00503207" w:rsidRPr="00EE13E9" w:rsidRDefault="00503207" w:rsidP="00503207">
      <w:pPr>
        <w:ind w:firstLine="709"/>
        <w:jc w:val="both"/>
        <w:rPr>
          <w:lang w:eastAsia="ru-RU"/>
        </w:rPr>
      </w:pPr>
      <w:r w:rsidRPr="00EE13E9">
        <w:rPr>
          <w:rFonts w:eastAsiaTheme="minorHAnsi"/>
          <w:color w:val="000000" w:themeColor="text1"/>
        </w:rPr>
        <w:t xml:space="preserve">- 1 </w:t>
      </w:r>
      <w:r w:rsidRPr="00EE13E9">
        <w:t xml:space="preserve">мероприятие </w:t>
      </w:r>
      <w:r w:rsidRPr="00EE13E9">
        <w:rPr>
          <w:rFonts w:eastAsiaTheme="minorHAnsi"/>
          <w:color w:val="000000" w:themeColor="text1"/>
        </w:rPr>
        <w:t xml:space="preserve">«Экспертиза </w:t>
      </w:r>
      <w:r w:rsidRPr="00EE13E9">
        <w:rPr>
          <w:color w:val="000000" w:themeColor="text1"/>
        </w:rPr>
        <w:t>муниципальной программы Арзгирского муниципального округа Ставропольского края</w:t>
      </w:r>
      <w:r w:rsidRPr="00EE13E9">
        <w:t xml:space="preserve"> </w:t>
      </w:r>
      <w:r w:rsidRPr="00EE13E9">
        <w:rPr>
          <w:lang w:eastAsia="ru-RU"/>
        </w:rPr>
        <w:t>программы «Модернизация экономики, улучшение инвестицио</w:t>
      </w:r>
      <w:r w:rsidRPr="00EE13E9">
        <w:rPr>
          <w:lang w:eastAsia="ru-RU"/>
        </w:rPr>
        <w:t>н</w:t>
      </w:r>
      <w:r w:rsidRPr="00EE13E9">
        <w:rPr>
          <w:lang w:eastAsia="ru-RU"/>
        </w:rPr>
        <w:t>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w:t>
      </w:r>
      <w:r w:rsidRPr="00EE13E9">
        <w:rPr>
          <w:lang w:eastAsia="ru-RU"/>
        </w:rPr>
        <w:t>т</w:t>
      </w:r>
      <w:r w:rsidRPr="00EE13E9">
        <w:rPr>
          <w:lang w:eastAsia="ru-RU"/>
        </w:rPr>
        <w:t>венных и муниципальных услуг на 2024-2029 годы»</w:t>
      </w:r>
      <w:r w:rsidRPr="00EE13E9">
        <w:t xml:space="preserve"> (1 заключение).</w:t>
      </w:r>
    </w:p>
    <w:p w:rsidR="00503207" w:rsidRPr="00EE13E9" w:rsidRDefault="00503207" w:rsidP="00503207">
      <w:pPr>
        <w:ind w:firstLine="709"/>
        <w:jc w:val="both"/>
        <w:rPr>
          <w:lang w:eastAsia="ru-RU"/>
        </w:rPr>
      </w:pPr>
      <w:r w:rsidRPr="00EE13E9">
        <w:rPr>
          <w:rFonts w:eastAsiaTheme="minorHAnsi"/>
          <w:color w:val="000000" w:themeColor="text1"/>
        </w:rPr>
        <w:t xml:space="preserve">- 1 </w:t>
      </w:r>
      <w:r w:rsidRPr="00EE13E9">
        <w:t xml:space="preserve">мероприятие </w:t>
      </w:r>
      <w:r w:rsidRPr="00EE13E9">
        <w:rPr>
          <w:rFonts w:eastAsiaTheme="minorHAnsi"/>
          <w:color w:val="000000" w:themeColor="text1"/>
        </w:rPr>
        <w:t>«Экспертиза муниципальной программы Арзгирского муниципального округа Ставропольского края</w:t>
      </w:r>
      <w:r w:rsidRPr="00EE13E9">
        <w:rPr>
          <w:rFonts w:eastAsiaTheme="minorHAnsi"/>
        </w:rPr>
        <w:t xml:space="preserve"> </w:t>
      </w:r>
      <w:r w:rsidRPr="00EE13E9">
        <w:rPr>
          <w:lang w:eastAsia="ru-RU"/>
        </w:rPr>
        <w:t xml:space="preserve">программы </w:t>
      </w:r>
      <w:r w:rsidRPr="00EE13E9">
        <w:rPr>
          <w:rFonts w:eastAsiaTheme="minorHAnsi"/>
        </w:rPr>
        <w:t>«Социальная поддержка граждан в Арзгирском мун</w:t>
      </w:r>
      <w:r w:rsidRPr="00EE13E9">
        <w:rPr>
          <w:rFonts w:eastAsiaTheme="minorHAnsi"/>
        </w:rPr>
        <w:t>и</w:t>
      </w:r>
      <w:r w:rsidRPr="00EE13E9">
        <w:rPr>
          <w:rFonts w:eastAsiaTheme="minorHAnsi"/>
        </w:rPr>
        <w:t>ципальном округе на 2024-2029 годы</w:t>
      </w:r>
      <w:r w:rsidRPr="00EE13E9">
        <w:rPr>
          <w:lang w:eastAsia="ru-RU"/>
        </w:rPr>
        <w:t>»</w:t>
      </w:r>
      <w:r w:rsidRPr="00EE13E9">
        <w:t xml:space="preserve"> (1 заключение).</w:t>
      </w:r>
    </w:p>
    <w:p w:rsidR="00503207" w:rsidRPr="00EE13E9" w:rsidRDefault="00503207" w:rsidP="00503207">
      <w:pPr>
        <w:ind w:firstLine="709"/>
        <w:jc w:val="both"/>
      </w:pPr>
      <w:r w:rsidRPr="00EE13E9">
        <w:t xml:space="preserve">- 1 мероприятие </w:t>
      </w:r>
      <w:r w:rsidRPr="00EE13E9">
        <w:rPr>
          <w:rFonts w:eastAsiaTheme="minorHAnsi"/>
          <w:color w:val="000000" w:themeColor="text1"/>
        </w:rPr>
        <w:t xml:space="preserve">«Экспертиза </w:t>
      </w:r>
      <w:r w:rsidRPr="00EE13E9">
        <w:rPr>
          <w:color w:val="000000" w:themeColor="text1"/>
        </w:rPr>
        <w:t>проекта муниципальной программы</w:t>
      </w:r>
      <w:r w:rsidRPr="00EE13E9">
        <w:t xml:space="preserve"> «Межнациональные отношения, профилактика правонарушений, наркомании, алкоголизма и </w:t>
      </w:r>
      <w:proofErr w:type="spellStart"/>
      <w:r w:rsidRPr="00EE13E9">
        <w:t>табакокурения</w:t>
      </w:r>
      <w:proofErr w:type="spellEnd"/>
      <w:r w:rsidRPr="00EE13E9">
        <w:t xml:space="preserve"> в Ар</w:t>
      </w:r>
      <w:r w:rsidRPr="00EE13E9">
        <w:t>з</w:t>
      </w:r>
      <w:r w:rsidRPr="00EE13E9">
        <w:t>гирском муниципальном округе Ставропольского края на 2024-2029 годы» (1 заключение).</w:t>
      </w:r>
    </w:p>
    <w:p w:rsidR="00503207" w:rsidRPr="00EE13E9" w:rsidRDefault="00503207" w:rsidP="00503207">
      <w:pPr>
        <w:ind w:firstLine="709"/>
        <w:jc w:val="both"/>
      </w:pPr>
      <w:r w:rsidRPr="00EE13E9">
        <w:t xml:space="preserve">- 1 мероприятие </w:t>
      </w:r>
      <w:r w:rsidRPr="00EE13E9">
        <w:rPr>
          <w:rFonts w:eastAsiaTheme="minorHAnsi"/>
          <w:color w:val="000000" w:themeColor="text1"/>
        </w:rPr>
        <w:t xml:space="preserve">«Экспертиза </w:t>
      </w:r>
      <w:r w:rsidRPr="00EE13E9">
        <w:rPr>
          <w:color w:val="000000" w:themeColor="text1"/>
        </w:rPr>
        <w:t>проекта муниципальной программы Арзгирского муниц</w:t>
      </w:r>
      <w:r w:rsidRPr="00EE13E9">
        <w:rPr>
          <w:color w:val="000000" w:themeColor="text1"/>
        </w:rPr>
        <w:t>и</w:t>
      </w:r>
      <w:r w:rsidRPr="00EE13E9">
        <w:rPr>
          <w:color w:val="000000" w:themeColor="text1"/>
        </w:rPr>
        <w:t>пального округа Ставропольского края</w:t>
      </w:r>
      <w:r w:rsidRPr="00EE13E9">
        <w:t xml:space="preserve"> </w:t>
      </w:r>
      <w:r w:rsidRPr="00EE13E9">
        <w:rPr>
          <w:lang w:eastAsia="ru-RU"/>
        </w:rPr>
        <w:t>«Обеспечение общественной безопасности и защита н</w:t>
      </w:r>
      <w:r w:rsidRPr="00EE13E9">
        <w:rPr>
          <w:lang w:eastAsia="ru-RU"/>
        </w:rPr>
        <w:t>а</w:t>
      </w:r>
      <w:r w:rsidRPr="00EE13E9">
        <w:rPr>
          <w:lang w:eastAsia="ru-RU"/>
        </w:rPr>
        <w:t>селения и территории Арзгирского муниципального округа Ставропольского края от чрезв</w:t>
      </w:r>
      <w:r w:rsidRPr="00EE13E9">
        <w:rPr>
          <w:lang w:eastAsia="ru-RU"/>
        </w:rPr>
        <w:t>ы</w:t>
      </w:r>
      <w:r w:rsidRPr="00EE13E9">
        <w:rPr>
          <w:lang w:eastAsia="ru-RU"/>
        </w:rPr>
        <w:t>чайных ситуаций на 2024-2029 годы»</w:t>
      </w:r>
      <w:r w:rsidRPr="00EE13E9">
        <w:t xml:space="preserve"> (1 заключение).</w:t>
      </w:r>
    </w:p>
    <w:p w:rsidR="00503207" w:rsidRPr="00EE13E9" w:rsidRDefault="00503207" w:rsidP="00503207">
      <w:pPr>
        <w:ind w:right="-142" w:firstLine="709"/>
        <w:jc w:val="both"/>
        <w:outlineLvl w:val="2"/>
        <w:rPr>
          <w:rFonts w:eastAsiaTheme="minorHAnsi"/>
          <w:snapToGrid w:val="0"/>
        </w:rPr>
      </w:pPr>
      <w:proofErr w:type="gramStart"/>
      <w:r w:rsidRPr="00EE13E9">
        <w:t>- 3 мероприятия</w:t>
      </w:r>
      <w:r w:rsidRPr="00EE13E9">
        <w:rPr>
          <w:rFonts w:eastAsiaTheme="minorHAnsi"/>
        </w:rPr>
        <w:t xml:space="preserve"> </w:t>
      </w:r>
      <w:r w:rsidRPr="00EE13E9">
        <w:rPr>
          <w:rFonts w:eastAsiaTheme="minorHAnsi"/>
          <w:color w:val="000000" w:themeColor="text1"/>
        </w:rPr>
        <w:t xml:space="preserve">«Экспертиза </w:t>
      </w:r>
      <w:r w:rsidRPr="00EE13E9">
        <w:rPr>
          <w:rFonts w:eastAsiaTheme="minorHAnsi"/>
        </w:rPr>
        <w:t xml:space="preserve">на </w:t>
      </w:r>
      <w:r w:rsidRPr="00EE13E9">
        <w:rPr>
          <w:rFonts w:eastAsiaTheme="minorHAnsi"/>
          <w:snapToGrid w:val="0"/>
        </w:rPr>
        <w:t>проект решения Совета депутатов Арзгирского муниц</w:t>
      </w:r>
      <w:r w:rsidRPr="00EE13E9">
        <w:rPr>
          <w:rFonts w:eastAsiaTheme="minorHAnsi"/>
          <w:snapToGrid w:val="0"/>
        </w:rPr>
        <w:t>и</w:t>
      </w:r>
      <w:r w:rsidRPr="00EE13E9">
        <w:rPr>
          <w:rFonts w:eastAsiaTheme="minorHAnsi"/>
          <w:snapToGrid w:val="0"/>
        </w:rPr>
        <w:t>пального округа Ставропольского края «О внесении изменений в решение Совета депутатов Ар</w:t>
      </w:r>
      <w:r w:rsidRPr="00EE13E9">
        <w:rPr>
          <w:rFonts w:eastAsiaTheme="minorHAnsi"/>
          <w:snapToGrid w:val="0"/>
        </w:rPr>
        <w:t>з</w:t>
      </w:r>
      <w:r w:rsidRPr="00EE13E9">
        <w:rPr>
          <w:rFonts w:eastAsiaTheme="minorHAnsi"/>
          <w:snapToGrid w:val="0"/>
        </w:rPr>
        <w:t>гирского муниципального округа Ставропольского края от 23 октября 2020г. №24 «О земельном налоге на территории муниципального образования Арзгирского муниципального округа Ста</w:t>
      </w:r>
      <w:r w:rsidRPr="00EE13E9">
        <w:rPr>
          <w:rFonts w:eastAsiaTheme="minorHAnsi"/>
          <w:snapToGrid w:val="0"/>
        </w:rPr>
        <w:t>в</w:t>
      </w:r>
      <w:r w:rsidRPr="00EE13E9">
        <w:rPr>
          <w:rFonts w:eastAsiaTheme="minorHAnsi"/>
          <w:snapToGrid w:val="0"/>
        </w:rPr>
        <w:t>ропольского края» в редакции решений Совета депутатов Арзгирского муниципального округа Ставропольского края от 26 ноября 2020 г. №43, от 24</w:t>
      </w:r>
      <w:proofErr w:type="gramEnd"/>
      <w:r w:rsidRPr="00EE13E9">
        <w:rPr>
          <w:rFonts w:eastAsiaTheme="minorHAnsi"/>
          <w:snapToGrid w:val="0"/>
        </w:rPr>
        <w:t xml:space="preserve"> марта 2023 г. № 14</w:t>
      </w:r>
      <w:r w:rsidRPr="00EE13E9">
        <w:rPr>
          <w:snapToGrid w:val="0"/>
        </w:rPr>
        <w:t xml:space="preserve"> и  от 18 апреля 2023г. №21</w:t>
      </w:r>
      <w:r w:rsidRPr="00EE13E9">
        <w:rPr>
          <w:rFonts w:eastAsiaTheme="minorHAnsi"/>
          <w:snapToGrid w:val="0"/>
        </w:rPr>
        <w:t xml:space="preserve">» </w:t>
      </w:r>
      <w:r w:rsidRPr="00EE13E9">
        <w:t>(3 заключения).</w:t>
      </w:r>
    </w:p>
    <w:p w:rsidR="00503207" w:rsidRPr="00EE13E9" w:rsidRDefault="00503207" w:rsidP="00503207">
      <w:pPr>
        <w:ind w:right="-142" w:firstLine="709"/>
        <w:jc w:val="both"/>
        <w:outlineLvl w:val="2"/>
        <w:rPr>
          <w:rFonts w:eastAsiaTheme="minorHAnsi"/>
          <w:snapToGrid w:val="0"/>
        </w:rPr>
      </w:pPr>
      <w:r w:rsidRPr="00EE13E9">
        <w:t xml:space="preserve">  - 1 мероприятие </w:t>
      </w:r>
      <w:r w:rsidRPr="00EE13E9">
        <w:rPr>
          <w:rFonts w:eastAsiaTheme="minorHAnsi"/>
          <w:color w:val="000000" w:themeColor="text1"/>
        </w:rPr>
        <w:t>«Экспертиза п</w:t>
      </w:r>
      <w:r w:rsidRPr="00EE13E9">
        <w:rPr>
          <w:rFonts w:eastAsiaTheme="minorHAnsi"/>
          <w:snapToGrid w:val="0"/>
        </w:rPr>
        <w:t>роекта решения Совета депутатов Арзгирского муниц</w:t>
      </w:r>
      <w:r w:rsidRPr="00EE13E9">
        <w:rPr>
          <w:rFonts w:eastAsiaTheme="minorHAnsi"/>
          <w:snapToGrid w:val="0"/>
        </w:rPr>
        <w:t>и</w:t>
      </w:r>
      <w:r w:rsidRPr="00EE13E9">
        <w:rPr>
          <w:rFonts w:eastAsiaTheme="minorHAnsi"/>
          <w:snapToGrid w:val="0"/>
        </w:rPr>
        <w:t xml:space="preserve">пального округа Ставропольского края «Об установлении дополнительных оснований признания </w:t>
      </w:r>
      <w:proofErr w:type="gramStart"/>
      <w:r w:rsidRPr="00EE13E9">
        <w:rPr>
          <w:rFonts w:eastAsiaTheme="minorHAnsi"/>
          <w:snapToGrid w:val="0"/>
        </w:rPr>
        <w:t>безнадежными</w:t>
      </w:r>
      <w:proofErr w:type="gramEnd"/>
      <w:r w:rsidRPr="00EE13E9">
        <w:rPr>
          <w:rFonts w:eastAsiaTheme="minorHAnsi"/>
          <w:snapToGrid w:val="0"/>
        </w:rPr>
        <w:t xml:space="preserve"> к взысканию недоимки по местным налогам, задолженности по пеням и штрафам по этим налогам и порядка их списания»</w:t>
      </w:r>
      <w:r w:rsidRPr="00EE13E9">
        <w:t xml:space="preserve"> (1 заключение)</w:t>
      </w:r>
      <w:r w:rsidRPr="00EE13E9">
        <w:rPr>
          <w:rFonts w:eastAsiaTheme="minorHAnsi"/>
          <w:snapToGrid w:val="0"/>
        </w:rPr>
        <w:t>.</w:t>
      </w:r>
    </w:p>
    <w:p w:rsidR="00503207" w:rsidRPr="00EE13E9" w:rsidRDefault="00503207" w:rsidP="00503207">
      <w:pPr>
        <w:ind w:right="-142" w:firstLine="709"/>
        <w:jc w:val="both"/>
        <w:outlineLvl w:val="2"/>
      </w:pPr>
      <w:r w:rsidRPr="00EE13E9">
        <w:t>- 1 мероприятие «Аудит эффективности, оценка реализуемости, рисков и результатов до</w:t>
      </w:r>
      <w:r w:rsidRPr="00EE13E9">
        <w:t>с</w:t>
      </w:r>
      <w:r w:rsidRPr="00EE13E9">
        <w:t>тижения целей муниципальной программы Арзгирского муниципального округа Ставропольск</w:t>
      </w:r>
      <w:r w:rsidRPr="00EE13E9">
        <w:t>о</w:t>
      </w:r>
      <w:r w:rsidRPr="00EE13E9">
        <w:t>го края за 2021-2022 год: «Молодёжь Арзгирского муниципального округа на 2021-2026 годы».</w:t>
      </w:r>
    </w:p>
    <w:p w:rsidR="00503207" w:rsidRPr="00EE13E9" w:rsidRDefault="00503207" w:rsidP="00503207">
      <w:pPr>
        <w:ind w:right="-142" w:firstLine="709"/>
        <w:jc w:val="both"/>
        <w:outlineLvl w:val="2"/>
      </w:pPr>
      <w:r w:rsidRPr="00EE13E9">
        <w:t>В Заключениях не только приводились результаты экспертных мероприятий, но и предл</w:t>
      </w:r>
      <w:r w:rsidRPr="00EE13E9">
        <w:t>а</w:t>
      </w:r>
      <w:r w:rsidRPr="00EE13E9">
        <w:t>гались конкретные меры по устранению недостатков и замечаний, которые были учтены при принятии соответствующих нормативно-правовых актов и решений.</w:t>
      </w:r>
    </w:p>
    <w:p w:rsidR="00503207" w:rsidRPr="00EE13E9" w:rsidRDefault="00503207" w:rsidP="00503207">
      <w:pPr>
        <w:ind w:firstLine="709"/>
        <w:jc w:val="both"/>
      </w:pPr>
      <w:r w:rsidRPr="00EE13E9">
        <w:lastRenderedPageBreak/>
        <w:t>Так, в 1 Заключении на проекты нормативно-правовых актов по муниципальным пр</w:t>
      </w:r>
      <w:r w:rsidRPr="00EE13E9">
        <w:t>о</w:t>
      </w:r>
      <w:r w:rsidRPr="00EE13E9">
        <w:t xml:space="preserve">граммам, отмечены замечания, которые учтены при принятии муниципальных программам –4 замечания. </w:t>
      </w:r>
    </w:p>
    <w:p w:rsidR="00503207" w:rsidRPr="00EE13E9" w:rsidRDefault="00503207" w:rsidP="00503207">
      <w:pPr>
        <w:ind w:firstLine="709"/>
        <w:jc w:val="both"/>
      </w:pPr>
      <w:r w:rsidRPr="00EE13E9">
        <w:t>Всего по результатам указанных мероприятий подготовлено 38 заключений и 1 дополн</w:t>
      </w:r>
      <w:r w:rsidRPr="00EE13E9">
        <w:t>и</w:t>
      </w:r>
      <w:r w:rsidRPr="00EE13E9">
        <w:t>тельное заключение.</w:t>
      </w:r>
    </w:p>
    <w:p w:rsidR="00503207" w:rsidRPr="00EE13E9" w:rsidRDefault="00503207" w:rsidP="00503207">
      <w:pPr>
        <w:ind w:firstLine="709"/>
        <w:jc w:val="both"/>
      </w:pPr>
      <w:r w:rsidRPr="00EE13E9">
        <w:t>Результаты экспертизы и заключения, в соответствии с Положением и Регламентом ко</w:t>
      </w:r>
      <w:r w:rsidRPr="00EE13E9">
        <w:t>н</w:t>
      </w:r>
      <w:r w:rsidRPr="00EE13E9">
        <w:t>трольно-счетного органа, в установленном порядке направлялись в Совет депутатов – предс</w:t>
      </w:r>
      <w:r w:rsidRPr="00EE13E9">
        <w:t>е</w:t>
      </w:r>
      <w:r w:rsidRPr="00EE13E9">
        <w:t>дателю Совета депутатов, главе Арзгирского муниципального округа.</w:t>
      </w:r>
    </w:p>
    <w:p w:rsidR="00503207" w:rsidRPr="00EE13E9" w:rsidRDefault="00503207" w:rsidP="00503207">
      <w:pPr>
        <w:ind w:firstLine="709"/>
        <w:jc w:val="both"/>
      </w:pPr>
      <w:r w:rsidRPr="00EE13E9">
        <w:t>Все контрольные и экспертно-аналитические мероприятия, запланированные в 2023 г</w:t>
      </w:r>
      <w:r w:rsidRPr="00EE13E9">
        <w:t>о</w:t>
      </w:r>
      <w:r w:rsidRPr="00EE13E9">
        <w:t>ду, с учетом внесенных изменений и дополнений, выполнены в полном объеме.</w:t>
      </w:r>
    </w:p>
    <w:p w:rsidR="00503207" w:rsidRPr="00EE13E9" w:rsidRDefault="00503207" w:rsidP="00503207">
      <w:pPr>
        <w:ind w:firstLine="567"/>
        <w:jc w:val="both"/>
      </w:pPr>
    </w:p>
    <w:p w:rsidR="00503207" w:rsidRPr="00EE13E9" w:rsidRDefault="00503207" w:rsidP="00503207">
      <w:pPr>
        <w:jc w:val="center"/>
      </w:pPr>
      <w:r w:rsidRPr="00EE13E9">
        <w:t>Взаимодействие с государственными органами, органами местного самоуправления и муниц</w:t>
      </w:r>
      <w:r w:rsidRPr="00EE13E9">
        <w:t>и</w:t>
      </w:r>
      <w:r w:rsidRPr="00EE13E9">
        <w:t>пальными органами</w:t>
      </w:r>
    </w:p>
    <w:p w:rsidR="00503207" w:rsidRPr="00EE13E9" w:rsidRDefault="00503207" w:rsidP="00503207">
      <w:pPr>
        <w:ind w:firstLine="709"/>
        <w:jc w:val="both"/>
        <w:rPr>
          <w:lang w:eastAsia="ru-RU"/>
        </w:rPr>
      </w:pPr>
      <w:r w:rsidRPr="00EE13E9">
        <w:rPr>
          <w:lang w:eastAsia="ru-RU"/>
        </w:rPr>
        <w:t>В соответствии с Положением о контрольно-счетном органе в 2023 году на регулярной основе осуществлялось взаимодействие с представительной и исполнительной властью округа.</w:t>
      </w:r>
    </w:p>
    <w:p w:rsidR="00503207" w:rsidRPr="00EE13E9" w:rsidRDefault="00503207" w:rsidP="00503207">
      <w:pPr>
        <w:ind w:firstLine="709"/>
        <w:jc w:val="both"/>
        <w:rPr>
          <w:lang w:eastAsia="ru-RU"/>
        </w:rPr>
      </w:pPr>
      <w:r w:rsidRPr="00EE13E9">
        <w:rPr>
          <w:lang w:eastAsia="ru-RU"/>
        </w:rPr>
        <w:t>Должностные лица контрольно-счетного органа участвовали в заседаниях и публичных слушаниях, рабочих совещаниях, проводимых органами местного самоуправления.</w:t>
      </w:r>
    </w:p>
    <w:p w:rsidR="00503207" w:rsidRPr="00EE13E9" w:rsidRDefault="00503207" w:rsidP="00503207">
      <w:pPr>
        <w:ind w:firstLine="709"/>
        <w:jc w:val="both"/>
        <w:rPr>
          <w:lang w:eastAsia="ru-RU"/>
        </w:rPr>
      </w:pPr>
      <w:proofErr w:type="gramStart"/>
      <w:r w:rsidRPr="00EE13E9">
        <w:rPr>
          <w:lang w:eastAsia="ru-RU"/>
        </w:rPr>
        <w:t>Осуществлялось взаимодействие с прокуратурой Арзгирского района,  в соответствии с заключенным Соглашением об основах взаимодействия между прокуратурой Арзгирского ра</w:t>
      </w:r>
      <w:r w:rsidRPr="00EE13E9">
        <w:rPr>
          <w:lang w:eastAsia="ru-RU"/>
        </w:rPr>
        <w:t>й</w:t>
      </w:r>
      <w:r w:rsidRPr="00EE13E9">
        <w:rPr>
          <w:lang w:eastAsia="ru-RU"/>
        </w:rPr>
        <w:t>она и контрольно-счетным органом Арзгирского муниципального округа по выявлению и пр</w:t>
      </w:r>
      <w:r w:rsidRPr="00EE13E9">
        <w:rPr>
          <w:lang w:eastAsia="ru-RU"/>
        </w:rPr>
        <w:t>е</w:t>
      </w:r>
      <w:r w:rsidRPr="00EE13E9">
        <w:rPr>
          <w:lang w:eastAsia="ru-RU"/>
        </w:rPr>
        <w:t>сечению правонарушений и преступлений, связанных с незаконным использованием средств местного бюджета, муниципального имущества Арзгирского муниципального округа, в том числе по вопросам предоставления материалов о результатах проверок, обмена информацией.</w:t>
      </w:r>
      <w:proofErr w:type="gramEnd"/>
    </w:p>
    <w:p w:rsidR="00503207" w:rsidRPr="00EE13E9" w:rsidRDefault="00503207" w:rsidP="00503207">
      <w:pPr>
        <w:ind w:firstLine="709"/>
        <w:jc w:val="both"/>
        <w:rPr>
          <w:lang w:eastAsia="ru-RU"/>
        </w:rPr>
      </w:pPr>
      <w:proofErr w:type="gramStart"/>
      <w:r w:rsidRPr="00EE13E9">
        <w:rPr>
          <w:lang w:eastAsia="ru-RU"/>
        </w:rPr>
        <w:t>С Контрольно-счетной палатой Ставропольского края заключено Соглашение от 09.12.2014г. о взаимодействии и сотрудничестве в целях совершенствования и повышения э</w:t>
      </w:r>
      <w:r w:rsidRPr="00EE13E9">
        <w:rPr>
          <w:lang w:eastAsia="ru-RU"/>
        </w:rPr>
        <w:t>ф</w:t>
      </w:r>
      <w:r w:rsidRPr="00EE13E9">
        <w:rPr>
          <w:lang w:eastAsia="ru-RU"/>
        </w:rPr>
        <w:t>фективности деятельности Сторон, по основным направлениям: планирование и проведение совместных контрольных и экспертно-аналитических мероприятиях, взаимодействие при пр</w:t>
      </w:r>
      <w:r w:rsidRPr="00EE13E9">
        <w:rPr>
          <w:lang w:eastAsia="ru-RU"/>
        </w:rPr>
        <w:t>о</w:t>
      </w:r>
      <w:r w:rsidRPr="00EE13E9">
        <w:rPr>
          <w:lang w:eastAsia="ru-RU"/>
        </w:rPr>
        <w:t>ведении Контрольно-счетной палатой Ставропольского края на территории Арзгирского мун</w:t>
      </w:r>
      <w:r w:rsidRPr="00EE13E9">
        <w:rPr>
          <w:lang w:eastAsia="ru-RU"/>
        </w:rPr>
        <w:t>и</w:t>
      </w:r>
      <w:r w:rsidRPr="00EE13E9">
        <w:rPr>
          <w:lang w:eastAsia="ru-RU"/>
        </w:rPr>
        <w:t>ципального округа контрольных и экспертно-аналитических мероприятий, обеспечение мер по противодействию коррупции в пределах компетенции Сторон, обмен опытом</w:t>
      </w:r>
      <w:proofErr w:type="gramEnd"/>
      <w:r w:rsidRPr="00EE13E9">
        <w:rPr>
          <w:lang w:eastAsia="ru-RU"/>
        </w:rPr>
        <w:t xml:space="preserve"> и иные формы взаимодействия.</w:t>
      </w:r>
    </w:p>
    <w:p w:rsidR="00503207" w:rsidRPr="00EE13E9" w:rsidRDefault="00503207" w:rsidP="00503207">
      <w:pPr>
        <w:ind w:firstLine="709"/>
        <w:jc w:val="both"/>
        <w:rPr>
          <w:lang w:eastAsia="ru-RU"/>
        </w:rPr>
      </w:pPr>
      <w:r w:rsidRPr="00EE13E9">
        <w:rPr>
          <w:lang w:eastAsia="ru-RU"/>
        </w:rPr>
        <w:t>Осуществляется сотрудничество с контрольно-счетными органами муниципальных о</w:t>
      </w:r>
      <w:r w:rsidRPr="00EE13E9">
        <w:rPr>
          <w:lang w:eastAsia="ru-RU"/>
        </w:rPr>
        <w:t>к</w:t>
      </w:r>
      <w:r w:rsidRPr="00EE13E9">
        <w:rPr>
          <w:lang w:eastAsia="ru-RU"/>
        </w:rPr>
        <w:t>ругов Ставропольского края по линии обмена опытом.</w:t>
      </w:r>
    </w:p>
    <w:p w:rsidR="00503207" w:rsidRPr="00EE13E9" w:rsidRDefault="00503207" w:rsidP="00503207">
      <w:pPr>
        <w:ind w:firstLine="567"/>
        <w:jc w:val="both"/>
      </w:pPr>
    </w:p>
    <w:p w:rsidR="00503207" w:rsidRPr="00EE13E9" w:rsidRDefault="00503207" w:rsidP="00503207">
      <w:pPr>
        <w:jc w:val="center"/>
      </w:pPr>
      <w:r w:rsidRPr="00EE13E9">
        <w:t>Информационная деятельность</w:t>
      </w:r>
    </w:p>
    <w:p w:rsidR="00503207" w:rsidRPr="00EE13E9" w:rsidRDefault="00503207" w:rsidP="00503207">
      <w:pPr>
        <w:ind w:firstLine="709"/>
        <w:jc w:val="both"/>
      </w:pPr>
      <w:r w:rsidRPr="00EE13E9">
        <w:t>Информационная деятельность контрольно-счетного органа состоит в информировании органов местного самоуправления и населения округа о результатах контрольных и экспертно-аналитических мероприятий.</w:t>
      </w:r>
    </w:p>
    <w:p w:rsidR="00503207" w:rsidRPr="00EE13E9" w:rsidRDefault="00503207" w:rsidP="00503207">
      <w:pPr>
        <w:ind w:firstLine="709"/>
        <w:jc w:val="both"/>
      </w:pPr>
      <w:r w:rsidRPr="00EE13E9">
        <w:t>Так, председателю Совета депутатов Арзгирского муниципального округа, главе Ар</w:t>
      </w:r>
      <w:r w:rsidRPr="00EE13E9">
        <w:t>з</w:t>
      </w:r>
      <w:r w:rsidRPr="00EE13E9">
        <w:t>гирского муниципального округа, начальникам территориальных отделов администрации Ар</w:t>
      </w:r>
      <w:r w:rsidRPr="00EE13E9">
        <w:t>з</w:t>
      </w:r>
      <w:r w:rsidRPr="00EE13E9">
        <w:t>гирского муниципального округа для ознакомления и принятия мер направлялись заключения и отчеты по итогам проведенных контрольных и экспертно-аналитических мероприятий. Напра</w:t>
      </w:r>
      <w:r w:rsidRPr="00EE13E9">
        <w:t>в</w:t>
      </w:r>
      <w:r w:rsidRPr="00EE13E9">
        <w:t>лена информация в Контрольно-счетную палату Ставропольского края о результатах контрол</w:t>
      </w:r>
      <w:r w:rsidRPr="00EE13E9">
        <w:t>ь</w:t>
      </w:r>
      <w:r w:rsidRPr="00EE13E9">
        <w:t xml:space="preserve">ного мероприятия по письму Контрольно-счетной палаты Ставропольского края.  </w:t>
      </w:r>
    </w:p>
    <w:p w:rsidR="00503207" w:rsidRPr="00EE13E9" w:rsidRDefault="00503207" w:rsidP="00503207">
      <w:pPr>
        <w:ind w:firstLine="709"/>
        <w:jc w:val="both"/>
      </w:pPr>
      <w:proofErr w:type="gramStart"/>
      <w:r w:rsidRPr="00EE13E9">
        <w:t>В целях реализации принципа гласности, информация по итогам контрольных и эк</w:t>
      </w:r>
      <w:r w:rsidRPr="00EE13E9">
        <w:t>с</w:t>
      </w:r>
      <w:r w:rsidRPr="00EE13E9">
        <w:t xml:space="preserve">пертно-аналитических мероприятий, проведенных в 2023г., о выявленных нарушениях при их проведении, о внесенных представлениях, а также годовой отчет о деятельности контрольно-счетного органа за 2022 год, размещены на официальном сайте администрации Арзгирского муниципального округа в сети Интернет (сайт: </w:t>
      </w:r>
      <w:proofErr w:type="spellStart"/>
      <w:r w:rsidRPr="00EE13E9">
        <w:rPr>
          <w:lang w:val="en-US"/>
        </w:rPr>
        <w:t>arzgiradmin</w:t>
      </w:r>
      <w:proofErr w:type="spellEnd"/>
      <w:r w:rsidRPr="00EE13E9">
        <w:t>.</w:t>
      </w:r>
      <w:proofErr w:type="spellStart"/>
      <w:r w:rsidRPr="00EE13E9">
        <w:rPr>
          <w:lang w:val="en-US"/>
        </w:rPr>
        <w:t>ru</w:t>
      </w:r>
      <w:proofErr w:type="spellEnd"/>
      <w:r w:rsidRPr="00EE13E9">
        <w:t>) и опубликованы в муниципал</w:t>
      </w:r>
      <w:r w:rsidRPr="00EE13E9">
        <w:t>ь</w:t>
      </w:r>
      <w:r w:rsidRPr="00EE13E9">
        <w:t>ной газете «Вестник Арзгирского муниципального округа».</w:t>
      </w:r>
      <w:proofErr w:type="gramEnd"/>
    </w:p>
    <w:p w:rsidR="00503207" w:rsidRPr="00EE13E9" w:rsidRDefault="00503207" w:rsidP="00503207">
      <w:pPr>
        <w:ind w:firstLine="709"/>
        <w:jc w:val="both"/>
      </w:pPr>
      <w:r w:rsidRPr="00EE13E9">
        <w:lastRenderedPageBreak/>
        <w:t xml:space="preserve">Всего за 2023 год на официальном сайте администрации Арзгирского муниципального округа в сети Интернет размещено 33 публикации, </w:t>
      </w:r>
      <w:proofErr w:type="gramStart"/>
      <w:r w:rsidRPr="00EE13E9">
        <w:t>отражающих</w:t>
      </w:r>
      <w:proofErr w:type="gramEnd"/>
      <w:r w:rsidRPr="00EE13E9">
        <w:t xml:space="preserve"> деятельность контрольно-счетного органа.</w:t>
      </w:r>
    </w:p>
    <w:p w:rsidR="00503207" w:rsidRPr="00EE13E9" w:rsidRDefault="00503207" w:rsidP="00503207">
      <w:pPr>
        <w:ind w:firstLine="567"/>
        <w:jc w:val="both"/>
        <w:rPr>
          <w:lang w:eastAsia="ru-RU"/>
        </w:rPr>
      </w:pPr>
    </w:p>
    <w:p w:rsidR="00503207" w:rsidRPr="00EE13E9" w:rsidRDefault="00503207" w:rsidP="00503207">
      <w:pPr>
        <w:jc w:val="center"/>
        <w:rPr>
          <w:lang w:eastAsia="ru-RU"/>
        </w:rPr>
      </w:pPr>
      <w:r w:rsidRPr="00EE13E9">
        <w:rPr>
          <w:lang w:eastAsia="ru-RU"/>
        </w:rPr>
        <w:t>Внутренние вопросы деятельности контрольно-счетного органа</w:t>
      </w:r>
    </w:p>
    <w:p w:rsidR="00503207" w:rsidRPr="00EE13E9" w:rsidRDefault="00503207" w:rsidP="00503207">
      <w:pPr>
        <w:ind w:firstLine="709"/>
        <w:jc w:val="both"/>
      </w:pPr>
      <w:r w:rsidRPr="00EE13E9">
        <w:t>Штатная численность контрольно-счетного органа в 2023г. утверждена в количестве 2 единицы (председатель контрольно-счетного органа, инспектор контрольно-счетного органа).</w:t>
      </w:r>
    </w:p>
    <w:p w:rsidR="00503207" w:rsidRPr="00EE13E9" w:rsidRDefault="00503207" w:rsidP="00503207">
      <w:pPr>
        <w:ind w:firstLine="709"/>
        <w:jc w:val="both"/>
      </w:pPr>
      <w:r w:rsidRPr="00EE13E9">
        <w:t>Фактическая численность сотрудников контрольно-счетного органа составила 2 человек.</w:t>
      </w:r>
    </w:p>
    <w:p w:rsidR="00503207" w:rsidRPr="00EE13E9" w:rsidRDefault="00503207" w:rsidP="00503207">
      <w:pPr>
        <w:ind w:firstLine="709"/>
        <w:jc w:val="both"/>
      </w:pPr>
      <w:r w:rsidRPr="00EE13E9">
        <w:t>Сотрудники контрольно-счетного органа имеют высшее профессиональное образование.</w:t>
      </w:r>
    </w:p>
    <w:p w:rsidR="00503207" w:rsidRPr="00EE13E9" w:rsidRDefault="00503207" w:rsidP="00503207">
      <w:pPr>
        <w:ind w:firstLine="709"/>
        <w:jc w:val="both"/>
      </w:pPr>
      <w:r w:rsidRPr="00EE13E9">
        <w:t>Деятельность контрольно-счетного органа в отчетном периоде осуществлялась в соо</w:t>
      </w:r>
      <w:r w:rsidRPr="00EE13E9">
        <w:t>т</w:t>
      </w:r>
      <w:r w:rsidRPr="00EE13E9">
        <w:t>ветствии с планом работы на 2023 год. Разработан регламент деятельности контрольно-счетного органа. Приняты нормативно-правовые документы, инструкции, касающиеся вну</w:t>
      </w:r>
      <w:r w:rsidRPr="00EE13E9">
        <w:t>т</w:t>
      </w:r>
      <w:r w:rsidRPr="00EE13E9">
        <w:t>ренней организации работы контрольно-счетного органа.</w:t>
      </w:r>
    </w:p>
    <w:p w:rsidR="00503207" w:rsidRPr="00EE13E9" w:rsidRDefault="00503207" w:rsidP="00503207">
      <w:pPr>
        <w:ind w:firstLine="709"/>
        <w:jc w:val="both"/>
      </w:pPr>
      <w:r w:rsidRPr="00EE13E9">
        <w:t>Фактические затраты на содержание контрольно-счетного органа в 2023 году составили 1731,98 тыс. руб.</w:t>
      </w:r>
    </w:p>
    <w:p w:rsidR="00503207" w:rsidRPr="00EE13E9" w:rsidRDefault="00503207" w:rsidP="00503207">
      <w:pPr>
        <w:ind w:firstLine="709"/>
        <w:jc w:val="both"/>
        <w:rPr>
          <w:lang w:eastAsia="ru-RU"/>
        </w:rPr>
      </w:pPr>
      <w:r w:rsidRPr="00EE13E9">
        <w:t xml:space="preserve">С июня 2023г. контрольно-счетный орган </w:t>
      </w:r>
      <w:r w:rsidRPr="00EE13E9">
        <w:rPr>
          <w:lang w:eastAsia="ru-RU"/>
        </w:rPr>
        <w:t>Арзгирского муниципального округа Ставр</w:t>
      </w:r>
      <w:r w:rsidRPr="00EE13E9">
        <w:rPr>
          <w:lang w:eastAsia="ru-RU"/>
        </w:rPr>
        <w:t>о</w:t>
      </w:r>
      <w:r w:rsidRPr="00EE13E9">
        <w:rPr>
          <w:lang w:eastAsia="ru-RU"/>
        </w:rPr>
        <w:t>польского края является членом Союза МКСО.</w:t>
      </w:r>
    </w:p>
    <w:p w:rsidR="00503207" w:rsidRPr="00EE13E9" w:rsidRDefault="00503207" w:rsidP="00503207">
      <w:pPr>
        <w:ind w:firstLine="709"/>
        <w:jc w:val="both"/>
        <w:rPr>
          <w:lang w:eastAsia="ru-RU"/>
        </w:rPr>
      </w:pPr>
      <w:r w:rsidRPr="00EE13E9">
        <w:rPr>
          <w:lang w:eastAsia="ru-RU"/>
        </w:rPr>
        <w:t>Основные показатели деятельности контрольно-счетного органа Арзгирского муниц</w:t>
      </w:r>
      <w:r w:rsidRPr="00EE13E9">
        <w:rPr>
          <w:lang w:eastAsia="ru-RU"/>
        </w:rPr>
        <w:t>и</w:t>
      </w:r>
      <w:r w:rsidRPr="00EE13E9">
        <w:rPr>
          <w:lang w:eastAsia="ru-RU"/>
        </w:rPr>
        <w:t>пального округа Ставропольского края за 2023 год приведены в приложении.</w:t>
      </w:r>
    </w:p>
    <w:p w:rsidR="00503207" w:rsidRPr="00EE13E9" w:rsidRDefault="00503207" w:rsidP="00503207">
      <w:pPr>
        <w:ind w:firstLine="709"/>
        <w:jc w:val="both"/>
        <w:rPr>
          <w:lang w:eastAsia="ru-RU"/>
        </w:rPr>
      </w:pPr>
      <w:r w:rsidRPr="00EE13E9">
        <w:rPr>
          <w:lang w:eastAsia="ru-RU"/>
        </w:rPr>
        <w:t xml:space="preserve">Таким образом, за 2023 год контрольно-счетным органом обеспечена реализация целей и задач, возложенных на него Положением о контрольно-счетном органе, Бюджетным кодексом Российской Федерации и иными нормативно-правовыми актами. </w:t>
      </w:r>
    </w:p>
    <w:p w:rsidR="00503207" w:rsidRPr="00EE13E9" w:rsidRDefault="00503207" w:rsidP="00503207">
      <w:pPr>
        <w:ind w:firstLine="709"/>
        <w:jc w:val="both"/>
      </w:pPr>
      <w:proofErr w:type="gramStart"/>
      <w:r w:rsidRPr="00EE13E9">
        <w:t>Приоритетными направлениями деятельности контрольно-счетного органа в 2024 году, планом работы предусмотрено осуществление комплекса контрольных и экспертно-аналитических мероприятий, обеспечивающих реализацию задач и функций, возложенных на контрольно-счетный орган решением Совета депутатов Арзгирского муниципального округа Ставропольского края от 03.12.2021г. №117 «Об утверждении Положения о контрольно-счетном органе Арзгирского муниципального округа Ставропольского края» и Бюджетным к</w:t>
      </w:r>
      <w:r w:rsidRPr="00EE13E9">
        <w:t>о</w:t>
      </w:r>
      <w:r w:rsidRPr="00EE13E9">
        <w:t>дексом Российской Федерации.</w:t>
      </w:r>
      <w:proofErr w:type="gramEnd"/>
    </w:p>
    <w:p w:rsidR="00503207" w:rsidRDefault="00503207" w:rsidP="00503207">
      <w:pPr>
        <w:shd w:val="clear" w:color="auto" w:fill="FFFFFF"/>
        <w:ind w:firstLine="709"/>
        <w:jc w:val="both"/>
      </w:pPr>
      <w:r w:rsidRPr="00EE13E9">
        <w:t>С целью достижения намеченных целей необходимо дальнейшее повышение эффекти</w:t>
      </w:r>
      <w:r w:rsidRPr="00EE13E9">
        <w:t>в</w:t>
      </w:r>
      <w:r w:rsidRPr="00EE13E9">
        <w:t>ности работы по совершенствованию методологического, правового и информационно-технологического обеспечения, расширение взаимодействия с Контрольно-счетной палатой Ставропольского края и контрольно-счетными органами муниципальных округов Ставропол</w:t>
      </w:r>
      <w:r w:rsidRPr="00EE13E9">
        <w:t>ь</w:t>
      </w:r>
      <w:r w:rsidRPr="00EE13E9">
        <w:t>ского края.</w:t>
      </w:r>
    </w:p>
    <w:p w:rsidR="00503207" w:rsidRPr="00EE13E9" w:rsidRDefault="00503207" w:rsidP="00503207">
      <w:pPr>
        <w:shd w:val="clear" w:color="auto" w:fill="FFFFFF"/>
        <w:ind w:firstLine="709"/>
        <w:jc w:val="both"/>
      </w:pPr>
    </w:p>
    <w:p w:rsidR="00503207" w:rsidRPr="00EE13E9" w:rsidRDefault="00503207" w:rsidP="00503207">
      <w:pPr>
        <w:spacing w:line="240" w:lineRule="exact"/>
        <w:jc w:val="both"/>
        <w:rPr>
          <w:lang w:eastAsia="ru-RU"/>
        </w:rPr>
      </w:pPr>
    </w:p>
    <w:p w:rsidR="00503207" w:rsidRPr="00EE13E9" w:rsidRDefault="00503207" w:rsidP="00503207">
      <w:pPr>
        <w:spacing w:line="240" w:lineRule="exact"/>
        <w:jc w:val="both"/>
        <w:rPr>
          <w:lang w:eastAsia="ru-RU"/>
        </w:rPr>
      </w:pPr>
      <w:r w:rsidRPr="00EE13E9">
        <w:rPr>
          <w:lang w:eastAsia="ru-RU"/>
        </w:rPr>
        <w:t xml:space="preserve">Председатель </w:t>
      </w:r>
      <w:proofErr w:type="gramStart"/>
      <w:r w:rsidRPr="00EE13E9">
        <w:rPr>
          <w:lang w:eastAsia="ru-RU"/>
        </w:rPr>
        <w:t>контрольно-счетного</w:t>
      </w:r>
      <w:proofErr w:type="gramEnd"/>
    </w:p>
    <w:p w:rsidR="00503207" w:rsidRPr="00EE13E9" w:rsidRDefault="00503207" w:rsidP="00503207">
      <w:pPr>
        <w:spacing w:line="240" w:lineRule="exact"/>
        <w:jc w:val="both"/>
        <w:rPr>
          <w:lang w:eastAsia="ru-RU"/>
        </w:rPr>
      </w:pPr>
      <w:r w:rsidRPr="00EE13E9">
        <w:rPr>
          <w:lang w:eastAsia="ru-RU"/>
        </w:rPr>
        <w:t>органа Арзгирского муниципального</w:t>
      </w:r>
    </w:p>
    <w:p w:rsidR="00503207" w:rsidRPr="00EE13E9" w:rsidRDefault="00503207" w:rsidP="00503207">
      <w:pPr>
        <w:spacing w:line="240" w:lineRule="exact"/>
        <w:jc w:val="both"/>
      </w:pPr>
      <w:r w:rsidRPr="00EE13E9">
        <w:rPr>
          <w:lang w:eastAsia="ru-RU"/>
        </w:rPr>
        <w:t xml:space="preserve">округа Ставропольского края                                                    </w:t>
      </w:r>
      <w:r>
        <w:rPr>
          <w:lang w:eastAsia="ru-RU"/>
        </w:rPr>
        <w:t xml:space="preserve">                      </w:t>
      </w:r>
      <w:r w:rsidRPr="00EE13E9">
        <w:rPr>
          <w:lang w:eastAsia="ru-RU"/>
        </w:rPr>
        <w:t xml:space="preserve">  Е.Н.</w:t>
      </w:r>
      <w:r>
        <w:rPr>
          <w:lang w:eastAsia="ru-RU"/>
        </w:rPr>
        <w:t xml:space="preserve"> </w:t>
      </w:r>
      <w:r w:rsidRPr="00EE13E9">
        <w:rPr>
          <w:lang w:eastAsia="ru-RU"/>
        </w:rPr>
        <w:t>Бурба</w:t>
      </w: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Default="00503207" w:rsidP="00503207">
      <w:pPr>
        <w:spacing w:line="240" w:lineRule="exact"/>
        <w:ind w:left="4536"/>
        <w:jc w:val="right"/>
      </w:pPr>
    </w:p>
    <w:p w:rsidR="00503207" w:rsidRPr="00EE13E9" w:rsidRDefault="00503207" w:rsidP="00503207">
      <w:pPr>
        <w:spacing w:line="240" w:lineRule="exact"/>
        <w:ind w:left="4536"/>
        <w:jc w:val="right"/>
      </w:pPr>
      <w:r w:rsidRPr="00EE13E9">
        <w:t xml:space="preserve">     </w:t>
      </w:r>
    </w:p>
    <w:p w:rsidR="00503207" w:rsidRPr="00EE13E9" w:rsidRDefault="00503207" w:rsidP="00503207">
      <w:pPr>
        <w:spacing w:line="240" w:lineRule="exact"/>
        <w:ind w:left="4536"/>
        <w:jc w:val="right"/>
      </w:pPr>
      <w:r w:rsidRPr="00EE13E9">
        <w:lastRenderedPageBreak/>
        <w:t>Приложение</w:t>
      </w:r>
    </w:p>
    <w:p w:rsidR="00503207" w:rsidRPr="00EE13E9" w:rsidRDefault="00503207" w:rsidP="00503207">
      <w:pPr>
        <w:spacing w:line="240" w:lineRule="exact"/>
        <w:ind w:left="4536"/>
        <w:jc w:val="right"/>
        <w:rPr>
          <w:bCs/>
        </w:rPr>
      </w:pPr>
      <w:r w:rsidRPr="00EE13E9">
        <w:t>к отчету</w:t>
      </w:r>
      <w:r w:rsidRPr="00EE13E9">
        <w:rPr>
          <w:bCs/>
        </w:rPr>
        <w:t xml:space="preserve"> о деятельности </w:t>
      </w:r>
    </w:p>
    <w:p w:rsidR="00503207" w:rsidRPr="00EE13E9" w:rsidRDefault="00503207" w:rsidP="00503207">
      <w:pPr>
        <w:spacing w:line="240" w:lineRule="exact"/>
        <w:ind w:left="4536"/>
        <w:jc w:val="right"/>
        <w:rPr>
          <w:bCs/>
        </w:rPr>
      </w:pPr>
      <w:r w:rsidRPr="00EE13E9">
        <w:rPr>
          <w:bCs/>
        </w:rPr>
        <w:t xml:space="preserve">контрольно-счётного органа </w:t>
      </w:r>
    </w:p>
    <w:p w:rsidR="00503207" w:rsidRPr="00EE13E9" w:rsidRDefault="00503207" w:rsidP="00503207">
      <w:pPr>
        <w:spacing w:line="240" w:lineRule="exact"/>
        <w:ind w:left="4536"/>
        <w:jc w:val="right"/>
        <w:rPr>
          <w:bCs/>
        </w:rPr>
      </w:pPr>
      <w:r w:rsidRPr="00EE13E9">
        <w:rPr>
          <w:bCs/>
        </w:rPr>
        <w:t>Арзгирского муниципального округа Ставропол</w:t>
      </w:r>
      <w:r w:rsidRPr="00EE13E9">
        <w:rPr>
          <w:bCs/>
        </w:rPr>
        <w:t>ь</w:t>
      </w:r>
      <w:r w:rsidRPr="00EE13E9">
        <w:rPr>
          <w:bCs/>
        </w:rPr>
        <w:t>ского края</w:t>
      </w:r>
    </w:p>
    <w:p w:rsidR="00503207" w:rsidRPr="00EE13E9" w:rsidRDefault="00503207" w:rsidP="00503207">
      <w:pPr>
        <w:jc w:val="center"/>
      </w:pPr>
    </w:p>
    <w:p w:rsidR="00503207" w:rsidRPr="00EE13E9" w:rsidRDefault="00503207" w:rsidP="00503207">
      <w:pPr>
        <w:jc w:val="center"/>
      </w:pPr>
      <w:r w:rsidRPr="00EE13E9">
        <w:t xml:space="preserve">ОСНОВНЫЕ </w:t>
      </w:r>
    </w:p>
    <w:p w:rsidR="00503207" w:rsidRPr="00EE13E9" w:rsidRDefault="00503207" w:rsidP="00503207">
      <w:pPr>
        <w:jc w:val="center"/>
      </w:pPr>
      <w:r w:rsidRPr="00EE13E9">
        <w:t xml:space="preserve">показатели деятельности контрольно-счётного органа </w:t>
      </w:r>
      <w:r w:rsidRPr="00EE13E9">
        <w:rPr>
          <w:bCs/>
        </w:rPr>
        <w:t xml:space="preserve">Арзгирского муниципального округа Ставропольского края </w:t>
      </w:r>
      <w:r w:rsidRPr="00EE13E9">
        <w:t>за 2023 год</w:t>
      </w:r>
    </w:p>
    <w:p w:rsidR="00503207" w:rsidRPr="00EE13E9" w:rsidRDefault="00503207" w:rsidP="00503207">
      <w:pPr>
        <w:tabs>
          <w:tab w:val="left" w:pos="12495"/>
        </w:tabs>
        <w:jc w:val="right"/>
        <w:rPr>
          <w:bCs/>
        </w:rPr>
      </w:pPr>
    </w:p>
    <w:tbl>
      <w:tblPr>
        <w:tblW w:w="10632" w:type="dxa"/>
        <w:tblInd w:w="-998" w:type="dxa"/>
        <w:tblLayout w:type="fixed"/>
        <w:tblLook w:val="04A0"/>
      </w:tblPr>
      <w:tblGrid>
        <w:gridCol w:w="1135"/>
        <w:gridCol w:w="7938"/>
        <w:gridCol w:w="1559"/>
      </w:tblGrid>
      <w:tr w:rsidR="00503207" w:rsidRPr="00EE13E9" w:rsidTr="0069618E">
        <w:trPr>
          <w:trHeight w:val="685"/>
        </w:trPr>
        <w:tc>
          <w:tcPr>
            <w:tcW w:w="1135" w:type="dxa"/>
            <w:tcBorders>
              <w:top w:val="single" w:sz="4" w:space="0" w:color="auto"/>
              <w:left w:val="single" w:sz="4" w:space="0" w:color="auto"/>
              <w:bottom w:val="single" w:sz="4" w:space="0" w:color="auto"/>
              <w:right w:val="single" w:sz="4" w:space="0" w:color="auto"/>
            </w:tcBorders>
            <w:vAlign w:val="center"/>
            <w:hideMark/>
          </w:tcPr>
          <w:p w:rsidR="00503207" w:rsidRPr="00EE13E9" w:rsidRDefault="00503207" w:rsidP="0069618E">
            <w:pPr>
              <w:jc w:val="center"/>
              <w:rPr>
                <w:bCs/>
              </w:rPr>
            </w:pPr>
            <w:r w:rsidRPr="00EE13E9">
              <w:rPr>
                <w:bCs/>
              </w:rPr>
              <w:t>№ п\</w:t>
            </w:r>
            <w:proofErr w:type="gramStart"/>
            <w:r w:rsidRPr="00EE13E9">
              <w:rPr>
                <w:bCs/>
              </w:rPr>
              <w:t>п</w:t>
            </w:r>
            <w:proofErr w:type="gramEnd"/>
          </w:p>
        </w:tc>
        <w:tc>
          <w:tcPr>
            <w:tcW w:w="7938" w:type="dxa"/>
            <w:tcBorders>
              <w:top w:val="single" w:sz="4" w:space="0" w:color="auto"/>
              <w:left w:val="single" w:sz="4" w:space="0" w:color="auto"/>
              <w:bottom w:val="single" w:sz="4" w:space="0" w:color="auto"/>
              <w:right w:val="single" w:sz="4" w:space="0" w:color="auto"/>
            </w:tcBorders>
            <w:vAlign w:val="center"/>
            <w:hideMark/>
          </w:tcPr>
          <w:p w:rsidR="00503207" w:rsidRPr="00EE13E9" w:rsidRDefault="00503207" w:rsidP="0069618E">
            <w:pPr>
              <w:jc w:val="center"/>
              <w:rPr>
                <w:bCs/>
              </w:rPr>
            </w:pPr>
            <w:r w:rsidRPr="00EE13E9">
              <w:rPr>
                <w:bCs/>
              </w:rPr>
              <w:t>Показатели</w:t>
            </w:r>
          </w:p>
        </w:tc>
        <w:tc>
          <w:tcPr>
            <w:tcW w:w="1559" w:type="dxa"/>
            <w:tcBorders>
              <w:top w:val="single" w:sz="4" w:space="0" w:color="auto"/>
              <w:left w:val="nil"/>
              <w:bottom w:val="single" w:sz="4" w:space="0" w:color="auto"/>
              <w:right w:val="single" w:sz="4" w:space="0" w:color="auto"/>
            </w:tcBorders>
            <w:vAlign w:val="center"/>
          </w:tcPr>
          <w:p w:rsidR="00503207" w:rsidRPr="00EE13E9" w:rsidRDefault="00503207" w:rsidP="0069618E">
            <w:pPr>
              <w:jc w:val="center"/>
            </w:pPr>
          </w:p>
        </w:tc>
      </w:tr>
      <w:tr w:rsidR="00503207" w:rsidRPr="00EE13E9" w:rsidTr="0069618E">
        <w:trPr>
          <w:trHeight w:val="270"/>
        </w:trPr>
        <w:tc>
          <w:tcPr>
            <w:tcW w:w="1135" w:type="dxa"/>
            <w:tcBorders>
              <w:top w:val="nil"/>
              <w:left w:val="single" w:sz="4" w:space="0" w:color="auto"/>
              <w:bottom w:val="single" w:sz="4" w:space="0" w:color="auto"/>
              <w:right w:val="single" w:sz="4" w:space="0" w:color="auto"/>
            </w:tcBorders>
            <w:noWrap/>
            <w:vAlign w:val="bottom"/>
            <w:hideMark/>
          </w:tcPr>
          <w:p w:rsidR="00503207" w:rsidRPr="00EE13E9" w:rsidRDefault="00503207" w:rsidP="0069618E">
            <w:pPr>
              <w:jc w:val="center"/>
              <w:rPr>
                <w:iCs/>
              </w:rPr>
            </w:pPr>
            <w:r w:rsidRPr="00EE13E9">
              <w:rPr>
                <w:iCs/>
              </w:rPr>
              <w:t>1</w:t>
            </w:r>
          </w:p>
        </w:tc>
        <w:tc>
          <w:tcPr>
            <w:tcW w:w="7938" w:type="dxa"/>
            <w:tcBorders>
              <w:top w:val="nil"/>
              <w:left w:val="nil"/>
              <w:bottom w:val="single" w:sz="4" w:space="0" w:color="auto"/>
              <w:right w:val="single" w:sz="4" w:space="0" w:color="auto"/>
            </w:tcBorders>
            <w:noWrap/>
            <w:vAlign w:val="bottom"/>
            <w:hideMark/>
          </w:tcPr>
          <w:p w:rsidR="00503207" w:rsidRPr="00EE13E9" w:rsidRDefault="00503207" w:rsidP="0069618E">
            <w:pPr>
              <w:jc w:val="center"/>
              <w:rPr>
                <w:iCs/>
              </w:rPr>
            </w:pPr>
            <w:r w:rsidRPr="00EE13E9">
              <w:rPr>
                <w:iCs/>
              </w:rPr>
              <w:t>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03207" w:rsidRPr="00EE13E9" w:rsidRDefault="00503207" w:rsidP="0069618E">
            <w:pPr>
              <w:jc w:val="center"/>
              <w:rPr>
                <w:iCs/>
              </w:rPr>
            </w:pPr>
            <w:r w:rsidRPr="00EE13E9">
              <w:rPr>
                <w:iCs/>
              </w:rPr>
              <w:t>3</w:t>
            </w:r>
          </w:p>
        </w:tc>
      </w:tr>
      <w:tr w:rsidR="00503207" w:rsidRPr="00EE13E9" w:rsidTr="0069618E">
        <w:trPr>
          <w:trHeight w:val="585"/>
        </w:trPr>
        <w:tc>
          <w:tcPr>
            <w:tcW w:w="1135" w:type="dxa"/>
            <w:tcBorders>
              <w:top w:val="nil"/>
              <w:left w:val="single" w:sz="8" w:space="0" w:color="auto"/>
              <w:bottom w:val="single" w:sz="4" w:space="0" w:color="auto"/>
              <w:right w:val="nil"/>
            </w:tcBorders>
            <w:vAlign w:val="center"/>
            <w:hideMark/>
          </w:tcPr>
          <w:p w:rsidR="00503207" w:rsidRPr="00EE13E9" w:rsidRDefault="00503207" w:rsidP="0069618E">
            <w:pPr>
              <w:rPr>
                <w:i/>
                <w:iCs/>
              </w:rPr>
            </w:pPr>
          </w:p>
        </w:tc>
        <w:tc>
          <w:tcPr>
            <w:tcW w:w="7938" w:type="dxa"/>
            <w:tcBorders>
              <w:top w:val="single" w:sz="4" w:space="0" w:color="auto"/>
              <w:left w:val="single" w:sz="8" w:space="0" w:color="auto"/>
              <w:bottom w:val="single" w:sz="4" w:space="0" w:color="auto"/>
              <w:right w:val="single" w:sz="4" w:space="0" w:color="auto"/>
            </w:tcBorders>
            <w:vAlign w:val="center"/>
            <w:hideMark/>
          </w:tcPr>
          <w:p w:rsidR="00503207" w:rsidRPr="00EE13E9" w:rsidRDefault="00503207" w:rsidP="0069618E">
            <w:pPr>
              <w:rPr>
                <w:bCs/>
                <w:u w:val="single"/>
              </w:rPr>
            </w:pPr>
            <w:r w:rsidRPr="00EE13E9">
              <w:rPr>
                <w:bCs/>
                <w:u w:val="single"/>
              </w:rPr>
              <w:t>I. Правовой статус КСО, численность и профессиональная подготовка с</w:t>
            </w:r>
            <w:r w:rsidRPr="00EE13E9">
              <w:rPr>
                <w:bCs/>
                <w:u w:val="single"/>
              </w:rPr>
              <w:t>о</w:t>
            </w:r>
            <w:r w:rsidRPr="00EE13E9">
              <w:rPr>
                <w:bCs/>
                <w:u w:val="single"/>
              </w:rPr>
              <w:t>трудников</w:t>
            </w:r>
          </w:p>
        </w:tc>
        <w:tc>
          <w:tcPr>
            <w:tcW w:w="1559" w:type="dxa"/>
            <w:tcBorders>
              <w:top w:val="nil"/>
              <w:left w:val="single" w:sz="4" w:space="0" w:color="auto"/>
              <w:bottom w:val="single" w:sz="4" w:space="0" w:color="auto"/>
              <w:right w:val="single" w:sz="4" w:space="0" w:color="auto"/>
            </w:tcBorders>
            <w:noWrap/>
            <w:vAlign w:val="bottom"/>
          </w:tcPr>
          <w:p w:rsidR="00503207" w:rsidRPr="00EE13E9" w:rsidRDefault="00503207" w:rsidP="0069618E">
            <w:pPr>
              <w:jc w:val="center"/>
              <w:rPr>
                <w:bCs/>
              </w:rPr>
            </w:pPr>
          </w:p>
        </w:tc>
      </w:tr>
      <w:tr w:rsidR="00503207" w:rsidRPr="00EE13E9" w:rsidTr="0069618E">
        <w:trPr>
          <w:trHeight w:val="212"/>
        </w:trPr>
        <w:tc>
          <w:tcPr>
            <w:tcW w:w="1135" w:type="dxa"/>
            <w:tcBorders>
              <w:top w:val="nil"/>
              <w:left w:val="single" w:sz="8" w:space="0" w:color="auto"/>
              <w:bottom w:val="single" w:sz="4" w:space="0" w:color="auto"/>
              <w:right w:val="single" w:sz="4" w:space="0" w:color="auto"/>
            </w:tcBorders>
            <w:noWrap/>
            <w:vAlign w:val="bottom"/>
            <w:hideMark/>
          </w:tcPr>
          <w:p w:rsidR="00503207" w:rsidRPr="00EE13E9" w:rsidRDefault="00503207" w:rsidP="0069618E">
            <w:pPr>
              <w:jc w:val="center"/>
            </w:pPr>
            <w:r w:rsidRPr="00EE13E9">
              <w:t>1.1</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Юридическое лицо в структуре органов местного самоуправления</w:t>
            </w:r>
            <w:proofErr w:type="gramStart"/>
            <w:r w:rsidRPr="00EE13E9">
              <w:t xml:space="preserve"> (+/-)</w:t>
            </w:r>
            <w:proofErr w:type="gramEnd"/>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w:t>
            </w:r>
          </w:p>
        </w:tc>
      </w:tr>
      <w:tr w:rsidR="00503207" w:rsidRPr="00EE13E9" w:rsidTr="0069618E">
        <w:trPr>
          <w:trHeight w:val="234"/>
        </w:trPr>
        <w:tc>
          <w:tcPr>
            <w:tcW w:w="1135" w:type="dxa"/>
            <w:tcBorders>
              <w:top w:val="nil"/>
              <w:left w:val="single" w:sz="8" w:space="0" w:color="auto"/>
              <w:bottom w:val="single" w:sz="4" w:space="0" w:color="auto"/>
              <w:right w:val="single" w:sz="4" w:space="0" w:color="auto"/>
            </w:tcBorders>
            <w:noWrap/>
            <w:vAlign w:val="bottom"/>
            <w:hideMark/>
          </w:tcPr>
          <w:p w:rsidR="00503207" w:rsidRPr="00EE13E9" w:rsidRDefault="00503207" w:rsidP="0069618E">
            <w:pPr>
              <w:jc w:val="center"/>
            </w:pPr>
            <w:r w:rsidRPr="00EE13E9">
              <w:t>1.2</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КСО в составе представительного органа муниципального образования</w:t>
            </w:r>
            <w:proofErr w:type="gramStart"/>
            <w:r w:rsidRPr="00EE13E9">
              <w:t xml:space="preserve"> (+/-)</w:t>
            </w:r>
            <w:proofErr w:type="gramEnd"/>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w:t>
            </w:r>
          </w:p>
        </w:tc>
      </w:tr>
      <w:tr w:rsidR="00503207" w:rsidRPr="00EE13E9" w:rsidTr="0069618E">
        <w:trPr>
          <w:trHeight w:val="255"/>
        </w:trPr>
        <w:tc>
          <w:tcPr>
            <w:tcW w:w="1135" w:type="dxa"/>
            <w:tcBorders>
              <w:top w:val="nil"/>
              <w:left w:val="single" w:sz="8" w:space="0" w:color="auto"/>
              <w:bottom w:val="single" w:sz="4" w:space="0" w:color="auto"/>
              <w:right w:val="single" w:sz="4" w:space="0" w:color="auto"/>
            </w:tcBorders>
            <w:noWrap/>
            <w:vAlign w:val="bottom"/>
            <w:hideMark/>
          </w:tcPr>
          <w:p w:rsidR="00503207" w:rsidRPr="00EE13E9" w:rsidRDefault="00503207" w:rsidP="0069618E">
            <w:pPr>
              <w:jc w:val="center"/>
            </w:pPr>
            <w:r w:rsidRPr="00EE13E9">
              <w:t>1.3</w:t>
            </w:r>
          </w:p>
        </w:tc>
        <w:tc>
          <w:tcPr>
            <w:tcW w:w="7938" w:type="dxa"/>
            <w:tcBorders>
              <w:top w:val="nil"/>
              <w:left w:val="nil"/>
              <w:bottom w:val="single" w:sz="4" w:space="0" w:color="auto"/>
              <w:right w:val="single" w:sz="4" w:space="0" w:color="auto"/>
            </w:tcBorders>
            <w:noWrap/>
            <w:vAlign w:val="bottom"/>
            <w:hideMark/>
          </w:tcPr>
          <w:p w:rsidR="00503207" w:rsidRPr="00EE13E9" w:rsidRDefault="00503207" w:rsidP="0069618E">
            <w:r w:rsidRPr="00EE13E9">
              <w:t>Фактическая численность сотрудников КСО</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2</w:t>
            </w:r>
          </w:p>
        </w:tc>
      </w:tr>
      <w:tr w:rsidR="00503207" w:rsidRPr="00EE13E9" w:rsidTr="0069618E">
        <w:trPr>
          <w:trHeight w:val="501"/>
        </w:trPr>
        <w:tc>
          <w:tcPr>
            <w:tcW w:w="1135" w:type="dxa"/>
            <w:tcBorders>
              <w:top w:val="nil"/>
              <w:left w:val="single" w:sz="8" w:space="0" w:color="auto"/>
              <w:bottom w:val="single" w:sz="4" w:space="0" w:color="auto"/>
              <w:right w:val="single" w:sz="4" w:space="0" w:color="auto"/>
            </w:tcBorders>
            <w:noWrap/>
            <w:vAlign w:val="bottom"/>
            <w:hideMark/>
          </w:tcPr>
          <w:p w:rsidR="00503207" w:rsidRPr="00EE13E9" w:rsidRDefault="00503207" w:rsidP="0069618E">
            <w:pPr>
              <w:jc w:val="center"/>
            </w:pPr>
            <w:r w:rsidRPr="00EE13E9">
              <w:t>1.4</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Численность сотрудников, имеющих высшее профессиональное образов</w:t>
            </w:r>
            <w:r w:rsidRPr="00EE13E9">
              <w:t>а</w:t>
            </w:r>
            <w:r w:rsidRPr="00EE13E9">
              <w:t>ние</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2</w:t>
            </w:r>
          </w:p>
        </w:tc>
      </w:tr>
      <w:tr w:rsidR="00503207" w:rsidRPr="00EE13E9" w:rsidTr="0069618E">
        <w:trPr>
          <w:trHeight w:val="283"/>
        </w:trPr>
        <w:tc>
          <w:tcPr>
            <w:tcW w:w="1135" w:type="dxa"/>
            <w:tcBorders>
              <w:top w:val="nil"/>
              <w:left w:val="single" w:sz="8" w:space="0" w:color="auto"/>
              <w:bottom w:val="single" w:sz="4" w:space="0" w:color="auto"/>
              <w:right w:val="single" w:sz="4" w:space="0" w:color="auto"/>
            </w:tcBorders>
            <w:noWrap/>
            <w:vAlign w:val="bottom"/>
            <w:hideMark/>
          </w:tcPr>
          <w:p w:rsidR="00503207" w:rsidRPr="00EE13E9" w:rsidRDefault="00503207" w:rsidP="0069618E">
            <w:pPr>
              <w:jc w:val="center"/>
            </w:pPr>
            <w:r w:rsidRPr="00EE13E9">
              <w:t>1.5</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Численность сотрудников, имеющих средне-специальное образование</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531"/>
        </w:trPr>
        <w:tc>
          <w:tcPr>
            <w:tcW w:w="1135" w:type="dxa"/>
            <w:tcBorders>
              <w:top w:val="nil"/>
              <w:left w:val="single" w:sz="8" w:space="0" w:color="auto"/>
              <w:bottom w:val="single" w:sz="4" w:space="0" w:color="auto"/>
              <w:right w:val="single" w:sz="4" w:space="0" w:color="auto"/>
            </w:tcBorders>
            <w:noWrap/>
            <w:vAlign w:val="center"/>
            <w:hideMark/>
          </w:tcPr>
          <w:p w:rsidR="00503207" w:rsidRPr="00EE13E9" w:rsidRDefault="00503207" w:rsidP="0069618E">
            <w:pPr>
              <w:jc w:val="center"/>
            </w:pPr>
            <w:r w:rsidRPr="00EE13E9">
              <w:t>1.6</w:t>
            </w:r>
          </w:p>
        </w:tc>
        <w:tc>
          <w:tcPr>
            <w:tcW w:w="7938" w:type="dxa"/>
            <w:tcBorders>
              <w:top w:val="nil"/>
              <w:left w:val="nil"/>
              <w:bottom w:val="single" w:sz="4" w:space="0" w:color="auto"/>
              <w:right w:val="single" w:sz="4" w:space="0" w:color="auto"/>
            </w:tcBorders>
            <w:vAlign w:val="center"/>
            <w:hideMark/>
          </w:tcPr>
          <w:p w:rsidR="00503207" w:rsidRPr="00EE13E9" w:rsidRDefault="00503207" w:rsidP="0069618E">
            <w:r w:rsidRPr="00EE13E9">
              <w:t>Численность сотрудников, прошедших обучение по программе повыш</w:t>
            </w:r>
            <w:r w:rsidRPr="00EE13E9">
              <w:t>е</w:t>
            </w:r>
            <w:r w:rsidRPr="00EE13E9">
              <w:t>ния квалификации за последние три года, в том числе:</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2</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noWrap/>
            <w:vAlign w:val="center"/>
            <w:hideMark/>
          </w:tcPr>
          <w:p w:rsidR="00503207" w:rsidRPr="00EE13E9" w:rsidRDefault="00503207" w:rsidP="0069618E">
            <w:pPr>
              <w:jc w:val="center"/>
              <w:rPr>
                <w:iCs/>
              </w:rPr>
            </w:pPr>
            <w:r w:rsidRPr="00EE13E9">
              <w:rPr>
                <w:iCs/>
              </w:rPr>
              <w:t>1.6.1</w:t>
            </w:r>
          </w:p>
        </w:tc>
        <w:tc>
          <w:tcPr>
            <w:tcW w:w="7938" w:type="dxa"/>
            <w:tcBorders>
              <w:top w:val="nil"/>
              <w:left w:val="nil"/>
              <w:bottom w:val="single" w:sz="4" w:space="0" w:color="auto"/>
              <w:right w:val="single" w:sz="4" w:space="0" w:color="auto"/>
            </w:tcBorders>
            <w:noWrap/>
            <w:vAlign w:val="bottom"/>
            <w:hideMark/>
          </w:tcPr>
          <w:p w:rsidR="00503207" w:rsidRPr="00EE13E9" w:rsidRDefault="00503207" w:rsidP="0069618E">
            <w:r w:rsidRPr="00EE13E9">
              <w:t>в отчётном году, чел.</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w:t>
            </w:r>
          </w:p>
        </w:tc>
      </w:tr>
      <w:tr w:rsidR="00503207" w:rsidRPr="00EE13E9" w:rsidTr="0069618E">
        <w:trPr>
          <w:trHeight w:val="315"/>
        </w:trPr>
        <w:tc>
          <w:tcPr>
            <w:tcW w:w="1135" w:type="dxa"/>
            <w:tcBorders>
              <w:top w:val="single" w:sz="4" w:space="0" w:color="auto"/>
              <w:left w:val="single" w:sz="4" w:space="0" w:color="auto"/>
              <w:bottom w:val="single" w:sz="4" w:space="0" w:color="auto"/>
              <w:right w:val="nil"/>
            </w:tcBorders>
            <w:noWrap/>
            <w:vAlign w:val="bottom"/>
            <w:hideMark/>
          </w:tcPr>
          <w:p w:rsidR="00503207" w:rsidRPr="00EE13E9" w:rsidRDefault="00503207" w:rsidP="0069618E"/>
        </w:tc>
        <w:tc>
          <w:tcPr>
            <w:tcW w:w="7938" w:type="dxa"/>
            <w:tcBorders>
              <w:top w:val="nil"/>
              <w:left w:val="single" w:sz="8" w:space="0" w:color="auto"/>
              <w:bottom w:val="single" w:sz="4" w:space="0" w:color="auto"/>
              <w:right w:val="single" w:sz="4" w:space="0" w:color="auto"/>
            </w:tcBorders>
            <w:vAlign w:val="center"/>
            <w:hideMark/>
          </w:tcPr>
          <w:p w:rsidR="00503207" w:rsidRPr="00EE13E9" w:rsidRDefault="00503207" w:rsidP="0069618E">
            <w:pPr>
              <w:rPr>
                <w:bCs/>
                <w:u w:val="single"/>
              </w:rPr>
            </w:pPr>
            <w:r w:rsidRPr="00EE13E9">
              <w:rPr>
                <w:bCs/>
                <w:u w:val="single"/>
              </w:rPr>
              <w:t>II. Контрольно-ревизионная деятельность</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03207" w:rsidRPr="00EE13E9" w:rsidRDefault="00503207" w:rsidP="0069618E">
            <w:pPr>
              <w:jc w:val="center"/>
            </w:pPr>
          </w:p>
        </w:tc>
      </w:tr>
      <w:tr w:rsidR="00503207" w:rsidRPr="00EE13E9" w:rsidTr="0069618E">
        <w:trPr>
          <w:trHeight w:val="315"/>
        </w:trPr>
        <w:tc>
          <w:tcPr>
            <w:tcW w:w="1135" w:type="dxa"/>
            <w:tcBorders>
              <w:top w:val="single" w:sz="4" w:space="0" w:color="auto"/>
              <w:left w:val="single" w:sz="8" w:space="0" w:color="auto"/>
              <w:bottom w:val="single" w:sz="4" w:space="0" w:color="auto"/>
              <w:right w:val="single" w:sz="4" w:space="0" w:color="auto"/>
            </w:tcBorders>
            <w:noWrap/>
            <w:vAlign w:val="center"/>
            <w:hideMark/>
          </w:tcPr>
          <w:p w:rsidR="00503207" w:rsidRPr="00EE13E9" w:rsidRDefault="00503207" w:rsidP="0069618E">
            <w:pPr>
              <w:jc w:val="center"/>
            </w:pPr>
            <w:r w:rsidRPr="00EE13E9">
              <w:t>2.1</w:t>
            </w:r>
          </w:p>
        </w:tc>
        <w:tc>
          <w:tcPr>
            <w:tcW w:w="7938" w:type="dxa"/>
            <w:tcBorders>
              <w:top w:val="nil"/>
              <w:left w:val="nil"/>
              <w:bottom w:val="single" w:sz="4" w:space="0" w:color="auto"/>
              <w:right w:val="single" w:sz="4" w:space="0" w:color="auto"/>
            </w:tcBorders>
            <w:noWrap/>
            <w:vAlign w:val="bottom"/>
            <w:hideMark/>
          </w:tcPr>
          <w:p w:rsidR="00503207" w:rsidRPr="00EE13E9" w:rsidRDefault="00503207" w:rsidP="0069618E">
            <w:r w:rsidRPr="00EE13E9">
              <w:t>Количество проведённых проверок</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6</w:t>
            </w:r>
          </w:p>
        </w:tc>
      </w:tr>
      <w:tr w:rsidR="00503207" w:rsidRPr="00EE13E9" w:rsidTr="0069618E">
        <w:trPr>
          <w:trHeight w:val="524"/>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2.2</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Количество объектов, охваченных при проведении контрольных мер</w:t>
            </w:r>
            <w:r w:rsidRPr="00EE13E9">
              <w:t>о</w:t>
            </w:r>
            <w:r w:rsidRPr="00EE13E9">
              <w:t>приятий, в том числе:</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11</w:t>
            </w:r>
          </w:p>
        </w:tc>
      </w:tr>
      <w:tr w:rsidR="00503207" w:rsidRPr="00EE13E9" w:rsidTr="0069618E">
        <w:trPr>
          <w:trHeight w:val="25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2.2.1</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органов местного самоуправления</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7</w:t>
            </w:r>
          </w:p>
        </w:tc>
      </w:tr>
      <w:tr w:rsidR="00503207" w:rsidRPr="00EE13E9" w:rsidTr="0069618E">
        <w:trPr>
          <w:trHeight w:val="25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2.2.2</w:t>
            </w:r>
          </w:p>
        </w:tc>
        <w:tc>
          <w:tcPr>
            <w:tcW w:w="7938" w:type="dxa"/>
            <w:tcBorders>
              <w:top w:val="nil"/>
              <w:left w:val="single" w:sz="4" w:space="0" w:color="auto"/>
              <w:bottom w:val="nil"/>
              <w:right w:val="single" w:sz="4" w:space="0" w:color="auto"/>
            </w:tcBorders>
            <w:hideMark/>
          </w:tcPr>
          <w:p w:rsidR="00503207" w:rsidRPr="00EE13E9" w:rsidRDefault="00503207" w:rsidP="0069618E">
            <w:r w:rsidRPr="00EE13E9">
              <w:t>муниципальных учреждений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4</w:t>
            </w:r>
          </w:p>
        </w:tc>
      </w:tr>
      <w:tr w:rsidR="00503207" w:rsidRPr="00EE13E9" w:rsidTr="0069618E">
        <w:trPr>
          <w:trHeight w:val="25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2.2.3</w:t>
            </w:r>
          </w:p>
        </w:tc>
        <w:tc>
          <w:tcPr>
            <w:tcW w:w="7938" w:type="dxa"/>
            <w:tcBorders>
              <w:top w:val="single" w:sz="4" w:space="0" w:color="auto"/>
              <w:left w:val="single" w:sz="4" w:space="0" w:color="auto"/>
              <w:bottom w:val="single" w:sz="4" w:space="0" w:color="auto"/>
              <w:right w:val="single" w:sz="4" w:space="0" w:color="auto"/>
            </w:tcBorders>
            <w:hideMark/>
          </w:tcPr>
          <w:p w:rsidR="00503207" w:rsidRPr="00EE13E9" w:rsidRDefault="00503207" w:rsidP="0069618E">
            <w:r w:rsidRPr="00EE13E9">
              <w:t>муниципальных предприятий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25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2.2.4</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прочих организаций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357"/>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2.3</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Объем проверенных средств, всего, тыс. руб., в том числе:</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666 044,73</w:t>
            </w:r>
          </w:p>
        </w:tc>
      </w:tr>
      <w:tr w:rsidR="00503207" w:rsidRPr="00EE13E9" w:rsidTr="0069618E">
        <w:trPr>
          <w:trHeight w:val="31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2.3.1</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объем проверенных бюджетных средств, тыс. руб.</w:t>
            </w:r>
          </w:p>
        </w:tc>
        <w:tc>
          <w:tcPr>
            <w:tcW w:w="1559" w:type="dxa"/>
            <w:tcBorders>
              <w:top w:val="nil"/>
              <w:left w:val="nil"/>
              <w:bottom w:val="single" w:sz="4" w:space="0" w:color="auto"/>
              <w:right w:val="single" w:sz="4" w:space="0" w:color="auto"/>
            </w:tcBorders>
            <w:vAlign w:val="bottom"/>
          </w:tcPr>
          <w:p w:rsidR="00503207" w:rsidRPr="00EE13E9" w:rsidRDefault="00503207" w:rsidP="0069618E">
            <w:pPr>
              <w:jc w:val="center"/>
            </w:pPr>
            <w:r w:rsidRPr="00EE13E9">
              <w:t>666 044,73</w:t>
            </w:r>
          </w:p>
        </w:tc>
      </w:tr>
      <w:tr w:rsidR="00503207" w:rsidRPr="00EE13E9" w:rsidTr="0069618E">
        <w:trPr>
          <w:trHeight w:val="557"/>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2.3.2</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Количество актов составленных по результатам контрольных меропри</w:t>
            </w:r>
            <w:r w:rsidRPr="00EE13E9">
              <w:t>я</w:t>
            </w:r>
            <w:r w:rsidRPr="00EE13E9">
              <w:t>тий (ед.)</w:t>
            </w:r>
          </w:p>
        </w:tc>
        <w:tc>
          <w:tcPr>
            <w:tcW w:w="1559" w:type="dxa"/>
            <w:tcBorders>
              <w:top w:val="nil"/>
              <w:left w:val="nil"/>
              <w:bottom w:val="single" w:sz="4" w:space="0" w:color="auto"/>
              <w:right w:val="single" w:sz="4" w:space="0" w:color="auto"/>
            </w:tcBorders>
            <w:vAlign w:val="bottom"/>
          </w:tcPr>
          <w:p w:rsidR="00503207" w:rsidRPr="00EE13E9" w:rsidRDefault="00503207" w:rsidP="0069618E">
            <w:pPr>
              <w:jc w:val="center"/>
            </w:pPr>
            <w:r w:rsidRPr="00EE13E9">
              <w:t>11</w:t>
            </w:r>
          </w:p>
        </w:tc>
      </w:tr>
      <w:tr w:rsidR="00503207" w:rsidRPr="00EE13E9" w:rsidTr="0069618E">
        <w:trPr>
          <w:trHeight w:val="31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 </w:t>
            </w:r>
          </w:p>
        </w:tc>
        <w:tc>
          <w:tcPr>
            <w:tcW w:w="7938" w:type="dxa"/>
            <w:tcBorders>
              <w:top w:val="nil"/>
              <w:left w:val="single" w:sz="4" w:space="0" w:color="auto"/>
              <w:bottom w:val="single" w:sz="4" w:space="0" w:color="auto"/>
              <w:right w:val="single" w:sz="4" w:space="0" w:color="auto"/>
            </w:tcBorders>
            <w:vAlign w:val="bottom"/>
            <w:hideMark/>
          </w:tcPr>
          <w:p w:rsidR="00503207" w:rsidRPr="00EE13E9" w:rsidRDefault="00503207" w:rsidP="0069618E">
            <w:pPr>
              <w:rPr>
                <w:bCs/>
              </w:rPr>
            </w:pPr>
            <w:r w:rsidRPr="00EE13E9">
              <w:rPr>
                <w:bCs/>
              </w:rPr>
              <w:t>Справочно:</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p>
        </w:tc>
      </w:tr>
      <w:tr w:rsidR="00503207" w:rsidRPr="00EE13E9" w:rsidTr="0069618E">
        <w:trPr>
          <w:trHeight w:val="526"/>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 </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Объем расходных обязательств, утвержденных в бюджете муниципальн</w:t>
            </w:r>
            <w:r w:rsidRPr="00EE13E9">
              <w:t>о</w:t>
            </w:r>
            <w:r w:rsidRPr="00EE13E9">
              <w:t>го образования на 2023 год, тыс. руб.</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1472604,45</w:t>
            </w:r>
          </w:p>
        </w:tc>
      </w:tr>
      <w:tr w:rsidR="00503207" w:rsidRPr="00EE13E9" w:rsidTr="0069618E">
        <w:trPr>
          <w:trHeight w:val="25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2.4</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Выявлено нарушений и недостатков, всего, тыс. руб., из них:</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10 661,92</w:t>
            </w:r>
          </w:p>
        </w:tc>
      </w:tr>
      <w:tr w:rsidR="00503207" w:rsidRPr="00EE13E9" w:rsidTr="0069618E">
        <w:trPr>
          <w:trHeight w:val="255"/>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2.4.1</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нецелевое использование бюджетных средств</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82,52</w:t>
            </w:r>
          </w:p>
        </w:tc>
      </w:tr>
      <w:tr w:rsidR="00503207" w:rsidRPr="00EE13E9" w:rsidTr="0069618E">
        <w:trPr>
          <w:trHeight w:val="262"/>
        </w:trPr>
        <w:tc>
          <w:tcPr>
            <w:tcW w:w="1135" w:type="dxa"/>
            <w:tcBorders>
              <w:top w:val="nil"/>
              <w:left w:val="single" w:sz="8" w:space="0" w:color="auto"/>
              <w:bottom w:val="single" w:sz="4" w:space="0" w:color="auto"/>
              <w:right w:val="nil"/>
            </w:tcBorders>
            <w:noWrap/>
            <w:vAlign w:val="center"/>
            <w:hideMark/>
          </w:tcPr>
          <w:p w:rsidR="00503207" w:rsidRPr="00EE13E9" w:rsidRDefault="00503207" w:rsidP="0069618E">
            <w:pPr>
              <w:jc w:val="center"/>
            </w:pPr>
            <w:r w:rsidRPr="00EE13E9">
              <w:t>2.4.2</w:t>
            </w:r>
          </w:p>
        </w:tc>
        <w:tc>
          <w:tcPr>
            <w:tcW w:w="7938" w:type="dxa"/>
            <w:tcBorders>
              <w:top w:val="nil"/>
              <w:left w:val="single" w:sz="4" w:space="0" w:color="auto"/>
              <w:bottom w:val="single" w:sz="4" w:space="0" w:color="auto"/>
              <w:right w:val="single" w:sz="4" w:space="0" w:color="auto"/>
            </w:tcBorders>
            <w:hideMark/>
          </w:tcPr>
          <w:p w:rsidR="00503207" w:rsidRPr="00EE13E9" w:rsidRDefault="00503207" w:rsidP="0069618E">
            <w:r w:rsidRPr="00EE13E9">
              <w:t>неэффективное использование бюджетных средств</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102,95</w:t>
            </w:r>
          </w:p>
        </w:tc>
      </w:tr>
      <w:tr w:rsidR="00503207" w:rsidRPr="00EE13E9" w:rsidTr="0069618E">
        <w:trPr>
          <w:trHeight w:val="393"/>
        </w:trPr>
        <w:tc>
          <w:tcPr>
            <w:tcW w:w="1135" w:type="dxa"/>
            <w:tcBorders>
              <w:top w:val="nil"/>
              <w:left w:val="single" w:sz="4" w:space="0" w:color="auto"/>
              <w:bottom w:val="single" w:sz="4" w:space="0" w:color="auto"/>
              <w:right w:val="single" w:sz="4" w:space="0" w:color="auto"/>
            </w:tcBorders>
            <w:noWrap/>
            <w:vAlign w:val="center"/>
            <w:hideMark/>
          </w:tcPr>
          <w:p w:rsidR="00503207" w:rsidRPr="00EE13E9" w:rsidRDefault="00503207" w:rsidP="0069618E">
            <w:pPr>
              <w:jc w:val="center"/>
            </w:pPr>
            <w:r w:rsidRPr="00EE13E9">
              <w:t>2.4.3</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Выявлено нарушений установленного порядка управления и распоряж</w:t>
            </w:r>
            <w:r w:rsidRPr="00EE13E9">
              <w:t>е</w:t>
            </w:r>
            <w:r w:rsidRPr="00EE13E9">
              <w:t>ния имуществом, тыс. руб.</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393"/>
        </w:trPr>
        <w:tc>
          <w:tcPr>
            <w:tcW w:w="1135" w:type="dxa"/>
            <w:tcBorders>
              <w:top w:val="nil"/>
              <w:left w:val="single" w:sz="4" w:space="0" w:color="auto"/>
              <w:bottom w:val="single" w:sz="4" w:space="0" w:color="auto"/>
              <w:right w:val="single" w:sz="4" w:space="0" w:color="auto"/>
            </w:tcBorders>
            <w:noWrap/>
            <w:vAlign w:val="center"/>
          </w:tcPr>
          <w:p w:rsidR="00503207" w:rsidRPr="00EE13E9" w:rsidRDefault="00503207" w:rsidP="0069618E">
            <w:pPr>
              <w:jc w:val="center"/>
            </w:pPr>
            <w:r w:rsidRPr="00EE13E9">
              <w:t>2.4.4</w:t>
            </w:r>
          </w:p>
        </w:tc>
        <w:tc>
          <w:tcPr>
            <w:tcW w:w="7938" w:type="dxa"/>
            <w:tcBorders>
              <w:top w:val="nil"/>
              <w:left w:val="nil"/>
              <w:bottom w:val="single" w:sz="4" w:space="0" w:color="auto"/>
              <w:right w:val="single" w:sz="4" w:space="0" w:color="auto"/>
            </w:tcBorders>
          </w:tcPr>
          <w:p w:rsidR="00503207" w:rsidRPr="00EE13E9" w:rsidRDefault="00503207" w:rsidP="0069618E">
            <w:r w:rsidRPr="00EE13E9">
              <w:t xml:space="preserve">Нарушения в сфере закупок товаров, работ и услуг </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7102,49</w:t>
            </w:r>
          </w:p>
        </w:tc>
      </w:tr>
      <w:tr w:rsidR="00503207" w:rsidRPr="00EE13E9" w:rsidTr="0069618E">
        <w:trPr>
          <w:trHeight w:val="315"/>
        </w:trPr>
        <w:tc>
          <w:tcPr>
            <w:tcW w:w="1135" w:type="dxa"/>
            <w:tcBorders>
              <w:top w:val="single" w:sz="4" w:space="0" w:color="auto"/>
              <w:left w:val="single" w:sz="4" w:space="0" w:color="auto"/>
              <w:bottom w:val="single" w:sz="4" w:space="0" w:color="auto"/>
              <w:right w:val="nil"/>
            </w:tcBorders>
            <w:noWrap/>
            <w:vAlign w:val="bottom"/>
            <w:hideMark/>
          </w:tcPr>
          <w:p w:rsidR="00503207" w:rsidRPr="00EE13E9" w:rsidRDefault="00503207" w:rsidP="0069618E"/>
        </w:tc>
        <w:tc>
          <w:tcPr>
            <w:tcW w:w="7938" w:type="dxa"/>
            <w:tcBorders>
              <w:top w:val="nil"/>
              <w:left w:val="single" w:sz="8" w:space="0" w:color="auto"/>
              <w:bottom w:val="nil"/>
              <w:right w:val="single" w:sz="4" w:space="0" w:color="auto"/>
            </w:tcBorders>
            <w:vAlign w:val="center"/>
            <w:hideMark/>
          </w:tcPr>
          <w:p w:rsidR="00503207" w:rsidRPr="00EE13E9" w:rsidRDefault="00503207" w:rsidP="0069618E">
            <w:pPr>
              <w:rPr>
                <w:bCs/>
                <w:u w:val="single"/>
              </w:rPr>
            </w:pPr>
            <w:r w:rsidRPr="00EE13E9">
              <w:rPr>
                <w:bCs/>
                <w:u w:val="single"/>
              </w:rPr>
              <w:t>III. Экспертно-аналитическая деятельность</w:t>
            </w:r>
          </w:p>
        </w:tc>
        <w:tc>
          <w:tcPr>
            <w:tcW w:w="1559" w:type="dxa"/>
            <w:tcBorders>
              <w:top w:val="single" w:sz="4" w:space="0" w:color="auto"/>
              <w:left w:val="single" w:sz="4" w:space="0" w:color="auto"/>
              <w:bottom w:val="single" w:sz="4" w:space="0" w:color="auto"/>
              <w:right w:val="single" w:sz="4" w:space="0" w:color="auto"/>
            </w:tcBorders>
            <w:noWrap/>
            <w:vAlign w:val="bottom"/>
          </w:tcPr>
          <w:p w:rsidR="00503207" w:rsidRPr="00EE13E9" w:rsidRDefault="00503207" w:rsidP="0069618E">
            <w:pPr>
              <w:jc w:val="center"/>
            </w:pPr>
          </w:p>
        </w:tc>
      </w:tr>
      <w:tr w:rsidR="00503207" w:rsidRPr="00EE13E9" w:rsidTr="0069618E">
        <w:trPr>
          <w:trHeight w:val="570"/>
        </w:trPr>
        <w:tc>
          <w:tcPr>
            <w:tcW w:w="1135" w:type="dxa"/>
            <w:tcBorders>
              <w:top w:val="single" w:sz="4" w:space="0" w:color="auto"/>
              <w:left w:val="single" w:sz="8" w:space="0" w:color="auto"/>
              <w:bottom w:val="single" w:sz="4" w:space="0" w:color="auto"/>
              <w:right w:val="single" w:sz="4" w:space="0" w:color="auto"/>
            </w:tcBorders>
            <w:noWrap/>
            <w:vAlign w:val="center"/>
            <w:hideMark/>
          </w:tcPr>
          <w:p w:rsidR="00503207" w:rsidRPr="00EE13E9" w:rsidRDefault="00503207" w:rsidP="0069618E">
            <w:pPr>
              <w:jc w:val="center"/>
            </w:pPr>
            <w:r w:rsidRPr="00EE13E9">
              <w:lastRenderedPageBreak/>
              <w:t>3.1</w:t>
            </w:r>
          </w:p>
        </w:tc>
        <w:tc>
          <w:tcPr>
            <w:tcW w:w="7938" w:type="dxa"/>
            <w:tcBorders>
              <w:top w:val="single" w:sz="4" w:space="0" w:color="auto"/>
              <w:left w:val="nil"/>
              <w:bottom w:val="single" w:sz="4" w:space="0" w:color="auto"/>
              <w:right w:val="single" w:sz="4" w:space="0" w:color="auto"/>
            </w:tcBorders>
            <w:hideMark/>
          </w:tcPr>
          <w:p w:rsidR="00503207" w:rsidRPr="00EE13E9" w:rsidRDefault="00503207" w:rsidP="0069618E">
            <w:r w:rsidRPr="00EE13E9">
              <w:t>Количество проведенных экспертно-аналитических мероприятий, всего, в том числе:</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21</w:t>
            </w:r>
          </w:p>
        </w:tc>
      </w:tr>
      <w:tr w:rsidR="00503207" w:rsidRPr="00EE13E9" w:rsidTr="0069618E">
        <w:trPr>
          <w:trHeight w:val="407"/>
        </w:trPr>
        <w:tc>
          <w:tcPr>
            <w:tcW w:w="1135" w:type="dxa"/>
            <w:tcBorders>
              <w:top w:val="nil"/>
              <w:left w:val="single" w:sz="8" w:space="0" w:color="auto"/>
              <w:bottom w:val="single" w:sz="4" w:space="0" w:color="auto"/>
              <w:right w:val="single" w:sz="4" w:space="0" w:color="auto"/>
            </w:tcBorders>
            <w:noWrap/>
            <w:vAlign w:val="center"/>
            <w:hideMark/>
          </w:tcPr>
          <w:p w:rsidR="00503207" w:rsidRPr="00EE13E9" w:rsidRDefault="00503207" w:rsidP="0069618E">
            <w:pPr>
              <w:jc w:val="center"/>
            </w:pPr>
            <w:r w:rsidRPr="00EE13E9">
              <w:t>3.1.1</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подготовлено заключений по проектам нормативных правовых актов о</w:t>
            </w:r>
            <w:r w:rsidRPr="00EE13E9">
              <w:t>р</w:t>
            </w:r>
            <w:r w:rsidRPr="00EE13E9">
              <w:t>ганов местного самоуправления, из них:</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16</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noWrap/>
            <w:vAlign w:val="center"/>
            <w:hideMark/>
          </w:tcPr>
          <w:p w:rsidR="00503207" w:rsidRPr="00EE13E9" w:rsidRDefault="00503207" w:rsidP="0069618E">
            <w:pPr>
              <w:jc w:val="center"/>
            </w:pPr>
            <w:r w:rsidRPr="00EE13E9">
              <w:t>3.1.2</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количество подготовленных КСО предложений (замечаний)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36</w:t>
            </w:r>
          </w:p>
        </w:tc>
      </w:tr>
      <w:tr w:rsidR="00503207" w:rsidRPr="00EE13E9" w:rsidTr="0069618E">
        <w:trPr>
          <w:trHeight w:val="279"/>
        </w:trPr>
        <w:tc>
          <w:tcPr>
            <w:tcW w:w="1135" w:type="dxa"/>
            <w:tcBorders>
              <w:top w:val="nil"/>
              <w:left w:val="single" w:sz="8" w:space="0" w:color="auto"/>
              <w:bottom w:val="single" w:sz="4" w:space="0" w:color="auto"/>
              <w:right w:val="single" w:sz="4" w:space="0" w:color="auto"/>
            </w:tcBorders>
            <w:noWrap/>
            <w:vAlign w:val="center"/>
            <w:hideMark/>
          </w:tcPr>
          <w:p w:rsidR="00503207" w:rsidRPr="00EE13E9" w:rsidRDefault="00503207" w:rsidP="0069618E">
            <w:pPr>
              <w:jc w:val="center"/>
            </w:pPr>
            <w:r w:rsidRPr="00EE13E9">
              <w:t>3.1.3</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количество предложений (замечаний) КСО, учтенных при принятии р</w:t>
            </w:r>
            <w:r w:rsidRPr="00EE13E9">
              <w:t>е</w:t>
            </w:r>
            <w:r w:rsidRPr="00EE13E9">
              <w:t>шений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36</w:t>
            </w:r>
          </w:p>
        </w:tc>
      </w:tr>
      <w:tr w:rsidR="00503207" w:rsidRPr="00EE13E9" w:rsidTr="0069618E">
        <w:trPr>
          <w:trHeight w:val="630"/>
        </w:trPr>
        <w:tc>
          <w:tcPr>
            <w:tcW w:w="1135" w:type="dxa"/>
            <w:tcBorders>
              <w:top w:val="single" w:sz="4" w:space="0" w:color="auto"/>
              <w:left w:val="single" w:sz="4" w:space="0" w:color="auto"/>
              <w:bottom w:val="single" w:sz="4" w:space="0" w:color="auto"/>
              <w:right w:val="single" w:sz="8" w:space="0" w:color="auto"/>
            </w:tcBorders>
            <w:noWrap/>
            <w:vAlign w:val="bottom"/>
            <w:hideMark/>
          </w:tcPr>
          <w:p w:rsidR="00503207" w:rsidRPr="00EE13E9" w:rsidRDefault="00503207" w:rsidP="0069618E">
            <w:r w:rsidRPr="00EE13E9">
              <w:t> </w:t>
            </w:r>
          </w:p>
        </w:tc>
        <w:tc>
          <w:tcPr>
            <w:tcW w:w="7938" w:type="dxa"/>
            <w:tcBorders>
              <w:top w:val="single" w:sz="4" w:space="0" w:color="auto"/>
              <w:left w:val="nil"/>
              <w:bottom w:val="single" w:sz="4" w:space="0" w:color="auto"/>
              <w:right w:val="single" w:sz="4" w:space="0" w:color="auto"/>
            </w:tcBorders>
            <w:vAlign w:val="center"/>
            <w:hideMark/>
          </w:tcPr>
          <w:p w:rsidR="00503207" w:rsidRPr="00EE13E9" w:rsidRDefault="00503207" w:rsidP="0069618E">
            <w:pPr>
              <w:rPr>
                <w:bCs/>
                <w:u w:val="single"/>
              </w:rPr>
            </w:pPr>
            <w:r w:rsidRPr="00EE13E9">
              <w:rPr>
                <w:bCs/>
                <w:u w:val="single"/>
              </w:rPr>
              <w:t>IV. Реализация результатов контрольных и экспертно-аналитических м</w:t>
            </w:r>
            <w:r w:rsidRPr="00EE13E9">
              <w:rPr>
                <w:bCs/>
                <w:u w:val="single"/>
              </w:rPr>
              <w:t>е</w:t>
            </w:r>
            <w:r w:rsidRPr="00EE13E9">
              <w:rPr>
                <w:bCs/>
                <w:u w:val="single"/>
              </w:rPr>
              <w:t>роприятий</w:t>
            </w:r>
          </w:p>
        </w:tc>
        <w:tc>
          <w:tcPr>
            <w:tcW w:w="1559" w:type="dxa"/>
            <w:tcBorders>
              <w:top w:val="nil"/>
              <w:left w:val="single" w:sz="4" w:space="0" w:color="auto"/>
              <w:bottom w:val="single" w:sz="4" w:space="0" w:color="auto"/>
              <w:right w:val="single" w:sz="4" w:space="0" w:color="auto"/>
            </w:tcBorders>
            <w:noWrap/>
            <w:vAlign w:val="bottom"/>
          </w:tcPr>
          <w:p w:rsidR="00503207" w:rsidRPr="00EE13E9" w:rsidRDefault="00503207" w:rsidP="0069618E">
            <w:pPr>
              <w:jc w:val="center"/>
            </w:pP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hideMark/>
          </w:tcPr>
          <w:p w:rsidR="00503207" w:rsidRPr="00EE13E9" w:rsidRDefault="00503207" w:rsidP="0069618E">
            <w:pPr>
              <w:jc w:val="center"/>
            </w:pPr>
            <w:r w:rsidRPr="00EE13E9">
              <w:t>4.1</w:t>
            </w:r>
          </w:p>
        </w:tc>
        <w:tc>
          <w:tcPr>
            <w:tcW w:w="7938" w:type="dxa"/>
            <w:tcBorders>
              <w:top w:val="single" w:sz="4" w:space="0" w:color="auto"/>
              <w:left w:val="nil"/>
              <w:bottom w:val="single" w:sz="4" w:space="0" w:color="auto"/>
              <w:right w:val="single" w:sz="4" w:space="0" w:color="auto"/>
            </w:tcBorders>
            <w:hideMark/>
          </w:tcPr>
          <w:p w:rsidR="00503207" w:rsidRPr="00EE13E9" w:rsidRDefault="00503207" w:rsidP="0069618E">
            <w:r w:rsidRPr="00EE13E9">
              <w:t xml:space="preserve">Направлено представлений </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11</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vAlign w:val="bottom"/>
            <w:hideMark/>
          </w:tcPr>
          <w:p w:rsidR="00503207" w:rsidRPr="00EE13E9" w:rsidRDefault="00503207" w:rsidP="0069618E">
            <w:pPr>
              <w:jc w:val="center"/>
            </w:pPr>
            <w:r w:rsidRPr="00EE13E9">
              <w:t>4.1.1</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 xml:space="preserve">снято с контроля представлений </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10</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vAlign w:val="bottom"/>
            <w:hideMark/>
          </w:tcPr>
          <w:p w:rsidR="00503207" w:rsidRPr="00EE13E9" w:rsidRDefault="00503207" w:rsidP="0069618E">
            <w:pPr>
              <w:jc w:val="center"/>
            </w:pPr>
            <w:r w:rsidRPr="00EE13E9">
              <w:t>4.2.</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Направлено предписаний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hideMark/>
          </w:tcPr>
          <w:p w:rsidR="00503207" w:rsidRPr="00EE13E9" w:rsidRDefault="00503207" w:rsidP="0069618E">
            <w:pPr>
              <w:jc w:val="center"/>
            </w:pPr>
            <w:r w:rsidRPr="00EE13E9">
              <w:t>4.2.1</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снято с контроля предписаний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366"/>
        </w:trPr>
        <w:tc>
          <w:tcPr>
            <w:tcW w:w="1135" w:type="dxa"/>
            <w:tcBorders>
              <w:top w:val="nil"/>
              <w:left w:val="single" w:sz="8" w:space="0" w:color="auto"/>
              <w:bottom w:val="single" w:sz="4" w:space="0" w:color="auto"/>
              <w:right w:val="single" w:sz="4" w:space="0" w:color="auto"/>
            </w:tcBorders>
            <w:hideMark/>
          </w:tcPr>
          <w:p w:rsidR="00503207" w:rsidRPr="00EE13E9" w:rsidRDefault="00503207" w:rsidP="0069618E">
            <w:pPr>
              <w:jc w:val="center"/>
            </w:pPr>
            <w:r w:rsidRPr="00EE13E9">
              <w:t>4.3</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Устранено финансовых нарушений, тыс. руб., в том числе:</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1536,46</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hideMark/>
          </w:tcPr>
          <w:p w:rsidR="00503207" w:rsidRPr="00EE13E9" w:rsidRDefault="00503207" w:rsidP="0069618E">
            <w:pPr>
              <w:jc w:val="center"/>
            </w:pPr>
            <w:r w:rsidRPr="00EE13E9">
              <w:t>4.3.1</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возмещено сре</w:t>
            </w:r>
            <w:proofErr w:type="gramStart"/>
            <w:r w:rsidRPr="00EE13E9">
              <w:t>дств в б</w:t>
            </w:r>
            <w:proofErr w:type="gramEnd"/>
            <w:r w:rsidRPr="00EE13E9">
              <w:t>юджет</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8,84</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hideMark/>
          </w:tcPr>
          <w:p w:rsidR="00503207" w:rsidRPr="00EE13E9" w:rsidRDefault="00503207" w:rsidP="0069618E">
            <w:pPr>
              <w:jc w:val="center"/>
            </w:pPr>
            <w:r w:rsidRPr="00EE13E9">
              <w:t>4.3.2</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возмещено средств организаций</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hideMark/>
          </w:tcPr>
          <w:p w:rsidR="00503207" w:rsidRPr="00EE13E9" w:rsidRDefault="00503207" w:rsidP="0069618E">
            <w:pPr>
              <w:jc w:val="center"/>
            </w:pPr>
            <w:r w:rsidRPr="00EE13E9">
              <w:t>4.3.3</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выполнено работ, оказано услуг</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tcPr>
          <w:p w:rsidR="00503207" w:rsidRPr="00EE13E9" w:rsidRDefault="00503207" w:rsidP="0069618E">
            <w:pPr>
              <w:jc w:val="center"/>
            </w:pPr>
            <w:r w:rsidRPr="00EE13E9">
              <w:t>4.3.4</w:t>
            </w:r>
          </w:p>
        </w:tc>
        <w:tc>
          <w:tcPr>
            <w:tcW w:w="7938" w:type="dxa"/>
            <w:tcBorders>
              <w:top w:val="nil"/>
              <w:left w:val="nil"/>
              <w:bottom w:val="single" w:sz="4" w:space="0" w:color="auto"/>
              <w:right w:val="single" w:sz="4" w:space="0" w:color="auto"/>
            </w:tcBorders>
          </w:tcPr>
          <w:p w:rsidR="00503207" w:rsidRPr="00EE13E9" w:rsidRDefault="00503207" w:rsidP="0069618E">
            <w:r w:rsidRPr="00EE13E9">
              <w:t>возмещено средств</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86,51</w:t>
            </w:r>
          </w:p>
        </w:tc>
      </w:tr>
      <w:tr w:rsidR="00503207" w:rsidRPr="00EE13E9" w:rsidTr="0069618E">
        <w:trPr>
          <w:trHeight w:val="315"/>
        </w:trPr>
        <w:tc>
          <w:tcPr>
            <w:tcW w:w="1135" w:type="dxa"/>
            <w:tcBorders>
              <w:top w:val="nil"/>
              <w:left w:val="single" w:sz="8" w:space="0" w:color="auto"/>
              <w:bottom w:val="single" w:sz="4" w:space="0" w:color="auto"/>
              <w:right w:val="single" w:sz="4" w:space="0" w:color="auto"/>
            </w:tcBorders>
            <w:vAlign w:val="bottom"/>
            <w:hideMark/>
          </w:tcPr>
          <w:p w:rsidR="00503207" w:rsidRPr="00EE13E9" w:rsidRDefault="00503207" w:rsidP="0069618E">
            <w:pPr>
              <w:jc w:val="center"/>
            </w:pPr>
            <w:r w:rsidRPr="00EE13E9">
              <w:t>4.4</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Справочно:</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p>
        </w:tc>
      </w:tr>
      <w:tr w:rsidR="00503207" w:rsidRPr="00EE13E9" w:rsidTr="0069618E">
        <w:trPr>
          <w:trHeight w:val="262"/>
        </w:trPr>
        <w:tc>
          <w:tcPr>
            <w:tcW w:w="1135" w:type="dxa"/>
            <w:tcBorders>
              <w:top w:val="nil"/>
              <w:left w:val="single" w:sz="8" w:space="0" w:color="auto"/>
              <w:bottom w:val="single" w:sz="4" w:space="0" w:color="auto"/>
              <w:right w:val="single" w:sz="4" w:space="0" w:color="auto"/>
            </w:tcBorders>
            <w:vAlign w:val="bottom"/>
            <w:hideMark/>
          </w:tcPr>
          <w:p w:rsidR="00503207" w:rsidRPr="00EE13E9" w:rsidRDefault="00503207" w:rsidP="0069618E">
            <w:pPr>
              <w:jc w:val="center"/>
            </w:pPr>
            <w:r w:rsidRPr="00EE13E9">
              <w:t>4.4.1</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Привлечено к дисциплинарной ответственности, чел.</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10</w:t>
            </w:r>
          </w:p>
        </w:tc>
      </w:tr>
      <w:tr w:rsidR="00503207" w:rsidRPr="00EE13E9" w:rsidTr="0069618E">
        <w:trPr>
          <w:trHeight w:val="251"/>
        </w:trPr>
        <w:tc>
          <w:tcPr>
            <w:tcW w:w="1135" w:type="dxa"/>
            <w:tcBorders>
              <w:top w:val="nil"/>
              <w:left w:val="single" w:sz="8" w:space="0" w:color="auto"/>
              <w:bottom w:val="single" w:sz="4" w:space="0" w:color="auto"/>
              <w:right w:val="single" w:sz="4" w:space="0" w:color="auto"/>
            </w:tcBorders>
            <w:vAlign w:val="bottom"/>
            <w:hideMark/>
          </w:tcPr>
          <w:p w:rsidR="00503207" w:rsidRPr="00EE13E9" w:rsidRDefault="00503207" w:rsidP="0069618E">
            <w:pPr>
              <w:jc w:val="center"/>
            </w:pPr>
            <w:r w:rsidRPr="00EE13E9">
              <w:t>4.4.2</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Направлено материалов в правоохранительные органы (прокуратуру)</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11</w:t>
            </w:r>
          </w:p>
        </w:tc>
      </w:tr>
      <w:tr w:rsidR="00503207" w:rsidRPr="00EE13E9" w:rsidTr="0069618E">
        <w:trPr>
          <w:trHeight w:val="242"/>
        </w:trPr>
        <w:tc>
          <w:tcPr>
            <w:tcW w:w="1135" w:type="dxa"/>
            <w:tcBorders>
              <w:top w:val="nil"/>
              <w:left w:val="single" w:sz="8" w:space="0" w:color="auto"/>
              <w:bottom w:val="single" w:sz="4" w:space="0" w:color="auto"/>
              <w:right w:val="single" w:sz="4" w:space="0" w:color="auto"/>
            </w:tcBorders>
            <w:hideMark/>
          </w:tcPr>
          <w:p w:rsidR="00503207" w:rsidRPr="00EE13E9" w:rsidRDefault="00503207" w:rsidP="0069618E">
            <w:pPr>
              <w:jc w:val="center"/>
            </w:pPr>
            <w:r w:rsidRPr="00EE13E9">
              <w:t>4.4.3</w:t>
            </w:r>
          </w:p>
        </w:tc>
        <w:tc>
          <w:tcPr>
            <w:tcW w:w="7938" w:type="dxa"/>
            <w:tcBorders>
              <w:top w:val="nil"/>
              <w:left w:val="nil"/>
              <w:bottom w:val="single" w:sz="4" w:space="0" w:color="auto"/>
              <w:right w:val="single" w:sz="4" w:space="0" w:color="auto"/>
            </w:tcBorders>
            <w:hideMark/>
          </w:tcPr>
          <w:p w:rsidR="00503207" w:rsidRPr="00EE13E9" w:rsidRDefault="00503207" w:rsidP="0069618E">
            <w:r w:rsidRPr="00EE13E9">
              <w:t>Возбуждено уголовных дел по материалам проверок</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465"/>
        </w:trPr>
        <w:tc>
          <w:tcPr>
            <w:tcW w:w="1135" w:type="dxa"/>
            <w:tcBorders>
              <w:top w:val="single" w:sz="4" w:space="0" w:color="auto"/>
              <w:left w:val="single" w:sz="4" w:space="0" w:color="auto"/>
              <w:bottom w:val="single" w:sz="4" w:space="0" w:color="auto"/>
              <w:right w:val="single" w:sz="4" w:space="0" w:color="auto"/>
            </w:tcBorders>
            <w:hideMark/>
          </w:tcPr>
          <w:p w:rsidR="00503207" w:rsidRPr="00EE13E9" w:rsidRDefault="00503207" w:rsidP="0069618E">
            <w:pPr>
              <w:jc w:val="center"/>
            </w:pPr>
            <w:r w:rsidRPr="00EE13E9">
              <w:t>4.5</w:t>
            </w:r>
          </w:p>
        </w:tc>
        <w:tc>
          <w:tcPr>
            <w:tcW w:w="7938" w:type="dxa"/>
            <w:tcBorders>
              <w:top w:val="single" w:sz="4" w:space="0" w:color="auto"/>
              <w:left w:val="nil"/>
              <w:bottom w:val="single" w:sz="4" w:space="0" w:color="auto"/>
              <w:right w:val="single" w:sz="4" w:space="0" w:color="auto"/>
            </w:tcBorders>
            <w:hideMark/>
          </w:tcPr>
          <w:p w:rsidR="00503207" w:rsidRPr="00EE13E9" w:rsidRDefault="00503207" w:rsidP="0069618E">
            <w:r w:rsidRPr="00EE13E9">
              <w:t>Устранено финансовых нарушений по мероприятиям, проведенным в п</w:t>
            </w:r>
            <w:r w:rsidRPr="00EE13E9">
              <w:t>е</w:t>
            </w:r>
            <w:r w:rsidRPr="00EE13E9">
              <w:t>риодах, предшествующих отчетному, тыс. руб.</w:t>
            </w:r>
          </w:p>
        </w:tc>
        <w:tc>
          <w:tcPr>
            <w:tcW w:w="1559" w:type="dxa"/>
            <w:tcBorders>
              <w:top w:val="single" w:sz="4" w:space="0" w:color="auto"/>
              <w:left w:val="nil"/>
              <w:bottom w:val="single" w:sz="4" w:space="0" w:color="auto"/>
              <w:right w:val="single" w:sz="4" w:space="0" w:color="auto"/>
            </w:tcBorders>
            <w:noWrap/>
            <w:vAlign w:val="bottom"/>
          </w:tcPr>
          <w:p w:rsidR="00503207" w:rsidRPr="00EE13E9" w:rsidRDefault="00503207" w:rsidP="0069618E">
            <w:pPr>
              <w:jc w:val="center"/>
            </w:pPr>
            <w:r w:rsidRPr="00EE13E9">
              <w:t>0</w:t>
            </w:r>
          </w:p>
        </w:tc>
      </w:tr>
      <w:tr w:rsidR="00503207" w:rsidRPr="00EE13E9" w:rsidTr="0069618E">
        <w:trPr>
          <w:trHeight w:val="315"/>
        </w:trPr>
        <w:tc>
          <w:tcPr>
            <w:tcW w:w="1135" w:type="dxa"/>
            <w:tcBorders>
              <w:top w:val="single" w:sz="4" w:space="0" w:color="auto"/>
              <w:left w:val="single" w:sz="4" w:space="0" w:color="auto"/>
              <w:bottom w:val="single" w:sz="4" w:space="0" w:color="auto"/>
              <w:right w:val="nil"/>
            </w:tcBorders>
            <w:noWrap/>
            <w:vAlign w:val="bottom"/>
            <w:hideMark/>
          </w:tcPr>
          <w:p w:rsidR="00503207" w:rsidRPr="00EE13E9" w:rsidRDefault="00503207" w:rsidP="0069618E"/>
        </w:tc>
        <w:tc>
          <w:tcPr>
            <w:tcW w:w="7938" w:type="dxa"/>
            <w:tcBorders>
              <w:top w:val="single" w:sz="4" w:space="0" w:color="auto"/>
              <w:left w:val="single" w:sz="8" w:space="0" w:color="auto"/>
              <w:bottom w:val="single" w:sz="4" w:space="0" w:color="auto"/>
              <w:right w:val="single" w:sz="4" w:space="0" w:color="auto"/>
            </w:tcBorders>
            <w:vAlign w:val="center"/>
            <w:hideMark/>
          </w:tcPr>
          <w:p w:rsidR="00503207" w:rsidRPr="00EE13E9" w:rsidRDefault="00503207" w:rsidP="0069618E">
            <w:pPr>
              <w:rPr>
                <w:bCs/>
                <w:u w:val="single"/>
              </w:rPr>
            </w:pPr>
            <w:r w:rsidRPr="00EE13E9">
              <w:rPr>
                <w:bCs/>
                <w:u w:val="single"/>
              </w:rPr>
              <w:t>V. Гласность.</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03207" w:rsidRPr="00EE13E9" w:rsidRDefault="00503207" w:rsidP="0069618E">
            <w:pPr>
              <w:jc w:val="center"/>
            </w:pPr>
          </w:p>
        </w:tc>
      </w:tr>
      <w:tr w:rsidR="00503207" w:rsidRPr="00EE13E9" w:rsidTr="0069618E">
        <w:trPr>
          <w:trHeight w:val="311"/>
        </w:trPr>
        <w:tc>
          <w:tcPr>
            <w:tcW w:w="1135" w:type="dxa"/>
            <w:tcBorders>
              <w:top w:val="single" w:sz="4" w:space="0" w:color="auto"/>
              <w:left w:val="single" w:sz="8" w:space="0" w:color="auto"/>
              <w:bottom w:val="single" w:sz="4" w:space="0" w:color="auto"/>
              <w:right w:val="single" w:sz="4" w:space="0" w:color="auto"/>
            </w:tcBorders>
            <w:noWrap/>
            <w:vAlign w:val="bottom"/>
            <w:hideMark/>
          </w:tcPr>
          <w:p w:rsidR="00503207" w:rsidRPr="00EE13E9" w:rsidRDefault="00503207" w:rsidP="0069618E">
            <w:pPr>
              <w:jc w:val="center"/>
            </w:pPr>
            <w:r w:rsidRPr="00EE13E9">
              <w:t>5.1</w:t>
            </w:r>
          </w:p>
        </w:tc>
        <w:tc>
          <w:tcPr>
            <w:tcW w:w="7938" w:type="dxa"/>
            <w:tcBorders>
              <w:top w:val="single" w:sz="4" w:space="0" w:color="auto"/>
              <w:left w:val="nil"/>
              <w:bottom w:val="single" w:sz="4" w:space="0" w:color="auto"/>
              <w:right w:val="single" w:sz="4" w:space="0" w:color="auto"/>
            </w:tcBorders>
            <w:hideMark/>
          </w:tcPr>
          <w:p w:rsidR="00503207" w:rsidRPr="00EE13E9" w:rsidRDefault="00503207" w:rsidP="0069618E">
            <w:r w:rsidRPr="00EE13E9">
              <w:t>Количество публикаций в СМИ, отражающих деятельность КСО</w:t>
            </w:r>
          </w:p>
        </w:tc>
        <w:tc>
          <w:tcPr>
            <w:tcW w:w="1559" w:type="dxa"/>
            <w:tcBorders>
              <w:top w:val="single" w:sz="4" w:space="0" w:color="auto"/>
              <w:left w:val="nil"/>
              <w:bottom w:val="single" w:sz="4" w:space="0" w:color="auto"/>
              <w:right w:val="single" w:sz="4" w:space="0" w:color="auto"/>
            </w:tcBorders>
            <w:noWrap/>
            <w:vAlign w:val="bottom"/>
          </w:tcPr>
          <w:p w:rsidR="00503207" w:rsidRPr="00EE13E9" w:rsidRDefault="00503207" w:rsidP="0069618E">
            <w:pPr>
              <w:jc w:val="center"/>
            </w:pPr>
            <w:r w:rsidRPr="00EE13E9">
              <w:t>33</w:t>
            </w:r>
          </w:p>
        </w:tc>
      </w:tr>
      <w:tr w:rsidR="00503207" w:rsidRPr="00EE13E9" w:rsidTr="0069618E">
        <w:trPr>
          <w:trHeight w:val="787"/>
        </w:trPr>
        <w:tc>
          <w:tcPr>
            <w:tcW w:w="1135" w:type="dxa"/>
            <w:tcBorders>
              <w:top w:val="nil"/>
              <w:left w:val="single" w:sz="8" w:space="0" w:color="auto"/>
              <w:bottom w:val="single" w:sz="4" w:space="0" w:color="auto"/>
              <w:right w:val="single" w:sz="4" w:space="0" w:color="auto"/>
            </w:tcBorders>
            <w:noWrap/>
            <w:vAlign w:val="center"/>
            <w:hideMark/>
          </w:tcPr>
          <w:p w:rsidR="00503207" w:rsidRPr="00EE13E9" w:rsidRDefault="00503207" w:rsidP="0069618E">
            <w:pPr>
              <w:jc w:val="center"/>
              <w:rPr>
                <w:iCs/>
              </w:rPr>
            </w:pPr>
            <w:r w:rsidRPr="00EE13E9">
              <w:rPr>
                <w:iCs/>
              </w:rPr>
              <w:t>5.2</w:t>
            </w:r>
          </w:p>
        </w:tc>
        <w:tc>
          <w:tcPr>
            <w:tcW w:w="7938" w:type="dxa"/>
            <w:tcBorders>
              <w:top w:val="nil"/>
              <w:left w:val="nil"/>
              <w:bottom w:val="single" w:sz="4" w:space="0" w:color="auto"/>
              <w:right w:val="single" w:sz="4" w:space="0" w:color="auto"/>
            </w:tcBorders>
            <w:vAlign w:val="center"/>
            <w:hideMark/>
          </w:tcPr>
          <w:p w:rsidR="00503207" w:rsidRPr="00EE13E9" w:rsidRDefault="00503207" w:rsidP="0069618E">
            <w:pPr>
              <w:rPr>
                <w:iCs/>
              </w:rPr>
            </w:pPr>
            <w:r w:rsidRPr="00EE13E9">
              <w:rPr>
                <w:iCs/>
              </w:rPr>
              <w:t>наличие собственного информационного сайта или страницы на сайте представительного органа, регионального КСО, регионального объедин</w:t>
            </w:r>
            <w:r w:rsidRPr="00EE13E9">
              <w:rPr>
                <w:iCs/>
              </w:rPr>
              <w:t>е</w:t>
            </w:r>
            <w:r w:rsidRPr="00EE13E9">
              <w:rPr>
                <w:iCs/>
              </w:rPr>
              <w:t>ния МКСО (указать полное наименование и адрес)</w:t>
            </w:r>
          </w:p>
        </w:tc>
        <w:tc>
          <w:tcPr>
            <w:tcW w:w="1559" w:type="dxa"/>
            <w:tcBorders>
              <w:top w:val="nil"/>
              <w:left w:val="nil"/>
              <w:bottom w:val="single" w:sz="4" w:space="0" w:color="auto"/>
              <w:right w:val="single" w:sz="4" w:space="0" w:color="auto"/>
            </w:tcBorders>
            <w:vAlign w:val="bottom"/>
          </w:tcPr>
          <w:p w:rsidR="00503207" w:rsidRPr="00EE13E9" w:rsidRDefault="00503207" w:rsidP="0069618E">
            <w:pPr>
              <w:jc w:val="center"/>
            </w:pPr>
            <w:proofErr w:type="spellStart"/>
            <w:r w:rsidRPr="00EE13E9">
              <w:t>arz</w:t>
            </w:r>
            <w:r w:rsidRPr="00EE13E9">
              <w:rPr>
                <w:lang w:val="en-US"/>
              </w:rPr>
              <w:t>gir</w:t>
            </w:r>
            <w:r w:rsidRPr="00EE13E9">
              <w:t>admin.ru</w:t>
            </w:r>
            <w:proofErr w:type="spellEnd"/>
            <w:r w:rsidRPr="00EE13E9">
              <w:t>/контрольно-счетный орган</w:t>
            </w:r>
          </w:p>
        </w:tc>
      </w:tr>
      <w:tr w:rsidR="00503207" w:rsidRPr="00EE13E9" w:rsidTr="0069618E">
        <w:trPr>
          <w:trHeight w:val="630"/>
        </w:trPr>
        <w:tc>
          <w:tcPr>
            <w:tcW w:w="1135" w:type="dxa"/>
            <w:tcBorders>
              <w:top w:val="single" w:sz="4" w:space="0" w:color="auto"/>
              <w:left w:val="single" w:sz="4" w:space="0" w:color="auto"/>
              <w:bottom w:val="single" w:sz="4" w:space="0" w:color="auto"/>
              <w:right w:val="nil"/>
            </w:tcBorders>
            <w:noWrap/>
            <w:vAlign w:val="bottom"/>
            <w:hideMark/>
          </w:tcPr>
          <w:p w:rsidR="00503207" w:rsidRPr="00EE13E9" w:rsidRDefault="00503207" w:rsidP="0069618E"/>
        </w:tc>
        <w:tc>
          <w:tcPr>
            <w:tcW w:w="7938" w:type="dxa"/>
            <w:tcBorders>
              <w:top w:val="single" w:sz="4" w:space="0" w:color="auto"/>
              <w:left w:val="single" w:sz="8" w:space="0" w:color="auto"/>
              <w:bottom w:val="single" w:sz="4" w:space="0" w:color="auto"/>
              <w:right w:val="single" w:sz="4" w:space="0" w:color="auto"/>
            </w:tcBorders>
            <w:vAlign w:val="center"/>
            <w:hideMark/>
          </w:tcPr>
          <w:p w:rsidR="00503207" w:rsidRPr="00EE13E9" w:rsidRDefault="00503207" w:rsidP="0069618E">
            <w:pPr>
              <w:rPr>
                <w:bCs/>
                <w:u w:val="single"/>
              </w:rPr>
            </w:pPr>
            <w:r w:rsidRPr="00EE13E9">
              <w:rPr>
                <w:bCs/>
                <w:u w:val="single"/>
                <w:lang w:val="en-US"/>
              </w:rPr>
              <w:t>VI</w:t>
            </w:r>
            <w:r w:rsidRPr="00EE13E9">
              <w:rPr>
                <w:bCs/>
                <w:u w:val="single"/>
              </w:rPr>
              <w:t>. Финансовое обеспечение деятельности контрольно-счётного органа</w:t>
            </w:r>
          </w:p>
        </w:tc>
        <w:tc>
          <w:tcPr>
            <w:tcW w:w="1559" w:type="dxa"/>
            <w:tcBorders>
              <w:top w:val="single" w:sz="4" w:space="0" w:color="auto"/>
              <w:left w:val="single" w:sz="4" w:space="0" w:color="auto"/>
              <w:bottom w:val="single" w:sz="4" w:space="0" w:color="auto"/>
              <w:right w:val="single" w:sz="4" w:space="0" w:color="auto"/>
            </w:tcBorders>
            <w:noWrap/>
            <w:vAlign w:val="bottom"/>
          </w:tcPr>
          <w:p w:rsidR="00503207" w:rsidRPr="00EE13E9" w:rsidRDefault="00503207" w:rsidP="0069618E">
            <w:pPr>
              <w:jc w:val="center"/>
            </w:pPr>
          </w:p>
        </w:tc>
      </w:tr>
      <w:tr w:rsidR="00503207" w:rsidRPr="00EE13E9" w:rsidTr="0069618E">
        <w:trPr>
          <w:trHeight w:val="493"/>
        </w:trPr>
        <w:tc>
          <w:tcPr>
            <w:tcW w:w="1135" w:type="dxa"/>
            <w:tcBorders>
              <w:top w:val="single" w:sz="4" w:space="0" w:color="auto"/>
              <w:left w:val="single" w:sz="8" w:space="0" w:color="auto"/>
              <w:bottom w:val="single" w:sz="4" w:space="0" w:color="auto"/>
              <w:right w:val="single" w:sz="4" w:space="0" w:color="auto"/>
            </w:tcBorders>
            <w:noWrap/>
            <w:vAlign w:val="bottom"/>
            <w:hideMark/>
          </w:tcPr>
          <w:p w:rsidR="00503207" w:rsidRPr="00EE13E9" w:rsidRDefault="00503207" w:rsidP="0069618E">
            <w:pPr>
              <w:jc w:val="center"/>
              <w:rPr>
                <w:iCs/>
              </w:rPr>
            </w:pPr>
            <w:r w:rsidRPr="00EE13E9">
              <w:rPr>
                <w:iCs/>
              </w:rPr>
              <w:t>6.1</w:t>
            </w:r>
          </w:p>
        </w:tc>
        <w:tc>
          <w:tcPr>
            <w:tcW w:w="7938" w:type="dxa"/>
            <w:tcBorders>
              <w:top w:val="single" w:sz="4" w:space="0" w:color="auto"/>
              <w:left w:val="nil"/>
              <w:bottom w:val="single" w:sz="4" w:space="0" w:color="auto"/>
              <w:right w:val="single" w:sz="4" w:space="0" w:color="auto"/>
            </w:tcBorders>
            <w:vAlign w:val="center"/>
            <w:hideMark/>
          </w:tcPr>
          <w:p w:rsidR="00503207" w:rsidRPr="00EE13E9" w:rsidRDefault="00503207" w:rsidP="0069618E">
            <w:pPr>
              <w:rPr>
                <w:iCs/>
              </w:rPr>
            </w:pPr>
            <w:r w:rsidRPr="00EE13E9">
              <w:rPr>
                <w:iCs/>
              </w:rPr>
              <w:t xml:space="preserve">Затраты на содержание контрольно-счетного органа в 2022 году (факт) (тыс. руб.): </w:t>
            </w:r>
          </w:p>
        </w:tc>
        <w:tc>
          <w:tcPr>
            <w:tcW w:w="1559" w:type="dxa"/>
            <w:tcBorders>
              <w:top w:val="single" w:sz="4" w:space="0" w:color="auto"/>
              <w:left w:val="nil"/>
              <w:bottom w:val="single" w:sz="4" w:space="0" w:color="auto"/>
              <w:right w:val="single" w:sz="4" w:space="0" w:color="auto"/>
            </w:tcBorders>
            <w:noWrap/>
            <w:vAlign w:val="bottom"/>
          </w:tcPr>
          <w:p w:rsidR="00503207" w:rsidRPr="00EE13E9" w:rsidRDefault="00503207" w:rsidP="0069618E">
            <w:r w:rsidRPr="00EE13E9">
              <w:t>1731,98</w:t>
            </w:r>
          </w:p>
        </w:tc>
      </w:tr>
      <w:tr w:rsidR="00503207" w:rsidRPr="00EE13E9" w:rsidTr="0069618E">
        <w:trPr>
          <w:trHeight w:val="556"/>
        </w:trPr>
        <w:tc>
          <w:tcPr>
            <w:tcW w:w="1135" w:type="dxa"/>
            <w:tcBorders>
              <w:top w:val="nil"/>
              <w:left w:val="single" w:sz="8" w:space="0" w:color="auto"/>
              <w:bottom w:val="single" w:sz="4" w:space="0" w:color="auto"/>
              <w:right w:val="single" w:sz="4" w:space="0" w:color="auto"/>
            </w:tcBorders>
            <w:noWrap/>
            <w:vAlign w:val="bottom"/>
            <w:hideMark/>
          </w:tcPr>
          <w:p w:rsidR="00503207" w:rsidRPr="00EE13E9" w:rsidRDefault="00503207" w:rsidP="0069618E">
            <w:pPr>
              <w:jc w:val="center"/>
              <w:rPr>
                <w:iCs/>
              </w:rPr>
            </w:pPr>
            <w:r w:rsidRPr="00EE13E9">
              <w:rPr>
                <w:iCs/>
              </w:rPr>
              <w:t>6.2</w:t>
            </w:r>
          </w:p>
        </w:tc>
        <w:tc>
          <w:tcPr>
            <w:tcW w:w="7938" w:type="dxa"/>
            <w:tcBorders>
              <w:top w:val="nil"/>
              <w:left w:val="nil"/>
              <w:bottom w:val="single" w:sz="4" w:space="0" w:color="auto"/>
              <w:right w:val="single" w:sz="4" w:space="0" w:color="auto"/>
            </w:tcBorders>
            <w:vAlign w:val="center"/>
            <w:hideMark/>
          </w:tcPr>
          <w:p w:rsidR="00503207" w:rsidRPr="00EE13E9" w:rsidRDefault="00503207" w:rsidP="0069618E">
            <w:pPr>
              <w:rPr>
                <w:iCs/>
              </w:rPr>
            </w:pPr>
            <w:r w:rsidRPr="00EE13E9">
              <w:rPr>
                <w:iCs/>
              </w:rPr>
              <w:t>Запланировано средств на содержание контрольно-счетного органа в бюджете на 2024 год (тыс. руб.)</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r w:rsidRPr="00EE13E9">
              <w:t>1852,28</w:t>
            </w:r>
          </w:p>
        </w:tc>
      </w:tr>
      <w:tr w:rsidR="00503207" w:rsidRPr="00EE13E9" w:rsidTr="0069618E">
        <w:trPr>
          <w:trHeight w:val="315"/>
        </w:trPr>
        <w:tc>
          <w:tcPr>
            <w:tcW w:w="1135" w:type="dxa"/>
            <w:tcBorders>
              <w:top w:val="nil"/>
              <w:left w:val="single" w:sz="8" w:space="0" w:color="auto"/>
              <w:bottom w:val="nil"/>
              <w:right w:val="single" w:sz="4" w:space="0" w:color="auto"/>
            </w:tcBorders>
            <w:noWrap/>
            <w:vAlign w:val="bottom"/>
            <w:hideMark/>
          </w:tcPr>
          <w:p w:rsidR="00503207" w:rsidRPr="00EE13E9" w:rsidRDefault="00503207" w:rsidP="0069618E">
            <w:pPr>
              <w:jc w:val="center"/>
              <w:rPr>
                <w:i/>
                <w:iCs/>
              </w:rPr>
            </w:pPr>
            <w:r w:rsidRPr="00EE13E9">
              <w:rPr>
                <w:i/>
                <w:iCs/>
              </w:rPr>
              <w:t> </w:t>
            </w:r>
          </w:p>
        </w:tc>
        <w:tc>
          <w:tcPr>
            <w:tcW w:w="7938" w:type="dxa"/>
            <w:tcBorders>
              <w:top w:val="nil"/>
              <w:left w:val="nil"/>
              <w:bottom w:val="nil"/>
              <w:right w:val="single" w:sz="4" w:space="0" w:color="auto"/>
            </w:tcBorders>
            <w:noWrap/>
            <w:vAlign w:val="bottom"/>
            <w:hideMark/>
          </w:tcPr>
          <w:p w:rsidR="00503207" w:rsidRPr="00EE13E9" w:rsidRDefault="00503207" w:rsidP="0069618E">
            <w:pPr>
              <w:rPr>
                <w:bCs/>
              </w:rPr>
            </w:pPr>
            <w:r w:rsidRPr="00EE13E9">
              <w:rPr>
                <w:bCs/>
              </w:rPr>
              <w:t>Справочно:</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p>
        </w:tc>
      </w:tr>
      <w:tr w:rsidR="00503207" w:rsidRPr="00EE13E9" w:rsidTr="0069618E">
        <w:trPr>
          <w:trHeight w:val="458"/>
        </w:trPr>
        <w:tc>
          <w:tcPr>
            <w:tcW w:w="1135" w:type="dxa"/>
            <w:tcBorders>
              <w:top w:val="single" w:sz="4" w:space="0" w:color="auto"/>
              <w:left w:val="single" w:sz="4" w:space="0" w:color="auto"/>
              <w:bottom w:val="single" w:sz="4" w:space="0" w:color="auto"/>
              <w:right w:val="single" w:sz="4" w:space="0" w:color="auto"/>
            </w:tcBorders>
            <w:noWrap/>
            <w:vAlign w:val="bottom"/>
            <w:hideMark/>
          </w:tcPr>
          <w:p w:rsidR="00503207" w:rsidRPr="00EE13E9" w:rsidRDefault="00503207" w:rsidP="0069618E">
            <w:pPr>
              <w:jc w:val="center"/>
              <w:rPr>
                <w:i/>
                <w:iCs/>
              </w:rPr>
            </w:pPr>
            <w:r w:rsidRPr="00EE13E9">
              <w:rPr>
                <w:i/>
                <w:iCs/>
              </w:rPr>
              <w:t> </w:t>
            </w:r>
          </w:p>
        </w:tc>
        <w:tc>
          <w:tcPr>
            <w:tcW w:w="7938" w:type="dxa"/>
            <w:tcBorders>
              <w:top w:val="single" w:sz="4" w:space="0" w:color="auto"/>
              <w:left w:val="nil"/>
              <w:bottom w:val="single" w:sz="4" w:space="0" w:color="auto"/>
              <w:right w:val="single" w:sz="4" w:space="0" w:color="auto"/>
            </w:tcBorders>
            <w:vAlign w:val="center"/>
            <w:hideMark/>
          </w:tcPr>
          <w:p w:rsidR="00503207" w:rsidRPr="00EE13E9" w:rsidRDefault="00503207" w:rsidP="0069618E">
            <w:r w:rsidRPr="00EE13E9">
              <w:t>Указать, состоит ли контрольно-счетный орган в союзе муниципальных контрольно-счетных органов РФ (СМКСО)  (да/нет)</w:t>
            </w:r>
          </w:p>
        </w:tc>
        <w:tc>
          <w:tcPr>
            <w:tcW w:w="1559" w:type="dxa"/>
            <w:tcBorders>
              <w:top w:val="nil"/>
              <w:left w:val="nil"/>
              <w:bottom w:val="single" w:sz="4" w:space="0" w:color="auto"/>
              <w:right w:val="single" w:sz="4" w:space="0" w:color="auto"/>
            </w:tcBorders>
            <w:noWrap/>
            <w:vAlign w:val="bottom"/>
          </w:tcPr>
          <w:p w:rsidR="00503207" w:rsidRPr="00EE13E9" w:rsidRDefault="00503207" w:rsidP="0069618E">
            <w:pPr>
              <w:jc w:val="center"/>
            </w:pPr>
            <w:r w:rsidRPr="00EE13E9">
              <w:t>да</w:t>
            </w:r>
          </w:p>
        </w:tc>
      </w:tr>
    </w:tbl>
    <w:p w:rsidR="00503207" w:rsidRPr="00EE13E9" w:rsidRDefault="00503207" w:rsidP="00503207"/>
    <w:p w:rsidR="00503207" w:rsidRPr="00EE13E9" w:rsidRDefault="00503207" w:rsidP="00503207"/>
    <w:p w:rsidR="00FB79F6" w:rsidRDefault="00FB79F6" w:rsidP="006440DA">
      <w:pPr>
        <w:pStyle w:val="ConsPlusTitle"/>
        <w:jc w:val="center"/>
        <w:outlineLvl w:val="0"/>
        <w:rPr>
          <w:rFonts w:ascii="Times New Roman" w:hAnsi="Times New Roman" w:cs="Times New Roman"/>
          <w:sz w:val="28"/>
          <w:szCs w:val="28"/>
        </w:rPr>
      </w:pPr>
    </w:p>
    <w:p w:rsidR="00FB79F6" w:rsidRDefault="00FB79F6" w:rsidP="006440DA">
      <w:pPr>
        <w:pStyle w:val="ConsPlusTitle"/>
        <w:jc w:val="center"/>
        <w:outlineLvl w:val="0"/>
        <w:rPr>
          <w:rFonts w:ascii="Times New Roman" w:hAnsi="Times New Roman" w:cs="Times New Roman"/>
          <w:sz w:val="28"/>
          <w:szCs w:val="28"/>
        </w:rPr>
      </w:pPr>
    </w:p>
    <w:p w:rsidR="00503207" w:rsidRDefault="00503207" w:rsidP="006440DA">
      <w:pPr>
        <w:pStyle w:val="ConsPlusTitle"/>
        <w:jc w:val="center"/>
        <w:outlineLvl w:val="0"/>
        <w:rPr>
          <w:rFonts w:ascii="Times New Roman" w:hAnsi="Times New Roman" w:cs="Times New Roman"/>
          <w:sz w:val="28"/>
          <w:szCs w:val="28"/>
        </w:rPr>
      </w:pPr>
    </w:p>
    <w:p w:rsidR="00503207" w:rsidRDefault="00503207" w:rsidP="006440DA">
      <w:pPr>
        <w:pStyle w:val="ConsPlusTitle"/>
        <w:jc w:val="center"/>
        <w:outlineLvl w:val="0"/>
        <w:rPr>
          <w:rFonts w:ascii="Times New Roman" w:hAnsi="Times New Roman" w:cs="Times New Roman"/>
          <w:sz w:val="28"/>
          <w:szCs w:val="28"/>
        </w:rPr>
      </w:pPr>
    </w:p>
    <w:p w:rsidR="00503207" w:rsidRDefault="00503207" w:rsidP="006440DA">
      <w:pPr>
        <w:pStyle w:val="ConsPlusTitle"/>
        <w:jc w:val="center"/>
        <w:outlineLvl w:val="0"/>
        <w:rPr>
          <w:rFonts w:ascii="Times New Roman" w:hAnsi="Times New Roman" w:cs="Times New Roman"/>
          <w:sz w:val="28"/>
          <w:szCs w:val="28"/>
        </w:rPr>
      </w:pPr>
    </w:p>
    <w:p w:rsidR="006440DA" w:rsidRDefault="006440DA" w:rsidP="006440DA">
      <w:pPr>
        <w:pStyle w:val="ConsPlusTitle"/>
        <w:jc w:val="center"/>
        <w:outlineLvl w:val="0"/>
        <w:rPr>
          <w:rFonts w:ascii="Times New Roman" w:hAnsi="Times New Roman" w:cs="Times New Roman"/>
          <w:sz w:val="28"/>
          <w:szCs w:val="28"/>
        </w:rPr>
      </w:pPr>
      <w:r w:rsidRPr="000A0187">
        <w:rPr>
          <w:rFonts w:ascii="Times New Roman" w:hAnsi="Times New Roman" w:cs="Times New Roman"/>
          <w:sz w:val="28"/>
          <w:szCs w:val="28"/>
        </w:rPr>
        <w:lastRenderedPageBreak/>
        <w:t xml:space="preserve">СОВЕТ </w:t>
      </w:r>
    </w:p>
    <w:p w:rsidR="006440DA" w:rsidRPr="000A0187" w:rsidRDefault="006440DA" w:rsidP="006440DA">
      <w:pPr>
        <w:pStyle w:val="ConsPlusTitle"/>
        <w:jc w:val="center"/>
        <w:outlineLvl w:val="0"/>
        <w:rPr>
          <w:rFonts w:ascii="Times New Roman" w:hAnsi="Times New Roman" w:cs="Times New Roman"/>
          <w:sz w:val="28"/>
          <w:szCs w:val="28"/>
        </w:rPr>
      </w:pPr>
      <w:r w:rsidRPr="000A0187">
        <w:rPr>
          <w:rFonts w:ascii="Times New Roman" w:hAnsi="Times New Roman" w:cs="Times New Roman"/>
          <w:sz w:val="28"/>
          <w:szCs w:val="28"/>
        </w:rPr>
        <w:t xml:space="preserve">ДЕПУТАТОВ </w:t>
      </w:r>
      <w:r>
        <w:rPr>
          <w:rFonts w:ascii="Times New Roman" w:hAnsi="Times New Roman" w:cs="Times New Roman"/>
          <w:sz w:val="28"/>
          <w:szCs w:val="28"/>
        </w:rPr>
        <w:t>АРЗГИРСКОГО МУНИЦИПАЛЬНОГО</w:t>
      </w:r>
      <w:r w:rsidRPr="000A0187">
        <w:rPr>
          <w:rFonts w:ascii="Times New Roman" w:hAnsi="Times New Roman" w:cs="Times New Roman"/>
          <w:sz w:val="28"/>
          <w:szCs w:val="28"/>
        </w:rPr>
        <w:t xml:space="preserve"> ОКРУГА</w:t>
      </w:r>
    </w:p>
    <w:p w:rsidR="006440DA" w:rsidRPr="000A0187" w:rsidRDefault="006440DA" w:rsidP="006440DA">
      <w:pPr>
        <w:pStyle w:val="ConsPlusTitle"/>
        <w:jc w:val="center"/>
        <w:rPr>
          <w:rFonts w:ascii="Times New Roman" w:hAnsi="Times New Roman" w:cs="Times New Roman"/>
          <w:sz w:val="28"/>
          <w:szCs w:val="28"/>
        </w:rPr>
      </w:pPr>
      <w:r w:rsidRPr="000A0187">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ПЕРВОГО СОЗЫВА</w:t>
      </w:r>
    </w:p>
    <w:p w:rsidR="006440DA" w:rsidRPr="006440DA" w:rsidRDefault="006440DA" w:rsidP="006440DA">
      <w:pPr>
        <w:jc w:val="center"/>
      </w:pPr>
    </w:p>
    <w:p w:rsidR="006440DA" w:rsidRPr="006440DA" w:rsidRDefault="006440DA" w:rsidP="006440DA">
      <w:pPr>
        <w:jc w:val="center"/>
      </w:pPr>
      <w:r w:rsidRPr="006440DA">
        <w:t>РЕШЕНИЕ</w:t>
      </w:r>
    </w:p>
    <w:p w:rsidR="006440DA" w:rsidRPr="006440DA" w:rsidRDefault="006440DA" w:rsidP="006440DA">
      <w:pPr>
        <w:jc w:val="center"/>
      </w:pPr>
    </w:p>
    <w:p w:rsidR="006440DA" w:rsidRPr="006440DA" w:rsidRDefault="006440DA" w:rsidP="006440DA">
      <w:r w:rsidRPr="006440DA">
        <w:t xml:space="preserve">12 марта 2024г.                           </w:t>
      </w:r>
      <w:r>
        <w:t xml:space="preserve">                    </w:t>
      </w:r>
      <w:r w:rsidRPr="006440DA">
        <w:t xml:space="preserve">  с</w:t>
      </w:r>
      <w:proofErr w:type="gramStart"/>
      <w:r w:rsidRPr="006440DA">
        <w:t>.А</w:t>
      </w:r>
      <w:proofErr w:type="gramEnd"/>
      <w:r w:rsidRPr="006440DA">
        <w:t xml:space="preserve">рзгир                                      </w:t>
      </w:r>
      <w:r>
        <w:t xml:space="preserve">                        </w:t>
      </w:r>
      <w:r w:rsidRPr="006440DA">
        <w:t>№ 4</w:t>
      </w:r>
    </w:p>
    <w:p w:rsidR="006440DA" w:rsidRPr="006440DA" w:rsidRDefault="006440DA" w:rsidP="006440DA">
      <w:pPr>
        <w:pStyle w:val="ConsPlusTitle"/>
        <w:jc w:val="both"/>
        <w:rPr>
          <w:rFonts w:ascii="Times New Roman" w:hAnsi="Times New Roman" w:cs="Times New Roman"/>
          <w:sz w:val="24"/>
          <w:szCs w:val="24"/>
        </w:rPr>
      </w:pPr>
    </w:p>
    <w:p w:rsidR="006440DA" w:rsidRPr="006440DA" w:rsidRDefault="006440DA" w:rsidP="006440DA">
      <w:pPr>
        <w:pStyle w:val="ConsPlusTitle"/>
        <w:spacing w:line="240" w:lineRule="exact"/>
        <w:jc w:val="both"/>
        <w:rPr>
          <w:rFonts w:ascii="Times New Roman" w:hAnsi="Times New Roman" w:cs="Times New Roman"/>
          <w:b w:val="0"/>
          <w:sz w:val="24"/>
          <w:szCs w:val="24"/>
        </w:rPr>
      </w:pPr>
      <w:r w:rsidRPr="006440DA">
        <w:rPr>
          <w:rFonts w:ascii="Times New Roman" w:hAnsi="Times New Roman" w:cs="Times New Roman"/>
          <w:b w:val="0"/>
          <w:sz w:val="24"/>
          <w:szCs w:val="24"/>
        </w:rPr>
        <w:t>О внесении изменений в решение Совета депутатов Арзгирского муниципального округа Ставропольского края от 24.12.2020г. № 96 «Об установлении квалификационных требований для замещения должностей муниципальной службы в органах местного самоуправления  Арзгирского муниципального округа Ставропольского края»</w:t>
      </w:r>
    </w:p>
    <w:p w:rsidR="006440DA" w:rsidRPr="006440DA" w:rsidRDefault="006440DA" w:rsidP="006440DA">
      <w:pPr>
        <w:pStyle w:val="ConsPlusNormal"/>
        <w:spacing w:before="280"/>
        <w:ind w:firstLine="709"/>
        <w:jc w:val="both"/>
        <w:rPr>
          <w:rFonts w:ascii="Times New Roman" w:hAnsi="Times New Roman" w:cs="Times New Roman"/>
          <w:sz w:val="24"/>
          <w:szCs w:val="24"/>
        </w:rPr>
      </w:pPr>
      <w:proofErr w:type="gramStart"/>
      <w:r w:rsidRPr="006440DA">
        <w:rPr>
          <w:rFonts w:ascii="Times New Roman" w:hAnsi="Times New Roman" w:cs="Times New Roman"/>
          <w:sz w:val="24"/>
          <w:szCs w:val="24"/>
        </w:rPr>
        <w:t xml:space="preserve">В соответствии с Федеральным </w:t>
      </w:r>
      <w:hyperlink r:id="rId9" w:history="1">
        <w:r w:rsidRPr="006440DA">
          <w:rPr>
            <w:rFonts w:ascii="Times New Roman" w:hAnsi="Times New Roman" w:cs="Times New Roman"/>
            <w:color w:val="000000" w:themeColor="text1"/>
            <w:sz w:val="24"/>
            <w:szCs w:val="24"/>
          </w:rPr>
          <w:t>законом</w:t>
        </w:r>
      </w:hyperlink>
      <w:r w:rsidRPr="006440DA">
        <w:rPr>
          <w:rFonts w:ascii="Times New Roman" w:hAnsi="Times New Roman" w:cs="Times New Roman"/>
          <w:color w:val="000000" w:themeColor="text1"/>
          <w:sz w:val="24"/>
          <w:szCs w:val="24"/>
        </w:rPr>
        <w:t xml:space="preserve"> от 02.03.2007г. № 25-ФЗ «О муниципальной службе в Российской Федерации», </w:t>
      </w:r>
      <w:hyperlink r:id="rId10" w:history="1">
        <w:r w:rsidRPr="006440DA">
          <w:rPr>
            <w:rFonts w:ascii="Times New Roman" w:hAnsi="Times New Roman" w:cs="Times New Roman"/>
            <w:color w:val="000000" w:themeColor="text1"/>
            <w:sz w:val="24"/>
            <w:szCs w:val="24"/>
          </w:rPr>
          <w:t>Законом</w:t>
        </w:r>
      </w:hyperlink>
      <w:r w:rsidRPr="006440DA">
        <w:rPr>
          <w:rFonts w:ascii="Times New Roman" w:hAnsi="Times New Roman" w:cs="Times New Roman"/>
          <w:color w:val="000000" w:themeColor="text1"/>
          <w:sz w:val="24"/>
          <w:szCs w:val="24"/>
        </w:rPr>
        <w:t xml:space="preserve"> </w:t>
      </w:r>
      <w:r w:rsidRPr="006440DA">
        <w:rPr>
          <w:rFonts w:ascii="Times New Roman" w:hAnsi="Times New Roman" w:cs="Times New Roman"/>
          <w:sz w:val="24"/>
          <w:szCs w:val="24"/>
        </w:rPr>
        <w:t>Ставропольского края от 24.12. 2007 г. № 78-кз  «Об отдельных вопросах муниципальной службы в Ставропольском крае» и в целях определения соответствия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w:t>
      </w:r>
      <w:proofErr w:type="gramEnd"/>
      <w:r w:rsidRPr="006440DA">
        <w:rPr>
          <w:rFonts w:ascii="Times New Roman" w:hAnsi="Times New Roman" w:cs="Times New Roman"/>
          <w:sz w:val="24"/>
          <w:szCs w:val="24"/>
        </w:rPr>
        <w:t xml:space="preserve"> обязанностей муниципальных служащих муниципальной службы Ставропольского края замещаемой муниципальной должности в органах местного самоуправления Арзгирского муниципального округа Ставропольского края, Совет депутатов Арзгирского муниципального округа Ставропольского края </w:t>
      </w:r>
    </w:p>
    <w:p w:rsidR="006440DA" w:rsidRPr="006440DA" w:rsidRDefault="006440DA" w:rsidP="006440DA">
      <w:pPr>
        <w:pStyle w:val="ConsPlusNormal"/>
        <w:spacing w:before="280"/>
        <w:ind w:firstLine="0"/>
        <w:jc w:val="both"/>
        <w:rPr>
          <w:rFonts w:ascii="Times New Roman" w:hAnsi="Times New Roman" w:cs="Times New Roman"/>
          <w:sz w:val="24"/>
          <w:szCs w:val="24"/>
        </w:rPr>
      </w:pPr>
      <w:r w:rsidRPr="006440DA">
        <w:rPr>
          <w:rFonts w:ascii="Times New Roman" w:hAnsi="Times New Roman" w:cs="Times New Roman"/>
          <w:sz w:val="24"/>
          <w:szCs w:val="24"/>
        </w:rPr>
        <w:t>РЕШИЛ:</w:t>
      </w:r>
    </w:p>
    <w:p w:rsidR="006440DA" w:rsidRPr="006440DA" w:rsidRDefault="006440DA" w:rsidP="006440DA">
      <w:pPr>
        <w:pStyle w:val="ConsPlusTitle"/>
        <w:ind w:firstLine="709"/>
        <w:contextualSpacing/>
        <w:jc w:val="both"/>
        <w:rPr>
          <w:rFonts w:ascii="Times New Roman" w:hAnsi="Times New Roman" w:cs="Times New Roman"/>
          <w:b w:val="0"/>
          <w:sz w:val="24"/>
          <w:szCs w:val="24"/>
        </w:rPr>
      </w:pPr>
    </w:p>
    <w:p w:rsidR="006440DA" w:rsidRPr="006440DA" w:rsidRDefault="006440DA" w:rsidP="006440DA">
      <w:pPr>
        <w:pStyle w:val="ConsPlusTitle"/>
        <w:ind w:firstLine="709"/>
        <w:contextualSpacing/>
        <w:jc w:val="both"/>
        <w:rPr>
          <w:rFonts w:ascii="Times New Roman" w:hAnsi="Times New Roman" w:cs="Times New Roman"/>
          <w:b w:val="0"/>
          <w:sz w:val="24"/>
          <w:szCs w:val="24"/>
        </w:rPr>
      </w:pPr>
      <w:r w:rsidRPr="006440DA">
        <w:rPr>
          <w:rFonts w:ascii="Times New Roman" w:hAnsi="Times New Roman" w:cs="Times New Roman"/>
          <w:b w:val="0"/>
          <w:sz w:val="24"/>
          <w:szCs w:val="24"/>
        </w:rPr>
        <w:t>1. Внести в квалификационные требования для замещения должностей муниципальной службы в органах местного самоуправления Арзгирского муниципального округа Ставропольского края, утверждённые</w:t>
      </w:r>
      <w:r w:rsidRPr="006440DA">
        <w:rPr>
          <w:rFonts w:ascii="Times New Roman" w:hAnsi="Times New Roman" w:cs="Times New Roman"/>
          <w:sz w:val="24"/>
          <w:szCs w:val="24"/>
        </w:rPr>
        <w:t xml:space="preserve"> </w:t>
      </w:r>
      <w:r w:rsidRPr="006440DA">
        <w:rPr>
          <w:rFonts w:ascii="Times New Roman" w:hAnsi="Times New Roman" w:cs="Times New Roman"/>
          <w:b w:val="0"/>
          <w:sz w:val="24"/>
          <w:szCs w:val="24"/>
        </w:rPr>
        <w:t>решением Совета депутатов Арзгирского муниципального округа Ставропольского края от 24.12.2020г. № 96:</w:t>
      </w:r>
    </w:p>
    <w:p w:rsidR="006440DA" w:rsidRPr="006440DA" w:rsidRDefault="006440DA" w:rsidP="006440DA">
      <w:pPr>
        <w:pStyle w:val="ConsPlusTitle"/>
        <w:ind w:firstLine="709"/>
        <w:contextualSpacing/>
        <w:jc w:val="both"/>
        <w:rPr>
          <w:rFonts w:ascii="Times New Roman" w:hAnsi="Times New Roman" w:cs="Times New Roman"/>
          <w:b w:val="0"/>
          <w:sz w:val="24"/>
          <w:szCs w:val="24"/>
        </w:rPr>
      </w:pPr>
      <w:r w:rsidRPr="006440DA">
        <w:rPr>
          <w:rFonts w:ascii="Times New Roman" w:hAnsi="Times New Roman" w:cs="Times New Roman"/>
          <w:b w:val="0"/>
          <w:sz w:val="24"/>
          <w:szCs w:val="24"/>
        </w:rPr>
        <w:t>1.1.Подпункт 2 пункта 2.2. раздела 2 «Квалификационные требования к уровню профессионального образования» изложить в следующей редакции:</w:t>
      </w:r>
    </w:p>
    <w:p w:rsidR="006440DA" w:rsidRPr="006440DA" w:rsidRDefault="006440DA" w:rsidP="006440DA">
      <w:pPr>
        <w:pStyle w:val="ConsPlusTitle"/>
        <w:ind w:firstLine="709"/>
        <w:contextualSpacing/>
        <w:jc w:val="both"/>
        <w:rPr>
          <w:rFonts w:ascii="Times New Roman" w:hAnsi="Times New Roman" w:cs="Times New Roman"/>
          <w:b w:val="0"/>
          <w:color w:val="000000" w:themeColor="text1"/>
          <w:sz w:val="24"/>
          <w:szCs w:val="24"/>
        </w:rPr>
      </w:pPr>
      <w:r w:rsidRPr="006440DA">
        <w:rPr>
          <w:rFonts w:ascii="Times New Roman" w:hAnsi="Times New Roman" w:cs="Times New Roman"/>
          <w:b w:val="0"/>
          <w:color w:val="000000" w:themeColor="text1"/>
          <w:sz w:val="24"/>
          <w:szCs w:val="24"/>
        </w:rPr>
        <w:t xml:space="preserve">« 2) к муниципальным служащим, имеющим высшее образование не выше </w:t>
      </w:r>
      <w:proofErr w:type="spellStart"/>
      <w:r w:rsidRPr="006440DA">
        <w:rPr>
          <w:rFonts w:ascii="Times New Roman" w:hAnsi="Times New Roman" w:cs="Times New Roman"/>
          <w:b w:val="0"/>
          <w:color w:val="000000" w:themeColor="text1"/>
          <w:sz w:val="24"/>
          <w:szCs w:val="24"/>
        </w:rPr>
        <w:t>бакалавриата</w:t>
      </w:r>
      <w:proofErr w:type="spellEnd"/>
      <w:r w:rsidRPr="006440DA">
        <w:rPr>
          <w:rFonts w:ascii="Times New Roman" w:hAnsi="Times New Roman" w:cs="Times New Roman"/>
          <w:b w:val="0"/>
          <w:color w:val="000000" w:themeColor="text1"/>
          <w:sz w:val="24"/>
          <w:szCs w:val="24"/>
        </w:rPr>
        <w:t xml:space="preserve">, назначенным на указанные должности до дня вступления в силу Закона Ставропольского края </w:t>
      </w:r>
      <w:hyperlink r:id="rId11" w:history="1">
        <w:r w:rsidRPr="006440DA">
          <w:rPr>
            <w:rFonts w:ascii="Times New Roman" w:hAnsi="Times New Roman" w:cs="Times New Roman"/>
            <w:b w:val="0"/>
            <w:iCs/>
            <w:color w:val="000000" w:themeColor="text1"/>
            <w:sz w:val="24"/>
            <w:szCs w:val="24"/>
          </w:rPr>
          <w:t>от 09.11.2016г. № 103-кз «О внесении изменений в отдельные законодательные акты Ставропольского края</w:t>
        </w:r>
      </w:hyperlink>
      <w:r w:rsidRPr="006440DA">
        <w:rPr>
          <w:rFonts w:ascii="Times New Roman" w:hAnsi="Times New Roman" w:cs="Times New Roman"/>
          <w:b w:val="0"/>
          <w:color w:val="000000" w:themeColor="text1"/>
          <w:sz w:val="24"/>
          <w:szCs w:val="24"/>
        </w:rPr>
        <w:t>», в отношении замещаемых ими должностей муниципальной службы</w:t>
      </w:r>
      <w:proofErr w:type="gramStart"/>
      <w:r w:rsidRPr="006440DA">
        <w:rPr>
          <w:rFonts w:ascii="Times New Roman" w:hAnsi="Times New Roman" w:cs="Times New Roman"/>
          <w:b w:val="0"/>
          <w:color w:val="000000" w:themeColor="text1"/>
          <w:sz w:val="24"/>
          <w:szCs w:val="24"/>
        </w:rPr>
        <w:t>.».</w:t>
      </w:r>
      <w:proofErr w:type="gramEnd"/>
    </w:p>
    <w:p w:rsidR="006440DA" w:rsidRPr="006440DA" w:rsidRDefault="006440DA" w:rsidP="006440DA">
      <w:pPr>
        <w:pStyle w:val="ConsPlusTitle"/>
        <w:ind w:firstLine="709"/>
        <w:contextualSpacing/>
        <w:jc w:val="both"/>
        <w:rPr>
          <w:rFonts w:ascii="Times New Roman" w:hAnsi="Times New Roman" w:cs="Times New Roman"/>
          <w:b w:val="0"/>
          <w:sz w:val="24"/>
          <w:szCs w:val="24"/>
        </w:rPr>
      </w:pPr>
      <w:r w:rsidRPr="006440DA">
        <w:rPr>
          <w:rFonts w:ascii="Times New Roman" w:hAnsi="Times New Roman" w:cs="Times New Roman"/>
          <w:b w:val="0"/>
          <w:sz w:val="24"/>
          <w:szCs w:val="24"/>
        </w:rPr>
        <w:t xml:space="preserve">2. </w:t>
      </w:r>
      <w:proofErr w:type="gramStart"/>
      <w:r w:rsidRPr="006440DA">
        <w:rPr>
          <w:rFonts w:ascii="Times New Roman" w:hAnsi="Times New Roman" w:cs="Times New Roman"/>
          <w:b w:val="0"/>
          <w:sz w:val="24"/>
          <w:szCs w:val="24"/>
        </w:rPr>
        <w:t>Контроль за</w:t>
      </w:r>
      <w:proofErr w:type="gramEnd"/>
      <w:r w:rsidRPr="006440DA">
        <w:rPr>
          <w:rFonts w:ascii="Times New Roman" w:hAnsi="Times New Roman" w:cs="Times New Roman"/>
          <w:b w:val="0"/>
          <w:sz w:val="24"/>
          <w:szCs w:val="24"/>
        </w:rPr>
        <w:t xml:space="preserve">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 Ставропольского края.</w:t>
      </w:r>
    </w:p>
    <w:p w:rsidR="006440DA" w:rsidRPr="006440DA" w:rsidRDefault="006440DA" w:rsidP="006440DA">
      <w:pPr>
        <w:pStyle w:val="aff9"/>
        <w:ind w:firstLine="708"/>
        <w:contextualSpacing/>
        <w:jc w:val="both"/>
        <w:rPr>
          <w:rFonts w:ascii="Times New Roman" w:hAnsi="Times New Roman"/>
          <w:sz w:val="24"/>
          <w:szCs w:val="24"/>
        </w:rPr>
      </w:pPr>
      <w:r w:rsidRPr="006440DA">
        <w:rPr>
          <w:rFonts w:ascii="Times New Roman" w:hAnsi="Times New Roman"/>
          <w:sz w:val="24"/>
          <w:szCs w:val="24"/>
        </w:rPr>
        <w:t>3. Настоящее решение вступает в силу на следующий день после дня его официального опубликования (обнародования).</w:t>
      </w:r>
    </w:p>
    <w:p w:rsidR="006440DA" w:rsidRDefault="006440DA" w:rsidP="006440DA">
      <w:pPr>
        <w:shd w:val="clear" w:color="auto" w:fill="FFFFFF"/>
        <w:spacing w:line="240" w:lineRule="exact"/>
        <w:ind w:firstLine="567"/>
        <w:contextualSpacing/>
        <w:jc w:val="both"/>
      </w:pPr>
    </w:p>
    <w:p w:rsidR="00503207" w:rsidRPr="006440DA" w:rsidRDefault="00503207" w:rsidP="006440DA">
      <w:pPr>
        <w:shd w:val="clear" w:color="auto" w:fill="FFFFFF"/>
        <w:spacing w:line="240" w:lineRule="exact"/>
        <w:ind w:firstLine="567"/>
        <w:contextualSpacing/>
        <w:jc w:val="both"/>
      </w:pPr>
    </w:p>
    <w:p w:rsidR="006440DA" w:rsidRPr="006440DA" w:rsidRDefault="006440DA" w:rsidP="006440DA">
      <w:pPr>
        <w:shd w:val="clear" w:color="auto" w:fill="FFFFFF"/>
        <w:spacing w:line="240" w:lineRule="exact"/>
        <w:contextualSpacing/>
        <w:jc w:val="both"/>
      </w:pPr>
    </w:p>
    <w:p w:rsidR="006440DA" w:rsidRPr="006440DA" w:rsidRDefault="006440DA" w:rsidP="006440DA">
      <w:pPr>
        <w:shd w:val="clear" w:color="auto" w:fill="FFFFFF"/>
        <w:spacing w:line="240" w:lineRule="exact"/>
        <w:contextualSpacing/>
        <w:jc w:val="both"/>
      </w:pPr>
      <w:r w:rsidRPr="006440DA">
        <w:t>Председатель Совета депутатов                            Глава  Арзгирского</w:t>
      </w:r>
    </w:p>
    <w:p w:rsidR="006440DA" w:rsidRPr="006440DA" w:rsidRDefault="006440DA" w:rsidP="006440DA">
      <w:pPr>
        <w:shd w:val="clear" w:color="auto" w:fill="FFFFFF"/>
        <w:spacing w:line="240" w:lineRule="exact"/>
        <w:contextualSpacing/>
        <w:jc w:val="both"/>
      </w:pPr>
      <w:r w:rsidRPr="006440DA">
        <w:t>Арзгирского муниципального округа                   муниципального округа</w:t>
      </w:r>
    </w:p>
    <w:p w:rsidR="006440DA" w:rsidRPr="006440DA" w:rsidRDefault="006440DA" w:rsidP="006440DA">
      <w:pPr>
        <w:shd w:val="clear" w:color="auto" w:fill="FFFFFF"/>
        <w:spacing w:line="240" w:lineRule="exact"/>
        <w:contextualSpacing/>
        <w:jc w:val="both"/>
      </w:pPr>
      <w:r w:rsidRPr="006440DA">
        <w:t>Ставропольского края                                             Ставропольского округа</w:t>
      </w:r>
    </w:p>
    <w:p w:rsidR="006440DA" w:rsidRPr="006440DA" w:rsidRDefault="006440DA" w:rsidP="006440DA">
      <w:pPr>
        <w:pStyle w:val="ConsPlusNormal"/>
        <w:spacing w:before="220" w:line="240" w:lineRule="exact"/>
        <w:ind w:firstLine="0"/>
        <w:jc w:val="both"/>
        <w:rPr>
          <w:rFonts w:ascii="Times New Roman" w:hAnsi="Times New Roman" w:cs="Times New Roman"/>
          <w:sz w:val="24"/>
          <w:szCs w:val="24"/>
        </w:rPr>
      </w:pPr>
      <w:proofErr w:type="spellStart"/>
      <w:r w:rsidRPr="006440DA">
        <w:rPr>
          <w:rFonts w:ascii="Times New Roman" w:hAnsi="Times New Roman" w:cs="Times New Roman"/>
          <w:sz w:val="24"/>
          <w:szCs w:val="24"/>
        </w:rPr>
        <w:t>__________________А.В.Кострицкий</w:t>
      </w:r>
      <w:proofErr w:type="spellEnd"/>
      <w:r w:rsidRPr="00644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0DA">
        <w:rPr>
          <w:rFonts w:ascii="Times New Roman" w:hAnsi="Times New Roman" w:cs="Times New Roman"/>
          <w:sz w:val="24"/>
          <w:szCs w:val="24"/>
        </w:rPr>
        <w:t xml:space="preserve"> </w:t>
      </w:r>
      <w:proofErr w:type="spellStart"/>
      <w:r w:rsidRPr="006440DA">
        <w:rPr>
          <w:rFonts w:ascii="Times New Roman" w:hAnsi="Times New Roman" w:cs="Times New Roman"/>
          <w:sz w:val="24"/>
          <w:szCs w:val="24"/>
        </w:rPr>
        <w:t>_____________А.И.Палагута</w:t>
      </w:r>
      <w:proofErr w:type="spellEnd"/>
    </w:p>
    <w:p w:rsidR="008674DC" w:rsidRPr="00FD221B" w:rsidRDefault="008674DC" w:rsidP="00E30AB2">
      <w:pPr>
        <w:autoSpaceDE w:val="0"/>
        <w:autoSpaceDN w:val="0"/>
        <w:adjustRightInd w:val="0"/>
        <w:ind w:right="-1" w:firstLine="709"/>
        <w:jc w:val="both"/>
      </w:pPr>
    </w:p>
    <w:p w:rsidR="008674DC" w:rsidRPr="00FD221B" w:rsidRDefault="008674DC" w:rsidP="00E30AB2">
      <w:pPr>
        <w:autoSpaceDE w:val="0"/>
        <w:autoSpaceDN w:val="0"/>
        <w:adjustRightInd w:val="0"/>
        <w:ind w:right="-1" w:firstLine="709"/>
        <w:jc w:val="both"/>
      </w:pPr>
    </w:p>
    <w:p w:rsidR="00904B33" w:rsidRPr="00D320D9" w:rsidRDefault="00904B33" w:rsidP="00904B33">
      <w:pPr>
        <w:tabs>
          <w:tab w:val="left" w:pos="7035"/>
          <w:tab w:val="right" w:pos="9354"/>
        </w:tabs>
        <w:jc w:val="center"/>
        <w:rPr>
          <w:b/>
          <w:sz w:val="28"/>
          <w:szCs w:val="28"/>
        </w:rPr>
      </w:pPr>
      <w:r w:rsidRPr="00D320D9">
        <w:rPr>
          <w:b/>
          <w:sz w:val="28"/>
          <w:szCs w:val="28"/>
        </w:rPr>
        <w:lastRenderedPageBreak/>
        <w:t>СОВЕТ</w:t>
      </w:r>
    </w:p>
    <w:p w:rsidR="00904B33" w:rsidRPr="00D320D9" w:rsidRDefault="00904B33" w:rsidP="00904B33">
      <w:pPr>
        <w:jc w:val="center"/>
        <w:rPr>
          <w:b/>
          <w:sz w:val="28"/>
          <w:szCs w:val="28"/>
        </w:rPr>
      </w:pPr>
      <w:r w:rsidRPr="00D320D9">
        <w:rPr>
          <w:b/>
          <w:sz w:val="28"/>
          <w:szCs w:val="28"/>
        </w:rPr>
        <w:t>ДЕПУТАТОВ АРЗГИРСКОГО МУНИЦИПАЛЬНОГО ОКРУГА</w:t>
      </w:r>
    </w:p>
    <w:p w:rsidR="00904B33" w:rsidRPr="00D320D9" w:rsidRDefault="00904B33" w:rsidP="00904B33">
      <w:pPr>
        <w:jc w:val="center"/>
        <w:rPr>
          <w:b/>
          <w:sz w:val="28"/>
          <w:szCs w:val="28"/>
        </w:rPr>
      </w:pPr>
      <w:r w:rsidRPr="00D320D9">
        <w:rPr>
          <w:b/>
          <w:sz w:val="28"/>
          <w:szCs w:val="28"/>
        </w:rPr>
        <w:t xml:space="preserve">СТАВРОПОЛЬСКОГО КРАЯ ПЕРВОГО СОЗЫВА </w:t>
      </w:r>
    </w:p>
    <w:p w:rsidR="00904B33" w:rsidRPr="00904B33" w:rsidRDefault="00904B33" w:rsidP="00904B33">
      <w:pPr>
        <w:jc w:val="both"/>
      </w:pPr>
    </w:p>
    <w:p w:rsidR="00904B33" w:rsidRPr="00904B33" w:rsidRDefault="00904B33" w:rsidP="00904B33">
      <w:pPr>
        <w:jc w:val="center"/>
      </w:pPr>
      <w:r w:rsidRPr="00904B33">
        <w:t>РЕШЕНИЕ</w:t>
      </w:r>
    </w:p>
    <w:p w:rsidR="00904B33" w:rsidRPr="00904B33" w:rsidRDefault="00904B33" w:rsidP="00904B33">
      <w:pPr>
        <w:jc w:val="both"/>
      </w:pPr>
      <w:r w:rsidRPr="00904B33">
        <w:t xml:space="preserve">  </w:t>
      </w:r>
    </w:p>
    <w:p w:rsidR="00904B33" w:rsidRPr="00904B33" w:rsidRDefault="00904B33" w:rsidP="00904B33">
      <w:r w:rsidRPr="00904B33">
        <w:t xml:space="preserve">12 марта 2024 г.            </w:t>
      </w:r>
      <w:r>
        <w:t xml:space="preserve">          </w:t>
      </w:r>
      <w:r w:rsidRPr="00904B33">
        <w:t xml:space="preserve">           </w:t>
      </w:r>
      <w:r>
        <w:t xml:space="preserve">             </w:t>
      </w:r>
      <w:r w:rsidRPr="00904B33">
        <w:t xml:space="preserve">  с. Арзгир                                   </w:t>
      </w:r>
      <w:r>
        <w:t xml:space="preserve">                 </w:t>
      </w:r>
      <w:r w:rsidRPr="00904B33">
        <w:t xml:space="preserve">    № 5</w:t>
      </w:r>
    </w:p>
    <w:p w:rsidR="00904B33" w:rsidRPr="00904B33" w:rsidRDefault="00904B33" w:rsidP="00904B33"/>
    <w:p w:rsidR="00904B33" w:rsidRPr="00904B33" w:rsidRDefault="00904B33" w:rsidP="00904B33">
      <w:pPr>
        <w:pStyle w:val="af1"/>
        <w:spacing w:after="0" w:line="240" w:lineRule="exact"/>
        <w:jc w:val="both"/>
      </w:pPr>
      <w:r w:rsidRPr="00904B33">
        <w:t>О проведении публичных слушаний, порядке учета предложений граждан и участия их в обс</w:t>
      </w:r>
      <w:r w:rsidRPr="00904B33">
        <w:t>у</w:t>
      </w:r>
      <w:r w:rsidRPr="00904B33">
        <w:t>ждении проекта решения Совета депутатов Арзгирского муниципального округа «О внесении изменений в Устав Арзгирского муниципального округа Ставропольского края»</w:t>
      </w:r>
    </w:p>
    <w:p w:rsidR="00904B33" w:rsidRPr="00904B33" w:rsidRDefault="00904B33" w:rsidP="00904B33">
      <w:pPr>
        <w:jc w:val="both"/>
      </w:pPr>
    </w:p>
    <w:p w:rsidR="00904B33" w:rsidRPr="00904B33" w:rsidRDefault="00904B33" w:rsidP="00904B33">
      <w:pPr>
        <w:ind w:firstLine="709"/>
        <w:jc w:val="both"/>
      </w:pPr>
      <w:r w:rsidRPr="00904B33">
        <w:t>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Арзгирского муниципального   округа Ставропольского края</w:t>
      </w:r>
    </w:p>
    <w:p w:rsidR="00904B33" w:rsidRPr="00904B33" w:rsidRDefault="00904B33" w:rsidP="00904B33">
      <w:pPr>
        <w:jc w:val="both"/>
      </w:pPr>
    </w:p>
    <w:p w:rsidR="00904B33" w:rsidRPr="00904B33" w:rsidRDefault="00904B33" w:rsidP="00904B33">
      <w:pPr>
        <w:jc w:val="both"/>
      </w:pPr>
      <w:r w:rsidRPr="00904B33">
        <w:t>РЕШИЛ:</w:t>
      </w:r>
    </w:p>
    <w:p w:rsidR="00904B33" w:rsidRPr="00904B33" w:rsidRDefault="00904B33" w:rsidP="00904B33">
      <w:pPr>
        <w:jc w:val="both"/>
      </w:pPr>
    </w:p>
    <w:p w:rsidR="00904B33" w:rsidRPr="00904B33" w:rsidRDefault="00904B33" w:rsidP="00904B33">
      <w:pPr>
        <w:ind w:firstLine="709"/>
        <w:jc w:val="both"/>
      </w:pPr>
      <w:r w:rsidRPr="00904B33">
        <w:t>1. Вынести проект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на обсуждение населением Арзгирского   муниципального округа и провести по обсуждаемому вопросу публичные слушания 03 апреля 2024 года.</w:t>
      </w:r>
    </w:p>
    <w:p w:rsidR="00904B33" w:rsidRPr="00904B33" w:rsidRDefault="00904B33" w:rsidP="00904B33">
      <w:pPr>
        <w:ind w:firstLine="709"/>
        <w:jc w:val="both"/>
      </w:pPr>
      <w:r w:rsidRPr="00904B33">
        <w:t xml:space="preserve">2.  </w:t>
      </w:r>
      <w:proofErr w:type="gramStart"/>
      <w:r w:rsidRPr="00904B33">
        <w:t>Опубликовать проект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и «О проведении публичных  слушаний, порядке учета предложений граждан и  участия их в обсуждении проекта решения Совета депутатов Арзгирского муниц</w:t>
      </w:r>
      <w:r w:rsidRPr="00904B33">
        <w:t>и</w:t>
      </w:r>
      <w:r w:rsidRPr="00904B33">
        <w:t>пального округа «О внесении изменений в Устав Арзгирского муниципального округа Ставр</w:t>
      </w:r>
      <w:r w:rsidRPr="00904B33">
        <w:t>о</w:t>
      </w:r>
      <w:r w:rsidRPr="00904B33">
        <w:t xml:space="preserve">польского края» в муниципальной газете «Вестник Арзгирского  муниципального округа». </w:t>
      </w:r>
      <w:proofErr w:type="gramEnd"/>
    </w:p>
    <w:p w:rsidR="00904B33" w:rsidRPr="00904B33" w:rsidRDefault="00904B33" w:rsidP="00904B33">
      <w:pPr>
        <w:ind w:firstLine="709"/>
        <w:jc w:val="both"/>
      </w:pPr>
      <w:r w:rsidRPr="00904B33">
        <w:t>3.  Определить, что участниками публичных слушаний могут быть</w:t>
      </w:r>
      <w:r w:rsidRPr="00904B33">
        <w:rPr>
          <w:spacing w:val="6"/>
        </w:rPr>
        <w:t xml:space="preserve"> все </w:t>
      </w:r>
      <w:r w:rsidRPr="00904B33">
        <w:rPr>
          <w:spacing w:val="7"/>
        </w:rPr>
        <w:t>заинтересова</w:t>
      </w:r>
      <w:r w:rsidRPr="00904B33">
        <w:rPr>
          <w:spacing w:val="7"/>
        </w:rPr>
        <w:t>н</w:t>
      </w:r>
      <w:r w:rsidRPr="00904B33">
        <w:rPr>
          <w:spacing w:val="7"/>
        </w:rPr>
        <w:t xml:space="preserve">ные жители муниципального округа, представители органов местного </w:t>
      </w:r>
      <w:r w:rsidRPr="00904B33">
        <w:t>самоуправления м</w:t>
      </w:r>
      <w:r w:rsidRPr="00904B33">
        <w:t>у</w:t>
      </w:r>
      <w:r w:rsidRPr="00904B33">
        <w:t>ниципального округа, средств массовой информации и другие лица.</w:t>
      </w:r>
    </w:p>
    <w:p w:rsidR="00904B33" w:rsidRPr="00904B33" w:rsidRDefault="00904B33" w:rsidP="00904B33">
      <w:pPr>
        <w:shd w:val="clear" w:color="auto" w:fill="FFFFFF"/>
        <w:tabs>
          <w:tab w:val="left" w:pos="993"/>
        </w:tabs>
        <w:spacing w:line="324" w:lineRule="exact"/>
        <w:ind w:firstLine="709"/>
        <w:jc w:val="both"/>
        <w:rPr>
          <w:spacing w:val="6"/>
        </w:rPr>
      </w:pPr>
      <w:r w:rsidRPr="00904B33">
        <w:t xml:space="preserve">4. Утвердить прилагаемый </w:t>
      </w:r>
      <w:r w:rsidRPr="00904B33">
        <w:rPr>
          <w:spacing w:val="6"/>
        </w:rPr>
        <w:t>Порядок учета предложений граждан и участия их в обс</w:t>
      </w:r>
      <w:r w:rsidRPr="00904B33">
        <w:rPr>
          <w:spacing w:val="6"/>
        </w:rPr>
        <w:t>у</w:t>
      </w:r>
      <w:r w:rsidRPr="00904B33">
        <w:rPr>
          <w:spacing w:val="6"/>
        </w:rPr>
        <w:t xml:space="preserve">ждении проекта решения Совета депутатов </w:t>
      </w:r>
      <w:r w:rsidRPr="00904B33">
        <w:t>«О внесении изменений в Устав Арзгирского м</w:t>
      </w:r>
      <w:r w:rsidRPr="00904B33">
        <w:t>у</w:t>
      </w:r>
      <w:r w:rsidRPr="00904B33">
        <w:t>ниципального округа Ставропольского края»</w:t>
      </w:r>
      <w:r w:rsidRPr="00904B33">
        <w:rPr>
          <w:spacing w:val="6"/>
        </w:rPr>
        <w:t>.</w:t>
      </w:r>
    </w:p>
    <w:p w:rsidR="00904B33" w:rsidRPr="00904B33" w:rsidRDefault="00904B33" w:rsidP="00904B33">
      <w:pPr>
        <w:ind w:firstLine="709"/>
        <w:jc w:val="both"/>
      </w:pPr>
      <w:r w:rsidRPr="00904B33">
        <w:t>5. Утвердить комиссию по организации проведения публичных слушаний в следующем составе:</w:t>
      </w:r>
    </w:p>
    <w:p w:rsidR="00904B33" w:rsidRPr="00904B33" w:rsidRDefault="00904B33" w:rsidP="00904B33">
      <w:pPr>
        <w:ind w:firstLine="708"/>
        <w:jc w:val="both"/>
      </w:pPr>
    </w:p>
    <w:tbl>
      <w:tblPr>
        <w:tblW w:w="0" w:type="auto"/>
        <w:tblLook w:val="01E0"/>
      </w:tblPr>
      <w:tblGrid>
        <w:gridCol w:w="4503"/>
        <w:gridCol w:w="5067"/>
      </w:tblGrid>
      <w:tr w:rsidR="00904B33" w:rsidRPr="00904B33" w:rsidTr="0069618E">
        <w:tc>
          <w:tcPr>
            <w:tcW w:w="4503" w:type="dxa"/>
          </w:tcPr>
          <w:p w:rsidR="00904B33" w:rsidRPr="00904B33" w:rsidRDefault="00904B33" w:rsidP="0069618E">
            <w:pPr>
              <w:spacing w:line="240" w:lineRule="exact"/>
              <w:jc w:val="both"/>
            </w:pPr>
            <w:r w:rsidRPr="00904B33">
              <w:t xml:space="preserve">Кострицкий Анатолий </w:t>
            </w:r>
          </w:p>
          <w:p w:rsidR="00904B33" w:rsidRPr="00904B33" w:rsidRDefault="00904B33" w:rsidP="0069618E">
            <w:pPr>
              <w:spacing w:line="240" w:lineRule="exact"/>
              <w:jc w:val="both"/>
            </w:pPr>
            <w:r w:rsidRPr="00904B33">
              <w:t>Владимирович</w:t>
            </w:r>
          </w:p>
        </w:tc>
        <w:tc>
          <w:tcPr>
            <w:tcW w:w="5067" w:type="dxa"/>
          </w:tcPr>
          <w:p w:rsidR="00904B33" w:rsidRPr="00904B33" w:rsidRDefault="00904B33" w:rsidP="0069618E">
            <w:pPr>
              <w:spacing w:line="240" w:lineRule="exact"/>
              <w:jc w:val="both"/>
            </w:pPr>
            <w:r w:rsidRPr="00904B33">
              <w:t>председатель Совета депутатов Арзгирского муниципального округа Ставропольского края, председатель комиссии</w:t>
            </w:r>
          </w:p>
          <w:p w:rsidR="00904B33" w:rsidRPr="00904B33" w:rsidRDefault="00904B33" w:rsidP="0069618E">
            <w:pPr>
              <w:spacing w:line="240" w:lineRule="exact"/>
              <w:jc w:val="both"/>
            </w:pPr>
          </w:p>
        </w:tc>
      </w:tr>
      <w:tr w:rsidR="00904B33" w:rsidRPr="00904B33" w:rsidTr="0069618E">
        <w:tc>
          <w:tcPr>
            <w:tcW w:w="4503" w:type="dxa"/>
          </w:tcPr>
          <w:p w:rsidR="00904B33" w:rsidRPr="00904B33" w:rsidRDefault="00904B33" w:rsidP="0069618E">
            <w:pPr>
              <w:spacing w:line="240" w:lineRule="exact"/>
              <w:jc w:val="both"/>
            </w:pPr>
            <w:r w:rsidRPr="00904B33">
              <w:t xml:space="preserve">Палагута Алексей </w:t>
            </w:r>
          </w:p>
          <w:p w:rsidR="00904B33" w:rsidRPr="00904B33" w:rsidRDefault="00904B33" w:rsidP="0069618E">
            <w:pPr>
              <w:spacing w:line="240" w:lineRule="exact"/>
              <w:jc w:val="both"/>
            </w:pPr>
            <w:r w:rsidRPr="00904B33">
              <w:t>Иванович</w:t>
            </w:r>
          </w:p>
        </w:tc>
        <w:tc>
          <w:tcPr>
            <w:tcW w:w="5067" w:type="dxa"/>
          </w:tcPr>
          <w:p w:rsidR="00904B33" w:rsidRPr="00904B33" w:rsidRDefault="00904B33" w:rsidP="0069618E">
            <w:pPr>
              <w:spacing w:line="240" w:lineRule="exact"/>
              <w:jc w:val="both"/>
            </w:pPr>
            <w:r w:rsidRPr="00904B33">
              <w:t>глава Арзгирского муниципального округа Ставропольского края, заместитель председ</w:t>
            </w:r>
            <w:r w:rsidRPr="00904B33">
              <w:t>а</w:t>
            </w:r>
            <w:r w:rsidRPr="00904B33">
              <w:t>теля комиссии</w:t>
            </w:r>
          </w:p>
          <w:p w:rsidR="00904B33" w:rsidRPr="00904B33" w:rsidRDefault="00904B33" w:rsidP="0069618E">
            <w:pPr>
              <w:spacing w:line="240" w:lineRule="exact"/>
              <w:jc w:val="both"/>
            </w:pPr>
          </w:p>
        </w:tc>
      </w:tr>
      <w:tr w:rsidR="00904B33" w:rsidRPr="00904B33" w:rsidTr="0069618E">
        <w:tc>
          <w:tcPr>
            <w:tcW w:w="4503" w:type="dxa"/>
          </w:tcPr>
          <w:p w:rsidR="00904B33" w:rsidRPr="00904B33" w:rsidRDefault="00904B33" w:rsidP="0069618E">
            <w:pPr>
              <w:spacing w:line="240" w:lineRule="exact"/>
              <w:jc w:val="both"/>
            </w:pPr>
            <w:r w:rsidRPr="00904B33">
              <w:t>Диденко Юлия Сергеевна</w:t>
            </w:r>
          </w:p>
        </w:tc>
        <w:tc>
          <w:tcPr>
            <w:tcW w:w="5067" w:type="dxa"/>
          </w:tcPr>
          <w:p w:rsidR="00904B33" w:rsidRPr="00904B33" w:rsidRDefault="00904B33" w:rsidP="0069618E">
            <w:pPr>
              <w:spacing w:line="240" w:lineRule="exact"/>
              <w:jc w:val="both"/>
            </w:pPr>
            <w:r w:rsidRPr="00904B33">
              <w:t>главный специалист аппарата Совета депут</w:t>
            </w:r>
            <w:r w:rsidRPr="00904B33">
              <w:t>а</w:t>
            </w:r>
            <w:r w:rsidRPr="00904B33">
              <w:t>тов Арзгирского муниципального округа Ставропольского края, секретарь комиссии</w:t>
            </w:r>
          </w:p>
        </w:tc>
      </w:tr>
    </w:tbl>
    <w:p w:rsidR="00904B33" w:rsidRPr="00904B33" w:rsidRDefault="00904B33" w:rsidP="00904B33">
      <w:pPr>
        <w:spacing w:line="240" w:lineRule="exact"/>
        <w:jc w:val="both"/>
      </w:pPr>
      <w:r w:rsidRPr="00904B33">
        <w:t xml:space="preserve">Члены комиссии: </w:t>
      </w:r>
    </w:p>
    <w:tbl>
      <w:tblPr>
        <w:tblW w:w="0" w:type="auto"/>
        <w:tblLook w:val="01E0"/>
      </w:tblPr>
      <w:tblGrid>
        <w:gridCol w:w="4503"/>
        <w:gridCol w:w="5067"/>
      </w:tblGrid>
      <w:tr w:rsidR="00904B33" w:rsidRPr="00904B33" w:rsidTr="0069618E">
        <w:tc>
          <w:tcPr>
            <w:tcW w:w="4503" w:type="dxa"/>
          </w:tcPr>
          <w:p w:rsidR="00904B33" w:rsidRPr="00904B33" w:rsidRDefault="00904B33" w:rsidP="0069618E">
            <w:pPr>
              <w:spacing w:line="240" w:lineRule="exact"/>
              <w:jc w:val="both"/>
            </w:pPr>
          </w:p>
        </w:tc>
        <w:tc>
          <w:tcPr>
            <w:tcW w:w="5067" w:type="dxa"/>
          </w:tcPr>
          <w:p w:rsidR="00904B33" w:rsidRPr="00904B33" w:rsidRDefault="00904B33" w:rsidP="0069618E">
            <w:pPr>
              <w:spacing w:line="240" w:lineRule="exact"/>
              <w:jc w:val="both"/>
            </w:pPr>
          </w:p>
        </w:tc>
      </w:tr>
      <w:tr w:rsidR="00904B33" w:rsidRPr="00904B33" w:rsidTr="0069618E">
        <w:tc>
          <w:tcPr>
            <w:tcW w:w="4503" w:type="dxa"/>
          </w:tcPr>
          <w:p w:rsidR="00904B33" w:rsidRPr="00904B33" w:rsidRDefault="00904B33" w:rsidP="0069618E">
            <w:pPr>
              <w:spacing w:line="240" w:lineRule="exact"/>
              <w:jc w:val="both"/>
            </w:pPr>
            <w:r w:rsidRPr="00904B33">
              <w:t xml:space="preserve">Осинская Наталья </w:t>
            </w:r>
          </w:p>
          <w:p w:rsidR="00904B33" w:rsidRPr="00904B33" w:rsidRDefault="00904B33" w:rsidP="0069618E">
            <w:pPr>
              <w:spacing w:line="240" w:lineRule="exact"/>
              <w:jc w:val="both"/>
            </w:pPr>
            <w:r w:rsidRPr="00904B33">
              <w:t>Александровна</w:t>
            </w:r>
          </w:p>
        </w:tc>
        <w:tc>
          <w:tcPr>
            <w:tcW w:w="5067" w:type="dxa"/>
          </w:tcPr>
          <w:p w:rsidR="00904B33" w:rsidRPr="00904B33" w:rsidRDefault="00904B33" w:rsidP="0069618E">
            <w:pPr>
              <w:spacing w:line="240" w:lineRule="exact"/>
              <w:jc w:val="both"/>
            </w:pPr>
            <w:r w:rsidRPr="00904B33">
              <w:t>депутат Совета депутатов Арзгирского мун</w:t>
            </w:r>
            <w:r w:rsidRPr="00904B33">
              <w:t>и</w:t>
            </w:r>
            <w:r w:rsidRPr="00904B33">
              <w:t>ципального округа Ставропольского края</w:t>
            </w:r>
          </w:p>
          <w:p w:rsidR="00904B33" w:rsidRPr="00904B33" w:rsidRDefault="00904B33" w:rsidP="0069618E">
            <w:pPr>
              <w:spacing w:line="240" w:lineRule="exact"/>
              <w:jc w:val="both"/>
            </w:pPr>
          </w:p>
        </w:tc>
      </w:tr>
      <w:tr w:rsidR="00904B33" w:rsidRPr="00904B33" w:rsidTr="0069618E">
        <w:tc>
          <w:tcPr>
            <w:tcW w:w="4503" w:type="dxa"/>
          </w:tcPr>
          <w:p w:rsidR="00904B33" w:rsidRPr="00904B33" w:rsidRDefault="00904B33" w:rsidP="0069618E">
            <w:pPr>
              <w:spacing w:line="240" w:lineRule="exact"/>
              <w:jc w:val="both"/>
            </w:pPr>
            <w:r w:rsidRPr="00904B33">
              <w:lastRenderedPageBreak/>
              <w:t xml:space="preserve">Пономаренко Андрей </w:t>
            </w:r>
          </w:p>
          <w:p w:rsidR="00904B33" w:rsidRPr="00904B33" w:rsidRDefault="00904B33" w:rsidP="0069618E">
            <w:pPr>
              <w:spacing w:line="240" w:lineRule="exact"/>
              <w:jc w:val="both"/>
            </w:pPr>
            <w:r w:rsidRPr="00904B33">
              <w:t>Павлович</w:t>
            </w:r>
          </w:p>
        </w:tc>
        <w:tc>
          <w:tcPr>
            <w:tcW w:w="5067" w:type="dxa"/>
          </w:tcPr>
          <w:p w:rsidR="00904B33" w:rsidRPr="00904B33" w:rsidRDefault="00904B33" w:rsidP="0069618E">
            <w:pPr>
              <w:spacing w:line="240" w:lineRule="exact"/>
              <w:jc w:val="both"/>
            </w:pPr>
            <w:r w:rsidRPr="00904B33">
              <w:t>депутат Совета депутатов Арзгирского мун</w:t>
            </w:r>
            <w:r w:rsidRPr="00904B33">
              <w:t>и</w:t>
            </w:r>
            <w:r w:rsidRPr="00904B33">
              <w:t>ципального округа Ставропольского края</w:t>
            </w:r>
          </w:p>
          <w:p w:rsidR="00904B33" w:rsidRPr="00904B33" w:rsidRDefault="00904B33" w:rsidP="0069618E">
            <w:pPr>
              <w:spacing w:line="240" w:lineRule="exact"/>
              <w:jc w:val="both"/>
            </w:pPr>
          </w:p>
        </w:tc>
      </w:tr>
      <w:tr w:rsidR="00904B33" w:rsidRPr="00904B33" w:rsidTr="0069618E">
        <w:tc>
          <w:tcPr>
            <w:tcW w:w="4503" w:type="dxa"/>
          </w:tcPr>
          <w:p w:rsidR="00904B33" w:rsidRPr="00904B33" w:rsidRDefault="00904B33" w:rsidP="0069618E">
            <w:pPr>
              <w:spacing w:line="240" w:lineRule="exact"/>
              <w:jc w:val="both"/>
            </w:pPr>
            <w:r w:rsidRPr="00904B33">
              <w:t xml:space="preserve">Мохов Евгений </w:t>
            </w:r>
          </w:p>
          <w:p w:rsidR="00904B33" w:rsidRPr="00904B33" w:rsidRDefault="00904B33" w:rsidP="0069618E">
            <w:pPr>
              <w:spacing w:line="240" w:lineRule="exact"/>
              <w:jc w:val="both"/>
            </w:pPr>
            <w:r w:rsidRPr="00904B33">
              <w:t>Александрович</w:t>
            </w:r>
          </w:p>
        </w:tc>
        <w:tc>
          <w:tcPr>
            <w:tcW w:w="5067" w:type="dxa"/>
          </w:tcPr>
          <w:p w:rsidR="00904B33" w:rsidRPr="00904B33" w:rsidRDefault="00904B33" w:rsidP="0069618E">
            <w:pPr>
              <w:spacing w:line="240" w:lineRule="exact"/>
              <w:jc w:val="both"/>
            </w:pPr>
            <w:r w:rsidRPr="00904B33">
              <w:t>депутат Совета депутатов Арзгирского мун</w:t>
            </w:r>
            <w:r w:rsidRPr="00904B33">
              <w:t>и</w:t>
            </w:r>
            <w:r w:rsidRPr="00904B33">
              <w:t>ципального округа Ставропольского края</w:t>
            </w:r>
          </w:p>
          <w:p w:rsidR="00904B33" w:rsidRPr="00904B33" w:rsidRDefault="00904B33" w:rsidP="0069618E">
            <w:pPr>
              <w:spacing w:line="240" w:lineRule="exact"/>
              <w:jc w:val="both"/>
            </w:pPr>
          </w:p>
        </w:tc>
      </w:tr>
      <w:tr w:rsidR="00904B33" w:rsidRPr="00904B33" w:rsidTr="0069618E">
        <w:tc>
          <w:tcPr>
            <w:tcW w:w="4503" w:type="dxa"/>
          </w:tcPr>
          <w:p w:rsidR="00904B33" w:rsidRPr="00904B33" w:rsidRDefault="00904B33" w:rsidP="0069618E">
            <w:pPr>
              <w:spacing w:line="240" w:lineRule="exact"/>
              <w:jc w:val="both"/>
            </w:pPr>
            <w:r w:rsidRPr="00904B33">
              <w:t>Снитко Любовь</w:t>
            </w:r>
          </w:p>
          <w:p w:rsidR="00904B33" w:rsidRPr="00904B33" w:rsidRDefault="00904B33" w:rsidP="0069618E">
            <w:pPr>
              <w:spacing w:line="240" w:lineRule="exact"/>
              <w:jc w:val="both"/>
            </w:pPr>
            <w:r w:rsidRPr="00904B33">
              <w:t>Гавриловна</w:t>
            </w:r>
          </w:p>
        </w:tc>
        <w:tc>
          <w:tcPr>
            <w:tcW w:w="5067" w:type="dxa"/>
          </w:tcPr>
          <w:p w:rsidR="00904B33" w:rsidRPr="00904B33" w:rsidRDefault="00904B33" w:rsidP="0069618E">
            <w:pPr>
              <w:spacing w:line="240" w:lineRule="exact"/>
              <w:jc w:val="both"/>
            </w:pPr>
            <w:r w:rsidRPr="00904B33">
              <w:t>председатель Арзгирской районной общес</w:t>
            </w:r>
            <w:r w:rsidRPr="00904B33">
              <w:t>т</w:t>
            </w:r>
            <w:r w:rsidRPr="00904B33">
              <w:t>венной организации ветеранов войны (пе</w:t>
            </w:r>
            <w:r w:rsidRPr="00904B33">
              <w:t>н</w:t>
            </w:r>
            <w:r w:rsidRPr="00904B33">
              <w:t>сионеров), труда, вооруженных сил и прав</w:t>
            </w:r>
            <w:r w:rsidRPr="00904B33">
              <w:t>о</w:t>
            </w:r>
            <w:r w:rsidRPr="00904B33">
              <w:t>охранительных органов (по согласованию)</w:t>
            </w:r>
          </w:p>
        </w:tc>
      </w:tr>
    </w:tbl>
    <w:p w:rsidR="00904B33" w:rsidRPr="00904B33" w:rsidRDefault="00904B33" w:rsidP="00904B33">
      <w:pPr>
        <w:ind w:firstLine="708"/>
        <w:jc w:val="both"/>
      </w:pPr>
    </w:p>
    <w:p w:rsidR="00904B33" w:rsidRPr="00904B33" w:rsidRDefault="00904B33" w:rsidP="00904B33">
      <w:pPr>
        <w:ind w:firstLine="709"/>
        <w:jc w:val="both"/>
      </w:pPr>
      <w:r w:rsidRPr="00904B33">
        <w:t>5. Комиссии по организации публичных слушаний обобщить внесенные предложения и провести публичные слушания по обсуждаемому вопросу 03 апреля 2024 года, в 11-00 в акт</w:t>
      </w:r>
      <w:r w:rsidRPr="00904B33">
        <w:t>о</w:t>
      </w:r>
      <w:r w:rsidRPr="00904B33">
        <w:t>вом зале здания администрации Арзгирского муниципального округа по адресу: с. Арзгир ул. П. Базалеева,3.</w:t>
      </w:r>
    </w:p>
    <w:p w:rsidR="00904B33" w:rsidRPr="00904B33" w:rsidRDefault="00904B33" w:rsidP="00904B33">
      <w:pPr>
        <w:ind w:firstLine="709"/>
        <w:jc w:val="both"/>
      </w:pPr>
      <w:r w:rsidRPr="00904B33">
        <w:t>6. Опубликовать результаты публичных слушаний по проекту решения Совета депутатов Арзгирского муниципального округа «О внесении изменений в Устав Арзгирского муниц</w:t>
      </w:r>
      <w:r w:rsidRPr="00904B33">
        <w:t>и</w:t>
      </w:r>
      <w:r w:rsidRPr="00904B33">
        <w:t>пального округа Ставропольского края» в муниципальной газете «Вестник Арзгирского мун</w:t>
      </w:r>
      <w:r w:rsidRPr="00904B33">
        <w:t>и</w:t>
      </w:r>
      <w:r w:rsidRPr="00904B33">
        <w:t xml:space="preserve">ципального округа». </w:t>
      </w:r>
    </w:p>
    <w:p w:rsidR="00904B33" w:rsidRPr="00904B33" w:rsidRDefault="00904B33" w:rsidP="00904B33">
      <w:pPr>
        <w:jc w:val="both"/>
      </w:pPr>
    </w:p>
    <w:p w:rsidR="00904B33" w:rsidRPr="00904B33" w:rsidRDefault="00904B33" w:rsidP="00904B33">
      <w:pPr>
        <w:ind w:firstLine="708"/>
        <w:jc w:val="both"/>
      </w:pPr>
      <w:r w:rsidRPr="00904B33">
        <w:t>7. Рассмотреть проект решения Совета депутатов Арзгирского муниципального округа «О внесении изменений в Устав Арзгирского муниципального округа Ставропольского края» на открытом заседании Совета депутатов Арзгирского муниципального округа Ставропольск</w:t>
      </w:r>
      <w:r w:rsidRPr="00904B33">
        <w:t>о</w:t>
      </w:r>
      <w:r w:rsidRPr="00904B33">
        <w:t>го края.</w:t>
      </w:r>
    </w:p>
    <w:p w:rsidR="00904B33" w:rsidRPr="00904B33" w:rsidRDefault="00904B33" w:rsidP="00904B33">
      <w:pPr>
        <w:ind w:firstLine="708"/>
        <w:jc w:val="both"/>
      </w:pPr>
      <w:r w:rsidRPr="00904B33">
        <w:t xml:space="preserve">8. </w:t>
      </w:r>
      <w:proofErr w:type="gramStart"/>
      <w:r w:rsidRPr="00904B33">
        <w:t>Контроль за</w:t>
      </w:r>
      <w:proofErr w:type="gramEnd"/>
      <w:r w:rsidRPr="00904B33">
        <w:t xml:space="preserve"> выполнением настоящего решения возложить на комиссию Совета деп</w:t>
      </w:r>
      <w:r w:rsidRPr="00904B33">
        <w:t>у</w:t>
      </w:r>
      <w:r w:rsidRPr="00904B33">
        <w:t>татов по местному самоуправлению и законности Арзгирского муниципального округа.</w:t>
      </w:r>
    </w:p>
    <w:p w:rsidR="00904B33" w:rsidRPr="00904B33" w:rsidRDefault="00904B33" w:rsidP="00904B33">
      <w:pPr>
        <w:ind w:firstLine="708"/>
        <w:jc w:val="both"/>
      </w:pPr>
      <w:r w:rsidRPr="00904B33">
        <w:t>9. Настоящее решение вступает в силу со дня его принятия и подлежит официальному опубликованию (обнародованию).</w:t>
      </w:r>
    </w:p>
    <w:p w:rsidR="00904B33" w:rsidRPr="00904B33" w:rsidRDefault="00904B33" w:rsidP="00904B33">
      <w:pPr>
        <w:jc w:val="both"/>
      </w:pPr>
    </w:p>
    <w:p w:rsidR="00904B33" w:rsidRPr="00904B33" w:rsidRDefault="00904B33" w:rsidP="00904B33">
      <w:pPr>
        <w:tabs>
          <w:tab w:val="left" w:pos="8325"/>
        </w:tabs>
        <w:spacing w:line="240" w:lineRule="exact"/>
        <w:jc w:val="both"/>
      </w:pPr>
      <w:r w:rsidRPr="00904B33">
        <w:t xml:space="preserve"> Председатель Совета </w:t>
      </w:r>
    </w:p>
    <w:p w:rsidR="00904B33" w:rsidRPr="00904B33" w:rsidRDefault="00904B33" w:rsidP="00904B33">
      <w:pPr>
        <w:tabs>
          <w:tab w:val="left" w:pos="8325"/>
        </w:tabs>
        <w:spacing w:line="240" w:lineRule="exact"/>
        <w:jc w:val="both"/>
      </w:pPr>
      <w:r w:rsidRPr="00904B33">
        <w:t xml:space="preserve"> депутатов Арзгирского</w:t>
      </w:r>
    </w:p>
    <w:p w:rsidR="00904B33" w:rsidRPr="00904B33" w:rsidRDefault="00904B33" w:rsidP="00904B33">
      <w:pPr>
        <w:tabs>
          <w:tab w:val="left" w:pos="8325"/>
        </w:tabs>
        <w:spacing w:line="240" w:lineRule="exact"/>
        <w:jc w:val="both"/>
      </w:pPr>
      <w:r w:rsidRPr="00904B33">
        <w:t xml:space="preserve"> муниципального округа                               </w:t>
      </w:r>
    </w:p>
    <w:p w:rsidR="00904B33" w:rsidRPr="00904B33" w:rsidRDefault="00904B33" w:rsidP="00904B33">
      <w:pPr>
        <w:spacing w:line="240" w:lineRule="exact"/>
        <w:jc w:val="both"/>
      </w:pPr>
      <w:r w:rsidRPr="00904B33">
        <w:t xml:space="preserve"> Ставропольского края                                                            </w:t>
      </w:r>
      <w:r w:rsidR="00AA303A">
        <w:t xml:space="preserve">                         </w:t>
      </w:r>
      <w:r w:rsidRPr="00904B33">
        <w:t>А.В.</w:t>
      </w:r>
      <w:r w:rsidR="00AA303A">
        <w:t xml:space="preserve"> </w:t>
      </w:r>
      <w:r w:rsidRPr="00904B33">
        <w:t xml:space="preserve">Кострицкий           </w:t>
      </w:r>
    </w:p>
    <w:p w:rsidR="00904B33" w:rsidRPr="00904B33" w:rsidRDefault="00904B33" w:rsidP="00904B33"/>
    <w:p w:rsidR="00904B33" w:rsidRPr="00904B33" w:rsidRDefault="00904B33" w:rsidP="00904B33">
      <w:pPr>
        <w:spacing w:line="240" w:lineRule="exact"/>
        <w:ind w:left="5670"/>
        <w:jc w:val="center"/>
      </w:pPr>
      <w:r w:rsidRPr="00904B33">
        <w:t>Утвержден</w:t>
      </w:r>
    </w:p>
    <w:p w:rsidR="00904B33" w:rsidRPr="00904B33" w:rsidRDefault="00904B33" w:rsidP="00904B33">
      <w:pPr>
        <w:spacing w:line="240" w:lineRule="exact"/>
        <w:ind w:left="5670"/>
        <w:jc w:val="both"/>
      </w:pPr>
      <w:r w:rsidRPr="00904B33">
        <w:t>решением Совета депутатов Арзгирского муниципального округа Ставропольск</w:t>
      </w:r>
      <w:r w:rsidRPr="00904B33">
        <w:t>о</w:t>
      </w:r>
      <w:r w:rsidRPr="00904B33">
        <w:t>го края от 12 марта 2024 г. № 5</w:t>
      </w:r>
    </w:p>
    <w:p w:rsidR="00904B33" w:rsidRPr="00904B33" w:rsidRDefault="00904B33" w:rsidP="00904B33"/>
    <w:p w:rsidR="00904B33" w:rsidRPr="00904B33" w:rsidRDefault="00904B33" w:rsidP="00904B33">
      <w:pPr>
        <w:jc w:val="center"/>
      </w:pPr>
      <w:r w:rsidRPr="00904B33">
        <w:t>ПОРЯДОК</w:t>
      </w:r>
    </w:p>
    <w:p w:rsidR="00904B33" w:rsidRPr="00904B33" w:rsidRDefault="00904B33" w:rsidP="00904B33">
      <w:pPr>
        <w:shd w:val="clear" w:color="auto" w:fill="FFFFFF"/>
        <w:jc w:val="center"/>
        <w:rPr>
          <w:spacing w:val="6"/>
        </w:rPr>
      </w:pPr>
      <w:r w:rsidRPr="00904B33">
        <w:t xml:space="preserve">учета предложений граждан и участия их в обсуждении проекта решения Совета депутатов Арзгирского муниципального округа Ставропольского края «О внесении изменений в Устав </w:t>
      </w:r>
      <w:r w:rsidR="00CB2F08" w:rsidRPr="00904B33">
        <w:t>Арзгирского</w:t>
      </w:r>
      <w:r w:rsidRPr="00904B33">
        <w:rPr>
          <w:spacing w:val="6"/>
        </w:rPr>
        <w:t xml:space="preserve"> муниципального округа Ставропольского края»</w:t>
      </w:r>
    </w:p>
    <w:p w:rsidR="00904B33" w:rsidRPr="00904B33" w:rsidRDefault="00904B33" w:rsidP="00904B33">
      <w:pPr>
        <w:ind w:firstLine="4500"/>
        <w:jc w:val="center"/>
      </w:pPr>
    </w:p>
    <w:p w:rsidR="00904B33" w:rsidRPr="00904B33" w:rsidRDefault="00904B33" w:rsidP="00904B33">
      <w:pPr>
        <w:numPr>
          <w:ilvl w:val="0"/>
          <w:numId w:val="40"/>
        </w:numPr>
        <w:tabs>
          <w:tab w:val="clear" w:pos="720"/>
          <w:tab w:val="left" w:pos="1120"/>
        </w:tabs>
        <w:ind w:left="0" w:firstLine="700"/>
        <w:jc w:val="both"/>
      </w:pPr>
      <w:proofErr w:type="gramStart"/>
      <w:r w:rsidRPr="00904B33">
        <w:t xml:space="preserve">Порядок учета предложений граждан и участия их в обсуждении </w:t>
      </w:r>
      <w:r w:rsidRPr="00904B33">
        <w:rPr>
          <w:spacing w:val="6"/>
        </w:rPr>
        <w:t xml:space="preserve">проекта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w:t>
      </w:r>
      <w:r w:rsidRPr="00904B33">
        <w:t xml:space="preserve"> (далее Порядок) разработан в соответствии с Конституцией Российской Федерации, федеральным з</w:t>
      </w:r>
      <w:r w:rsidRPr="00904B33">
        <w:t>а</w:t>
      </w:r>
      <w:r w:rsidRPr="00904B33">
        <w:t>конодательством Российской  Федерации, Законом «Об общих принципах организации местн</w:t>
      </w:r>
      <w:r w:rsidRPr="00904B33">
        <w:t>о</w:t>
      </w:r>
      <w:r w:rsidRPr="00904B33">
        <w:t>го самоуправления в Российской Федерации», законодательством Ставропольского края, П</w:t>
      </w:r>
      <w:r w:rsidRPr="00904B33">
        <w:t>о</w:t>
      </w:r>
      <w:r w:rsidRPr="00904B33">
        <w:t>рядком организации и проведения публичных слушаний</w:t>
      </w:r>
      <w:proofErr w:type="gramEnd"/>
      <w:r w:rsidRPr="00904B33">
        <w:t xml:space="preserve"> в  муниципальном округе в целях вс</w:t>
      </w:r>
      <w:r w:rsidRPr="00904B33">
        <w:t>е</w:t>
      </w:r>
      <w:r w:rsidRPr="00904B33">
        <w:t>стороннего учета мнения граждан  Арзгирского  района по обсуждаемым вопросам.</w:t>
      </w:r>
    </w:p>
    <w:p w:rsidR="00904B33" w:rsidRPr="00904B33" w:rsidRDefault="00904B33" w:rsidP="00904B33">
      <w:pPr>
        <w:numPr>
          <w:ilvl w:val="0"/>
          <w:numId w:val="40"/>
        </w:numPr>
        <w:tabs>
          <w:tab w:val="clear" w:pos="720"/>
          <w:tab w:val="left" w:pos="1120"/>
        </w:tabs>
        <w:ind w:left="0" w:firstLine="700"/>
        <w:jc w:val="both"/>
      </w:pPr>
      <w:r w:rsidRPr="00904B33">
        <w:lastRenderedPageBreak/>
        <w:t xml:space="preserve">Право участвовать в обсуждении проекта решения, направлять свои замечания и предложения принадлежит жителям Арзгирского района Ставропольского края, достигшим 18-летнего возраста и постоянно проживающим на территории Арзгирского </w:t>
      </w:r>
      <w:r w:rsidRPr="00904B33">
        <w:rPr>
          <w:spacing w:val="6"/>
        </w:rPr>
        <w:t xml:space="preserve">района </w:t>
      </w:r>
      <w:r w:rsidRPr="00904B33">
        <w:t>Ставропол</w:t>
      </w:r>
      <w:r w:rsidRPr="00904B33">
        <w:t>ь</w:t>
      </w:r>
      <w:r w:rsidRPr="00904B33">
        <w:t>ского края.</w:t>
      </w:r>
    </w:p>
    <w:p w:rsidR="00904B33" w:rsidRPr="00904B33" w:rsidRDefault="00904B33" w:rsidP="00904B33">
      <w:pPr>
        <w:numPr>
          <w:ilvl w:val="0"/>
          <w:numId w:val="40"/>
        </w:numPr>
        <w:tabs>
          <w:tab w:val="clear" w:pos="720"/>
          <w:tab w:val="left" w:pos="1120"/>
        </w:tabs>
        <w:ind w:left="0" w:firstLine="700"/>
        <w:jc w:val="both"/>
      </w:pPr>
      <w:r w:rsidRPr="00904B33">
        <w:t>Обсуждение проекта решения может осуществляться на собраниях граждан по месту жительства, месту работы, на заседаниях выборных органов местных отделений политических партий и других общественных организаций, на публичных слушаниях.</w:t>
      </w:r>
    </w:p>
    <w:p w:rsidR="00904B33" w:rsidRPr="00904B33" w:rsidRDefault="00904B33" w:rsidP="00904B33">
      <w:pPr>
        <w:numPr>
          <w:ilvl w:val="0"/>
          <w:numId w:val="40"/>
        </w:numPr>
        <w:tabs>
          <w:tab w:val="clear" w:pos="720"/>
          <w:tab w:val="left" w:pos="1120"/>
        </w:tabs>
        <w:ind w:left="0" w:firstLine="700"/>
        <w:jc w:val="both"/>
      </w:pPr>
      <w:r w:rsidRPr="00904B33">
        <w:t>Замечания и предложения граждан и коллективов должны быть направлены в Совет депутатов Арзгирского муниципального округа Ставропольского края в письменном виде с указанием названия коллектива или фамилии, имени, отчества и адреса гражданина в течение 7 дней с момента опубликования (обнародования) проекта решения.</w:t>
      </w:r>
    </w:p>
    <w:p w:rsidR="00904B33" w:rsidRPr="00904B33" w:rsidRDefault="00904B33" w:rsidP="00904B33">
      <w:pPr>
        <w:numPr>
          <w:ilvl w:val="0"/>
          <w:numId w:val="40"/>
        </w:numPr>
        <w:tabs>
          <w:tab w:val="clear" w:pos="720"/>
          <w:tab w:val="left" w:pos="1120"/>
        </w:tabs>
        <w:ind w:left="0" w:firstLine="700"/>
        <w:jc w:val="both"/>
      </w:pPr>
      <w:r w:rsidRPr="00904B33">
        <w:t>Все замечания и предложения жителей, собранные на основе гласности и сопоста</w:t>
      </w:r>
      <w:r w:rsidRPr="00904B33">
        <w:t>в</w:t>
      </w:r>
      <w:r w:rsidRPr="00904B33">
        <w:t>ления различных мнений систематизируются и учитываются ответственной за подготовку з</w:t>
      </w:r>
      <w:r w:rsidRPr="00904B33">
        <w:t>а</w:t>
      </w:r>
      <w:r w:rsidRPr="00904B33">
        <w:t>ключения по проекту решения комиссией, утвержденной решением Совета депутатов Арзги</w:t>
      </w:r>
      <w:r w:rsidRPr="00904B33">
        <w:t>р</w:t>
      </w:r>
      <w:r w:rsidRPr="00904B33">
        <w:t>ского муниципального округа Ставропольского края (телефон комиссии: 3-25-44). На заседание комиссии могут быть приглашены для участия в обсуждении предложений и замечаний гра</w:t>
      </w:r>
      <w:r w:rsidRPr="00904B33">
        <w:t>ж</w:t>
      </w:r>
      <w:r w:rsidRPr="00904B33">
        <w:t>дане, внесшие замечания и предложения, а в случае коллективных предложений – их предст</w:t>
      </w:r>
      <w:r w:rsidRPr="00904B33">
        <w:t>а</w:t>
      </w:r>
      <w:r w:rsidRPr="00904B33">
        <w:t>вители.</w:t>
      </w:r>
    </w:p>
    <w:p w:rsidR="008674DC" w:rsidRDefault="008674DC" w:rsidP="00E30AB2">
      <w:pPr>
        <w:autoSpaceDE w:val="0"/>
        <w:autoSpaceDN w:val="0"/>
        <w:adjustRightInd w:val="0"/>
        <w:ind w:right="-1" w:firstLine="709"/>
        <w:jc w:val="both"/>
      </w:pPr>
    </w:p>
    <w:p w:rsidR="0018783C" w:rsidRDefault="0018783C" w:rsidP="0018783C">
      <w:pPr>
        <w:jc w:val="right"/>
        <w:rPr>
          <w:b/>
          <w:sz w:val="28"/>
        </w:rPr>
      </w:pPr>
      <w:r>
        <w:rPr>
          <w:b/>
          <w:sz w:val="28"/>
        </w:rPr>
        <w:t>проект</w:t>
      </w:r>
    </w:p>
    <w:p w:rsidR="0018783C" w:rsidRDefault="0018783C" w:rsidP="0018783C">
      <w:pPr>
        <w:contextualSpacing/>
        <w:jc w:val="center"/>
        <w:rPr>
          <w:b/>
          <w:sz w:val="28"/>
        </w:rPr>
      </w:pPr>
      <w:r>
        <w:rPr>
          <w:b/>
          <w:sz w:val="28"/>
        </w:rPr>
        <w:t>СОВЕТ ДЕПУТАТОВ</w:t>
      </w:r>
    </w:p>
    <w:p w:rsidR="0018783C" w:rsidRDefault="0018783C" w:rsidP="0018783C">
      <w:pPr>
        <w:contextualSpacing/>
        <w:jc w:val="center"/>
        <w:rPr>
          <w:b/>
          <w:sz w:val="28"/>
        </w:rPr>
      </w:pPr>
      <w:r>
        <w:rPr>
          <w:b/>
          <w:sz w:val="28"/>
        </w:rPr>
        <w:t>АРЗГИРСКОГО МУНИЦИПАЛЬНОГО ОКРУГА</w:t>
      </w:r>
    </w:p>
    <w:p w:rsidR="0018783C" w:rsidRDefault="0018783C" w:rsidP="0018783C">
      <w:pPr>
        <w:contextualSpacing/>
        <w:jc w:val="center"/>
        <w:rPr>
          <w:b/>
          <w:sz w:val="28"/>
        </w:rPr>
      </w:pPr>
      <w:r>
        <w:rPr>
          <w:b/>
          <w:sz w:val="28"/>
        </w:rPr>
        <w:t>СТАВРОПОЛЬСКОГО КРАЯ ПЕРВОГО СОЗЫВА</w:t>
      </w:r>
    </w:p>
    <w:p w:rsidR="0018783C" w:rsidRDefault="0018783C" w:rsidP="0018783C">
      <w:pPr>
        <w:contextualSpacing/>
        <w:jc w:val="center"/>
        <w:rPr>
          <w:b/>
          <w:sz w:val="28"/>
        </w:rPr>
      </w:pPr>
    </w:p>
    <w:p w:rsidR="0018783C" w:rsidRPr="0018783C" w:rsidRDefault="0018783C" w:rsidP="0018783C">
      <w:pPr>
        <w:contextualSpacing/>
        <w:jc w:val="center"/>
        <w:rPr>
          <w:sz w:val="28"/>
        </w:rPr>
      </w:pPr>
      <w:proofErr w:type="gramStart"/>
      <w:r w:rsidRPr="0018783C">
        <w:rPr>
          <w:sz w:val="28"/>
        </w:rPr>
        <w:t>Р</w:t>
      </w:r>
      <w:proofErr w:type="gramEnd"/>
      <w:r w:rsidRPr="0018783C">
        <w:rPr>
          <w:sz w:val="28"/>
        </w:rPr>
        <w:t xml:space="preserve"> Е Ш Е Н И Е</w:t>
      </w:r>
    </w:p>
    <w:p w:rsidR="0018783C" w:rsidRDefault="0018783C" w:rsidP="0018783C">
      <w:pPr>
        <w:contextualSpacing/>
        <w:rPr>
          <w:sz w:val="28"/>
        </w:rPr>
      </w:pPr>
    </w:p>
    <w:p w:rsidR="0018783C" w:rsidRPr="0018783C" w:rsidRDefault="0018783C" w:rsidP="0018783C">
      <w:pPr>
        <w:contextualSpacing/>
        <w:jc w:val="both"/>
      </w:pPr>
      <w:r>
        <w:t xml:space="preserve">                </w:t>
      </w:r>
      <w:r w:rsidRPr="0018783C">
        <w:t xml:space="preserve">март  2024 г.                 </w:t>
      </w:r>
      <w:r>
        <w:t xml:space="preserve">                      </w:t>
      </w:r>
      <w:r w:rsidRPr="0018783C">
        <w:t xml:space="preserve">с. Арзгир                                   </w:t>
      </w:r>
      <w:r>
        <w:t xml:space="preserve">                </w:t>
      </w:r>
      <w:r w:rsidRPr="0018783C">
        <w:t xml:space="preserve"> </w:t>
      </w:r>
      <w:r w:rsidRPr="0018783C">
        <w:rPr>
          <w:rFonts w:eastAsia="Segoe UI Symbol"/>
        </w:rPr>
        <w:t>№</w:t>
      </w:r>
      <w:r w:rsidRPr="0018783C">
        <w:t xml:space="preserve"> ___</w:t>
      </w:r>
    </w:p>
    <w:p w:rsidR="0018783C" w:rsidRPr="0018783C" w:rsidRDefault="0018783C" w:rsidP="0018783C">
      <w:pPr>
        <w:contextualSpacing/>
        <w:jc w:val="both"/>
      </w:pPr>
    </w:p>
    <w:p w:rsidR="0018783C" w:rsidRPr="0018783C" w:rsidRDefault="0018783C" w:rsidP="0018783C">
      <w:pPr>
        <w:contextualSpacing/>
        <w:jc w:val="both"/>
      </w:pPr>
      <w:r w:rsidRPr="0018783C">
        <w:t>О внесении изменений и дополнений в Устав Арзгирского муниципального округа Ставропол</w:t>
      </w:r>
      <w:r w:rsidRPr="0018783C">
        <w:t>ь</w:t>
      </w:r>
      <w:r w:rsidRPr="0018783C">
        <w:t>ского края</w:t>
      </w:r>
    </w:p>
    <w:p w:rsidR="0018783C" w:rsidRPr="0018783C" w:rsidRDefault="0018783C" w:rsidP="0018783C">
      <w:pPr>
        <w:contextualSpacing/>
      </w:pPr>
    </w:p>
    <w:p w:rsidR="0018783C" w:rsidRPr="0018783C" w:rsidRDefault="0018783C" w:rsidP="0018783C">
      <w:pPr>
        <w:autoSpaceDE w:val="0"/>
        <w:autoSpaceDN w:val="0"/>
        <w:adjustRightInd w:val="0"/>
        <w:ind w:firstLine="709"/>
        <w:jc w:val="both"/>
      </w:pPr>
      <w:proofErr w:type="gramStart"/>
      <w:r w:rsidRPr="0018783C">
        <w:t>В  соответствии  с федеральными  законами  от  06 октября 2003 года № 131-ФЗ «Об о</w:t>
      </w:r>
      <w:r w:rsidRPr="0018783C">
        <w:t>б</w:t>
      </w:r>
      <w:r w:rsidRPr="0018783C">
        <w:t>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Уставом Арзгирского муниципального округа Ставропольского края, в целях приведения Уст</w:t>
      </w:r>
      <w:r w:rsidRPr="0018783C">
        <w:t>а</w:t>
      </w:r>
      <w:r w:rsidRPr="0018783C">
        <w:t>ва Арзгирского муниципального округа Ставропольского края в соответствие с законодательс</w:t>
      </w:r>
      <w:r w:rsidRPr="0018783C">
        <w:t>т</w:t>
      </w:r>
      <w:r w:rsidRPr="0018783C">
        <w:t>вом Российской  Федерации  и Ставропольского края,  Совет депутатов Арзгирского муниц</w:t>
      </w:r>
      <w:r w:rsidRPr="0018783C">
        <w:t>и</w:t>
      </w:r>
      <w:r w:rsidRPr="0018783C">
        <w:t>пального</w:t>
      </w:r>
      <w:proofErr w:type="gramEnd"/>
      <w:r w:rsidRPr="0018783C">
        <w:t xml:space="preserve"> округа Ставропольского края первого созыва</w:t>
      </w:r>
    </w:p>
    <w:p w:rsidR="0018783C" w:rsidRPr="0018783C" w:rsidRDefault="0018783C" w:rsidP="0018783C">
      <w:pPr>
        <w:ind w:firstLine="709"/>
        <w:contextualSpacing/>
        <w:jc w:val="both"/>
      </w:pPr>
    </w:p>
    <w:p w:rsidR="0018783C" w:rsidRPr="0018783C" w:rsidRDefault="0018783C" w:rsidP="0018783C">
      <w:pPr>
        <w:contextualSpacing/>
      </w:pPr>
      <w:proofErr w:type="gramStart"/>
      <w:r w:rsidRPr="0018783C">
        <w:t>Р</w:t>
      </w:r>
      <w:proofErr w:type="gramEnd"/>
      <w:r w:rsidRPr="0018783C">
        <w:t xml:space="preserve"> Е Ш И Л:</w:t>
      </w:r>
    </w:p>
    <w:p w:rsidR="0018783C" w:rsidRPr="0018783C" w:rsidRDefault="0018783C" w:rsidP="0018783C">
      <w:pPr>
        <w:ind w:firstLine="709"/>
        <w:contextualSpacing/>
        <w:jc w:val="both"/>
      </w:pPr>
    </w:p>
    <w:p w:rsidR="0018783C" w:rsidRPr="0018783C" w:rsidRDefault="0018783C" w:rsidP="0018783C">
      <w:pPr>
        <w:ind w:firstLine="709"/>
        <w:contextualSpacing/>
        <w:jc w:val="both"/>
      </w:pPr>
      <w:r w:rsidRPr="0018783C">
        <w:t xml:space="preserve">1. </w:t>
      </w:r>
      <w:proofErr w:type="gramStart"/>
      <w:r w:rsidRPr="0018783C">
        <w:t>Внести в Устав Арзгирского муниципального округа Ставропольского края, утве</w:t>
      </w:r>
      <w:r w:rsidRPr="0018783C">
        <w:t>р</w:t>
      </w:r>
      <w:r w:rsidRPr="0018783C">
        <w:t>ждённый решением Совета Арзгирского муниципального округа Ставропольского края от 11.11.2020г. № 29 «О принятии Устава Арзгирского муниципального округа Ставропольского края» (в редакции решений  Совета депутатов Арзгирского муниципального округа Ставр</w:t>
      </w:r>
      <w:r w:rsidRPr="0018783C">
        <w:t>о</w:t>
      </w:r>
      <w:r w:rsidRPr="0018783C">
        <w:t>польского края от 23.07.2021г. № 74, от 09.11.2021г. № 107, от 28.04.2022г. № 20, от 24.03.2023г. № 12, от 21.07.2023г. № 39) следующие изменения</w:t>
      </w:r>
      <w:proofErr w:type="gramEnd"/>
      <w:r w:rsidRPr="0018783C">
        <w:t xml:space="preserve"> и дополнения:</w:t>
      </w:r>
    </w:p>
    <w:p w:rsidR="0018783C" w:rsidRPr="0018783C" w:rsidRDefault="0018783C" w:rsidP="0018783C">
      <w:pPr>
        <w:autoSpaceDE w:val="0"/>
        <w:autoSpaceDN w:val="0"/>
        <w:adjustRightInd w:val="0"/>
        <w:ind w:firstLine="709"/>
        <w:contextualSpacing/>
        <w:jc w:val="both"/>
      </w:pPr>
      <w:r w:rsidRPr="0018783C">
        <w:t>1.1.В статье 19:</w:t>
      </w:r>
    </w:p>
    <w:p w:rsidR="0018783C" w:rsidRPr="0018783C" w:rsidRDefault="0018783C" w:rsidP="0018783C">
      <w:pPr>
        <w:pStyle w:val="af9"/>
        <w:spacing w:before="0" w:after="0"/>
        <w:ind w:firstLine="709"/>
        <w:contextualSpacing/>
        <w:jc w:val="both"/>
      </w:pPr>
    </w:p>
    <w:p w:rsidR="0018783C" w:rsidRPr="0018783C" w:rsidRDefault="0018783C" w:rsidP="0018783C">
      <w:pPr>
        <w:pStyle w:val="af9"/>
        <w:spacing w:before="0" w:after="0"/>
        <w:ind w:firstLine="709"/>
        <w:contextualSpacing/>
        <w:jc w:val="both"/>
      </w:pPr>
      <w:r w:rsidRPr="0018783C">
        <w:lastRenderedPageBreak/>
        <w:t xml:space="preserve">а) </w:t>
      </w:r>
      <w:proofErr w:type="gramStart"/>
      <w:r w:rsidRPr="0018783C">
        <w:t>п</w:t>
      </w:r>
      <w:proofErr w:type="gramEnd"/>
      <w:r w:rsidR="009D0EEB" w:rsidRPr="0018783C">
        <w:fldChar w:fldCharType="begin"/>
      </w:r>
      <w:r w:rsidRPr="0018783C">
        <w:instrText>HYPERLINK "https://login.consultant.ru/link/?req=doc&amp;base=LAW&amp;n=454229&amp;dst=101389&amp;field=134&amp;date=14.02.2024"</w:instrText>
      </w:r>
      <w:r w:rsidR="009D0EEB" w:rsidRPr="0018783C">
        <w:fldChar w:fldCharType="separate"/>
      </w:r>
      <w:r w:rsidRPr="0018783C">
        <w:rPr>
          <w:rStyle w:val="ae"/>
          <w:color w:val="auto"/>
        </w:rPr>
        <w:t>ункт 38</w:t>
      </w:r>
      <w:r w:rsidR="009D0EEB" w:rsidRPr="0018783C">
        <w:fldChar w:fldCharType="end"/>
      </w:r>
      <w:r w:rsidRPr="0018783C">
        <w:t xml:space="preserve"> изложить в следующей редакции:</w:t>
      </w:r>
    </w:p>
    <w:p w:rsidR="0018783C" w:rsidRPr="0018783C" w:rsidRDefault="0018783C" w:rsidP="0018783C">
      <w:pPr>
        <w:pStyle w:val="af9"/>
        <w:spacing w:before="91" w:after="0"/>
        <w:ind w:firstLine="709"/>
        <w:contextualSpacing/>
        <w:jc w:val="both"/>
      </w:pPr>
      <w:r w:rsidRPr="0018783C">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Pr="0018783C">
        <w:t>;»</w:t>
      </w:r>
      <w:proofErr w:type="gramEnd"/>
      <w:r w:rsidRPr="0018783C">
        <w:t>;</w:t>
      </w:r>
    </w:p>
    <w:p w:rsidR="0018783C" w:rsidRPr="0018783C" w:rsidRDefault="0018783C" w:rsidP="0018783C">
      <w:pPr>
        <w:autoSpaceDE w:val="0"/>
        <w:autoSpaceDN w:val="0"/>
        <w:adjustRightInd w:val="0"/>
        <w:ind w:firstLine="709"/>
        <w:contextualSpacing/>
        <w:jc w:val="both"/>
      </w:pPr>
      <w:r w:rsidRPr="0018783C">
        <w:t>б) пункт 39 дополнить словами «, а также правил использования водных объектов для рекреационных целей»;</w:t>
      </w:r>
    </w:p>
    <w:p w:rsidR="0018783C" w:rsidRPr="0018783C" w:rsidRDefault="0018783C" w:rsidP="0018783C">
      <w:pPr>
        <w:pStyle w:val="af9"/>
        <w:spacing w:before="0" w:after="0"/>
        <w:ind w:firstLine="709"/>
        <w:contextualSpacing/>
        <w:jc w:val="both"/>
      </w:pPr>
      <w:r w:rsidRPr="0018783C">
        <w:t>в) дополнить пунктом 45 следующего содержания:</w:t>
      </w:r>
    </w:p>
    <w:p w:rsidR="0018783C" w:rsidRPr="0018783C" w:rsidRDefault="0018783C" w:rsidP="0018783C">
      <w:pPr>
        <w:pStyle w:val="af9"/>
        <w:spacing w:before="91" w:after="0"/>
        <w:ind w:firstLine="709"/>
        <w:contextualSpacing/>
        <w:jc w:val="both"/>
      </w:pPr>
      <w:r w:rsidRPr="0018783C">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Pr="0018783C">
        <w:t>.».</w:t>
      </w:r>
      <w:proofErr w:type="gramEnd"/>
    </w:p>
    <w:p w:rsidR="0018783C" w:rsidRPr="0018783C" w:rsidRDefault="0018783C" w:rsidP="0018783C">
      <w:pPr>
        <w:pStyle w:val="af9"/>
        <w:spacing w:before="0" w:after="0"/>
        <w:ind w:firstLine="709"/>
        <w:contextualSpacing/>
        <w:jc w:val="both"/>
      </w:pPr>
      <w:r w:rsidRPr="0018783C">
        <w:t> 1.2. В части 1 статьи 20:</w:t>
      </w:r>
    </w:p>
    <w:p w:rsidR="0018783C" w:rsidRPr="0018783C" w:rsidRDefault="0018783C" w:rsidP="0018783C">
      <w:pPr>
        <w:autoSpaceDE w:val="0"/>
        <w:autoSpaceDN w:val="0"/>
        <w:adjustRightInd w:val="0"/>
        <w:ind w:firstLine="709"/>
        <w:contextualSpacing/>
        <w:jc w:val="both"/>
      </w:pPr>
      <w:r w:rsidRPr="0018783C">
        <w:t>а) пункт 11 изложить в следующей редакции:</w:t>
      </w:r>
    </w:p>
    <w:p w:rsidR="0018783C" w:rsidRPr="0018783C" w:rsidRDefault="0018783C" w:rsidP="0018783C">
      <w:pPr>
        <w:pStyle w:val="af9"/>
        <w:spacing w:before="91" w:after="0"/>
        <w:ind w:firstLine="709"/>
        <w:contextualSpacing/>
        <w:jc w:val="both"/>
      </w:pPr>
      <w:r w:rsidRPr="0018783C">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roofErr w:type="gramStart"/>
      <w:r w:rsidRPr="0018783C">
        <w:t>;»</w:t>
      </w:r>
      <w:proofErr w:type="gramEnd"/>
      <w:r w:rsidRPr="0018783C">
        <w:t>;</w:t>
      </w:r>
    </w:p>
    <w:p w:rsidR="0018783C" w:rsidRPr="0018783C" w:rsidRDefault="0018783C" w:rsidP="0018783C">
      <w:pPr>
        <w:pStyle w:val="af9"/>
        <w:spacing w:before="91" w:after="0"/>
        <w:ind w:firstLine="709"/>
        <w:contextualSpacing/>
        <w:jc w:val="both"/>
      </w:pPr>
      <w:r w:rsidRPr="0018783C">
        <w:t>б) в пункте 12 слова «федеральными законами» заменить словами  «Федеральным законом».</w:t>
      </w:r>
    </w:p>
    <w:p w:rsidR="0018783C" w:rsidRPr="0018783C" w:rsidRDefault="0018783C" w:rsidP="0018783C">
      <w:pPr>
        <w:pStyle w:val="af9"/>
        <w:spacing w:before="0" w:after="0"/>
        <w:ind w:firstLine="709"/>
        <w:contextualSpacing/>
        <w:jc w:val="both"/>
      </w:pPr>
      <w:r w:rsidRPr="0018783C">
        <w:t>1.3.В статье 26:</w:t>
      </w:r>
    </w:p>
    <w:p w:rsidR="0018783C" w:rsidRPr="0018783C" w:rsidRDefault="0018783C" w:rsidP="0018783C">
      <w:pPr>
        <w:pStyle w:val="af9"/>
        <w:spacing w:before="0" w:after="0"/>
        <w:ind w:firstLine="709"/>
        <w:contextualSpacing/>
        <w:jc w:val="both"/>
      </w:pPr>
      <w:r w:rsidRPr="0018783C">
        <w:t>а) в абзаце втором части 1 слова «со дня его официального опубликования» заменить словами «после его официального обнародования»;</w:t>
      </w:r>
    </w:p>
    <w:p w:rsidR="0018783C" w:rsidRPr="0018783C" w:rsidRDefault="0018783C" w:rsidP="0018783C">
      <w:pPr>
        <w:pStyle w:val="af9"/>
        <w:spacing w:before="0" w:after="0"/>
        <w:ind w:firstLine="709"/>
        <w:contextualSpacing/>
        <w:jc w:val="both"/>
      </w:pPr>
      <w:r w:rsidRPr="0018783C">
        <w:t>б) в абзаце третьем части 1 слова «со дня официального опубликования» заменить словами «после официального обнародования»;</w:t>
      </w:r>
    </w:p>
    <w:p w:rsidR="0018783C" w:rsidRPr="0018783C" w:rsidRDefault="0018783C" w:rsidP="0018783C">
      <w:pPr>
        <w:pStyle w:val="af9"/>
        <w:spacing w:before="0" w:after="0"/>
        <w:ind w:firstLine="709"/>
        <w:contextualSpacing/>
        <w:jc w:val="both"/>
      </w:pPr>
      <w:r w:rsidRPr="0018783C">
        <w:t>в) в абзаце четвертом части 1 слова «на следующий день после дня их официального опубликования (обнародования)» заменить словами «после их официального обнародования»;</w:t>
      </w:r>
    </w:p>
    <w:p w:rsidR="0018783C" w:rsidRPr="0018783C" w:rsidRDefault="0018783C" w:rsidP="0018783C">
      <w:pPr>
        <w:pStyle w:val="af9"/>
        <w:spacing w:before="0" w:after="0"/>
        <w:ind w:firstLine="709"/>
        <w:contextualSpacing/>
        <w:jc w:val="both"/>
      </w:pPr>
      <w:r w:rsidRPr="0018783C">
        <w:t>г) часть 2 изложить в новой редакции:</w:t>
      </w:r>
    </w:p>
    <w:p w:rsidR="0018783C" w:rsidRPr="0018783C" w:rsidRDefault="0018783C" w:rsidP="0018783C">
      <w:pPr>
        <w:autoSpaceDE w:val="0"/>
        <w:autoSpaceDN w:val="0"/>
        <w:adjustRightInd w:val="0"/>
        <w:ind w:firstLine="709"/>
        <w:jc w:val="both"/>
      </w:pPr>
      <w:r w:rsidRPr="0018783C">
        <w:t>«2. Муниципальные нормативные правовые акты, затрагивающие права, свободы и об</w:t>
      </w:r>
      <w:r w:rsidRPr="0018783C">
        <w:t>я</w:t>
      </w:r>
      <w:r w:rsidRPr="0018783C">
        <w:t>занности человека и гражданина, муниципальные нормативные правовые акты, устанавлива</w:t>
      </w:r>
      <w:r w:rsidRPr="0018783C">
        <w:t>ю</w:t>
      </w:r>
      <w:r w:rsidRPr="0018783C">
        <w:t>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w:t>
      </w:r>
      <w:proofErr w:type="gramStart"/>
      <w:r w:rsidRPr="0018783C">
        <w:t>.»;</w:t>
      </w:r>
      <w:proofErr w:type="gramEnd"/>
    </w:p>
    <w:p w:rsidR="0018783C" w:rsidRPr="0018783C" w:rsidRDefault="0018783C" w:rsidP="0018783C">
      <w:pPr>
        <w:pStyle w:val="af9"/>
        <w:spacing w:before="0" w:after="0"/>
        <w:ind w:firstLine="709"/>
        <w:contextualSpacing/>
        <w:jc w:val="both"/>
      </w:pPr>
      <w:r w:rsidRPr="0018783C">
        <w:t>в) дополнить частью 2.1. следующего содержания:</w:t>
      </w:r>
    </w:p>
    <w:p w:rsidR="0018783C" w:rsidRPr="0018783C" w:rsidRDefault="0018783C" w:rsidP="0018783C">
      <w:pPr>
        <w:pStyle w:val="af9"/>
        <w:spacing w:before="0" w:after="0"/>
        <w:ind w:firstLine="709"/>
        <w:contextualSpacing/>
        <w:jc w:val="both"/>
      </w:pPr>
      <w:r w:rsidRPr="0018783C">
        <w:t>«2.1. Под обнародованием муниципального правового акта, в том числе соглашения, заключенного между органами местного самоуправления, понимается:</w:t>
      </w:r>
    </w:p>
    <w:p w:rsidR="0018783C" w:rsidRPr="0018783C" w:rsidRDefault="0018783C" w:rsidP="0018783C">
      <w:pPr>
        <w:pStyle w:val="af9"/>
        <w:spacing w:before="91" w:after="0"/>
        <w:ind w:firstLine="709"/>
        <w:contextualSpacing/>
        <w:jc w:val="both"/>
      </w:pPr>
      <w:r w:rsidRPr="0018783C">
        <w:t>1) официальное опубликование муниципального правового акта;</w:t>
      </w:r>
    </w:p>
    <w:p w:rsidR="0018783C" w:rsidRPr="0018783C" w:rsidRDefault="0018783C" w:rsidP="0018783C">
      <w:pPr>
        <w:pStyle w:val="af9"/>
        <w:spacing w:before="91" w:after="0"/>
        <w:ind w:firstLine="709"/>
        <w:contextualSpacing/>
        <w:jc w:val="both"/>
      </w:pPr>
      <w:r w:rsidRPr="0018783C">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8783C" w:rsidRPr="0018783C" w:rsidRDefault="0018783C" w:rsidP="0018783C">
      <w:pPr>
        <w:pStyle w:val="af9"/>
        <w:spacing w:before="91" w:after="0"/>
        <w:ind w:firstLine="709"/>
        <w:contextualSpacing/>
        <w:jc w:val="both"/>
      </w:pPr>
      <w:r w:rsidRPr="0018783C">
        <w:t xml:space="preserve">3) размещение на официальном сайте Арзгирского муниципального  округа в информационно-телекоммуникационной сети "Интернет" </w:t>
      </w:r>
      <w:hyperlink r:id="rId12" w:history="1">
        <w:r w:rsidRPr="0018783C">
          <w:rPr>
            <w:rStyle w:val="ae"/>
            <w:color w:val="auto"/>
            <w:lang w:val="en-US"/>
          </w:rPr>
          <w:t>admarzmo</w:t>
        </w:r>
        <w:r w:rsidRPr="0018783C">
          <w:rPr>
            <w:rStyle w:val="ae"/>
            <w:color w:val="auto"/>
          </w:rPr>
          <w:t>@</w:t>
        </w:r>
        <w:r w:rsidRPr="0018783C">
          <w:rPr>
            <w:rStyle w:val="ae"/>
            <w:color w:val="auto"/>
            <w:lang w:val="en-US"/>
          </w:rPr>
          <w:t>mail</w:t>
        </w:r>
        <w:r w:rsidRPr="0018783C">
          <w:rPr>
            <w:rStyle w:val="ae"/>
            <w:color w:val="auto"/>
          </w:rPr>
          <w:t>.</w:t>
        </w:r>
        <w:r w:rsidRPr="0018783C">
          <w:rPr>
            <w:rStyle w:val="ae"/>
            <w:color w:val="auto"/>
            <w:lang w:val="en-US"/>
          </w:rPr>
          <w:t>ru</w:t>
        </w:r>
      </w:hyperlink>
      <w:proofErr w:type="gramStart"/>
      <w:r w:rsidRPr="0018783C">
        <w:t xml:space="preserve"> ;</w:t>
      </w:r>
      <w:proofErr w:type="gramEnd"/>
    </w:p>
    <w:p w:rsidR="0018783C" w:rsidRPr="0018783C" w:rsidRDefault="0018783C" w:rsidP="0018783C">
      <w:pPr>
        <w:pStyle w:val="af9"/>
        <w:spacing w:before="91" w:after="0"/>
        <w:ind w:firstLine="709"/>
        <w:contextualSpacing/>
        <w:jc w:val="both"/>
      </w:pPr>
      <w:r w:rsidRPr="0018783C">
        <w:t>г) часть 3 изложить в следующей редакции:</w:t>
      </w:r>
    </w:p>
    <w:p w:rsidR="0018783C" w:rsidRPr="0018783C" w:rsidRDefault="0018783C" w:rsidP="0018783C">
      <w:pPr>
        <w:pStyle w:val="af9"/>
        <w:spacing w:before="91" w:after="0"/>
        <w:ind w:firstLine="709"/>
        <w:contextualSpacing/>
        <w:jc w:val="both"/>
      </w:pPr>
      <w:r w:rsidRPr="0018783C">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муниципальной газете «Вестник Арзгирского муниципального округа», распространяемом в муниципальном округе.</w:t>
      </w:r>
    </w:p>
    <w:p w:rsidR="0018783C" w:rsidRPr="0018783C" w:rsidRDefault="0018783C" w:rsidP="0018783C">
      <w:pPr>
        <w:autoSpaceDE w:val="0"/>
        <w:autoSpaceDN w:val="0"/>
        <w:adjustRightInd w:val="0"/>
        <w:ind w:firstLine="709"/>
        <w:contextualSpacing/>
        <w:jc w:val="both"/>
      </w:pPr>
      <w:r w:rsidRPr="0018783C">
        <w:t>Официальное обнародование Устава муниципального округа и муниципальных прав</w:t>
      </w:r>
      <w:r w:rsidRPr="0018783C">
        <w:t>о</w:t>
      </w:r>
      <w:r w:rsidRPr="0018783C">
        <w:t xml:space="preserve">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w:t>
      </w:r>
      <w:r w:rsidRPr="0018783C">
        <w:lastRenderedPageBreak/>
        <w:t xml:space="preserve">(http://pravo-minjust.ru, </w:t>
      </w:r>
      <w:proofErr w:type="spellStart"/>
      <w:r w:rsidRPr="0018783C">
        <w:t>http</w:t>
      </w:r>
      <w:proofErr w:type="spellEnd"/>
      <w:r w:rsidRPr="0018783C">
        <w:t>//</w:t>
      </w:r>
      <w:proofErr w:type="spellStart"/>
      <w:r w:rsidRPr="0018783C">
        <w:t>право-минюст</w:t>
      </w:r>
      <w:proofErr w:type="gramStart"/>
      <w:r w:rsidRPr="0018783C">
        <w:t>.р</w:t>
      </w:r>
      <w:proofErr w:type="gramEnd"/>
      <w:r w:rsidRPr="0018783C">
        <w:t>ф</w:t>
      </w:r>
      <w:proofErr w:type="spellEnd"/>
      <w:r w:rsidRPr="0018783C">
        <w:t>) в информационно-телекоммуникационной сети «Интернет».»</w:t>
      </w:r>
    </w:p>
    <w:p w:rsidR="0018783C" w:rsidRPr="0018783C" w:rsidRDefault="0018783C" w:rsidP="0018783C">
      <w:pPr>
        <w:pStyle w:val="af9"/>
        <w:spacing w:before="0" w:after="0"/>
        <w:ind w:firstLine="709"/>
        <w:contextualSpacing/>
        <w:jc w:val="both"/>
      </w:pPr>
      <w:r w:rsidRPr="0018783C">
        <w:t>1.4. Статью 29  дополнить частью 10.1 следующего содержания:</w:t>
      </w:r>
    </w:p>
    <w:p w:rsidR="0018783C" w:rsidRPr="0018783C" w:rsidRDefault="0018783C" w:rsidP="0018783C">
      <w:pPr>
        <w:pStyle w:val="af9"/>
        <w:spacing w:before="91" w:after="0"/>
        <w:ind w:firstLine="709"/>
        <w:contextualSpacing/>
        <w:jc w:val="both"/>
      </w:pPr>
      <w:r w:rsidRPr="0018783C">
        <w:t xml:space="preserve">«10.1. </w:t>
      </w:r>
      <w:proofErr w:type="gramStart"/>
      <w:r w:rsidRPr="0018783C">
        <w:t>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18783C">
        <w:t xml:space="preserve"> </w:t>
      </w:r>
      <w:hyperlink r:id="rId13" w:history="1">
        <w:r w:rsidRPr="0018783C">
          <w:rPr>
            <w:rStyle w:val="ae"/>
            <w:color w:val="auto"/>
          </w:rPr>
          <w:t>статьи 13</w:t>
        </w:r>
      </w:hyperlink>
      <w:r w:rsidRPr="0018783C">
        <w:t xml:space="preserve"> Федерального закона от 25 декабря 2008 года № 273-ФЗ «О противодействии коррупции»</w:t>
      </w:r>
      <w:proofErr w:type="gramStart"/>
      <w:r w:rsidRPr="0018783C">
        <w:t>.»</w:t>
      </w:r>
      <w:proofErr w:type="gramEnd"/>
      <w:r w:rsidRPr="0018783C">
        <w:t>;</w:t>
      </w:r>
    </w:p>
    <w:p w:rsidR="0018783C" w:rsidRPr="0018783C" w:rsidRDefault="0018783C" w:rsidP="0018783C">
      <w:pPr>
        <w:autoSpaceDE w:val="0"/>
        <w:autoSpaceDN w:val="0"/>
        <w:adjustRightInd w:val="0"/>
        <w:ind w:firstLine="709"/>
        <w:contextualSpacing/>
        <w:jc w:val="both"/>
      </w:pPr>
      <w:r w:rsidRPr="0018783C">
        <w:t>1.5. В части 1 статьи 33:</w:t>
      </w:r>
    </w:p>
    <w:p w:rsidR="0018783C" w:rsidRPr="0018783C" w:rsidRDefault="0018783C" w:rsidP="0018783C">
      <w:pPr>
        <w:pStyle w:val="af9"/>
        <w:spacing w:before="0" w:after="0"/>
        <w:ind w:firstLine="709"/>
        <w:contextualSpacing/>
        <w:jc w:val="both"/>
      </w:pPr>
      <w:r w:rsidRPr="0018783C">
        <w:t>а) пункт 39 изложить в следующей редакции:</w:t>
      </w:r>
    </w:p>
    <w:p w:rsidR="0018783C" w:rsidRPr="0018783C" w:rsidRDefault="0018783C" w:rsidP="0018783C">
      <w:pPr>
        <w:pStyle w:val="af9"/>
        <w:spacing w:before="91" w:after="0"/>
        <w:ind w:firstLine="709"/>
        <w:contextualSpacing/>
        <w:jc w:val="both"/>
      </w:pPr>
      <w:r w:rsidRPr="0018783C">
        <w:t>«39)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roofErr w:type="gramStart"/>
      <w:r w:rsidRPr="0018783C">
        <w:t>;»</w:t>
      </w:r>
      <w:proofErr w:type="gramEnd"/>
      <w:r w:rsidRPr="0018783C">
        <w:t>;</w:t>
      </w:r>
    </w:p>
    <w:p w:rsidR="0018783C" w:rsidRPr="0018783C" w:rsidRDefault="0018783C" w:rsidP="0018783C">
      <w:pPr>
        <w:autoSpaceDE w:val="0"/>
        <w:autoSpaceDN w:val="0"/>
        <w:adjustRightInd w:val="0"/>
        <w:ind w:firstLine="709"/>
        <w:contextualSpacing/>
        <w:jc w:val="both"/>
      </w:pPr>
      <w:r w:rsidRPr="0018783C">
        <w:t>б) пункт 40 дополнить словами «, а также правил использования водных объектов для рекреационных целей»;</w:t>
      </w:r>
    </w:p>
    <w:p w:rsidR="0018783C" w:rsidRPr="0018783C" w:rsidRDefault="0018783C" w:rsidP="0018783C">
      <w:pPr>
        <w:pStyle w:val="af9"/>
        <w:spacing w:before="0" w:after="0"/>
        <w:ind w:firstLine="709"/>
        <w:contextualSpacing/>
        <w:jc w:val="both"/>
      </w:pPr>
      <w:r w:rsidRPr="0018783C">
        <w:t>в) дополнить пунктом 55 следующего содержания:</w:t>
      </w:r>
    </w:p>
    <w:p w:rsidR="0018783C" w:rsidRPr="0018783C" w:rsidRDefault="0018783C" w:rsidP="0018783C">
      <w:pPr>
        <w:pStyle w:val="af9"/>
        <w:spacing w:before="91" w:after="0"/>
        <w:ind w:firstLine="709"/>
        <w:contextualSpacing/>
        <w:jc w:val="both"/>
      </w:pPr>
      <w:r w:rsidRPr="0018783C">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Pr="0018783C">
        <w:t>.».</w:t>
      </w:r>
      <w:proofErr w:type="gramEnd"/>
    </w:p>
    <w:p w:rsidR="0018783C" w:rsidRPr="0018783C" w:rsidRDefault="0018783C" w:rsidP="0018783C">
      <w:pPr>
        <w:pStyle w:val="af9"/>
        <w:spacing w:before="0" w:after="0"/>
        <w:ind w:firstLine="709"/>
        <w:contextualSpacing/>
        <w:jc w:val="both"/>
      </w:pPr>
      <w:r w:rsidRPr="0018783C">
        <w:t xml:space="preserve">1.5. </w:t>
      </w:r>
      <w:hyperlink r:id="rId14" w:history="1">
        <w:r w:rsidRPr="0018783C">
          <w:t>Статью 3</w:t>
        </w:r>
      </w:hyperlink>
      <w:r w:rsidRPr="0018783C">
        <w:t xml:space="preserve">6 дополнить частью 10.1.  следующего содержания: </w:t>
      </w:r>
    </w:p>
    <w:p w:rsidR="0018783C" w:rsidRPr="0018783C" w:rsidRDefault="0018783C" w:rsidP="0018783C">
      <w:pPr>
        <w:pStyle w:val="af9"/>
        <w:spacing w:before="0" w:after="0"/>
        <w:ind w:firstLine="709"/>
        <w:contextualSpacing/>
        <w:jc w:val="both"/>
      </w:pPr>
      <w:r w:rsidRPr="0018783C">
        <w:t xml:space="preserve">«10.1. </w:t>
      </w:r>
      <w:proofErr w:type="gramStart"/>
      <w:r w:rsidRPr="0018783C">
        <w:t>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18783C">
        <w:t xml:space="preserve">, </w:t>
      </w:r>
      <w:proofErr w:type="gramStart"/>
      <w:r w:rsidRPr="0018783C">
        <w:t xml:space="preserve">предусмотренном частями 3-6 </w:t>
      </w:r>
      <w:hyperlink r:id="rId15" w:history="1">
        <w:r w:rsidRPr="0018783C">
          <w:rPr>
            <w:rStyle w:val="ae"/>
            <w:color w:val="auto"/>
          </w:rPr>
          <w:t>статьи 13</w:t>
        </w:r>
      </w:hyperlink>
      <w:r w:rsidRPr="0018783C">
        <w:t xml:space="preserve"> Федерального закона от 25 декабря 2008 года № 273-ФЗ «О противодействии коррупции».».</w:t>
      </w:r>
      <w:proofErr w:type="gramEnd"/>
    </w:p>
    <w:p w:rsidR="0018783C" w:rsidRPr="0018783C" w:rsidRDefault="0018783C" w:rsidP="0018783C">
      <w:pPr>
        <w:pStyle w:val="af9"/>
        <w:spacing w:before="0" w:after="0"/>
        <w:ind w:firstLine="709"/>
        <w:contextualSpacing/>
        <w:jc w:val="both"/>
      </w:pPr>
      <w:r w:rsidRPr="0018783C">
        <w:t>1.6. Дополнить статьёй 40.1 следующего содержания:</w:t>
      </w:r>
    </w:p>
    <w:p w:rsidR="0018783C" w:rsidRPr="0018783C" w:rsidRDefault="0018783C" w:rsidP="0018783C">
      <w:pPr>
        <w:pStyle w:val="af9"/>
        <w:spacing w:before="0" w:after="0"/>
        <w:ind w:firstLine="709"/>
        <w:contextualSpacing/>
        <w:jc w:val="both"/>
      </w:pPr>
      <w:r w:rsidRPr="0018783C">
        <w:t>« </w:t>
      </w:r>
      <w:r w:rsidRPr="0018783C">
        <w:rPr>
          <w:bCs/>
        </w:rPr>
        <w:t>Статья 40.1. Полномочия органов местного самоуправления муниципального округа в сфере международных и внешнеэкономических связей</w:t>
      </w:r>
      <w:r w:rsidRPr="0018783C">
        <w:t> </w:t>
      </w:r>
    </w:p>
    <w:p w:rsidR="0018783C" w:rsidRPr="0018783C" w:rsidRDefault="0018783C" w:rsidP="0018783C">
      <w:pPr>
        <w:pStyle w:val="af9"/>
        <w:spacing w:before="0" w:after="0"/>
        <w:ind w:firstLine="709"/>
        <w:contextualSpacing/>
        <w:jc w:val="both"/>
      </w:pPr>
      <w:r w:rsidRPr="0018783C">
        <w:t>1.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муниципального округа по согласованию с органами государственной власти Ставропольского края в порядке, установленном законом Ставропольского края.</w:t>
      </w:r>
    </w:p>
    <w:p w:rsidR="0018783C" w:rsidRPr="0018783C" w:rsidRDefault="0018783C" w:rsidP="0018783C">
      <w:pPr>
        <w:pStyle w:val="af9"/>
        <w:spacing w:before="91" w:after="0"/>
        <w:ind w:firstLine="709"/>
        <w:contextualSpacing/>
        <w:jc w:val="both"/>
      </w:pPr>
      <w:r w:rsidRPr="0018783C">
        <w:t>2. К полномочиям органов местного самоуправления муниципального округа в сфере международных и внешнеэкономических связей относятся:</w:t>
      </w:r>
    </w:p>
    <w:p w:rsidR="0018783C" w:rsidRPr="0018783C" w:rsidRDefault="0018783C" w:rsidP="0018783C">
      <w:pPr>
        <w:pStyle w:val="af9"/>
        <w:spacing w:before="91" w:after="0"/>
        <w:ind w:firstLine="709"/>
        <w:contextualSpacing/>
        <w:jc w:val="both"/>
      </w:pPr>
      <w:r w:rsidRPr="0018783C">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8783C" w:rsidRPr="0018783C" w:rsidRDefault="0018783C" w:rsidP="0018783C">
      <w:pPr>
        <w:pStyle w:val="af9"/>
        <w:spacing w:before="91" w:after="0"/>
        <w:ind w:firstLine="709"/>
        <w:contextualSpacing/>
        <w:jc w:val="both"/>
      </w:pPr>
      <w:r w:rsidRPr="0018783C">
        <w:t>2)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w:t>
      </w:r>
    </w:p>
    <w:p w:rsidR="0018783C" w:rsidRPr="0018783C" w:rsidRDefault="0018783C" w:rsidP="0018783C">
      <w:pPr>
        <w:pStyle w:val="af9"/>
        <w:spacing w:before="91" w:after="0"/>
        <w:ind w:firstLine="709"/>
        <w:contextualSpacing/>
        <w:jc w:val="both"/>
      </w:pPr>
      <w:r w:rsidRPr="0018783C">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8783C" w:rsidRPr="0018783C" w:rsidRDefault="0018783C" w:rsidP="0018783C">
      <w:pPr>
        <w:pStyle w:val="af9"/>
        <w:spacing w:before="91" w:after="0"/>
        <w:ind w:firstLine="709"/>
        <w:contextualSpacing/>
        <w:jc w:val="both"/>
      </w:pPr>
      <w:r w:rsidRPr="0018783C">
        <w:t>4) участие в разработке и реализации проектов международных программ межмуниципального сотрудничества;</w:t>
      </w:r>
    </w:p>
    <w:p w:rsidR="0018783C" w:rsidRPr="0018783C" w:rsidRDefault="0018783C" w:rsidP="0018783C">
      <w:pPr>
        <w:pStyle w:val="af9"/>
        <w:spacing w:before="91" w:after="0"/>
        <w:ind w:firstLine="709"/>
        <w:contextualSpacing/>
        <w:jc w:val="both"/>
      </w:pPr>
      <w:r w:rsidRPr="0018783C">
        <w:t>5) иные полномочия в сфере международных и внешнеэкономических связей органов местного самоуправления муниципального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
    <w:p w:rsidR="0018783C" w:rsidRPr="0018783C" w:rsidRDefault="0018783C" w:rsidP="0018783C">
      <w:pPr>
        <w:ind w:firstLine="709"/>
        <w:contextualSpacing/>
        <w:jc w:val="both"/>
      </w:pPr>
      <w:bookmarkStart w:id="4" w:name="p2353"/>
      <w:bookmarkEnd w:id="4"/>
      <w:r w:rsidRPr="0018783C">
        <w:t>2. Направить настоящее решение в Главное управление Министерства юстиции Росси</w:t>
      </w:r>
      <w:r w:rsidRPr="0018783C">
        <w:t>й</w:t>
      </w:r>
      <w:r w:rsidRPr="0018783C">
        <w:t>ской Федерации по Ставропольскому краю на государственную регистрацию.</w:t>
      </w:r>
    </w:p>
    <w:p w:rsidR="0018783C" w:rsidRPr="0018783C" w:rsidRDefault="0018783C" w:rsidP="0018783C">
      <w:pPr>
        <w:tabs>
          <w:tab w:val="left" w:pos="1080"/>
        </w:tabs>
        <w:ind w:firstLine="709"/>
        <w:contextualSpacing/>
        <w:jc w:val="both"/>
      </w:pPr>
      <w:r w:rsidRPr="0018783C">
        <w:t>3.Настоящее решение опубликовать  в муниципальной газете «Вестник Арзгирского м</w:t>
      </w:r>
      <w:r w:rsidRPr="0018783C">
        <w:t>у</w:t>
      </w:r>
      <w:r w:rsidRPr="0018783C">
        <w:t>ниципального округа Ставропольского края» после государственной регистрации изменений и дополнений в Устав Арзгирского муниципального округа.</w:t>
      </w:r>
    </w:p>
    <w:p w:rsidR="0018783C" w:rsidRPr="0018783C" w:rsidRDefault="0018783C" w:rsidP="00F279C6">
      <w:pPr>
        <w:shd w:val="clear" w:color="auto" w:fill="FFFFFF"/>
        <w:tabs>
          <w:tab w:val="left" w:leader="underscore" w:pos="713"/>
          <w:tab w:val="left" w:pos="986"/>
        </w:tabs>
        <w:suppressAutoHyphens/>
        <w:ind w:firstLine="709"/>
        <w:contextualSpacing/>
        <w:jc w:val="both"/>
      </w:pPr>
      <w:r w:rsidRPr="0018783C">
        <w:t>4. Настоящее решение вступает в силу после его официального опубликования, произведенного после государственной регистрации.</w:t>
      </w:r>
    </w:p>
    <w:p w:rsidR="0018783C" w:rsidRPr="0018783C" w:rsidRDefault="0018783C" w:rsidP="0018783C">
      <w:pPr>
        <w:contextualSpacing/>
      </w:pPr>
    </w:p>
    <w:p w:rsidR="0018783C" w:rsidRPr="0018783C" w:rsidRDefault="0018783C" w:rsidP="0018783C">
      <w:pPr>
        <w:spacing w:line="240" w:lineRule="exact"/>
        <w:contextualSpacing/>
      </w:pPr>
      <w:r w:rsidRPr="0018783C">
        <w:t xml:space="preserve">Председатель Совета депутатов  </w:t>
      </w:r>
      <w:r w:rsidRPr="0018783C">
        <w:tab/>
        <w:t xml:space="preserve">                          Глава Арзгирского</w:t>
      </w:r>
    </w:p>
    <w:p w:rsidR="0018783C" w:rsidRPr="0018783C" w:rsidRDefault="0018783C" w:rsidP="0018783C">
      <w:pPr>
        <w:spacing w:line="240" w:lineRule="exact"/>
        <w:contextualSpacing/>
      </w:pPr>
      <w:r w:rsidRPr="0018783C">
        <w:t>Арзгирского муниципального округа</w:t>
      </w:r>
      <w:r w:rsidRPr="0018783C">
        <w:tab/>
      </w:r>
      <w:r w:rsidRPr="0018783C">
        <w:tab/>
        <w:t xml:space="preserve">   муниципального округа</w:t>
      </w:r>
    </w:p>
    <w:p w:rsidR="0018783C" w:rsidRPr="0018783C" w:rsidRDefault="0018783C" w:rsidP="0018783C">
      <w:pPr>
        <w:spacing w:line="240" w:lineRule="exact"/>
        <w:contextualSpacing/>
      </w:pPr>
      <w:r w:rsidRPr="0018783C">
        <w:t>Ставропольского края</w:t>
      </w:r>
      <w:r w:rsidRPr="0018783C">
        <w:tab/>
      </w:r>
      <w:r w:rsidRPr="0018783C">
        <w:tab/>
      </w:r>
      <w:r w:rsidRPr="0018783C">
        <w:tab/>
      </w:r>
      <w:r w:rsidRPr="0018783C">
        <w:tab/>
        <w:t xml:space="preserve">  Ставропольского края</w:t>
      </w:r>
    </w:p>
    <w:p w:rsidR="0018783C" w:rsidRPr="0018783C" w:rsidRDefault="0018783C" w:rsidP="0018783C">
      <w:pPr>
        <w:spacing w:line="240" w:lineRule="exact"/>
        <w:contextualSpacing/>
      </w:pPr>
    </w:p>
    <w:p w:rsidR="0018783C" w:rsidRPr="0018783C" w:rsidRDefault="0018783C" w:rsidP="0018783C">
      <w:pPr>
        <w:spacing w:line="240" w:lineRule="exact"/>
        <w:contextualSpacing/>
      </w:pPr>
      <w:r w:rsidRPr="0018783C">
        <w:t>_______________ А.В. Кострицкий</w:t>
      </w:r>
      <w:r w:rsidRPr="0018783C">
        <w:tab/>
      </w:r>
      <w:r w:rsidRPr="0018783C">
        <w:tab/>
      </w:r>
      <w:r w:rsidRPr="0018783C">
        <w:tab/>
        <w:t>___________ А.И. Палагута</w:t>
      </w:r>
    </w:p>
    <w:p w:rsidR="0018783C" w:rsidRDefault="0018783C" w:rsidP="0018783C">
      <w:pPr>
        <w:spacing w:line="240" w:lineRule="exact"/>
        <w:contextualSpacing/>
        <w:jc w:val="both"/>
        <w:rPr>
          <w:sz w:val="28"/>
        </w:rPr>
      </w:pPr>
    </w:p>
    <w:p w:rsidR="005F3660" w:rsidRDefault="005F3660" w:rsidP="005F3660">
      <w:pPr>
        <w:jc w:val="center"/>
        <w:rPr>
          <w:b/>
          <w:sz w:val="28"/>
          <w:szCs w:val="28"/>
        </w:rPr>
      </w:pPr>
      <w:r>
        <w:rPr>
          <w:b/>
          <w:sz w:val="28"/>
          <w:szCs w:val="28"/>
        </w:rPr>
        <w:t>СО</w:t>
      </w:r>
      <w:r w:rsidRPr="00D619F7">
        <w:rPr>
          <w:b/>
          <w:sz w:val="28"/>
          <w:szCs w:val="28"/>
        </w:rPr>
        <w:t>ВЕТ</w:t>
      </w:r>
      <w:r>
        <w:rPr>
          <w:b/>
          <w:sz w:val="28"/>
          <w:szCs w:val="28"/>
        </w:rPr>
        <w:t xml:space="preserve"> </w:t>
      </w:r>
    </w:p>
    <w:p w:rsidR="005F3660" w:rsidRPr="00D619F7" w:rsidRDefault="005F3660" w:rsidP="005F3660">
      <w:pPr>
        <w:jc w:val="center"/>
        <w:rPr>
          <w:b/>
          <w:sz w:val="28"/>
          <w:szCs w:val="28"/>
        </w:rPr>
      </w:pPr>
      <w:r>
        <w:rPr>
          <w:b/>
          <w:sz w:val="28"/>
          <w:szCs w:val="28"/>
        </w:rPr>
        <w:t xml:space="preserve">ДЕПУТАТОВ </w:t>
      </w:r>
      <w:r w:rsidRPr="00D619F7">
        <w:rPr>
          <w:b/>
          <w:sz w:val="28"/>
          <w:szCs w:val="28"/>
        </w:rPr>
        <w:t xml:space="preserve">АРЗГИРСКОГО МУНИЦИПАЛЬНОГО </w:t>
      </w:r>
      <w:r>
        <w:rPr>
          <w:b/>
          <w:sz w:val="28"/>
          <w:szCs w:val="28"/>
        </w:rPr>
        <w:t>ОКРУГА</w:t>
      </w:r>
    </w:p>
    <w:p w:rsidR="005F3660" w:rsidRPr="00D619F7" w:rsidRDefault="005F3660" w:rsidP="005F3660">
      <w:pPr>
        <w:jc w:val="center"/>
        <w:rPr>
          <w:b/>
          <w:sz w:val="28"/>
          <w:szCs w:val="28"/>
        </w:rPr>
      </w:pPr>
      <w:r w:rsidRPr="00D619F7">
        <w:rPr>
          <w:b/>
          <w:sz w:val="28"/>
          <w:szCs w:val="28"/>
        </w:rPr>
        <w:t>СТАВРОПОЛЬСКОГО КРАЯ</w:t>
      </w:r>
      <w:r>
        <w:rPr>
          <w:b/>
          <w:sz w:val="28"/>
          <w:szCs w:val="28"/>
        </w:rPr>
        <w:t xml:space="preserve"> ПЕРВОГО СОЗЫВА</w:t>
      </w:r>
    </w:p>
    <w:p w:rsidR="005F3660" w:rsidRPr="005F3660" w:rsidRDefault="005F3660" w:rsidP="005F3660">
      <w:pPr>
        <w:jc w:val="center"/>
        <w:rPr>
          <w:b/>
        </w:rPr>
      </w:pPr>
    </w:p>
    <w:p w:rsidR="005F3660" w:rsidRPr="005F3660" w:rsidRDefault="005F3660" w:rsidP="005F3660">
      <w:pPr>
        <w:jc w:val="center"/>
      </w:pPr>
      <w:r w:rsidRPr="005F3660">
        <w:t>РЕШЕНИЕ</w:t>
      </w:r>
    </w:p>
    <w:p w:rsidR="005F3660" w:rsidRPr="005F3660" w:rsidRDefault="005F3660" w:rsidP="005F3660">
      <w:pPr>
        <w:jc w:val="both"/>
      </w:pPr>
      <w:r w:rsidRPr="005F3660">
        <w:t xml:space="preserve">  </w:t>
      </w:r>
    </w:p>
    <w:p w:rsidR="005F3660" w:rsidRPr="005F3660" w:rsidRDefault="005F3660" w:rsidP="005F3660">
      <w:r w:rsidRPr="005F3660">
        <w:t xml:space="preserve">12 марта 2024 г.                           </w:t>
      </w:r>
      <w:r>
        <w:t xml:space="preserve">                    </w:t>
      </w:r>
      <w:r w:rsidRPr="005F3660">
        <w:t xml:space="preserve">с. Арзгир                                        </w:t>
      </w:r>
      <w:r w:rsidR="00AA303A">
        <w:t xml:space="preserve">                </w:t>
      </w:r>
      <w:r w:rsidRPr="005F3660">
        <w:t xml:space="preserve"> № 6</w:t>
      </w:r>
    </w:p>
    <w:p w:rsidR="005F3660" w:rsidRPr="005F3660" w:rsidRDefault="005F3660" w:rsidP="005F3660"/>
    <w:p w:rsidR="005F3660" w:rsidRPr="005F3660" w:rsidRDefault="005F3660" w:rsidP="005F3660">
      <w:pPr>
        <w:spacing w:line="240" w:lineRule="exact"/>
        <w:jc w:val="both"/>
      </w:pPr>
      <w:r w:rsidRPr="005F3660">
        <w:t>О проведении   публичных слушаний по проекту решения «Об исполнении бюджета Арзги</w:t>
      </w:r>
      <w:r w:rsidRPr="005F3660">
        <w:t>р</w:t>
      </w:r>
      <w:r w:rsidRPr="005F3660">
        <w:t xml:space="preserve">ского муниципального </w:t>
      </w:r>
      <w:r w:rsidRPr="005F3660">
        <w:rPr>
          <w:color w:val="000000"/>
        </w:rPr>
        <w:t>округа</w:t>
      </w:r>
      <w:r w:rsidRPr="005F3660">
        <w:t xml:space="preserve"> Ставропольского края за 2023 год» </w:t>
      </w:r>
    </w:p>
    <w:p w:rsidR="005F3660" w:rsidRPr="005F3660" w:rsidRDefault="005F3660" w:rsidP="005F3660">
      <w:pPr>
        <w:jc w:val="both"/>
      </w:pPr>
    </w:p>
    <w:p w:rsidR="005F3660" w:rsidRPr="005F3660" w:rsidRDefault="005F3660" w:rsidP="005F3660">
      <w:pPr>
        <w:shd w:val="clear" w:color="auto" w:fill="FFFFFF"/>
        <w:ind w:firstLine="709"/>
        <w:jc w:val="both"/>
      </w:pPr>
      <w:proofErr w:type="gramStart"/>
      <w:r w:rsidRPr="005F3660">
        <w:t>В  соответствии   с п.2   ч.3 ст.28, ч.6   ст.52  Федерального  закона  от 06 октября  2003 года  № 131- ФЗ «Об общих  принципах  организации  местного  самоуправления  в  Российской  Федерации », бюджетным   кодексом  Российской  Федерации,  руководствуясь  Положением о бюджетном процессе  в  Арзгирском  муниципальном  округе  Ставропольского края, Полож</w:t>
      </w:r>
      <w:r w:rsidRPr="005F3660">
        <w:t>е</w:t>
      </w:r>
      <w:r w:rsidRPr="005F3660">
        <w:t>нием о порядке   организации  и проведения  публичных слушаний  в  Арзгирском  муниц</w:t>
      </w:r>
      <w:r w:rsidRPr="005F3660">
        <w:t>и</w:t>
      </w:r>
      <w:r w:rsidRPr="005F3660">
        <w:t>пальном  округе Ставропольского края</w:t>
      </w:r>
      <w:proofErr w:type="gramEnd"/>
      <w:r w:rsidRPr="005F3660">
        <w:t>, утвержденным решением Совета депутатов Арзгирск</w:t>
      </w:r>
      <w:r w:rsidRPr="005F3660">
        <w:t>о</w:t>
      </w:r>
      <w:r w:rsidRPr="005F3660">
        <w:t>го  муниципального округа от 05 октября 2020 года  № 09, Совет депутатов Арзгирского мун</w:t>
      </w:r>
      <w:r w:rsidRPr="005F3660">
        <w:t>и</w:t>
      </w:r>
      <w:r w:rsidRPr="005F3660">
        <w:t>ципального округа Ставропольского края</w:t>
      </w:r>
    </w:p>
    <w:p w:rsidR="005F3660" w:rsidRPr="005F3660" w:rsidRDefault="005F3660" w:rsidP="005F3660">
      <w:pPr>
        <w:shd w:val="clear" w:color="auto" w:fill="FFFFFF"/>
        <w:ind w:firstLine="708"/>
        <w:jc w:val="both"/>
      </w:pPr>
    </w:p>
    <w:p w:rsidR="005F3660" w:rsidRPr="005F3660" w:rsidRDefault="005F3660" w:rsidP="005F3660">
      <w:pPr>
        <w:jc w:val="both"/>
      </w:pPr>
      <w:r w:rsidRPr="005F3660">
        <w:t>РЕШИЛ:</w:t>
      </w:r>
    </w:p>
    <w:p w:rsidR="005F3660" w:rsidRPr="005F3660" w:rsidRDefault="005F3660" w:rsidP="005F3660">
      <w:pPr>
        <w:jc w:val="both"/>
      </w:pPr>
    </w:p>
    <w:p w:rsidR="005F3660" w:rsidRPr="005F3660" w:rsidRDefault="005F3660" w:rsidP="005F3660">
      <w:pPr>
        <w:ind w:firstLine="709"/>
        <w:jc w:val="both"/>
      </w:pPr>
      <w:r w:rsidRPr="005F3660">
        <w:t>1.Вынести проект решения Совета депутатов Арзгирского муниципального округа «Об исполнении бюджета Арзгирского муниципального округа Ставропольского края за 2023 год» на обсуждение населением Арзгирского муниципального округа и провести по обсуждаемому вопросу публичные слушания 03 апреля 2024 года.</w:t>
      </w:r>
    </w:p>
    <w:p w:rsidR="005F3660" w:rsidRPr="005F3660" w:rsidRDefault="005F3660" w:rsidP="005F3660">
      <w:pPr>
        <w:ind w:firstLine="709"/>
        <w:jc w:val="both"/>
      </w:pPr>
      <w:r w:rsidRPr="005F3660">
        <w:t>2.Опубликовать проект решения Совета депутатов Арзгирского муниципального округа «Об исполнении бюджета Арзгирского муниципального округа Ставропольского края за 2023 год» в газете «Вестник Арзгирского муниципального округа Ставропольского края».</w:t>
      </w:r>
    </w:p>
    <w:p w:rsidR="005F3660" w:rsidRPr="005F3660" w:rsidRDefault="005F3660" w:rsidP="005F3660">
      <w:pPr>
        <w:ind w:firstLine="709"/>
        <w:jc w:val="both"/>
      </w:pPr>
      <w:r w:rsidRPr="005F3660">
        <w:lastRenderedPageBreak/>
        <w:t>3.Назначить ответственной за проведение публичных слушаний постоянную комиссию Совета депутатов Арзгирского муниципального округа Ставропольского края по экономич</w:t>
      </w:r>
      <w:r w:rsidRPr="005F3660">
        <w:t>е</w:t>
      </w:r>
      <w:r w:rsidRPr="005F3660">
        <w:t>ской политике.</w:t>
      </w:r>
    </w:p>
    <w:p w:rsidR="005F3660" w:rsidRPr="005F3660" w:rsidRDefault="005F3660" w:rsidP="005F3660">
      <w:pPr>
        <w:ind w:firstLine="709"/>
        <w:jc w:val="both"/>
      </w:pPr>
      <w:r w:rsidRPr="005F3660">
        <w:t>4. Установить, что граждане, обладающие избирательным правом на территории Арзги</w:t>
      </w:r>
      <w:r w:rsidRPr="005F3660">
        <w:t>р</w:t>
      </w:r>
      <w:r w:rsidRPr="005F3660">
        <w:t>ского муниципального района, вправе вносить предложения лично или после обсуждения на собраниях трудовых коллективов, по месту жительства, отделениях политических партий и объединений, зарегистрированных на территории Арзгирского муниципального района. Пре</w:t>
      </w:r>
      <w:r w:rsidRPr="005F3660">
        <w:t>д</w:t>
      </w:r>
      <w:r w:rsidRPr="005F3660">
        <w:t>ложения  по  проекту  принимаются  в аппарате Совета депутатов Арзгирского муниципального округа Ставропольского края, который располагается в кабинете  на втором этаже здания адм</w:t>
      </w:r>
      <w:r w:rsidRPr="005F3660">
        <w:t>и</w:t>
      </w:r>
      <w:r w:rsidRPr="005F3660">
        <w:t>нистрации Арзгирского муниципального округа Ставропольского края по адресу: с. Арзгир  ул. П. Базалеева,3. Прием предложений производится с 8 часов до 17 часов ежедневно (кроме су</w:t>
      </w:r>
      <w:r w:rsidRPr="005F3660">
        <w:t>б</w:t>
      </w:r>
      <w:r w:rsidRPr="005F3660">
        <w:t>боты и воскресенья) по проекту решения Совета депутатов Арзгирского муниципального окр</w:t>
      </w:r>
      <w:r w:rsidRPr="005F3660">
        <w:t>у</w:t>
      </w:r>
      <w:r w:rsidRPr="005F3660">
        <w:t>га Ставропольского края «Об  исполнении бюджета Арзгирского  муниципального  округа Ставропольского края за 2023 год»  по 20 марта 2024 года включительно:</w:t>
      </w:r>
    </w:p>
    <w:p w:rsidR="005F3660" w:rsidRPr="005F3660" w:rsidRDefault="005F3660" w:rsidP="005F3660">
      <w:pPr>
        <w:ind w:firstLine="709"/>
        <w:jc w:val="both"/>
      </w:pPr>
      <w:r w:rsidRPr="005F3660">
        <w:t>от групп граждан, отделений политических партий и общественных объединений в фо</w:t>
      </w:r>
      <w:r w:rsidRPr="005F3660">
        <w:t>р</w:t>
      </w:r>
      <w:r w:rsidRPr="005F3660">
        <w:t>ме протокола собрания граждан с приложением списка граждан, участвующих в обсуждении;</w:t>
      </w:r>
    </w:p>
    <w:p w:rsidR="005F3660" w:rsidRPr="005F3660" w:rsidRDefault="005F3660" w:rsidP="005F3660">
      <w:pPr>
        <w:ind w:firstLine="709"/>
        <w:jc w:val="both"/>
      </w:pPr>
      <w:r w:rsidRPr="005F3660">
        <w:t>от граждан в форме заявления с обязательным указанием содержания предложения, ф</w:t>
      </w:r>
      <w:r w:rsidRPr="005F3660">
        <w:t>а</w:t>
      </w:r>
      <w:r w:rsidRPr="005F3660">
        <w:t>милии, имени, отчества, места жительства, даты и личные подписи.</w:t>
      </w:r>
    </w:p>
    <w:p w:rsidR="005F3660" w:rsidRPr="005F3660" w:rsidRDefault="005F3660" w:rsidP="005F3660">
      <w:pPr>
        <w:ind w:firstLine="709"/>
        <w:jc w:val="both"/>
      </w:pPr>
      <w:r w:rsidRPr="005F3660">
        <w:t>5. Комиссии Совета депутатов Арзгирского муниципального округа Ставропольского края по экономической политике обобщить внесенные предложения и провести публичные слушания по обсуждаемому вопросу 03 апреля 2024 года, в 11-15 в актовом зале администр</w:t>
      </w:r>
      <w:r w:rsidRPr="005F3660">
        <w:t>а</w:t>
      </w:r>
      <w:r w:rsidRPr="005F3660">
        <w:t>ции Арзгирского муниципального района по адресу: с. Арзгир ул. П. Базалеева,3.</w:t>
      </w:r>
    </w:p>
    <w:p w:rsidR="005F3660" w:rsidRPr="005F3660" w:rsidRDefault="005F3660" w:rsidP="005F3660">
      <w:pPr>
        <w:ind w:firstLine="709"/>
        <w:jc w:val="both"/>
      </w:pPr>
      <w:r w:rsidRPr="005F3660">
        <w:t>6. Опубликовать результаты публичных слушаний по проекту решения Совета депутатов Арзгирского муниципального округа «Об исполнении   бюджета Арзгирского муниципального округа Ставропольского края за 2023 год» в газете «Вестник Арзгирского муниципального о</w:t>
      </w:r>
      <w:r w:rsidRPr="005F3660">
        <w:t>к</w:t>
      </w:r>
      <w:r w:rsidRPr="005F3660">
        <w:t>руга Ставропольского края».</w:t>
      </w:r>
    </w:p>
    <w:p w:rsidR="005F3660" w:rsidRPr="005F3660" w:rsidRDefault="005F3660" w:rsidP="005F3660">
      <w:pPr>
        <w:ind w:firstLine="709"/>
        <w:jc w:val="both"/>
      </w:pPr>
      <w:r w:rsidRPr="005F3660">
        <w:t>7. Рассмотреть проект решения Совета депутатов Арзгирского муниципального округа «Об исполнении бюджета   Арзгирского муниципального   округа Ставропольского края за 2023 год» на открытом заседании Совета депутатов Арзгирского муниципального округа.</w:t>
      </w:r>
    </w:p>
    <w:p w:rsidR="005F3660" w:rsidRPr="005F3660" w:rsidRDefault="005F3660" w:rsidP="005F3660">
      <w:pPr>
        <w:ind w:firstLine="709"/>
        <w:jc w:val="both"/>
      </w:pPr>
      <w:r w:rsidRPr="005F3660">
        <w:t xml:space="preserve">8. </w:t>
      </w:r>
      <w:proofErr w:type="gramStart"/>
      <w:r w:rsidRPr="005F3660">
        <w:t>Контроль за</w:t>
      </w:r>
      <w:proofErr w:type="gramEnd"/>
      <w:r w:rsidRPr="005F3660">
        <w:t xml:space="preserve"> выполнением настоящего решения возложить на комиссию Совета деп</w:t>
      </w:r>
      <w:r w:rsidRPr="005F3660">
        <w:t>у</w:t>
      </w:r>
      <w:r w:rsidRPr="005F3660">
        <w:t>татов по экономической политике Арзгирского муниципального округа.</w:t>
      </w:r>
    </w:p>
    <w:p w:rsidR="005F3660" w:rsidRPr="005F3660" w:rsidRDefault="005F3660" w:rsidP="00F279C6">
      <w:pPr>
        <w:ind w:firstLine="709"/>
        <w:jc w:val="both"/>
      </w:pPr>
      <w:r w:rsidRPr="005F3660">
        <w:t>9. Настоящее решение вступает в силу на следующий день со дня его официального опубликования</w:t>
      </w:r>
      <w:r w:rsidR="00AA303A">
        <w:t xml:space="preserve"> </w:t>
      </w:r>
      <w:r w:rsidRPr="005F3660">
        <w:t>(обнародования).</w:t>
      </w:r>
    </w:p>
    <w:p w:rsidR="005F3660" w:rsidRPr="005F3660" w:rsidRDefault="005F3660" w:rsidP="005F3660">
      <w:pPr>
        <w:jc w:val="both"/>
      </w:pPr>
    </w:p>
    <w:p w:rsidR="005F3660" w:rsidRPr="005F3660" w:rsidRDefault="005F3660" w:rsidP="005F3660">
      <w:pPr>
        <w:spacing w:line="240" w:lineRule="exact"/>
        <w:jc w:val="both"/>
      </w:pPr>
      <w:r w:rsidRPr="005F3660">
        <w:t xml:space="preserve">Председатель Совета депутатов </w:t>
      </w:r>
    </w:p>
    <w:p w:rsidR="005F3660" w:rsidRPr="005F3660" w:rsidRDefault="005F3660" w:rsidP="005F3660">
      <w:pPr>
        <w:spacing w:line="240" w:lineRule="exact"/>
        <w:jc w:val="both"/>
      </w:pPr>
      <w:r w:rsidRPr="005F3660">
        <w:t>Арзгирского муниципального округа</w:t>
      </w:r>
    </w:p>
    <w:p w:rsidR="008674DC" w:rsidRPr="005F3660" w:rsidRDefault="005F3660" w:rsidP="005F3660">
      <w:pPr>
        <w:autoSpaceDE w:val="0"/>
        <w:autoSpaceDN w:val="0"/>
        <w:adjustRightInd w:val="0"/>
        <w:ind w:right="-1"/>
        <w:jc w:val="both"/>
      </w:pPr>
      <w:r w:rsidRPr="005F3660">
        <w:t xml:space="preserve">Ставропольского края                                                                А.В. Кострицкий    </w:t>
      </w:r>
    </w:p>
    <w:p w:rsidR="008674DC" w:rsidRPr="005F3660" w:rsidRDefault="008674DC" w:rsidP="00E30AB2">
      <w:pPr>
        <w:autoSpaceDE w:val="0"/>
        <w:autoSpaceDN w:val="0"/>
        <w:adjustRightInd w:val="0"/>
        <w:ind w:right="-1" w:firstLine="709"/>
        <w:jc w:val="both"/>
      </w:pPr>
    </w:p>
    <w:p w:rsidR="00F279C6" w:rsidRPr="00F279C6" w:rsidRDefault="00F279C6" w:rsidP="00F279C6">
      <w:pPr>
        <w:pStyle w:val="20"/>
        <w:jc w:val="right"/>
        <w:rPr>
          <w:b/>
          <w:sz w:val="24"/>
          <w:szCs w:val="24"/>
        </w:rPr>
      </w:pPr>
      <w:r w:rsidRPr="00F279C6">
        <w:rPr>
          <w:b/>
          <w:sz w:val="24"/>
          <w:szCs w:val="24"/>
        </w:rPr>
        <w:t>Проект</w:t>
      </w:r>
    </w:p>
    <w:p w:rsidR="00F279C6" w:rsidRPr="00EC2312" w:rsidRDefault="00F279C6" w:rsidP="00F279C6">
      <w:pPr>
        <w:pStyle w:val="20"/>
        <w:jc w:val="center"/>
        <w:rPr>
          <w:b/>
        </w:rPr>
      </w:pPr>
      <w:r w:rsidRPr="00EC2312">
        <w:rPr>
          <w:b/>
        </w:rPr>
        <w:t>СОВЕТ</w:t>
      </w:r>
    </w:p>
    <w:p w:rsidR="00F279C6" w:rsidRPr="00EC2312" w:rsidRDefault="00F279C6" w:rsidP="00F279C6">
      <w:pPr>
        <w:jc w:val="center"/>
        <w:rPr>
          <w:b/>
          <w:sz w:val="28"/>
        </w:rPr>
      </w:pPr>
      <w:r>
        <w:rPr>
          <w:b/>
          <w:sz w:val="28"/>
        </w:rPr>
        <w:t xml:space="preserve"> ДЕПУТАТОВ АРЗГИРСКОГО МУНИЦИПАЛЬНОГО ОКРУГА</w:t>
      </w:r>
    </w:p>
    <w:p w:rsidR="00F279C6" w:rsidRDefault="00F279C6" w:rsidP="00F279C6">
      <w:pPr>
        <w:jc w:val="center"/>
        <w:rPr>
          <w:bCs/>
          <w:sz w:val="28"/>
        </w:rPr>
      </w:pPr>
      <w:r w:rsidRPr="00EC2312">
        <w:rPr>
          <w:b/>
          <w:sz w:val="28"/>
        </w:rPr>
        <w:t xml:space="preserve">СТАВРОПОЛЬСКОГО КРАЯ </w:t>
      </w:r>
      <w:r>
        <w:rPr>
          <w:b/>
          <w:sz w:val="28"/>
        </w:rPr>
        <w:t>ПЕРВОГО СОЗЫВА</w:t>
      </w:r>
    </w:p>
    <w:p w:rsidR="00F279C6" w:rsidRPr="00F279C6" w:rsidRDefault="00F279C6" w:rsidP="00F279C6">
      <w:pPr>
        <w:jc w:val="center"/>
        <w:rPr>
          <w:bCs/>
        </w:rPr>
      </w:pPr>
    </w:p>
    <w:p w:rsidR="00F279C6" w:rsidRDefault="00F279C6" w:rsidP="00F279C6">
      <w:pPr>
        <w:jc w:val="center"/>
        <w:rPr>
          <w:bCs/>
        </w:rPr>
      </w:pPr>
      <w:r w:rsidRPr="00F279C6">
        <w:rPr>
          <w:bCs/>
        </w:rPr>
        <w:t>РЕШЕНИЕ</w:t>
      </w:r>
    </w:p>
    <w:p w:rsidR="00F279C6" w:rsidRPr="00F279C6" w:rsidRDefault="00F279C6" w:rsidP="00F279C6">
      <w:pPr>
        <w:jc w:val="center"/>
        <w:rPr>
          <w:bCs/>
        </w:rPr>
      </w:pPr>
    </w:p>
    <w:p w:rsidR="00F279C6" w:rsidRPr="00F279C6" w:rsidRDefault="00F279C6" w:rsidP="00F279C6">
      <w:pPr>
        <w:pStyle w:val="11"/>
        <w:rPr>
          <w:b w:val="0"/>
          <w:bCs/>
          <w:sz w:val="24"/>
          <w:szCs w:val="24"/>
        </w:rPr>
      </w:pPr>
      <w:r w:rsidRPr="00F279C6">
        <w:rPr>
          <w:b w:val="0"/>
          <w:sz w:val="24"/>
          <w:szCs w:val="24"/>
        </w:rPr>
        <w:t>апреля  2024 г.</w:t>
      </w:r>
      <w:r w:rsidRPr="00F279C6">
        <w:rPr>
          <w:sz w:val="24"/>
          <w:szCs w:val="24"/>
        </w:rPr>
        <w:t xml:space="preserve">                          </w:t>
      </w:r>
      <w:r>
        <w:rPr>
          <w:sz w:val="24"/>
          <w:szCs w:val="24"/>
        </w:rPr>
        <w:t xml:space="preserve">                      </w:t>
      </w:r>
      <w:r w:rsidRPr="00F279C6">
        <w:rPr>
          <w:sz w:val="24"/>
          <w:szCs w:val="24"/>
        </w:rPr>
        <w:t xml:space="preserve"> </w:t>
      </w:r>
      <w:r w:rsidRPr="00F279C6">
        <w:rPr>
          <w:b w:val="0"/>
          <w:bCs/>
          <w:sz w:val="24"/>
          <w:szCs w:val="24"/>
        </w:rPr>
        <w:t xml:space="preserve">с. Арзгир                                                 </w:t>
      </w:r>
      <w:r>
        <w:rPr>
          <w:b w:val="0"/>
          <w:bCs/>
          <w:sz w:val="24"/>
          <w:szCs w:val="24"/>
        </w:rPr>
        <w:t xml:space="preserve">          </w:t>
      </w:r>
      <w:r w:rsidRPr="00F279C6">
        <w:rPr>
          <w:b w:val="0"/>
          <w:bCs/>
          <w:sz w:val="24"/>
          <w:szCs w:val="24"/>
        </w:rPr>
        <w:t xml:space="preserve"> № </w:t>
      </w:r>
    </w:p>
    <w:p w:rsidR="00F279C6" w:rsidRPr="00F279C6" w:rsidRDefault="00F279C6" w:rsidP="00F279C6"/>
    <w:p w:rsidR="00F279C6" w:rsidRPr="00F279C6" w:rsidRDefault="00F279C6" w:rsidP="00F279C6">
      <w:pPr>
        <w:pStyle w:val="af1"/>
        <w:spacing w:after="0"/>
      </w:pPr>
      <w:r w:rsidRPr="00F279C6">
        <w:t xml:space="preserve">Об исполнении бюджета </w:t>
      </w:r>
    </w:p>
    <w:p w:rsidR="00F279C6" w:rsidRPr="00F279C6" w:rsidRDefault="00F279C6" w:rsidP="00F279C6">
      <w:pPr>
        <w:pStyle w:val="af1"/>
        <w:spacing w:after="0"/>
      </w:pPr>
      <w:r w:rsidRPr="00F279C6">
        <w:t xml:space="preserve">Арзгирского муниципального </w:t>
      </w:r>
    </w:p>
    <w:p w:rsidR="00F279C6" w:rsidRPr="00F279C6" w:rsidRDefault="00F279C6" w:rsidP="00F279C6">
      <w:pPr>
        <w:pStyle w:val="af1"/>
        <w:spacing w:after="0"/>
      </w:pPr>
      <w:r w:rsidRPr="00F279C6">
        <w:t xml:space="preserve">округа Ставропольского края </w:t>
      </w:r>
      <w:r>
        <w:t xml:space="preserve"> </w:t>
      </w:r>
      <w:r w:rsidRPr="00F279C6">
        <w:t>за 2023 год</w:t>
      </w:r>
    </w:p>
    <w:p w:rsidR="00F279C6" w:rsidRPr="00F279C6" w:rsidRDefault="00F279C6" w:rsidP="00F279C6">
      <w:pPr>
        <w:pStyle w:val="af1"/>
        <w:spacing w:after="0"/>
        <w:ind w:firstLine="709"/>
        <w:jc w:val="both"/>
      </w:pPr>
      <w:proofErr w:type="gramStart"/>
      <w:r w:rsidRPr="00F279C6">
        <w:lastRenderedPageBreak/>
        <w:t>В соответствии с решением Совета депутатов Арзгирского муниципального округа  Ставропольского края от 13 октября 2020 года № 17 «Об утверждении Положения о бюджетном процессе в Арзгирском муниципальном округе Ставропольского края», рассмотрев предста</w:t>
      </w:r>
      <w:r w:rsidRPr="00F279C6">
        <w:t>в</w:t>
      </w:r>
      <w:r w:rsidRPr="00F279C6">
        <w:t>ленный главой Арзгирского муниципального округа отчёт об исполнении бюджета Арзгирского муниципального округа за 2023 год и заключение по нему контрольно-счетного органа Арзги</w:t>
      </w:r>
      <w:r w:rsidRPr="00F279C6">
        <w:t>р</w:t>
      </w:r>
      <w:r w:rsidRPr="00F279C6">
        <w:t>ского муниципального округа Ставропольского края, Совет депутатов Арзгирского  муниц</w:t>
      </w:r>
      <w:r w:rsidRPr="00F279C6">
        <w:t>и</w:t>
      </w:r>
      <w:r w:rsidRPr="00F279C6">
        <w:t>пального</w:t>
      </w:r>
      <w:proofErr w:type="gramEnd"/>
      <w:r w:rsidRPr="00F279C6">
        <w:t xml:space="preserve"> округа Ставропольского  края </w:t>
      </w:r>
    </w:p>
    <w:p w:rsidR="00F279C6" w:rsidRPr="00F279C6" w:rsidRDefault="00F279C6" w:rsidP="00F279C6">
      <w:pPr>
        <w:pStyle w:val="af1"/>
        <w:spacing w:after="0"/>
        <w:ind w:firstLine="709"/>
        <w:jc w:val="both"/>
      </w:pPr>
    </w:p>
    <w:p w:rsidR="00F279C6" w:rsidRPr="00F279C6" w:rsidRDefault="00F279C6" w:rsidP="00F279C6">
      <w:pPr>
        <w:pStyle w:val="af1"/>
        <w:spacing w:after="0"/>
        <w:jc w:val="both"/>
      </w:pPr>
      <w:r w:rsidRPr="00F279C6">
        <w:t>РЕШИЛ:</w:t>
      </w:r>
    </w:p>
    <w:p w:rsidR="00F279C6" w:rsidRPr="00F279C6" w:rsidRDefault="00F279C6" w:rsidP="00F279C6">
      <w:pPr>
        <w:pStyle w:val="af1"/>
        <w:spacing w:after="0"/>
        <w:ind w:firstLine="709"/>
        <w:jc w:val="both"/>
      </w:pPr>
    </w:p>
    <w:p w:rsidR="00F279C6" w:rsidRPr="00F279C6" w:rsidRDefault="00F279C6" w:rsidP="0079534D">
      <w:pPr>
        <w:pStyle w:val="af1"/>
        <w:spacing w:after="0"/>
        <w:ind w:firstLine="709"/>
        <w:jc w:val="both"/>
        <w:rPr>
          <w:spacing w:val="-8"/>
        </w:rPr>
      </w:pPr>
      <w:r w:rsidRPr="00F279C6">
        <w:rPr>
          <w:b/>
        </w:rPr>
        <w:t xml:space="preserve"> </w:t>
      </w:r>
      <w:r w:rsidRPr="00F279C6">
        <w:t xml:space="preserve">1. Утвердить отчёт об исполнении бюджета Арзгирского муниципального округа (далее - местного бюджета) за 2023 год по </w:t>
      </w:r>
      <w:r w:rsidRPr="00F279C6">
        <w:rPr>
          <w:spacing w:val="-8"/>
        </w:rPr>
        <w:t xml:space="preserve">доходам в сумме </w:t>
      </w:r>
      <w:r w:rsidRPr="00F279C6">
        <w:t xml:space="preserve">1 427 145,94 </w:t>
      </w:r>
      <w:r w:rsidRPr="00F279C6">
        <w:rPr>
          <w:spacing w:val="-6"/>
        </w:rPr>
        <w:t xml:space="preserve">тыс. рублей и </w:t>
      </w:r>
      <w:r w:rsidRPr="00F279C6">
        <w:rPr>
          <w:spacing w:val="-10"/>
        </w:rPr>
        <w:t xml:space="preserve"> расходам  в сумме</w:t>
      </w:r>
      <w:r w:rsidRPr="00F279C6">
        <w:t xml:space="preserve"> 1 436 246,31 </w:t>
      </w:r>
      <w:r w:rsidRPr="00F279C6">
        <w:rPr>
          <w:spacing w:val="-10"/>
        </w:rPr>
        <w:t xml:space="preserve">тыс. рублей с превышением расходов над доходами (дефицит </w:t>
      </w:r>
      <w:r w:rsidRPr="00F279C6">
        <w:t xml:space="preserve">бюджета) </w:t>
      </w:r>
      <w:r w:rsidRPr="00F279C6">
        <w:rPr>
          <w:spacing w:val="-10"/>
        </w:rPr>
        <w:t xml:space="preserve"> в сумме </w:t>
      </w:r>
      <w:r w:rsidRPr="00F279C6">
        <w:t xml:space="preserve">9 100,37 </w:t>
      </w:r>
      <w:r w:rsidRPr="00F279C6">
        <w:rPr>
          <w:spacing w:val="-10"/>
        </w:rPr>
        <w:t xml:space="preserve">тыс. рублей </w:t>
      </w:r>
      <w:r w:rsidRPr="00F279C6">
        <w:t>и со следующими показателями:</w:t>
      </w:r>
    </w:p>
    <w:p w:rsidR="00F279C6" w:rsidRPr="00F279C6" w:rsidRDefault="00F279C6" w:rsidP="0079534D">
      <w:pPr>
        <w:pStyle w:val="af1"/>
        <w:spacing w:after="0"/>
        <w:ind w:firstLine="709"/>
        <w:jc w:val="both"/>
        <w:rPr>
          <w:spacing w:val="-8"/>
        </w:rPr>
      </w:pPr>
      <w:r w:rsidRPr="00F279C6">
        <w:t xml:space="preserve">доходы местного бюджета по кодам </w:t>
      </w:r>
      <w:proofErr w:type="gramStart"/>
      <w:r w:rsidRPr="00F279C6">
        <w:t>классификации доходов  бюджета бюджетной кла</w:t>
      </w:r>
      <w:r w:rsidRPr="00F279C6">
        <w:t>с</w:t>
      </w:r>
      <w:r w:rsidRPr="00F279C6">
        <w:t>сификации Российской Федерации</w:t>
      </w:r>
      <w:proofErr w:type="gramEnd"/>
      <w:r w:rsidRPr="00F279C6">
        <w:t xml:space="preserve"> за 2023 год согласно приложению 1 к настоящему решению;</w:t>
      </w:r>
    </w:p>
    <w:p w:rsidR="00F279C6" w:rsidRPr="00F279C6" w:rsidRDefault="00F279C6" w:rsidP="0079534D">
      <w:pPr>
        <w:pStyle w:val="af1"/>
        <w:spacing w:after="0"/>
        <w:ind w:firstLine="709"/>
        <w:jc w:val="both"/>
      </w:pPr>
      <w:r w:rsidRPr="00F279C6">
        <w:t>расходы местного бюджета по разделам, подразделам, целевым статьям (муниципал</w:t>
      </w:r>
      <w:r w:rsidRPr="00F279C6">
        <w:t>ь</w:t>
      </w:r>
      <w:r w:rsidRPr="00F279C6">
        <w:t xml:space="preserve">ным программам и непрограммным направлениям деятельности) и группам </w:t>
      </w:r>
      <w:proofErr w:type="gramStart"/>
      <w:r w:rsidRPr="00F279C6">
        <w:t>видов расходов классификации расходов бюджетов</w:t>
      </w:r>
      <w:proofErr w:type="gramEnd"/>
      <w:r w:rsidRPr="00F279C6">
        <w:t xml:space="preserve"> в  ведомственной структуре расходов местного бюджета  за 2023 год согласно приложению 2 к настоящему решению;</w:t>
      </w:r>
    </w:p>
    <w:p w:rsidR="00F279C6" w:rsidRPr="00F279C6" w:rsidRDefault="00F279C6" w:rsidP="0079534D">
      <w:pPr>
        <w:pStyle w:val="af1"/>
        <w:spacing w:after="0"/>
        <w:ind w:firstLine="709"/>
        <w:jc w:val="both"/>
      </w:pPr>
      <w:r w:rsidRPr="00F279C6">
        <w:t xml:space="preserve"> расходы местного бюджета по разделам и подразделам классификации расходов бюдж</w:t>
      </w:r>
      <w:r w:rsidRPr="00F279C6">
        <w:t>е</w:t>
      </w:r>
      <w:r w:rsidRPr="00F279C6">
        <w:t>тов, за 2023 год согласно приложению 3 к настоящему решению;</w:t>
      </w:r>
    </w:p>
    <w:p w:rsidR="00F279C6" w:rsidRPr="00F279C6" w:rsidRDefault="00F279C6" w:rsidP="0079534D">
      <w:pPr>
        <w:pStyle w:val="af1"/>
        <w:spacing w:after="0"/>
        <w:ind w:firstLine="709"/>
        <w:jc w:val="both"/>
      </w:pPr>
      <w:r w:rsidRPr="00F279C6">
        <w:t xml:space="preserve">источники финансирования дефицита местного бюджета  по кодам </w:t>
      </w:r>
      <w:proofErr w:type="gramStart"/>
      <w:r w:rsidRPr="00F279C6">
        <w:t>классификации  и</w:t>
      </w:r>
      <w:r w:rsidRPr="00F279C6">
        <w:t>с</w:t>
      </w:r>
      <w:r w:rsidRPr="00F279C6">
        <w:t>точников финансирования дефицитов бюджетов</w:t>
      </w:r>
      <w:proofErr w:type="gramEnd"/>
      <w:r w:rsidRPr="00F279C6">
        <w:t xml:space="preserve"> за 2023 год согласно приложению 4 к насто</w:t>
      </w:r>
      <w:r w:rsidRPr="00F279C6">
        <w:t>я</w:t>
      </w:r>
      <w:r w:rsidRPr="00F279C6">
        <w:t>щему решению;</w:t>
      </w:r>
    </w:p>
    <w:p w:rsidR="00F279C6" w:rsidRPr="00F279C6" w:rsidRDefault="00F279C6" w:rsidP="0079534D">
      <w:pPr>
        <w:pStyle w:val="af1"/>
        <w:spacing w:after="0"/>
        <w:ind w:firstLine="709"/>
        <w:jc w:val="both"/>
      </w:pPr>
      <w:r w:rsidRPr="00F279C6">
        <w:t>численность муниципальных служащих и работников муниципальных учреждений Ар</w:t>
      </w:r>
      <w:r w:rsidRPr="00F279C6">
        <w:t>з</w:t>
      </w:r>
      <w:r w:rsidRPr="00F279C6">
        <w:t>гирского муниципального округа и фактических затраты на их денежное содержание за 2023 год согласно приложению 5 к настоящему решению.</w:t>
      </w:r>
    </w:p>
    <w:p w:rsidR="00F279C6" w:rsidRPr="00F279C6" w:rsidRDefault="00F279C6" w:rsidP="0079534D">
      <w:pPr>
        <w:pStyle w:val="af1"/>
        <w:spacing w:after="0"/>
        <w:ind w:firstLine="709"/>
        <w:jc w:val="both"/>
      </w:pPr>
      <w:r w:rsidRPr="00F279C6">
        <w:t>2. Опубликовать настоящее решение в муниципальной газете «Вестник Арзгирского м</w:t>
      </w:r>
      <w:r w:rsidRPr="00F279C6">
        <w:t>у</w:t>
      </w:r>
      <w:r w:rsidRPr="00F279C6">
        <w:t>ниципального округа Ставропольского края».</w:t>
      </w:r>
    </w:p>
    <w:p w:rsidR="00F279C6" w:rsidRPr="00F279C6" w:rsidRDefault="00F279C6" w:rsidP="0079534D">
      <w:pPr>
        <w:pStyle w:val="af1"/>
        <w:spacing w:after="0"/>
        <w:ind w:firstLine="709"/>
        <w:jc w:val="both"/>
      </w:pPr>
      <w:r w:rsidRPr="00F279C6">
        <w:t xml:space="preserve"> 3. Настоящее решение вступает в силу на следующий день, после дня его официального опубликования.</w:t>
      </w:r>
    </w:p>
    <w:p w:rsidR="00F279C6" w:rsidRPr="00F279C6" w:rsidRDefault="00F279C6" w:rsidP="00F279C6">
      <w:pPr>
        <w:pStyle w:val="af1"/>
        <w:spacing w:after="0"/>
        <w:ind w:firstLine="709"/>
        <w:jc w:val="both"/>
      </w:pPr>
    </w:p>
    <w:p w:rsidR="00F279C6" w:rsidRPr="00F279C6" w:rsidRDefault="00F279C6" w:rsidP="00F279C6">
      <w:pPr>
        <w:spacing w:line="240" w:lineRule="exact"/>
      </w:pPr>
    </w:p>
    <w:p w:rsidR="00F279C6" w:rsidRPr="00F279C6" w:rsidRDefault="00F279C6" w:rsidP="00F279C6">
      <w:pPr>
        <w:spacing w:line="240" w:lineRule="exact"/>
      </w:pPr>
      <w:r w:rsidRPr="00F279C6">
        <w:t>Председатель Совета депутатов</w:t>
      </w:r>
      <w:r w:rsidRPr="00F279C6">
        <w:tab/>
      </w:r>
      <w:r w:rsidRPr="00F279C6">
        <w:tab/>
      </w:r>
      <w:r w:rsidRPr="00F279C6">
        <w:tab/>
        <w:t>Глава Арзгирского</w:t>
      </w:r>
    </w:p>
    <w:p w:rsidR="00F279C6" w:rsidRPr="00F279C6" w:rsidRDefault="00F279C6" w:rsidP="00F279C6">
      <w:pPr>
        <w:spacing w:line="240" w:lineRule="exact"/>
      </w:pPr>
      <w:r w:rsidRPr="00F279C6">
        <w:t>Арзгирского муниципального округа</w:t>
      </w:r>
      <w:r w:rsidRPr="00F279C6">
        <w:tab/>
      </w:r>
      <w:r w:rsidRPr="00F279C6">
        <w:tab/>
        <w:t>муниципального округа</w:t>
      </w:r>
    </w:p>
    <w:p w:rsidR="00F279C6" w:rsidRPr="00F279C6" w:rsidRDefault="00F279C6" w:rsidP="00F279C6">
      <w:pPr>
        <w:spacing w:line="240" w:lineRule="exact"/>
      </w:pPr>
      <w:r w:rsidRPr="00F279C6">
        <w:t>Ставропольского края</w:t>
      </w:r>
      <w:r w:rsidRPr="00F279C6">
        <w:tab/>
      </w:r>
      <w:r w:rsidRPr="00F279C6">
        <w:tab/>
      </w:r>
      <w:r w:rsidRPr="00F279C6">
        <w:tab/>
      </w:r>
      <w:r w:rsidRPr="00F279C6">
        <w:tab/>
        <w:t xml:space="preserve">          Ставропольского края</w:t>
      </w:r>
    </w:p>
    <w:p w:rsidR="00F279C6" w:rsidRPr="00F279C6" w:rsidRDefault="00F279C6" w:rsidP="00F279C6">
      <w:pPr>
        <w:spacing w:line="240" w:lineRule="exact"/>
      </w:pPr>
    </w:p>
    <w:p w:rsidR="00F279C6" w:rsidRPr="00F279C6" w:rsidRDefault="00F279C6" w:rsidP="00F279C6">
      <w:pPr>
        <w:pStyle w:val="af1"/>
        <w:spacing w:after="0"/>
        <w:jc w:val="both"/>
      </w:pPr>
      <w:r w:rsidRPr="00F279C6">
        <w:t>_______________ А.В. Кострицкий</w:t>
      </w:r>
      <w:r w:rsidRPr="00F279C6">
        <w:tab/>
      </w:r>
      <w:r w:rsidRPr="00F279C6">
        <w:tab/>
      </w:r>
      <w:r w:rsidRPr="00F279C6">
        <w:tab/>
        <w:t>___________ А.И. Палагута</w:t>
      </w:r>
    </w:p>
    <w:p w:rsidR="00F279C6" w:rsidRPr="00F279C6" w:rsidRDefault="00F279C6" w:rsidP="00F279C6">
      <w:pPr>
        <w:pStyle w:val="af1"/>
        <w:spacing w:after="0" w:line="240" w:lineRule="exact"/>
        <w:jc w:val="both"/>
      </w:pPr>
    </w:p>
    <w:p w:rsidR="0018783C" w:rsidRDefault="0018783C" w:rsidP="00CD75EB">
      <w:pPr>
        <w:pStyle w:val="aff"/>
        <w:contextualSpacing/>
        <w:rPr>
          <w:b/>
          <w:sz w:val="32"/>
          <w:szCs w:val="32"/>
        </w:rPr>
      </w:pPr>
    </w:p>
    <w:p w:rsidR="0018783C" w:rsidRDefault="0018783C" w:rsidP="00CD75EB">
      <w:pPr>
        <w:pStyle w:val="aff"/>
        <w:contextualSpacing/>
        <w:rPr>
          <w:b/>
          <w:sz w:val="32"/>
          <w:szCs w:val="32"/>
        </w:rPr>
      </w:pPr>
    </w:p>
    <w:p w:rsidR="0018783C" w:rsidRDefault="0018783C" w:rsidP="00CD75EB">
      <w:pPr>
        <w:pStyle w:val="aff"/>
        <w:contextualSpacing/>
        <w:rPr>
          <w:b/>
          <w:sz w:val="32"/>
          <w:szCs w:val="32"/>
        </w:rPr>
      </w:pPr>
    </w:p>
    <w:p w:rsidR="0079534D" w:rsidRDefault="0079534D" w:rsidP="0079534D">
      <w:pPr>
        <w:pStyle w:val="aff0"/>
      </w:pPr>
    </w:p>
    <w:p w:rsidR="0079534D" w:rsidRDefault="0079534D" w:rsidP="0079534D">
      <w:pPr>
        <w:pStyle w:val="af1"/>
      </w:pPr>
    </w:p>
    <w:p w:rsidR="0079534D" w:rsidRDefault="0079534D" w:rsidP="0079534D">
      <w:pPr>
        <w:pStyle w:val="af1"/>
      </w:pPr>
    </w:p>
    <w:p w:rsidR="0079534D" w:rsidRDefault="0079534D" w:rsidP="0079534D">
      <w:pPr>
        <w:pStyle w:val="af1"/>
      </w:pPr>
    </w:p>
    <w:p w:rsidR="0079534D" w:rsidRDefault="0079534D" w:rsidP="0079534D">
      <w:pPr>
        <w:pStyle w:val="af1"/>
      </w:pPr>
    </w:p>
    <w:p w:rsidR="0099534C" w:rsidRDefault="0099534C" w:rsidP="0079534D">
      <w:pPr>
        <w:pStyle w:val="af1"/>
        <w:sectPr w:rsidR="0099534C" w:rsidSect="006E1109">
          <w:headerReference w:type="default" r:id="rId16"/>
          <w:footerReference w:type="default" r:id="rId17"/>
          <w:headerReference w:type="first" r:id="rId18"/>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99534C" w:rsidRPr="0099534C" w:rsidTr="0069618E">
        <w:tc>
          <w:tcPr>
            <w:tcW w:w="7251" w:type="dxa"/>
          </w:tcPr>
          <w:p w:rsidR="0099534C" w:rsidRPr="0099534C" w:rsidRDefault="0099534C" w:rsidP="0069618E">
            <w:pPr>
              <w:jc w:val="center"/>
            </w:pPr>
          </w:p>
        </w:tc>
        <w:tc>
          <w:tcPr>
            <w:tcW w:w="7251" w:type="dxa"/>
          </w:tcPr>
          <w:p w:rsidR="0099534C" w:rsidRPr="0099534C" w:rsidRDefault="0099534C" w:rsidP="0069618E">
            <w:pPr>
              <w:jc w:val="center"/>
            </w:pPr>
            <w:r w:rsidRPr="0099534C">
              <w:t>Приложение 1</w:t>
            </w:r>
          </w:p>
          <w:p w:rsidR="0099534C" w:rsidRPr="0099534C" w:rsidRDefault="0099534C" w:rsidP="0069618E">
            <w:pPr>
              <w:jc w:val="center"/>
            </w:pPr>
            <w:r w:rsidRPr="0099534C">
              <w:t>к решению Совета депутатов Арзгирского муниципального округа Ставропольского края «Об исполнении бюджета Арзгирского м</w:t>
            </w:r>
            <w:r w:rsidRPr="0099534C">
              <w:t>у</w:t>
            </w:r>
            <w:r w:rsidRPr="0099534C">
              <w:t>ниципального округа Ставропольского края за 2023 год»</w:t>
            </w:r>
          </w:p>
          <w:p w:rsidR="0099534C" w:rsidRPr="0099534C" w:rsidRDefault="0099534C" w:rsidP="0099534C">
            <w:pPr>
              <w:jc w:val="center"/>
              <w:rPr>
                <w:lang w:val="en-US"/>
              </w:rPr>
            </w:pPr>
            <w:r w:rsidRPr="0099534C">
              <w:t>от «</w:t>
            </w:r>
            <w:r w:rsidRPr="0099534C">
              <w:rPr>
                <w:u w:val="single"/>
              </w:rPr>
              <w:t>___</w:t>
            </w:r>
            <w:r w:rsidRPr="0099534C">
              <w:t xml:space="preserve">»      2024 года   № ___ </w:t>
            </w:r>
          </w:p>
        </w:tc>
      </w:tr>
    </w:tbl>
    <w:p w:rsidR="0099534C" w:rsidRDefault="0099534C" w:rsidP="0099534C">
      <w:pPr>
        <w:jc w:val="center"/>
      </w:pPr>
    </w:p>
    <w:p w:rsidR="0099534C" w:rsidRDefault="0099534C" w:rsidP="0099534C">
      <w:pPr>
        <w:jc w:val="center"/>
      </w:pPr>
    </w:p>
    <w:p w:rsidR="0099534C" w:rsidRPr="0099534C" w:rsidRDefault="0099534C" w:rsidP="0099534C">
      <w:pPr>
        <w:jc w:val="center"/>
      </w:pPr>
      <w:r w:rsidRPr="0099534C">
        <w:t>ДОХОДЫ</w:t>
      </w:r>
    </w:p>
    <w:p w:rsidR="0099534C" w:rsidRDefault="0099534C" w:rsidP="0099534C">
      <w:pPr>
        <w:jc w:val="center"/>
      </w:pPr>
      <w:r w:rsidRPr="0099534C">
        <w:t>местного бюджета по кодам классификации доходов бюджета за 2023 год</w:t>
      </w:r>
    </w:p>
    <w:p w:rsidR="0099534C" w:rsidRPr="0099534C" w:rsidRDefault="0099534C" w:rsidP="0099534C">
      <w:pPr>
        <w:jc w:val="center"/>
      </w:pPr>
    </w:p>
    <w:p w:rsidR="0099534C" w:rsidRPr="0099534C" w:rsidRDefault="0099534C" w:rsidP="0099534C">
      <w:pPr>
        <w:jc w:val="right"/>
      </w:pPr>
      <w:r w:rsidRPr="0099534C">
        <w:t xml:space="preserve">                                                                                                                                                                                   (тыс. рублей)</w:t>
      </w:r>
    </w:p>
    <w:tbl>
      <w:tblPr>
        <w:tblW w:w="152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119"/>
        <w:gridCol w:w="7513"/>
        <w:gridCol w:w="1701"/>
        <w:gridCol w:w="1843"/>
        <w:gridCol w:w="1080"/>
      </w:tblGrid>
      <w:tr w:rsidR="0099534C" w:rsidRPr="0099534C" w:rsidTr="0099534C">
        <w:tc>
          <w:tcPr>
            <w:tcW w:w="3119" w:type="dxa"/>
            <w:vAlign w:val="bottom"/>
          </w:tcPr>
          <w:p w:rsidR="0099534C" w:rsidRPr="0099534C" w:rsidRDefault="0099534C" w:rsidP="0069618E">
            <w:pPr>
              <w:jc w:val="center"/>
            </w:pPr>
            <w:r w:rsidRPr="0099534C">
              <w:t>Код бюджетной классиф</w:t>
            </w:r>
            <w:r w:rsidRPr="0099534C">
              <w:t>и</w:t>
            </w:r>
            <w:r w:rsidRPr="0099534C">
              <w:t>кации Российской Федер</w:t>
            </w:r>
            <w:r w:rsidRPr="0099534C">
              <w:t>а</w:t>
            </w:r>
            <w:r w:rsidRPr="0099534C">
              <w:t>ции</w:t>
            </w:r>
          </w:p>
        </w:tc>
        <w:tc>
          <w:tcPr>
            <w:tcW w:w="7513" w:type="dxa"/>
            <w:vAlign w:val="bottom"/>
          </w:tcPr>
          <w:p w:rsidR="0099534C" w:rsidRPr="0099534C" w:rsidRDefault="0099534C" w:rsidP="0069618E">
            <w:pPr>
              <w:jc w:val="center"/>
            </w:pPr>
            <w:r w:rsidRPr="0099534C">
              <w:t>Наименование</w:t>
            </w:r>
          </w:p>
        </w:tc>
        <w:tc>
          <w:tcPr>
            <w:tcW w:w="1701" w:type="dxa"/>
            <w:vAlign w:val="bottom"/>
          </w:tcPr>
          <w:p w:rsidR="0099534C" w:rsidRPr="0099534C" w:rsidRDefault="0099534C" w:rsidP="0069618E">
            <w:pPr>
              <w:jc w:val="center"/>
            </w:pPr>
            <w:r w:rsidRPr="0099534C">
              <w:t>Утверждено на 2023 год с учетом изм</w:t>
            </w:r>
            <w:r w:rsidRPr="0099534C">
              <w:t>е</w:t>
            </w:r>
            <w:r w:rsidRPr="0099534C">
              <w:t xml:space="preserve">нений  </w:t>
            </w:r>
          </w:p>
        </w:tc>
        <w:tc>
          <w:tcPr>
            <w:tcW w:w="1843" w:type="dxa"/>
            <w:vAlign w:val="bottom"/>
          </w:tcPr>
          <w:p w:rsidR="0099534C" w:rsidRPr="0099534C" w:rsidRDefault="0099534C" w:rsidP="0069618E">
            <w:pPr>
              <w:jc w:val="center"/>
            </w:pPr>
            <w:r w:rsidRPr="0099534C">
              <w:t>Исполнение за 2023 год</w:t>
            </w:r>
          </w:p>
        </w:tc>
        <w:tc>
          <w:tcPr>
            <w:tcW w:w="1080" w:type="dxa"/>
            <w:vAlign w:val="bottom"/>
          </w:tcPr>
          <w:p w:rsidR="0099534C" w:rsidRPr="0099534C" w:rsidRDefault="0099534C" w:rsidP="0069618E">
            <w:pPr>
              <w:jc w:val="center"/>
            </w:pPr>
            <w:r w:rsidRPr="0099534C">
              <w:t>Пр</w:t>
            </w:r>
            <w:r w:rsidRPr="0099534C">
              <w:t>о</w:t>
            </w:r>
            <w:r w:rsidRPr="0099534C">
              <w:t>цент испо</w:t>
            </w:r>
            <w:r w:rsidRPr="0099534C">
              <w:t>л</w:t>
            </w:r>
            <w:r w:rsidRPr="0099534C">
              <w:t>нения</w:t>
            </w:r>
          </w:p>
        </w:tc>
      </w:tr>
      <w:tr w:rsidR="0099534C" w:rsidRPr="0099534C" w:rsidTr="0099534C">
        <w:tc>
          <w:tcPr>
            <w:tcW w:w="3119" w:type="dxa"/>
          </w:tcPr>
          <w:p w:rsidR="0099534C" w:rsidRPr="0099534C" w:rsidRDefault="0099534C" w:rsidP="0069618E">
            <w:pPr>
              <w:jc w:val="center"/>
            </w:pPr>
            <w:r w:rsidRPr="0099534C">
              <w:t>1</w:t>
            </w:r>
          </w:p>
        </w:tc>
        <w:tc>
          <w:tcPr>
            <w:tcW w:w="7513" w:type="dxa"/>
          </w:tcPr>
          <w:p w:rsidR="0099534C" w:rsidRPr="0099534C" w:rsidRDefault="0099534C" w:rsidP="0069618E">
            <w:pPr>
              <w:jc w:val="center"/>
            </w:pPr>
            <w:r w:rsidRPr="0099534C">
              <w:t>2</w:t>
            </w:r>
          </w:p>
        </w:tc>
        <w:tc>
          <w:tcPr>
            <w:tcW w:w="1701" w:type="dxa"/>
            <w:vAlign w:val="bottom"/>
          </w:tcPr>
          <w:p w:rsidR="0099534C" w:rsidRPr="0099534C" w:rsidRDefault="0099534C" w:rsidP="0069618E">
            <w:pPr>
              <w:jc w:val="center"/>
            </w:pPr>
            <w:r w:rsidRPr="0099534C">
              <w:t>3</w:t>
            </w:r>
          </w:p>
        </w:tc>
        <w:tc>
          <w:tcPr>
            <w:tcW w:w="1843" w:type="dxa"/>
            <w:vAlign w:val="bottom"/>
          </w:tcPr>
          <w:p w:rsidR="0099534C" w:rsidRPr="0099534C" w:rsidRDefault="0099534C" w:rsidP="0069618E">
            <w:pPr>
              <w:jc w:val="center"/>
            </w:pPr>
            <w:r w:rsidRPr="0099534C">
              <w:t>4</w:t>
            </w:r>
          </w:p>
        </w:tc>
        <w:tc>
          <w:tcPr>
            <w:tcW w:w="1080" w:type="dxa"/>
            <w:vAlign w:val="bottom"/>
          </w:tcPr>
          <w:p w:rsidR="0099534C" w:rsidRPr="0099534C" w:rsidRDefault="0099534C" w:rsidP="0069618E">
            <w:pPr>
              <w:jc w:val="center"/>
            </w:pPr>
            <w:r w:rsidRPr="0099534C">
              <w:t>5</w:t>
            </w:r>
          </w:p>
        </w:tc>
      </w:tr>
      <w:tr w:rsidR="0099534C" w:rsidRPr="0099534C" w:rsidTr="0099534C">
        <w:tc>
          <w:tcPr>
            <w:tcW w:w="3119" w:type="dxa"/>
          </w:tcPr>
          <w:p w:rsidR="0099534C" w:rsidRPr="0099534C" w:rsidRDefault="0099534C" w:rsidP="0069618E">
            <w:pPr>
              <w:jc w:val="center"/>
              <w:rPr>
                <w:bCs/>
              </w:rPr>
            </w:pPr>
            <w:r w:rsidRPr="0099534C">
              <w:rPr>
                <w:bCs/>
              </w:rPr>
              <w:t>000 1 00 00000 00 0000 000</w:t>
            </w:r>
          </w:p>
        </w:tc>
        <w:tc>
          <w:tcPr>
            <w:tcW w:w="7513" w:type="dxa"/>
          </w:tcPr>
          <w:p w:rsidR="0099534C" w:rsidRPr="0099534C" w:rsidRDefault="0099534C" w:rsidP="0069618E">
            <w:pPr>
              <w:jc w:val="both"/>
              <w:rPr>
                <w:bCs/>
              </w:rPr>
            </w:pPr>
            <w:r w:rsidRPr="0099534C">
              <w:rPr>
                <w:bCs/>
              </w:rPr>
              <w:t xml:space="preserve">Налоговые и неналоговые доходы </w:t>
            </w:r>
          </w:p>
        </w:tc>
        <w:tc>
          <w:tcPr>
            <w:tcW w:w="1701" w:type="dxa"/>
          </w:tcPr>
          <w:p w:rsidR="0099534C" w:rsidRPr="0099534C" w:rsidRDefault="0099534C" w:rsidP="0069618E">
            <w:pPr>
              <w:jc w:val="center"/>
              <w:rPr>
                <w:bCs/>
              </w:rPr>
            </w:pPr>
            <w:r w:rsidRPr="0099534C">
              <w:rPr>
                <w:bCs/>
              </w:rPr>
              <w:t>248 549,35</w:t>
            </w:r>
          </w:p>
        </w:tc>
        <w:tc>
          <w:tcPr>
            <w:tcW w:w="1843" w:type="dxa"/>
          </w:tcPr>
          <w:p w:rsidR="0099534C" w:rsidRPr="0099534C" w:rsidRDefault="0099534C" w:rsidP="0069618E">
            <w:pPr>
              <w:jc w:val="center"/>
              <w:rPr>
                <w:bCs/>
              </w:rPr>
            </w:pPr>
            <w:r w:rsidRPr="0099534C">
              <w:rPr>
                <w:bCs/>
              </w:rPr>
              <w:t>260 937,40</w:t>
            </w:r>
          </w:p>
        </w:tc>
        <w:tc>
          <w:tcPr>
            <w:tcW w:w="1080" w:type="dxa"/>
          </w:tcPr>
          <w:p w:rsidR="0099534C" w:rsidRPr="0099534C" w:rsidRDefault="0099534C" w:rsidP="0069618E">
            <w:pPr>
              <w:jc w:val="center"/>
              <w:rPr>
                <w:bCs/>
              </w:rPr>
            </w:pPr>
            <w:r w:rsidRPr="0099534C">
              <w:rPr>
                <w:bCs/>
              </w:rPr>
              <w:t>105,0</w:t>
            </w:r>
          </w:p>
        </w:tc>
      </w:tr>
      <w:tr w:rsidR="0099534C" w:rsidRPr="0099534C" w:rsidTr="0099534C">
        <w:trPr>
          <w:trHeight w:val="160"/>
        </w:trPr>
        <w:tc>
          <w:tcPr>
            <w:tcW w:w="3119" w:type="dxa"/>
          </w:tcPr>
          <w:p w:rsidR="0099534C" w:rsidRPr="0099534C" w:rsidRDefault="0099534C" w:rsidP="0069618E">
            <w:pPr>
              <w:jc w:val="center"/>
              <w:rPr>
                <w:bCs/>
              </w:rPr>
            </w:pPr>
            <w:r w:rsidRPr="0099534C">
              <w:rPr>
                <w:bCs/>
              </w:rPr>
              <w:t>000 1 01 00000 00 0000 000</w:t>
            </w:r>
          </w:p>
        </w:tc>
        <w:tc>
          <w:tcPr>
            <w:tcW w:w="7513" w:type="dxa"/>
            <w:shd w:val="clear" w:color="auto" w:fill="auto"/>
          </w:tcPr>
          <w:p w:rsidR="0099534C" w:rsidRPr="0099534C" w:rsidRDefault="0099534C" w:rsidP="0069618E">
            <w:pPr>
              <w:jc w:val="both"/>
              <w:rPr>
                <w:bCs/>
              </w:rPr>
            </w:pPr>
            <w:r w:rsidRPr="0099534C">
              <w:rPr>
                <w:bCs/>
              </w:rPr>
              <w:t xml:space="preserve">Налоги на прибыль, доходы </w:t>
            </w:r>
          </w:p>
        </w:tc>
        <w:tc>
          <w:tcPr>
            <w:tcW w:w="1701" w:type="dxa"/>
            <w:shd w:val="clear" w:color="auto" w:fill="auto"/>
          </w:tcPr>
          <w:p w:rsidR="0099534C" w:rsidRPr="0099534C" w:rsidRDefault="0099534C" w:rsidP="0069618E">
            <w:pPr>
              <w:jc w:val="center"/>
              <w:rPr>
                <w:bCs/>
              </w:rPr>
            </w:pPr>
            <w:r w:rsidRPr="0099534C">
              <w:rPr>
                <w:bCs/>
              </w:rPr>
              <w:t>115 213,00</w:t>
            </w:r>
          </w:p>
        </w:tc>
        <w:tc>
          <w:tcPr>
            <w:tcW w:w="1843" w:type="dxa"/>
            <w:shd w:val="clear" w:color="auto" w:fill="auto"/>
          </w:tcPr>
          <w:p w:rsidR="0099534C" w:rsidRPr="0099534C" w:rsidRDefault="0099534C" w:rsidP="0069618E">
            <w:pPr>
              <w:jc w:val="center"/>
              <w:rPr>
                <w:bCs/>
              </w:rPr>
            </w:pPr>
            <w:r w:rsidRPr="0099534C">
              <w:rPr>
                <w:bCs/>
              </w:rPr>
              <w:t>119 625,63</w:t>
            </w:r>
          </w:p>
        </w:tc>
        <w:tc>
          <w:tcPr>
            <w:tcW w:w="1080" w:type="dxa"/>
            <w:shd w:val="clear" w:color="auto" w:fill="auto"/>
          </w:tcPr>
          <w:p w:rsidR="0099534C" w:rsidRPr="0099534C" w:rsidRDefault="0099534C" w:rsidP="0069618E">
            <w:pPr>
              <w:jc w:val="center"/>
              <w:rPr>
                <w:bCs/>
              </w:rPr>
            </w:pPr>
            <w:r w:rsidRPr="0099534C">
              <w:rPr>
                <w:bCs/>
              </w:rPr>
              <w:t>103,8</w:t>
            </w:r>
          </w:p>
        </w:tc>
      </w:tr>
      <w:tr w:rsidR="0099534C" w:rsidRPr="0099534C" w:rsidTr="0099534C">
        <w:trPr>
          <w:trHeight w:val="160"/>
        </w:trPr>
        <w:tc>
          <w:tcPr>
            <w:tcW w:w="3119" w:type="dxa"/>
          </w:tcPr>
          <w:p w:rsidR="0099534C" w:rsidRPr="0099534C" w:rsidRDefault="0099534C" w:rsidP="0069618E">
            <w:pPr>
              <w:jc w:val="center"/>
              <w:rPr>
                <w:bCs/>
              </w:rPr>
            </w:pPr>
            <w:r w:rsidRPr="0099534C">
              <w:rPr>
                <w:bCs/>
              </w:rPr>
              <w:t>000 1 03 00000 00 0000 000</w:t>
            </w:r>
          </w:p>
        </w:tc>
        <w:tc>
          <w:tcPr>
            <w:tcW w:w="7513" w:type="dxa"/>
            <w:shd w:val="clear" w:color="auto" w:fill="auto"/>
          </w:tcPr>
          <w:p w:rsidR="0099534C" w:rsidRPr="0099534C" w:rsidRDefault="0099534C" w:rsidP="0069618E">
            <w:pPr>
              <w:jc w:val="both"/>
              <w:rPr>
                <w:bCs/>
              </w:rPr>
            </w:pPr>
            <w:r w:rsidRPr="0099534C">
              <w:rPr>
                <w:bCs/>
              </w:rPr>
              <w:t>Налоги на товары (работа, услуги), реализуемые на территории Ро</w:t>
            </w:r>
            <w:r w:rsidRPr="0099534C">
              <w:rPr>
                <w:bCs/>
              </w:rPr>
              <w:t>с</w:t>
            </w:r>
            <w:r w:rsidRPr="0099534C">
              <w:rPr>
                <w:bCs/>
              </w:rPr>
              <w:t>сийской Федерации</w:t>
            </w:r>
          </w:p>
        </w:tc>
        <w:tc>
          <w:tcPr>
            <w:tcW w:w="1701" w:type="dxa"/>
            <w:shd w:val="clear" w:color="auto" w:fill="auto"/>
          </w:tcPr>
          <w:p w:rsidR="0099534C" w:rsidRPr="0099534C" w:rsidRDefault="0099534C" w:rsidP="0069618E">
            <w:pPr>
              <w:jc w:val="center"/>
              <w:rPr>
                <w:bCs/>
              </w:rPr>
            </w:pPr>
            <w:r w:rsidRPr="0099534C">
              <w:rPr>
                <w:bCs/>
              </w:rPr>
              <w:t>11 957,03</w:t>
            </w:r>
          </w:p>
        </w:tc>
        <w:tc>
          <w:tcPr>
            <w:tcW w:w="1843" w:type="dxa"/>
            <w:shd w:val="clear" w:color="auto" w:fill="auto"/>
          </w:tcPr>
          <w:p w:rsidR="0099534C" w:rsidRPr="0099534C" w:rsidRDefault="0099534C" w:rsidP="0069618E">
            <w:pPr>
              <w:jc w:val="center"/>
              <w:rPr>
                <w:bCs/>
              </w:rPr>
            </w:pPr>
            <w:r w:rsidRPr="0099534C">
              <w:rPr>
                <w:bCs/>
              </w:rPr>
              <w:t>13 917,12</w:t>
            </w:r>
          </w:p>
        </w:tc>
        <w:tc>
          <w:tcPr>
            <w:tcW w:w="1080" w:type="dxa"/>
            <w:shd w:val="clear" w:color="auto" w:fill="auto"/>
          </w:tcPr>
          <w:p w:rsidR="0099534C" w:rsidRPr="0099534C" w:rsidRDefault="0099534C" w:rsidP="0069618E">
            <w:pPr>
              <w:jc w:val="center"/>
              <w:rPr>
                <w:bCs/>
              </w:rPr>
            </w:pPr>
            <w:r w:rsidRPr="0099534C">
              <w:rPr>
                <w:bCs/>
              </w:rPr>
              <w:t>116,4</w:t>
            </w:r>
          </w:p>
        </w:tc>
      </w:tr>
      <w:tr w:rsidR="0099534C" w:rsidRPr="0099534C" w:rsidTr="0099534C">
        <w:tc>
          <w:tcPr>
            <w:tcW w:w="3119" w:type="dxa"/>
          </w:tcPr>
          <w:p w:rsidR="0099534C" w:rsidRPr="0099534C" w:rsidRDefault="0099534C" w:rsidP="0069618E">
            <w:pPr>
              <w:jc w:val="center"/>
              <w:rPr>
                <w:bCs/>
              </w:rPr>
            </w:pPr>
            <w:r w:rsidRPr="0099534C">
              <w:rPr>
                <w:bCs/>
              </w:rPr>
              <w:t>000 1 05 00000 00 0000 000</w:t>
            </w:r>
          </w:p>
        </w:tc>
        <w:tc>
          <w:tcPr>
            <w:tcW w:w="7513" w:type="dxa"/>
          </w:tcPr>
          <w:p w:rsidR="0099534C" w:rsidRPr="0099534C" w:rsidRDefault="0099534C" w:rsidP="0069618E">
            <w:pPr>
              <w:jc w:val="both"/>
              <w:rPr>
                <w:bCs/>
              </w:rPr>
            </w:pPr>
            <w:r w:rsidRPr="0099534C">
              <w:rPr>
                <w:bCs/>
              </w:rPr>
              <w:t>Налоги на совокупный доход</w:t>
            </w:r>
          </w:p>
        </w:tc>
        <w:tc>
          <w:tcPr>
            <w:tcW w:w="1701" w:type="dxa"/>
          </w:tcPr>
          <w:p w:rsidR="0099534C" w:rsidRPr="0099534C" w:rsidRDefault="0099534C" w:rsidP="0069618E">
            <w:pPr>
              <w:jc w:val="center"/>
              <w:rPr>
                <w:bCs/>
              </w:rPr>
            </w:pPr>
            <w:r w:rsidRPr="0099534C">
              <w:rPr>
                <w:bCs/>
              </w:rPr>
              <w:t>28 160,00</w:t>
            </w:r>
          </w:p>
        </w:tc>
        <w:tc>
          <w:tcPr>
            <w:tcW w:w="1843" w:type="dxa"/>
          </w:tcPr>
          <w:p w:rsidR="0099534C" w:rsidRPr="0099534C" w:rsidRDefault="0099534C" w:rsidP="0069618E">
            <w:pPr>
              <w:jc w:val="center"/>
              <w:rPr>
                <w:bCs/>
              </w:rPr>
            </w:pPr>
            <w:r w:rsidRPr="0099534C">
              <w:rPr>
                <w:bCs/>
              </w:rPr>
              <w:t>27 477,36</w:t>
            </w:r>
          </w:p>
        </w:tc>
        <w:tc>
          <w:tcPr>
            <w:tcW w:w="1080" w:type="dxa"/>
          </w:tcPr>
          <w:p w:rsidR="0099534C" w:rsidRPr="0099534C" w:rsidRDefault="0099534C" w:rsidP="0069618E">
            <w:pPr>
              <w:jc w:val="center"/>
              <w:rPr>
                <w:bCs/>
              </w:rPr>
            </w:pPr>
            <w:r w:rsidRPr="0099534C">
              <w:rPr>
                <w:bCs/>
              </w:rPr>
              <w:t>97,6</w:t>
            </w:r>
          </w:p>
        </w:tc>
      </w:tr>
      <w:tr w:rsidR="0099534C" w:rsidRPr="0099534C" w:rsidTr="0099534C">
        <w:tc>
          <w:tcPr>
            <w:tcW w:w="3119" w:type="dxa"/>
          </w:tcPr>
          <w:p w:rsidR="0099534C" w:rsidRPr="0099534C" w:rsidRDefault="0099534C" w:rsidP="0069618E">
            <w:pPr>
              <w:jc w:val="center"/>
              <w:rPr>
                <w:bCs/>
              </w:rPr>
            </w:pPr>
            <w:r w:rsidRPr="0099534C">
              <w:rPr>
                <w:bCs/>
              </w:rPr>
              <w:t>000 1 06 00000 00 0000 000</w:t>
            </w:r>
          </w:p>
        </w:tc>
        <w:tc>
          <w:tcPr>
            <w:tcW w:w="7513" w:type="dxa"/>
          </w:tcPr>
          <w:p w:rsidR="0099534C" w:rsidRPr="0099534C" w:rsidRDefault="0099534C" w:rsidP="0069618E">
            <w:pPr>
              <w:jc w:val="both"/>
              <w:rPr>
                <w:bCs/>
              </w:rPr>
            </w:pPr>
            <w:r w:rsidRPr="0099534C">
              <w:rPr>
                <w:bCs/>
              </w:rPr>
              <w:t>Налоги на имущество</w:t>
            </w:r>
          </w:p>
        </w:tc>
        <w:tc>
          <w:tcPr>
            <w:tcW w:w="1701" w:type="dxa"/>
          </w:tcPr>
          <w:p w:rsidR="0099534C" w:rsidRPr="0099534C" w:rsidRDefault="0099534C" w:rsidP="0069618E">
            <w:pPr>
              <w:jc w:val="center"/>
              <w:rPr>
                <w:bCs/>
              </w:rPr>
            </w:pPr>
            <w:r w:rsidRPr="0099534C">
              <w:rPr>
                <w:bCs/>
              </w:rPr>
              <w:t>22 445,00</w:t>
            </w:r>
          </w:p>
        </w:tc>
        <w:tc>
          <w:tcPr>
            <w:tcW w:w="1843" w:type="dxa"/>
          </w:tcPr>
          <w:p w:rsidR="0099534C" w:rsidRPr="0099534C" w:rsidRDefault="0099534C" w:rsidP="0069618E">
            <w:pPr>
              <w:jc w:val="center"/>
              <w:rPr>
                <w:bCs/>
              </w:rPr>
            </w:pPr>
            <w:r w:rsidRPr="0099534C">
              <w:rPr>
                <w:bCs/>
              </w:rPr>
              <w:t>23 905,98</w:t>
            </w:r>
          </w:p>
        </w:tc>
        <w:tc>
          <w:tcPr>
            <w:tcW w:w="1080" w:type="dxa"/>
          </w:tcPr>
          <w:p w:rsidR="0099534C" w:rsidRPr="0099534C" w:rsidRDefault="0099534C" w:rsidP="0069618E">
            <w:pPr>
              <w:jc w:val="center"/>
              <w:rPr>
                <w:bCs/>
              </w:rPr>
            </w:pPr>
            <w:r w:rsidRPr="0099534C">
              <w:rPr>
                <w:bCs/>
              </w:rPr>
              <w:t>106,5</w:t>
            </w:r>
          </w:p>
        </w:tc>
      </w:tr>
      <w:tr w:rsidR="0099534C" w:rsidRPr="0099534C" w:rsidTr="0099534C">
        <w:trPr>
          <w:trHeight w:val="160"/>
        </w:trPr>
        <w:tc>
          <w:tcPr>
            <w:tcW w:w="3119" w:type="dxa"/>
          </w:tcPr>
          <w:p w:rsidR="0099534C" w:rsidRPr="0099534C" w:rsidRDefault="0099534C" w:rsidP="0069618E">
            <w:pPr>
              <w:jc w:val="center"/>
              <w:rPr>
                <w:bCs/>
              </w:rPr>
            </w:pPr>
            <w:r w:rsidRPr="0099534C">
              <w:rPr>
                <w:bCs/>
              </w:rPr>
              <w:t>000 1 08 00000 00 0000 000</w:t>
            </w:r>
          </w:p>
        </w:tc>
        <w:tc>
          <w:tcPr>
            <w:tcW w:w="7513" w:type="dxa"/>
            <w:shd w:val="clear" w:color="auto" w:fill="auto"/>
          </w:tcPr>
          <w:p w:rsidR="0099534C" w:rsidRPr="0099534C" w:rsidRDefault="0099534C" w:rsidP="0069618E">
            <w:pPr>
              <w:jc w:val="both"/>
              <w:rPr>
                <w:bCs/>
              </w:rPr>
            </w:pPr>
            <w:r w:rsidRPr="0099534C">
              <w:rPr>
                <w:bCs/>
              </w:rPr>
              <w:t>Государственная пошлина</w:t>
            </w:r>
          </w:p>
        </w:tc>
        <w:tc>
          <w:tcPr>
            <w:tcW w:w="1701" w:type="dxa"/>
            <w:shd w:val="clear" w:color="auto" w:fill="auto"/>
          </w:tcPr>
          <w:p w:rsidR="0099534C" w:rsidRPr="0099534C" w:rsidRDefault="0099534C" w:rsidP="0069618E">
            <w:pPr>
              <w:jc w:val="center"/>
              <w:rPr>
                <w:bCs/>
              </w:rPr>
            </w:pPr>
            <w:r w:rsidRPr="0099534C">
              <w:rPr>
                <w:bCs/>
              </w:rPr>
              <w:t>2 209,00</w:t>
            </w:r>
          </w:p>
        </w:tc>
        <w:tc>
          <w:tcPr>
            <w:tcW w:w="1843" w:type="dxa"/>
            <w:shd w:val="clear" w:color="auto" w:fill="auto"/>
          </w:tcPr>
          <w:p w:rsidR="0099534C" w:rsidRPr="0099534C" w:rsidRDefault="0099534C" w:rsidP="0069618E">
            <w:pPr>
              <w:jc w:val="center"/>
              <w:rPr>
                <w:bCs/>
              </w:rPr>
            </w:pPr>
            <w:r w:rsidRPr="0099534C">
              <w:rPr>
                <w:bCs/>
              </w:rPr>
              <w:t>2 423,49</w:t>
            </w:r>
          </w:p>
        </w:tc>
        <w:tc>
          <w:tcPr>
            <w:tcW w:w="1080" w:type="dxa"/>
            <w:shd w:val="clear" w:color="auto" w:fill="auto"/>
          </w:tcPr>
          <w:p w:rsidR="0099534C" w:rsidRPr="0099534C" w:rsidRDefault="0099534C" w:rsidP="0069618E">
            <w:pPr>
              <w:jc w:val="center"/>
              <w:rPr>
                <w:bCs/>
              </w:rPr>
            </w:pPr>
            <w:r w:rsidRPr="0099534C">
              <w:rPr>
                <w:bCs/>
              </w:rPr>
              <w:t>109,7</w:t>
            </w:r>
          </w:p>
        </w:tc>
      </w:tr>
      <w:tr w:rsidR="0099534C" w:rsidRPr="0099534C" w:rsidTr="0099534C">
        <w:tc>
          <w:tcPr>
            <w:tcW w:w="3119" w:type="dxa"/>
          </w:tcPr>
          <w:p w:rsidR="0099534C" w:rsidRPr="0099534C" w:rsidRDefault="0099534C" w:rsidP="0069618E">
            <w:pPr>
              <w:jc w:val="center"/>
              <w:rPr>
                <w:bCs/>
              </w:rPr>
            </w:pPr>
            <w:r w:rsidRPr="0099534C">
              <w:rPr>
                <w:bCs/>
              </w:rPr>
              <w:t>000 1 11 00000 00 0000 000</w:t>
            </w:r>
          </w:p>
        </w:tc>
        <w:tc>
          <w:tcPr>
            <w:tcW w:w="7513" w:type="dxa"/>
          </w:tcPr>
          <w:p w:rsidR="0099534C" w:rsidRPr="0099534C" w:rsidRDefault="0099534C" w:rsidP="0069618E">
            <w:pPr>
              <w:jc w:val="both"/>
              <w:rPr>
                <w:bCs/>
              </w:rPr>
            </w:pPr>
            <w:r w:rsidRPr="0099534C">
              <w:rPr>
                <w:bCs/>
              </w:rPr>
              <w:t>Доходы от использования имущества, находящегося в государстве</w:t>
            </w:r>
            <w:r w:rsidRPr="0099534C">
              <w:rPr>
                <w:bCs/>
              </w:rPr>
              <w:t>н</w:t>
            </w:r>
            <w:r w:rsidRPr="0099534C">
              <w:rPr>
                <w:bCs/>
              </w:rPr>
              <w:t>ной и муниципальной собственности</w:t>
            </w:r>
          </w:p>
        </w:tc>
        <w:tc>
          <w:tcPr>
            <w:tcW w:w="1701" w:type="dxa"/>
          </w:tcPr>
          <w:p w:rsidR="0099534C" w:rsidRPr="0099534C" w:rsidRDefault="0099534C" w:rsidP="0069618E">
            <w:pPr>
              <w:jc w:val="center"/>
              <w:rPr>
                <w:bCs/>
              </w:rPr>
            </w:pPr>
            <w:r w:rsidRPr="0099534C">
              <w:rPr>
                <w:bCs/>
              </w:rPr>
              <w:t>58 832,48</w:t>
            </w:r>
          </w:p>
        </w:tc>
        <w:tc>
          <w:tcPr>
            <w:tcW w:w="1843" w:type="dxa"/>
          </w:tcPr>
          <w:p w:rsidR="0099534C" w:rsidRPr="0099534C" w:rsidRDefault="0099534C" w:rsidP="0069618E">
            <w:pPr>
              <w:jc w:val="center"/>
              <w:rPr>
                <w:bCs/>
              </w:rPr>
            </w:pPr>
            <w:r w:rsidRPr="0099534C">
              <w:rPr>
                <w:bCs/>
              </w:rPr>
              <w:t>60 654,00</w:t>
            </w:r>
          </w:p>
        </w:tc>
        <w:tc>
          <w:tcPr>
            <w:tcW w:w="1080" w:type="dxa"/>
          </w:tcPr>
          <w:p w:rsidR="0099534C" w:rsidRPr="0099534C" w:rsidRDefault="0099534C" w:rsidP="0069618E">
            <w:pPr>
              <w:jc w:val="center"/>
              <w:rPr>
                <w:bCs/>
              </w:rPr>
            </w:pPr>
            <w:r w:rsidRPr="0099534C">
              <w:rPr>
                <w:bCs/>
              </w:rPr>
              <w:t>103,1</w:t>
            </w:r>
          </w:p>
        </w:tc>
      </w:tr>
      <w:tr w:rsidR="0099534C" w:rsidRPr="0099534C" w:rsidTr="0099534C">
        <w:tc>
          <w:tcPr>
            <w:tcW w:w="3119" w:type="dxa"/>
          </w:tcPr>
          <w:p w:rsidR="0099534C" w:rsidRPr="0099534C" w:rsidRDefault="0099534C" w:rsidP="0069618E">
            <w:pPr>
              <w:jc w:val="center"/>
              <w:rPr>
                <w:bCs/>
              </w:rPr>
            </w:pPr>
            <w:r w:rsidRPr="0099534C">
              <w:rPr>
                <w:bCs/>
              </w:rPr>
              <w:t>000 1 12 00000 00 0000 000</w:t>
            </w:r>
          </w:p>
        </w:tc>
        <w:tc>
          <w:tcPr>
            <w:tcW w:w="7513" w:type="dxa"/>
          </w:tcPr>
          <w:p w:rsidR="0099534C" w:rsidRPr="0099534C" w:rsidRDefault="0099534C" w:rsidP="0069618E">
            <w:pPr>
              <w:jc w:val="both"/>
              <w:rPr>
                <w:bCs/>
              </w:rPr>
            </w:pPr>
            <w:r w:rsidRPr="0099534C">
              <w:rPr>
                <w:bCs/>
              </w:rPr>
              <w:t>Платежи при пользовании природными ресурсами</w:t>
            </w:r>
          </w:p>
        </w:tc>
        <w:tc>
          <w:tcPr>
            <w:tcW w:w="1701" w:type="dxa"/>
          </w:tcPr>
          <w:p w:rsidR="0099534C" w:rsidRPr="0099534C" w:rsidRDefault="0099534C" w:rsidP="0069618E">
            <w:pPr>
              <w:jc w:val="center"/>
              <w:rPr>
                <w:bCs/>
              </w:rPr>
            </w:pPr>
            <w:r w:rsidRPr="0099534C">
              <w:rPr>
                <w:bCs/>
              </w:rPr>
              <w:t>5,00</w:t>
            </w:r>
          </w:p>
        </w:tc>
        <w:tc>
          <w:tcPr>
            <w:tcW w:w="1843" w:type="dxa"/>
          </w:tcPr>
          <w:p w:rsidR="0099534C" w:rsidRPr="0099534C" w:rsidRDefault="0099534C" w:rsidP="0069618E">
            <w:pPr>
              <w:jc w:val="center"/>
              <w:rPr>
                <w:bCs/>
              </w:rPr>
            </w:pPr>
            <w:r w:rsidRPr="0099534C">
              <w:rPr>
                <w:bCs/>
              </w:rPr>
              <w:t>27,60</w:t>
            </w:r>
          </w:p>
        </w:tc>
        <w:tc>
          <w:tcPr>
            <w:tcW w:w="1080" w:type="dxa"/>
          </w:tcPr>
          <w:p w:rsidR="0099534C" w:rsidRPr="0099534C" w:rsidRDefault="0099534C" w:rsidP="0069618E">
            <w:pPr>
              <w:jc w:val="center"/>
              <w:rPr>
                <w:bCs/>
              </w:rPr>
            </w:pPr>
            <w:r w:rsidRPr="0099534C">
              <w:rPr>
                <w:bCs/>
              </w:rPr>
              <w:t>552,0</w:t>
            </w:r>
          </w:p>
        </w:tc>
      </w:tr>
      <w:tr w:rsidR="0099534C" w:rsidRPr="0099534C" w:rsidTr="0099534C">
        <w:tc>
          <w:tcPr>
            <w:tcW w:w="3119" w:type="dxa"/>
          </w:tcPr>
          <w:p w:rsidR="0099534C" w:rsidRPr="0099534C" w:rsidRDefault="0099534C" w:rsidP="0069618E">
            <w:pPr>
              <w:jc w:val="center"/>
              <w:rPr>
                <w:bCs/>
              </w:rPr>
            </w:pPr>
            <w:r w:rsidRPr="0099534C">
              <w:rPr>
                <w:bCs/>
              </w:rPr>
              <w:t>000 1 13 00000 00 0000 000</w:t>
            </w:r>
          </w:p>
        </w:tc>
        <w:tc>
          <w:tcPr>
            <w:tcW w:w="7513" w:type="dxa"/>
          </w:tcPr>
          <w:p w:rsidR="0099534C" w:rsidRPr="0099534C" w:rsidRDefault="0099534C" w:rsidP="0069618E">
            <w:pPr>
              <w:jc w:val="both"/>
              <w:rPr>
                <w:bCs/>
              </w:rPr>
            </w:pPr>
            <w:r w:rsidRPr="0099534C">
              <w:rPr>
                <w:bCs/>
              </w:rPr>
              <w:t>Доходы от оказания платных услуг (работ) и компенсации затрат г</w:t>
            </w:r>
            <w:r w:rsidRPr="0099534C">
              <w:rPr>
                <w:bCs/>
              </w:rPr>
              <w:t>о</w:t>
            </w:r>
            <w:r w:rsidRPr="0099534C">
              <w:rPr>
                <w:bCs/>
              </w:rPr>
              <w:t>сударства</w:t>
            </w:r>
          </w:p>
        </w:tc>
        <w:tc>
          <w:tcPr>
            <w:tcW w:w="1701" w:type="dxa"/>
          </w:tcPr>
          <w:p w:rsidR="0099534C" w:rsidRPr="0099534C" w:rsidRDefault="0099534C" w:rsidP="0069618E">
            <w:pPr>
              <w:jc w:val="center"/>
              <w:rPr>
                <w:bCs/>
              </w:rPr>
            </w:pPr>
            <w:r w:rsidRPr="0099534C">
              <w:rPr>
                <w:bCs/>
              </w:rPr>
              <w:t>7 784,90</w:t>
            </w:r>
          </w:p>
        </w:tc>
        <w:tc>
          <w:tcPr>
            <w:tcW w:w="1843" w:type="dxa"/>
          </w:tcPr>
          <w:p w:rsidR="0099534C" w:rsidRPr="0099534C" w:rsidRDefault="0099534C" w:rsidP="0069618E">
            <w:pPr>
              <w:jc w:val="center"/>
              <w:rPr>
                <w:bCs/>
              </w:rPr>
            </w:pPr>
            <w:r w:rsidRPr="0099534C">
              <w:rPr>
                <w:bCs/>
              </w:rPr>
              <w:t>9 183,16</w:t>
            </w:r>
          </w:p>
        </w:tc>
        <w:tc>
          <w:tcPr>
            <w:tcW w:w="1080" w:type="dxa"/>
          </w:tcPr>
          <w:p w:rsidR="0099534C" w:rsidRPr="0099534C" w:rsidRDefault="0099534C" w:rsidP="0069618E">
            <w:pPr>
              <w:jc w:val="center"/>
              <w:rPr>
                <w:bCs/>
              </w:rPr>
            </w:pPr>
            <w:r w:rsidRPr="0099534C">
              <w:rPr>
                <w:bCs/>
              </w:rPr>
              <w:t>118,0</w:t>
            </w:r>
          </w:p>
        </w:tc>
      </w:tr>
      <w:tr w:rsidR="0099534C" w:rsidRPr="0099534C" w:rsidTr="0099534C">
        <w:tc>
          <w:tcPr>
            <w:tcW w:w="3119" w:type="dxa"/>
          </w:tcPr>
          <w:p w:rsidR="0099534C" w:rsidRPr="0099534C" w:rsidRDefault="0099534C" w:rsidP="0069618E">
            <w:pPr>
              <w:jc w:val="center"/>
              <w:rPr>
                <w:bCs/>
              </w:rPr>
            </w:pPr>
            <w:r w:rsidRPr="0099534C">
              <w:rPr>
                <w:bCs/>
              </w:rPr>
              <w:t>000 1 14 00000 00 0000 000</w:t>
            </w:r>
          </w:p>
        </w:tc>
        <w:tc>
          <w:tcPr>
            <w:tcW w:w="7513" w:type="dxa"/>
          </w:tcPr>
          <w:p w:rsidR="0099534C" w:rsidRPr="0099534C" w:rsidRDefault="0099534C" w:rsidP="0069618E">
            <w:pPr>
              <w:jc w:val="both"/>
              <w:rPr>
                <w:bCs/>
              </w:rPr>
            </w:pPr>
            <w:r w:rsidRPr="0099534C">
              <w:rPr>
                <w:bCs/>
              </w:rPr>
              <w:t>Доходы от продажи материальных и нематериальных активов</w:t>
            </w:r>
          </w:p>
        </w:tc>
        <w:tc>
          <w:tcPr>
            <w:tcW w:w="1701" w:type="dxa"/>
          </w:tcPr>
          <w:p w:rsidR="0099534C" w:rsidRPr="0099534C" w:rsidRDefault="0099534C" w:rsidP="0069618E">
            <w:pPr>
              <w:jc w:val="center"/>
              <w:rPr>
                <w:bCs/>
              </w:rPr>
            </w:pPr>
            <w:r w:rsidRPr="0099534C">
              <w:rPr>
                <w:bCs/>
              </w:rPr>
              <w:t>30,00</w:t>
            </w:r>
          </w:p>
        </w:tc>
        <w:tc>
          <w:tcPr>
            <w:tcW w:w="1843" w:type="dxa"/>
          </w:tcPr>
          <w:p w:rsidR="0099534C" w:rsidRPr="0099534C" w:rsidRDefault="0099534C" w:rsidP="0069618E">
            <w:pPr>
              <w:jc w:val="center"/>
              <w:rPr>
                <w:bCs/>
              </w:rPr>
            </w:pPr>
            <w:r w:rsidRPr="0099534C">
              <w:rPr>
                <w:bCs/>
              </w:rPr>
              <w:t>171,23</w:t>
            </w:r>
          </w:p>
        </w:tc>
        <w:tc>
          <w:tcPr>
            <w:tcW w:w="1080" w:type="dxa"/>
          </w:tcPr>
          <w:p w:rsidR="0099534C" w:rsidRPr="0099534C" w:rsidRDefault="0099534C" w:rsidP="0069618E">
            <w:pPr>
              <w:jc w:val="center"/>
              <w:rPr>
                <w:bCs/>
              </w:rPr>
            </w:pPr>
            <w:r w:rsidRPr="0099534C">
              <w:rPr>
                <w:bCs/>
              </w:rPr>
              <w:t>570,8</w:t>
            </w:r>
          </w:p>
        </w:tc>
      </w:tr>
      <w:tr w:rsidR="0099534C" w:rsidRPr="0099534C" w:rsidTr="0099534C">
        <w:trPr>
          <w:trHeight w:val="160"/>
        </w:trPr>
        <w:tc>
          <w:tcPr>
            <w:tcW w:w="3119" w:type="dxa"/>
          </w:tcPr>
          <w:p w:rsidR="0099534C" w:rsidRPr="0099534C" w:rsidRDefault="0099534C" w:rsidP="0069618E">
            <w:pPr>
              <w:jc w:val="center"/>
              <w:rPr>
                <w:bCs/>
              </w:rPr>
            </w:pPr>
            <w:r w:rsidRPr="0099534C">
              <w:rPr>
                <w:bCs/>
              </w:rPr>
              <w:t>000 1 16 00000 00 0000 000</w:t>
            </w:r>
          </w:p>
        </w:tc>
        <w:tc>
          <w:tcPr>
            <w:tcW w:w="7513" w:type="dxa"/>
            <w:shd w:val="clear" w:color="auto" w:fill="auto"/>
          </w:tcPr>
          <w:p w:rsidR="0099534C" w:rsidRPr="0099534C" w:rsidRDefault="0099534C" w:rsidP="0069618E">
            <w:pPr>
              <w:jc w:val="both"/>
              <w:rPr>
                <w:bCs/>
              </w:rPr>
            </w:pPr>
            <w:r w:rsidRPr="0099534C">
              <w:rPr>
                <w:bCs/>
              </w:rPr>
              <w:t>Штрафы, санкции, возмещение ущерба</w:t>
            </w:r>
          </w:p>
        </w:tc>
        <w:tc>
          <w:tcPr>
            <w:tcW w:w="1701" w:type="dxa"/>
            <w:shd w:val="clear" w:color="auto" w:fill="auto"/>
          </w:tcPr>
          <w:p w:rsidR="0099534C" w:rsidRPr="0099534C" w:rsidRDefault="0099534C" w:rsidP="0069618E">
            <w:pPr>
              <w:jc w:val="center"/>
              <w:rPr>
                <w:bCs/>
              </w:rPr>
            </w:pPr>
            <w:r w:rsidRPr="0099534C">
              <w:rPr>
                <w:bCs/>
              </w:rPr>
              <w:t>544,61</w:t>
            </w:r>
          </w:p>
        </w:tc>
        <w:tc>
          <w:tcPr>
            <w:tcW w:w="1843" w:type="dxa"/>
            <w:shd w:val="clear" w:color="auto" w:fill="auto"/>
          </w:tcPr>
          <w:p w:rsidR="0099534C" w:rsidRPr="0099534C" w:rsidRDefault="0099534C" w:rsidP="0069618E">
            <w:pPr>
              <w:jc w:val="center"/>
              <w:rPr>
                <w:bCs/>
              </w:rPr>
            </w:pPr>
            <w:r w:rsidRPr="0099534C">
              <w:rPr>
                <w:bCs/>
              </w:rPr>
              <w:t>2 313,85</w:t>
            </w:r>
          </w:p>
        </w:tc>
        <w:tc>
          <w:tcPr>
            <w:tcW w:w="1080" w:type="dxa"/>
            <w:shd w:val="clear" w:color="auto" w:fill="auto"/>
          </w:tcPr>
          <w:p w:rsidR="0099534C" w:rsidRPr="0099534C" w:rsidRDefault="0099534C" w:rsidP="0069618E">
            <w:pPr>
              <w:jc w:val="center"/>
              <w:rPr>
                <w:bCs/>
              </w:rPr>
            </w:pPr>
            <w:r w:rsidRPr="0099534C">
              <w:rPr>
                <w:bCs/>
              </w:rPr>
              <w:t>424,9</w:t>
            </w:r>
          </w:p>
        </w:tc>
      </w:tr>
      <w:tr w:rsidR="0099534C" w:rsidRPr="0099534C" w:rsidTr="0099534C">
        <w:trPr>
          <w:trHeight w:val="160"/>
        </w:trPr>
        <w:tc>
          <w:tcPr>
            <w:tcW w:w="3119" w:type="dxa"/>
          </w:tcPr>
          <w:p w:rsidR="0099534C" w:rsidRPr="0099534C" w:rsidRDefault="0099534C" w:rsidP="0069618E">
            <w:pPr>
              <w:jc w:val="center"/>
              <w:rPr>
                <w:bCs/>
              </w:rPr>
            </w:pPr>
            <w:r w:rsidRPr="0099534C">
              <w:rPr>
                <w:bCs/>
              </w:rPr>
              <w:lastRenderedPageBreak/>
              <w:t>000 1 17 00000 00 0000 000</w:t>
            </w:r>
          </w:p>
        </w:tc>
        <w:tc>
          <w:tcPr>
            <w:tcW w:w="7513" w:type="dxa"/>
            <w:shd w:val="clear" w:color="auto" w:fill="auto"/>
          </w:tcPr>
          <w:p w:rsidR="0099534C" w:rsidRPr="0099534C" w:rsidRDefault="0099534C" w:rsidP="0069618E">
            <w:pPr>
              <w:jc w:val="both"/>
              <w:rPr>
                <w:bCs/>
              </w:rPr>
            </w:pPr>
            <w:r w:rsidRPr="0099534C">
              <w:rPr>
                <w:bCs/>
              </w:rPr>
              <w:t>Прочие неналоговые доходы</w:t>
            </w:r>
          </w:p>
        </w:tc>
        <w:tc>
          <w:tcPr>
            <w:tcW w:w="1701" w:type="dxa"/>
            <w:shd w:val="clear" w:color="auto" w:fill="auto"/>
          </w:tcPr>
          <w:p w:rsidR="0099534C" w:rsidRPr="0099534C" w:rsidRDefault="0099534C" w:rsidP="0069618E">
            <w:pPr>
              <w:jc w:val="center"/>
              <w:rPr>
                <w:bCs/>
              </w:rPr>
            </w:pPr>
            <w:r w:rsidRPr="0099534C">
              <w:rPr>
                <w:bCs/>
              </w:rPr>
              <w:t>1 368,33</w:t>
            </w:r>
          </w:p>
        </w:tc>
        <w:tc>
          <w:tcPr>
            <w:tcW w:w="1843" w:type="dxa"/>
            <w:shd w:val="clear" w:color="auto" w:fill="auto"/>
          </w:tcPr>
          <w:p w:rsidR="0099534C" w:rsidRPr="0099534C" w:rsidRDefault="0099534C" w:rsidP="0069618E">
            <w:pPr>
              <w:jc w:val="center"/>
              <w:rPr>
                <w:bCs/>
              </w:rPr>
            </w:pPr>
            <w:r w:rsidRPr="0099534C">
              <w:rPr>
                <w:bCs/>
              </w:rPr>
              <w:t>1 237,98</w:t>
            </w:r>
          </w:p>
        </w:tc>
        <w:tc>
          <w:tcPr>
            <w:tcW w:w="1080" w:type="dxa"/>
            <w:shd w:val="clear" w:color="auto" w:fill="auto"/>
          </w:tcPr>
          <w:p w:rsidR="0099534C" w:rsidRPr="0099534C" w:rsidRDefault="0099534C" w:rsidP="0069618E">
            <w:pPr>
              <w:jc w:val="center"/>
              <w:rPr>
                <w:bCs/>
              </w:rPr>
            </w:pPr>
            <w:r w:rsidRPr="0099534C">
              <w:rPr>
                <w:bCs/>
              </w:rPr>
              <w:t>90,5</w:t>
            </w:r>
          </w:p>
        </w:tc>
      </w:tr>
      <w:tr w:rsidR="0099534C" w:rsidRPr="0099534C" w:rsidTr="0099534C">
        <w:tc>
          <w:tcPr>
            <w:tcW w:w="3119" w:type="dxa"/>
          </w:tcPr>
          <w:p w:rsidR="0099534C" w:rsidRPr="0099534C" w:rsidRDefault="0099534C" w:rsidP="0069618E">
            <w:pPr>
              <w:jc w:val="center"/>
              <w:rPr>
                <w:bCs/>
              </w:rPr>
            </w:pPr>
            <w:r w:rsidRPr="0099534C">
              <w:rPr>
                <w:bCs/>
              </w:rPr>
              <w:t>000 2 00 00000 00 0000 000</w:t>
            </w:r>
          </w:p>
        </w:tc>
        <w:tc>
          <w:tcPr>
            <w:tcW w:w="7513" w:type="dxa"/>
          </w:tcPr>
          <w:p w:rsidR="0099534C" w:rsidRPr="0099534C" w:rsidRDefault="0099534C" w:rsidP="0069618E">
            <w:pPr>
              <w:jc w:val="both"/>
              <w:rPr>
                <w:bCs/>
              </w:rPr>
            </w:pPr>
            <w:r w:rsidRPr="0099534C">
              <w:rPr>
                <w:bCs/>
              </w:rPr>
              <w:t>Безвозмездные поступления</w:t>
            </w:r>
          </w:p>
        </w:tc>
        <w:tc>
          <w:tcPr>
            <w:tcW w:w="1701" w:type="dxa"/>
          </w:tcPr>
          <w:p w:rsidR="0099534C" w:rsidRPr="0099534C" w:rsidRDefault="0099534C" w:rsidP="0069618E">
            <w:pPr>
              <w:jc w:val="center"/>
              <w:rPr>
                <w:bCs/>
              </w:rPr>
            </w:pPr>
            <w:r w:rsidRPr="0099534C">
              <w:rPr>
                <w:bCs/>
              </w:rPr>
              <w:t>1 170 711,22</w:t>
            </w:r>
          </w:p>
        </w:tc>
        <w:tc>
          <w:tcPr>
            <w:tcW w:w="1843" w:type="dxa"/>
          </w:tcPr>
          <w:p w:rsidR="0099534C" w:rsidRPr="0099534C" w:rsidRDefault="0099534C" w:rsidP="0069618E">
            <w:pPr>
              <w:jc w:val="center"/>
              <w:rPr>
                <w:bCs/>
              </w:rPr>
            </w:pPr>
            <w:r w:rsidRPr="0099534C">
              <w:rPr>
                <w:bCs/>
              </w:rPr>
              <w:t>1 166 208,54</w:t>
            </w:r>
          </w:p>
        </w:tc>
        <w:tc>
          <w:tcPr>
            <w:tcW w:w="1080" w:type="dxa"/>
          </w:tcPr>
          <w:p w:rsidR="0099534C" w:rsidRPr="0099534C" w:rsidRDefault="0099534C" w:rsidP="0069618E">
            <w:pPr>
              <w:jc w:val="center"/>
              <w:rPr>
                <w:bCs/>
              </w:rPr>
            </w:pPr>
            <w:r w:rsidRPr="0099534C">
              <w:rPr>
                <w:bCs/>
              </w:rPr>
              <w:t>99,6</w:t>
            </w:r>
          </w:p>
        </w:tc>
      </w:tr>
      <w:tr w:rsidR="0099534C" w:rsidRPr="0099534C" w:rsidTr="0099534C">
        <w:tc>
          <w:tcPr>
            <w:tcW w:w="3119" w:type="dxa"/>
          </w:tcPr>
          <w:p w:rsidR="0099534C" w:rsidRPr="0099534C" w:rsidRDefault="0099534C" w:rsidP="0069618E">
            <w:pPr>
              <w:jc w:val="center"/>
              <w:rPr>
                <w:bCs/>
              </w:rPr>
            </w:pPr>
            <w:r w:rsidRPr="0099534C">
              <w:rPr>
                <w:bCs/>
              </w:rPr>
              <w:t>000 2 02 00000 00 0000 000</w:t>
            </w:r>
          </w:p>
        </w:tc>
        <w:tc>
          <w:tcPr>
            <w:tcW w:w="7513" w:type="dxa"/>
          </w:tcPr>
          <w:p w:rsidR="0099534C" w:rsidRPr="0099534C" w:rsidRDefault="0099534C" w:rsidP="0069618E">
            <w:pPr>
              <w:jc w:val="both"/>
              <w:rPr>
                <w:bCs/>
              </w:rPr>
            </w:pPr>
            <w:r w:rsidRPr="0099534C">
              <w:rPr>
                <w:bCs/>
              </w:rPr>
              <w:t>Безвозмездные поступления от других бюджетов бюджетной системы Российской Федерации</w:t>
            </w:r>
          </w:p>
        </w:tc>
        <w:tc>
          <w:tcPr>
            <w:tcW w:w="1701" w:type="dxa"/>
          </w:tcPr>
          <w:p w:rsidR="0099534C" w:rsidRPr="0099534C" w:rsidRDefault="0099534C" w:rsidP="0069618E">
            <w:pPr>
              <w:jc w:val="center"/>
              <w:rPr>
                <w:bCs/>
              </w:rPr>
            </w:pPr>
            <w:r w:rsidRPr="0099534C">
              <w:rPr>
                <w:bCs/>
              </w:rPr>
              <w:t>1 174 292,08</w:t>
            </w:r>
          </w:p>
        </w:tc>
        <w:tc>
          <w:tcPr>
            <w:tcW w:w="1843" w:type="dxa"/>
          </w:tcPr>
          <w:p w:rsidR="0099534C" w:rsidRPr="0099534C" w:rsidRDefault="0099534C" w:rsidP="0069618E">
            <w:pPr>
              <w:jc w:val="center"/>
              <w:rPr>
                <w:bCs/>
              </w:rPr>
            </w:pPr>
            <w:r w:rsidRPr="0099534C">
              <w:rPr>
                <w:bCs/>
              </w:rPr>
              <w:t>1 169 489,90</w:t>
            </w:r>
          </w:p>
        </w:tc>
        <w:tc>
          <w:tcPr>
            <w:tcW w:w="1080" w:type="dxa"/>
          </w:tcPr>
          <w:p w:rsidR="0099534C" w:rsidRPr="0099534C" w:rsidRDefault="0099534C" w:rsidP="0069618E">
            <w:pPr>
              <w:jc w:val="center"/>
              <w:rPr>
                <w:bCs/>
              </w:rPr>
            </w:pPr>
            <w:r w:rsidRPr="0099534C">
              <w:rPr>
                <w:bCs/>
              </w:rPr>
              <w:t>99,6</w:t>
            </w:r>
          </w:p>
        </w:tc>
      </w:tr>
      <w:tr w:rsidR="0099534C" w:rsidRPr="0099534C" w:rsidTr="0099534C">
        <w:trPr>
          <w:trHeight w:val="210"/>
        </w:trPr>
        <w:tc>
          <w:tcPr>
            <w:tcW w:w="3119" w:type="dxa"/>
          </w:tcPr>
          <w:p w:rsidR="0099534C" w:rsidRPr="0099534C" w:rsidRDefault="0099534C" w:rsidP="0069618E">
            <w:pPr>
              <w:jc w:val="center"/>
              <w:rPr>
                <w:bCs/>
              </w:rPr>
            </w:pPr>
            <w:r w:rsidRPr="0099534C">
              <w:rPr>
                <w:bCs/>
              </w:rPr>
              <w:t>000 2 07 00000 00 0000 180</w:t>
            </w:r>
          </w:p>
        </w:tc>
        <w:tc>
          <w:tcPr>
            <w:tcW w:w="7513" w:type="dxa"/>
            <w:shd w:val="clear" w:color="auto" w:fill="auto"/>
          </w:tcPr>
          <w:p w:rsidR="0099534C" w:rsidRPr="0099534C" w:rsidRDefault="0099534C" w:rsidP="0069618E">
            <w:pPr>
              <w:jc w:val="both"/>
              <w:rPr>
                <w:bCs/>
              </w:rPr>
            </w:pPr>
            <w:r w:rsidRPr="0099534C">
              <w:rPr>
                <w:bCs/>
              </w:rPr>
              <w:t>Прочие безвозмездные поступления</w:t>
            </w:r>
          </w:p>
        </w:tc>
        <w:tc>
          <w:tcPr>
            <w:tcW w:w="1701" w:type="dxa"/>
            <w:shd w:val="clear" w:color="auto" w:fill="auto"/>
          </w:tcPr>
          <w:p w:rsidR="0099534C" w:rsidRPr="0099534C" w:rsidRDefault="0099534C" w:rsidP="0069618E">
            <w:pPr>
              <w:jc w:val="center"/>
              <w:rPr>
                <w:bCs/>
              </w:rPr>
            </w:pPr>
            <w:r w:rsidRPr="0099534C">
              <w:rPr>
                <w:bCs/>
              </w:rPr>
              <w:t>7 608,09</w:t>
            </w:r>
          </w:p>
        </w:tc>
        <w:tc>
          <w:tcPr>
            <w:tcW w:w="1843" w:type="dxa"/>
            <w:shd w:val="clear" w:color="auto" w:fill="auto"/>
          </w:tcPr>
          <w:p w:rsidR="0099534C" w:rsidRPr="0099534C" w:rsidRDefault="0099534C" w:rsidP="0069618E">
            <w:pPr>
              <w:jc w:val="center"/>
              <w:rPr>
                <w:bCs/>
              </w:rPr>
            </w:pPr>
            <w:r w:rsidRPr="0099534C">
              <w:rPr>
                <w:bCs/>
              </w:rPr>
              <w:t>8 988,90</w:t>
            </w:r>
          </w:p>
        </w:tc>
        <w:tc>
          <w:tcPr>
            <w:tcW w:w="1080" w:type="dxa"/>
            <w:shd w:val="clear" w:color="auto" w:fill="auto"/>
          </w:tcPr>
          <w:p w:rsidR="0099534C" w:rsidRPr="0099534C" w:rsidRDefault="0099534C" w:rsidP="0069618E">
            <w:pPr>
              <w:jc w:val="center"/>
              <w:rPr>
                <w:bCs/>
              </w:rPr>
            </w:pPr>
            <w:r w:rsidRPr="0099534C">
              <w:rPr>
                <w:bCs/>
              </w:rPr>
              <w:t>118,2</w:t>
            </w:r>
          </w:p>
        </w:tc>
      </w:tr>
      <w:tr w:rsidR="0099534C" w:rsidRPr="0099534C" w:rsidTr="0099534C">
        <w:tc>
          <w:tcPr>
            <w:tcW w:w="3119" w:type="dxa"/>
          </w:tcPr>
          <w:p w:rsidR="0099534C" w:rsidRPr="0099534C" w:rsidRDefault="0099534C" w:rsidP="0069618E">
            <w:pPr>
              <w:jc w:val="center"/>
              <w:rPr>
                <w:bCs/>
              </w:rPr>
            </w:pPr>
            <w:r w:rsidRPr="0099534C">
              <w:rPr>
                <w:bCs/>
              </w:rPr>
              <w:t>000 2 19 00000 00 0000 000</w:t>
            </w:r>
          </w:p>
        </w:tc>
        <w:tc>
          <w:tcPr>
            <w:tcW w:w="7513" w:type="dxa"/>
          </w:tcPr>
          <w:p w:rsidR="0099534C" w:rsidRPr="0099534C" w:rsidRDefault="0099534C" w:rsidP="0069618E">
            <w:pPr>
              <w:jc w:val="both"/>
              <w:rPr>
                <w:bCs/>
              </w:rPr>
            </w:pPr>
            <w:r w:rsidRPr="0099534C">
              <w:rPr>
                <w:bCs/>
              </w:rPr>
              <w:t>Возврат остатков субсидий, субвенций и иных межбюджетных тран</w:t>
            </w:r>
            <w:r w:rsidRPr="0099534C">
              <w:rPr>
                <w:bCs/>
              </w:rPr>
              <w:t>с</w:t>
            </w:r>
            <w:r w:rsidRPr="0099534C">
              <w:rPr>
                <w:bCs/>
              </w:rPr>
              <w:t>фертов, имеющих целевое назначение, прошлых лет</w:t>
            </w:r>
          </w:p>
        </w:tc>
        <w:tc>
          <w:tcPr>
            <w:tcW w:w="1701" w:type="dxa"/>
          </w:tcPr>
          <w:p w:rsidR="0099534C" w:rsidRPr="0099534C" w:rsidRDefault="0099534C" w:rsidP="0069618E">
            <w:pPr>
              <w:jc w:val="center"/>
              <w:rPr>
                <w:bCs/>
              </w:rPr>
            </w:pPr>
            <w:r w:rsidRPr="0099534C">
              <w:rPr>
                <w:bCs/>
              </w:rPr>
              <w:t>-11 188,95</w:t>
            </w:r>
          </w:p>
        </w:tc>
        <w:tc>
          <w:tcPr>
            <w:tcW w:w="1843" w:type="dxa"/>
          </w:tcPr>
          <w:p w:rsidR="0099534C" w:rsidRPr="0099534C" w:rsidRDefault="0099534C" w:rsidP="0069618E">
            <w:pPr>
              <w:jc w:val="center"/>
              <w:rPr>
                <w:bCs/>
              </w:rPr>
            </w:pPr>
            <w:r w:rsidRPr="0099534C">
              <w:rPr>
                <w:bCs/>
              </w:rPr>
              <w:t>-12 270,26</w:t>
            </w:r>
          </w:p>
        </w:tc>
        <w:tc>
          <w:tcPr>
            <w:tcW w:w="1080" w:type="dxa"/>
          </w:tcPr>
          <w:p w:rsidR="0099534C" w:rsidRPr="0099534C" w:rsidRDefault="0099534C" w:rsidP="0069618E">
            <w:pPr>
              <w:jc w:val="center"/>
              <w:rPr>
                <w:bCs/>
              </w:rPr>
            </w:pPr>
            <w:r w:rsidRPr="0099534C">
              <w:rPr>
                <w:bCs/>
              </w:rPr>
              <w:t>109,7</w:t>
            </w:r>
          </w:p>
        </w:tc>
      </w:tr>
      <w:tr w:rsidR="0099534C" w:rsidRPr="0099534C" w:rsidTr="0099534C">
        <w:tc>
          <w:tcPr>
            <w:tcW w:w="3119" w:type="dxa"/>
          </w:tcPr>
          <w:p w:rsidR="0099534C" w:rsidRPr="0099534C" w:rsidRDefault="0099534C" w:rsidP="0069618E">
            <w:pPr>
              <w:jc w:val="center"/>
            </w:pPr>
            <w:r w:rsidRPr="0099534C">
              <w:t> </w:t>
            </w:r>
          </w:p>
        </w:tc>
        <w:tc>
          <w:tcPr>
            <w:tcW w:w="7513" w:type="dxa"/>
          </w:tcPr>
          <w:p w:rsidR="0099534C" w:rsidRPr="0099534C" w:rsidRDefault="0099534C" w:rsidP="0069618E">
            <w:pPr>
              <w:jc w:val="both"/>
              <w:rPr>
                <w:bCs/>
              </w:rPr>
            </w:pPr>
            <w:r w:rsidRPr="0099534C">
              <w:rPr>
                <w:bCs/>
              </w:rPr>
              <w:t>Всего доходов:</w:t>
            </w:r>
          </w:p>
        </w:tc>
        <w:tc>
          <w:tcPr>
            <w:tcW w:w="1701" w:type="dxa"/>
          </w:tcPr>
          <w:p w:rsidR="0099534C" w:rsidRPr="0099534C" w:rsidRDefault="0099534C" w:rsidP="0069618E">
            <w:pPr>
              <w:jc w:val="center"/>
              <w:rPr>
                <w:bCs/>
              </w:rPr>
            </w:pPr>
            <w:r w:rsidRPr="0099534C">
              <w:rPr>
                <w:bCs/>
              </w:rPr>
              <w:t>1 419 260,57</w:t>
            </w:r>
          </w:p>
        </w:tc>
        <w:tc>
          <w:tcPr>
            <w:tcW w:w="1843" w:type="dxa"/>
          </w:tcPr>
          <w:p w:rsidR="0099534C" w:rsidRPr="0099534C" w:rsidRDefault="0099534C" w:rsidP="0069618E">
            <w:pPr>
              <w:jc w:val="center"/>
              <w:rPr>
                <w:bCs/>
              </w:rPr>
            </w:pPr>
            <w:r w:rsidRPr="0099534C">
              <w:rPr>
                <w:bCs/>
              </w:rPr>
              <w:t>1 427 145,94</w:t>
            </w:r>
          </w:p>
        </w:tc>
        <w:tc>
          <w:tcPr>
            <w:tcW w:w="1080" w:type="dxa"/>
          </w:tcPr>
          <w:p w:rsidR="0099534C" w:rsidRPr="0099534C" w:rsidRDefault="0099534C" w:rsidP="0069618E">
            <w:pPr>
              <w:jc w:val="center"/>
              <w:rPr>
                <w:bCs/>
              </w:rPr>
            </w:pPr>
            <w:r w:rsidRPr="0099534C">
              <w:rPr>
                <w:bCs/>
              </w:rPr>
              <w:t>100,6</w:t>
            </w:r>
          </w:p>
        </w:tc>
      </w:tr>
    </w:tbl>
    <w:p w:rsidR="0099534C" w:rsidRPr="0099534C" w:rsidRDefault="0099534C" w:rsidP="0099534C">
      <w:pPr>
        <w:autoSpaceDE w:val="0"/>
        <w:autoSpaceDN w:val="0"/>
        <w:adjustRightInd w:val="0"/>
        <w:jc w:val="both"/>
      </w:pPr>
    </w:p>
    <w:p w:rsidR="0079534D" w:rsidRDefault="0079534D" w:rsidP="0079534D">
      <w:pPr>
        <w:pStyle w:val="af1"/>
      </w:pPr>
    </w:p>
    <w:p w:rsidR="0079534D" w:rsidRDefault="0079534D" w:rsidP="0079534D">
      <w:pPr>
        <w:pStyle w:val="af1"/>
      </w:pPr>
    </w:p>
    <w:p w:rsidR="0079534D" w:rsidRDefault="0079534D" w:rsidP="0079534D">
      <w:pPr>
        <w:pStyle w:val="af1"/>
      </w:pPr>
    </w:p>
    <w:p w:rsidR="0099534C" w:rsidRDefault="0099534C" w:rsidP="0079534D">
      <w:pPr>
        <w:pStyle w:val="af1"/>
      </w:pPr>
    </w:p>
    <w:p w:rsidR="0099534C" w:rsidRDefault="0099534C" w:rsidP="0079534D">
      <w:pPr>
        <w:pStyle w:val="af1"/>
      </w:pPr>
    </w:p>
    <w:p w:rsidR="0099534C" w:rsidRDefault="0099534C" w:rsidP="0079534D">
      <w:pPr>
        <w:pStyle w:val="af1"/>
      </w:pPr>
    </w:p>
    <w:p w:rsidR="0099534C" w:rsidRDefault="0099534C" w:rsidP="0079534D">
      <w:pPr>
        <w:pStyle w:val="af1"/>
      </w:pPr>
    </w:p>
    <w:p w:rsidR="0099534C" w:rsidRDefault="0099534C" w:rsidP="0079534D">
      <w:pPr>
        <w:pStyle w:val="af1"/>
      </w:pPr>
    </w:p>
    <w:p w:rsidR="0099534C" w:rsidRDefault="0099534C" w:rsidP="0079534D">
      <w:pPr>
        <w:pStyle w:val="af1"/>
      </w:pPr>
    </w:p>
    <w:p w:rsidR="0099534C" w:rsidRDefault="0099534C" w:rsidP="0079534D">
      <w:pPr>
        <w:pStyle w:val="af1"/>
      </w:pPr>
    </w:p>
    <w:p w:rsidR="0099534C" w:rsidRPr="0079534D" w:rsidRDefault="0099534C" w:rsidP="0079534D">
      <w:pPr>
        <w:pStyle w:val="af1"/>
      </w:pPr>
    </w:p>
    <w:p w:rsidR="0018783C" w:rsidRDefault="0018783C" w:rsidP="00CD75EB">
      <w:pPr>
        <w:pStyle w:val="aff"/>
        <w:contextualSpacing/>
        <w:rPr>
          <w:b/>
          <w:sz w:val="32"/>
          <w:szCs w:val="32"/>
        </w:rPr>
      </w:pPr>
    </w:p>
    <w:p w:rsidR="0018783C" w:rsidRDefault="0018783C" w:rsidP="00CD75EB">
      <w:pPr>
        <w:pStyle w:val="aff"/>
        <w:contextualSpacing/>
        <w:rPr>
          <w:b/>
          <w:sz w:val="32"/>
          <w:szCs w:val="32"/>
        </w:rPr>
      </w:pPr>
    </w:p>
    <w:p w:rsidR="0018783C" w:rsidRDefault="0018783C" w:rsidP="00CD75EB">
      <w:pPr>
        <w:pStyle w:val="aff"/>
        <w:contextualSpacing/>
        <w:rPr>
          <w:b/>
          <w:sz w:val="32"/>
          <w:szCs w:val="32"/>
        </w:rPr>
      </w:pPr>
    </w:p>
    <w:p w:rsidR="0018783C" w:rsidRDefault="0018783C" w:rsidP="00CD75EB">
      <w:pPr>
        <w:pStyle w:val="aff"/>
        <w:contextualSpacing/>
        <w:rPr>
          <w:b/>
          <w:sz w:val="32"/>
          <w:szCs w:val="32"/>
        </w:rPr>
      </w:pPr>
    </w:p>
    <w:p w:rsidR="0018783C" w:rsidRDefault="0018783C" w:rsidP="00CD75EB">
      <w:pPr>
        <w:pStyle w:val="aff"/>
        <w:contextualSpacing/>
        <w:rPr>
          <w:b/>
          <w:sz w:val="32"/>
          <w:szCs w:val="32"/>
        </w:rPr>
      </w:pPr>
    </w:p>
    <w:p w:rsidR="0099534C" w:rsidRDefault="0099534C" w:rsidP="00CD75EB">
      <w:pPr>
        <w:pStyle w:val="aff"/>
        <w:contextualSpacing/>
        <w:rPr>
          <w:b/>
          <w:sz w:val="32"/>
          <w:szCs w:val="32"/>
        </w:rPr>
        <w:sectPr w:rsidR="0099534C" w:rsidSect="0099534C">
          <w:pgSz w:w="16838" w:h="11906" w:orient="landscape"/>
          <w:pgMar w:top="425" w:right="992" w:bottom="1559" w:left="1559" w:header="709" w:footer="709" w:gutter="0"/>
          <w:cols w:space="720"/>
          <w:titlePg/>
          <w:docGrid w:linePitch="360"/>
        </w:sectPr>
      </w:pPr>
    </w:p>
    <w:tbl>
      <w:tblPr>
        <w:tblW w:w="0" w:type="auto"/>
        <w:tblLook w:val="01E0"/>
      </w:tblPr>
      <w:tblGrid>
        <w:gridCol w:w="4757"/>
        <w:gridCol w:w="5381"/>
      </w:tblGrid>
      <w:tr w:rsidR="0099534C" w:rsidRPr="00016F7A" w:rsidTr="0069618E">
        <w:tc>
          <w:tcPr>
            <w:tcW w:w="7251" w:type="dxa"/>
          </w:tcPr>
          <w:p w:rsidR="0099534C" w:rsidRPr="00016F7A" w:rsidRDefault="0099534C" w:rsidP="0069618E">
            <w:pPr>
              <w:jc w:val="center"/>
            </w:pPr>
          </w:p>
        </w:tc>
        <w:tc>
          <w:tcPr>
            <w:tcW w:w="7251" w:type="dxa"/>
          </w:tcPr>
          <w:p w:rsidR="0099534C" w:rsidRPr="00016F7A" w:rsidRDefault="0099534C" w:rsidP="0069618E">
            <w:pPr>
              <w:jc w:val="center"/>
            </w:pPr>
            <w:r w:rsidRPr="00016F7A">
              <w:t>Приложение 2</w:t>
            </w:r>
          </w:p>
          <w:p w:rsidR="0099534C" w:rsidRPr="00016F7A" w:rsidRDefault="0099534C" w:rsidP="0069618E">
            <w:pPr>
              <w:jc w:val="both"/>
            </w:pPr>
            <w:r w:rsidRPr="00016F7A">
              <w:t>к решению Совета депутатов Арзгирского мун</w:t>
            </w:r>
            <w:r w:rsidRPr="00016F7A">
              <w:t>и</w:t>
            </w:r>
            <w:r w:rsidRPr="00016F7A">
              <w:t>ципального округа Ставропольского края «Об исполнении бюджета Арзгирского муниципал</w:t>
            </w:r>
            <w:r w:rsidRPr="00016F7A">
              <w:t>ь</w:t>
            </w:r>
            <w:r w:rsidRPr="00016F7A">
              <w:t>ного округа Ставропольского края за 2023 год»</w:t>
            </w:r>
          </w:p>
          <w:p w:rsidR="0099534C" w:rsidRPr="00016F7A" w:rsidRDefault="0099534C" w:rsidP="0069618E">
            <w:pPr>
              <w:jc w:val="center"/>
              <w:rPr>
                <w:lang w:val="en-US"/>
              </w:rPr>
            </w:pPr>
            <w:r w:rsidRPr="00016F7A">
              <w:t>от «__»              2024 года № _</w:t>
            </w:r>
            <w:r w:rsidRPr="00016F7A">
              <w:rPr>
                <w:lang w:val="en-US"/>
              </w:rPr>
              <w:t>_</w:t>
            </w:r>
          </w:p>
          <w:p w:rsidR="0099534C" w:rsidRPr="00016F7A" w:rsidRDefault="0099534C" w:rsidP="0069618E">
            <w:pPr>
              <w:jc w:val="center"/>
              <w:rPr>
                <w:lang w:val="en-US"/>
              </w:rPr>
            </w:pPr>
          </w:p>
        </w:tc>
      </w:tr>
    </w:tbl>
    <w:p w:rsidR="0099534C" w:rsidRPr="00016F7A" w:rsidRDefault="0099534C" w:rsidP="0099534C">
      <w:pPr>
        <w:jc w:val="center"/>
      </w:pPr>
      <w:r w:rsidRPr="00016F7A">
        <w:t>РАСХОДЫ</w:t>
      </w:r>
    </w:p>
    <w:p w:rsidR="0099534C" w:rsidRPr="00016F7A" w:rsidRDefault="0099534C" w:rsidP="0099534C">
      <w:pPr>
        <w:jc w:val="center"/>
      </w:pPr>
      <w:r w:rsidRPr="00016F7A">
        <w:t xml:space="preserve">местного бюджета по разделам, подразделам, целевым статьям (муниципальным программам и непрограммным направлениям деятельности) и группам </w:t>
      </w:r>
      <w:proofErr w:type="gramStart"/>
      <w:r w:rsidRPr="00016F7A">
        <w:t>видов расходов классификации расх</w:t>
      </w:r>
      <w:r w:rsidRPr="00016F7A">
        <w:t>о</w:t>
      </w:r>
      <w:r w:rsidRPr="00016F7A">
        <w:t>дов бюджетов</w:t>
      </w:r>
      <w:proofErr w:type="gramEnd"/>
      <w:r w:rsidRPr="00016F7A">
        <w:t xml:space="preserve"> в  ведомственной структуре расходов местного бюджета  за 2023 год</w:t>
      </w:r>
    </w:p>
    <w:tbl>
      <w:tblPr>
        <w:tblW w:w="11058" w:type="dxa"/>
        <w:tblInd w:w="-885" w:type="dxa"/>
        <w:tblLayout w:type="fixed"/>
        <w:tblLook w:val="04A0"/>
      </w:tblPr>
      <w:tblGrid>
        <w:gridCol w:w="3828"/>
        <w:gridCol w:w="711"/>
        <w:gridCol w:w="503"/>
        <w:gridCol w:w="487"/>
        <w:gridCol w:w="1701"/>
        <w:gridCol w:w="709"/>
        <w:gridCol w:w="1134"/>
        <w:gridCol w:w="1134"/>
        <w:gridCol w:w="851"/>
      </w:tblGrid>
      <w:tr w:rsidR="0099534C" w:rsidRPr="00016F7A" w:rsidTr="0099534C">
        <w:trPr>
          <w:trHeight w:val="360"/>
        </w:trPr>
        <w:tc>
          <w:tcPr>
            <w:tcW w:w="3828" w:type="dxa"/>
            <w:vMerge w:val="restart"/>
            <w:tcBorders>
              <w:top w:val="single" w:sz="4" w:space="0" w:color="auto"/>
              <w:left w:val="single" w:sz="4" w:space="0" w:color="auto"/>
              <w:right w:val="single" w:sz="4" w:space="0" w:color="auto"/>
            </w:tcBorders>
            <w:shd w:val="clear" w:color="auto" w:fill="auto"/>
            <w:noWrap/>
            <w:vAlign w:val="bottom"/>
            <w:hideMark/>
          </w:tcPr>
          <w:p w:rsidR="0099534C" w:rsidRPr="00016F7A" w:rsidRDefault="0099534C" w:rsidP="0069618E">
            <w:pPr>
              <w:rPr>
                <w:bCs/>
              </w:rPr>
            </w:pPr>
            <w:r w:rsidRPr="00016F7A">
              <w:rPr>
                <w:bCs/>
              </w:rPr>
              <w:t> </w:t>
            </w:r>
          </w:p>
          <w:p w:rsidR="0099534C" w:rsidRPr="00016F7A" w:rsidRDefault="0099534C" w:rsidP="0069618E">
            <w:pPr>
              <w:rPr>
                <w:bCs/>
              </w:rPr>
            </w:pPr>
            <w:r w:rsidRPr="00016F7A">
              <w:rPr>
                <w:bCs/>
              </w:rPr>
              <w:t> </w:t>
            </w:r>
          </w:p>
          <w:p w:rsidR="0099534C" w:rsidRPr="00016F7A" w:rsidRDefault="0099534C" w:rsidP="0069618E">
            <w:pPr>
              <w:rPr>
                <w:bCs/>
              </w:rPr>
            </w:pPr>
            <w:r w:rsidRPr="00016F7A">
              <w:rPr>
                <w:bCs/>
              </w:rPr>
              <w:t> </w:t>
            </w:r>
          </w:p>
          <w:p w:rsidR="0099534C" w:rsidRPr="00016F7A" w:rsidRDefault="0099534C" w:rsidP="0069618E">
            <w:pPr>
              <w:rPr>
                <w:bCs/>
              </w:rPr>
            </w:pPr>
            <w:r w:rsidRPr="00016F7A">
              <w:rPr>
                <w:bCs/>
              </w:rPr>
              <w:t> </w:t>
            </w:r>
          </w:p>
          <w:p w:rsidR="0099534C" w:rsidRPr="00016F7A" w:rsidRDefault="0099534C" w:rsidP="0069618E">
            <w:pPr>
              <w:rPr>
                <w:bCs/>
              </w:rPr>
            </w:pPr>
            <w:r w:rsidRPr="00016F7A">
              <w:rPr>
                <w:bCs/>
              </w:rPr>
              <w:t> </w:t>
            </w:r>
          </w:p>
          <w:p w:rsidR="0099534C" w:rsidRPr="00016F7A" w:rsidRDefault="0099534C" w:rsidP="0069618E">
            <w:pPr>
              <w:rPr>
                <w:bCs/>
              </w:rPr>
            </w:pPr>
            <w:r w:rsidRPr="00016F7A">
              <w:rPr>
                <w:bCs/>
              </w:rPr>
              <w:t> </w:t>
            </w:r>
          </w:p>
          <w:p w:rsidR="0099534C" w:rsidRPr="00016F7A" w:rsidRDefault="0099534C" w:rsidP="0069618E">
            <w:pPr>
              <w:rPr>
                <w:bCs/>
              </w:rPr>
            </w:pPr>
            <w:r w:rsidRPr="00016F7A">
              <w:rPr>
                <w:bCs/>
              </w:rPr>
              <w:t> </w:t>
            </w:r>
          </w:p>
          <w:p w:rsidR="0099534C" w:rsidRPr="00016F7A" w:rsidRDefault="0099534C" w:rsidP="0069618E">
            <w:pPr>
              <w:jc w:val="center"/>
              <w:rPr>
                <w:bCs/>
              </w:rPr>
            </w:pPr>
            <w:r w:rsidRPr="00016F7A">
              <w:rPr>
                <w:bCs/>
              </w:rPr>
              <w:t>Наименование</w:t>
            </w:r>
          </w:p>
        </w:tc>
        <w:tc>
          <w:tcPr>
            <w:tcW w:w="4111" w:type="dxa"/>
            <w:gridSpan w:val="5"/>
            <w:tcBorders>
              <w:top w:val="single" w:sz="4" w:space="0" w:color="auto"/>
              <w:left w:val="single" w:sz="4" w:space="0" w:color="auto"/>
              <w:bottom w:val="single" w:sz="4" w:space="0" w:color="auto"/>
              <w:right w:val="nil"/>
            </w:tcBorders>
            <w:shd w:val="clear" w:color="auto" w:fill="auto"/>
            <w:noWrap/>
            <w:vAlign w:val="bottom"/>
            <w:hideMark/>
          </w:tcPr>
          <w:p w:rsidR="0099534C" w:rsidRPr="00016F7A" w:rsidRDefault="0099534C" w:rsidP="0069618E">
            <w:pPr>
              <w:jc w:val="center"/>
              <w:rPr>
                <w:bCs/>
              </w:rPr>
            </w:pPr>
            <w:r w:rsidRPr="00016F7A">
              <w:rPr>
                <w:bCs/>
              </w:rPr>
              <w:t>Коды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rPr>
                <w:bCs/>
              </w:rPr>
            </w:pPr>
            <w:r w:rsidRPr="00016F7A">
              <w:rPr>
                <w:bCs/>
              </w:rPr>
              <w:t> Утве</w:t>
            </w:r>
            <w:r w:rsidRPr="00016F7A">
              <w:rPr>
                <w:bCs/>
              </w:rPr>
              <w:t>р</w:t>
            </w:r>
            <w:r w:rsidRPr="00016F7A">
              <w:rPr>
                <w:bCs/>
              </w:rPr>
              <w:t>жденная сводная бю</w:t>
            </w:r>
            <w:r w:rsidRPr="00016F7A">
              <w:rPr>
                <w:bCs/>
              </w:rPr>
              <w:t>д</w:t>
            </w:r>
            <w:r w:rsidRPr="00016F7A">
              <w:rPr>
                <w:bCs/>
              </w:rPr>
              <w:t>жетная роспись местн</w:t>
            </w:r>
            <w:r w:rsidRPr="00016F7A">
              <w:rPr>
                <w:bCs/>
              </w:rPr>
              <w:t>о</w:t>
            </w:r>
            <w:r w:rsidRPr="00016F7A">
              <w:rPr>
                <w:bCs/>
              </w:rPr>
              <w:t>го бю</w:t>
            </w:r>
            <w:r w:rsidRPr="00016F7A">
              <w:rPr>
                <w:bCs/>
              </w:rPr>
              <w:t>д</w:t>
            </w:r>
            <w:r w:rsidRPr="00016F7A">
              <w:rPr>
                <w:bCs/>
              </w:rPr>
              <w:t>жета на 2023 год с учетом измен</w:t>
            </w:r>
            <w:r w:rsidRPr="00016F7A">
              <w:rPr>
                <w:bCs/>
              </w:rPr>
              <w:t>е</w:t>
            </w:r>
            <w:r w:rsidRPr="00016F7A">
              <w:rPr>
                <w:bCs/>
              </w:rPr>
              <w:t>ний (тыс. рублей)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rPr>
                <w:bCs/>
              </w:rPr>
            </w:pPr>
            <w:r w:rsidRPr="00016F7A">
              <w:rPr>
                <w:bCs/>
              </w:rPr>
              <w:t> Испо</w:t>
            </w:r>
            <w:r w:rsidRPr="00016F7A">
              <w:rPr>
                <w:bCs/>
              </w:rPr>
              <w:t>л</w:t>
            </w:r>
            <w:r w:rsidRPr="00016F7A">
              <w:rPr>
                <w:bCs/>
              </w:rPr>
              <w:t>нение сводной бю</w:t>
            </w:r>
            <w:r w:rsidRPr="00016F7A">
              <w:rPr>
                <w:bCs/>
              </w:rPr>
              <w:t>д</w:t>
            </w:r>
            <w:r w:rsidRPr="00016F7A">
              <w:rPr>
                <w:bCs/>
              </w:rPr>
              <w:t>жетной росписи за 2023год (тыс. рублей)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rPr>
                <w:bCs/>
              </w:rPr>
            </w:pPr>
            <w:r w:rsidRPr="00016F7A">
              <w:rPr>
                <w:bCs/>
              </w:rPr>
              <w:t>Пр</w:t>
            </w:r>
            <w:r w:rsidRPr="00016F7A">
              <w:rPr>
                <w:bCs/>
              </w:rPr>
              <w:t>о</w:t>
            </w:r>
            <w:r w:rsidRPr="00016F7A">
              <w:rPr>
                <w:bCs/>
              </w:rPr>
              <w:t>цент и</w:t>
            </w:r>
            <w:r w:rsidRPr="00016F7A">
              <w:rPr>
                <w:bCs/>
              </w:rPr>
              <w:t>с</w:t>
            </w:r>
            <w:r w:rsidRPr="00016F7A">
              <w:rPr>
                <w:bCs/>
              </w:rPr>
              <w:t>по</w:t>
            </w:r>
            <w:r w:rsidRPr="00016F7A">
              <w:rPr>
                <w:bCs/>
              </w:rPr>
              <w:t>л</w:t>
            </w:r>
            <w:r w:rsidRPr="00016F7A">
              <w:rPr>
                <w:bCs/>
              </w:rPr>
              <w:t>нения к уто</w:t>
            </w:r>
            <w:r w:rsidRPr="00016F7A">
              <w:rPr>
                <w:bCs/>
              </w:rPr>
              <w:t>ч</w:t>
            </w:r>
            <w:r w:rsidRPr="00016F7A">
              <w:rPr>
                <w:bCs/>
              </w:rPr>
              <w:t>не</w:t>
            </w:r>
            <w:r w:rsidRPr="00016F7A">
              <w:rPr>
                <w:bCs/>
              </w:rPr>
              <w:t>н</w:t>
            </w:r>
            <w:r w:rsidRPr="00016F7A">
              <w:rPr>
                <w:bCs/>
              </w:rPr>
              <w:t>ному плану по ро</w:t>
            </w:r>
            <w:r w:rsidRPr="00016F7A">
              <w:rPr>
                <w:bCs/>
              </w:rPr>
              <w:t>с</w:t>
            </w:r>
            <w:r w:rsidRPr="00016F7A">
              <w:rPr>
                <w:bCs/>
              </w:rPr>
              <w:t>писи</w:t>
            </w:r>
            <w:proofErr w:type="gramStart"/>
            <w:r w:rsidRPr="00016F7A">
              <w:rPr>
                <w:bCs/>
              </w:rPr>
              <w:t xml:space="preserve"> (%)</w:t>
            </w:r>
            <w:proofErr w:type="gramEnd"/>
          </w:p>
        </w:tc>
      </w:tr>
      <w:tr w:rsidR="0099534C" w:rsidRPr="00016F7A" w:rsidTr="0099534C">
        <w:trPr>
          <w:trHeight w:val="300"/>
        </w:trPr>
        <w:tc>
          <w:tcPr>
            <w:tcW w:w="3828" w:type="dxa"/>
            <w:vMerge/>
            <w:tcBorders>
              <w:left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ведомственной классификации</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rPr>
                <w:bCs/>
              </w:rPr>
            </w:pPr>
          </w:p>
        </w:tc>
      </w:tr>
      <w:tr w:rsidR="0099534C" w:rsidRPr="00016F7A" w:rsidTr="0099534C">
        <w:trPr>
          <w:trHeight w:val="915"/>
        </w:trPr>
        <w:tc>
          <w:tcPr>
            <w:tcW w:w="3828" w:type="dxa"/>
            <w:vMerge/>
            <w:tcBorders>
              <w:left w:val="single" w:sz="4" w:space="0" w:color="auto"/>
              <w:bottom w:val="single" w:sz="4" w:space="0" w:color="auto"/>
              <w:right w:val="single" w:sz="4" w:space="0" w:color="auto"/>
            </w:tcBorders>
            <w:shd w:val="clear" w:color="auto" w:fill="auto"/>
            <w:noWrap/>
            <w:hideMark/>
          </w:tcPr>
          <w:p w:rsidR="0099534C" w:rsidRPr="00016F7A" w:rsidRDefault="0099534C" w:rsidP="0069618E">
            <w:pPr>
              <w:jc w:val="center"/>
              <w:rPr>
                <w:bCs/>
              </w:rPr>
            </w:pPr>
          </w:p>
        </w:tc>
        <w:tc>
          <w:tcPr>
            <w:tcW w:w="711" w:type="dxa"/>
            <w:tcBorders>
              <w:top w:val="single" w:sz="4" w:space="0" w:color="auto"/>
              <w:left w:val="single" w:sz="4" w:space="0" w:color="auto"/>
              <w:bottom w:val="single" w:sz="4" w:space="0" w:color="auto"/>
              <w:right w:val="nil"/>
            </w:tcBorders>
            <w:shd w:val="clear" w:color="auto" w:fill="auto"/>
            <w:vAlign w:val="center"/>
          </w:tcPr>
          <w:p w:rsidR="0099534C" w:rsidRPr="00016F7A" w:rsidRDefault="0099534C" w:rsidP="0069618E">
            <w:pPr>
              <w:jc w:val="center"/>
              <w:rPr>
                <w:bCs/>
              </w:rPr>
            </w:pPr>
            <w:r w:rsidRPr="00016F7A">
              <w:rPr>
                <w:bCs/>
              </w:rPr>
              <w:t>вед.</w:t>
            </w:r>
          </w:p>
        </w:tc>
        <w:tc>
          <w:tcPr>
            <w:tcW w:w="503" w:type="dxa"/>
            <w:tcBorders>
              <w:top w:val="single" w:sz="4" w:space="0" w:color="auto"/>
              <w:left w:val="single" w:sz="4" w:space="0" w:color="auto"/>
              <w:bottom w:val="single" w:sz="4" w:space="0" w:color="auto"/>
              <w:right w:val="nil"/>
            </w:tcBorders>
            <w:shd w:val="clear" w:color="auto" w:fill="auto"/>
            <w:vAlign w:val="center"/>
          </w:tcPr>
          <w:p w:rsidR="0099534C" w:rsidRPr="00016F7A" w:rsidRDefault="0099534C" w:rsidP="0069618E">
            <w:pPr>
              <w:jc w:val="center"/>
              <w:rPr>
                <w:bCs/>
              </w:rPr>
            </w:pPr>
            <w:r w:rsidRPr="00016F7A">
              <w:rPr>
                <w:bCs/>
              </w:rPr>
              <w:t>раздел</w:t>
            </w:r>
          </w:p>
        </w:tc>
        <w:tc>
          <w:tcPr>
            <w:tcW w:w="487" w:type="dxa"/>
            <w:tcBorders>
              <w:top w:val="single" w:sz="4" w:space="0" w:color="auto"/>
              <w:left w:val="single" w:sz="4" w:space="0" w:color="auto"/>
              <w:bottom w:val="single" w:sz="4" w:space="0" w:color="auto"/>
              <w:right w:val="nil"/>
            </w:tcBorders>
            <w:shd w:val="clear" w:color="auto" w:fill="auto"/>
            <w:vAlign w:val="center"/>
          </w:tcPr>
          <w:p w:rsidR="0099534C" w:rsidRPr="00016F7A" w:rsidRDefault="0099534C" w:rsidP="0069618E">
            <w:pPr>
              <w:jc w:val="center"/>
              <w:rPr>
                <w:bCs/>
              </w:rPr>
            </w:pPr>
            <w:r w:rsidRPr="00016F7A">
              <w:rPr>
                <w:bCs/>
              </w:rPr>
              <w:t>подраздел</w:t>
            </w:r>
          </w:p>
        </w:tc>
        <w:tc>
          <w:tcPr>
            <w:tcW w:w="1701" w:type="dxa"/>
            <w:tcBorders>
              <w:top w:val="nil"/>
              <w:left w:val="single" w:sz="4" w:space="0" w:color="auto"/>
              <w:bottom w:val="nil"/>
              <w:right w:val="nil"/>
            </w:tcBorders>
            <w:shd w:val="clear" w:color="auto" w:fill="auto"/>
            <w:vAlign w:val="center"/>
            <w:hideMark/>
          </w:tcPr>
          <w:p w:rsidR="0099534C" w:rsidRPr="00016F7A" w:rsidRDefault="0099534C" w:rsidP="0069618E">
            <w:pPr>
              <w:jc w:val="center"/>
              <w:rPr>
                <w:bCs/>
              </w:rPr>
            </w:pPr>
            <w:r w:rsidRPr="00016F7A">
              <w:rPr>
                <w:bCs/>
              </w:rPr>
              <w:t>целевая ст</w:t>
            </w:r>
            <w:r w:rsidRPr="00016F7A">
              <w:rPr>
                <w:bCs/>
              </w:rPr>
              <w:t>а</w:t>
            </w:r>
            <w:r w:rsidRPr="00016F7A">
              <w:rPr>
                <w:bCs/>
              </w:rPr>
              <w:t>тья</w:t>
            </w:r>
          </w:p>
        </w:tc>
        <w:tc>
          <w:tcPr>
            <w:tcW w:w="709" w:type="dxa"/>
            <w:tcBorders>
              <w:top w:val="nil"/>
              <w:left w:val="single" w:sz="4" w:space="0" w:color="auto"/>
              <w:bottom w:val="nil"/>
              <w:right w:val="nil"/>
            </w:tcBorders>
            <w:shd w:val="clear" w:color="auto" w:fill="auto"/>
            <w:vAlign w:val="center"/>
            <w:hideMark/>
          </w:tcPr>
          <w:p w:rsidR="0099534C" w:rsidRPr="00016F7A" w:rsidRDefault="0099534C" w:rsidP="0069618E">
            <w:pPr>
              <w:jc w:val="center"/>
              <w:rPr>
                <w:bCs/>
              </w:rPr>
            </w:pPr>
            <w:r w:rsidRPr="00016F7A">
              <w:rPr>
                <w:bCs/>
              </w:rPr>
              <w:t>вид ра</w:t>
            </w:r>
            <w:r w:rsidRPr="00016F7A">
              <w:rPr>
                <w:bCs/>
              </w:rPr>
              <w:t>с</w:t>
            </w:r>
            <w:r w:rsidRPr="00016F7A">
              <w:rPr>
                <w:bCs/>
              </w:rPr>
              <w:t>х</w:t>
            </w:r>
            <w:r w:rsidRPr="00016F7A">
              <w:rPr>
                <w:bCs/>
              </w:rPr>
              <w:t>о</w:t>
            </w:r>
            <w:r w:rsidRPr="00016F7A">
              <w:rPr>
                <w:bCs/>
              </w:rPr>
              <w:t>дов</w:t>
            </w: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99534C" w:rsidRPr="00016F7A" w:rsidRDefault="0099534C" w:rsidP="0069618E">
            <w:pPr>
              <w:jc w:val="center"/>
              <w:rPr>
                <w:bCs/>
              </w:rPr>
            </w:pP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99534C" w:rsidRPr="00016F7A" w:rsidRDefault="0099534C" w:rsidP="0069618E">
            <w:pPr>
              <w:jc w:val="cente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9534C" w:rsidRPr="00016F7A" w:rsidRDefault="0099534C" w:rsidP="0069618E">
            <w:pPr>
              <w:jc w:val="center"/>
              <w:rPr>
                <w:bCs/>
              </w:rPr>
            </w:pP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w:t>
            </w:r>
          </w:p>
          <w:p w:rsidR="0099534C" w:rsidRPr="00016F7A" w:rsidRDefault="0099534C" w:rsidP="0069618E">
            <w:pPr>
              <w:jc w:val="center"/>
              <w:rPr>
                <w:bCs/>
              </w:rPr>
            </w:pPr>
            <w:r w:rsidRPr="00016F7A">
              <w:rPr>
                <w:bCs/>
              </w:rPr>
              <w:t>1</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Совет депутатов Арзгирского м</w:t>
            </w:r>
            <w:r w:rsidRPr="00016F7A">
              <w:rPr>
                <w:bCs/>
              </w:rPr>
              <w:t>у</w:t>
            </w:r>
            <w:r w:rsidRPr="00016F7A">
              <w:rPr>
                <w:bCs/>
              </w:rPr>
              <w:t>ниципального округа Ставропол</w:t>
            </w:r>
            <w:r w:rsidRPr="00016F7A">
              <w:rPr>
                <w:bCs/>
              </w:rPr>
              <w:t>ь</w:t>
            </w:r>
            <w:r w:rsidRPr="00016F7A">
              <w:rPr>
                <w:bCs/>
              </w:rPr>
              <w:t>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1 503,03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1 498,43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1 503,03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1 498,43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законодател</w:t>
            </w:r>
            <w:r w:rsidRPr="00016F7A">
              <w:rPr>
                <w:bCs/>
              </w:rPr>
              <w:t>ь</w:t>
            </w:r>
            <w:r w:rsidRPr="00016F7A">
              <w:rPr>
                <w:bCs/>
              </w:rPr>
              <w:t>ных (представительных) органов государственной власти и пре</w:t>
            </w:r>
            <w:r w:rsidRPr="00016F7A">
              <w:rPr>
                <w:bCs/>
              </w:rPr>
              <w:t>д</w:t>
            </w:r>
            <w:r w:rsidRPr="00016F7A">
              <w:rPr>
                <w:bCs/>
              </w:rPr>
              <w:t>ставительных органов муниц</w:t>
            </w:r>
            <w:r w:rsidRPr="00016F7A">
              <w:rPr>
                <w:bCs/>
              </w:rPr>
              <w:t>и</w:t>
            </w:r>
            <w:r w:rsidRPr="00016F7A">
              <w:rPr>
                <w:bCs/>
              </w:rPr>
              <w:t>пальных образований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1 348,03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1 348,03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1 348,03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1 348,03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Обеспечение деятельности Совета депутатов </w:t>
            </w:r>
            <w:proofErr w:type="spellStart"/>
            <w:r w:rsidRPr="00016F7A">
              <w:rPr>
                <w:bCs/>
              </w:rPr>
              <w:t>Арзгиского</w:t>
            </w:r>
            <w:proofErr w:type="spellEnd"/>
            <w:r w:rsidRPr="00016F7A">
              <w:rPr>
                <w:bCs/>
              </w:rPr>
              <w:t xml:space="preserve">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1 348,03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1 348,03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116,12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lastRenderedPageBreak/>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органов местного сам</w:t>
            </w:r>
            <w:r w:rsidRPr="00016F7A">
              <w:rPr>
                <w:bCs/>
              </w:rPr>
              <w:t>о</w:t>
            </w:r>
            <w:r w:rsidRPr="00016F7A">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1 231,91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1 231,91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948,67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Администрация Арзгирского м</w:t>
            </w:r>
            <w:r w:rsidRPr="00016F7A">
              <w:rPr>
                <w:bCs/>
              </w:rPr>
              <w:t>у</w:t>
            </w:r>
            <w:r w:rsidRPr="00016F7A">
              <w:rPr>
                <w:bCs/>
              </w:rPr>
              <w:t>ниципального округа Ставропол</w:t>
            </w:r>
            <w:r w:rsidRPr="00016F7A">
              <w:rPr>
                <w:bCs/>
              </w:rPr>
              <w:t>ь</w:t>
            </w:r>
            <w:r w:rsidRPr="00016F7A">
              <w:rPr>
                <w:bCs/>
              </w:rPr>
              <w:t>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113 319,69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110 225,28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65 430,40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62 669,85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высшего должностного лица субъекта Ро</w:t>
            </w:r>
            <w:r w:rsidRPr="00016F7A">
              <w:rPr>
                <w:bCs/>
              </w:rPr>
              <w:t>с</w:t>
            </w:r>
            <w:r w:rsidRPr="00016F7A">
              <w:rPr>
                <w:bCs/>
              </w:rPr>
              <w:t>сийской Федерации и муниц</w:t>
            </w:r>
            <w:r w:rsidRPr="00016F7A">
              <w:rPr>
                <w:bCs/>
              </w:rPr>
              <w:t>и</w:t>
            </w:r>
            <w:r w:rsidRPr="00016F7A">
              <w:rPr>
                <w:bCs/>
              </w:rPr>
              <w:t>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2 524,41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2 524,41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главы местной администр</w:t>
            </w:r>
            <w:r w:rsidRPr="00016F7A">
              <w:rPr>
                <w:bCs/>
              </w:rPr>
              <w:t>а</w:t>
            </w:r>
            <w:r w:rsidRPr="00016F7A">
              <w:rPr>
                <w:bCs/>
              </w:rPr>
              <w:t>ци</w:t>
            </w:r>
            <w:proofErr w:type="gramStart"/>
            <w:r w:rsidRPr="00016F7A">
              <w:rPr>
                <w:bCs/>
              </w:rPr>
              <w:t>и(</w:t>
            </w:r>
            <w:proofErr w:type="gramEnd"/>
            <w:r w:rsidRPr="00016F7A">
              <w:rPr>
                <w:bCs/>
              </w:rPr>
              <w:t>исполнительно-распорядительного органа мун</w:t>
            </w:r>
            <w:r w:rsidRPr="00016F7A">
              <w:rPr>
                <w:bCs/>
              </w:rPr>
              <w:t>и</w:t>
            </w:r>
            <w:r w:rsidRPr="00016F7A">
              <w:rPr>
                <w:bCs/>
              </w:rPr>
              <w:t>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2 524,41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61,02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органов местного сам</w:t>
            </w:r>
            <w:r w:rsidRPr="00016F7A">
              <w:rPr>
                <w:bCs/>
              </w:rPr>
              <w:t>о</w:t>
            </w:r>
            <w:r w:rsidRPr="00016F7A">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2 407,92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2 407,27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1 850,33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557,59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556,94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законодател</w:t>
            </w:r>
            <w:r w:rsidRPr="00016F7A">
              <w:rPr>
                <w:bCs/>
              </w:rPr>
              <w:t>ь</w:t>
            </w:r>
            <w:r w:rsidRPr="00016F7A">
              <w:rPr>
                <w:bCs/>
              </w:rPr>
              <w:t>ных (представительных) органов государственной власти и пре</w:t>
            </w:r>
            <w:r w:rsidRPr="00016F7A">
              <w:rPr>
                <w:bCs/>
              </w:rPr>
              <w:t>д</w:t>
            </w:r>
            <w:r w:rsidRPr="00016F7A">
              <w:rPr>
                <w:bCs/>
              </w:rPr>
              <w:t>ставительных органов муниц</w:t>
            </w:r>
            <w:r w:rsidRPr="00016F7A">
              <w:rPr>
                <w:bCs/>
              </w:rPr>
              <w:t>и</w:t>
            </w:r>
            <w:r w:rsidRPr="00016F7A">
              <w:rPr>
                <w:bCs/>
              </w:rPr>
              <w:t>пальных образований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адм</w:t>
            </w:r>
            <w:r w:rsidRPr="00016F7A">
              <w:rPr>
                <w:bCs/>
              </w:rPr>
              <w:t>и</w:t>
            </w:r>
            <w:r w:rsidRPr="00016F7A">
              <w:rPr>
                <w:bCs/>
              </w:rPr>
              <w:t>нистрации Арзгирского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деп</w:t>
            </w:r>
            <w:r w:rsidRPr="00016F7A">
              <w:rPr>
                <w:bCs/>
              </w:rPr>
              <w:t>у</w:t>
            </w:r>
            <w:r w:rsidRPr="00016F7A">
              <w:rPr>
                <w:bCs/>
              </w:rPr>
              <w:t>татов Думы Ставропольского края и их помощников в избирательном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lastRenderedPageBreak/>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112,23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109,08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44 819,91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44 423,89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44 819,91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44 423,89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адм</w:t>
            </w:r>
            <w:r w:rsidRPr="00016F7A">
              <w:rPr>
                <w:bCs/>
              </w:rPr>
              <w:t>и</w:t>
            </w:r>
            <w:r w:rsidRPr="00016F7A">
              <w:rPr>
                <w:bCs/>
              </w:rPr>
              <w:t>нистрации Арзгирского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44 819,91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44 423,89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7 456,10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7 063,99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760,74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193,42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5 311,34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5 051,81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1 025,42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894,57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106,56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органов местного сам</w:t>
            </w:r>
            <w:r w:rsidRPr="00016F7A">
              <w:rPr>
                <w:bCs/>
              </w:rPr>
              <w:t>о</w:t>
            </w:r>
            <w:r w:rsidRPr="00016F7A">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36 630,02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36 626,11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28 195,68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28 192,66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8 434,34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8 433,45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lastRenderedPageBreak/>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733,78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733,78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563,58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563,58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Судебная система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адм</w:t>
            </w:r>
            <w:r w:rsidRPr="00016F7A">
              <w:rPr>
                <w:bCs/>
              </w:rPr>
              <w:t>и</w:t>
            </w:r>
            <w:r w:rsidRPr="00016F7A">
              <w:rPr>
                <w:bCs/>
              </w:rPr>
              <w:t>нистрации Арзгирского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полномочий по составлению (изменению) списков кандидатов в присяжные заседат</w:t>
            </w:r>
            <w:r w:rsidRPr="00016F7A">
              <w:rPr>
                <w:bCs/>
              </w:rPr>
              <w:t>е</w:t>
            </w:r>
            <w:r w:rsidRPr="00016F7A">
              <w:rPr>
                <w:bCs/>
              </w:rPr>
              <w:t>ли федеральных судов общей юрисдикции в Российской Фед</w:t>
            </w:r>
            <w:r w:rsidRPr="00016F7A">
              <w:rPr>
                <w:bCs/>
              </w:rPr>
              <w:t>е</w:t>
            </w:r>
            <w:r w:rsidRPr="00016F7A">
              <w:rPr>
                <w:bCs/>
              </w:rPr>
              <w:t>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17 528,01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15 237,67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"Обеспеч</w:t>
            </w:r>
            <w:r w:rsidRPr="00016F7A">
              <w:rPr>
                <w:bCs/>
              </w:rPr>
              <w:t>е</w:t>
            </w:r>
            <w:r w:rsidRPr="00016F7A">
              <w:rPr>
                <w:bCs/>
              </w:rPr>
              <w:t>ние общественной безопасности и защита населения и территории от чрезвычайных ситуаций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126,63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126,59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"Поддер</w:t>
            </w:r>
            <w:r w:rsidRPr="00016F7A">
              <w:rPr>
                <w:bCs/>
              </w:rPr>
              <w:t>ж</w:t>
            </w:r>
            <w:r w:rsidRPr="00016F7A">
              <w:rPr>
                <w:bCs/>
              </w:rPr>
              <w:t>ка народных дружин из числа гр</w:t>
            </w:r>
            <w:r w:rsidRPr="00016F7A">
              <w:rPr>
                <w:bCs/>
              </w:rPr>
              <w:t>а</w:t>
            </w:r>
            <w:r w:rsidRPr="00016F7A">
              <w:rPr>
                <w:bCs/>
              </w:rPr>
              <w:t>ждан и казачьих обществ Арзги</w:t>
            </w:r>
            <w:r w:rsidRPr="00016F7A">
              <w:rPr>
                <w:bCs/>
              </w:rPr>
              <w:t>р</w:t>
            </w:r>
            <w:r w:rsidRPr="00016F7A">
              <w:rPr>
                <w:bCs/>
              </w:rPr>
              <w:t>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Стимулирование народных др</w:t>
            </w:r>
            <w:r w:rsidRPr="00016F7A">
              <w:rPr>
                <w:bCs/>
              </w:rPr>
              <w:t>у</w:t>
            </w:r>
            <w:r w:rsidRPr="00016F7A">
              <w:rPr>
                <w:bCs/>
              </w:rPr>
              <w:t>жин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01.0.02.20620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01.0.02.20620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"Проф</w:t>
            </w:r>
            <w:r w:rsidRPr="00016F7A">
              <w:rPr>
                <w:bCs/>
              </w:rPr>
              <w:t>и</w:t>
            </w:r>
            <w:r w:rsidRPr="00016F7A">
              <w:rPr>
                <w:bCs/>
              </w:rPr>
              <w:lastRenderedPageBreak/>
              <w:t>лактика терроризма и его идеол</w:t>
            </w:r>
            <w:r w:rsidRPr="00016F7A">
              <w:rPr>
                <w:bCs/>
              </w:rPr>
              <w:t>о</w:t>
            </w:r>
            <w:r w:rsidRPr="00016F7A">
              <w:rPr>
                <w:bCs/>
              </w:rPr>
              <w:t>гии, экстремизма, а также мин</w:t>
            </w:r>
            <w:r w:rsidRPr="00016F7A">
              <w:rPr>
                <w:bCs/>
              </w:rPr>
              <w:t>и</w:t>
            </w:r>
            <w:r w:rsidRPr="00016F7A">
              <w:rPr>
                <w:bCs/>
              </w:rPr>
              <w:t>мизации и (или) ликвидации п</w:t>
            </w:r>
            <w:r w:rsidRPr="00016F7A">
              <w:rPr>
                <w:bCs/>
              </w:rPr>
              <w:t>о</w:t>
            </w:r>
            <w:r w:rsidRPr="00016F7A">
              <w:rPr>
                <w:bCs/>
              </w:rPr>
              <w:t>следствий проявления терроризма экстремизма"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105,26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Проведение информационно-пропагандистских мероприятий, направленных на профилактику идеологии терроризма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105,26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105,26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"Модернизация экономики, улу</w:t>
            </w:r>
            <w:r w:rsidRPr="00016F7A">
              <w:rPr>
                <w:bCs/>
              </w:rPr>
              <w:t>ч</w:t>
            </w:r>
            <w:r w:rsidRPr="00016F7A">
              <w:rPr>
                <w:bCs/>
              </w:rPr>
              <w:t>шение инвестиционного климата в Арзгирском муниципальном окр</w:t>
            </w:r>
            <w:r w:rsidRPr="00016F7A">
              <w:rPr>
                <w:bCs/>
              </w:rPr>
              <w:t>у</w:t>
            </w:r>
            <w:r w:rsidRPr="00016F7A">
              <w:rPr>
                <w:bCs/>
              </w:rPr>
              <w:t>ге Ставропольского края развитие малого и среднего предприним</w:t>
            </w:r>
            <w:r w:rsidRPr="00016F7A">
              <w:rPr>
                <w:bCs/>
              </w:rPr>
              <w:t>а</w:t>
            </w:r>
            <w:r w:rsidRPr="00016F7A">
              <w:rPr>
                <w:bCs/>
              </w:rPr>
              <w:t>тельства, потребительского рынка и качества предоставления гос</w:t>
            </w:r>
            <w:r w:rsidRPr="00016F7A">
              <w:rPr>
                <w:bCs/>
              </w:rPr>
              <w:t>у</w:t>
            </w:r>
            <w:r w:rsidRPr="00016F7A">
              <w:rPr>
                <w:bCs/>
              </w:rPr>
              <w:t>дарственных и муниципальных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8 572,84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8 479,63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"Снижение административных барьеров, о</w:t>
            </w:r>
            <w:r w:rsidRPr="00016F7A">
              <w:rPr>
                <w:bCs/>
              </w:rPr>
              <w:t>п</w:t>
            </w:r>
            <w:r w:rsidRPr="00016F7A">
              <w:rPr>
                <w:bCs/>
              </w:rPr>
              <w:t>тимизация и повышение качества предоставления государственных и муниципальных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8 572,84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8 479,63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ния услуг) многофункционального центра предоставления государс</w:t>
            </w:r>
            <w:r w:rsidRPr="00016F7A">
              <w:rPr>
                <w:bCs/>
              </w:rPr>
              <w:t>т</w:t>
            </w:r>
            <w:r w:rsidRPr="00016F7A">
              <w:rPr>
                <w:bCs/>
              </w:rPr>
              <w:t>венных и муниципальных услуг в Арзгирском муниципальном окр</w:t>
            </w:r>
            <w:r w:rsidRPr="00016F7A">
              <w:rPr>
                <w:bCs/>
              </w:rPr>
              <w:t>у</w:t>
            </w:r>
            <w:r w:rsidRPr="00016F7A">
              <w:rPr>
                <w:bCs/>
              </w:rPr>
              <w:t>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8 412,84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8 319,63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5 516,07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5 515,83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1 659,60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1 659,60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907,26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152,29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77,0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ния услуг) многофункционального центра предоставления государс</w:t>
            </w:r>
            <w:r w:rsidRPr="00016F7A">
              <w:rPr>
                <w:bCs/>
              </w:rPr>
              <w:t>т</w:t>
            </w:r>
            <w:r w:rsidRPr="00016F7A">
              <w:rPr>
                <w:bCs/>
              </w:rPr>
              <w:t xml:space="preserve">венных и муниципальных услуг в </w:t>
            </w:r>
            <w:r w:rsidRPr="00016F7A">
              <w:rPr>
                <w:bCs/>
              </w:rPr>
              <w:lastRenderedPageBreak/>
              <w:t>Арзгирском муниципальном окр</w:t>
            </w:r>
            <w:r w:rsidRPr="00016F7A">
              <w:rPr>
                <w:bCs/>
              </w:rPr>
              <w:t>у</w:t>
            </w:r>
            <w:r w:rsidRPr="00016F7A">
              <w:rPr>
                <w:bCs/>
              </w:rPr>
              <w:t>ге (за счет платных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"Ме</w:t>
            </w:r>
            <w:r w:rsidRPr="00016F7A">
              <w:rPr>
                <w:bCs/>
              </w:rPr>
              <w:t>ж</w:t>
            </w:r>
            <w:r w:rsidRPr="00016F7A">
              <w:rPr>
                <w:bCs/>
              </w:rPr>
              <w:t>национальные отношения, проф</w:t>
            </w:r>
            <w:r w:rsidRPr="00016F7A">
              <w:rPr>
                <w:bCs/>
              </w:rPr>
              <w:t>и</w:t>
            </w:r>
            <w:r w:rsidRPr="00016F7A">
              <w:rPr>
                <w:bCs/>
              </w:rPr>
              <w:t>лактика правонарушений, нарк</w:t>
            </w:r>
            <w:r w:rsidRPr="00016F7A">
              <w:rPr>
                <w:bCs/>
              </w:rPr>
              <w:t>о</w:t>
            </w:r>
            <w:r w:rsidRPr="00016F7A">
              <w:rPr>
                <w:bCs/>
              </w:rPr>
              <w:t xml:space="preserve">мании, алкоголизма и </w:t>
            </w:r>
            <w:proofErr w:type="spellStart"/>
            <w:r w:rsidRPr="00016F7A">
              <w:rPr>
                <w:bCs/>
              </w:rPr>
              <w:t>табакокур</w:t>
            </w:r>
            <w:r w:rsidRPr="00016F7A">
              <w:rPr>
                <w:bCs/>
              </w:rPr>
              <w:t>е</w:t>
            </w:r>
            <w:r w:rsidRPr="00016F7A">
              <w:rPr>
                <w:bCs/>
              </w:rPr>
              <w:t>ния</w:t>
            </w:r>
            <w:proofErr w:type="spellEnd"/>
            <w:r w:rsidRPr="00016F7A">
              <w:rPr>
                <w:bCs/>
              </w:rPr>
              <w:t xml:space="preserve"> в Арзгирском муниципальном округе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567,66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"Провед</w:t>
            </w:r>
            <w:r w:rsidRPr="00016F7A">
              <w:rPr>
                <w:bCs/>
              </w:rPr>
              <w:t>е</w:t>
            </w:r>
            <w:r w:rsidRPr="00016F7A">
              <w:rPr>
                <w:bCs/>
              </w:rPr>
              <w:t>ние мероприятий по реализации государственной национальной политики в сфере профилактики правонарушений на территории Арзгирского муниципального о</w:t>
            </w:r>
            <w:r w:rsidRPr="00016F7A">
              <w:rPr>
                <w:bCs/>
              </w:rPr>
              <w:t>к</w:t>
            </w:r>
            <w:r w:rsidRPr="00016F7A">
              <w:rPr>
                <w:bCs/>
              </w:rPr>
              <w:t>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567,66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Создание и организация деятел</w:t>
            </w:r>
            <w:r w:rsidRPr="00016F7A">
              <w:rPr>
                <w:bCs/>
              </w:rPr>
              <w:t>ь</w:t>
            </w:r>
            <w:r w:rsidRPr="00016F7A">
              <w:rPr>
                <w:bCs/>
              </w:rPr>
              <w:t>ности комиссий по делам нес</w:t>
            </w:r>
            <w:r w:rsidRPr="00016F7A">
              <w:rPr>
                <w:bCs/>
              </w:rPr>
              <w:t>о</w:t>
            </w:r>
            <w:r w:rsidRPr="00016F7A">
              <w:rPr>
                <w:bCs/>
              </w:rPr>
              <w:t>вершеннолетних и защите их прав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567,66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411,53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126,27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126,27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8 260,88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6 063,79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73,4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1 593,91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1 593,91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гарантий муниципальных служащих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lastRenderedPageBreak/>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Премии и гранты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приобретение и с</w:t>
            </w:r>
            <w:r w:rsidRPr="00016F7A">
              <w:rPr>
                <w:bCs/>
              </w:rPr>
              <w:t>о</w:t>
            </w:r>
            <w:r w:rsidRPr="00016F7A">
              <w:rPr>
                <w:bCs/>
              </w:rPr>
              <w:t>держание имущества, находящег</w:t>
            </w:r>
            <w:r w:rsidRPr="00016F7A">
              <w:rPr>
                <w:bCs/>
              </w:rPr>
              <w:t>о</w:t>
            </w:r>
            <w:r w:rsidRPr="00016F7A">
              <w:rPr>
                <w:bCs/>
              </w:rPr>
              <w:t>ся в муниципальной собственн</w:t>
            </w:r>
            <w:r w:rsidRPr="00016F7A">
              <w:rPr>
                <w:bCs/>
              </w:rPr>
              <w:t>о</w:t>
            </w:r>
            <w:r w:rsidRPr="00016F7A">
              <w:rPr>
                <w:bCs/>
              </w:rPr>
              <w:t>сти муниципального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1 350,40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1 350,40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1 350,40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1 350,40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адм</w:t>
            </w:r>
            <w:r w:rsidRPr="00016F7A">
              <w:rPr>
                <w:bCs/>
              </w:rPr>
              <w:t>и</w:t>
            </w:r>
            <w:r w:rsidRPr="00016F7A">
              <w:rPr>
                <w:bCs/>
              </w:rPr>
              <w:t>нистрации Арзгирского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отдельных гос</w:t>
            </w:r>
            <w:r w:rsidRPr="00016F7A">
              <w:rPr>
                <w:bCs/>
              </w:rPr>
              <w:t>у</w:t>
            </w:r>
            <w:r w:rsidRPr="00016F7A">
              <w:rPr>
                <w:bCs/>
              </w:rPr>
              <w:t>дарственных полномочий Ставр</w:t>
            </w:r>
            <w:r w:rsidRPr="00016F7A">
              <w:rPr>
                <w:bCs/>
              </w:rPr>
              <w:t>о</w:t>
            </w:r>
            <w:r w:rsidRPr="00016F7A">
              <w:rPr>
                <w:bCs/>
              </w:rPr>
              <w:t>польского края по созданию и о</w:t>
            </w:r>
            <w:r w:rsidRPr="00016F7A">
              <w:rPr>
                <w:bCs/>
              </w:rPr>
              <w:t>р</w:t>
            </w:r>
            <w:r w:rsidRPr="00016F7A">
              <w:rPr>
                <w:bCs/>
              </w:rPr>
              <w:t>ганизации деятельности админ</w:t>
            </w:r>
            <w:r w:rsidRPr="00016F7A">
              <w:rPr>
                <w:bCs/>
              </w:rPr>
              <w:t>и</w:t>
            </w:r>
            <w:r w:rsidRPr="00016F7A">
              <w:rPr>
                <w:bCs/>
              </w:rPr>
              <w:t>стративных комиссий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архи</w:t>
            </w:r>
            <w:r w:rsidRPr="00016F7A">
              <w:rPr>
                <w:bCs/>
              </w:rPr>
              <w:t>в</w:t>
            </w:r>
            <w:r w:rsidRPr="00016F7A">
              <w:rPr>
                <w:bCs/>
              </w:rPr>
              <w:t>ного отдела Арзгирского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2 144,64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2 143,19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168,38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168,38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органов местного сам</w:t>
            </w:r>
            <w:r w:rsidRPr="00016F7A">
              <w:rPr>
                <w:bCs/>
              </w:rPr>
              <w:t>о</w:t>
            </w:r>
            <w:r w:rsidRPr="00016F7A">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755,92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755,92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582,86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582,86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173,06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отдельных гос</w:t>
            </w:r>
            <w:r w:rsidRPr="00016F7A">
              <w:rPr>
                <w:bCs/>
              </w:rPr>
              <w:t>у</w:t>
            </w:r>
            <w:r w:rsidRPr="00016F7A">
              <w:rPr>
                <w:bCs/>
              </w:rPr>
              <w:t>дарственных полномочий Ставр</w:t>
            </w:r>
            <w:r w:rsidRPr="00016F7A">
              <w:rPr>
                <w:bCs/>
              </w:rPr>
              <w:t>о</w:t>
            </w:r>
            <w:r w:rsidRPr="00016F7A">
              <w:rPr>
                <w:bCs/>
              </w:rPr>
              <w:t>польского края по организации архивного дела в Ставропольском крае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1 218,89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1 218,89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797,80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lastRenderedPageBreak/>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4 519,33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2 323,69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связанные с общегос</w:t>
            </w:r>
            <w:r w:rsidRPr="00016F7A">
              <w:rPr>
                <w:bCs/>
              </w:rPr>
              <w:t>у</w:t>
            </w:r>
            <w:r w:rsidRPr="00016F7A">
              <w:rPr>
                <w:bCs/>
              </w:rPr>
              <w:t>дарственным управлением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4 519,33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2 323,69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4 420,09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2 224,45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безопасность и пр</w:t>
            </w:r>
            <w:r w:rsidRPr="00016F7A">
              <w:rPr>
                <w:bCs/>
              </w:rPr>
              <w:t>а</w:t>
            </w:r>
            <w:r w:rsidRPr="00016F7A">
              <w:rPr>
                <w:bCs/>
              </w:rPr>
              <w:t>воохранительная деятельность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9 595,18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Защита населения и территории от чрезвычайных ситуаций приро</w:t>
            </w:r>
            <w:r w:rsidRPr="00016F7A">
              <w:rPr>
                <w:bCs/>
              </w:rPr>
              <w:t>д</w:t>
            </w:r>
            <w:r w:rsidRPr="00016F7A">
              <w:rPr>
                <w:bCs/>
              </w:rPr>
              <w:t>ного и техногенного характера, пожарная безопасность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9 595,18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"Обеспеч</w:t>
            </w:r>
            <w:r w:rsidRPr="00016F7A">
              <w:rPr>
                <w:bCs/>
              </w:rPr>
              <w:t>е</w:t>
            </w:r>
            <w:r w:rsidRPr="00016F7A">
              <w:rPr>
                <w:bCs/>
              </w:rPr>
              <w:t>ние общественной безопасности и защита населения и территории от чрезвычайных ситуаций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9 595,18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"Безопа</w:t>
            </w:r>
            <w:r w:rsidRPr="00016F7A">
              <w:rPr>
                <w:bCs/>
              </w:rPr>
              <w:t>с</w:t>
            </w:r>
            <w:r w:rsidRPr="00016F7A">
              <w:rPr>
                <w:bCs/>
              </w:rPr>
              <w:t>ный округ и защита населения и территорий Арзгирского муниц</w:t>
            </w:r>
            <w:r w:rsidRPr="00016F7A">
              <w:rPr>
                <w:bCs/>
              </w:rPr>
              <w:t>и</w:t>
            </w:r>
            <w:r w:rsidRPr="00016F7A">
              <w:rPr>
                <w:bCs/>
              </w:rPr>
              <w:t>пального округа Ставропольского края от чрезвычайных ситуаций"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9 595,18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поисковых и аварийно-спасательных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9 595,18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6 082,11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6 082,11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 xml:space="preserve">альному страхованию на выплаты </w:t>
            </w:r>
            <w:r w:rsidRPr="00016F7A">
              <w:rPr>
                <w:bCs/>
              </w:rPr>
              <w:lastRenderedPageBreak/>
              <w:t>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1 831,15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1 831,15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1 450,47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1 439,63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90,6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7 693,44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7 539,80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Сельское хозяйство и рыболовство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7 693,44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7 539,80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мероприятий при осуществлении деятельности по обращению с животными без вл</w:t>
            </w:r>
            <w:r w:rsidRPr="00016F7A">
              <w:rPr>
                <w:bCs/>
              </w:rPr>
              <w:t>а</w:t>
            </w:r>
            <w:r w:rsidRPr="00016F7A">
              <w:rPr>
                <w:bCs/>
              </w:rPr>
              <w:t>дельцев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7 642,38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7 488,73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Премии и гранты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сел</w:t>
            </w:r>
            <w:r w:rsidRPr="00016F7A">
              <w:rPr>
                <w:bCs/>
              </w:rPr>
              <w:t>ь</w:t>
            </w:r>
            <w:r w:rsidRPr="00016F7A">
              <w:rPr>
                <w:bCs/>
              </w:rPr>
              <w:t>ского хозяйства в Арзгирском м</w:t>
            </w:r>
            <w:r w:rsidRPr="00016F7A">
              <w:rPr>
                <w:bCs/>
              </w:rPr>
              <w:t>у</w:t>
            </w:r>
            <w:r w:rsidRPr="00016F7A">
              <w:rPr>
                <w:bCs/>
              </w:rPr>
              <w:t>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7 487,38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7 333,73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1 125,74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972,10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59,57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lastRenderedPageBreak/>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686,97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601,92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292,62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органов местного сам</w:t>
            </w:r>
            <w:r w:rsidRPr="00016F7A">
              <w:rPr>
                <w:bCs/>
              </w:rPr>
              <w:t>о</w:t>
            </w:r>
            <w:r w:rsidRPr="00016F7A">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3 315,63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3 315,63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2 550,92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2 550,92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764,71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управленческих функций по реализации отдельных государственных полномочий в области сельского хозяйства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2 358,19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2 358,19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1 575,61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1 575,61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484,65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484,65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проведение мер</w:t>
            </w:r>
            <w:r w:rsidRPr="00016F7A">
              <w:rPr>
                <w:bCs/>
              </w:rPr>
              <w:t>о</w:t>
            </w:r>
            <w:r w:rsidRPr="00016F7A">
              <w:rPr>
                <w:bCs/>
              </w:rPr>
              <w:t>приятий по борьбе с иксодовыми клещами-переносчиками Кры</w:t>
            </w:r>
            <w:r w:rsidRPr="00016F7A">
              <w:rPr>
                <w:bCs/>
              </w:rPr>
              <w:t>м</w:t>
            </w:r>
            <w:r w:rsidRPr="00016F7A">
              <w:rPr>
                <w:bCs/>
              </w:rPr>
              <w:t>ской геморрагической лихорадки в природных биотопах (на пастб</w:t>
            </w:r>
            <w:r w:rsidRPr="00016F7A">
              <w:rPr>
                <w:bCs/>
              </w:rPr>
              <w:t>и</w:t>
            </w:r>
            <w:r w:rsidRPr="00016F7A">
              <w:rPr>
                <w:bCs/>
              </w:rPr>
              <w:t>щах)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687,81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687,81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687,81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687,81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14 826,87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14 713,92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14 011,67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13 898,72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 xml:space="preserve">ство Арзгирского муниципального </w:t>
            </w:r>
            <w:r w:rsidRPr="00016F7A">
              <w:rPr>
                <w:bCs/>
              </w:rPr>
              <w:lastRenderedPageBreak/>
              <w:t>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14 011,67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13 898,72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1 581,48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1 470,55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комплексного разв</w:t>
            </w:r>
            <w:r w:rsidRPr="00016F7A">
              <w:rPr>
                <w:bCs/>
              </w:rPr>
              <w:t>и</w:t>
            </w:r>
            <w:r w:rsidRPr="00016F7A">
              <w:rPr>
                <w:bCs/>
              </w:rPr>
              <w:t>тия сельских территорий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02.0.03.S5760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1 581,48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1 470,55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02.0.03.S5760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1 581,48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1 470,55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12 430,19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12 428,17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Муниципальное казенное учре</w:t>
            </w:r>
            <w:r w:rsidRPr="00016F7A">
              <w:rPr>
                <w:bCs/>
              </w:rPr>
              <w:t>ж</w:t>
            </w:r>
            <w:r w:rsidRPr="00016F7A">
              <w:rPr>
                <w:bCs/>
              </w:rPr>
              <w:t>дение "Участок благоустройства"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12 430,19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12 428,17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12 430,19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12 428,17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вопросы в области ж</w:t>
            </w:r>
            <w:r w:rsidRPr="00016F7A">
              <w:rPr>
                <w:bCs/>
              </w:rPr>
              <w:t>и</w:t>
            </w:r>
            <w:r w:rsidRPr="00016F7A">
              <w:rPr>
                <w:bCs/>
              </w:rPr>
              <w:t>лищно-коммунального хозяйства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по организации деятел</w:t>
            </w:r>
            <w:r w:rsidRPr="00016F7A">
              <w:rPr>
                <w:bCs/>
              </w:rPr>
              <w:t>ь</w:t>
            </w:r>
            <w:r w:rsidRPr="00016F7A">
              <w:rPr>
                <w:bCs/>
              </w:rPr>
              <w:t>ности по накоплению (в том числе раздельному накоплению), сбору, транспортированию твердых ко</w:t>
            </w:r>
            <w:r w:rsidRPr="00016F7A">
              <w:rPr>
                <w:bCs/>
              </w:rPr>
              <w:t>м</w:t>
            </w:r>
            <w:r w:rsidRPr="00016F7A">
              <w:rPr>
                <w:bCs/>
              </w:rPr>
              <w:t>мунальных отходов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Охрана 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Другие вопросы в области охраны </w:t>
            </w:r>
            <w:r w:rsidRPr="00016F7A">
              <w:rPr>
                <w:bCs/>
              </w:rPr>
              <w:lastRenderedPageBreak/>
              <w:t>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реализацию меропри</w:t>
            </w:r>
            <w:r w:rsidRPr="00016F7A">
              <w:rPr>
                <w:bCs/>
              </w:rPr>
              <w:t>я</w:t>
            </w:r>
            <w:r w:rsidRPr="00016F7A">
              <w:rPr>
                <w:bCs/>
              </w:rPr>
              <w:t>тий по охране 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15 469,92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15 449,20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Общее 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15 074,20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15 074,20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15 074,20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Выполнение инженерных изыск</w:t>
            </w:r>
            <w:r w:rsidRPr="00016F7A">
              <w:rPr>
                <w:bCs/>
              </w:rPr>
              <w:t>а</w:t>
            </w:r>
            <w:r w:rsidRPr="00016F7A">
              <w:rPr>
                <w:bCs/>
              </w:rPr>
              <w:t>ний, подготовка проектной док</w:t>
            </w:r>
            <w:r w:rsidRPr="00016F7A">
              <w:rPr>
                <w:bCs/>
              </w:rPr>
              <w:t>у</w:t>
            </w:r>
            <w:r w:rsidRPr="00016F7A">
              <w:rPr>
                <w:bCs/>
              </w:rPr>
              <w:t>ментации, внесение изменений в проектную документацию и (или) результаты инженерных изыск</w:t>
            </w:r>
            <w:r w:rsidRPr="00016F7A">
              <w:rPr>
                <w:bCs/>
              </w:rPr>
              <w:t>а</w:t>
            </w:r>
            <w:r w:rsidRPr="00016F7A">
              <w:rPr>
                <w:bCs/>
              </w:rPr>
              <w:t>ний, проведение государственной экспертизы проектной документ</w:t>
            </w:r>
            <w:r w:rsidRPr="00016F7A">
              <w:rPr>
                <w:bCs/>
              </w:rPr>
              <w:t>а</w:t>
            </w:r>
            <w:r w:rsidRPr="00016F7A">
              <w:rPr>
                <w:bCs/>
              </w:rPr>
              <w:t>ции, результатов инженерных изысканий и достоверности опр</w:t>
            </w:r>
            <w:r w:rsidRPr="00016F7A">
              <w:rPr>
                <w:bCs/>
              </w:rPr>
              <w:t>е</w:t>
            </w:r>
            <w:r w:rsidRPr="00016F7A">
              <w:rPr>
                <w:bCs/>
              </w:rPr>
              <w:t>деления сметной стоимости для строительства, реконструкции, модернизации и капитального р</w:t>
            </w:r>
            <w:r w:rsidRPr="00016F7A">
              <w:rPr>
                <w:bCs/>
              </w:rPr>
              <w:t>е</w:t>
            </w:r>
            <w:r w:rsidRPr="00016F7A">
              <w:rPr>
                <w:bCs/>
              </w:rPr>
              <w:t>монта объектов социальной и и</w:t>
            </w:r>
            <w:r w:rsidRPr="00016F7A">
              <w:rPr>
                <w:bCs/>
              </w:rPr>
              <w:t>н</w:t>
            </w:r>
            <w:r w:rsidRPr="00016F7A">
              <w:rPr>
                <w:bCs/>
              </w:rPr>
              <w:t>женерной инфраструктуры собс</w:t>
            </w:r>
            <w:r w:rsidRPr="00016F7A">
              <w:rPr>
                <w:bCs/>
              </w:rPr>
              <w:t>т</w:t>
            </w:r>
            <w:r w:rsidRPr="00016F7A">
              <w:rPr>
                <w:bCs/>
              </w:rPr>
              <w:t>венности муниципальных образ</w:t>
            </w:r>
            <w:r w:rsidRPr="00016F7A">
              <w:rPr>
                <w:bCs/>
              </w:rPr>
              <w:t>о</w:t>
            </w:r>
            <w:r w:rsidRPr="00016F7A">
              <w:rPr>
                <w:bCs/>
              </w:rPr>
              <w:t>ваний Ставропольского края, ра</w:t>
            </w:r>
            <w:r w:rsidRPr="00016F7A">
              <w:rPr>
                <w:bCs/>
              </w:rPr>
              <w:t>с</w:t>
            </w:r>
            <w:r w:rsidRPr="00016F7A">
              <w:rPr>
                <w:bCs/>
              </w:rPr>
              <w:t>положенных в сельской местности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15 074,20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Бюджетные инвестиции в объекты капитального строительства гос</w:t>
            </w:r>
            <w:r w:rsidRPr="00016F7A">
              <w:rPr>
                <w:bCs/>
              </w:rPr>
              <w:t>у</w:t>
            </w:r>
            <w:r w:rsidRPr="00016F7A">
              <w:rPr>
                <w:bCs/>
              </w:rPr>
              <w:t>дарственной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15 074,20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Молодежная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"Молодежь Арзгирского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"Провед</w:t>
            </w:r>
            <w:r w:rsidRPr="00016F7A">
              <w:rPr>
                <w:bCs/>
              </w:rPr>
              <w:t>е</w:t>
            </w:r>
            <w:r w:rsidRPr="00016F7A">
              <w:rPr>
                <w:bCs/>
              </w:rPr>
              <w:t>ние мероприятий направленных на реализацию молодежной полит</w:t>
            </w:r>
            <w:r w:rsidRPr="00016F7A">
              <w:rPr>
                <w:bCs/>
              </w:rPr>
              <w:t>и</w:t>
            </w:r>
            <w:r w:rsidRPr="00016F7A">
              <w:rPr>
                <w:bCs/>
              </w:rPr>
              <w:lastRenderedPageBreak/>
              <w:t>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Мероприятия в области молоде</w:t>
            </w:r>
            <w:r w:rsidRPr="00016F7A">
              <w:rPr>
                <w:bCs/>
              </w:rPr>
              <w:t>ж</w:t>
            </w:r>
            <w:r w:rsidRPr="00016F7A">
              <w:rPr>
                <w:bCs/>
              </w:rPr>
              <w:t>ной политики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"Ме</w:t>
            </w:r>
            <w:r w:rsidRPr="00016F7A">
              <w:rPr>
                <w:bCs/>
              </w:rPr>
              <w:t>ж</w:t>
            </w:r>
            <w:r w:rsidRPr="00016F7A">
              <w:rPr>
                <w:bCs/>
              </w:rPr>
              <w:t>национальные отношения, проф</w:t>
            </w:r>
            <w:r w:rsidRPr="00016F7A">
              <w:rPr>
                <w:bCs/>
              </w:rPr>
              <w:t>и</w:t>
            </w:r>
            <w:r w:rsidRPr="00016F7A">
              <w:rPr>
                <w:bCs/>
              </w:rPr>
              <w:t>лактика правонарушений, нарк</w:t>
            </w:r>
            <w:r w:rsidRPr="00016F7A">
              <w:rPr>
                <w:bCs/>
              </w:rPr>
              <w:t>о</w:t>
            </w:r>
            <w:r w:rsidRPr="00016F7A">
              <w:rPr>
                <w:bCs/>
              </w:rPr>
              <w:t xml:space="preserve">мании, алкоголизма и </w:t>
            </w:r>
            <w:proofErr w:type="spellStart"/>
            <w:r w:rsidRPr="00016F7A">
              <w:rPr>
                <w:bCs/>
              </w:rPr>
              <w:t>табакокур</w:t>
            </w:r>
            <w:r w:rsidRPr="00016F7A">
              <w:rPr>
                <w:bCs/>
              </w:rPr>
              <w:t>е</w:t>
            </w:r>
            <w:r w:rsidRPr="00016F7A">
              <w:rPr>
                <w:bCs/>
              </w:rPr>
              <w:t>ния</w:t>
            </w:r>
            <w:proofErr w:type="spellEnd"/>
            <w:r w:rsidRPr="00016F7A">
              <w:rPr>
                <w:bCs/>
              </w:rPr>
              <w:t xml:space="preserve"> в Арзгирском муниципальном округе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"Провед</w:t>
            </w:r>
            <w:r w:rsidRPr="00016F7A">
              <w:rPr>
                <w:bCs/>
              </w:rPr>
              <w:t>е</w:t>
            </w:r>
            <w:r w:rsidRPr="00016F7A">
              <w:rPr>
                <w:bCs/>
              </w:rPr>
              <w:t>ние мероприятий, направленных на укрепление межнациональных и межконфессиональных отнош</w:t>
            </w:r>
            <w:r w:rsidRPr="00016F7A">
              <w:rPr>
                <w:bCs/>
              </w:rPr>
              <w:t>е</w:t>
            </w:r>
            <w:r w:rsidRPr="00016F7A">
              <w:rPr>
                <w:bCs/>
              </w:rPr>
              <w:t>ний на территории Арзгирского муниципального округа Ставр</w:t>
            </w:r>
            <w:r w:rsidRPr="00016F7A">
              <w:rPr>
                <w:bCs/>
              </w:rPr>
              <w:t>о</w:t>
            </w:r>
            <w:r w:rsidRPr="00016F7A">
              <w:rPr>
                <w:bCs/>
              </w:rPr>
              <w:t>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Проведение мероприятий, напра</w:t>
            </w:r>
            <w:r w:rsidRPr="00016F7A">
              <w:rPr>
                <w:bCs/>
              </w:rPr>
              <w:t>в</w:t>
            </w:r>
            <w:r w:rsidRPr="00016F7A">
              <w:rPr>
                <w:bCs/>
              </w:rPr>
              <w:t>ленных на укрепление межнаци</w:t>
            </w:r>
            <w:r w:rsidRPr="00016F7A">
              <w:rPr>
                <w:bCs/>
              </w:rPr>
              <w:t>о</w:t>
            </w:r>
            <w:r w:rsidRPr="00016F7A">
              <w:rPr>
                <w:bCs/>
              </w:rPr>
              <w:t>нальных и межконфессиональных отношений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09.0.01.20600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09.0.01.20600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"Провед</w:t>
            </w:r>
            <w:r w:rsidRPr="00016F7A">
              <w:rPr>
                <w:bCs/>
              </w:rPr>
              <w:t>е</w:t>
            </w:r>
            <w:r w:rsidRPr="00016F7A">
              <w:rPr>
                <w:bCs/>
              </w:rPr>
              <w:t>ние мероприятий по реализации государственной национальной политики в сфере профилактики правонарушений на территории Арзгирского муниципального о</w:t>
            </w:r>
            <w:r w:rsidRPr="00016F7A">
              <w:rPr>
                <w:bCs/>
              </w:rPr>
              <w:t>к</w:t>
            </w:r>
            <w:r w:rsidRPr="00016F7A">
              <w:rPr>
                <w:bCs/>
              </w:rPr>
              <w:t>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мероприятия в области профилактики правонарушений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"Провед</w:t>
            </w:r>
            <w:r w:rsidRPr="00016F7A">
              <w:rPr>
                <w:bCs/>
              </w:rPr>
              <w:t>е</w:t>
            </w:r>
            <w:r w:rsidRPr="00016F7A">
              <w:rPr>
                <w:bCs/>
              </w:rPr>
              <w:t>ние мероприятий по реализации приоритетных направлений Стр</w:t>
            </w:r>
            <w:r w:rsidRPr="00016F7A">
              <w:rPr>
                <w:bCs/>
              </w:rPr>
              <w:t>а</w:t>
            </w:r>
            <w:r w:rsidRPr="00016F7A">
              <w:rPr>
                <w:bCs/>
              </w:rPr>
              <w:t>тегии государственной антинарк</w:t>
            </w:r>
            <w:r w:rsidRPr="00016F7A">
              <w:rPr>
                <w:bCs/>
              </w:rPr>
              <w:t>о</w:t>
            </w:r>
            <w:r w:rsidRPr="00016F7A">
              <w:rPr>
                <w:bCs/>
              </w:rPr>
              <w:t>тической политики Российской Федерации на территории Арзги</w:t>
            </w:r>
            <w:r w:rsidRPr="00016F7A">
              <w:rPr>
                <w:bCs/>
              </w:rPr>
              <w:t>р</w:t>
            </w:r>
            <w:r w:rsidRPr="00016F7A">
              <w:rPr>
                <w:bCs/>
              </w:rPr>
              <w:t>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Проведение мероприятий по ре</w:t>
            </w:r>
            <w:r w:rsidRPr="00016F7A">
              <w:rPr>
                <w:bCs/>
              </w:rPr>
              <w:t>а</w:t>
            </w:r>
            <w:r w:rsidRPr="00016F7A">
              <w:rPr>
                <w:bCs/>
              </w:rPr>
              <w:t>лизации приоритетных направл</w:t>
            </w:r>
            <w:r w:rsidRPr="00016F7A">
              <w:rPr>
                <w:bCs/>
              </w:rPr>
              <w:t>е</w:t>
            </w:r>
            <w:r w:rsidRPr="00016F7A">
              <w:rPr>
                <w:bCs/>
              </w:rPr>
              <w:t>ний Стратегии государственной антинаркотической политики Ро</w:t>
            </w:r>
            <w:r w:rsidRPr="00016F7A">
              <w:rPr>
                <w:bCs/>
              </w:rPr>
              <w:t>с</w:t>
            </w:r>
            <w:r w:rsidRPr="00016F7A">
              <w:rPr>
                <w:bCs/>
              </w:rPr>
              <w:t>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09.0.03.20610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09.0.03.20610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Физическая культура и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253,34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Физическая 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253,34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"Молодежь Арзгирского муниц</w:t>
            </w:r>
            <w:r w:rsidRPr="00016F7A">
              <w:rPr>
                <w:bCs/>
              </w:rPr>
              <w:t>и</w:t>
            </w:r>
            <w:r w:rsidRPr="00016F7A">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253,34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"Провед</w:t>
            </w:r>
            <w:r w:rsidRPr="00016F7A">
              <w:rPr>
                <w:bCs/>
              </w:rPr>
              <w:t>е</w:t>
            </w:r>
            <w:r w:rsidRPr="00016F7A">
              <w:rPr>
                <w:bCs/>
              </w:rPr>
              <w:t>ние спортивных и физкультурных мероприятий"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253,34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проведение спорти</w:t>
            </w:r>
            <w:r w:rsidRPr="00016F7A">
              <w:rPr>
                <w:bCs/>
              </w:rPr>
              <w:t>в</w:t>
            </w:r>
            <w:r w:rsidRPr="00016F7A">
              <w:rPr>
                <w:bCs/>
              </w:rPr>
              <w:t>но-массовых мероприятий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253,34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Премии и гранты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Отдел имущественных и земел</w:t>
            </w:r>
            <w:r w:rsidRPr="00016F7A">
              <w:rPr>
                <w:bCs/>
              </w:rPr>
              <w:t>ь</w:t>
            </w:r>
            <w:r w:rsidRPr="00016F7A">
              <w:rPr>
                <w:bCs/>
              </w:rPr>
              <w:t>ных отношений администрации Арзгирского муниципального о</w:t>
            </w:r>
            <w:r w:rsidRPr="00016F7A">
              <w:rPr>
                <w:bCs/>
              </w:rPr>
              <w:t>к</w:t>
            </w:r>
            <w:r w:rsidRPr="00016F7A">
              <w:rPr>
                <w:bCs/>
              </w:rPr>
              <w:t>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4 104,24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4 104,24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4 104,24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4 104,24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883,68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883,68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883,68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отдела имущественных и земельных о</w:t>
            </w:r>
            <w:r w:rsidRPr="00016F7A">
              <w:rPr>
                <w:bCs/>
              </w:rPr>
              <w:t>т</w:t>
            </w:r>
            <w:r w:rsidRPr="00016F7A">
              <w:rPr>
                <w:bCs/>
              </w:rPr>
              <w:t>ношений администрации Арзги</w:t>
            </w:r>
            <w:r w:rsidRPr="00016F7A">
              <w:rPr>
                <w:bCs/>
              </w:rPr>
              <w:t>р</w:t>
            </w:r>
            <w:r w:rsidRPr="00016F7A">
              <w:rPr>
                <w:bCs/>
              </w:rPr>
              <w:t>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3 276,28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3 220,56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59,57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59,36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77,2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2 902,79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2 902,79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2 238,67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664,13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664,13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Финансовое управление админ</w:t>
            </w:r>
            <w:r w:rsidRPr="00016F7A">
              <w:rPr>
                <w:bCs/>
              </w:rPr>
              <w:t>и</w:t>
            </w:r>
            <w:r w:rsidRPr="00016F7A">
              <w:rPr>
                <w:bCs/>
              </w:rPr>
              <w:t>страции Арзгирского муниц</w:t>
            </w:r>
            <w:r w:rsidRPr="00016F7A">
              <w:rPr>
                <w:bCs/>
              </w:rPr>
              <w:t>и</w:t>
            </w:r>
            <w:r w:rsidRPr="00016F7A">
              <w:rPr>
                <w:bCs/>
              </w:rPr>
              <w:t>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38 191,78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38 151,18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38 191,78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38 151,18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фина</w:t>
            </w:r>
            <w:r w:rsidRPr="00016F7A">
              <w:rPr>
                <w:bCs/>
              </w:rPr>
              <w:t>н</w:t>
            </w:r>
            <w:r w:rsidRPr="00016F7A">
              <w:rPr>
                <w:bCs/>
              </w:rPr>
              <w:t>совых, налоговых и таможенных органов и органов финансового (финансово-бюджетного) надзора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12 650,42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12 628,88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"Управление финансами Арзги</w:t>
            </w:r>
            <w:r w:rsidRPr="00016F7A">
              <w:rPr>
                <w:bCs/>
              </w:rPr>
              <w:t>р</w:t>
            </w:r>
            <w:r w:rsidRPr="00016F7A">
              <w:rPr>
                <w:bCs/>
              </w:rPr>
              <w:t>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12 650,42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12 628,88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w:t>
            </w:r>
            <w:proofErr w:type="gramStart"/>
            <w:r w:rsidRPr="00016F7A">
              <w:rPr>
                <w:bCs/>
              </w:rPr>
              <w:t>"У</w:t>
            </w:r>
            <w:proofErr w:type="gramEnd"/>
            <w:r w:rsidRPr="00016F7A">
              <w:rPr>
                <w:bCs/>
              </w:rPr>
              <w:t>правление ф</w:t>
            </w:r>
            <w:r w:rsidRPr="00016F7A">
              <w:rPr>
                <w:bCs/>
              </w:rPr>
              <w:t>и</w:t>
            </w:r>
            <w:r w:rsidRPr="00016F7A">
              <w:rPr>
                <w:bCs/>
              </w:rPr>
              <w:lastRenderedPageBreak/>
              <w:t>нансами Арзгирского муниц</w:t>
            </w:r>
            <w:r w:rsidRPr="00016F7A">
              <w:rPr>
                <w:bCs/>
              </w:rPr>
              <w:t>и</w:t>
            </w:r>
            <w:r w:rsidRPr="00016F7A">
              <w:rPr>
                <w:bCs/>
              </w:rPr>
              <w:t xml:space="preserve">пального округа" и </w:t>
            </w:r>
            <w:proofErr w:type="spellStart"/>
            <w:r w:rsidRPr="00016F7A">
              <w:rPr>
                <w:bCs/>
              </w:rPr>
              <w:t>общепр</w:t>
            </w:r>
            <w:r w:rsidRPr="00016F7A">
              <w:rPr>
                <w:bCs/>
              </w:rPr>
              <w:t>о</w:t>
            </w:r>
            <w:r w:rsidRPr="00016F7A">
              <w:rPr>
                <w:bCs/>
              </w:rPr>
              <w:t>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12 650,42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12 628,88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1 638,64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1 617,42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157,53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157,53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1 179,74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1 176,57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254,81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10 839,92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10 839,61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8 343,63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8 343,45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2 496,28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2 496,16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171,86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25 541,36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25 522,30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Муниципальная программа Ар</w:t>
            </w:r>
            <w:r w:rsidRPr="00016F7A">
              <w:rPr>
                <w:bCs/>
              </w:rPr>
              <w:t>з</w:t>
            </w:r>
            <w:r w:rsidRPr="00016F7A">
              <w:rPr>
                <w:bCs/>
              </w:rPr>
              <w:t>гирского муниципального округа "Управление финансами Арзги</w:t>
            </w:r>
            <w:r w:rsidRPr="00016F7A">
              <w:rPr>
                <w:bCs/>
              </w:rPr>
              <w:t>р</w:t>
            </w:r>
            <w:r w:rsidRPr="00016F7A">
              <w:rPr>
                <w:bCs/>
              </w:rPr>
              <w:t>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25 528,19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25 509,13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"Повыш</w:t>
            </w:r>
            <w:r w:rsidRPr="00016F7A">
              <w:rPr>
                <w:bCs/>
              </w:rPr>
              <w:t>е</w:t>
            </w:r>
            <w:r w:rsidRPr="00016F7A">
              <w:rPr>
                <w:bCs/>
              </w:rPr>
              <w:t>ние качества управления муниц</w:t>
            </w:r>
            <w:r w:rsidRPr="00016F7A">
              <w:rPr>
                <w:bCs/>
              </w:rPr>
              <w:t>и</w:t>
            </w:r>
            <w:r w:rsidRPr="00016F7A">
              <w:rPr>
                <w:bCs/>
              </w:rPr>
              <w:t>пальными финансами Арзгирского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25 528,19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25 509,13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централизованной бу</w:t>
            </w:r>
            <w:r w:rsidRPr="00016F7A">
              <w:rPr>
                <w:bCs/>
              </w:rPr>
              <w:t>х</w:t>
            </w:r>
            <w:r w:rsidRPr="00016F7A">
              <w:rPr>
                <w:bCs/>
              </w:rPr>
              <w:t>галтерии в Арзгирском муниц</w:t>
            </w:r>
            <w:r w:rsidRPr="00016F7A">
              <w:rPr>
                <w:bCs/>
              </w:rPr>
              <w:t>и</w:t>
            </w:r>
            <w:r w:rsidRPr="00016F7A">
              <w:rPr>
                <w:bCs/>
              </w:rPr>
              <w:t>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25 528,19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25 509,13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17 633,07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17 633,07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5 291,77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5 291,77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2 236,59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2 234,54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345,57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гарантий муниципальных служащих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Отдел образования администрации Арзгирского муниципального о</w:t>
            </w:r>
            <w:r w:rsidRPr="00016F7A">
              <w:rPr>
                <w:bCs/>
              </w:rPr>
              <w:t>к</w:t>
            </w:r>
            <w:r w:rsidRPr="00016F7A">
              <w:rPr>
                <w:bCs/>
              </w:rPr>
              <w:t>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795 902,30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794 616,86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1 891,40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1 891,40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1 891,40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1 891,40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"Обеспеч</w:t>
            </w:r>
            <w:r w:rsidRPr="00016F7A">
              <w:rPr>
                <w:bCs/>
              </w:rPr>
              <w:t>е</w:t>
            </w:r>
            <w:r w:rsidRPr="00016F7A">
              <w:rPr>
                <w:bCs/>
              </w:rPr>
              <w:t>ние общественной безопасности и защита населения и территории от чрезвычайных ситуаций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"Проф</w:t>
            </w:r>
            <w:r w:rsidRPr="00016F7A">
              <w:rPr>
                <w:bCs/>
              </w:rPr>
              <w:t>и</w:t>
            </w:r>
            <w:r w:rsidRPr="00016F7A">
              <w:rPr>
                <w:bCs/>
              </w:rPr>
              <w:t>лактика терроризма и его идеол</w:t>
            </w:r>
            <w:r w:rsidRPr="00016F7A">
              <w:rPr>
                <w:bCs/>
              </w:rPr>
              <w:t>о</w:t>
            </w:r>
            <w:r w:rsidRPr="00016F7A">
              <w:rPr>
                <w:bCs/>
              </w:rPr>
              <w:t>гии, экстремизма, а также мин</w:t>
            </w:r>
            <w:r w:rsidRPr="00016F7A">
              <w:rPr>
                <w:bCs/>
              </w:rPr>
              <w:t>и</w:t>
            </w:r>
            <w:r w:rsidRPr="00016F7A">
              <w:rPr>
                <w:bCs/>
              </w:rPr>
              <w:lastRenderedPageBreak/>
              <w:t>мизации и (или) ликвидации п</w:t>
            </w:r>
            <w:r w:rsidRPr="00016F7A">
              <w:rPr>
                <w:bCs/>
              </w:rPr>
              <w:t>о</w:t>
            </w:r>
            <w:r w:rsidRPr="00016F7A">
              <w:rPr>
                <w:bCs/>
              </w:rPr>
              <w:t>следствий проявления терроризма экстремизма"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 xml:space="preserve">Расходы за счет средств местного бюджета на </w:t>
            </w:r>
            <w:proofErr w:type="spellStart"/>
            <w:r w:rsidRPr="00016F7A">
              <w:rPr>
                <w:bCs/>
              </w:rPr>
              <w:t>софинансирование</w:t>
            </w:r>
            <w:proofErr w:type="spellEnd"/>
            <w:r w:rsidRPr="00016F7A">
              <w:rPr>
                <w:bCs/>
              </w:rPr>
              <w:t xml:space="preserve"> муниципальной программы "Без</w:t>
            </w:r>
            <w:r w:rsidRPr="00016F7A">
              <w:rPr>
                <w:bCs/>
              </w:rPr>
              <w:t>о</w:t>
            </w:r>
            <w:r w:rsidRPr="00016F7A">
              <w:rPr>
                <w:bCs/>
              </w:rPr>
              <w:t>пасный район"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1 826,40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Премии и гранты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777 930,71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776 656,90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Дошкольное 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184 885,02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184 376,05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184 885,02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184 376,05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184 885,02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184 376,05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детских дошкольных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92 445,10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91 937,33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47 040,03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47 040,02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123,26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14 136,07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14 136,07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15 034,40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14 876,96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12 348,31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11 997,98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Исполнение судебных актов Ро</w:t>
            </w:r>
            <w:r w:rsidRPr="00016F7A">
              <w:rPr>
                <w:bCs/>
              </w:rPr>
              <w:t>с</w:t>
            </w:r>
            <w:r w:rsidRPr="00016F7A">
              <w:rPr>
                <w:bCs/>
              </w:rPr>
              <w:t>сийской Федерации и мировых соглашений по возмещению пр</w:t>
            </w:r>
            <w:r w:rsidRPr="00016F7A">
              <w:rPr>
                <w:bCs/>
              </w:rPr>
              <w:t>и</w:t>
            </w:r>
            <w:r w:rsidRPr="00016F7A">
              <w:rPr>
                <w:bCs/>
              </w:rPr>
              <w:t>чиненного вреда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3 708,90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3 708,90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 xml:space="preserve">ние услуг) детских дошкольных учреждений </w:t>
            </w:r>
            <w:proofErr w:type="gramStart"/>
            <w:r w:rsidRPr="00016F7A">
              <w:rPr>
                <w:bCs/>
              </w:rPr>
              <w:t xml:space="preserve">( </w:t>
            </w:r>
            <w:proofErr w:type="gramEnd"/>
            <w:r w:rsidRPr="00016F7A">
              <w:rPr>
                <w:bCs/>
              </w:rPr>
              <w:t>за счет платных у</w:t>
            </w:r>
            <w:r w:rsidRPr="00016F7A">
              <w:rPr>
                <w:bCs/>
              </w:rPr>
              <w:t>с</w:t>
            </w:r>
            <w:r w:rsidRPr="00016F7A">
              <w:rPr>
                <w:bCs/>
              </w:rPr>
              <w:t>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7 084,96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7 083,76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7 084,96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7 083,76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детских дошкольных учреждений (целевые поступл</w:t>
            </w:r>
            <w:r w:rsidRPr="00016F7A">
              <w:rPr>
                <w:bCs/>
              </w:rPr>
              <w:t>е</w:t>
            </w:r>
            <w:r w:rsidRPr="00016F7A">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142,50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142,50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детских дошкольных учреждений (за счет сверхдох</w:t>
            </w:r>
            <w:r w:rsidRPr="00016F7A">
              <w:rPr>
                <w:bCs/>
              </w:rPr>
              <w:t>о</w:t>
            </w:r>
            <w:r w:rsidRPr="00016F7A">
              <w:rPr>
                <w:bCs/>
              </w:rPr>
              <w:t>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16 642,50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16 642,50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16 642,50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16 642,50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Предоставление мер социальной поддержки по оплате жилых п</w:t>
            </w:r>
            <w:r w:rsidRPr="00016F7A">
              <w:rPr>
                <w:bCs/>
              </w:rPr>
              <w:t>о</w:t>
            </w:r>
            <w:r w:rsidRPr="00016F7A">
              <w:rPr>
                <w:bCs/>
              </w:rPr>
              <w:t>мещений, отопления и освещения педагогическим работникам м</w:t>
            </w:r>
            <w:r w:rsidRPr="00016F7A">
              <w:rPr>
                <w:bCs/>
              </w:rPr>
              <w:t>у</w:t>
            </w:r>
            <w:r w:rsidRPr="00016F7A">
              <w:rPr>
                <w:bCs/>
              </w:rPr>
              <w:t>ниципальных образовательных организаций, проживающим и р</w:t>
            </w:r>
            <w:r w:rsidRPr="00016F7A">
              <w:rPr>
                <w:bCs/>
              </w:rPr>
              <w:t>а</w:t>
            </w:r>
            <w:r w:rsidRPr="00016F7A">
              <w:rPr>
                <w:bCs/>
              </w:rPr>
              <w:t>ботающим в сельских населенных пунктах, рабочих поселках (посе</w:t>
            </w:r>
            <w:r w:rsidRPr="00016F7A">
              <w:rPr>
                <w:bCs/>
              </w:rPr>
              <w:t>л</w:t>
            </w:r>
            <w:r w:rsidRPr="00016F7A">
              <w:rPr>
                <w:bCs/>
              </w:rPr>
              <w:t>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4 921,34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4 921,34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3 846,75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3 846,75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1 074,59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1 074,59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государственных г</w:t>
            </w:r>
            <w:r w:rsidRPr="00016F7A">
              <w:rPr>
                <w:bCs/>
              </w:rPr>
              <w:t>а</w:t>
            </w:r>
            <w:r w:rsidRPr="00016F7A">
              <w:rPr>
                <w:bCs/>
              </w:rPr>
              <w:t>рантий реализации прав на пол</w:t>
            </w:r>
            <w:r w:rsidRPr="00016F7A">
              <w:rPr>
                <w:bCs/>
              </w:rPr>
              <w:t>у</w:t>
            </w:r>
            <w:r w:rsidRPr="00016F7A">
              <w:rPr>
                <w:bCs/>
              </w:rPr>
              <w:t>чение общедоступного и беспла</w:t>
            </w:r>
            <w:r w:rsidRPr="00016F7A">
              <w:rPr>
                <w:bCs/>
              </w:rPr>
              <w:t>т</w:t>
            </w:r>
            <w:r w:rsidRPr="00016F7A">
              <w:rPr>
                <w:bCs/>
              </w:rPr>
              <w:t>ного дошкольного образования в муниципальных дошкольных и общеобразовательных организ</w:t>
            </w:r>
            <w:r w:rsidRPr="00016F7A">
              <w:rPr>
                <w:bCs/>
              </w:rPr>
              <w:t>а</w:t>
            </w:r>
            <w:r w:rsidRPr="00016F7A">
              <w:rPr>
                <w:bCs/>
              </w:rPr>
              <w:t>циях и на финансовое обеспечение получения дошкольного образов</w:t>
            </w:r>
            <w:r w:rsidRPr="00016F7A">
              <w:rPr>
                <w:bCs/>
              </w:rPr>
              <w:t>а</w:t>
            </w:r>
            <w:r w:rsidRPr="00016F7A">
              <w:rPr>
                <w:bCs/>
              </w:rPr>
              <w:t>ния в частных дошкольных и ч</w:t>
            </w:r>
            <w:r w:rsidRPr="00016F7A">
              <w:rPr>
                <w:bCs/>
              </w:rPr>
              <w:t>а</w:t>
            </w:r>
            <w:r w:rsidRPr="00016F7A">
              <w:rPr>
                <w:bCs/>
              </w:rPr>
              <w:t>стных общеобразовательных орг</w:t>
            </w:r>
            <w:r w:rsidRPr="00016F7A">
              <w:rPr>
                <w:bCs/>
              </w:rPr>
              <w:t>а</w:t>
            </w:r>
            <w:r w:rsidRPr="00016F7A">
              <w:rPr>
                <w:bCs/>
              </w:rPr>
              <w:t>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63 648,62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63 648,62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45 682,08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45 682,08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13 766,73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13 766,73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4 199,81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4 199,81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Общее 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515 180,74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514 491,54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515 180,74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514 491,54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512 272,82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511 583,62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школ</w:t>
            </w:r>
            <w:proofErr w:type="gramStart"/>
            <w:r w:rsidRPr="00016F7A">
              <w:rPr>
                <w:bCs/>
              </w:rPr>
              <w:t>ы-</w:t>
            </w:r>
            <w:proofErr w:type="gramEnd"/>
            <w:r w:rsidRPr="00016F7A">
              <w:rPr>
                <w:bCs/>
              </w:rPr>
              <w:t xml:space="preserve"> детского сада, начальной, неполной средней и средней школы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106 783,95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106 461,42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29 465,23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29 465,23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8 878,19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8 878,18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10 955,57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10 943,22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8 969,21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8 659,04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294,51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294,51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47 556,82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47 556,82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561,57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школ</w:t>
            </w:r>
            <w:proofErr w:type="gramStart"/>
            <w:r w:rsidRPr="00016F7A">
              <w:rPr>
                <w:bCs/>
              </w:rPr>
              <w:t>ы-</w:t>
            </w:r>
            <w:proofErr w:type="gramEnd"/>
            <w:r w:rsidRPr="00016F7A">
              <w:rPr>
                <w:bCs/>
              </w:rPr>
              <w:t xml:space="preserve"> детского сада, начальной, неполной средней и средней школы (целевые посту</w:t>
            </w:r>
            <w:r w:rsidRPr="00016F7A">
              <w:rPr>
                <w:bCs/>
              </w:rPr>
              <w:t>п</w:t>
            </w:r>
            <w:r w:rsidRPr="00016F7A">
              <w:rPr>
                <w:bCs/>
              </w:rPr>
              <w:t>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3 432,07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3 432,07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3 432,07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3 432,07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школ</w:t>
            </w:r>
            <w:proofErr w:type="gramStart"/>
            <w:r w:rsidRPr="00016F7A">
              <w:rPr>
                <w:bCs/>
              </w:rPr>
              <w:t>ы-</w:t>
            </w:r>
            <w:proofErr w:type="gramEnd"/>
            <w:r w:rsidRPr="00016F7A">
              <w:rPr>
                <w:bCs/>
              </w:rPr>
              <w:t xml:space="preserve"> детского сада, начальной, неполной средней и средней школы (за счет сверхд</w:t>
            </w:r>
            <w:r w:rsidRPr="00016F7A">
              <w:rPr>
                <w:bCs/>
              </w:rPr>
              <w:t>о</w:t>
            </w:r>
            <w:r w:rsidRPr="00016F7A">
              <w:rPr>
                <w:bCs/>
              </w:rPr>
              <w:t>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23 600,74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23 600,74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товаров, работ и услуг в целях капитального ремонта гос</w:t>
            </w:r>
            <w:r w:rsidRPr="00016F7A">
              <w:rPr>
                <w:bCs/>
              </w:rPr>
              <w:t>у</w:t>
            </w:r>
            <w:r w:rsidRPr="00016F7A">
              <w:rPr>
                <w:bCs/>
              </w:rPr>
              <w:t>дарственного (муниципального) имущества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1 747,54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1 747,54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10 084,58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10 084,58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11 768,62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11 768,62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 xml:space="preserve">ние услуг) </w:t>
            </w:r>
            <w:proofErr w:type="gramStart"/>
            <w:r w:rsidRPr="00016F7A">
              <w:rPr>
                <w:bCs/>
              </w:rPr>
              <w:t>школы-детского</w:t>
            </w:r>
            <w:proofErr w:type="gramEnd"/>
            <w:r w:rsidRPr="00016F7A">
              <w:rPr>
                <w:bCs/>
              </w:rPr>
              <w:t xml:space="preserve"> сада, начальной, неполной средней и средней школы (трудовая зан</w:t>
            </w:r>
            <w:r w:rsidRPr="00016F7A">
              <w:rPr>
                <w:bCs/>
              </w:rPr>
              <w:t>я</w:t>
            </w:r>
            <w:r w:rsidRPr="00016F7A">
              <w:rPr>
                <w:bCs/>
              </w:rPr>
              <w:t>тость детей в летний период)</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218,87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112,07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Предоставление мер социальной поддержки по оплате жилых п</w:t>
            </w:r>
            <w:r w:rsidRPr="00016F7A">
              <w:rPr>
                <w:bCs/>
              </w:rPr>
              <w:t>о</w:t>
            </w:r>
            <w:r w:rsidRPr="00016F7A">
              <w:rPr>
                <w:bCs/>
              </w:rPr>
              <w:t>мещений, отопления и освещения педагогическим работникам м</w:t>
            </w:r>
            <w:r w:rsidRPr="00016F7A">
              <w:rPr>
                <w:bCs/>
              </w:rPr>
              <w:t>у</w:t>
            </w:r>
            <w:r w:rsidRPr="00016F7A">
              <w:rPr>
                <w:bCs/>
              </w:rPr>
              <w:t>ниципальных образовательных организаций, проживающим и р</w:t>
            </w:r>
            <w:r w:rsidRPr="00016F7A">
              <w:rPr>
                <w:bCs/>
              </w:rPr>
              <w:t>а</w:t>
            </w:r>
            <w:r w:rsidRPr="00016F7A">
              <w:rPr>
                <w:bCs/>
              </w:rPr>
              <w:t>ботающим в сельских населенных пунктах, рабочих поселках (посе</w:t>
            </w:r>
            <w:r w:rsidRPr="00016F7A">
              <w:rPr>
                <w:bCs/>
              </w:rPr>
              <w:t>л</w:t>
            </w:r>
            <w:r w:rsidRPr="00016F7A">
              <w:rPr>
                <w:bCs/>
              </w:rPr>
              <w:t>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10 445,95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10 445,95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lastRenderedPageBreak/>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5 066,68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5 066,68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682,74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682,74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4 696,52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4 696,52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ребенка (детей) уч</w:t>
            </w:r>
            <w:r w:rsidRPr="00016F7A">
              <w:rPr>
                <w:bCs/>
              </w:rPr>
              <w:t>а</w:t>
            </w:r>
            <w:r w:rsidRPr="00016F7A">
              <w:rPr>
                <w:bCs/>
              </w:rPr>
              <w:t>стника специальной военной оп</w:t>
            </w:r>
            <w:r w:rsidRPr="00016F7A">
              <w:rPr>
                <w:bCs/>
              </w:rPr>
              <w:t>е</w:t>
            </w:r>
            <w:r w:rsidRPr="00016F7A">
              <w:rPr>
                <w:bCs/>
              </w:rPr>
              <w:t>рации, обучающегося (обуча</w:t>
            </w:r>
            <w:r w:rsidRPr="00016F7A">
              <w:rPr>
                <w:bCs/>
              </w:rPr>
              <w:t>ю</w:t>
            </w:r>
            <w:r w:rsidRPr="00016F7A">
              <w:rPr>
                <w:bCs/>
              </w:rPr>
              <w:t>щихся) по образовательным пр</w:t>
            </w:r>
            <w:r w:rsidRPr="00016F7A">
              <w:rPr>
                <w:bCs/>
              </w:rPr>
              <w:t>о</w:t>
            </w:r>
            <w:r w:rsidRPr="00016F7A">
              <w:rPr>
                <w:bCs/>
              </w:rPr>
              <w:t>граммам основного общего или среднего общего образования в муниципальной образовательной организации, бесплатным горячим питанием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198,78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198,78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государственных г</w:t>
            </w:r>
            <w:r w:rsidRPr="00016F7A">
              <w:rPr>
                <w:bCs/>
              </w:rPr>
              <w:t>а</w:t>
            </w:r>
            <w:r w:rsidRPr="00016F7A">
              <w:rPr>
                <w:bCs/>
              </w:rPr>
              <w:t>рантий реализации прав на пол</w:t>
            </w:r>
            <w:r w:rsidRPr="00016F7A">
              <w:rPr>
                <w:bCs/>
              </w:rPr>
              <w:t>у</w:t>
            </w:r>
            <w:r w:rsidRPr="00016F7A">
              <w:rPr>
                <w:bCs/>
              </w:rPr>
              <w:t>чение общедоступного и беспла</w:t>
            </w:r>
            <w:r w:rsidRPr="00016F7A">
              <w:rPr>
                <w:bCs/>
              </w:rPr>
              <w:t>т</w:t>
            </w:r>
            <w:r w:rsidRPr="00016F7A">
              <w:rPr>
                <w:bCs/>
              </w:rPr>
              <w:t>ного начального общего, основн</w:t>
            </w:r>
            <w:r w:rsidRPr="00016F7A">
              <w:rPr>
                <w:bCs/>
              </w:rPr>
              <w:t>о</w:t>
            </w:r>
            <w:r w:rsidRPr="00016F7A">
              <w:rPr>
                <w:bCs/>
              </w:rPr>
              <w:t>го общего, среднего общего обр</w:t>
            </w:r>
            <w:r w:rsidRPr="00016F7A">
              <w:rPr>
                <w:bCs/>
              </w:rPr>
              <w:t>а</w:t>
            </w:r>
            <w:r w:rsidRPr="00016F7A">
              <w:rPr>
                <w:bCs/>
              </w:rPr>
              <w:t>зования в муниципальных общ</w:t>
            </w:r>
            <w:r w:rsidRPr="00016F7A">
              <w:rPr>
                <w:bCs/>
              </w:rPr>
              <w:t>е</w:t>
            </w:r>
            <w:r w:rsidRPr="00016F7A">
              <w:rPr>
                <w:bCs/>
              </w:rPr>
              <w:t>образовательных организациях, а также обеспечение дополнител</w:t>
            </w:r>
            <w:r w:rsidRPr="00016F7A">
              <w:rPr>
                <w:bCs/>
              </w:rPr>
              <w:t>ь</w:t>
            </w:r>
            <w:r w:rsidRPr="00016F7A">
              <w:rPr>
                <w:bCs/>
              </w:rPr>
              <w:t>ного образования детей в муниц</w:t>
            </w:r>
            <w:r w:rsidRPr="00016F7A">
              <w:rPr>
                <w:bCs/>
              </w:rPr>
              <w:t>и</w:t>
            </w:r>
            <w:r w:rsidRPr="00016F7A">
              <w:rPr>
                <w:bCs/>
              </w:rPr>
              <w:t>пальных общеобразовательных организациях и на финансовое обеспечение получения начальн</w:t>
            </w:r>
            <w:r w:rsidRPr="00016F7A">
              <w:rPr>
                <w:bCs/>
              </w:rPr>
              <w:t>о</w:t>
            </w:r>
            <w:r w:rsidRPr="00016F7A">
              <w:rPr>
                <w:bCs/>
              </w:rPr>
              <w:t>го общего, основного общего, среднего общего образования в частных общеобразовательных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167 120,47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167 120,47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63 642,14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63 642,14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19 160,42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19 160,42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4 727,64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4 727,64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lastRenderedPageBreak/>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79 590,27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79 590,27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Приобретение новогодних пода</w:t>
            </w:r>
            <w:r w:rsidRPr="00016F7A">
              <w:rPr>
                <w:bCs/>
              </w:rPr>
              <w:t>р</w:t>
            </w:r>
            <w:r w:rsidRPr="00016F7A">
              <w:rPr>
                <w:bCs/>
              </w:rPr>
              <w:t>ков детям, обучающимся по обр</w:t>
            </w:r>
            <w:r w:rsidRPr="00016F7A">
              <w:rPr>
                <w:bCs/>
              </w:rPr>
              <w:t>а</w:t>
            </w:r>
            <w:r w:rsidRPr="00016F7A">
              <w:rPr>
                <w:bCs/>
              </w:rPr>
              <w:t>зовательным программам начал</w:t>
            </w:r>
            <w:r w:rsidRPr="00016F7A">
              <w:rPr>
                <w:bCs/>
              </w:rPr>
              <w:t>ь</w:t>
            </w:r>
            <w:r w:rsidRPr="00016F7A">
              <w:rPr>
                <w:bCs/>
              </w:rPr>
              <w:t>ного общего образования в мун</w:t>
            </w:r>
            <w:r w:rsidRPr="00016F7A">
              <w:rPr>
                <w:bCs/>
              </w:rPr>
              <w:t>и</w:t>
            </w:r>
            <w:r w:rsidRPr="00016F7A">
              <w:rPr>
                <w:bCs/>
              </w:rPr>
              <w:t>ципальных и частных образов</w:t>
            </w:r>
            <w:r w:rsidRPr="00016F7A">
              <w:rPr>
                <w:bCs/>
              </w:rPr>
              <w:t>а</w:t>
            </w:r>
            <w:r w:rsidRPr="00016F7A">
              <w:rPr>
                <w:bCs/>
              </w:rPr>
              <w:t>тельных организациях Ставр</w:t>
            </w:r>
            <w:r w:rsidRPr="00016F7A">
              <w:rPr>
                <w:bCs/>
              </w:rPr>
              <w:t>о</w:t>
            </w:r>
            <w:r w:rsidRPr="00016F7A">
              <w:rPr>
                <w:bCs/>
              </w:rPr>
              <w:t>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536,40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proofErr w:type="gramStart"/>
            <w:r w:rsidRPr="00016F7A">
              <w:rPr>
                <w:bCs/>
              </w:rPr>
              <w:t>Меры социальной поддержки о</w:t>
            </w:r>
            <w:r w:rsidRPr="00016F7A">
              <w:rPr>
                <w:bCs/>
              </w:rPr>
              <w:t>т</w:t>
            </w:r>
            <w:r w:rsidRPr="00016F7A">
              <w:rPr>
                <w:bCs/>
              </w:rPr>
              <w:t>дельным категориям граждан, в работающим и проживающим в сельской местности на территории Арзгирского муниципального о</w:t>
            </w:r>
            <w:r w:rsidRPr="00016F7A">
              <w:rPr>
                <w:bCs/>
              </w:rPr>
              <w:t>к</w:t>
            </w:r>
            <w:r w:rsidRPr="00016F7A">
              <w:rPr>
                <w:bCs/>
              </w:rPr>
              <w:t>руга</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69,01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комплексного разв</w:t>
            </w:r>
            <w:r w:rsidRPr="00016F7A">
              <w:rPr>
                <w:bCs/>
              </w:rPr>
              <w:t>и</w:t>
            </w:r>
            <w:r w:rsidRPr="00016F7A">
              <w:rPr>
                <w:bCs/>
              </w:rPr>
              <w:t>тия сельских территорий (обесп</w:t>
            </w:r>
            <w:r w:rsidRPr="00016F7A">
              <w:rPr>
                <w:bCs/>
              </w:rPr>
              <w:t>е</w:t>
            </w:r>
            <w:r w:rsidRPr="00016F7A">
              <w:rPr>
                <w:bCs/>
              </w:rPr>
              <w:t>чение ввода объекта в эксплуат</w:t>
            </w:r>
            <w:r w:rsidRPr="00016F7A">
              <w:rPr>
                <w:bCs/>
              </w:rPr>
              <w:t>а</w:t>
            </w:r>
            <w:r w:rsidRPr="00016F7A">
              <w:rPr>
                <w:bCs/>
              </w:rPr>
              <w:t>цию) за счет внебюджетных и</w:t>
            </w:r>
            <w:r w:rsidRPr="00016F7A">
              <w:rPr>
                <w:bCs/>
              </w:rPr>
              <w:t>с</w:t>
            </w:r>
            <w:r w:rsidRPr="00016F7A">
              <w:rPr>
                <w:bCs/>
              </w:rPr>
              <w:t>точников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06.0.01.G5762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1 311,70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1 308,99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Бюджетные инвестиции в объекты капитального строительства гос</w:t>
            </w:r>
            <w:r w:rsidRPr="00016F7A">
              <w:rPr>
                <w:bCs/>
              </w:rPr>
              <w:t>у</w:t>
            </w:r>
            <w:r w:rsidRPr="00016F7A">
              <w:rPr>
                <w:bCs/>
              </w:rPr>
              <w:t>дарственной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06.0.01.G5762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1 311,70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1 308,99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proofErr w:type="gramStart"/>
            <w:r w:rsidRPr="00016F7A">
              <w:rPr>
                <w:bCs/>
              </w:rPr>
              <w:t>Организация бесплатного горячего питания обучающихся, получа</w:t>
            </w:r>
            <w:r w:rsidRPr="00016F7A">
              <w:rPr>
                <w:bCs/>
              </w:rPr>
              <w:t>ю</w:t>
            </w:r>
            <w:r w:rsidRPr="00016F7A">
              <w:rPr>
                <w:bCs/>
              </w:rPr>
              <w:t>щих начальное общее образование в государственных и муниципал</w:t>
            </w:r>
            <w:r w:rsidRPr="00016F7A">
              <w:rPr>
                <w:bCs/>
              </w:rPr>
              <w:t>ь</w:t>
            </w:r>
            <w:r w:rsidRPr="00016F7A">
              <w:rPr>
                <w:bCs/>
              </w:rPr>
              <w:t>ных образовательных организац</w:t>
            </w:r>
            <w:r w:rsidRPr="00016F7A">
              <w:rPr>
                <w:bCs/>
              </w:rPr>
              <w:t>и</w:t>
            </w:r>
            <w:r w:rsidRPr="00016F7A">
              <w:rPr>
                <w:bCs/>
              </w:rPr>
              <w:t>ях</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14 630,14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14 630,14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6 906,37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6 906,37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7 723,77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7 723,77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мероприятий по м</w:t>
            </w:r>
            <w:r w:rsidRPr="00016F7A">
              <w:rPr>
                <w:bCs/>
              </w:rPr>
              <w:t>о</w:t>
            </w:r>
            <w:r w:rsidRPr="00016F7A">
              <w:rPr>
                <w:bCs/>
              </w:rPr>
              <w:t>дернизации школьных систем о</w:t>
            </w:r>
            <w:r w:rsidRPr="00016F7A">
              <w:rPr>
                <w:bCs/>
              </w:rPr>
              <w:t>б</w:t>
            </w:r>
            <w:r w:rsidRPr="00016F7A">
              <w:rPr>
                <w:bCs/>
              </w:rPr>
              <w:t>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06.0.01.L7500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53 845,36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53 845,30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06.0.01.L7500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53 845,36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53 845,30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Ежемесячное денежное вознагр</w:t>
            </w:r>
            <w:r w:rsidRPr="00016F7A">
              <w:rPr>
                <w:bCs/>
              </w:rPr>
              <w:t>а</w:t>
            </w:r>
            <w:r w:rsidRPr="00016F7A">
              <w:rPr>
                <w:bCs/>
              </w:rPr>
              <w:lastRenderedPageBreak/>
              <w:t>ждение за классное руководство педагогическим работникам гос</w:t>
            </w:r>
            <w:r w:rsidRPr="00016F7A">
              <w:rPr>
                <w:bCs/>
              </w:rPr>
              <w:t>у</w:t>
            </w:r>
            <w:r w:rsidRPr="00016F7A">
              <w:rPr>
                <w:bCs/>
              </w:rPr>
              <w:t>дарственных и муниципальных общеобразовательных организ</w:t>
            </w:r>
            <w:r w:rsidRPr="00016F7A">
              <w:rPr>
                <w:bCs/>
              </w:rPr>
              <w:t>а</w:t>
            </w:r>
            <w:r w:rsidRPr="00016F7A">
              <w:rPr>
                <w:bCs/>
              </w:rPr>
              <w:t>ций, реализующих образовател</w:t>
            </w:r>
            <w:r w:rsidRPr="00016F7A">
              <w:rPr>
                <w:bCs/>
              </w:rPr>
              <w:t>ь</w:t>
            </w:r>
            <w:r w:rsidRPr="00016F7A">
              <w:rPr>
                <w:bCs/>
              </w:rPr>
              <w:t>ные программы начального общ</w:t>
            </w:r>
            <w:r w:rsidRPr="00016F7A">
              <w:rPr>
                <w:bCs/>
              </w:rPr>
              <w:t>е</w:t>
            </w:r>
            <w:r w:rsidRPr="00016F7A">
              <w:rPr>
                <w:bCs/>
              </w:rPr>
              <w:t>го образования, образовательные программы основного общего о</w:t>
            </w:r>
            <w:r w:rsidRPr="00016F7A">
              <w:rPr>
                <w:bCs/>
              </w:rPr>
              <w:t>б</w:t>
            </w:r>
            <w:r w:rsidRPr="00016F7A">
              <w:rPr>
                <w:bCs/>
              </w:rPr>
              <w:t>разования, образовательные пр</w:t>
            </w:r>
            <w:r w:rsidRPr="00016F7A">
              <w:rPr>
                <w:bCs/>
              </w:rPr>
              <w:t>о</w:t>
            </w:r>
            <w:r w:rsidRPr="00016F7A">
              <w:rPr>
                <w:bCs/>
              </w:rPr>
              <w:t>граммы среднего общего образ</w:t>
            </w:r>
            <w:r w:rsidRPr="00016F7A">
              <w:rPr>
                <w:bCs/>
              </w:rPr>
              <w:t>о</w:t>
            </w:r>
            <w:r w:rsidRPr="00016F7A">
              <w:rPr>
                <w:bCs/>
              </w:rPr>
              <w:t>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 xml:space="preserve">15 </w:t>
            </w:r>
            <w:r w:rsidRPr="00016F7A">
              <w:rPr>
                <w:bCs/>
              </w:rPr>
              <w:lastRenderedPageBreak/>
              <w:t>991,16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lastRenderedPageBreak/>
              <w:t xml:space="preserve">15 </w:t>
            </w:r>
            <w:r w:rsidRPr="00016F7A">
              <w:rPr>
                <w:bCs/>
              </w:rPr>
              <w:lastRenderedPageBreak/>
              <w:t>991,16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lastRenderedPageBreak/>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6 417,62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6 417,62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1 920,93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1 920,93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7 652,61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7 652,61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комплексного разв</w:t>
            </w:r>
            <w:r w:rsidRPr="00016F7A">
              <w:rPr>
                <w:bCs/>
              </w:rPr>
              <w:t>и</w:t>
            </w:r>
            <w:r w:rsidRPr="00016F7A">
              <w:rPr>
                <w:bCs/>
              </w:rPr>
              <w:t>тия сельских территорий (обесп</w:t>
            </w:r>
            <w:r w:rsidRPr="00016F7A">
              <w:rPr>
                <w:bCs/>
              </w:rPr>
              <w:t>е</w:t>
            </w:r>
            <w:r w:rsidRPr="00016F7A">
              <w:rPr>
                <w:bCs/>
              </w:rPr>
              <w:t>чение продолжения строительства (реконструкции) объектов и ввода объектов в эксплуатацию)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83 863,75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83 690,29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Бюджетные инвестиции в объекты капитального строительства гос</w:t>
            </w:r>
            <w:r w:rsidRPr="00016F7A">
              <w:rPr>
                <w:bCs/>
              </w:rPr>
              <w:t>у</w:t>
            </w:r>
            <w:r w:rsidRPr="00016F7A">
              <w:rPr>
                <w:bCs/>
              </w:rPr>
              <w:t>дарственной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83 863,75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83 690,29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proofErr w:type="gramStart"/>
            <w:r w:rsidRPr="00016F7A">
              <w:rPr>
                <w:bCs/>
              </w:rPr>
              <w:t>Обеспечение функционирования центров образования цифрового и гуманитарного профилей "Точка роста", а также центров образов</w:t>
            </w:r>
            <w:r w:rsidRPr="00016F7A">
              <w:rPr>
                <w:bCs/>
              </w:rPr>
              <w:t>а</w:t>
            </w:r>
            <w:r w:rsidRPr="00016F7A">
              <w:rPr>
                <w:bCs/>
              </w:rPr>
              <w:t>ния естественно-научной и техн</w:t>
            </w:r>
            <w:r w:rsidRPr="00016F7A">
              <w:rPr>
                <w:bCs/>
              </w:rPr>
              <w:t>о</w:t>
            </w:r>
            <w:r w:rsidRPr="00016F7A">
              <w:rPr>
                <w:bCs/>
              </w:rPr>
              <w:t>логической направленностей в общеобразовательных организ</w:t>
            </w:r>
            <w:r w:rsidRPr="00016F7A">
              <w:rPr>
                <w:bCs/>
              </w:rPr>
              <w:t>а</w:t>
            </w:r>
            <w:r w:rsidRPr="00016F7A">
              <w:rPr>
                <w:bCs/>
              </w:rPr>
              <w:t>циях, расположенных в сельской местности и малых городах</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11 487,30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11 487,30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4 679,34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4 679,34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учреждений пр</w:t>
            </w:r>
            <w:r w:rsidRPr="00016F7A">
              <w:rPr>
                <w:bCs/>
              </w:rPr>
              <w:t>и</w:t>
            </w:r>
            <w:r w:rsidRPr="00016F7A">
              <w:rPr>
                <w:bCs/>
              </w:rPr>
              <w:t>влекаемым лицам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1 411,02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1 411,02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Прочая закупка товаров, работ и </w:t>
            </w:r>
            <w:r w:rsidRPr="00016F7A">
              <w:rPr>
                <w:bCs/>
              </w:rPr>
              <w:lastRenderedPageBreak/>
              <w:t>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1 591,97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1 591,97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3 763,51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3 763,51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мероприятий по м</w:t>
            </w:r>
            <w:r w:rsidRPr="00016F7A">
              <w:rPr>
                <w:bCs/>
              </w:rPr>
              <w:t>о</w:t>
            </w:r>
            <w:r w:rsidRPr="00016F7A">
              <w:rPr>
                <w:bCs/>
              </w:rPr>
              <w:t>дернизации школьных систем о</w:t>
            </w:r>
            <w:r w:rsidRPr="00016F7A">
              <w:rPr>
                <w:bCs/>
              </w:rPr>
              <w:t>б</w:t>
            </w:r>
            <w:r w:rsidRPr="00016F7A">
              <w:rPr>
                <w:bCs/>
              </w:rPr>
              <w:t>разования (завершение работ по капитальному ремонту)</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16 966,15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16 966,15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16 966,15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16 966,15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мероприятий по обе</w:t>
            </w:r>
            <w:r w:rsidRPr="00016F7A">
              <w:rPr>
                <w:bCs/>
              </w:rPr>
              <w:t>с</w:t>
            </w:r>
            <w:r w:rsidRPr="00016F7A">
              <w:rPr>
                <w:bCs/>
              </w:rPr>
              <w:t>печению антитеррористической защищенности в муниципальных образовательных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06.0.01.S8830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1 371,44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1 180,99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06.0.01.S8830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1 371,44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1 180,99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"Орган</w:t>
            </w:r>
            <w:r w:rsidRPr="00016F7A">
              <w:rPr>
                <w:bCs/>
              </w:rPr>
              <w:t>и</w:t>
            </w:r>
            <w:r w:rsidRPr="00016F7A">
              <w:rPr>
                <w:bCs/>
              </w:rPr>
              <w:t>зация отдыха, оздоровления и з</w:t>
            </w:r>
            <w:r w:rsidRPr="00016F7A">
              <w:rPr>
                <w:bCs/>
              </w:rPr>
              <w:t>а</w:t>
            </w:r>
            <w:r w:rsidRPr="00016F7A">
              <w:rPr>
                <w:bCs/>
              </w:rPr>
              <w:t>нятости детей в каникулярное время в Арзгирском муниципал</w:t>
            </w:r>
            <w:r w:rsidRPr="00016F7A">
              <w:rPr>
                <w:bCs/>
              </w:rPr>
              <w:t>ь</w:t>
            </w:r>
            <w:r w:rsidRPr="00016F7A">
              <w:rPr>
                <w:bCs/>
              </w:rPr>
              <w:t>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мероприятия по озд</w:t>
            </w:r>
            <w:r w:rsidRPr="00016F7A">
              <w:rPr>
                <w:bCs/>
              </w:rPr>
              <w:t>о</w:t>
            </w:r>
            <w:r w:rsidRPr="00016F7A">
              <w:rPr>
                <w:bCs/>
              </w:rPr>
              <w:t>ровлению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"Реализ</w:t>
            </w:r>
            <w:r w:rsidRPr="00016F7A">
              <w:rPr>
                <w:bCs/>
              </w:rPr>
              <w:t>а</w:t>
            </w:r>
            <w:r w:rsidRPr="00016F7A">
              <w:rPr>
                <w:bCs/>
              </w:rPr>
              <w:t>ция регионального проекта "Па</w:t>
            </w:r>
            <w:r w:rsidRPr="00016F7A">
              <w:rPr>
                <w:bCs/>
              </w:rPr>
              <w:t>т</w:t>
            </w:r>
            <w:r w:rsidRPr="00016F7A">
              <w:rPr>
                <w:bCs/>
              </w:rPr>
              <w:t>риотическое воспитание граждан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w:t>
            </w:r>
            <w:proofErr w:type="gramStart"/>
            <w:r w:rsidRPr="00016F7A">
              <w:rPr>
                <w:bCs/>
              </w:rPr>
              <w:t>E</w:t>
            </w:r>
            <w:proofErr w:type="gramEnd"/>
            <w:r w:rsidRPr="00016F7A">
              <w:rPr>
                <w:bCs/>
              </w:rPr>
              <w:t>В.00000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2 661,92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2 661,92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Проведение мероприятий по обе</w:t>
            </w:r>
            <w:r w:rsidRPr="00016F7A">
              <w:rPr>
                <w:bCs/>
              </w:rPr>
              <w:t>с</w:t>
            </w:r>
            <w:r w:rsidRPr="00016F7A">
              <w:rPr>
                <w:bCs/>
              </w:rPr>
              <w:t>печению деятельности советников директора по воспитанию и вза</w:t>
            </w:r>
            <w:r w:rsidRPr="00016F7A">
              <w:rPr>
                <w:bCs/>
              </w:rPr>
              <w:t>и</w:t>
            </w:r>
            <w:r w:rsidRPr="00016F7A">
              <w:rPr>
                <w:bCs/>
              </w:rPr>
              <w:t>модействию с детскими общес</w:t>
            </w:r>
            <w:r w:rsidRPr="00016F7A">
              <w:rPr>
                <w:bCs/>
              </w:rPr>
              <w:t>т</w:t>
            </w:r>
            <w:r w:rsidRPr="00016F7A">
              <w:rPr>
                <w:bCs/>
              </w:rPr>
              <w:t>венными объединениями в общ</w:t>
            </w:r>
            <w:r w:rsidRPr="00016F7A">
              <w:rPr>
                <w:bCs/>
              </w:rPr>
              <w:t>е</w:t>
            </w:r>
            <w:r w:rsidRPr="00016F7A">
              <w:rPr>
                <w:bCs/>
              </w:rPr>
              <w:t>образовательных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w:t>
            </w:r>
            <w:proofErr w:type="gramStart"/>
            <w:r w:rsidRPr="00016F7A">
              <w:rPr>
                <w:bCs/>
              </w:rPr>
              <w:t>E</w:t>
            </w:r>
            <w:proofErr w:type="gramEnd"/>
            <w:r w:rsidRPr="00016F7A">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2 661,92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2 661,92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w:t>
            </w:r>
            <w:proofErr w:type="gramStart"/>
            <w:r w:rsidRPr="00016F7A">
              <w:rPr>
                <w:bCs/>
              </w:rPr>
              <w:t>E</w:t>
            </w:r>
            <w:proofErr w:type="gramEnd"/>
            <w:r w:rsidRPr="00016F7A">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1 495,23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1 495,23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w:t>
            </w:r>
            <w:proofErr w:type="gramStart"/>
            <w:r w:rsidRPr="00016F7A">
              <w:rPr>
                <w:bCs/>
              </w:rPr>
              <w:t>E</w:t>
            </w:r>
            <w:proofErr w:type="gramEnd"/>
            <w:r w:rsidRPr="00016F7A">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451,99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w:t>
            </w:r>
            <w:proofErr w:type="gramStart"/>
            <w:r w:rsidRPr="00016F7A">
              <w:rPr>
                <w:bCs/>
              </w:rPr>
              <w:t>E</w:t>
            </w:r>
            <w:proofErr w:type="gramEnd"/>
            <w:r w:rsidRPr="00016F7A">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Дополнительное образование д</w:t>
            </w:r>
            <w:r w:rsidRPr="00016F7A">
              <w:rPr>
                <w:bCs/>
              </w:rPr>
              <w:t>е</w:t>
            </w:r>
            <w:r w:rsidRPr="00016F7A">
              <w:rPr>
                <w:bCs/>
              </w:rPr>
              <w:t>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53 475,87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53 432,71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 xml:space="preserve">гирского муниципального округа </w:t>
            </w:r>
            <w:r w:rsidRPr="00016F7A">
              <w:rPr>
                <w:bCs/>
              </w:rPr>
              <w:lastRenderedPageBreak/>
              <w:t>Ставропольского края "Обеспеч</w:t>
            </w:r>
            <w:r w:rsidRPr="00016F7A">
              <w:rPr>
                <w:bCs/>
              </w:rPr>
              <w:t>е</w:t>
            </w:r>
            <w:r w:rsidRPr="00016F7A">
              <w:rPr>
                <w:bCs/>
              </w:rPr>
              <w:t>ние общественной безопасности и защита населения и территории от чрезвычайных ситуаций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Основное мероприятие "Проф</w:t>
            </w:r>
            <w:r w:rsidRPr="00016F7A">
              <w:rPr>
                <w:bCs/>
              </w:rPr>
              <w:t>и</w:t>
            </w:r>
            <w:r w:rsidRPr="00016F7A">
              <w:rPr>
                <w:bCs/>
              </w:rPr>
              <w:t>лактика терроризма и его идеол</w:t>
            </w:r>
            <w:r w:rsidRPr="00016F7A">
              <w:rPr>
                <w:bCs/>
              </w:rPr>
              <w:t>о</w:t>
            </w:r>
            <w:r w:rsidRPr="00016F7A">
              <w:rPr>
                <w:bCs/>
              </w:rPr>
              <w:t>гии, экстремизма, а также мин</w:t>
            </w:r>
            <w:r w:rsidRPr="00016F7A">
              <w:rPr>
                <w:bCs/>
              </w:rPr>
              <w:t>и</w:t>
            </w:r>
            <w:r w:rsidRPr="00016F7A">
              <w:rPr>
                <w:bCs/>
              </w:rPr>
              <w:t>мизации и (или) ликвидации п</w:t>
            </w:r>
            <w:r w:rsidRPr="00016F7A">
              <w:rPr>
                <w:bCs/>
              </w:rPr>
              <w:t>о</w:t>
            </w:r>
            <w:r w:rsidRPr="00016F7A">
              <w:rPr>
                <w:bCs/>
              </w:rPr>
              <w:t>следствий проявления терроризма экстремизма"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Расходы за счет средств местного бюджета на </w:t>
            </w:r>
            <w:proofErr w:type="spellStart"/>
            <w:r w:rsidRPr="00016F7A">
              <w:rPr>
                <w:bCs/>
              </w:rPr>
              <w:t>софинансирование</w:t>
            </w:r>
            <w:proofErr w:type="spellEnd"/>
            <w:r w:rsidRPr="00016F7A">
              <w:rPr>
                <w:bCs/>
              </w:rPr>
              <w:t xml:space="preserve"> муниципальной программы "Без</w:t>
            </w:r>
            <w:r w:rsidRPr="00016F7A">
              <w:rPr>
                <w:bCs/>
              </w:rPr>
              <w:t>о</w:t>
            </w:r>
            <w:r w:rsidRPr="00016F7A">
              <w:rPr>
                <w:bCs/>
              </w:rPr>
              <w:t>пасный район"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53 431,67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53 388,51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44 305,70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44 282,75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11 125,97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11 103,02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1 053,22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1 053,22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283,57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137,04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137,04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357,06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357,06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 xml:space="preserve">сударственного (муниципального) </w:t>
            </w:r>
            <w:r w:rsidRPr="00016F7A">
              <w:rPr>
                <w:bCs/>
              </w:rPr>
              <w:lastRenderedPageBreak/>
              <w:t>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9 292,78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9 269,83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Обеспечение деятельности (оказ</w:t>
            </w:r>
            <w:r w:rsidRPr="00016F7A">
              <w:rPr>
                <w:bCs/>
              </w:rPr>
              <w:t>а</w:t>
            </w:r>
            <w:r w:rsidRPr="00016F7A">
              <w:rPr>
                <w:bCs/>
              </w:rPr>
              <w:t>ние услуг</w:t>
            </w:r>
            <w:proofErr w:type="gramStart"/>
            <w:r w:rsidRPr="00016F7A">
              <w:rPr>
                <w:bCs/>
              </w:rPr>
              <w:t>)у</w:t>
            </w:r>
            <w:proofErr w:type="gramEnd"/>
            <w:r w:rsidRPr="00016F7A">
              <w:rPr>
                <w:bCs/>
              </w:rPr>
              <w:t>чреждений по внешк</w:t>
            </w:r>
            <w:r w:rsidRPr="00016F7A">
              <w:rPr>
                <w:bCs/>
              </w:rPr>
              <w:t>о</w:t>
            </w:r>
            <w:r w:rsidRPr="00016F7A">
              <w:rPr>
                <w:bCs/>
              </w:rPr>
              <w:t>льной работе с детьми(целевые поступления)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 (за счет сверхдоходов)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1 669,60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1 669,60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247,39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1 422,21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1 422,21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w:t>
            </w:r>
            <w:r w:rsidRPr="00016F7A">
              <w:rPr>
                <w:bCs/>
              </w:rPr>
              <w:t>ь</w:t>
            </w:r>
            <w:r w:rsidRPr="00016F7A">
              <w:rPr>
                <w:bCs/>
              </w:rPr>
              <w:t>м</w:t>
            </w:r>
            <w:proofErr w:type="gramStart"/>
            <w:r w:rsidRPr="00016F7A">
              <w:rPr>
                <w:bCs/>
              </w:rPr>
              <w:t>и(</w:t>
            </w:r>
            <w:proofErr w:type="gramEnd"/>
            <w:r w:rsidRPr="00016F7A">
              <w:rPr>
                <w:bCs/>
              </w:rPr>
              <w:t>трудовая занятость детей в летний период)</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325,83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325,83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 (пед</w:t>
            </w:r>
            <w:r w:rsidRPr="00016F7A">
              <w:rPr>
                <w:bCs/>
              </w:rPr>
              <w:t>а</w:t>
            </w:r>
            <w:r w:rsidRPr="00016F7A">
              <w:rPr>
                <w:bCs/>
              </w:rPr>
              <w:t>гогические работники)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25 322,33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25 322,33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3 612,35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3 612,35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969,49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969,49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lastRenderedPageBreak/>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20 740,50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20 740,50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Расходы на муниципальный (опорный) центр дополнительного образования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06.0.01.11156</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702,54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06.0.01.11156</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194,73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194,73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06.0.01.11156</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Обеспечение </w:t>
            </w:r>
            <w:proofErr w:type="gramStart"/>
            <w:r w:rsidRPr="00016F7A">
              <w:rPr>
                <w:bCs/>
              </w:rPr>
              <w:t>функционирования модели персонифицированного финансирования дополнительного образования детей</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06.0.01.11157</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3 289,58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3 289,58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06.0.01.11157</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3 289,58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3 289,58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Предоставление мер социальной поддержки по оплате жилых п</w:t>
            </w:r>
            <w:r w:rsidRPr="00016F7A">
              <w:rPr>
                <w:bCs/>
              </w:rPr>
              <w:t>о</w:t>
            </w:r>
            <w:r w:rsidRPr="00016F7A">
              <w:rPr>
                <w:bCs/>
              </w:rPr>
              <w:t>мещений, отопления и освещения педагогическим работникам м</w:t>
            </w:r>
            <w:r w:rsidRPr="00016F7A">
              <w:rPr>
                <w:bCs/>
              </w:rPr>
              <w:t>у</w:t>
            </w:r>
            <w:r w:rsidRPr="00016F7A">
              <w:rPr>
                <w:bCs/>
              </w:rPr>
              <w:t>ниципальных образовательных организаций, проживающим и р</w:t>
            </w:r>
            <w:r w:rsidRPr="00016F7A">
              <w:rPr>
                <w:bCs/>
              </w:rPr>
              <w:t>а</w:t>
            </w:r>
            <w:r w:rsidRPr="00016F7A">
              <w:rPr>
                <w:bCs/>
              </w:rPr>
              <w:t>ботающим в сельских населенных пунктах, рабочих поселках (посе</w:t>
            </w:r>
            <w:r w:rsidRPr="00016F7A">
              <w:rPr>
                <w:bCs/>
              </w:rPr>
              <w:t>л</w:t>
            </w:r>
            <w:r w:rsidRPr="00016F7A">
              <w:rPr>
                <w:bCs/>
              </w:rPr>
              <w:t>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1 848,32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1 848,32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156,93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156,93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1 645,20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1 645,20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"Орган</w:t>
            </w:r>
            <w:r w:rsidRPr="00016F7A">
              <w:rPr>
                <w:bCs/>
              </w:rPr>
              <w:t>и</w:t>
            </w:r>
            <w:r w:rsidRPr="00016F7A">
              <w:rPr>
                <w:bCs/>
              </w:rPr>
              <w:t>зация отдыха, оздоровления и з</w:t>
            </w:r>
            <w:r w:rsidRPr="00016F7A">
              <w:rPr>
                <w:bCs/>
              </w:rPr>
              <w:t>а</w:t>
            </w:r>
            <w:r w:rsidRPr="00016F7A">
              <w:rPr>
                <w:bCs/>
              </w:rPr>
              <w:t>нятости детей в каникулярное время в Арзгирском муниципал</w:t>
            </w:r>
            <w:r w:rsidRPr="00016F7A">
              <w:rPr>
                <w:bCs/>
              </w:rPr>
              <w:t>ь</w:t>
            </w:r>
            <w:r w:rsidRPr="00016F7A">
              <w:rPr>
                <w:bCs/>
              </w:rPr>
              <w:t>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9 125,97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9 105,77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 "Сте</w:t>
            </w:r>
            <w:r w:rsidRPr="00016F7A">
              <w:rPr>
                <w:bCs/>
              </w:rPr>
              <w:t>п</w:t>
            </w:r>
            <w:r w:rsidRPr="00016F7A">
              <w:rPr>
                <w:bCs/>
              </w:rPr>
              <w:t>нячок"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3 316,51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3 296,32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1 807,80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545,96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480,07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390,39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 (за счет целевых поступлений)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3 987,54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3 987,52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1 495,08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1 495,08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451,51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2 040,10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2 040,08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 "Сте</w:t>
            </w:r>
            <w:r w:rsidRPr="00016F7A">
              <w:rPr>
                <w:bCs/>
              </w:rPr>
              <w:t>п</w:t>
            </w:r>
            <w:r w:rsidRPr="00016F7A">
              <w:rPr>
                <w:bCs/>
              </w:rPr>
              <w:t>нячок" (за счет сверхдоходов)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1 805,92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1 805,92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1 797,49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1 797,49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мероприятия по озд</w:t>
            </w:r>
            <w:r w:rsidRPr="00016F7A">
              <w:rPr>
                <w:bCs/>
              </w:rPr>
              <w:t>о</w:t>
            </w:r>
            <w:r w:rsidRPr="00016F7A">
              <w:rPr>
                <w:bCs/>
              </w:rPr>
              <w:t>ровлению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вопросы в области образ</w:t>
            </w:r>
            <w:r w:rsidRPr="00016F7A">
              <w:rPr>
                <w:bCs/>
              </w:rPr>
              <w:t>о</w:t>
            </w:r>
            <w:r w:rsidRPr="00016F7A">
              <w:rPr>
                <w:bCs/>
              </w:rPr>
              <w:t>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24 389,08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24 356,60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lastRenderedPageBreak/>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23 517,47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23 484,99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Основное мероприятие "Поддер</w:t>
            </w:r>
            <w:r w:rsidRPr="00016F7A">
              <w:rPr>
                <w:bCs/>
              </w:rPr>
              <w:t>ж</w:t>
            </w:r>
            <w:r w:rsidRPr="00016F7A">
              <w:rPr>
                <w:bCs/>
              </w:rPr>
              <w:t>ка детей с ограниченными во</w:t>
            </w:r>
            <w:r w:rsidRPr="00016F7A">
              <w:rPr>
                <w:bCs/>
              </w:rPr>
              <w:t>з</w:t>
            </w:r>
            <w:r w:rsidRPr="00016F7A">
              <w:rPr>
                <w:bCs/>
              </w:rPr>
              <w:t>можностями здоровья, детей инв</w:t>
            </w:r>
            <w:r w:rsidRPr="00016F7A">
              <w:rPr>
                <w:bCs/>
              </w:rPr>
              <w:t>а</w:t>
            </w:r>
            <w:r w:rsidRPr="00016F7A">
              <w:rPr>
                <w:bCs/>
              </w:rPr>
              <w:t>лидов, детей сирот и детей, оста</w:t>
            </w:r>
            <w:r w:rsidRPr="00016F7A">
              <w:rPr>
                <w:bCs/>
              </w:rPr>
              <w:t>в</w:t>
            </w:r>
            <w:r w:rsidRPr="00016F7A">
              <w:rPr>
                <w:bCs/>
              </w:rPr>
              <w:t>шихся без попечения родителей в Арзгирском муниципальном окр</w:t>
            </w:r>
            <w:r w:rsidRPr="00016F7A">
              <w:rPr>
                <w:bCs/>
              </w:rPr>
              <w:t>у</w:t>
            </w:r>
            <w:r w:rsidRPr="00016F7A">
              <w:rPr>
                <w:bCs/>
              </w:rPr>
              <w:t>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1 220,06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осуществление деятельности по опеке и попеч</w:t>
            </w:r>
            <w:r w:rsidRPr="00016F7A">
              <w:rPr>
                <w:bCs/>
              </w:rPr>
              <w:t>и</w:t>
            </w:r>
            <w:r w:rsidRPr="00016F7A">
              <w:rPr>
                <w:bCs/>
              </w:rPr>
              <w:t>тельству в области здравоохран</w:t>
            </w:r>
            <w:r w:rsidRPr="00016F7A">
              <w:rPr>
                <w:bCs/>
              </w:rPr>
              <w:t>е</w:t>
            </w:r>
            <w:r w:rsidRPr="00016F7A">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278,36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191,05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57,31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57,31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организацию и осущ</w:t>
            </w:r>
            <w:r w:rsidRPr="00016F7A">
              <w:rPr>
                <w:bCs/>
              </w:rPr>
              <w:t>е</w:t>
            </w:r>
            <w:r w:rsidRPr="00016F7A">
              <w:rPr>
                <w:bCs/>
              </w:rPr>
              <w:t>ствление деятельности по опеке и попечительству в области образ</w:t>
            </w:r>
            <w:r w:rsidRPr="00016F7A">
              <w:rPr>
                <w:bCs/>
              </w:rPr>
              <w:t>о</w:t>
            </w:r>
            <w:r w:rsidRPr="00016F7A">
              <w:rPr>
                <w:bCs/>
              </w:rPr>
              <w:t>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666,11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666,11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205,06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"Орган</w:t>
            </w:r>
            <w:r w:rsidRPr="00016F7A">
              <w:rPr>
                <w:bCs/>
              </w:rPr>
              <w:t>и</w:t>
            </w:r>
            <w:r w:rsidRPr="00016F7A">
              <w:rPr>
                <w:bCs/>
              </w:rPr>
              <w:t>зация отдыха, оздоровления и з</w:t>
            </w:r>
            <w:r w:rsidRPr="00016F7A">
              <w:rPr>
                <w:bCs/>
              </w:rPr>
              <w:t>а</w:t>
            </w:r>
            <w:r w:rsidRPr="00016F7A">
              <w:rPr>
                <w:bCs/>
              </w:rPr>
              <w:t>нятости детей в каникулярное время в Арзгирском муниципал</w:t>
            </w:r>
            <w:r w:rsidRPr="00016F7A">
              <w:rPr>
                <w:bCs/>
              </w:rPr>
              <w:t>ь</w:t>
            </w:r>
            <w:r w:rsidRPr="00016F7A">
              <w:rPr>
                <w:bCs/>
              </w:rPr>
              <w:t>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3 407,25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3 407,25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обеспечение отд</w:t>
            </w:r>
            <w:r w:rsidRPr="00016F7A">
              <w:rPr>
                <w:bCs/>
              </w:rPr>
              <w:t>ы</w:t>
            </w:r>
            <w:r w:rsidRPr="00016F7A">
              <w:rPr>
                <w:bCs/>
              </w:rPr>
              <w:t>ха и оздоровления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3 407,25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3 407,25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 xml:space="preserve">альному страхованию на выплаты по оплате труда работников и </w:t>
            </w:r>
            <w:r w:rsidRPr="00016F7A">
              <w:rPr>
                <w:bCs/>
              </w:rPr>
              <w:lastRenderedPageBreak/>
              <w:t>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1 856,31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1 530,95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1 530,95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образ</w:t>
            </w:r>
            <w:r w:rsidRPr="00016F7A">
              <w:rPr>
                <w:bCs/>
              </w:rPr>
              <w:t>о</w:t>
            </w:r>
            <w:r w:rsidRPr="00016F7A">
              <w:rPr>
                <w:bCs/>
              </w:rPr>
              <w:t>вания в Арзгирском муниципал</w:t>
            </w:r>
            <w:r w:rsidRPr="00016F7A">
              <w:rPr>
                <w:bCs/>
              </w:rPr>
              <w:t>ь</w:t>
            </w:r>
            <w:r w:rsidRPr="00016F7A">
              <w:rPr>
                <w:bCs/>
              </w:rPr>
              <w:t xml:space="preserve">ном округе" и </w:t>
            </w:r>
            <w:proofErr w:type="spellStart"/>
            <w:r w:rsidRPr="00016F7A">
              <w:rPr>
                <w:bCs/>
              </w:rPr>
              <w:t>общепрограммные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18 890,16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18 857,68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756,61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754,11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635,58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633,08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3 691,87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3 691,87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2 841,88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2 841,88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учре</w:t>
            </w:r>
            <w:r w:rsidRPr="00016F7A">
              <w:rPr>
                <w:bCs/>
              </w:rPr>
              <w:t>ж</w:t>
            </w:r>
            <w:r w:rsidRPr="00016F7A">
              <w:rPr>
                <w:bCs/>
              </w:rPr>
              <w:t>дений (оказание услуг), обеспеч</w:t>
            </w:r>
            <w:r w:rsidRPr="00016F7A">
              <w:rPr>
                <w:bCs/>
              </w:rPr>
              <w:t>и</w:t>
            </w:r>
            <w:r w:rsidRPr="00016F7A">
              <w:rPr>
                <w:bCs/>
              </w:rPr>
              <w:t>вающие предоставление услуг в сфере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14 371,53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14 341,55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8 345,64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8 345,64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учреждений пр</w:t>
            </w:r>
            <w:r w:rsidRPr="00016F7A">
              <w:rPr>
                <w:bCs/>
              </w:rPr>
              <w:t>и</w:t>
            </w:r>
            <w:r w:rsidRPr="00016F7A">
              <w:rPr>
                <w:bCs/>
              </w:rPr>
              <w:t>влекаемым лицам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178,02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178,02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2 514,08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2 514,08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3 329,52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3 299,54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приобретение и с</w:t>
            </w:r>
            <w:r w:rsidRPr="00016F7A">
              <w:rPr>
                <w:bCs/>
              </w:rPr>
              <w:t>о</w:t>
            </w:r>
            <w:r w:rsidRPr="00016F7A">
              <w:rPr>
                <w:bCs/>
              </w:rPr>
              <w:t>держание имущества, находящег</w:t>
            </w:r>
            <w:r w:rsidRPr="00016F7A">
              <w:rPr>
                <w:bCs/>
              </w:rPr>
              <w:t>о</w:t>
            </w:r>
            <w:r w:rsidRPr="00016F7A">
              <w:rPr>
                <w:bCs/>
              </w:rPr>
              <w:t>ся в муниципальной собственн</w:t>
            </w:r>
            <w:r w:rsidRPr="00016F7A">
              <w:rPr>
                <w:bCs/>
              </w:rPr>
              <w:t>о</w:t>
            </w:r>
            <w:r w:rsidRPr="00016F7A">
              <w:rPr>
                <w:bCs/>
              </w:rPr>
              <w:t>сти муниципального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871,61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Социальная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6 486,21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Охрана семьи и детства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6 486,21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6 486,21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3 476,62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Выплата компенсации части пл</w:t>
            </w:r>
            <w:r w:rsidRPr="00016F7A">
              <w:rPr>
                <w:bCs/>
              </w:rPr>
              <w:t>а</w:t>
            </w:r>
            <w:r w:rsidRPr="00016F7A">
              <w:rPr>
                <w:bCs/>
              </w:rPr>
              <w:t>ты, взимаемой с родителей (зако</w:t>
            </w:r>
            <w:r w:rsidRPr="00016F7A">
              <w:rPr>
                <w:bCs/>
              </w:rPr>
              <w:t>н</w:t>
            </w:r>
            <w:r w:rsidRPr="00016F7A">
              <w:rPr>
                <w:bCs/>
              </w:rPr>
              <w:t xml:space="preserve">ных представителей) за присмотр </w:t>
            </w:r>
            <w:r w:rsidRPr="00016F7A">
              <w:rPr>
                <w:bCs/>
              </w:rPr>
              <w:lastRenderedPageBreak/>
              <w:t>и уход за детьми, посещающими образовательные организации, реализующие образовательные программы дошкольного образ</w:t>
            </w:r>
            <w:r w:rsidRPr="00016F7A">
              <w:rPr>
                <w:bCs/>
              </w:rPr>
              <w:t>о</w:t>
            </w:r>
            <w:r w:rsidRPr="00016F7A">
              <w:rPr>
                <w:bCs/>
              </w:rPr>
              <w:t>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3 476,62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3 423,86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3 412,23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"Поддер</w:t>
            </w:r>
            <w:r w:rsidRPr="00016F7A">
              <w:rPr>
                <w:bCs/>
              </w:rPr>
              <w:t>ж</w:t>
            </w:r>
            <w:r w:rsidRPr="00016F7A">
              <w:rPr>
                <w:bCs/>
              </w:rPr>
              <w:t>ка детей с ограниченными во</w:t>
            </w:r>
            <w:r w:rsidRPr="00016F7A">
              <w:rPr>
                <w:bCs/>
              </w:rPr>
              <w:t>з</w:t>
            </w:r>
            <w:r w:rsidRPr="00016F7A">
              <w:rPr>
                <w:bCs/>
              </w:rPr>
              <w:t>можностями здоровья, детей инв</w:t>
            </w:r>
            <w:r w:rsidRPr="00016F7A">
              <w:rPr>
                <w:bCs/>
              </w:rPr>
              <w:t>а</w:t>
            </w:r>
            <w:r w:rsidRPr="00016F7A">
              <w:rPr>
                <w:bCs/>
              </w:rPr>
              <w:t>лидов, детей сирот и детей, оста</w:t>
            </w:r>
            <w:r w:rsidRPr="00016F7A">
              <w:rPr>
                <w:bCs/>
              </w:rPr>
              <w:t>в</w:t>
            </w:r>
            <w:r w:rsidRPr="00016F7A">
              <w:rPr>
                <w:bCs/>
              </w:rPr>
              <w:t>шихся без попечения родителей в Арзгирском муниципальном окр</w:t>
            </w:r>
            <w:r w:rsidRPr="00016F7A">
              <w:rPr>
                <w:bCs/>
              </w:rPr>
              <w:t>у</w:t>
            </w:r>
            <w:r w:rsidRPr="00016F7A">
              <w:rPr>
                <w:bCs/>
              </w:rPr>
              <w:t>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3 021,22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3 021,22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Выплата денежных средств на с</w:t>
            </w:r>
            <w:r w:rsidRPr="00016F7A">
              <w:rPr>
                <w:bCs/>
              </w:rPr>
              <w:t>о</w:t>
            </w:r>
            <w:r w:rsidRPr="00016F7A">
              <w:rPr>
                <w:bCs/>
              </w:rPr>
              <w:t>держание ребенка опекуну (поп</w:t>
            </w:r>
            <w:r w:rsidRPr="00016F7A">
              <w:rPr>
                <w:bCs/>
              </w:rPr>
              <w:t>е</w:t>
            </w:r>
            <w:r w:rsidRPr="00016F7A">
              <w:rPr>
                <w:bCs/>
              </w:rPr>
              <w:t>чителю)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2 421,22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2 421,22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2 421,22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2 421,22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Выплата единовременного пос</w:t>
            </w:r>
            <w:r w:rsidRPr="00016F7A">
              <w:rPr>
                <w:bCs/>
              </w:rPr>
              <w:t>о</w:t>
            </w:r>
            <w:r w:rsidRPr="00016F7A">
              <w:rPr>
                <w:bCs/>
              </w:rPr>
              <w:t>бия усыновителям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06.0.02.78140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06.0.02.78140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Физическая культура и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9 582,35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9 582,35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Физическая 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центров спортивной подготовки (сборных команд)</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2 788,04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315,13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315,13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2 389,48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2 389,48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Массовый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средств местного бюджета на содержание физкул</w:t>
            </w:r>
            <w:r w:rsidRPr="00016F7A">
              <w:rPr>
                <w:bCs/>
              </w:rPr>
              <w:t>ь</w:t>
            </w:r>
            <w:r w:rsidRPr="00016F7A">
              <w:rPr>
                <w:bCs/>
              </w:rPr>
              <w:t>турно-оздоровительного компле</w:t>
            </w:r>
            <w:r w:rsidRPr="00016F7A">
              <w:rPr>
                <w:bCs/>
              </w:rPr>
              <w:t>к</w:t>
            </w:r>
            <w:r w:rsidRPr="00016F7A">
              <w:rPr>
                <w:bCs/>
              </w:rPr>
              <w:t xml:space="preserve">са </w:t>
            </w:r>
            <w:proofErr w:type="gramStart"/>
            <w:r w:rsidRPr="00016F7A">
              <w:rPr>
                <w:bCs/>
              </w:rPr>
              <w:t>в</w:t>
            </w:r>
            <w:proofErr w:type="gramEnd"/>
            <w:r w:rsidRPr="00016F7A">
              <w:rPr>
                <w:bCs/>
              </w:rPr>
              <w:t xml:space="preserve"> с. Арзгир</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6 794,31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467,05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114,44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114,44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422,14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в рамках исполнения г</w:t>
            </w:r>
            <w:r w:rsidRPr="00016F7A">
              <w:rPr>
                <w:bCs/>
              </w:rPr>
              <w:t>о</w:t>
            </w:r>
            <w:r w:rsidRPr="00016F7A">
              <w:rPr>
                <w:bCs/>
              </w:rPr>
              <w:t>сударственного (муниципального) социального заказа на оказание государственных (муниципал</w:t>
            </w:r>
            <w:r w:rsidRPr="00016F7A">
              <w:rPr>
                <w:bCs/>
              </w:rPr>
              <w:t>ь</w:t>
            </w:r>
            <w:r w:rsidRPr="00016F7A">
              <w:rPr>
                <w:bCs/>
              </w:rPr>
              <w:t>ных) услуг в социальной сфере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5 635,67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5 635,67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Отдел культуры администрации Арзгирского муниципального о</w:t>
            </w:r>
            <w:r w:rsidRPr="00016F7A">
              <w:rPr>
                <w:bCs/>
              </w:rPr>
              <w:t>к</w:t>
            </w:r>
            <w:r w:rsidRPr="00016F7A">
              <w:rPr>
                <w:bCs/>
              </w:rPr>
              <w:t>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90 188,46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89 779,98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безопасность и пр</w:t>
            </w:r>
            <w:r w:rsidRPr="00016F7A">
              <w:rPr>
                <w:bCs/>
              </w:rPr>
              <w:t>а</w:t>
            </w:r>
            <w:r w:rsidRPr="00016F7A">
              <w:rPr>
                <w:bCs/>
              </w:rPr>
              <w:t>воохранительная деятельность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Миграционная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proofErr w:type="gramStart"/>
            <w:r w:rsidRPr="00016F7A">
              <w:rPr>
                <w:bCs/>
              </w:rPr>
              <w:t>Реализация мероприятий по вр</w:t>
            </w:r>
            <w:r w:rsidRPr="00016F7A">
              <w:rPr>
                <w:bCs/>
              </w:rPr>
              <w:t>е</w:t>
            </w:r>
            <w:r w:rsidRPr="00016F7A">
              <w:rPr>
                <w:bCs/>
              </w:rPr>
              <w:t>менному размещению и питанию граждан Российской Федерации, иностранных граждан и лиц без гражданства, постоянно прож</w:t>
            </w:r>
            <w:r w:rsidRPr="00016F7A">
              <w:rPr>
                <w:bCs/>
              </w:rPr>
              <w:t>и</w:t>
            </w:r>
            <w:r w:rsidRPr="00016F7A">
              <w:rPr>
                <w:bCs/>
              </w:rPr>
              <w:t>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w:t>
            </w:r>
            <w:r w:rsidRPr="00016F7A">
              <w:rPr>
                <w:bCs/>
              </w:rPr>
              <w:t>о</w:t>
            </w:r>
            <w:r w:rsidRPr="00016F7A">
              <w:rPr>
                <w:bCs/>
              </w:rPr>
              <w:t>польского края, за счет средств резервного фонда Правительства Ставропольского края</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Дополнительное образование д</w:t>
            </w:r>
            <w:r w:rsidRPr="00016F7A">
              <w:rPr>
                <w:bCs/>
              </w:rPr>
              <w:t>е</w:t>
            </w:r>
            <w:r w:rsidRPr="00016F7A">
              <w:rPr>
                <w:bCs/>
              </w:rPr>
              <w:t>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культуры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дополнительного образования д</w:t>
            </w:r>
            <w:r w:rsidRPr="00016F7A">
              <w:rPr>
                <w:bCs/>
              </w:rPr>
              <w:t>е</w:t>
            </w:r>
            <w:r w:rsidRPr="00016F7A">
              <w:rPr>
                <w:bCs/>
              </w:rPr>
              <w:t>тей и взрослых в области и</w:t>
            </w:r>
            <w:r w:rsidRPr="00016F7A">
              <w:rPr>
                <w:bCs/>
              </w:rPr>
              <w:t>с</w:t>
            </w:r>
            <w:r w:rsidRPr="00016F7A">
              <w:rPr>
                <w:bCs/>
              </w:rPr>
              <w:t>кусств"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7 971,84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4 448,32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4 448,32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4 448,32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4 448,32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учреждений по вн</w:t>
            </w:r>
            <w:r w:rsidRPr="00016F7A">
              <w:rPr>
                <w:bCs/>
              </w:rPr>
              <w:t>е</w:t>
            </w:r>
            <w:r w:rsidRPr="00016F7A">
              <w:rPr>
                <w:bCs/>
              </w:rPr>
              <w:t>школьной работе с детьми (пед</w:t>
            </w:r>
            <w:r w:rsidRPr="00016F7A">
              <w:rPr>
                <w:bCs/>
              </w:rPr>
              <w:t>а</w:t>
            </w:r>
            <w:r w:rsidRPr="00016F7A">
              <w:rPr>
                <w:bCs/>
              </w:rPr>
              <w:t>гогические работники)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3 193,53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3 193,53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3 193,53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3 193,53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Предоставление мер социальной поддержки по оплате жилых п</w:t>
            </w:r>
            <w:r w:rsidRPr="00016F7A">
              <w:rPr>
                <w:bCs/>
              </w:rPr>
              <w:t>о</w:t>
            </w:r>
            <w:r w:rsidRPr="00016F7A">
              <w:rPr>
                <w:bCs/>
              </w:rPr>
              <w:t>мещений, отопления и освещения педагогическим работникам м</w:t>
            </w:r>
            <w:r w:rsidRPr="00016F7A">
              <w:rPr>
                <w:bCs/>
              </w:rPr>
              <w:t>у</w:t>
            </w:r>
            <w:r w:rsidRPr="00016F7A">
              <w:rPr>
                <w:bCs/>
              </w:rPr>
              <w:t>ниципальных образовательных организаций, проживающим и р</w:t>
            </w:r>
            <w:r w:rsidRPr="00016F7A">
              <w:rPr>
                <w:bCs/>
              </w:rPr>
              <w:t>а</w:t>
            </w:r>
            <w:r w:rsidRPr="00016F7A">
              <w:rPr>
                <w:bCs/>
              </w:rPr>
              <w:t>ботающим в сельских населенных пунктах, рабочих поселках (посе</w:t>
            </w:r>
            <w:r w:rsidRPr="00016F7A">
              <w:rPr>
                <w:bCs/>
              </w:rPr>
              <w:t>л</w:t>
            </w:r>
            <w:r w:rsidRPr="00016F7A">
              <w:rPr>
                <w:bCs/>
              </w:rPr>
              <w:t>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Культура, кинематография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81 879,86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81 471,38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76 801,42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76 392,94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культуры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76 801,42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76 392,94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"Орган</w:t>
            </w:r>
            <w:r w:rsidRPr="00016F7A">
              <w:rPr>
                <w:bCs/>
              </w:rPr>
              <w:t>и</w:t>
            </w:r>
            <w:r w:rsidRPr="00016F7A">
              <w:rPr>
                <w:bCs/>
              </w:rPr>
              <w:t>зация культурно - досуговой и физкультурно - оздоровительной деятельности"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70 910,86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70 502,37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учре</w:t>
            </w:r>
            <w:r w:rsidRPr="00016F7A">
              <w:rPr>
                <w:bCs/>
              </w:rPr>
              <w:t>ж</w:t>
            </w:r>
            <w:r w:rsidRPr="00016F7A">
              <w:rPr>
                <w:bCs/>
              </w:rPr>
              <w:t>дений (оказание услуг) в сфере культуры и кинематографии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54 618,74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54 210,25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24 733,98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24 733,98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учреждений пр</w:t>
            </w:r>
            <w:r w:rsidRPr="00016F7A">
              <w:rPr>
                <w:bCs/>
              </w:rPr>
              <w:t>и</w:t>
            </w:r>
            <w:r w:rsidRPr="00016F7A">
              <w:rPr>
                <w:bCs/>
              </w:rPr>
              <w:t>влекаемым лицам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по оплате труда работников и иные выплаты работникам учре</w:t>
            </w:r>
            <w:r w:rsidRPr="00016F7A">
              <w:rPr>
                <w:bCs/>
              </w:rPr>
              <w:t>ж</w:t>
            </w:r>
            <w:r w:rsidRPr="00016F7A">
              <w:rPr>
                <w:bCs/>
              </w:rPr>
              <w:t>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7 444,48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7 444,48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3 745,06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3 697,01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3 734,64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3 374,34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90,4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14 313,00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14 313,00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lastRenderedPageBreak/>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434,32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Обеспечение деятельности учре</w:t>
            </w:r>
            <w:r w:rsidRPr="00016F7A">
              <w:rPr>
                <w:bCs/>
              </w:rPr>
              <w:t>ж</w:t>
            </w:r>
            <w:r w:rsidRPr="00016F7A">
              <w:rPr>
                <w:bCs/>
              </w:rPr>
              <w:t>дений (оказание услуг) в сфере культуры и кинематографии (за счет платных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учре</w:t>
            </w:r>
            <w:r w:rsidRPr="00016F7A">
              <w:rPr>
                <w:bCs/>
              </w:rPr>
              <w:t>ж</w:t>
            </w:r>
            <w:r w:rsidRPr="00016F7A">
              <w:rPr>
                <w:bCs/>
              </w:rPr>
              <w:t>дений (оказание услуг) в сфере культуры и кинематографии (за счет сверхдоходов)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3 183,36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3 183,36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1 446,37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1 446,37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1 735,28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учре</w:t>
            </w:r>
            <w:r w:rsidRPr="00016F7A">
              <w:rPr>
                <w:bCs/>
              </w:rPr>
              <w:t>ж</w:t>
            </w:r>
            <w:r w:rsidRPr="00016F7A">
              <w:rPr>
                <w:bCs/>
              </w:rPr>
              <w:t>дений (оказание услуг) в сфере культуры и кинематографии (о</w:t>
            </w:r>
            <w:r w:rsidRPr="00016F7A">
              <w:rPr>
                <w:bCs/>
              </w:rPr>
              <w:t>б</w:t>
            </w:r>
            <w:r w:rsidRPr="00016F7A">
              <w:rPr>
                <w:bCs/>
              </w:rPr>
              <w:t>служивающий персонал)</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8 282,53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8 282,53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6 625,93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6 625,93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1 656,60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1 656,60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инициативного прое</w:t>
            </w:r>
            <w:r w:rsidRPr="00016F7A">
              <w:rPr>
                <w:bCs/>
              </w:rPr>
              <w:t>к</w:t>
            </w:r>
            <w:r w:rsidRPr="00016F7A">
              <w:rPr>
                <w:bCs/>
              </w:rPr>
              <w:t>та, за счет внебюджетных исто</w:t>
            </w:r>
            <w:r w:rsidRPr="00016F7A">
              <w:rPr>
                <w:bCs/>
              </w:rPr>
              <w:t>ч</w:t>
            </w:r>
            <w:r w:rsidRPr="00016F7A">
              <w:rPr>
                <w:bCs/>
              </w:rPr>
              <w:t xml:space="preserve">ников (Ремонт спортивного зала, установка уличных тренажеров на прилегающей территории </w:t>
            </w:r>
            <w:proofErr w:type="gramStart"/>
            <w:r w:rsidRPr="00016F7A">
              <w:rPr>
                <w:bCs/>
              </w:rPr>
              <w:t>в</w:t>
            </w:r>
            <w:proofErr w:type="gramEnd"/>
            <w:r w:rsidRPr="00016F7A">
              <w:rPr>
                <w:bCs/>
              </w:rPr>
              <w:t xml:space="preserve"> </w:t>
            </w:r>
            <w:proofErr w:type="gramStart"/>
            <w:r w:rsidRPr="00016F7A">
              <w:rPr>
                <w:bCs/>
              </w:rPr>
              <w:t>с</w:t>
            </w:r>
            <w:proofErr w:type="gramEnd"/>
            <w:r w:rsidRPr="00016F7A">
              <w:rPr>
                <w:bCs/>
              </w:rPr>
              <w:t>. Родниковское Арзгирского мун</w:t>
            </w:r>
            <w:r w:rsidRPr="00016F7A">
              <w:rPr>
                <w:bCs/>
              </w:rPr>
              <w:t>и</w:t>
            </w:r>
            <w:r w:rsidRPr="00016F7A">
              <w:rPr>
                <w:bCs/>
              </w:rPr>
              <w:t>ципального округа Ставропол</w:t>
            </w:r>
            <w:r w:rsidRPr="00016F7A">
              <w:rPr>
                <w:bCs/>
              </w:rPr>
              <w:t>ь</w:t>
            </w:r>
            <w:r w:rsidRPr="00016F7A">
              <w:rPr>
                <w:bCs/>
              </w:rPr>
              <w:t>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07.0.01.2ИП12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07.0.01.2ИП12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proofErr w:type="gramStart"/>
            <w:r w:rsidRPr="00016F7A">
              <w:rPr>
                <w:bCs/>
              </w:rPr>
              <w:t>Меры социальной поддержки о</w:t>
            </w:r>
            <w:r w:rsidRPr="00016F7A">
              <w:rPr>
                <w:bCs/>
              </w:rPr>
              <w:t>т</w:t>
            </w:r>
            <w:r w:rsidRPr="00016F7A">
              <w:rPr>
                <w:bCs/>
              </w:rPr>
              <w:t>дельным категориям граждан, в работающим и проживающим в сельской местности на территории Арзгирского муниципального о</w:t>
            </w:r>
            <w:r w:rsidRPr="00016F7A">
              <w:rPr>
                <w:bCs/>
              </w:rPr>
              <w:t>к</w:t>
            </w:r>
            <w:r w:rsidRPr="00016F7A">
              <w:rPr>
                <w:bCs/>
              </w:rPr>
              <w:lastRenderedPageBreak/>
              <w:t>руга</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1 014,27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1 014,27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Иные выплаты персоналу учре</w:t>
            </w:r>
            <w:r w:rsidRPr="00016F7A">
              <w:rPr>
                <w:bCs/>
              </w:rPr>
              <w:t>ж</w:t>
            </w:r>
            <w:r w:rsidRPr="00016F7A">
              <w:rPr>
                <w:bCs/>
              </w:rPr>
              <w:t>дений, за исключением фонда о</w:t>
            </w:r>
            <w:r w:rsidRPr="00016F7A">
              <w:rPr>
                <w:bCs/>
              </w:rPr>
              <w:t>п</w:t>
            </w:r>
            <w:r w:rsidRPr="00016F7A">
              <w:rPr>
                <w:bCs/>
              </w:rPr>
              <w:t>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829,55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184,72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инициативного прое</w:t>
            </w:r>
            <w:r w:rsidRPr="00016F7A">
              <w:rPr>
                <w:bCs/>
              </w:rPr>
              <w:t>к</w:t>
            </w:r>
            <w:r w:rsidRPr="00016F7A">
              <w:rPr>
                <w:bCs/>
              </w:rPr>
              <w:t>та (Ремонт спортивного зала, у</w:t>
            </w:r>
            <w:r w:rsidRPr="00016F7A">
              <w:rPr>
                <w:bCs/>
              </w:rPr>
              <w:t>с</w:t>
            </w:r>
            <w:r w:rsidRPr="00016F7A">
              <w:rPr>
                <w:bCs/>
              </w:rPr>
              <w:t xml:space="preserve">тановка уличных тренажеров на прилегающей территории </w:t>
            </w:r>
            <w:proofErr w:type="gramStart"/>
            <w:r w:rsidRPr="00016F7A">
              <w:rPr>
                <w:bCs/>
              </w:rPr>
              <w:t>в</w:t>
            </w:r>
            <w:proofErr w:type="gramEnd"/>
            <w:r w:rsidRPr="00016F7A">
              <w:rPr>
                <w:bCs/>
              </w:rPr>
              <w:t xml:space="preserve"> </w:t>
            </w:r>
            <w:proofErr w:type="gramStart"/>
            <w:r w:rsidRPr="00016F7A">
              <w:rPr>
                <w:bCs/>
              </w:rPr>
              <w:t>с</w:t>
            </w:r>
            <w:proofErr w:type="gramEnd"/>
            <w:r w:rsidRPr="00016F7A">
              <w:rPr>
                <w:bCs/>
              </w:rPr>
              <w:t>. Родниковское Арзгирского мун</w:t>
            </w:r>
            <w:r w:rsidRPr="00016F7A">
              <w:rPr>
                <w:bCs/>
              </w:rPr>
              <w:t>и</w:t>
            </w:r>
            <w:r w:rsidRPr="00016F7A">
              <w:rPr>
                <w:bCs/>
              </w:rPr>
              <w:t>ципального округа Ставропол</w:t>
            </w:r>
            <w:r w:rsidRPr="00016F7A">
              <w:rPr>
                <w:bCs/>
              </w:rPr>
              <w:t>ь</w:t>
            </w:r>
            <w:r w:rsidRPr="00016F7A">
              <w:rPr>
                <w:bCs/>
              </w:rPr>
              <w:t>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07.0.01.SИП12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2 997,87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2 997,87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07.0.01.SИП12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2 997,87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2 997,87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системы библиотечного и инфо</w:t>
            </w:r>
            <w:r w:rsidRPr="00016F7A">
              <w:rPr>
                <w:bCs/>
              </w:rPr>
              <w:t>р</w:t>
            </w:r>
            <w:r w:rsidRPr="00016F7A">
              <w:rPr>
                <w:bCs/>
              </w:rPr>
              <w:t>мационного обслуживания нас</w:t>
            </w:r>
            <w:r w:rsidRPr="00016F7A">
              <w:rPr>
                <w:bCs/>
              </w:rPr>
              <w:t>е</w:t>
            </w:r>
            <w:r w:rsidRPr="00016F7A">
              <w:rPr>
                <w:bCs/>
              </w:rPr>
              <w:t>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5 840,06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5 840,06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библиотек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5 382,50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5 382,50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5 382,50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5 382,50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Меры социальной поддержки о</w:t>
            </w:r>
            <w:r w:rsidRPr="00016F7A">
              <w:rPr>
                <w:bCs/>
              </w:rPr>
              <w:t>т</w:t>
            </w:r>
            <w:r w:rsidRPr="00016F7A">
              <w:rPr>
                <w:bCs/>
              </w:rPr>
              <w:t>дельным категориям граждан, р</w:t>
            </w:r>
            <w:r w:rsidRPr="00016F7A">
              <w:rPr>
                <w:bCs/>
              </w:rPr>
              <w:t>а</w:t>
            </w:r>
            <w:r w:rsidRPr="00016F7A">
              <w:rPr>
                <w:bCs/>
              </w:rPr>
              <w:t>ботающим и проживающим в сельской местности на территории Арзгирского муниципального о</w:t>
            </w:r>
            <w:r w:rsidRPr="00016F7A">
              <w:rPr>
                <w:bCs/>
              </w:rPr>
              <w:t>к</w:t>
            </w:r>
            <w:r w:rsidRPr="00016F7A">
              <w:rPr>
                <w:bCs/>
              </w:rPr>
              <w:t>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202,84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202,84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Государственная поддержка о</w:t>
            </w:r>
            <w:r w:rsidRPr="00016F7A">
              <w:rPr>
                <w:bCs/>
              </w:rPr>
              <w:t>т</w:t>
            </w:r>
            <w:r w:rsidRPr="00016F7A">
              <w:rPr>
                <w:bCs/>
              </w:rPr>
              <w:t>расли культуры (модернизация библиотек в части комплектования книжных фондов библиотек и г</w:t>
            </w:r>
            <w:r w:rsidRPr="00016F7A">
              <w:rPr>
                <w:bCs/>
              </w:rPr>
              <w:t>о</w:t>
            </w:r>
            <w:r w:rsidRPr="00016F7A">
              <w:rPr>
                <w:bCs/>
              </w:rPr>
              <w:t>сударственных общедоступных библиотек)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254,72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254,72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254,72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254,72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"Реализ</w:t>
            </w:r>
            <w:r w:rsidRPr="00016F7A">
              <w:rPr>
                <w:bCs/>
              </w:rPr>
              <w:t>а</w:t>
            </w:r>
            <w:r w:rsidRPr="00016F7A">
              <w:rPr>
                <w:bCs/>
              </w:rPr>
              <w:t>ция регионального проекта "Тво</w:t>
            </w:r>
            <w:r w:rsidRPr="00016F7A">
              <w:rPr>
                <w:bCs/>
              </w:rPr>
              <w:t>р</w:t>
            </w:r>
            <w:r w:rsidRPr="00016F7A">
              <w:rPr>
                <w:bCs/>
              </w:rPr>
              <w:t>ческие люди""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07.0.A2.00000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Государственная поддержка о</w:t>
            </w:r>
            <w:r w:rsidRPr="00016F7A">
              <w:rPr>
                <w:bCs/>
              </w:rPr>
              <w:t>т</w:t>
            </w:r>
            <w:r w:rsidRPr="00016F7A">
              <w:rPr>
                <w:bCs/>
              </w:rPr>
              <w:t xml:space="preserve">расли культуры (государственная поддержка лучших работников </w:t>
            </w:r>
            <w:r w:rsidRPr="00016F7A">
              <w:rPr>
                <w:bCs/>
              </w:rPr>
              <w:lastRenderedPageBreak/>
              <w:t>муниципальных учреждений кул</w:t>
            </w:r>
            <w:r w:rsidRPr="00016F7A">
              <w:rPr>
                <w:bCs/>
              </w:rPr>
              <w:t>ь</w:t>
            </w:r>
            <w:r w:rsidRPr="00016F7A">
              <w:rPr>
                <w:bCs/>
              </w:rPr>
              <w:t>туры, находящихся в сельской м</w:t>
            </w:r>
            <w:r w:rsidRPr="00016F7A">
              <w:rPr>
                <w:bCs/>
              </w:rPr>
              <w:t>е</w:t>
            </w:r>
            <w:r w:rsidRPr="00016F7A">
              <w:rPr>
                <w:bCs/>
              </w:rPr>
              <w:t>стности)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07.0.A2.55192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07.0.A2.55192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вопросы в области культ</w:t>
            </w:r>
            <w:r w:rsidRPr="00016F7A">
              <w:rPr>
                <w:bCs/>
              </w:rPr>
              <w:t>у</w:t>
            </w:r>
            <w:r w:rsidRPr="00016F7A">
              <w:rPr>
                <w:bCs/>
              </w:rPr>
              <w:t>ры, кинематографии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5 078,44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5 078,44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культуры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5 078,44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5 078,44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кул</w:t>
            </w:r>
            <w:r w:rsidRPr="00016F7A">
              <w:rPr>
                <w:bCs/>
              </w:rPr>
              <w:t>ь</w:t>
            </w:r>
            <w:r w:rsidRPr="00016F7A">
              <w:rPr>
                <w:bCs/>
              </w:rPr>
              <w:t>туры в Арзгирском муниципал</w:t>
            </w:r>
            <w:r w:rsidRPr="00016F7A">
              <w:rPr>
                <w:bCs/>
              </w:rPr>
              <w:t>ь</w:t>
            </w:r>
            <w:r w:rsidRPr="00016F7A">
              <w:rPr>
                <w:bCs/>
              </w:rPr>
              <w:t xml:space="preserve">ном округе" и </w:t>
            </w:r>
            <w:proofErr w:type="spellStart"/>
            <w:r w:rsidRPr="00016F7A">
              <w:rPr>
                <w:bCs/>
              </w:rPr>
              <w:t>общепрограммные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5 078,44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5 078,44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1 726,60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1 726,60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1 329,47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1 329,47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397,13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(оказ</w:t>
            </w:r>
            <w:r w:rsidRPr="00016F7A">
              <w:rPr>
                <w:bCs/>
              </w:rPr>
              <w:t>а</w:t>
            </w:r>
            <w:r w:rsidRPr="00016F7A">
              <w:rPr>
                <w:bCs/>
              </w:rPr>
              <w:t>ние услуг) учебно-методических кабинетов, централизованных бу</w:t>
            </w:r>
            <w:r w:rsidRPr="00016F7A">
              <w:rPr>
                <w:bCs/>
              </w:rPr>
              <w:t>х</w:t>
            </w:r>
            <w:r w:rsidRPr="00016F7A">
              <w:rPr>
                <w:bCs/>
              </w:rPr>
              <w:t>галтерий, групп хозяйственного обслуживания, учебных фильм</w:t>
            </w:r>
            <w:r w:rsidRPr="00016F7A">
              <w:rPr>
                <w:bCs/>
              </w:rPr>
              <w:t>о</w:t>
            </w:r>
            <w:r w:rsidRPr="00016F7A">
              <w:rPr>
                <w:bCs/>
              </w:rPr>
              <w:t>тек, межшкольных учебно-производственных комбинатов, логопедических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3 153,84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3 153,84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Субсидии бюджетным учрежден</w:t>
            </w:r>
            <w:r w:rsidRPr="00016F7A">
              <w:rPr>
                <w:bCs/>
              </w:rPr>
              <w:t>и</w:t>
            </w:r>
            <w:r w:rsidRPr="00016F7A">
              <w:rPr>
                <w:bCs/>
              </w:rPr>
              <w:t>ям на финансовое обеспечение г</w:t>
            </w:r>
            <w:r w:rsidRPr="00016F7A">
              <w:rPr>
                <w:bCs/>
              </w:rPr>
              <w:t>о</w:t>
            </w:r>
            <w:r w:rsidRPr="00016F7A">
              <w:rPr>
                <w:bCs/>
              </w:rPr>
              <w:t>сударственного (муниципального) задания на оказание государстве</w:t>
            </w:r>
            <w:r w:rsidRPr="00016F7A">
              <w:rPr>
                <w:bCs/>
              </w:rPr>
              <w:t>н</w:t>
            </w:r>
            <w:r w:rsidRPr="00016F7A">
              <w:rPr>
                <w:bCs/>
              </w:rPr>
              <w:t>ных (муниципальных) услуг (в</w:t>
            </w:r>
            <w:r w:rsidRPr="00016F7A">
              <w:rPr>
                <w:bCs/>
              </w:rPr>
              <w:t>ы</w:t>
            </w:r>
            <w:r w:rsidRPr="00016F7A">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3 153,84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3 153,84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Меры социальной поддержки о</w:t>
            </w:r>
            <w:r w:rsidRPr="00016F7A">
              <w:rPr>
                <w:bCs/>
              </w:rPr>
              <w:t>т</w:t>
            </w:r>
            <w:r w:rsidRPr="00016F7A">
              <w:rPr>
                <w:bCs/>
              </w:rPr>
              <w:t>дельным категориям граждан, р</w:t>
            </w:r>
            <w:r w:rsidRPr="00016F7A">
              <w:rPr>
                <w:bCs/>
              </w:rPr>
              <w:t>а</w:t>
            </w:r>
            <w:r w:rsidRPr="00016F7A">
              <w:rPr>
                <w:bCs/>
              </w:rPr>
              <w:t>ботающим и проживающим в сельской местности на территории Арзгирского муниципального о</w:t>
            </w:r>
            <w:r w:rsidRPr="00016F7A">
              <w:rPr>
                <w:bCs/>
              </w:rPr>
              <w:t>к</w:t>
            </w:r>
            <w:r w:rsidRPr="00016F7A">
              <w:rPr>
                <w:bCs/>
              </w:rPr>
              <w:t>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бюджетным учрежден</w:t>
            </w:r>
            <w:r w:rsidRPr="00016F7A">
              <w:rPr>
                <w:bCs/>
              </w:rPr>
              <w:t>и</w:t>
            </w:r>
            <w:r w:rsidRPr="00016F7A">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Управление труда и социальной защиты населения администрации Арзгирского муниципального о</w:t>
            </w:r>
            <w:r w:rsidRPr="00016F7A">
              <w:rPr>
                <w:bCs/>
              </w:rPr>
              <w:t>к</w:t>
            </w:r>
            <w:r w:rsidRPr="00016F7A">
              <w:rPr>
                <w:bCs/>
              </w:rPr>
              <w:t>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199 654,26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198 260,44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Социальная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199 654,26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198 260,44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Социальное обеспечение насел</w:t>
            </w:r>
            <w:r w:rsidRPr="00016F7A">
              <w:rPr>
                <w:bCs/>
              </w:rPr>
              <w:t>е</w:t>
            </w:r>
            <w:r w:rsidRPr="00016F7A">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79 622,94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78 293,64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"Социальная поддержка граждан в Арзгирском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79 622,94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78 293,64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"Осущес</w:t>
            </w:r>
            <w:r w:rsidRPr="00016F7A">
              <w:rPr>
                <w:bCs/>
              </w:rPr>
              <w:t>т</w:t>
            </w:r>
            <w:r w:rsidRPr="00016F7A">
              <w:rPr>
                <w:bCs/>
              </w:rPr>
              <w:t>вление выплат социального хара</w:t>
            </w:r>
            <w:r w:rsidRPr="00016F7A">
              <w:rPr>
                <w:bCs/>
              </w:rPr>
              <w:t>к</w:t>
            </w:r>
            <w:r w:rsidRPr="00016F7A">
              <w:rPr>
                <w:bCs/>
              </w:rPr>
              <w:t>тера"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79 622,94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78 293,64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ежегодной дене</w:t>
            </w:r>
            <w:r w:rsidRPr="00016F7A">
              <w:rPr>
                <w:bCs/>
              </w:rPr>
              <w:t>ж</w:t>
            </w:r>
            <w:r w:rsidRPr="00016F7A">
              <w:rPr>
                <w:bCs/>
              </w:rPr>
              <w:lastRenderedPageBreak/>
              <w:t>ной выплаты лицам, награжде</w:t>
            </w:r>
            <w:r w:rsidRPr="00016F7A">
              <w:rPr>
                <w:bCs/>
              </w:rPr>
              <w:t>н</w:t>
            </w:r>
            <w:r w:rsidRPr="00016F7A">
              <w:rPr>
                <w:bCs/>
              </w:rPr>
              <w:t>ным нагрудным знаком "Поче</w:t>
            </w:r>
            <w:r w:rsidRPr="00016F7A">
              <w:rPr>
                <w:bCs/>
              </w:rPr>
              <w:t>т</w:t>
            </w:r>
            <w:r w:rsidRPr="00016F7A">
              <w:rPr>
                <w:bCs/>
              </w:rPr>
              <w:t>ный донор России"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1 935,08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1 915,93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73,3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1 922,19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1 906,48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Оплата жилищно-коммунальных услуг отдельным категориям гр</w:t>
            </w:r>
            <w:r w:rsidRPr="00016F7A">
              <w:rPr>
                <w:bCs/>
              </w:rPr>
              <w:t>а</w:t>
            </w:r>
            <w:r w:rsidRPr="00016F7A">
              <w:rPr>
                <w:bCs/>
              </w:rPr>
              <w:t>ждан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21 170,00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21 024,82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21 075,81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20 930,64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Предоставление государственной социальной помощи малоимущим семьям, малоимущим одиноко проживающим гражданам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395,71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395,71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Выплата ежегодного социального пособия на проезд учащимся (ст</w:t>
            </w:r>
            <w:r w:rsidRPr="00016F7A">
              <w:rPr>
                <w:bCs/>
              </w:rPr>
              <w:t>у</w:t>
            </w:r>
            <w:r w:rsidRPr="00016F7A">
              <w:rPr>
                <w:bCs/>
              </w:rPr>
              <w:t>дентам)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Компенсация отдельным катег</w:t>
            </w:r>
            <w:r w:rsidRPr="00016F7A">
              <w:rPr>
                <w:bCs/>
              </w:rPr>
              <w:t>о</w:t>
            </w:r>
            <w:r w:rsidRPr="00016F7A">
              <w:rPr>
                <w:bCs/>
              </w:rPr>
              <w:t>риям граждан оплаты взноса на капитальный ремонт общего им</w:t>
            </w:r>
            <w:r w:rsidRPr="00016F7A">
              <w:rPr>
                <w:bCs/>
              </w:rPr>
              <w:t>у</w:t>
            </w:r>
            <w:r w:rsidRPr="00016F7A">
              <w:rPr>
                <w:bCs/>
              </w:rPr>
              <w:t>щества в многоквартирном доме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Ежегодная денежная выплата гр</w:t>
            </w:r>
            <w:r w:rsidRPr="00016F7A">
              <w:rPr>
                <w:bCs/>
              </w:rPr>
              <w:t>а</w:t>
            </w:r>
            <w:r w:rsidRPr="00016F7A">
              <w:rPr>
                <w:bCs/>
              </w:rPr>
              <w:t>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6 118,35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6 118,35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6 063,09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6 063,09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мер социальной по</w:t>
            </w:r>
            <w:r w:rsidRPr="00016F7A">
              <w:rPr>
                <w:bCs/>
              </w:rPr>
              <w:t>д</w:t>
            </w:r>
            <w:r w:rsidRPr="00016F7A">
              <w:rPr>
                <w:bCs/>
              </w:rPr>
              <w:t>держки ветеранов труда и труж</w:t>
            </w:r>
            <w:r w:rsidRPr="00016F7A">
              <w:rPr>
                <w:bCs/>
              </w:rPr>
              <w:t>е</w:t>
            </w:r>
            <w:r w:rsidRPr="00016F7A">
              <w:rPr>
                <w:bCs/>
              </w:rPr>
              <w:t>ников тыла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14 442,64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14 091,85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204,43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14 236,50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13 887,42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мер социальной по</w:t>
            </w:r>
            <w:r w:rsidRPr="00016F7A">
              <w:rPr>
                <w:bCs/>
              </w:rPr>
              <w:t>д</w:t>
            </w:r>
            <w:r w:rsidRPr="00016F7A">
              <w:rPr>
                <w:bCs/>
              </w:rPr>
              <w:t>держки ветеранов труда Ставр</w:t>
            </w:r>
            <w:r w:rsidRPr="00016F7A">
              <w:rPr>
                <w:bCs/>
              </w:rPr>
              <w:t>о</w:t>
            </w:r>
            <w:r w:rsidRPr="00016F7A">
              <w:rPr>
                <w:bCs/>
              </w:rPr>
              <w:t>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20 021,78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19 509,00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288,37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283,68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19 733,42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19 225,32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мер социальной по</w:t>
            </w:r>
            <w:r w:rsidRPr="00016F7A">
              <w:rPr>
                <w:bCs/>
              </w:rPr>
              <w:t>д</w:t>
            </w:r>
            <w:r w:rsidRPr="00016F7A">
              <w:rPr>
                <w:bCs/>
              </w:rPr>
              <w:t>держки реабилитированных лиц и лиц, признанных пострадавшими от политических репрессий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1 191,04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1 115,49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1 171,35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1 096,75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Ежемесячная денежная выплата семьям погибших ветеранов бо</w:t>
            </w:r>
            <w:r w:rsidRPr="00016F7A">
              <w:rPr>
                <w:bCs/>
              </w:rPr>
              <w:t>е</w:t>
            </w:r>
            <w:r w:rsidRPr="00016F7A">
              <w:rPr>
                <w:bCs/>
              </w:rPr>
              <w:t>вых действий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Предоставление гражданам субс</w:t>
            </w:r>
            <w:r w:rsidRPr="00016F7A">
              <w:rPr>
                <w:bCs/>
              </w:rPr>
              <w:t>и</w:t>
            </w:r>
            <w:r w:rsidRPr="00016F7A">
              <w:rPr>
                <w:bCs/>
              </w:rPr>
              <w:t>дий на оплату жилого помещения и коммунальных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6 648,80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6 427,92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6 562,50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6 341,68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Дополнительные меры социальной поддержки в виде дополнительной </w:t>
            </w:r>
            <w:r w:rsidRPr="00016F7A">
              <w:rPr>
                <w:bCs/>
              </w:rPr>
              <w:lastRenderedPageBreak/>
              <w:t>компенсации расходов на оплату жилых помещений и коммунал</w:t>
            </w:r>
            <w:r w:rsidRPr="00016F7A">
              <w:rPr>
                <w:bCs/>
              </w:rPr>
              <w:t>ь</w:t>
            </w:r>
            <w:r w:rsidRPr="00016F7A">
              <w:rPr>
                <w:bCs/>
              </w:rPr>
              <w:t>ных услуг участникам, инвалидам Великой Отечественной войны и бывшим несовершеннолетним у</w:t>
            </w:r>
            <w:r w:rsidRPr="00016F7A">
              <w:rPr>
                <w:bCs/>
              </w:rPr>
              <w:t>з</w:t>
            </w:r>
            <w:r w:rsidRPr="00016F7A">
              <w:rPr>
                <w:bCs/>
              </w:rPr>
              <w:t>никам фашизма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социал</w:t>
            </w:r>
            <w:r w:rsidRPr="00016F7A">
              <w:rPr>
                <w:bCs/>
              </w:rPr>
              <w:t>ь</w:t>
            </w:r>
            <w:r w:rsidRPr="00016F7A">
              <w:rPr>
                <w:bCs/>
              </w:rPr>
              <w:t>ного пособия на погребение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210,31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210,31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Оказание государственной соц</w:t>
            </w:r>
            <w:r w:rsidRPr="00016F7A">
              <w:rPr>
                <w:bCs/>
              </w:rPr>
              <w:t>и</w:t>
            </w:r>
            <w:r w:rsidRPr="00016F7A">
              <w:rPr>
                <w:bCs/>
              </w:rPr>
              <w:t>альной помощи на основании с</w:t>
            </w:r>
            <w:r w:rsidRPr="00016F7A">
              <w:rPr>
                <w:bCs/>
              </w:rPr>
              <w:t>о</w:t>
            </w:r>
            <w:r w:rsidRPr="00016F7A">
              <w:rPr>
                <w:bCs/>
              </w:rPr>
              <w:t>циального контракта отдельным категориям граждан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7 372,70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7 372,70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7 372,70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7 372,70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Компенсации отдельным катег</w:t>
            </w:r>
            <w:r w:rsidRPr="00016F7A">
              <w:rPr>
                <w:bCs/>
              </w:rPr>
              <w:t>о</w:t>
            </w:r>
            <w:r w:rsidRPr="00016F7A">
              <w:rPr>
                <w:bCs/>
              </w:rPr>
              <w:t>риям граждан оплаты взноса на капитальный ремонт общего им</w:t>
            </w:r>
            <w:r w:rsidRPr="00016F7A">
              <w:rPr>
                <w:bCs/>
              </w:rPr>
              <w:t>у</w:t>
            </w:r>
            <w:r w:rsidRPr="00016F7A">
              <w:rPr>
                <w:bCs/>
              </w:rPr>
              <w:t>щества в многоквартирном доме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Охрана семьи и детства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106 718,25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106 672,69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"Социальная поддержка граждан в Арзгирском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106 718,25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106 672,69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"Осущес</w:t>
            </w:r>
            <w:r w:rsidRPr="00016F7A">
              <w:rPr>
                <w:bCs/>
              </w:rPr>
              <w:t>т</w:t>
            </w:r>
            <w:r w:rsidRPr="00016F7A">
              <w:rPr>
                <w:bCs/>
              </w:rPr>
              <w:t>вление выплат социального хара</w:t>
            </w:r>
            <w:r w:rsidRPr="00016F7A">
              <w:rPr>
                <w:bCs/>
              </w:rPr>
              <w:t>к</w:t>
            </w:r>
            <w:r w:rsidRPr="00016F7A">
              <w:rPr>
                <w:bCs/>
              </w:rPr>
              <w:t>тера"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83 069,71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83 030,72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Выплата пособия на ребенка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6 384,50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6 362,34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6 384,50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6 362,34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Выплата ежемесячной денежной компенсации на каждого ребенка в возрасте до 18 лет многодетным </w:t>
            </w:r>
            <w:r w:rsidRPr="00016F7A">
              <w:rPr>
                <w:bCs/>
              </w:rPr>
              <w:lastRenderedPageBreak/>
              <w:t>семьям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19 645,14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19 630,32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244,98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19 398,34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19 385,34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Выплата ежегодной денежной компенсации многодетным семьям на каждого из детей не старше 18лет, обучающихся в общеобр</w:t>
            </w:r>
            <w:r w:rsidRPr="00016F7A">
              <w:rPr>
                <w:bCs/>
              </w:rPr>
              <w:t>а</w:t>
            </w:r>
            <w:r w:rsidRPr="00016F7A">
              <w:rPr>
                <w:bCs/>
              </w:rPr>
              <w:t>зовательных организациях, на приобретение комплекта школ</w:t>
            </w:r>
            <w:r w:rsidRPr="00016F7A">
              <w:rPr>
                <w:bCs/>
              </w:rPr>
              <w:t>ь</w:t>
            </w:r>
            <w:r w:rsidRPr="00016F7A">
              <w:rPr>
                <w:bCs/>
              </w:rPr>
              <w:t>ной одежды, спортивной одежды и обуви и школьных письменных принадлежностей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5 596,27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5 596,27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5 540,86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5 540,86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Выплата денежной компенсации семьям, в которых в период с 1 января 2011 года по 31 декабря 2015 года родился третий или п</w:t>
            </w:r>
            <w:r w:rsidRPr="00016F7A">
              <w:rPr>
                <w:bCs/>
              </w:rPr>
              <w:t>о</w:t>
            </w:r>
            <w:r w:rsidRPr="00016F7A">
              <w:rPr>
                <w:bCs/>
              </w:rPr>
              <w:t>следующий ребенок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ежемесячных в</w:t>
            </w:r>
            <w:r w:rsidRPr="00016F7A">
              <w:rPr>
                <w:bCs/>
              </w:rPr>
              <w:t>ы</w:t>
            </w:r>
            <w:r w:rsidRPr="00016F7A">
              <w:rPr>
                <w:bCs/>
              </w:rPr>
              <w:t>плат на детей в возрасте от трех до семи лет включительно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51 442,25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51 440,22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51 442,25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51 440,22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"Реги</w:t>
            </w:r>
            <w:r w:rsidRPr="00016F7A">
              <w:rPr>
                <w:bCs/>
              </w:rPr>
              <w:t>о</w:t>
            </w:r>
            <w:r w:rsidRPr="00016F7A">
              <w:rPr>
                <w:bCs/>
              </w:rPr>
              <w:t>нальный проект "Финансовая по</w:t>
            </w:r>
            <w:r w:rsidRPr="00016F7A">
              <w:rPr>
                <w:bCs/>
              </w:rPr>
              <w:t>д</w:t>
            </w:r>
            <w:r w:rsidRPr="00016F7A">
              <w:rPr>
                <w:bCs/>
              </w:rPr>
              <w:t>держка семей при рождении д</w:t>
            </w:r>
            <w:r w:rsidRPr="00016F7A">
              <w:rPr>
                <w:bCs/>
              </w:rPr>
              <w:t>е</w:t>
            </w:r>
            <w:r w:rsidRPr="00016F7A">
              <w:rPr>
                <w:bCs/>
              </w:rPr>
              <w:t>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08.0.P1.00000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23 648,53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23 641,97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Ежемесячная денежная выплата, назначаемая в случае рождения третьего ребенка или последу</w:t>
            </w:r>
            <w:r w:rsidRPr="00016F7A">
              <w:rPr>
                <w:bCs/>
              </w:rPr>
              <w:t>ю</w:t>
            </w:r>
            <w:r w:rsidRPr="00016F7A">
              <w:rPr>
                <w:bCs/>
              </w:rPr>
              <w:t>щих детей до достижения ребе</w:t>
            </w:r>
            <w:r w:rsidRPr="00016F7A">
              <w:rPr>
                <w:bCs/>
              </w:rPr>
              <w:t>н</w:t>
            </w:r>
            <w:r w:rsidRPr="00016F7A">
              <w:rPr>
                <w:bCs/>
              </w:rPr>
              <w:t>ком возраста трех лет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23 648,53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23 641,97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меры с</w:t>
            </w:r>
            <w:r w:rsidRPr="00016F7A">
              <w:rPr>
                <w:bCs/>
              </w:rPr>
              <w:t>о</w:t>
            </w:r>
            <w:r w:rsidRPr="00016F7A">
              <w:rPr>
                <w:bCs/>
              </w:rPr>
              <w:t>циальной поддержки по публи</w:t>
            </w:r>
            <w:r w:rsidRPr="00016F7A">
              <w:rPr>
                <w:bCs/>
              </w:rPr>
              <w:t>ч</w:t>
            </w:r>
            <w:r w:rsidRPr="00016F7A">
              <w:rPr>
                <w:bCs/>
              </w:rPr>
              <w:t>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23 648,53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23 641,97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Другие вопросы в области соц</w:t>
            </w:r>
            <w:r w:rsidRPr="00016F7A">
              <w:rPr>
                <w:bCs/>
              </w:rPr>
              <w:t>и</w:t>
            </w:r>
            <w:r w:rsidRPr="00016F7A">
              <w:rPr>
                <w:bCs/>
              </w:rPr>
              <w:t>альной политики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13 313,07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13 294,11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"Социальная поддержка граждан в Арзгирском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13 313,07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13 294,11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"Социальная по</w:t>
            </w:r>
            <w:r w:rsidRPr="00016F7A">
              <w:rPr>
                <w:bCs/>
              </w:rPr>
              <w:t>д</w:t>
            </w:r>
            <w:r w:rsidRPr="00016F7A">
              <w:rPr>
                <w:bCs/>
              </w:rPr>
              <w:t>держка граждан в Арзгирском о</w:t>
            </w:r>
            <w:r w:rsidRPr="00016F7A">
              <w:rPr>
                <w:bCs/>
              </w:rPr>
              <w:t>к</w:t>
            </w:r>
            <w:r w:rsidRPr="00016F7A">
              <w:rPr>
                <w:bCs/>
              </w:rPr>
              <w:t xml:space="preserve">руге" и </w:t>
            </w:r>
            <w:proofErr w:type="spellStart"/>
            <w:r w:rsidRPr="00016F7A">
              <w:rPr>
                <w:bCs/>
              </w:rPr>
              <w:t>общепрограммные</w:t>
            </w:r>
            <w:proofErr w:type="spellEnd"/>
            <w:r w:rsidRPr="00016F7A">
              <w:rPr>
                <w:bCs/>
              </w:rPr>
              <w:t xml:space="preserve"> мер</w:t>
            </w:r>
            <w:r w:rsidRPr="00016F7A">
              <w:rPr>
                <w:bCs/>
              </w:rPr>
              <w:t>о</w:t>
            </w:r>
            <w:r w:rsidRPr="00016F7A">
              <w:rPr>
                <w:bCs/>
              </w:rPr>
              <w:t>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13 313,07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13 294,11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178,31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136,95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отдельных гос</w:t>
            </w:r>
            <w:r w:rsidRPr="00016F7A">
              <w:rPr>
                <w:bCs/>
              </w:rPr>
              <w:t>у</w:t>
            </w:r>
            <w:r w:rsidRPr="00016F7A">
              <w:rPr>
                <w:bCs/>
              </w:rPr>
              <w:t>дарственных полномочий в обла</w:t>
            </w:r>
            <w:r w:rsidRPr="00016F7A">
              <w:rPr>
                <w:bCs/>
              </w:rPr>
              <w:t>с</w:t>
            </w:r>
            <w:r w:rsidRPr="00016F7A">
              <w:rPr>
                <w:bCs/>
              </w:rPr>
              <w:t>ти труда и социальной защиты о</w:t>
            </w:r>
            <w:r w:rsidRPr="00016F7A">
              <w:rPr>
                <w:bCs/>
              </w:rPr>
              <w:t>т</w:t>
            </w:r>
            <w:r w:rsidRPr="00016F7A">
              <w:rPr>
                <w:bCs/>
              </w:rPr>
              <w:t>дельных категорий граждан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13 134,76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13 115,80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9 008,94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9 008,44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212,32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2 739,39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2 738,20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951,64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951,64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220,88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203,68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Контрольно-счетный орган Ар</w:t>
            </w:r>
            <w:r w:rsidRPr="00016F7A">
              <w:rPr>
                <w:bCs/>
              </w:rPr>
              <w:t>з</w:t>
            </w:r>
            <w:r w:rsidRPr="00016F7A">
              <w:rPr>
                <w:bCs/>
              </w:rPr>
              <w:t>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фина</w:t>
            </w:r>
            <w:r w:rsidRPr="00016F7A">
              <w:rPr>
                <w:bCs/>
              </w:rPr>
              <w:t>н</w:t>
            </w:r>
            <w:r w:rsidRPr="00016F7A">
              <w:rPr>
                <w:bCs/>
              </w:rPr>
              <w:t>совых, налоговых и таможенных органов и органов финансового (финансово-бюджетного) надзора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Обеспечение деятельности ко</w:t>
            </w:r>
            <w:r w:rsidRPr="00016F7A">
              <w:rPr>
                <w:bCs/>
              </w:rPr>
              <w:t>н</w:t>
            </w:r>
            <w:r w:rsidRPr="00016F7A">
              <w:rPr>
                <w:bCs/>
              </w:rPr>
              <w:t>трольно-счетного органа Арзги</w:t>
            </w:r>
            <w:r w:rsidRPr="00016F7A">
              <w:rPr>
                <w:bCs/>
              </w:rPr>
              <w:t>р</w:t>
            </w:r>
            <w:r w:rsidRPr="00016F7A">
              <w:rPr>
                <w:bCs/>
              </w:rPr>
              <w:t>ского муниципального округа за счет средств местного бюджета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1 731,98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151,01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89,84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органов местного сам</w:t>
            </w:r>
            <w:r w:rsidRPr="00016F7A">
              <w:rPr>
                <w:bCs/>
              </w:rPr>
              <w:t>о</w:t>
            </w:r>
            <w:r w:rsidRPr="00016F7A">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1 580,97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1 580,97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1 218,07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1 218,07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Территориальный отдел админ</w:t>
            </w:r>
            <w:r w:rsidRPr="00016F7A">
              <w:rPr>
                <w:bCs/>
              </w:rPr>
              <w:t>и</w:t>
            </w:r>
            <w:r w:rsidRPr="00016F7A">
              <w:rPr>
                <w:bCs/>
              </w:rPr>
              <w:t>страции Арзгирского муниц</w:t>
            </w:r>
            <w:r w:rsidRPr="00016F7A">
              <w:rPr>
                <w:bCs/>
              </w:rPr>
              <w:t>и</w:t>
            </w:r>
            <w:r w:rsidRPr="00016F7A">
              <w:rPr>
                <w:bCs/>
              </w:rPr>
              <w:t>пального округа Ставропольского края в с</w:t>
            </w:r>
            <w:proofErr w:type="gramStart"/>
            <w:r w:rsidRPr="00016F7A">
              <w:rPr>
                <w:bCs/>
              </w:rPr>
              <w:t>.А</w:t>
            </w:r>
            <w:proofErr w:type="gramEnd"/>
            <w:r w:rsidRPr="00016F7A">
              <w:rPr>
                <w:bCs/>
              </w:rPr>
              <w:t>рзгир</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175 081,12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149 795,19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85,6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4 848,13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4 833,01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lastRenderedPageBreak/>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4 698,48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4 683,36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4 698,48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4 683,36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4 698,48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4 683,36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851,15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836,03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758,00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742,88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3 798,28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3 798,28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2 920,98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2 920,98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877,30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lastRenderedPageBreak/>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149,66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92 598,25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92 598,25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92 598,25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92 598,25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92 598,25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92 598,25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66 755,98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66 755,97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ремонт и 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8 678,56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8 678,56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8 678,56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8 678,56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и ремонт а</w:t>
            </w:r>
            <w:r w:rsidRPr="00016F7A">
              <w:rPr>
                <w:bCs/>
              </w:rPr>
              <w:t>в</w:t>
            </w:r>
            <w:r w:rsidRPr="00016F7A">
              <w:rPr>
                <w:bCs/>
              </w:rPr>
              <w:t>томобильных дорог общего пол</w:t>
            </w:r>
            <w:r w:rsidRPr="00016F7A">
              <w:rPr>
                <w:bCs/>
              </w:rPr>
              <w:t>ь</w:t>
            </w:r>
            <w:r w:rsidRPr="00016F7A">
              <w:rPr>
                <w:bCs/>
              </w:rPr>
              <w:t>зования местного значения мун</w:t>
            </w:r>
            <w:r w:rsidRPr="00016F7A">
              <w:rPr>
                <w:bCs/>
              </w:rPr>
              <w:t>и</w:t>
            </w:r>
            <w:r w:rsidRPr="00016F7A">
              <w:rPr>
                <w:bCs/>
              </w:rPr>
              <w:t>ципальных округов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58 077,42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58 077,42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58 077,42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58 077,42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"Реализ</w:t>
            </w:r>
            <w:r w:rsidRPr="00016F7A">
              <w:rPr>
                <w:bCs/>
              </w:rPr>
              <w:t>а</w:t>
            </w:r>
            <w:r w:rsidRPr="00016F7A">
              <w:rPr>
                <w:bCs/>
              </w:rPr>
              <w:lastRenderedPageBreak/>
              <w:t>ция регионального проекта "Р</w:t>
            </w:r>
            <w:r w:rsidRPr="00016F7A">
              <w:rPr>
                <w:bCs/>
              </w:rPr>
              <w:t>е</w:t>
            </w:r>
            <w:r w:rsidRPr="00016F7A">
              <w:rPr>
                <w:bCs/>
              </w:rPr>
              <w:t>гиональная и местная дорожная сеть""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02.0.R1.00000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 xml:space="preserve">25 </w:t>
            </w:r>
            <w:r w:rsidRPr="00016F7A">
              <w:rPr>
                <w:bCs/>
              </w:rPr>
              <w:lastRenderedPageBreak/>
              <w:t>842,28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lastRenderedPageBreak/>
              <w:t xml:space="preserve">25 </w:t>
            </w:r>
            <w:r w:rsidRPr="00016F7A">
              <w:rPr>
                <w:bCs/>
              </w:rPr>
              <w:lastRenderedPageBreak/>
              <w:t>842,28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lastRenderedPageBreak/>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Приведение в нормативное с</w:t>
            </w:r>
            <w:r w:rsidRPr="00016F7A">
              <w:rPr>
                <w:bCs/>
              </w:rPr>
              <w:t>о</w:t>
            </w:r>
            <w:r w:rsidRPr="00016F7A">
              <w:rPr>
                <w:bCs/>
              </w:rPr>
              <w:t>стояние автомобильных дорог и искусственных дорожных соор</w:t>
            </w:r>
            <w:r w:rsidRPr="00016F7A">
              <w:rPr>
                <w:bCs/>
              </w:rPr>
              <w:t>у</w:t>
            </w:r>
            <w:r w:rsidRPr="00016F7A">
              <w:rPr>
                <w:bCs/>
              </w:rPr>
              <w:t>жений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02.0.R1.53940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25 842,28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25 842,28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02.0.R1.53940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25 842,28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25 842,28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62 155,81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39 726,49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62 155,81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39 726,49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62 155,81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39 726,49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29 753,53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7 324,21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2 423,78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2 346,63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1 746,50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1 669,35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4 730,19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4 730,19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4 730,19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4 730,19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мероприятий по бл</w:t>
            </w:r>
            <w:r w:rsidRPr="00016F7A">
              <w:rPr>
                <w:bCs/>
              </w:rPr>
              <w:t>а</w:t>
            </w:r>
            <w:r w:rsidRPr="00016F7A">
              <w:rPr>
                <w:bCs/>
              </w:rPr>
              <w:t>гоустройству территорий в мун</w:t>
            </w:r>
            <w:r w:rsidRPr="00016F7A">
              <w:rPr>
                <w:bCs/>
              </w:rPr>
              <w:t>и</w:t>
            </w:r>
            <w:r w:rsidRPr="00016F7A">
              <w:rPr>
                <w:bCs/>
              </w:rPr>
              <w:t>ципальных округах и городских округах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02.0.03.S6730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22 425,41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Бюджетные инвестиции в объекты капитального строительства гос</w:t>
            </w:r>
            <w:r w:rsidRPr="00016F7A">
              <w:rPr>
                <w:bCs/>
              </w:rPr>
              <w:t>у</w:t>
            </w:r>
            <w:r w:rsidRPr="00016F7A">
              <w:rPr>
                <w:bCs/>
              </w:rPr>
              <w:t>дарственной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02.0.03.S6730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22 425,41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Основное мероприятие "Реализ</w:t>
            </w:r>
            <w:r w:rsidRPr="00016F7A">
              <w:rPr>
                <w:bCs/>
              </w:rPr>
              <w:t>а</w:t>
            </w:r>
            <w:r w:rsidRPr="00016F7A">
              <w:rPr>
                <w:bCs/>
              </w:rPr>
              <w:t>ция регионального проекта "Фо</w:t>
            </w:r>
            <w:r w:rsidRPr="00016F7A">
              <w:rPr>
                <w:bCs/>
              </w:rPr>
              <w:t>р</w:t>
            </w:r>
            <w:r w:rsidRPr="00016F7A">
              <w:rPr>
                <w:bCs/>
              </w:rPr>
              <w:t>мирование комфортной городской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02.0.F2.00000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32 402,28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32 402,28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программ формиров</w:t>
            </w:r>
            <w:r w:rsidRPr="00016F7A">
              <w:rPr>
                <w:bCs/>
              </w:rPr>
              <w:t>а</w:t>
            </w:r>
            <w:r w:rsidRPr="00016F7A">
              <w:rPr>
                <w:bCs/>
              </w:rPr>
              <w:t>ния современной городской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02.0.F2.55550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32 402,28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32 402,28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02.0.F2.55550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32 402,28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32 402,28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Охрана 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вопросы в области охраны 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реализацию меропри</w:t>
            </w:r>
            <w:r w:rsidRPr="00016F7A">
              <w:rPr>
                <w:bCs/>
              </w:rPr>
              <w:t>я</w:t>
            </w:r>
            <w:r w:rsidRPr="00016F7A">
              <w:rPr>
                <w:bCs/>
              </w:rPr>
              <w:t>тий по охране 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Культура, кинематография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14 299,64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11 458,16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14 299,64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11 458,16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культуры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14 299,64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11 458,16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"Орган</w:t>
            </w:r>
            <w:r w:rsidRPr="00016F7A">
              <w:rPr>
                <w:bCs/>
              </w:rPr>
              <w:t>и</w:t>
            </w:r>
            <w:r w:rsidRPr="00016F7A">
              <w:rPr>
                <w:bCs/>
              </w:rPr>
              <w:t>зация культурно - досуговой и физкультурно - оздоровительной деятельности"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на выполнение инж</w:t>
            </w:r>
            <w:r w:rsidRPr="00016F7A">
              <w:rPr>
                <w:bCs/>
              </w:rPr>
              <w:t>е</w:t>
            </w:r>
            <w:r w:rsidRPr="00016F7A">
              <w:rPr>
                <w:bCs/>
              </w:rPr>
              <w:t>нерных изысканий, подготовку проектной документации, пров</w:t>
            </w:r>
            <w:r w:rsidRPr="00016F7A">
              <w:rPr>
                <w:bCs/>
              </w:rPr>
              <w:t>е</w:t>
            </w:r>
            <w:r w:rsidRPr="00016F7A">
              <w:rPr>
                <w:bCs/>
              </w:rPr>
              <w:t>дение государственной эксперт</w:t>
            </w:r>
            <w:r w:rsidRPr="00016F7A">
              <w:rPr>
                <w:bCs/>
              </w:rPr>
              <w:t>и</w:t>
            </w:r>
            <w:r w:rsidRPr="00016F7A">
              <w:rPr>
                <w:bCs/>
              </w:rPr>
              <w:t>зы проектной документации, р</w:t>
            </w:r>
            <w:r w:rsidRPr="00016F7A">
              <w:rPr>
                <w:bCs/>
              </w:rPr>
              <w:t>е</w:t>
            </w:r>
            <w:r w:rsidRPr="00016F7A">
              <w:rPr>
                <w:bCs/>
              </w:rPr>
              <w:t>зультатов инженерных изысканий и достоверности определения сметной стоимости для строител</w:t>
            </w:r>
            <w:r w:rsidRPr="00016F7A">
              <w:rPr>
                <w:bCs/>
              </w:rPr>
              <w:t>ь</w:t>
            </w:r>
            <w:r w:rsidRPr="00016F7A">
              <w:rPr>
                <w:bCs/>
              </w:rPr>
              <w:t>ства, реконструкции, модерниз</w:t>
            </w:r>
            <w:r w:rsidRPr="00016F7A">
              <w:rPr>
                <w:bCs/>
              </w:rPr>
              <w:t>а</w:t>
            </w:r>
            <w:r w:rsidRPr="00016F7A">
              <w:rPr>
                <w:bCs/>
              </w:rPr>
              <w:t>ции и капитального ремонта об</w:t>
            </w:r>
            <w:r w:rsidRPr="00016F7A">
              <w:rPr>
                <w:bCs/>
              </w:rPr>
              <w:t>ъ</w:t>
            </w:r>
            <w:r w:rsidRPr="00016F7A">
              <w:rPr>
                <w:bCs/>
              </w:rPr>
              <w:t xml:space="preserve">ектов социальной и инженерной </w:t>
            </w:r>
            <w:r w:rsidRPr="00016F7A">
              <w:rPr>
                <w:bCs/>
              </w:rPr>
              <w:lastRenderedPageBreak/>
              <w:t>инфраструктуры собственности муниципальных образований, ра</w:t>
            </w:r>
            <w:r w:rsidRPr="00016F7A">
              <w:rPr>
                <w:bCs/>
              </w:rPr>
              <w:t>с</w:t>
            </w:r>
            <w:r w:rsidRPr="00016F7A">
              <w:rPr>
                <w:bCs/>
              </w:rPr>
              <w:t>положенных в сельской местности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Бюджетные инвестиции в объекты капитального строительства гос</w:t>
            </w:r>
            <w:r w:rsidRPr="00016F7A">
              <w:rPr>
                <w:bCs/>
              </w:rPr>
              <w:t>у</w:t>
            </w:r>
            <w:r w:rsidRPr="00016F7A">
              <w:rPr>
                <w:bCs/>
              </w:rPr>
              <w:t>дарственной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"Ремон</w:t>
            </w:r>
            <w:r w:rsidRPr="00016F7A">
              <w:rPr>
                <w:bCs/>
              </w:rPr>
              <w:t>т</w:t>
            </w:r>
            <w:r w:rsidRPr="00016F7A">
              <w:rPr>
                <w:bCs/>
              </w:rPr>
              <w:t>но-реставрационные работы об</w:t>
            </w:r>
            <w:r w:rsidRPr="00016F7A">
              <w:rPr>
                <w:bCs/>
              </w:rPr>
              <w:t>ъ</w:t>
            </w:r>
            <w:r w:rsidRPr="00016F7A">
              <w:rPr>
                <w:bCs/>
              </w:rPr>
              <w:t>ектов культурного наследия"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12 068,66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11 458,16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Проведение ремонта, восстано</w:t>
            </w:r>
            <w:r w:rsidRPr="00016F7A">
              <w:rPr>
                <w:bCs/>
              </w:rPr>
              <w:t>в</w:t>
            </w:r>
            <w:r w:rsidRPr="00016F7A">
              <w:rPr>
                <w:bCs/>
              </w:rPr>
              <w:t>ление и реставрацию наиболее значимых и находящихся в н</w:t>
            </w:r>
            <w:r w:rsidRPr="00016F7A">
              <w:rPr>
                <w:bCs/>
              </w:rPr>
              <w:t>е</w:t>
            </w:r>
            <w:r w:rsidRPr="00016F7A">
              <w:rPr>
                <w:bCs/>
              </w:rPr>
              <w:t>удовлетворительном состоянии воинских захоронений, памятн</w:t>
            </w:r>
            <w:r w:rsidRPr="00016F7A">
              <w:rPr>
                <w:bCs/>
              </w:rPr>
              <w:t>и</w:t>
            </w:r>
            <w:r w:rsidRPr="00016F7A">
              <w:rPr>
                <w:bCs/>
              </w:rPr>
              <w:t>ков и мемориальных комплексов, увековечивающих память поги</w:t>
            </w:r>
            <w:r w:rsidRPr="00016F7A">
              <w:rPr>
                <w:bCs/>
              </w:rPr>
              <w:t>б</w:t>
            </w:r>
            <w:r w:rsidRPr="00016F7A">
              <w:rPr>
                <w:bCs/>
              </w:rPr>
              <w:t>ших в годы Великой Отечестве</w:t>
            </w:r>
            <w:r w:rsidRPr="00016F7A">
              <w:rPr>
                <w:bCs/>
              </w:rPr>
              <w:t>н</w:t>
            </w:r>
            <w:r w:rsidRPr="00016F7A">
              <w:rPr>
                <w:bCs/>
              </w:rPr>
              <w:t>ной войны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12 068,66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11 458,16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товаров, работ и услуг в целях капитального ремонта гос</w:t>
            </w:r>
            <w:r w:rsidRPr="00016F7A">
              <w:rPr>
                <w:bCs/>
              </w:rPr>
              <w:t>у</w:t>
            </w:r>
            <w:r w:rsidRPr="00016F7A">
              <w:rPr>
                <w:bCs/>
              </w:rPr>
              <w:t>дарственного (муниципального) имущества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12 059,16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11 448,66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Социальная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Охрана семьи и детства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"Предо</w:t>
            </w:r>
            <w:r w:rsidRPr="00016F7A">
              <w:rPr>
                <w:bCs/>
              </w:rPr>
              <w:t>с</w:t>
            </w:r>
            <w:r w:rsidRPr="00016F7A">
              <w:rPr>
                <w:bCs/>
              </w:rPr>
              <w:t>тавление молодым семьям соц</w:t>
            </w:r>
            <w:r w:rsidRPr="00016F7A">
              <w:rPr>
                <w:bCs/>
              </w:rPr>
              <w:t>и</w:t>
            </w:r>
            <w:r w:rsidRPr="00016F7A">
              <w:rPr>
                <w:bCs/>
              </w:rPr>
              <w:t>альных выплат на приобретение (строительство) жилья в Арзги</w:t>
            </w:r>
            <w:r w:rsidRPr="00016F7A">
              <w:rPr>
                <w:bCs/>
              </w:rPr>
              <w:t>р</w:t>
            </w:r>
            <w:r w:rsidRPr="00016F7A">
              <w:rPr>
                <w:bCs/>
              </w:rPr>
              <w:t>ском муниципальном округе Ста</w:t>
            </w:r>
            <w:r w:rsidRPr="00016F7A">
              <w:rPr>
                <w:bCs/>
              </w:rPr>
              <w:t>в</w:t>
            </w:r>
            <w:r w:rsidRPr="00016F7A">
              <w:rPr>
                <w:bCs/>
              </w:rPr>
              <w:t>ропольского края "</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1 108,61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Предоставление молодым семьям социальных выплат на приобрет</w:t>
            </w:r>
            <w:r w:rsidRPr="00016F7A">
              <w:rPr>
                <w:bCs/>
              </w:rPr>
              <w:t>е</w:t>
            </w:r>
            <w:r w:rsidRPr="00016F7A">
              <w:rPr>
                <w:bCs/>
              </w:rPr>
              <w:t>ние (строительство) жилья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02.0.01.L4970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634,03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гражданам на приобр</w:t>
            </w:r>
            <w:r w:rsidRPr="00016F7A">
              <w:rPr>
                <w:bCs/>
              </w:rPr>
              <w:t>е</w:t>
            </w:r>
            <w:r w:rsidRPr="00016F7A">
              <w:rPr>
                <w:bCs/>
              </w:rPr>
              <w:t>тение жилья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02.0.01.L4970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634,03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Предоставление молодым семьям социальных выплат на приобрет</w:t>
            </w:r>
            <w:r w:rsidRPr="00016F7A">
              <w:rPr>
                <w:bCs/>
              </w:rPr>
              <w:t>е</w:t>
            </w:r>
            <w:r w:rsidRPr="00016F7A">
              <w:rPr>
                <w:bCs/>
              </w:rPr>
              <w:t>ние (строительство) жилья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474,58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Субсидии гражданам на приобр</w:t>
            </w:r>
            <w:r w:rsidRPr="00016F7A">
              <w:rPr>
                <w:bCs/>
              </w:rPr>
              <w:t>е</w:t>
            </w:r>
            <w:r w:rsidRPr="00016F7A">
              <w:rPr>
                <w:bCs/>
              </w:rPr>
              <w:lastRenderedPageBreak/>
              <w:t>тение жилья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474,58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Физическая культура и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Массовый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образования в Арзги</w:t>
            </w:r>
            <w:r w:rsidRPr="00016F7A">
              <w:rPr>
                <w:bCs/>
              </w:rPr>
              <w:t>р</w:t>
            </w:r>
            <w:r w:rsidRPr="00016F7A">
              <w:rPr>
                <w:bCs/>
              </w:rPr>
              <w:t>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"Развитие дошкольного, общего и дополн</w:t>
            </w:r>
            <w:r w:rsidRPr="00016F7A">
              <w:rPr>
                <w:bCs/>
              </w:rPr>
              <w:t>и</w:t>
            </w:r>
            <w:r w:rsidRPr="00016F7A">
              <w:rPr>
                <w:bCs/>
              </w:rPr>
              <w:t>тельного образования детей в Ар</w:t>
            </w:r>
            <w:r w:rsidRPr="00016F7A">
              <w:rPr>
                <w:bCs/>
              </w:rPr>
              <w:t>з</w:t>
            </w:r>
            <w:r w:rsidRPr="00016F7A">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средств местного бюджета на содержание физкул</w:t>
            </w:r>
            <w:r w:rsidRPr="00016F7A">
              <w:rPr>
                <w:bCs/>
              </w:rPr>
              <w:t>ь</w:t>
            </w:r>
            <w:r w:rsidRPr="00016F7A">
              <w:rPr>
                <w:bCs/>
              </w:rPr>
              <w:t>турно-оздоровительного компле</w:t>
            </w:r>
            <w:r w:rsidRPr="00016F7A">
              <w:rPr>
                <w:bCs/>
              </w:rPr>
              <w:t>к</w:t>
            </w:r>
            <w:r w:rsidRPr="00016F7A">
              <w:rPr>
                <w:bCs/>
              </w:rPr>
              <w:t xml:space="preserve">са </w:t>
            </w:r>
            <w:proofErr w:type="gramStart"/>
            <w:r w:rsidRPr="00016F7A">
              <w:rPr>
                <w:bCs/>
              </w:rPr>
              <w:t>в</w:t>
            </w:r>
            <w:proofErr w:type="gramEnd"/>
            <w:r w:rsidRPr="00016F7A">
              <w:rPr>
                <w:bCs/>
              </w:rPr>
              <w:t xml:space="preserve"> с. Арзгир</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Территориальный отдел админ</w:t>
            </w:r>
            <w:r w:rsidRPr="00016F7A">
              <w:rPr>
                <w:bCs/>
              </w:rPr>
              <w:t>и</w:t>
            </w:r>
            <w:r w:rsidRPr="00016F7A">
              <w:rPr>
                <w:bCs/>
              </w:rPr>
              <w:t>страции Арзгирского муниц</w:t>
            </w:r>
            <w:r w:rsidRPr="00016F7A">
              <w:rPr>
                <w:bCs/>
              </w:rPr>
              <w:t>и</w:t>
            </w:r>
            <w:r w:rsidRPr="00016F7A">
              <w:rPr>
                <w:bCs/>
              </w:rPr>
              <w:t xml:space="preserve">пального округа Ставропольского края </w:t>
            </w:r>
            <w:proofErr w:type="gramStart"/>
            <w:r w:rsidRPr="00016F7A">
              <w:rPr>
                <w:bCs/>
              </w:rPr>
              <w:t>в</w:t>
            </w:r>
            <w:proofErr w:type="gramEnd"/>
            <w:r w:rsidRPr="00016F7A">
              <w:rPr>
                <w:bCs/>
              </w:rPr>
              <w:t xml:space="preserve"> с. Каменная Балка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5 599,63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5 581,77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2 236,03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2 230,07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2 161,43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2 155,47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2 161,43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2 155,47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2 161,43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2 155,47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302,57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264,21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258,25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1 808,90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1 808,90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1 393,47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1 393,47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415,42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33,80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74,60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74,60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74,60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гарантий муниципальных служащих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первичного вои</w:t>
            </w:r>
            <w:r w:rsidRPr="00016F7A">
              <w:rPr>
                <w:bCs/>
              </w:rPr>
              <w:t>н</w:t>
            </w:r>
            <w:r w:rsidRPr="00016F7A">
              <w:rPr>
                <w:bCs/>
              </w:rPr>
              <w:t>ского учета органов местного с</w:t>
            </w:r>
            <w:r w:rsidRPr="00016F7A">
              <w:rPr>
                <w:bCs/>
              </w:rPr>
              <w:t>а</w:t>
            </w:r>
            <w:r w:rsidRPr="00016F7A">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31,22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ремонт и 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215,74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3 106,15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3 095,32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3 106,15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3 095,32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3 106,15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3 095,32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1 158,14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155,28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103,63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90,5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"Реализ</w:t>
            </w:r>
            <w:r w:rsidRPr="00016F7A">
              <w:rPr>
                <w:bCs/>
              </w:rPr>
              <w:t>а</w:t>
            </w:r>
            <w:r w:rsidRPr="00016F7A">
              <w:rPr>
                <w:bCs/>
              </w:rPr>
              <w:t>ция проектов развития территорий муниципальных образований, о</w:t>
            </w:r>
            <w:r w:rsidRPr="00016F7A">
              <w:rPr>
                <w:bCs/>
              </w:rPr>
              <w:t>с</w:t>
            </w:r>
            <w:r w:rsidRPr="00016F7A">
              <w:rPr>
                <w:bCs/>
              </w:rPr>
              <w:t>нованных на местных инициат</w:t>
            </w:r>
            <w:r w:rsidRPr="00016F7A">
              <w:rPr>
                <w:bCs/>
              </w:rPr>
              <w:t>и</w:t>
            </w:r>
            <w:r w:rsidRPr="00016F7A">
              <w:rPr>
                <w:bCs/>
              </w:rPr>
              <w:t>вах"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1 937,18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1 937,18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инициативного прое</w:t>
            </w:r>
            <w:r w:rsidRPr="00016F7A">
              <w:rPr>
                <w:bCs/>
              </w:rPr>
              <w:t>к</w:t>
            </w:r>
            <w:r w:rsidRPr="00016F7A">
              <w:rPr>
                <w:bCs/>
              </w:rPr>
              <w:t>та (Обустройство детской пл</w:t>
            </w:r>
            <w:r w:rsidRPr="00016F7A">
              <w:rPr>
                <w:bCs/>
              </w:rPr>
              <w:t>о</w:t>
            </w:r>
            <w:r w:rsidRPr="00016F7A">
              <w:rPr>
                <w:bCs/>
              </w:rPr>
              <w:t>щадки с установкой фонтана в с</w:t>
            </w:r>
            <w:r w:rsidRPr="00016F7A">
              <w:rPr>
                <w:bCs/>
              </w:rPr>
              <w:t>е</w:t>
            </w:r>
            <w:r w:rsidRPr="00016F7A">
              <w:rPr>
                <w:bCs/>
              </w:rPr>
              <w:t>ле Каменная Балка Арзгирского муниципального округа Ставр</w:t>
            </w:r>
            <w:r w:rsidRPr="00016F7A">
              <w:rPr>
                <w:bCs/>
              </w:rPr>
              <w:t>о</w:t>
            </w:r>
            <w:r w:rsidRPr="00016F7A">
              <w:rPr>
                <w:bCs/>
              </w:rPr>
              <w:t>польского края) за счет внебю</w:t>
            </w:r>
            <w:r w:rsidRPr="00016F7A">
              <w:rPr>
                <w:bCs/>
              </w:rPr>
              <w:t>д</w:t>
            </w:r>
            <w:r w:rsidRPr="00016F7A">
              <w:rPr>
                <w:bCs/>
              </w:rPr>
              <w:t>жетных источников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02.0.04.2ИП14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02.0.04.2ИП14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инициативного прое</w:t>
            </w:r>
            <w:r w:rsidRPr="00016F7A">
              <w:rPr>
                <w:bCs/>
              </w:rPr>
              <w:t>к</w:t>
            </w:r>
            <w:r w:rsidRPr="00016F7A">
              <w:rPr>
                <w:bCs/>
              </w:rPr>
              <w:lastRenderedPageBreak/>
              <w:t>та (Обустройство детской пл</w:t>
            </w:r>
            <w:r w:rsidRPr="00016F7A">
              <w:rPr>
                <w:bCs/>
              </w:rPr>
              <w:t>о</w:t>
            </w:r>
            <w:r w:rsidRPr="00016F7A">
              <w:rPr>
                <w:bCs/>
              </w:rPr>
              <w:t>щадки с установкой фонтана в с</w:t>
            </w:r>
            <w:r w:rsidRPr="00016F7A">
              <w:rPr>
                <w:bCs/>
              </w:rPr>
              <w:t>е</w:t>
            </w:r>
            <w:r w:rsidRPr="00016F7A">
              <w:rPr>
                <w:bCs/>
              </w:rPr>
              <w:t>ле Каменная Балка Арзгирского муниципального округа Ставр</w:t>
            </w:r>
            <w:r w:rsidRPr="00016F7A">
              <w:rPr>
                <w:bCs/>
              </w:rPr>
              <w:t>о</w:t>
            </w:r>
            <w:r w:rsidRPr="00016F7A">
              <w:rPr>
                <w:bCs/>
              </w:rPr>
              <w:t>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02.0.04.SИП1</w:t>
            </w:r>
            <w:r w:rsidRPr="00016F7A">
              <w:rPr>
                <w:bCs/>
              </w:rPr>
              <w:lastRenderedPageBreak/>
              <w:t>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1 858,85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1 858,85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02.0.04.SИП14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1 858,85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1 858,85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Территориальный отдел админ</w:t>
            </w:r>
            <w:r w:rsidRPr="00016F7A">
              <w:rPr>
                <w:bCs/>
              </w:rPr>
              <w:t>и</w:t>
            </w:r>
            <w:r w:rsidRPr="00016F7A">
              <w:rPr>
                <w:bCs/>
              </w:rPr>
              <w:t>страции Арзгирского муниц</w:t>
            </w:r>
            <w:r w:rsidRPr="00016F7A">
              <w:rPr>
                <w:bCs/>
              </w:rPr>
              <w:t>и</w:t>
            </w:r>
            <w:r w:rsidRPr="00016F7A">
              <w:rPr>
                <w:bCs/>
              </w:rPr>
              <w:t xml:space="preserve">пального округа Ставропольского края </w:t>
            </w:r>
            <w:proofErr w:type="gramStart"/>
            <w:r w:rsidRPr="00016F7A">
              <w:rPr>
                <w:bCs/>
              </w:rPr>
              <w:t>в</w:t>
            </w:r>
            <w:proofErr w:type="gramEnd"/>
            <w:r w:rsidRPr="00016F7A">
              <w:rPr>
                <w:bCs/>
              </w:rPr>
              <w:t xml:space="preserve"> с. Новоромановском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9 304,00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9 176,29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2 630,58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2 630,58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2 630,58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2 630,58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437,32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416,73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366,68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346,09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lastRenderedPageBreak/>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2 171,17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2 171,17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1 671,28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1 671,28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499,89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499,89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32,78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первичного вои</w:t>
            </w:r>
            <w:r w:rsidRPr="00016F7A">
              <w:rPr>
                <w:bCs/>
              </w:rPr>
              <w:t>н</w:t>
            </w:r>
            <w:r w:rsidRPr="00016F7A">
              <w:rPr>
                <w:bCs/>
              </w:rPr>
              <w:t>ского учета органов местного с</w:t>
            </w:r>
            <w:r w:rsidRPr="00016F7A">
              <w:rPr>
                <w:bCs/>
              </w:rPr>
              <w:t>а</w:t>
            </w:r>
            <w:r w:rsidRPr="00016F7A">
              <w:rPr>
                <w:bCs/>
              </w:rPr>
              <w:t xml:space="preserve">моуправления муниципальных и </w:t>
            </w:r>
            <w:r w:rsidRPr="00016F7A">
              <w:rPr>
                <w:bCs/>
              </w:rPr>
              <w:lastRenderedPageBreak/>
              <w:t>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62,44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435,68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435,68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435,68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435,68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ремонт и 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435,68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435,68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792,25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792,25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792,25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792,25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295,78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85,3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196,58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66,1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476,47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476,47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Культура, кинематография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"Развитие культуры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"Ремон</w:t>
            </w:r>
            <w:r w:rsidRPr="00016F7A">
              <w:rPr>
                <w:bCs/>
              </w:rPr>
              <w:t>т</w:t>
            </w:r>
            <w:r w:rsidRPr="00016F7A">
              <w:rPr>
                <w:bCs/>
              </w:rPr>
              <w:t>но-реставрационные работы об</w:t>
            </w:r>
            <w:r w:rsidRPr="00016F7A">
              <w:rPr>
                <w:bCs/>
              </w:rPr>
              <w:t>ъ</w:t>
            </w:r>
            <w:r w:rsidRPr="00016F7A">
              <w:rPr>
                <w:bCs/>
              </w:rPr>
              <w:t>ектов культурного наследия"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Проведение ремонта, восстано</w:t>
            </w:r>
            <w:r w:rsidRPr="00016F7A">
              <w:rPr>
                <w:bCs/>
              </w:rPr>
              <w:t>в</w:t>
            </w:r>
            <w:r w:rsidRPr="00016F7A">
              <w:rPr>
                <w:bCs/>
              </w:rPr>
              <w:t>ление и реставрацию наиболее значимых и находящихся в н</w:t>
            </w:r>
            <w:r w:rsidRPr="00016F7A">
              <w:rPr>
                <w:bCs/>
              </w:rPr>
              <w:t>е</w:t>
            </w:r>
            <w:r w:rsidRPr="00016F7A">
              <w:rPr>
                <w:bCs/>
              </w:rPr>
              <w:t>удовлетворительном состоянии воинских захоронений, памятн</w:t>
            </w:r>
            <w:r w:rsidRPr="00016F7A">
              <w:rPr>
                <w:bCs/>
              </w:rPr>
              <w:t>и</w:t>
            </w:r>
            <w:r w:rsidRPr="00016F7A">
              <w:rPr>
                <w:bCs/>
              </w:rPr>
              <w:t>ков и мемориальных комплексов, увековечивающих память поги</w:t>
            </w:r>
            <w:r w:rsidRPr="00016F7A">
              <w:rPr>
                <w:bCs/>
              </w:rPr>
              <w:t>б</w:t>
            </w:r>
            <w:r w:rsidRPr="00016F7A">
              <w:rPr>
                <w:bCs/>
              </w:rPr>
              <w:t>ших в годы Великой Отечестве</w:t>
            </w:r>
            <w:r w:rsidRPr="00016F7A">
              <w:rPr>
                <w:bCs/>
              </w:rPr>
              <w:t>н</w:t>
            </w:r>
            <w:r w:rsidRPr="00016F7A">
              <w:rPr>
                <w:bCs/>
              </w:rPr>
              <w:t>ной войны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5 236,47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товаров, работ и услуг в целях капитального ремонта гос</w:t>
            </w:r>
            <w:r w:rsidRPr="00016F7A">
              <w:rPr>
                <w:bCs/>
              </w:rPr>
              <w:t>у</w:t>
            </w:r>
            <w:r w:rsidRPr="00016F7A">
              <w:rPr>
                <w:bCs/>
              </w:rPr>
              <w:t>дарственного (муниципального) имущества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5 117,85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5 117,85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118,62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Территориальный отдел админ</w:t>
            </w:r>
            <w:r w:rsidRPr="00016F7A">
              <w:rPr>
                <w:bCs/>
              </w:rPr>
              <w:t>и</w:t>
            </w:r>
            <w:r w:rsidRPr="00016F7A">
              <w:rPr>
                <w:bCs/>
              </w:rPr>
              <w:t>страции Арзгирского муниц</w:t>
            </w:r>
            <w:r w:rsidRPr="00016F7A">
              <w:rPr>
                <w:bCs/>
              </w:rPr>
              <w:t>и</w:t>
            </w:r>
            <w:r w:rsidRPr="00016F7A">
              <w:rPr>
                <w:bCs/>
              </w:rPr>
              <w:t xml:space="preserve">пального округа Ставропольского края </w:t>
            </w:r>
            <w:proofErr w:type="gramStart"/>
            <w:r w:rsidRPr="00016F7A">
              <w:rPr>
                <w:bCs/>
              </w:rPr>
              <w:t>в</w:t>
            </w:r>
            <w:proofErr w:type="gramEnd"/>
            <w:r w:rsidRPr="00016F7A">
              <w:rPr>
                <w:bCs/>
              </w:rPr>
              <w:t xml:space="preserve"> с. Петропавловском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9 288,18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4 957,26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53,4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lastRenderedPageBreak/>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212,54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178,22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168,22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2 251,32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2 251,32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1 728,55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1 728,55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522,77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lastRenderedPageBreak/>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первичного вои</w:t>
            </w:r>
            <w:r w:rsidRPr="00016F7A">
              <w:rPr>
                <w:bCs/>
              </w:rPr>
              <w:t>н</w:t>
            </w:r>
            <w:r w:rsidRPr="00016F7A">
              <w:rPr>
                <w:bCs/>
              </w:rPr>
              <w:t>ского учета органов местного с</w:t>
            </w:r>
            <w:r w:rsidRPr="00016F7A">
              <w:rPr>
                <w:bCs/>
              </w:rPr>
              <w:t>а</w:t>
            </w:r>
            <w:r w:rsidRPr="00016F7A">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ремонт и 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Прочая закупка товаров, работ и </w:t>
            </w:r>
            <w:r w:rsidRPr="00016F7A">
              <w:rPr>
                <w:bCs/>
              </w:rPr>
              <w:lastRenderedPageBreak/>
              <w:t>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1 262,37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1 071,60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1 071,60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5 392,52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1 071,60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1 071,60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413,89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393,02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253,68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87,0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644,25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644,25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"Реализ</w:t>
            </w:r>
            <w:r w:rsidRPr="00016F7A">
              <w:rPr>
                <w:bCs/>
              </w:rPr>
              <w:t>а</w:t>
            </w:r>
            <w:r w:rsidRPr="00016F7A">
              <w:rPr>
                <w:bCs/>
              </w:rPr>
              <w:t>ция проектов развития территорий муниципальных образований, о</w:t>
            </w:r>
            <w:r w:rsidRPr="00016F7A">
              <w:rPr>
                <w:bCs/>
              </w:rPr>
              <w:t>с</w:t>
            </w:r>
            <w:r w:rsidRPr="00016F7A">
              <w:rPr>
                <w:bCs/>
              </w:rPr>
              <w:t>нованных на местных инициат</w:t>
            </w:r>
            <w:r w:rsidRPr="00016F7A">
              <w:rPr>
                <w:bCs/>
              </w:rPr>
              <w:t>и</w:t>
            </w:r>
            <w:r w:rsidRPr="00016F7A">
              <w:rPr>
                <w:bCs/>
              </w:rPr>
              <w:t>вах"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proofErr w:type="gramStart"/>
            <w:r w:rsidRPr="00016F7A">
              <w:rPr>
                <w:bCs/>
              </w:rPr>
              <w:t>Реализация инициативного прое</w:t>
            </w:r>
            <w:r w:rsidRPr="00016F7A">
              <w:rPr>
                <w:bCs/>
              </w:rPr>
              <w:t>к</w:t>
            </w:r>
            <w:r w:rsidRPr="00016F7A">
              <w:rPr>
                <w:bCs/>
              </w:rPr>
              <w:t>та (Обустройство пешеходных д</w:t>
            </w:r>
            <w:r w:rsidRPr="00016F7A">
              <w:rPr>
                <w:bCs/>
              </w:rPr>
              <w:t>о</w:t>
            </w:r>
            <w:r w:rsidRPr="00016F7A">
              <w:rPr>
                <w:bCs/>
              </w:rPr>
              <w:t>рожек в с. Петропавловское Ар</w:t>
            </w:r>
            <w:r w:rsidRPr="00016F7A">
              <w:rPr>
                <w:bCs/>
              </w:rPr>
              <w:t>з</w:t>
            </w:r>
            <w:r w:rsidRPr="00016F7A">
              <w:rPr>
                <w:bCs/>
              </w:rPr>
              <w:t>гирского муниципального округа Ставропольского края) за счет внебюджетных источников</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02.0.04.2ИП15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02.0.04.2ИП15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proofErr w:type="gramStart"/>
            <w:r w:rsidRPr="00016F7A">
              <w:rPr>
                <w:bCs/>
              </w:rPr>
              <w:t>Реализация инициативного прое</w:t>
            </w:r>
            <w:r w:rsidRPr="00016F7A">
              <w:rPr>
                <w:bCs/>
              </w:rPr>
              <w:t>к</w:t>
            </w:r>
            <w:r w:rsidRPr="00016F7A">
              <w:rPr>
                <w:bCs/>
              </w:rPr>
              <w:t>та (Обустройство пешеходных д</w:t>
            </w:r>
            <w:r w:rsidRPr="00016F7A">
              <w:rPr>
                <w:bCs/>
              </w:rPr>
              <w:t>о</w:t>
            </w:r>
            <w:r w:rsidRPr="00016F7A">
              <w:rPr>
                <w:bCs/>
              </w:rPr>
              <w:t>рожек в с. Петропавловское Ар</w:t>
            </w:r>
            <w:r w:rsidRPr="00016F7A">
              <w:rPr>
                <w:bCs/>
              </w:rPr>
              <w:t>з</w:t>
            </w:r>
            <w:r w:rsidRPr="00016F7A">
              <w:rPr>
                <w:bCs/>
              </w:rPr>
              <w:t>гирского муниципального округа Ставропольского края)</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02.0.04.SИП15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02.0.04.SИП15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Территориальный отдел админ</w:t>
            </w:r>
            <w:r w:rsidRPr="00016F7A">
              <w:rPr>
                <w:bCs/>
              </w:rPr>
              <w:t>и</w:t>
            </w:r>
            <w:r w:rsidRPr="00016F7A">
              <w:rPr>
                <w:bCs/>
              </w:rPr>
              <w:t>страции Арзгирского муниц</w:t>
            </w:r>
            <w:r w:rsidRPr="00016F7A">
              <w:rPr>
                <w:bCs/>
              </w:rPr>
              <w:t>и</w:t>
            </w:r>
            <w:r w:rsidRPr="00016F7A">
              <w:rPr>
                <w:bCs/>
              </w:rPr>
              <w:t xml:space="preserve">пального округа Ставропольского края в </w:t>
            </w:r>
            <w:proofErr w:type="gramStart"/>
            <w:r w:rsidRPr="00016F7A">
              <w:rPr>
                <w:bCs/>
              </w:rPr>
              <w:t>с</w:t>
            </w:r>
            <w:proofErr w:type="gramEnd"/>
            <w:r w:rsidRPr="00016F7A">
              <w:rPr>
                <w:bCs/>
              </w:rPr>
              <w:t>. Родниковском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4 367,42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4 312,98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2 204,15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2 187,26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2 053,22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2 053,22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2 053,22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217,36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208,16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187,40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1 822,98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1 402,92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1 402,92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lastRenderedPageBreak/>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приобретение и с</w:t>
            </w:r>
            <w:r w:rsidRPr="00016F7A">
              <w:rPr>
                <w:bCs/>
              </w:rPr>
              <w:t>о</w:t>
            </w:r>
            <w:r w:rsidRPr="00016F7A">
              <w:rPr>
                <w:bCs/>
              </w:rPr>
              <w:t>держание имущества, находящег</w:t>
            </w:r>
            <w:r w:rsidRPr="00016F7A">
              <w:rPr>
                <w:bCs/>
              </w:rPr>
              <w:t>о</w:t>
            </w:r>
            <w:r w:rsidRPr="00016F7A">
              <w:rPr>
                <w:bCs/>
              </w:rPr>
              <w:t>ся в муниципальной собственн</w:t>
            </w:r>
            <w:r w:rsidRPr="00016F7A">
              <w:rPr>
                <w:bCs/>
              </w:rPr>
              <w:t>о</w:t>
            </w:r>
            <w:r w:rsidRPr="00016F7A">
              <w:rPr>
                <w:bCs/>
              </w:rPr>
              <w:t>сти муниципального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 xml:space="preserve">чение реализации муниципальной </w:t>
            </w:r>
            <w:r w:rsidRPr="00016F7A">
              <w:rPr>
                <w:bCs/>
              </w:rPr>
              <w:lastRenderedPageBreak/>
              <w:t>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Осуществление первичного вои</w:t>
            </w:r>
            <w:r w:rsidRPr="00016F7A">
              <w:rPr>
                <w:bCs/>
              </w:rPr>
              <w:t>н</w:t>
            </w:r>
            <w:r w:rsidRPr="00016F7A">
              <w:rPr>
                <w:bCs/>
              </w:rPr>
              <w:t>ского учета органов местного с</w:t>
            </w:r>
            <w:r w:rsidRPr="00016F7A">
              <w:rPr>
                <w:bCs/>
              </w:rPr>
              <w:t>а</w:t>
            </w:r>
            <w:r w:rsidRPr="00016F7A">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41,63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913,71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913,71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913,71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913,71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ремонт и 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913,71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913,71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1 157,81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1 157,81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1 157,81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lastRenderedPageBreak/>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1 157,81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89,54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93,2</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65,57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941,16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941,16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Территориальный отдел админ</w:t>
            </w:r>
            <w:r w:rsidRPr="00016F7A">
              <w:rPr>
                <w:bCs/>
              </w:rPr>
              <w:t>и</w:t>
            </w:r>
            <w:r w:rsidRPr="00016F7A">
              <w:rPr>
                <w:bCs/>
              </w:rPr>
              <w:t>страции Арзгирского муниц</w:t>
            </w:r>
            <w:r w:rsidRPr="00016F7A">
              <w:rPr>
                <w:bCs/>
              </w:rPr>
              <w:t>и</w:t>
            </w:r>
            <w:r w:rsidRPr="00016F7A">
              <w:rPr>
                <w:bCs/>
              </w:rPr>
              <w:t xml:space="preserve">пального округа Ставропольского края в с. </w:t>
            </w:r>
            <w:proofErr w:type="gramStart"/>
            <w:r w:rsidRPr="00016F7A">
              <w:rPr>
                <w:bCs/>
              </w:rPr>
              <w:t>Садовом</w:t>
            </w:r>
            <w:proofErr w:type="gram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11 795,35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11 745,19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2 680,54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2 665,98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2 585,90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2 571,34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2 585,90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2 571,34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2 585,90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2 571,34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364,84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350,67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lastRenderedPageBreak/>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72,46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234,38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2 174,71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2 174,33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1 673,70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1 673,70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500,63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гарантий муниципальных служащих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lastRenderedPageBreak/>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первичного вои</w:t>
            </w:r>
            <w:r w:rsidRPr="00016F7A">
              <w:rPr>
                <w:bCs/>
              </w:rPr>
              <w:t>н</w:t>
            </w:r>
            <w:r w:rsidRPr="00016F7A">
              <w:rPr>
                <w:bCs/>
              </w:rPr>
              <w:t>ского учета органов местного с</w:t>
            </w:r>
            <w:r w:rsidRPr="00016F7A">
              <w:rPr>
                <w:bCs/>
              </w:rPr>
              <w:t>а</w:t>
            </w:r>
            <w:r w:rsidRPr="00016F7A">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25,14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5 091,86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Капитальный ремонт, ремонт и 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578,75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578,75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578,75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578,75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и ремонт а</w:t>
            </w:r>
            <w:r w:rsidRPr="00016F7A">
              <w:rPr>
                <w:bCs/>
              </w:rPr>
              <w:t>в</w:t>
            </w:r>
            <w:r w:rsidRPr="00016F7A">
              <w:rPr>
                <w:bCs/>
              </w:rPr>
              <w:t>томобильных дорог общего пол</w:t>
            </w:r>
            <w:r w:rsidRPr="00016F7A">
              <w:rPr>
                <w:bCs/>
              </w:rPr>
              <w:t>ь</w:t>
            </w:r>
            <w:r w:rsidRPr="00016F7A">
              <w:rPr>
                <w:bCs/>
              </w:rPr>
              <w:t>зования местного значения мун</w:t>
            </w:r>
            <w:r w:rsidRPr="00016F7A">
              <w:rPr>
                <w:bCs/>
              </w:rPr>
              <w:t>и</w:t>
            </w:r>
            <w:r w:rsidRPr="00016F7A">
              <w:rPr>
                <w:bCs/>
              </w:rPr>
              <w:t>ципальных округов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4 513,11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4 513,11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4 513,11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4 513,11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3 914,55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3 878,94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3 914,55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3 878,94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3 914,55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3 878,94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554,32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518,71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425,39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447,42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425,39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95,1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"Реализ</w:t>
            </w:r>
            <w:r w:rsidRPr="00016F7A">
              <w:rPr>
                <w:bCs/>
              </w:rPr>
              <w:t>а</w:t>
            </w:r>
            <w:r w:rsidRPr="00016F7A">
              <w:rPr>
                <w:bCs/>
              </w:rPr>
              <w:t>ция проектов развития территорий муниципальных образований, о</w:t>
            </w:r>
            <w:r w:rsidRPr="00016F7A">
              <w:rPr>
                <w:bCs/>
              </w:rPr>
              <w:t>с</w:t>
            </w:r>
            <w:r w:rsidRPr="00016F7A">
              <w:rPr>
                <w:bCs/>
              </w:rPr>
              <w:t>нованных на местных инициат</w:t>
            </w:r>
            <w:r w:rsidRPr="00016F7A">
              <w:rPr>
                <w:bCs/>
              </w:rPr>
              <w:t>и</w:t>
            </w:r>
            <w:r w:rsidRPr="00016F7A">
              <w:rPr>
                <w:bCs/>
              </w:rPr>
              <w:t>вах"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3 360,23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3 360,23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Реализация инициативного прое</w:t>
            </w:r>
            <w:r w:rsidRPr="00016F7A">
              <w:rPr>
                <w:bCs/>
              </w:rPr>
              <w:t>к</w:t>
            </w:r>
            <w:r w:rsidRPr="00016F7A">
              <w:rPr>
                <w:bCs/>
              </w:rPr>
              <w:t>та (благоустройство парковой з</w:t>
            </w:r>
            <w:r w:rsidRPr="00016F7A">
              <w:rPr>
                <w:bCs/>
              </w:rPr>
              <w:t>о</w:t>
            </w:r>
            <w:r w:rsidRPr="00016F7A">
              <w:rPr>
                <w:bCs/>
              </w:rPr>
              <w:t>ны в селе Садовое Арзгирского муниципального округа Ставр</w:t>
            </w:r>
            <w:r w:rsidRPr="00016F7A">
              <w:rPr>
                <w:bCs/>
              </w:rPr>
              <w:t>о</w:t>
            </w:r>
            <w:r w:rsidRPr="00016F7A">
              <w:rPr>
                <w:bCs/>
              </w:rPr>
              <w:t>польского края) за счет внебю</w:t>
            </w:r>
            <w:r w:rsidRPr="00016F7A">
              <w:rPr>
                <w:bCs/>
              </w:rPr>
              <w:t>д</w:t>
            </w:r>
            <w:r w:rsidRPr="00016F7A">
              <w:rPr>
                <w:bCs/>
              </w:rPr>
              <w:t>жетных источников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02.0.04.2ИП13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02.0.04.2ИП13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Реализация инициативного прое</w:t>
            </w:r>
            <w:r w:rsidRPr="00016F7A">
              <w:rPr>
                <w:bCs/>
              </w:rPr>
              <w:t>к</w:t>
            </w:r>
            <w:r w:rsidRPr="00016F7A">
              <w:rPr>
                <w:bCs/>
              </w:rPr>
              <w:t>та (благоустройство парковой з</w:t>
            </w:r>
            <w:r w:rsidRPr="00016F7A">
              <w:rPr>
                <w:bCs/>
              </w:rPr>
              <w:t>о</w:t>
            </w:r>
            <w:r w:rsidRPr="00016F7A">
              <w:rPr>
                <w:bCs/>
              </w:rPr>
              <w:t>ны в селе Садовое Арзгирского муниципального округа Ставр</w:t>
            </w:r>
            <w:r w:rsidRPr="00016F7A">
              <w:rPr>
                <w:bCs/>
              </w:rPr>
              <w:t>о</w:t>
            </w:r>
            <w:r w:rsidRPr="00016F7A">
              <w:rPr>
                <w:bCs/>
              </w:rPr>
              <w:t>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02.0.04.SИП13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02.0.04.SИП13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3 020,23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Территориальный отдел админ</w:t>
            </w:r>
            <w:r w:rsidRPr="00016F7A">
              <w:rPr>
                <w:bCs/>
              </w:rPr>
              <w:t>и</w:t>
            </w:r>
            <w:r w:rsidRPr="00016F7A">
              <w:rPr>
                <w:bCs/>
              </w:rPr>
              <w:t>страции Арзгирского муниц</w:t>
            </w:r>
            <w:r w:rsidRPr="00016F7A">
              <w:rPr>
                <w:bCs/>
              </w:rPr>
              <w:t>и</w:t>
            </w:r>
            <w:r w:rsidRPr="00016F7A">
              <w:rPr>
                <w:bCs/>
              </w:rPr>
              <w:t xml:space="preserve">пального округа Ставропольского края в </w:t>
            </w:r>
            <w:proofErr w:type="gramStart"/>
            <w:r w:rsidRPr="00016F7A">
              <w:rPr>
                <w:bCs/>
              </w:rPr>
              <w:t>с</w:t>
            </w:r>
            <w:proofErr w:type="gramEnd"/>
            <w:r w:rsidRPr="00016F7A">
              <w:rPr>
                <w:bCs/>
              </w:rPr>
              <w:t>. Серафимовском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5 847,51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5 737,87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2 960,05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2 955,80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2 609,44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2 605,19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2 609,44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2 605,19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2 609,44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2 605,19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303,92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300,63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46,81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lastRenderedPageBreak/>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14,14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202,57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199,41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98,4</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2 256,16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2 255,18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1 736,95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518,24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350,61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350,61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110,61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Непрограммные расходы в рамках обеспечения деятельности других </w:t>
            </w:r>
            <w:r w:rsidRPr="00016F7A">
              <w:rPr>
                <w:bCs/>
              </w:rPr>
              <w:lastRenderedPageBreak/>
              <w:t>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Расходы, связанные с общегос</w:t>
            </w:r>
            <w:r w:rsidRPr="00016F7A">
              <w:rPr>
                <w:bCs/>
              </w:rPr>
              <w:t>у</w:t>
            </w:r>
            <w:r w:rsidRPr="00016F7A">
              <w:rPr>
                <w:bCs/>
              </w:rPr>
              <w:t>дарственным управлением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первичного вои</w:t>
            </w:r>
            <w:r w:rsidRPr="00016F7A">
              <w:rPr>
                <w:bCs/>
              </w:rPr>
              <w:t>н</w:t>
            </w:r>
            <w:r w:rsidRPr="00016F7A">
              <w:rPr>
                <w:bCs/>
              </w:rPr>
              <w:t>ского учета органов местного с</w:t>
            </w:r>
            <w:r w:rsidRPr="00016F7A">
              <w:rPr>
                <w:bCs/>
              </w:rPr>
              <w:t>а</w:t>
            </w:r>
            <w:r w:rsidRPr="00016F7A">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104,07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104,07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31,43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 xml:space="preserve">Капитальный ремонт, ремонт и </w:t>
            </w:r>
            <w:r w:rsidRPr="00016F7A">
              <w:rPr>
                <w:bCs/>
              </w:rPr>
              <w:lastRenderedPageBreak/>
              <w:t>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1 326,36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1 326,36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1 326,36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1 326,36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377,27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79,71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297,56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96,9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860,39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842,08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833,84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26,54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Территориальный отдел админ</w:t>
            </w:r>
            <w:r w:rsidRPr="00016F7A">
              <w:rPr>
                <w:bCs/>
              </w:rPr>
              <w:t>и</w:t>
            </w:r>
            <w:r w:rsidRPr="00016F7A">
              <w:rPr>
                <w:bCs/>
              </w:rPr>
              <w:t>страции Арзгирского муниц</w:t>
            </w:r>
            <w:r w:rsidRPr="00016F7A">
              <w:rPr>
                <w:bCs/>
              </w:rPr>
              <w:t>и</w:t>
            </w:r>
            <w:r w:rsidRPr="00016F7A">
              <w:rPr>
                <w:bCs/>
              </w:rPr>
              <w:t xml:space="preserve">пального округа Ставропольского края в </w:t>
            </w:r>
            <w:proofErr w:type="spellStart"/>
            <w:r w:rsidRPr="00016F7A">
              <w:rPr>
                <w:bCs/>
              </w:rPr>
              <w:t>п</w:t>
            </w:r>
            <w:proofErr w:type="gramStart"/>
            <w:r w:rsidRPr="00016F7A">
              <w:rPr>
                <w:bCs/>
              </w:rPr>
              <w:t>.Ч</w:t>
            </w:r>
            <w:proofErr w:type="gramEnd"/>
            <w:r w:rsidRPr="00016F7A">
              <w:rPr>
                <w:bCs/>
              </w:rPr>
              <w:t>ограйском</w:t>
            </w:r>
            <w:proofErr w:type="spellEnd"/>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6 663,78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6 571,37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2 575,62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2 569,11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Функционирование Правительства Российской Федерации, высших исполнительных органов госуда</w:t>
            </w:r>
            <w:r w:rsidRPr="00016F7A">
              <w:rPr>
                <w:bCs/>
              </w:rPr>
              <w:t>р</w:t>
            </w:r>
            <w:r w:rsidRPr="00016F7A">
              <w:rPr>
                <w:bCs/>
              </w:rPr>
              <w:t>ственной власти субъектов Ро</w:t>
            </w:r>
            <w:r w:rsidRPr="00016F7A">
              <w:rPr>
                <w:bCs/>
              </w:rPr>
              <w:t>с</w:t>
            </w:r>
            <w:r w:rsidRPr="00016F7A">
              <w:rPr>
                <w:bCs/>
              </w:rPr>
              <w:t>сийской Федерации, местных а</w:t>
            </w:r>
            <w:r w:rsidRPr="00016F7A">
              <w:rPr>
                <w:bCs/>
              </w:rPr>
              <w:t>д</w:t>
            </w:r>
            <w:r w:rsidRPr="00016F7A">
              <w:rPr>
                <w:bCs/>
              </w:rPr>
              <w:t>министраций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2 574,23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2 567,72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 xml:space="preserve">гирского муниципального округа Ставропольского края "Развитие </w:t>
            </w:r>
            <w:r w:rsidRPr="00016F7A">
              <w:rPr>
                <w:bCs/>
              </w:rPr>
              <w:lastRenderedPageBreak/>
              <w:t>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2 574,23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2 567,72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2 574,23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2 567,72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349,56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343,06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98,1</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Иные выплаты персоналу госуда</w:t>
            </w:r>
            <w:r w:rsidRPr="00016F7A">
              <w:rPr>
                <w:bCs/>
              </w:rPr>
              <w:t>р</w:t>
            </w:r>
            <w:r w:rsidRPr="00016F7A">
              <w:rPr>
                <w:bCs/>
              </w:rPr>
              <w:t>ственных (муниципальных) орг</w:t>
            </w:r>
            <w:r w:rsidRPr="00016F7A">
              <w:rPr>
                <w:bCs/>
              </w:rPr>
              <w:t>а</w:t>
            </w:r>
            <w:r w:rsidRPr="00016F7A">
              <w:rPr>
                <w:bCs/>
              </w:rPr>
              <w:t>нов, за исключением фонда опл</w:t>
            </w:r>
            <w:r w:rsidRPr="00016F7A">
              <w:rPr>
                <w:bCs/>
              </w:rPr>
              <w:t>а</w:t>
            </w:r>
            <w:r w:rsidRPr="00016F7A">
              <w:rPr>
                <w:bCs/>
              </w:rPr>
              <w:t>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276,63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270,13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97,6</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налога на имущество орг</w:t>
            </w:r>
            <w:r w:rsidRPr="00016F7A">
              <w:rPr>
                <w:bCs/>
              </w:rPr>
              <w:t>а</w:t>
            </w:r>
            <w:r w:rsidRPr="00016F7A">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56,31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выплаты по оплате труда работников органов местн</w:t>
            </w:r>
            <w:r w:rsidRPr="00016F7A">
              <w:rPr>
                <w:bCs/>
              </w:rPr>
              <w:t>о</w:t>
            </w:r>
            <w:r w:rsidRPr="00016F7A">
              <w:rPr>
                <w:bCs/>
              </w:rPr>
              <w:t>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2 202,59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2 202,59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1 692,59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1 692,59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506,51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Пособия, компенсации и иные с</w:t>
            </w:r>
            <w:r w:rsidRPr="00016F7A">
              <w:rPr>
                <w:bCs/>
              </w:rPr>
              <w:t>о</w:t>
            </w:r>
            <w:r w:rsidRPr="00016F7A">
              <w:rPr>
                <w:bCs/>
              </w:rPr>
              <w:t>циальные выплаты гражданам, кроме публичных нормативных обязательств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выплаты лицам, входящим в муниципальные управленческие команды Ставр</w:t>
            </w:r>
            <w:r w:rsidRPr="00016F7A">
              <w:rPr>
                <w:bCs/>
              </w:rPr>
              <w:t>о</w:t>
            </w:r>
            <w:r w:rsidRPr="00016F7A">
              <w:rPr>
                <w:bCs/>
              </w:rPr>
              <w:t>польского края, поощрения за до</w:t>
            </w:r>
            <w:r w:rsidRPr="00016F7A">
              <w:rPr>
                <w:bCs/>
              </w:rPr>
              <w:t>с</w:t>
            </w:r>
            <w:r w:rsidRPr="00016F7A">
              <w:rPr>
                <w:bCs/>
              </w:rPr>
              <w:t>тижение в 2022 году Ставропол</w:t>
            </w:r>
            <w:r w:rsidRPr="00016F7A">
              <w:rPr>
                <w:bCs/>
              </w:rPr>
              <w:t>ь</w:t>
            </w:r>
            <w:r w:rsidRPr="00016F7A">
              <w:rPr>
                <w:bCs/>
              </w:rPr>
              <w:t xml:space="preserve">ским краем значений (уровней) </w:t>
            </w:r>
            <w:r w:rsidRPr="00016F7A">
              <w:rPr>
                <w:bCs/>
              </w:rPr>
              <w:lastRenderedPageBreak/>
              <w:t xml:space="preserve">показателей для оценки </w:t>
            </w:r>
            <w:proofErr w:type="gramStart"/>
            <w:r w:rsidRPr="00016F7A">
              <w:rPr>
                <w:bCs/>
              </w:rPr>
              <w:t>эффекти</w:t>
            </w:r>
            <w:r w:rsidRPr="00016F7A">
              <w:rPr>
                <w:bCs/>
              </w:rPr>
              <w:t>в</w:t>
            </w:r>
            <w:r w:rsidRPr="00016F7A">
              <w:rPr>
                <w:bCs/>
              </w:rPr>
              <w:t>ности деятельности высших дол</w:t>
            </w:r>
            <w:r w:rsidRPr="00016F7A">
              <w:rPr>
                <w:bCs/>
              </w:rPr>
              <w:t>ж</w:t>
            </w:r>
            <w:r w:rsidRPr="00016F7A">
              <w:rPr>
                <w:bCs/>
              </w:rPr>
              <w:t>ностных лиц субъектов Росси</w:t>
            </w:r>
            <w:r w:rsidRPr="00016F7A">
              <w:rPr>
                <w:bCs/>
              </w:rPr>
              <w:t>й</w:t>
            </w:r>
            <w:r w:rsidRPr="00016F7A">
              <w:rPr>
                <w:bCs/>
              </w:rPr>
              <w:t>ской Федерации</w:t>
            </w:r>
            <w:proofErr w:type="gramEnd"/>
            <w:r w:rsidRPr="00016F7A">
              <w:rPr>
                <w:bCs/>
              </w:rPr>
              <w:t xml:space="preserve"> и деятельности органов исполнительной власти субъектов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22,08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16,96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Другие общегосударственные в</w:t>
            </w:r>
            <w:r w:rsidRPr="00016F7A">
              <w:rPr>
                <w:bCs/>
              </w:rPr>
              <w:t>о</w:t>
            </w:r>
            <w:r w:rsidRPr="00016F7A">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Расходы на приобретение и с</w:t>
            </w:r>
            <w:r w:rsidRPr="00016F7A">
              <w:rPr>
                <w:bCs/>
              </w:rPr>
              <w:t>о</w:t>
            </w:r>
            <w:r w:rsidRPr="00016F7A">
              <w:rPr>
                <w:bCs/>
              </w:rPr>
              <w:t>держание имущества, находящег</w:t>
            </w:r>
            <w:r w:rsidRPr="00016F7A">
              <w:rPr>
                <w:bCs/>
              </w:rPr>
              <w:t>о</w:t>
            </w:r>
            <w:r w:rsidRPr="00016F7A">
              <w:rPr>
                <w:bCs/>
              </w:rPr>
              <w:t>ся в муниципальной собственн</w:t>
            </w:r>
            <w:r w:rsidRPr="00016F7A">
              <w:rPr>
                <w:bCs/>
              </w:rPr>
              <w:t>о</w:t>
            </w:r>
            <w:r w:rsidRPr="00016F7A">
              <w:rPr>
                <w:bCs/>
              </w:rPr>
              <w:t>сти муниципального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"Обесп</w:t>
            </w:r>
            <w:r w:rsidRPr="00016F7A">
              <w:rPr>
                <w:bCs/>
              </w:rPr>
              <w:t>е</w:t>
            </w:r>
            <w:r w:rsidRPr="00016F7A">
              <w:rPr>
                <w:bCs/>
              </w:rPr>
              <w:t>чение реализации муниципальной программы Арзгирского муниц</w:t>
            </w:r>
            <w:r w:rsidRPr="00016F7A">
              <w:rPr>
                <w:bCs/>
              </w:rPr>
              <w:t>и</w:t>
            </w:r>
            <w:r w:rsidRPr="00016F7A">
              <w:rPr>
                <w:bCs/>
              </w:rPr>
              <w:t>пального округа "Развитие ж</w:t>
            </w:r>
            <w:r w:rsidRPr="00016F7A">
              <w:rPr>
                <w:bCs/>
              </w:rPr>
              <w:t>и</w:t>
            </w:r>
            <w:r w:rsidRPr="00016F7A">
              <w:rPr>
                <w:bCs/>
              </w:rPr>
              <w:t>лищно-коммунального и дорожн</w:t>
            </w:r>
            <w:r w:rsidRPr="00016F7A">
              <w:rPr>
                <w:bCs/>
              </w:rPr>
              <w:t>о</w:t>
            </w:r>
            <w:r w:rsidRPr="00016F7A">
              <w:rPr>
                <w:bCs/>
              </w:rPr>
              <w:t>го хозяйства, благоустройство Арзгирского муниципального о</w:t>
            </w:r>
            <w:r w:rsidRPr="00016F7A">
              <w:rPr>
                <w:bCs/>
              </w:rPr>
              <w:t>к</w:t>
            </w:r>
            <w:r w:rsidRPr="00016F7A">
              <w:rPr>
                <w:bCs/>
              </w:rPr>
              <w:t xml:space="preserve">руга Ставропольского края" и </w:t>
            </w:r>
            <w:proofErr w:type="spellStart"/>
            <w:r w:rsidRPr="00016F7A">
              <w:rPr>
                <w:bCs/>
              </w:rPr>
              <w:t>о</w:t>
            </w:r>
            <w:r w:rsidRPr="00016F7A">
              <w:rPr>
                <w:bCs/>
              </w:rPr>
              <w:t>б</w:t>
            </w:r>
            <w:r w:rsidRPr="00016F7A">
              <w:rPr>
                <w:bCs/>
              </w:rPr>
              <w:t>щепрограммные</w:t>
            </w:r>
            <w:proofErr w:type="spellEnd"/>
            <w:r w:rsidRPr="00016F7A">
              <w:rPr>
                <w:bCs/>
              </w:rPr>
              <w:t xml:space="preserve">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Осуществление первичного вои</w:t>
            </w:r>
            <w:r w:rsidRPr="00016F7A">
              <w:rPr>
                <w:bCs/>
              </w:rPr>
              <w:t>н</w:t>
            </w:r>
            <w:r w:rsidRPr="00016F7A">
              <w:rPr>
                <w:bCs/>
              </w:rPr>
              <w:t>ского учета органов местного с</w:t>
            </w:r>
            <w:r w:rsidRPr="00016F7A">
              <w:rPr>
                <w:bCs/>
              </w:rPr>
              <w:t>а</w:t>
            </w:r>
            <w:r w:rsidRPr="00016F7A">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67,75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Фонд оплаты труда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52,55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Взносы по обязательному соц</w:t>
            </w:r>
            <w:r w:rsidRPr="00016F7A">
              <w:rPr>
                <w:bCs/>
              </w:rPr>
              <w:t>и</w:t>
            </w:r>
            <w:r w:rsidRPr="00016F7A">
              <w:rPr>
                <w:bCs/>
              </w:rPr>
              <w:lastRenderedPageBreak/>
              <w:t>альному страхованию на выплаты денежного содержания и иные в</w:t>
            </w:r>
            <w:r w:rsidRPr="00016F7A">
              <w:rPr>
                <w:bCs/>
              </w:rPr>
              <w:t>ы</w:t>
            </w:r>
            <w:r w:rsidRPr="00016F7A">
              <w:rPr>
                <w:bCs/>
              </w:rPr>
              <w:t>платы работникам государстве</w:t>
            </w:r>
            <w:r w:rsidRPr="00016F7A">
              <w:rPr>
                <w:bCs/>
              </w:rPr>
              <w:t>н</w:t>
            </w:r>
            <w:r w:rsidRPr="00016F7A">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lastRenderedPageBreak/>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3 218,67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3 218,67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3 218,67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"Содерж</w:t>
            </w:r>
            <w:r w:rsidRPr="00016F7A">
              <w:rPr>
                <w:bCs/>
              </w:rPr>
              <w:t>а</w:t>
            </w:r>
            <w:r w:rsidRPr="00016F7A">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3 218,67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98,9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ремонт и содержание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436,46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470,70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436,46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92,7</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Капитальный ремонт и ремонт а</w:t>
            </w:r>
            <w:r w:rsidRPr="00016F7A">
              <w:rPr>
                <w:bCs/>
              </w:rPr>
              <w:t>в</w:t>
            </w:r>
            <w:r w:rsidRPr="00016F7A">
              <w:rPr>
                <w:bCs/>
              </w:rPr>
              <w:t>томобильных дорог общего пол</w:t>
            </w:r>
            <w:r w:rsidRPr="00016F7A">
              <w:rPr>
                <w:bCs/>
              </w:rPr>
              <w:t>ь</w:t>
            </w:r>
            <w:r w:rsidRPr="00016F7A">
              <w:rPr>
                <w:bCs/>
              </w:rPr>
              <w:t>зования местного значения мун</w:t>
            </w:r>
            <w:r w:rsidRPr="00016F7A">
              <w:rPr>
                <w:bCs/>
              </w:rPr>
              <w:t>и</w:t>
            </w:r>
            <w:r w:rsidRPr="00016F7A">
              <w:rPr>
                <w:bCs/>
              </w:rPr>
              <w:t>ципальных округов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2 782,21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2 782,21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Жилищно-коммунальное хозяйс</w:t>
            </w:r>
            <w:r w:rsidRPr="00016F7A">
              <w:rPr>
                <w:bCs/>
              </w:rPr>
              <w:t>т</w:t>
            </w:r>
            <w:r w:rsidRPr="00016F7A">
              <w:rPr>
                <w:bCs/>
              </w:rPr>
              <w:t>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715,84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715,84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Муниципальная программа Ар</w:t>
            </w:r>
            <w:r w:rsidRPr="00016F7A">
              <w:rPr>
                <w:bCs/>
              </w:rPr>
              <w:t>з</w:t>
            </w:r>
            <w:r w:rsidRPr="00016F7A">
              <w:rPr>
                <w:bCs/>
              </w:rPr>
              <w:t>гирского муниципального округа Ставропольского края "Развитие жилищно-коммунального и д</w:t>
            </w:r>
            <w:r w:rsidRPr="00016F7A">
              <w:rPr>
                <w:bCs/>
              </w:rPr>
              <w:t>о</w:t>
            </w:r>
            <w:r w:rsidRPr="00016F7A">
              <w:rPr>
                <w:bCs/>
              </w:rPr>
              <w:t>рожного хозяйства, благоустро</w:t>
            </w:r>
            <w:r w:rsidRPr="00016F7A">
              <w:rPr>
                <w:bCs/>
              </w:rPr>
              <w:t>й</w:t>
            </w:r>
            <w:r w:rsidRPr="00016F7A">
              <w:rPr>
                <w:bCs/>
              </w:rPr>
              <w:t>ство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715,84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Основное мероприятие "Благоус</w:t>
            </w:r>
            <w:r w:rsidRPr="00016F7A">
              <w:rPr>
                <w:bCs/>
              </w:rPr>
              <w:t>т</w:t>
            </w:r>
            <w:r w:rsidRPr="00016F7A">
              <w:rPr>
                <w:bCs/>
              </w:rPr>
              <w:t>ройство Арзгирского муниципал</w:t>
            </w:r>
            <w:r w:rsidRPr="00016F7A">
              <w:rPr>
                <w:bCs/>
              </w:rPr>
              <w:t>ь</w:t>
            </w:r>
            <w:r w:rsidRPr="00016F7A">
              <w:rPr>
                <w:bCs/>
              </w:rPr>
              <w:t>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715,84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179,88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159,21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88,5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51,88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128,00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107,34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83,9</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lastRenderedPageBreak/>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Организация и содержание мест захоронения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100,0</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Прочие мероприятия по благоус</w:t>
            </w:r>
            <w:r w:rsidRPr="00016F7A">
              <w:rPr>
                <w:bCs/>
              </w:rPr>
              <w:t>т</w:t>
            </w:r>
            <w:r w:rsidRPr="00016F7A">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540,08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94,3</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502,33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499,71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99,5</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37,75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24,8</w:t>
            </w:r>
          </w:p>
        </w:tc>
      </w:tr>
      <w:tr w:rsidR="0099534C" w:rsidRPr="00016F7A" w:rsidTr="0099534C">
        <w:trPr>
          <w:trHeight w:val="315"/>
        </w:trPr>
        <w:tc>
          <w:tcPr>
            <w:tcW w:w="3828" w:type="dxa"/>
            <w:tcBorders>
              <w:top w:val="single" w:sz="4" w:space="0" w:color="auto"/>
              <w:left w:val="single" w:sz="8" w:space="0" w:color="auto"/>
              <w:bottom w:val="single" w:sz="8" w:space="0" w:color="auto"/>
              <w:right w:val="nil"/>
            </w:tcBorders>
            <w:shd w:val="clear" w:color="auto" w:fill="auto"/>
            <w:noWrap/>
            <w:vAlign w:val="bottom"/>
            <w:hideMark/>
          </w:tcPr>
          <w:p w:rsidR="0099534C" w:rsidRPr="00016F7A" w:rsidRDefault="0099534C" w:rsidP="0069618E">
            <w:pPr>
              <w:rPr>
                <w:bCs/>
              </w:rPr>
            </w:pPr>
            <w:r w:rsidRPr="00016F7A">
              <w:rPr>
                <w:bCs/>
              </w:rPr>
              <w:t>Всего: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99534C" w:rsidRPr="00016F7A" w:rsidRDefault="0099534C" w:rsidP="0069618E">
            <w:pPr>
              <w:jc w:val="center"/>
              <w:rPr>
                <w:bCs/>
              </w:rPr>
            </w:pPr>
            <w:r w:rsidRPr="00016F7A">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1 472 604,45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1 436 246,31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34C" w:rsidRPr="00016F7A" w:rsidRDefault="0099534C" w:rsidP="0069618E">
            <w:pPr>
              <w:jc w:val="center"/>
              <w:rPr>
                <w:bCs/>
              </w:rPr>
            </w:pPr>
            <w:r w:rsidRPr="00016F7A">
              <w:rPr>
                <w:bCs/>
              </w:rPr>
              <w:t>97,5</w:t>
            </w:r>
          </w:p>
        </w:tc>
      </w:tr>
    </w:tbl>
    <w:p w:rsidR="0099534C" w:rsidRPr="00016F7A" w:rsidRDefault="0099534C" w:rsidP="0099534C"/>
    <w:tbl>
      <w:tblPr>
        <w:tblW w:w="10456" w:type="dxa"/>
        <w:tblLook w:val="01E0"/>
      </w:tblPr>
      <w:tblGrid>
        <w:gridCol w:w="78"/>
        <w:gridCol w:w="4679"/>
        <w:gridCol w:w="5381"/>
        <w:gridCol w:w="318"/>
      </w:tblGrid>
      <w:tr w:rsidR="0069618E" w:rsidRPr="00D66F8F" w:rsidTr="0069618E">
        <w:trPr>
          <w:gridAfter w:val="1"/>
          <w:wAfter w:w="318" w:type="dxa"/>
        </w:trPr>
        <w:tc>
          <w:tcPr>
            <w:tcW w:w="4757" w:type="dxa"/>
            <w:gridSpan w:val="2"/>
          </w:tcPr>
          <w:p w:rsidR="0069618E" w:rsidRPr="00D66F8F" w:rsidRDefault="0069618E" w:rsidP="0069618E">
            <w:pPr>
              <w:jc w:val="center"/>
            </w:pPr>
          </w:p>
        </w:tc>
        <w:tc>
          <w:tcPr>
            <w:tcW w:w="5381" w:type="dxa"/>
          </w:tcPr>
          <w:p w:rsidR="0069618E" w:rsidRPr="00D66F8F" w:rsidRDefault="0069618E" w:rsidP="0069618E">
            <w:pPr>
              <w:jc w:val="center"/>
            </w:pPr>
            <w:r w:rsidRPr="00D66F8F">
              <w:t>Приложение 3</w:t>
            </w:r>
          </w:p>
          <w:p w:rsidR="0069618E" w:rsidRPr="00D66F8F" w:rsidRDefault="0069618E" w:rsidP="0069618E">
            <w:pPr>
              <w:jc w:val="center"/>
            </w:pPr>
            <w:r w:rsidRPr="00D66F8F">
              <w:t>к решению Совета депутатов Арзгирского мун</w:t>
            </w:r>
            <w:r w:rsidRPr="00D66F8F">
              <w:t>и</w:t>
            </w:r>
            <w:r w:rsidRPr="00D66F8F">
              <w:t>ципального округа Ставропольского края «Об исполнении бюджета Арзгирского муниципал</w:t>
            </w:r>
            <w:r w:rsidRPr="00D66F8F">
              <w:t>ь</w:t>
            </w:r>
            <w:r w:rsidRPr="00D66F8F">
              <w:t>ного округа Ставропольского края за 2023 год»</w:t>
            </w:r>
          </w:p>
          <w:p w:rsidR="0069618E" w:rsidRPr="00D66F8F" w:rsidRDefault="0069618E" w:rsidP="0069618E">
            <w:pPr>
              <w:jc w:val="center"/>
              <w:rPr>
                <w:lang w:val="en-US"/>
              </w:rPr>
            </w:pPr>
            <w:r w:rsidRPr="00D66F8F">
              <w:t>от «__»              2024 года № _</w:t>
            </w:r>
            <w:r w:rsidRPr="00D66F8F">
              <w:rPr>
                <w:lang w:val="en-US"/>
              </w:rPr>
              <w:t>_</w:t>
            </w:r>
          </w:p>
          <w:p w:rsidR="0069618E" w:rsidRPr="00D66F8F" w:rsidRDefault="0069618E" w:rsidP="0069618E">
            <w:pPr>
              <w:jc w:val="center"/>
              <w:rPr>
                <w:lang w:val="en-US"/>
              </w:rPr>
            </w:pPr>
          </w:p>
        </w:tc>
      </w:tr>
      <w:tr w:rsidR="0069618E" w:rsidRPr="00D66F8F" w:rsidTr="0069618E">
        <w:tblPrEx>
          <w:tblCellMar>
            <w:left w:w="30" w:type="dxa"/>
            <w:right w:w="30" w:type="dxa"/>
          </w:tblCellMar>
          <w:tblLook w:val="0000"/>
        </w:tblPrEx>
        <w:trPr>
          <w:gridBefore w:val="1"/>
          <w:wBefore w:w="78" w:type="dxa"/>
          <w:trHeight w:val="226"/>
        </w:trPr>
        <w:tc>
          <w:tcPr>
            <w:tcW w:w="10378" w:type="dxa"/>
            <w:gridSpan w:val="3"/>
            <w:tcBorders>
              <w:bottom w:val="nil"/>
            </w:tcBorders>
          </w:tcPr>
          <w:p w:rsidR="0069618E" w:rsidRPr="00D66F8F" w:rsidRDefault="0069618E" w:rsidP="0069618E">
            <w:pPr>
              <w:autoSpaceDE w:val="0"/>
              <w:autoSpaceDN w:val="0"/>
              <w:adjustRightInd w:val="0"/>
              <w:jc w:val="center"/>
            </w:pPr>
            <w:r w:rsidRPr="00D66F8F">
              <w:t>РАСХОДЫ</w:t>
            </w:r>
          </w:p>
          <w:p w:rsidR="0069618E" w:rsidRPr="00D66F8F" w:rsidRDefault="0069618E" w:rsidP="0069618E">
            <w:pPr>
              <w:autoSpaceDE w:val="0"/>
              <w:autoSpaceDN w:val="0"/>
              <w:adjustRightInd w:val="0"/>
              <w:jc w:val="center"/>
            </w:pPr>
            <w:r w:rsidRPr="00D66F8F">
              <w:t>местного бюджета по разделам и подразделам классификации расходов бюджетов, бюджетной классификации Российской Федерации  за 2023 год</w:t>
            </w:r>
          </w:p>
        </w:tc>
      </w:tr>
    </w:tbl>
    <w:p w:rsidR="0069618E" w:rsidRPr="00D66F8F" w:rsidRDefault="0069618E" w:rsidP="0069618E"/>
    <w:tbl>
      <w:tblPr>
        <w:tblW w:w="5399" w:type="pct"/>
        <w:tblInd w:w="-963" w:type="dxa"/>
        <w:tblLayout w:type="fixed"/>
        <w:tblCellMar>
          <w:left w:w="30" w:type="dxa"/>
          <w:right w:w="30" w:type="dxa"/>
        </w:tblCellMar>
        <w:tblLook w:val="0000"/>
      </w:tblPr>
      <w:tblGrid>
        <w:gridCol w:w="4820"/>
        <w:gridCol w:w="992"/>
        <w:gridCol w:w="852"/>
        <w:gridCol w:w="1843"/>
        <w:gridCol w:w="1317"/>
        <w:gridCol w:w="955"/>
      </w:tblGrid>
      <w:tr w:rsidR="0069618E" w:rsidRPr="00D66F8F" w:rsidTr="0069618E">
        <w:trPr>
          <w:trHeight w:val="1613"/>
        </w:trPr>
        <w:tc>
          <w:tcPr>
            <w:tcW w:w="2236" w:type="pct"/>
            <w:tcBorders>
              <w:top w:val="single" w:sz="6" w:space="0" w:color="auto"/>
              <w:left w:val="single" w:sz="6" w:space="0" w:color="auto"/>
              <w:bottom w:val="nil"/>
              <w:right w:val="single" w:sz="6" w:space="0" w:color="auto"/>
            </w:tcBorders>
          </w:tcPr>
          <w:p w:rsidR="0069618E" w:rsidRPr="00D66F8F" w:rsidRDefault="0069618E" w:rsidP="0069618E">
            <w:pPr>
              <w:autoSpaceDE w:val="0"/>
              <w:autoSpaceDN w:val="0"/>
              <w:adjustRightInd w:val="0"/>
              <w:jc w:val="center"/>
            </w:pPr>
            <w:r w:rsidRPr="00D66F8F">
              <w:t>Наименование</w:t>
            </w:r>
          </w:p>
        </w:tc>
        <w:tc>
          <w:tcPr>
            <w:tcW w:w="460" w:type="pct"/>
            <w:tcBorders>
              <w:top w:val="single" w:sz="6" w:space="0" w:color="auto"/>
              <w:left w:val="single" w:sz="6" w:space="0" w:color="auto"/>
              <w:bottom w:val="nil"/>
              <w:right w:val="single" w:sz="6" w:space="0" w:color="auto"/>
            </w:tcBorders>
          </w:tcPr>
          <w:p w:rsidR="0069618E" w:rsidRPr="00D66F8F" w:rsidRDefault="0069618E" w:rsidP="0069618E">
            <w:pPr>
              <w:autoSpaceDE w:val="0"/>
              <w:autoSpaceDN w:val="0"/>
              <w:adjustRightInd w:val="0"/>
              <w:jc w:val="center"/>
            </w:pPr>
            <w:r w:rsidRPr="00D66F8F">
              <w:t>Раздел</w:t>
            </w:r>
          </w:p>
        </w:tc>
        <w:tc>
          <w:tcPr>
            <w:tcW w:w="395" w:type="pct"/>
            <w:tcBorders>
              <w:top w:val="single" w:sz="6" w:space="0" w:color="auto"/>
              <w:left w:val="single" w:sz="6" w:space="0" w:color="auto"/>
              <w:bottom w:val="nil"/>
              <w:right w:val="single" w:sz="6" w:space="0" w:color="auto"/>
            </w:tcBorders>
          </w:tcPr>
          <w:p w:rsidR="0069618E" w:rsidRPr="00D66F8F" w:rsidRDefault="0069618E" w:rsidP="0069618E">
            <w:pPr>
              <w:autoSpaceDE w:val="0"/>
              <w:autoSpaceDN w:val="0"/>
              <w:adjustRightInd w:val="0"/>
              <w:jc w:val="center"/>
            </w:pPr>
            <w:r w:rsidRPr="00D66F8F">
              <w:t>По</w:t>
            </w:r>
            <w:r w:rsidRPr="00D66F8F">
              <w:t>д</w:t>
            </w:r>
            <w:r w:rsidRPr="00D66F8F">
              <w:t>раздел</w:t>
            </w:r>
          </w:p>
        </w:tc>
        <w:tc>
          <w:tcPr>
            <w:tcW w:w="855" w:type="pct"/>
            <w:tcBorders>
              <w:top w:val="single" w:sz="6" w:space="0" w:color="auto"/>
              <w:left w:val="single" w:sz="6" w:space="0" w:color="auto"/>
              <w:bottom w:val="nil"/>
              <w:right w:val="single" w:sz="6" w:space="0" w:color="auto"/>
            </w:tcBorders>
          </w:tcPr>
          <w:p w:rsidR="0069618E" w:rsidRPr="00D66F8F" w:rsidRDefault="0069618E" w:rsidP="0069618E">
            <w:pPr>
              <w:autoSpaceDE w:val="0"/>
              <w:autoSpaceDN w:val="0"/>
              <w:adjustRightInd w:val="0"/>
              <w:jc w:val="center"/>
            </w:pPr>
            <w:r w:rsidRPr="00D66F8F">
              <w:t>Утвержденная сводная бю</w:t>
            </w:r>
            <w:r w:rsidRPr="00D66F8F">
              <w:t>д</w:t>
            </w:r>
            <w:r w:rsidRPr="00D66F8F">
              <w:t>жетная роспись  местного бю</w:t>
            </w:r>
            <w:r w:rsidRPr="00D66F8F">
              <w:t>д</w:t>
            </w:r>
            <w:r w:rsidRPr="00D66F8F">
              <w:t>жета на 2023 год с учетом изм</w:t>
            </w:r>
            <w:r w:rsidRPr="00D66F8F">
              <w:t>е</w:t>
            </w:r>
            <w:r w:rsidRPr="00D66F8F">
              <w:t>нений (тыс. ру</w:t>
            </w:r>
            <w:r w:rsidRPr="00D66F8F">
              <w:t>б</w:t>
            </w:r>
            <w:r w:rsidRPr="00D66F8F">
              <w:t>лей)</w:t>
            </w:r>
          </w:p>
        </w:tc>
        <w:tc>
          <w:tcPr>
            <w:tcW w:w="611" w:type="pct"/>
            <w:tcBorders>
              <w:top w:val="single" w:sz="6" w:space="0" w:color="auto"/>
              <w:left w:val="single" w:sz="6" w:space="0" w:color="auto"/>
              <w:bottom w:val="nil"/>
              <w:right w:val="single" w:sz="6" w:space="0" w:color="auto"/>
            </w:tcBorders>
          </w:tcPr>
          <w:p w:rsidR="0069618E" w:rsidRPr="00D66F8F" w:rsidRDefault="0069618E" w:rsidP="0069618E">
            <w:pPr>
              <w:autoSpaceDE w:val="0"/>
              <w:autoSpaceDN w:val="0"/>
              <w:adjustRightInd w:val="0"/>
              <w:jc w:val="center"/>
            </w:pPr>
            <w:r w:rsidRPr="00D66F8F">
              <w:t xml:space="preserve">Исполнение сводной бюджетной росписи </w:t>
            </w:r>
          </w:p>
          <w:p w:rsidR="0069618E" w:rsidRPr="00D66F8F" w:rsidRDefault="0069618E" w:rsidP="0069618E">
            <w:pPr>
              <w:autoSpaceDE w:val="0"/>
              <w:autoSpaceDN w:val="0"/>
              <w:adjustRightInd w:val="0"/>
              <w:jc w:val="center"/>
            </w:pPr>
            <w:r w:rsidRPr="00D66F8F">
              <w:t>за 2023 год</w:t>
            </w:r>
          </w:p>
          <w:p w:rsidR="0069618E" w:rsidRPr="00D66F8F" w:rsidRDefault="0069618E" w:rsidP="0069618E">
            <w:pPr>
              <w:autoSpaceDE w:val="0"/>
              <w:autoSpaceDN w:val="0"/>
              <w:adjustRightInd w:val="0"/>
              <w:jc w:val="center"/>
            </w:pPr>
            <w:r w:rsidRPr="00D66F8F">
              <w:t>(тыс. ру</w:t>
            </w:r>
            <w:r w:rsidRPr="00D66F8F">
              <w:t>б</w:t>
            </w:r>
            <w:r w:rsidRPr="00D66F8F">
              <w:t xml:space="preserve">лей) </w:t>
            </w:r>
          </w:p>
        </w:tc>
        <w:tc>
          <w:tcPr>
            <w:tcW w:w="443" w:type="pct"/>
            <w:tcBorders>
              <w:top w:val="single" w:sz="6" w:space="0" w:color="auto"/>
              <w:left w:val="single" w:sz="6" w:space="0" w:color="auto"/>
              <w:bottom w:val="nil"/>
              <w:right w:val="single" w:sz="6" w:space="0" w:color="auto"/>
            </w:tcBorders>
          </w:tcPr>
          <w:p w:rsidR="0069618E" w:rsidRPr="00D66F8F" w:rsidRDefault="0069618E" w:rsidP="0069618E">
            <w:pPr>
              <w:autoSpaceDE w:val="0"/>
              <w:autoSpaceDN w:val="0"/>
              <w:adjustRightInd w:val="0"/>
              <w:jc w:val="center"/>
            </w:pPr>
            <w:r w:rsidRPr="00D66F8F">
              <w:t>Процент испо</w:t>
            </w:r>
            <w:r w:rsidRPr="00D66F8F">
              <w:t>л</w:t>
            </w:r>
            <w:r w:rsidRPr="00D66F8F">
              <w:t>нения к уто</w:t>
            </w:r>
            <w:r w:rsidRPr="00D66F8F">
              <w:t>ч</w:t>
            </w:r>
            <w:r w:rsidRPr="00D66F8F">
              <w:t>ненному плану по ро</w:t>
            </w:r>
            <w:r w:rsidRPr="00D66F8F">
              <w:t>с</w:t>
            </w:r>
            <w:r w:rsidRPr="00D66F8F">
              <w:t>писи</w:t>
            </w:r>
            <w:proofErr w:type="gramStart"/>
            <w:r w:rsidRPr="00D66F8F">
              <w:t xml:space="preserve"> (%)</w:t>
            </w:r>
            <w:proofErr w:type="gramEnd"/>
          </w:p>
        </w:tc>
      </w:tr>
      <w:tr w:rsidR="0069618E" w:rsidRPr="00D66F8F" w:rsidTr="0069618E">
        <w:trPr>
          <w:trHeight w:val="226"/>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jc w:val="center"/>
            </w:pPr>
            <w:r w:rsidRPr="00D66F8F">
              <w:t>1</w:t>
            </w:r>
          </w:p>
        </w:tc>
        <w:tc>
          <w:tcPr>
            <w:tcW w:w="460"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jc w:val="center"/>
            </w:pPr>
            <w:r w:rsidRPr="00D66F8F">
              <w:t>2</w:t>
            </w:r>
          </w:p>
        </w:tc>
        <w:tc>
          <w:tcPr>
            <w:tcW w:w="395"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jc w:val="center"/>
            </w:pPr>
            <w:r w:rsidRPr="00D66F8F">
              <w:t>3</w:t>
            </w:r>
          </w:p>
        </w:tc>
        <w:tc>
          <w:tcPr>
            <w:tcW w:w="855"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jc w:val="center"/>
            </w:pPr>
            <w:r w:rsidRPr="00D66F8F">
              <w:t>4</w:t>
            </w:r>
          </w:p>
        </w:tc>
        <w:tc>
          <w:tcPr>
            <w:tcW w:w="611"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jc w:val="center"/>
            </w:pPr>
            <w:r w:rsidRPr="00D66F8F">
              <w:t>5</w:t>
            </w:r>
          </w:p>
        </w:tc>
        <w:tc>
          <w:tcPr>
            <w:tcW w:w="443"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jc w:val="center"/>
            </w:pPr>
            <w:r w:rsidRPr="00D66F8F">
              <w:t>6</w:t>
            </w:r>
          </w:p>
        </w:tc>
      </w:tr>
      <w:tr w:rsidR="0069618E" w:rsidRPr="00D66F8F" w:rsidTr="0069618E">
        <w:trPr>
          <w:trHeight w:val="265"/>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Общегосударственные вопросы</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135 595,15</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132 633,80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97,8</w:t>
            </w:r>
          </w:p>
        </w:tc>
      </w:tr>
      <w:tr w:rsidR="0069618E" w:rsidRPr="00D66F8F" w:rsidTr="0069618E">
        <w:trPr>
          <w:trHeight w:val="808"/>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Функционирование высшего должностного лица субъекта Российской Федерации и м</w:t>
            </w:r>
            <w:r w:rsidRPr="00D66F8F">
              <w:t>у</w:t>
            </w:r>
            <w:r w:rsidRPr="00D66F8F">
              <w:t>ниципального образования</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02</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2 525,06</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2 524,41</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100,0</w:t>
            </w:r>
          </w:p>
        </w:tc>
      </w:tr>
      <w:tr w:rsidR="0069618E" w:rsidRPr="00D66F8F" w:rsidTr="0069618E">
        <w:trPr>
          <w:trHeight w:val="962"/>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Функционирование законодательных (пре</w:t>
            </w:r>
            <w:r w:rsidRPr="00D66F8F">
              <w:t>д</w:t>
            </w:r>
            <w:r w:rsidRPr="00D66F8F">
              <w:t>ставительных) органов государственной вл</w:t>
            </w:r>
            <w:r w:rsidRPr="00D66F8F">
              <w:t>а</w:t>
            </w:r>
            <w:r w:rsidRPr="00D66F8F">
              <w:t>сти и представительных органов муниц</w:t>
            </w:r>
            <w:r w:rsidRPr="00D66F8F">
              <w:t>и</w:t>
            </w:r>
            <w:r w:rsidRPr="00D66F8F">
              <w:t>пальных образований</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r w:rsidRPr="00D66F8F">
              <w:t>01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r w:rsidRPr="00D66F8F">
              <w:t>03</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1 901,86</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1 828,31</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96,1</w:t>
            </w:r>
          </w:p>
        </w:tc>
      </w:tr>
      <w:tr w:rsidR="0069618E" w:rsidRPr="00D66F8F" w:rsidTr="0069618E">
        <w:trPr>
          <w:trHeight w:val="1254"/>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Функционирование Правительства Росси</w:t>
            </w:r>
            <w:r w:rsidRPr="00D66F8F">
              <w:t>й</w:t>
            </w:r>
            <w:r w:rsidRPr="00D66F8F">
              <w:t>ской Федерации, высших исполнительных органов государственной власти субъектов Российской Федерации, местных админис</w:t>
            </w:r>
            <w:r w:rsidRPr="00D66F8F">
              <w:t>т</w:t>
            </w:r>
            <w:r w:rsidRPr="00D66F8F">
              <w:t>раций</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04</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66 687,87</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66 205,67</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99,3</w:t>
            </w:r>
          </w:p>
        </w:tc>
      </w:tr>
      <w:tr w:rsidR="0069618E" w:rsidRPr="00D66F8F" w:rsidTr="0069618E">
        <w:trPr>
          <w:trHeight w:val="410"/>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lastRenderedPageBreak/>
              <w:t>Судебная система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05</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3,60</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3,60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100,0</w:t>
            </w:r>
          </w:p>
        </w:tc>
      </w:tr>
      <w:tr w:rsidR="0069618E" w:rsidRPr="00D66F8F" w:rsidTr="0069618E">
        <w:trPr>
          <w:trHeight w:val="1118"/>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Обеспечение деятельности финансовых, н</w:t>
            </w:r>
            <w:r w:rsidRPr="00D66F8F">
              <w:t>а</w:t>
            </w:r>
            <w:r w:rsidRPr="00D66F8F">
              <w:t>логовых и таможенных органов и органов финансового (финансово-бюджетного) надз</w:t>
            </w:r>
            <w:r w:rsidRPr="00D66F8F">
              <w:t>о</w:t>
            </w:r>
            <w:r w:rsidRPr="00D66F8F">
              <w:t>ра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r w:rsidRPr="00D66F8F">
              <w:t>01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r w:rsidRPr="00D66F8F">
              <w:t>06</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14 382,41</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14 360,87</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99,9</w:t>
            </w:r>
          </w:p>
        </w:tc>
      </w:tr>
      <w:tr w:rsidR="0069618E" w:rsidRPr="00D66F8F" w:rsidTr="0069618E">
        <w:trPr>
          <w:trHeight w:val="269"/>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Другие общегосударственные вопросы</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13</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50 094,35</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47 710,94</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95,2</w:t>
            </w:r>
          </w:p>
        </w:tc>
      </w:tr>
      <w:tr w:rsidR="0069618E" w:rsidRPr="00D66F8F" w:rsidTr="0069618E">
        <w:trPr>
          <w:trHeight w:val="259"/>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Национальная оборона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02</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596,21</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596,21</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100,0</w:t>
            </w:r>
          </w:p>
        </w:tc>
      </w:tr>
      <w:tr w:rsidR="0069618E" w:rsidRPr="00D66F8F" w:rsidTr="00AD0F5C">
        <w:trPr>
          <w:trHeight w:val="249"/>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Мобилизационная и вневойсковая подготовка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02</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03</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596,21</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596,21</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100,0</w:t>
            </w:r>
          </w:p>
        </w:tc>
      </w:tr>
      <w:tr w:rsidR="0069618E" w:rsidRPr="00D66F8F" w:rsidTr="00AD0F5C">
        <w:trPr>
          <w:trHeight w:val="394"/>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Национальная безопасность и правоохран</w:t>
            </w:r>
            <w:r w:rsidRPr="00D66F8F">
              <w:t>и</w:t>
            </w:r>
            <w:r w:rsidRPr="00D66F8F">
              <w:t>тельная деятельность</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03</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9 965,81</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9 931,94</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99,7</w:t>
            </w:r>
          </w:p>
        </w:tc>
      </w:tr>
      <w:tr w:rsidR="0069618E" w:rsidRPr="00D66F8F" w:rsidTr="00AD0F5C">
        <w:trPr>
          <w:trHeight w:val="814"/>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Защита населения и территории от чрезв</w:t>
            </w:r>
            <w:r w:rsidRPr="00D66F8F">
              <w:t>ы</w:t>
            </w:r>
            <w:r w:rsidRPr="00D66F8F">
              <w:t>чайных ситуаций природного и техногенного характера, пожарная безопасность</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r w:rsidRPr="00D66F8F">
              <w:t>03</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p>
          <w:p w:rsidR="0069618E" w:rsidRPr="00D66F8F" w:rsidRDefault="0069618E" w:rsidP="0069618E">
            <w:pPr>
              <w:autoSpaceDE w:val="0"/>
              <w:autoSpaceDN w:val="0"/>
              <w:adjustRightInd w:val="0"/>
              <w:jc w:val="center"/>
            </w:pPr>
            <w:r w:rsidRPr="00D66F8F">
              <w:t>10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9 629,06</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9 595,18</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99,6</w:t>
            </w:r>
          </w:p>
        </w:tc>
      </w:tr>
      <w:tr w:rsidR="0069618E" w:rsidRPr="00D66F8F" w:rsidTr="00AD0F5C">
        <w:trPr>
          <w:trHeight w:val="259"/>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Миграционная политика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03</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11</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336,76</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336,76</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100,0</w:t>
            </w:r>
          </w:p>
        </w:tc>
      </w:tr>
      <w:tr w:rsidR="0069618E" w:rsidRPr="00D66F8F" w:rsidTr="00AD0F5C">
        <w:trPr>
          <w:trHeight w:val="107"/>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Национальная экономика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04</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112 862,79</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112 596,26</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99,8</w:t>
            </w:r>
          </w:p>
        </w:tc>
      </w:tr>
      <w:tr w:rsidR="0069618E" w:rsidRPr="00D66F8F" w:rsidTr="00AD0F5C">
        <w:trPr>
          <w:trHeight w:val="97"/>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Сельское хозяйство и рыболовство</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04</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05</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7 693,44</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7 539,80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98,0</w:t>
            </w:r>
          </w:p>
        </w:tc>
      </w:tr>
      <w:tr w:rsidR="0069618E" w:rsidRPr="00D66F8F" w:rsidTr="00AD0F5C">
        <w:trPr>
          <w:trHeight w:val="229"/>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Дорожное хозяйство (дорожные фонды)</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04</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09</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105 169,35</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105 056,47</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99,9</w:t>
            </w:r>
          </w:p>
        </w:tc>
      </w:tr>
      <w:tr w:rsidR="0069618E" w:rsidRPr="00D66F8F" w:rsidTr="00AD0F5C">
        <w:trPr>
          <w:trHeight w:val="219"/>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Жилищно-коммунальное хозяйство</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05</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93 612,32</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66 478,53</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71,0</w:t>
            </w:r>
          </w:p>
        </w:tc>
      </w:tr>
      <w:tr w:rsidR="0069618E" w:rsidRPr="00D66F8F" w:rsidTr="00AD0F5C">
        <w:trPr>
          <w:trHeight w:val="223"/>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Благоустройство</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05</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03</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92 797,12</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65 663,33</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70,8</w:t>
            </w:r>
          </w:p>
        </w:tc>
      </w:tr>
      <w:tr w:rsidR="0069618E" w:rsidRPr="00D66F8F" w:rsidTr="0069618E">
        <w:trPr>
          <w:trHeight w:val="478"/>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Другие вопросы в области жилищно-коммунального хозяйства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05</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05</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815,20</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815,20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100,0</w:t>
            </w:r>
          </w:p>
        </w:tc>
      </w:tr>
      <w:tr w:rsidR="0069618E" w:rsidRPr="00D66F8F" w:rsidTr="00AD0F5C">
        <w:trPr>
          <w:trHeight w:val="207"/>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Охрана окружающей среды</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06</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32,60</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31,60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96,9</w:t>
            </w:r>
          </w:p>
        </w:tc>
      </w:tr>
      <w:tr w:rsidR="0069618E" w:rsidRPr="00D66F8F" w:rsidTr="0069618E">
        <w:trPr>
          <w:trHeight w:val="478"/>
        </w:trPr>
        <w:tc>
          <w:tcPr>
            <w:tcW w:w="2236" w:type="pct"/>
            <w:tcBorders>
              <w:top w:val="single" w:sz="6" w:space="0" w:color="auto"/>
              <w:left w:val="single" w:sz="6" w:space="0" w:color="auto"/>
              <w:bottom w:val="single" w:sz="6" w:space="0" w:color="auto"/>
              <w:right w:val="single" w:sz="6" w:space="0" w:color="auto"/>
            </w:tcBorders>
          </w:tcPr>
          <w:p w:rsidR="0069618E" w:rsidRPr="00D66F8F" w:rsidRDefault="0069618E" w:rsidP="0069618E">
            <w:pPr>
              <w:autoSpaceDE w:val="0"/>
              <w:autoSpaceDN w:val="0"/>
              <w:adjustRightInd w:val="0"/>
            </w:pPr>
            <w:r w:rsidRPr="00D66F8F">
              <w:t>Другие вопросы в области охраны окружа</w:t>
            </w:r>
            <w:r w:rsidRPr="00D66F8F">
              <w:t>ю</w:t>
            </w:r>
            <w:r w:rsidRPr="00D66F8F">
              <w:t>щей среды</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06</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autoSpaceDE w:val="0"/>
              <w:autoSpaceDN w:val="0"/>
              <w:adjustRightInd w:val="0"/>
              <w:jc w:val="center"/>
            </w:pPr>
            <w:r w:rsidRPr="00D66F8F">
              <w:t>05</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32,60</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31,60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D66F8F" w:rsidRDefault="0069618E" w:rsidP="0069618E">
            <w:pPr>
              <w:jc w:val="right"/>
            </w:pPr>
            <w:r w:rsidRPr="00D66F8F">
              <w:t>96,9</w:t>
            </w:r>
          </w:p>
        </w:tc>
      </w:tr>
      <w:tr w:rsidR="0069618E" w:rsidRPr="00FD532B" w:rsidTr="0069618E">
        <w:trPr>
          <w:trHeight w:val="264"/>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Образование</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07</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801 372,47</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800 077,93</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99,8</w:t>
            </w:r>
          </w:p>
        </w:tc>
      </w:tr>
      <w:tr w:rsidR="0069618E" w:rsidRPr="00FD532B" w:rsidTr="0069618E">
        <w:trPr>
          <w:trHeight w:val="290"/>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Дошкольное образование</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07</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01</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184 885,02</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184 376,05</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99,7</w:t>
            </w:r>
          </w:p>
        </w:tc>
      </w:tr>
      <w:tr w:rsidR="0069618E" w:rsidRPr="00FD532B" w:rsidTr="0069618E">
        <w:trPr>
          <w:trHeight w:val="226"/>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Общее образование</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07</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02</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530 275,65</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529 565,73</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99,9</w:t>
            </w:r>
          </w:p>
        </w:tc>
      </w:tr>
      <w:tr w:rsidR="0069618E" w:rsidRPr="00FD532B" w:rsidTr="0069618E">
        <w:trPr>
          <w:trHeight w:val="226"/>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Дополнительное образование детей</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07</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03</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61 447,71</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61 404,56</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99,9</w:t>
            </w:r>
          </w:p>
        </w:tc>
      </w:tr>
      <w:tr w:rsidR="0069618E" w:rsidRPr="00FD532B" w:rsidTr="00AD0F5C">
        <w:trPr>
          <w:trHeight w:val="151"/>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 xml:space="preserve">Молодежная политика </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07</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07</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375,00</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375,00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100,0</w:t>
            </w:r>
          </w:p>
        </w:tc>
      </w:tr>
      <w:tr w:rsidR="0069618E" w:rsidRPr="00FD532B" w:rsidTr="00AD0F5C">
        <w:trPr>
          <w:trHeight w:val="297"/>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Другие вопросы в области образования</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07</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09</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24 389,08</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24 356,60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99,9</w:t>
            </w:r>
          </w:p>
        </w:tc>
      </w:tr>
      <w:tr w:rsidR="0069618E" w:rsidRPr="00FD532B" w:rsidTr="00AD0F5C">
        <w:trPr>
          <w:trHeight w:val="131"/>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Культура и кинематография</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08</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101 415,97</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98 166,00</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96,8</w:t>
            </w:r>
          </w:p>
        </w:tc>
      </w:tr>
      <w:tr w:rsidR="0069618E" w:rsidRPr="00FD532B" w:rsidTr="0069618E">
        <w:trPr>
          <w:trHeight w:val="252"/>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Культура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08</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01</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96 337,53</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93 087,56</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96,6</w:t>
            </w:r>
          </w:p>
        </w:tc>
      </w:tr>
      <w:tr w:rsidR="0069618E" w:rsidRPr="00FD532B" w:rsidTr="00AD0F5C">
        <w:trPr>
          <w:trHeight w:val="536"/>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Другие вопросы в области культуры, кинем</w:t>
            </w:r>
            <w:r w:rsidRPr="00FD532B">
              <w:t>а</w:t>
            </w:r>
            <w:r w:rsidRPr="00FD532B">
              <w:t>тографии</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p>
          <w:p w:rsidR="0069618E" w:rsidRPr="00FD532B" w:rsidRDefault="0069618E" w:rsidP="0069618E">
            <w:pPr>
              <w:autoSpaceDE w:val="0"/>
              <w:autoSpaceDN w:val="0"/>
              <w:adjustRightInd w:val="0"/>
              <w:jc w:val="center"/>
            </w:pPr>
            <w:r w:rsidRPr="00FD532B">
              <w:t>08</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p>
          <w:p w:rsidR="0069618E" w:rsidRPr="00FD532B" w:rsidRDefault="0069618E" w:rsidP="0069618E">
            <w:pPr>
              <w:autoSpaceDE w:val="0"/>
              <w:autoSpaceDN w:val="0"/>
              <w:adjustRightInd w:val="0"/>
              <w:jc w:val="center"/>
            </w:pPr>
            <w:r w:rsidRPr="00FD532B">
              <w:t>04</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5 078,44</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5 078,44</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100,0</w:t>
            </w:r>
          </w:p>
        </w:tc>
      </w:tr>
      <w:tr w:rsidR="0069618E" w:rsidRPr="00FD532B" w:rsidTr="0069618E">
        <w:trPr>
          <w:trHeight w:val="226"/>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Социальная политика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10</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207 260,70</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205 855,26</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99,3</w:t>
            </w:r>
          </w:p>
        </w:tc>
      </w:tr>
      <w:tr w:rsidR="0069618E" w:rsidRPr="00FD532B" w:rsidTr="00AD0F5C">
        <w:trPr>
          <w:trHeight w:val="237"/>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Социальное обеспечение населения</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10</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03</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79 622,94</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78 293,64</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98,3</w:t>
            </w:r>
          </w:p>
        </w:tc>
      </w:tr>
      <w:tr w:rsidR="0069618E" w:rsidRPr="00FD532B" w:rsidTr="0069618E">
        <w:trPr>
          <w:trHeight w:val="317"/>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 xml:space="preserve">Охрана семьи и детства </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10</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04</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114 324,69</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114 267,51</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99,9</w:t>
            </w:r>
          </w:p>
        </w:tc>
      </w:tr>
      <w:tr w:rsidR="0069618E" w:rsidRPr="00FD532B" w:rsidTr="0069618E">
        <w:trPr>
          <w:trHeight w:val="317"/>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Другие вопросы в области социальной пол</w:t>
            </w:r>
            <w:r w:rsidRPr="00FD532B">
              <w:t>и</w:t>
            </w:r>
            <w:r w:rsidRPr="00FD532B">
              <w:t>тики</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p>
          <w:p w:rsidR="0069618E" w:rsidRPr="00FD532B" w:rsidRDefault="0069618E" w:rsidP="0069618E">
            <w:pPr>
              <w:autoSpaceDE w:val="0"/>
              <w:autoSpaceDN w:val="0"/>
              <w:adjustRightInd w:val="0"/>
              <w:jc w:val="center"/>
            </w:pPr>
            <w:r w:rsidRPr="00FD532B">
              <w:t>10</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p>
          <w:p w:rsidR="0069618E" w:rsidRPr="00FD532B" w:rsidRDefault="0069618E" w:rsidP="0069618E">
            <w:pPr>
              <w:autoSpaceDE w:val="0"/>
              <w:autoSpaceDN w:val="0"/>
              <w:adjustRightInd w:val="0"/>
              <w:jc w:val="center"/>
            </w:pPr>
            <w:r w:rsidRPr="00FD532B">
              <w:t>06</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13 313,07</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13 294,11</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99,9</w:t>
            </w:r>
          </w:p>
        </w:tc>
      </w:tr>
      <w:tr w:rsidR="0069618E" w:rsidRPr="00FD532B" w:rsidTr="0069618E">
        <w:trPr>
          <w:trHeight w:val="329"/>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Физическая культура и спорт</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11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00</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9 890,43</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9 878,76</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99,9</w:t>
            </w:r>
          </w:p>
        </w:tc>
      </w:tr>
      <w:tr w:rsidR="0069618E" w:rsidRPr="00FD532B" w:rsidTr="0069618E">
        <w:trPr>
          <w:trHeight w:val="329"/>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Физическая культура</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11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01</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3 053,04</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3 041,38</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99,6</w:t>
            </w:r>
          </w:p>
        </w:tc>
      </w:tr>
      <w:tr w:rsidR="0069618E" w:rsidRPr="00FD532B" w:rsidTr="0069618E">
        <w:trPr>
          <w:trHeight w:val="329"/>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r w:rsidRPr="00FD532B">
              <w:t>Массовый спорт</w:t>
            </w:r>
          </w:p>
        </w:tc>
        <w:tc>
          <w:tcPr>
            <w:tcW w:w="460"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11</w:t>
            </w:r>
          </w:p>
        </w:tc>
        <w:tc>
          <w:tcPr>
            <w:tcW w:w="39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autoSpaceDE w:val="0"/>
              <w:autoSpaceDN w:val="0"/>
              <w:adjustRightInd w:val="0"/>
              <w:jc w:val="center"/>
            </w:pPr>
            <w:r w:rsidRPr="00FD532B">
              <w:t>02</w:t>
            </w: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6 837,38</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6 837,38</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100,0</w:t>
            </w:r>
          </w:p>
        </w:tc>
      </w:tr>
      <w:tr w:rsidR="0069618E" w:rsidRPr="00FD532B" w:rsidTr="0069618E">
        <w:trPr>
          <w:trHeight w:val="264"/>
        </w:trPr>
        <w:tc>
          <w:tcPr>
            <w:tcW w:w="2236"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pPr>
            <w:r w:rsidRPr="00FD532B">
              <w:t>Итого:</w:t>
            </w:r>
          </w:p>
        </w:tc>
        <w:tc>
          <w:tcPr>
            <w:tcW w:w="460"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jc w:val="right"/>
            </w:pPr>
          </w:p>
        </w:tc>
        <w:tc>
          <w:tcPr>
            <w:tcW w:w="395" w:type="pct"/>
            <w:tcBorders>
              <w:top w:val="single" w:sz="6" w:space="0" w:color="auto"/>
              <w:left w:val="single" w:sz="6" w:space="0" w:color="auto"/>
              <w:bottom w:val="single" w:sz="6" w:space="0" w:color="auto"/>
              <w:right w:val="single" w:sz="6" w:space="0" w:color="auto"/>
            </w:tcBorders>
          </w:tcPr>
          <w:p w:rsidR="0069618E" w:rsidRPr="00FD532B" w:rsidRDefault="0069618E" w:rsidP="0069618E">
            <w:pPr>
              <w:autoSpaceDE w:val="0"/>
              <w:autoSpaceDN w:val="0"/>
              <w:adjustRightInd w:val="0"/>
              <w:jc w:val="right"/>
            </w:pPr>
          </w:p>
        </w:tc>
        <w:tc>
          <w:tcPr>
            <w:tcW w:w="855"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1 472 604,45</w:t>
            </w:r>
          </w:p>
        </w:tc>
        <w:tc>
          <w:tcPr>
            <w:tcW w:w="611"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1 436 246,31</w:t>
            </w:r>
          </w:p>
        </w:tc>
        <w:tc>
          <w:tcPr>
            <w:tcW w:w="443" w:type="pct"/>
            <w:tcBorders>
              <w:top w:val="single" w:sz="6" w:space="0" w:color="auto"/>
              <w:left w:val="single" w:sz="6" w:space="0" w:color="auto"/>
              <w:bottom w:val="single" w:sz="6" w:space="0" w:color="auto"/>
              <w:right w:val="single" w:sz="6" w:space="0" w:color="auto"/>
            </w:tcBorders>
            <w:vAlign w:val="bottom"/>
          </w:tcPr>
          <w:p w:rsidR="0069618E" w:rsidRPr="00FD532B" w:rsidRDefault="0069618E" w:rsidP="0069618E">
            <w:pPr>
              <w:jc w:val="right"/>
            </w:pPr>
            <w:r w:rsidRPr="00FD532B">
              <w:t>97,5</w:t>
            </w:r>
          </w:p>
        </w:tc>
      </w:tr>
    </w:tbl>
    <w:p w:rsidR="0069618E" w:rsidRPr="00FD532B" w:rsidRDefault="0069618E" w:rsidP="0069618E"/>
    <w:p w:rsidR="0018783C" w:rsidRPr="00FD532B" w:rsidRDefault="0018783C" w:rsidP="00CD75EB">
      <w:pPr>
        <w:pStyle w:val="aff"/>
        <w:contextualSpacing/>
        <w:rPr>
          <w:b/>
          <w:sz w:val="24"/>
          <w:szCs w:val="24"/>
        </w:rPr>
      </w:pPr>
    </w:p>
    <w:p w:rsidR="0099534C" w:rsidRPr="00FD532B" w:rsidRDefault="0099534C" w:rsidP="0099534C">
      <w:pPr>
        <w:pStyle w:val="aff0"/>
      </w:pPr>
    </w:p>
    <w:p w:rsidR="00FD532B" w:rsidRPr="00FD532B" w:rsidRDefault="00FD532B" w:rsidP="0099534C">
      <w:pPr>
        <w:pStyle w:val="af1"/>
        <w:sectPr w:rsidR="00FD532B" w:rsidRPr="00FD532B" w:rsidSect="0099534C">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FD532B" w:rsidRPr="00FD532B" w:rsidTr="00DE2579">
        <w:tc>
          <w:tcPr>
            <w:tcW w:w="7251" w:type="dxa"/>
          </w:tcPr>
          <w:p w:rsidR="00FD532B" w:rsidRPr="00FD532B" w:rsidRDefault="00FD532B" w:rsidP="00DE2579">
            <w:pPr>
              <w:jc w:val="center"/>
            </w:pPr>
          </w:p>
        </w:tc>
        <w:tc>
          <w:tcPr>
            <w:tcW w:w="7251" w:type="dxa"/>
          </w:tcPr>
          <w:p w:rsidR="00FD532B" w:rsidRPr="00FD532B" w:rsidRDefault="00FD532B" w:rsidP="00DE2579">
            <w:pPr>
              <w:jc w:val="center"/>
            </w:pPr>
            <w:r w:rsidRPr="00FD532B">
              <w:t>Приложение 4</w:t>
            </w:r>
          </w:p>
          <w:p w:rsidR="00FD532B" w:rsidRPr="00FD532B" w:rsidRDefault="00FD532B" w:rsidP="00DE2579">
            <w:pPr>
              <w:jc w:val="center"/>
            </w:pPr>
            <w:r w:rsidRPr="00FD532B">
              <w:t>к решению Совета депутатов</w:t>
            </w:r>
          </w:p>
          <w:p w:rsidR="00FD532B" w:rsidRPr="00FD532B" w:rsidRDefault="00FD532B" w:rsidP="00DE2579">
            <w:pPr>
              <w:jc w:val="center"/>
            </w:pPr>
            <w:r w:rsidRPr="00FD532B">
              <w:t>Арзгирского муниципального округа Ставропольского края «Об исполнении бюджета Арзгирского муниципального округа Ставр</w:t>
            </w:r>
            <w:r w:rsidRPr="00FD532B">
              <w:t>о</w:t>
            </w:r>
            <w:r w:rsidRPr="00FD532B">
              <w:t>польского края за 2023 год</w:t>
            </w:r>
          </w:p>
          <w:p w:rsidR="00FD532B" w:rsidRPr="00FD532B" w:rsidRDefault="00FD532B" w:rsidP="00DE2579">
            <w:pPr>
              <w:jc w:val="center"/>
              <w:rPr>
                <w:lang w:val="en-US"/>
              </w:rPr>
            </w:pPr>
            <w:r w:rsidRPr="00FD532B">
              <w:t>от «</w:t>
            </w:r>
            <w:r w:rsidRPr="00FD532B">
              <w:rPr>
                <w:lang w:val="en-US"/>
              </w:rPr>
              <w:t>___</w:t>
            </w:r>
            <w:r w:rsidRPr="00FD532B">
              <w:t>»                  2024 года №</w:t>
            </w:r>
            <w:r w:rsidRPr="00FD532B">
              <w:rPr>
                <w:lang w:val="en-US"/>
              </w:rPr>
              <w:t>___</w:t>
            </w:r>
          </w:p>
        </w:tc>
      </w:tr>
    </w:tbl>
    <w:p w:rsidR="00FD532B" w:rsidRPr="00FD532B" w:rsidRDefault="00FD532B" w:rsidP="00FD532B">
      <w:pPr>
        <w:jc w:val="center"/>
      </w:pPr>
      <w:r w:rsidRPr="00FD532B">
        <w:t xml:space="preserve">                                                             </w:t>
      </w:r>
    </w:p>
    <w:p w:rsidR="00FD532B" w:rsidRPr="00FD532B" w:rsidRDefault="00FD532B" w:rsidP="00FD532B">
      <w:pPr>
        <w:jc w:val="center"/>
      </w:pPr>
      <w:r w:rsidRPr="00FD532B">
        <w:t>ИСТОЧНИКИ</w:t>
      </w:r>
    </w:p>
    <w:p w:rsidR="00FD532B" w:rsidRPr="00FD532B" w:rsidRDefault="00FD532B" w:rsidP="00FD532B">
      <w:pPr>
        <w:jc w:val="center"/>
      </w:pPr>
      <w:r w:rsidRPr="00FD532B">
        <w:t>финансирования дефицита местного бюджета по кодам классификации</w:t>
      </w:r>
    </w:p>
    <w:p w:rsidR="00FD532B" w:rsidRPr="00FD532B" w:rsidRDefault="00FD532B" w:rsidP="00FD532B">
      <w:pPr>
        <w:jc w:val="center"/>
      </w:pPr>
      <w:r w:rsidRPr="00FD532B">
        <w:t>источников финансирования дефицитов бюджетов за 2023 год</w:t>
      </w:r>
    </w:p>
    <w:p w:rsidR="00FD532B" w:rsidRPr="00FD532B" w:rsidRDefault="00FD532B" w:rsidP="00FD532B">
      <w:r w:rsidRPr="00FD532B">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1923"/>
        <w:gridCol w:w="2037"/>
        <w:gridCol w:w="2880"/>
        <w:gridCol w:w="1980"/>
        <w:gridCol w:w="354"/>
      </w:tblGrid>
      <w:tr w:rsidR="00FD532B" w:rsidRPr="00FD532B" w:rsidTr="00DE2579">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Наименование</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Код бюджетной классификации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 xml:space="preserve">Утверждено на 2023 год с учетом изменений        </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Исполнено за 2023 год</w:t>
            </w:r>
          </w:p>
        </w:tc>
      </w:tr>
      <w:tr w:rsidR="00FD532B" w:rsidRPr="00FD532B" w:rsidTr="00DE2579">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tabs>
                <w:tab w:val="left" w:pos="960"/>
              </w:tabs>
              <w:jc w:val="center"/>
            </w:pPr>
            <w:r w:rsidRPr="00FD532B">
              <w:t>1</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2</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3</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4</w:t>
            </w:r>
          </w:p>
        </w:tc>
      </w:tr>
      <w:tr w:rsidR="00FD532B" w:rsidRPr="00FD532B" w:rsidTr="00DE2579">
        <w:trPr>
          <w:gridAfter w:val="1"/>
          <w:wAfter w:w="354" w:type="dxa"/>
          <w:trHeight w:val="433"/>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tabs>
                <w:tab w:val="left" w:pos="960"/>
              </w:tabs>
              <w:jc w:val="both"/>
            </w:pPr>
            <w:r w:rsidRPr="00FD532B">
              <w:t xml:space="preserve">Всего доходов местного бюджета </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1 419 260,57</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1 427 145,94</w:t>
            </w:r>
          </w:p>
        </w:tc>
      </w:tr>
      <w:tr w:rsidR="00FD532B" w:rsidRPr="00FD532B" w:rsidTr="00DE2579">
        <w:trPr>
          <w:gridAfter w:val="1"/>
          <w:wAfter w:w="354" w:type="dxa"/>
          <w:trHeight w:val="331"/>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both"/>
            </w:pPr>
            <w:r w:rsidRPr="00FD532B">
              <w:t xml:space="preserve">Всего расходов местного бюджета </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r w:rsidRPr="00FD532B">
              <w:t>-</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1 472 604,45</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1 436 246,31</w:t>
            </w:r>
          </w:p>
        </w:tc>
      </w:tr>
      <w:tr w:rsidR="00FD532B" w:rsidRPr="00FD532B" w:rsidTr="00DE2579">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Дефицит</w:t>
            </w:r>
            <w:proofErr w:type="gramStart"/>
            <w:r w:rsidRPr="00FD532B">
              <w:t xml:space="preserve"> (-) /</w:t>
            </w:r>
            <w:proofErr w:type="gramEnd"/>
            <w:r w:rsidRPr="00FD532B">
              <w:t>профицит (+) местного бюджета</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p>
          <w:p w:rsidR="00FD532B" w:rsidRPr="00FD532B" w:rsidRDefault="00FD532B" w:rsidP="00DE2579">
            <w:pPr>
              <w:jc w:val="center"/>
            </w:pPr>
            <w:r w:rsidRPr="00FD532B">
              <w:t>-</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p>
          <w:p w:rsidR="00FD532B" w:rsidRPr="00FD532B" w:rsidRDefault="00FD532B" w:rsidP="00DE2579">
            <w:pPr>
              <w:jc w:val="right"/>
            </w:pPr>
            <w:r w:rsidRPr="00FD532B">
              <w:t>-53 343,88</w:t>
            </w:r>
          </w:p>
        </w:tc>
        <w:tc>
          <w:tcPr>
            <w:tcW w:w="1980" w:type="dxa"/>
            <w:tcBorders>
              <w:top w:val="single" w:sz="4" w:space="0" w:color="auto"/>
              <w:left w:val="single" w:sz="4" w:space="0" w:color="auto"/>
              <w:bottom w:val="single" w:sz="4" w:space="0" w:color="auto"/>
              <w:right w:val="single" w:sz="4" w:space="0" w:color="auto"/>
            </w:tcBorders>
            <w:vAlign w:val="bottom"/>
          </w:tcPr>
          <w:p w:rsidR="00FD532B" w:rsidRPr="00FD532B" w:rsidRDefault="00FD532B" w:rsidP="00DE2579">
            <w:pPr>
              <w:jc w:val="right"/>
            </w:pPr>
            <w:r w:rsidRPr="00FD532B">
              <w:t>-9 100,37</w:t>
            </w:r>
          </w:p>
        </w:tc>
      </w:tr>
      <w:tr w:rsidR="00FD532B" w:rsidRPr="00FD532B" w:rsidTr="00DE2579">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Всего источников финансирования дефицита м</w:t>
            </w:r>
            <w:r w:rsidRPr="00FD532B">
              <w:t>е</w:t>
            </w:r>
            <w:r w:rsidRPr="00FD532B">
              <w:t>стного бюджета</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center"/>
            </w:pPr>
          </w:p>
          <w:p w:rsidR="00FD532B" w:rsidRPr="00FD532B" w:rsidRDefault="00FD532B" w:rsidP="00DE2579">
            <w:pPr>
              <w:jc w:val="center"/>
            </w:pPr>
            <w:r w:rsidRPr="00FD532B">
              <w:t>-</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53 343,88</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9 100,37</w:t>
            </w:r>
          </w:p>
        </w:tc>
      </w:tr>
      <w:tr w:rsidR="00FD532B" w:rsidRPr="00FD532B" w:rsidTr="00DE2579">
        <w:trPr>
          <w:gridAfter w:val="1"/>
          <w:wAfter w:w="354" w:type="dxa"/>
          <w:trHeight w:val="108"/>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в том числе</w:t>
            </w:r>
          </w:p>
        </w:tc>
        <w:tc>
          <w:tcPr>
            <w:tcW w:w="3960" w:type="dxa"/>
            <w:gridSpan w:val="2"/>
            <w:tcBorders>
              <w:top w:val="single" w:sz="4" w:space="0" w:color="auto"/>
              <w:left w:val="single" w:sz="4" w:space="0" w:color="auto"/>
              <w:right w:val="single" w:sz="4" w:space="0" w:color="auto"/>
            </w:tcBorders>
            <w:shd w:val="clear" w:color="auto" w:fill="auto"/>
          </w:tcPr>
          <w:p w:rsidR="00FD532B" w:rsidRPr="00FD532B" w:rsidRDefault="00FD532B" w:rsidP="00DE2579">
            <w:pPr>
              <w:jc w:val="right"/>
            </w:pPr>
          </w:p>
        </w:tc>
        <w:tc>
          <w:tcPr>
            <w:tcW w:w="2880" w:type="dxa"/>
            <w:tcBorders>
              <w:top w:val="single" w:sz="4" w:space="0" w:color="auto"/>
              <w:left w:val="single" w:sz="4" w:space="0" w:color="auto"/>
              <w:right w:val="single" w:sz="4" w:space="0" w:color="auto"/>
            </w:tcBorders>
            <w:shd w:val="clear" w:color="auto" w:fill="auto"/>
          </w:tcPr>
          <w:p w:rsidR="00FD532B" w:rsidRPr="00FD532B" w:rsidRDefault="00FD532B" w:rsidP="00DE2579">
            <w:pPr>
              <w:jc w:val="right"/>
            </w:pPr>
          </w:p>
        </w:tc>
        <w:tc>
          <w:tcPr>
            <w:tcW w:w="1980" w:type="dxa"/>
            <w:tcBorders>
              <w:top w:val="single" w:sz="4" w:space="0" w:color="auto"/>
              <w:left w:val="single" w:sz="4" w:space="0" w:color="auto"/>
              <w:right w:val="single" w:sz="4" w:space="0" w:color="auto"/>
            </w:tcBorders>
            <w:shd w:val="clear" w:color="auto" w:fill="auto"/>
          </w:tcPr>
          <w:p w:rsidR="00FD532B" w:rsidRPr="00FD532B" w:rsidRDefault="00FD532B" w:rsidP="00DE2579">
            <w:pPr>
              <w:jc w:val="right"/>
            </w:pPr>
          </w:p>
        </w:tc>
      </w:tr>
      <w:tr w:rsidR="00FD532B" w:rsidRPr="00FD532B" w:rsidTr="00DE2579">
        <w:trPr>
          <w:gridAfter w:val="1"/>
          <w:wAfter w:w="354" w:type="dxa"/>
          <w:trHeight w:val="106"/>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Кредиты кредитных организаций в валюте РФ</w:t>
            </w:r>
          </w:p>
        </w:tc>
        <w:tc>
          <w:tcPr>
            <w:tcW w:w="3960" w:type="dxa"/>
            <w:gridSpan w:val="2"/>
            <w:tcBorders>
              <w:left w:val="single" w:sz="4" w:space="0" w:color="auto"/>
              <w:right w:val="single" w:sz="4" w:space="0" w:color="auto"/>
            </w:tcBorders>
            <w:shd w:val="clear" w:color="auto" w:fill="auto"/>
          </w:tcPr>
          <w:p w:rsidR="00FD532B" w:rsidRPr="00FD532B" w:rsidRDefault="00FD532B" w:rsidP="00DE2579">
            <w:pPr>
              <w:jc w:val="right"/>
            </w:pPr>
            <w:r w:rsidRPr="00FD532B">
              <w:t>000 01 02 00 00 00 0000 000</w:t>
            </w:r>
          </w:p>
        </w:tc>
        <w:tc>
          <w:tcPr>
            <w:tcW w:w="2880" w:type="dxa"/>
            <w:tcBorders>
              <w:left w:val="single" w:sz="4" w:space="0" w:color="auto"/>
              <w:right w:val="single" w:sz="4" w:space="0" w:color="auto"/>
            </w:tcBorders>
            <w:shd w:val="clear" w:color="auto" w:fill="auto"/>
          </w:tcPr>
          <w:p w:rsidR="00FD532B" w:rsidRPr="00FD532B" w:rsidRDefault="00FD532B" w:rsidP="00DE2579">
            <w:pPr>
              <w:jc w:val="right"/>
            </w:pPr>
          </w:p>
        </w:tc>
        <w:tc>
          <w:tcPr>
            <w:tcW w:w="1980" w:type="dxa"/>
            <w:tcBorders>
              <w:left w:val="single" w:sz="4" w:space="0" w:color="auto"/>
              <w:right w:val="single" w:sz="4" w:space="0" w:color="auto"/>
            </w:tcBorders>
            <w:shd w:val="clear" w:color="auto" w:fill="auto"/>
          </w:tcPr>
          <w:p w:rsidR="00FD532B" w:rsidRPr="00FD532B" w:rsidRDefault="00FD532B" w:rsidP="00DE2579">
            <w:pPr>
              <w:jc w:val="right"/>
            </w:pPr>
          </w:p>
        </w:tc>
      </w:tr>
      <w:tr w:rsidR="00FD532B" w:rsidRPr="00FD532B" w:rsidTr="00DE2579">
        <w:trPr>
          <w:gridAfter w:val="1"/>
          <w:wAfter w:w="354" w:type="dxa"/>
          <w:trHeight w:val="106"/>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Погашение кредитов, предоставленных креди</w:t>
            </w:r>
            <w:r w:rsidRPr="00FD532B">
              <w:t>т</w:t>
            </w:r>
            <w:r w:rsidRPr="00FD532B">
              <w:t>ными организациями в валюте Российской Фед</w:t>
            </w:r>
            <w:r w:rsidRPr="00FD532B">
              <w:t>е</w:t>
            </w:r>
            <w:r w:rsidRPr="00FD532B">
              <w:t>рации</w:t>
            </w:r>
          </w:p>
        </w:tc>
        <w:tc>
          <w:tcPr>
            <w:tcW w:w="3960" w:type="dxa"/>
            <w:gridSpan w:val="2"/>
            <w:tcBorders>
              <w:left w:val="single" w:sz="4" w:space="0" w:color="auto"/>
              <w:bottom w:val="single" w:sz="4" w:space="0" w:color="auto"/>
              <w:right w:val="single" w:sz="4" w:space="0" w:color="auto"/>
            </w:tcBorders>
            <w:shd w:val="clear" w:color="auto" w:fill="auto"/>
          </w:tcPr>
          <w:p w:rsidR="00FD532B" w:rsidRPr="00FD532B" w:rsidRDefault="00FD532B" w:rsidP="00DE2579">
            <w:pPr>
              <w:jc w:val="right"/>
            </w:pPr>
            <w:r w:rsidRPr="00FD532B">
              <w:t>000 01 02 00 00 00 0000 800</w:t>
            </w:r>
          </w:p>
        </w:tc>
        <w:tc>
          <w:tcPr>
            <w:tcW w:w="2880" w:type="dxa"/>
            <w:tcBorders>
              <w:left w:val="single" w:sz="4" w:space="0" w:color="auto"/>
              <w:bottom w:val="single" w:sz="4" w:space="0" w:color="auto"/>
              <w:right w:val="single" w:sz="4" w:space="0" w:color="auto"/>
            </w:tcBorders>
            <w:shd w:val="clear" w:color="auto" w:fill="auto"/>
          </w:tcPr>
          <w:p w:rsidR="00FD532B" w:rsidRPr="00FD532B" w:rsidRDefault="00FD532B" w:rsidP="00DE2579">
            <w:pPr>
              <w:jc w:val="right"/>
            </w:pPr>
          </w:p>
        </w:tc>
        <w:tc>
          <w:tcPr>
            <w:tcW w:w="1980" w:type="dxa"/>
            <w:tcBorders>
              <w:left w:val="single" w:sz="4" w:space="0" w:color="auto"/>
              <w:bottom w:val="single" w:sz="4" w:space="0" w:color="auto"/>
              <w:right w:val="single" w:sz="4" w:space="0" w:color="auto"/>
            </w:tcBorders>
            <w:shd w:val="clear" w:color="auto" w:fill="auto"/>
          </w:tcPr>
          <w:p w:rsidR="00FD532B" w:rsidRPr="00FD532B" w:rsidRDefault="00FD532B" w:rsidP="00DE2579">
            <w:pPr>
              <w:jc w:val="right"/>
            </w:pPr>
          </w:p>
        </w:tc>
      </w:tr>
      <w:tr w:rsidR="00FD532B" w:rsidRPr="00FD532B" w:rsidTr="00DE2579">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Изменение остатков средств на счетах по учету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000 01 05 00 00 00 0000 000</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79 542,98</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26 304,07</w:t>
            </w:r>
          </w:p>
        </w:tc>
      </w:tr>
      <w:tr w:rsidR="00FD532B" w:rsidRPr="00FD532B" w:rsidTr="00DE2579">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Увеличение остатков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000 01 05 00 00 00 0000 500</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-1 419 260,57</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-1 427 145,94</w:t>
            </w:r>
          </w:p>
        </w:tc>
      </w:tr>
      <w:tr w:rsidR="00FD532B" w:rsidRPr="00FD532B" w:rsidTr="00DE2579">
        <w:trPr>
          <w:gridAfter w:val="1"/>
          <w:wAfter w:w="354" w:type="dxa"/>
          <w:trHeight w:val="280"/>
        </w:trPr>
        <w:tc>
          <w:tcPr>
            <w:tcW w:w="5328" w:type="dxa"/>
            <w:tcBorders>
              <w:top w:val="single" w:sz="4" w:space="0" w:color="auto"/>
              <w:left w:val="single" w:sz="4" w:space="0" w:color="auto"/>
              <w:bottom w:val="single" w:sz="4" w:space="0" w:color="auto"/>
              <w:right w:val="single" w:sz="4" w:space="0" w:color="auto"/>
            </w:tcBorders>
          </w:tcPr>
          <w:p w:rsidR="00FD532B" w:rsidRPr="00FD532B" w:rsidRDefault="00FD532B" w:rsidP="00DE2579">
            <w:r w:rsidRPr="00FD532B">
              <w:t>Уменьшение остатков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000 01 05 00 00 00 0000 600</w:t>
            </w:r>
          </w:p>
        </w:tc>
        <w:tc>
          <w:tcPr>
            <w:tcW w:w="28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1 472 604,45</w:t>
            </w:r>
          </w:p>
        </w:tc>
        <w:tc>
          <w:tcPr>
            <w:tcW w:w="1980" w:type="dxa"/>
            <w:tcBorders>
              <w:top w:val="single" w:sz="4" w:space="0" w:color="auto"/>
              <w:left w:val="single" w:sz="4" w:space="0" w:color="auto"/>
              <w:bottom w:val="single" w:sz="4" w:space="0" w:color="auto"/>
              <w:right w:val="single" w:sz="4" w:space="0" w:color="auto"/>
            </w:tcBorders>
          </w:tcPr>
          <w:p w:rsidR="00FD532B" w:rsidRPr="00FD532B" w:rsidRDefault="00FD532B" w:rsidP="00DE2579">
            <w:pPr>
              <w:jc w:val="right"/>
            </w:pPr>
            <w:r w:rsidRPr="00FD532B">
              <w:t>1 436 246,31</w:t>
            </w:r>
          </w:p>
        </w:tc>
      </w:tr>
      <w:tr w:rsidR="00FD532B" w:rsidRPr="00461D43" w:rsidTr="00DE2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7251" w:type="dxa"/>
            <w:gridSpan w:val="2"/>
          </w:tcPr>
          <w:p w:rsidR="00FD532B" w:rsidRPr="00461D43" w:rsidRDefault="00FD532B" w:rsidP="00DE2579">
            <w:pPr>
              <w:jc w:val="center"/>
            </w:pPr>
          </w:p>
        </w:tc>
        <w:tc>
          <w:tcPr>
            <w:tcW w:w="7251" w:type="dxa"/>
            <w:gridSpan w:val="4"/>
          </w:tcPr>
          <w:p w:rsidR="00FD532B" w:rsidRPr="00461D43" w:rsidRDefault="00FD532B" w:rsidP="00DE2579">
            <w:pPr>
              <w:jc w:val="center"/>
            </w:pPr>
            <w:r w:rsidRPr="00461D43">
              <w:t>Приложение 5</w:t>
            </w:r>
          </w:p>
          <w:p w:rsidR="00FD532B" w:rsidRPr="00461D43" w:rsidRDefault="00FD532B" w:rsidP="00DE2579">
            <w:pPr>
              <w:jc w:val="center"/>
            </w:pPr>
            <w:r w:rsidRPr="00461D43">
              <w:t>к решению Совета депутатов</w:t>
            </w:r>
          </w:p>
          <w:p w:rsidR="00FD532B" w:rsidRPr="00461D43" w:rsidRDefault="00FD532B" w:rsidP="00DE2579">
            <w:pPr>
              <w:jc w:val="center"/>
            </w:pPr>
            <w:r w:rsidRPr="00461D43">
              <w:t>Арзгирского муниципального округа Ставропольского края «Об исполнении бюджета Арзгирского муниципального округа Ставр</w:t>
            </w:r>
            <w:r w:rsidRPr="00461D43">
              <w:t>о</w:t>
            </w:r>
            <w:r w:rsidRPr="00461D43">
              <w:t xml:space="preserve">польского края </w:t>
            </w:r>
            <w:proofErr w:type="gramStart"/>
            <w:r w:rsidRPr="00461D43">
              <w:t>за</w:t>
            </w:r>
            <w:proofErr w:type="gramEnd"/>
            <w:r w:rsidRPr="00461D43">
              <w:t xml:space="preserve"> </w:t>
            </w:r>
          </w:p>
          <w:p w:rsidR="00FD532B" w:rsidRPr="00461D43" w:rsidRDefault="00FD532B" w:rsidP="00DE2579">
            <w:pPr>
              <w:jc w:val="center"/>
            </w:pPr>
            <w:r w:rsidRPr="00461D43">
              <w:t xml:space="preserve"> 2023 год»</w:t>
            </w:r>
          </w:p>
          <w:p w:rsidR="00FD532B" w:rsidRPr="00461D43" w:rsidRDefault="00FD532B" w:rsidP="00FD532B">
            <w:pPr>
              <w:jc w:val="center"/>
            </w:pPr>
            <w:r w:rsidRPr="00461D43">
              <w:t>от «___»       2024 год №___</w:t>
            </w:r>
          </w:p>
        </w:tc>
      </w:tr>
    </w:tbl>
    <w:p w:rsidR="00FD532B" w:rsidRPr="00461D43" w:rsidRDefault="00FD532B" w:rsidP="00FD532B">
      <w:pPr>
        <w:jc w:val="center"/>
      </w:pPr>
      <w:r w:rsidRPr="00461D43">
        <w:t xml:space="preserve">                                                             </w:t>
      </w:r>
    </w:p>
    <w:p w:rsidR="00FD532B" w:rsidRPr="00461D43" w:rsidRDefault="00FD532B" w:rsidP="00FD532B">
      <w:pPr>
        <w:jc w:val="center"/>
      </w:pPr>
      <w:r w:rsidRPr="00461D43">
        <w:t>ЧИСЛЕННОСТЬ</w:t>
      </w:r>
    </w:p>
    <w:p w:rsidR="00FD532B" w:rsidRPr="00461D43" w:rsidRDefault="00FD532B" w:rsidP="00FD532B">
      <w:pPr>
        <w:jc w:val="center"/>
      </w:pPr>
      <w:r w:rsidRPr="00461D43">
        <w:t>муниципальных служащих и работников муниципальных учреждений Арзгирского муниципального округа и фактических затраты на их денежное содержание за 2023 год</w:t>
      </w:r>
    </w:p>
    <w:p w:rsidR="00FD532B" w:rsidRPr="00461D43" w:rsidRDefault="00FD532B" w:rsidP="00FD532B">
      <w:pPr>
        <w:jc w:val="center"/>
      </w:pPr>
      <w:r w:rsidRPr="00461D43">
        <w:t xml:space="preserve">                        </w:t>
      </w:r>
    </w:p>
    <w:p w:rsidR="00FD532B" w:rsidRPr="00461D43" w:rsidRDefault="00FD532B" w:rsidP="00FD532B">
      <w:r w:rsidRPr="00461D4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3960"/>
        <w:gridCol w:w="2880"/>
      </w:tblGrid>
      <w:tr w:rsidR="00FD532B" w:rsidRPr="00461D43" w:rsidTr="00DE2579">
        <w:tc>
          <w:tcPr>
            <w:tcW w:w="5328"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Наименование контрагента работников</w:t>
            </w:r>
          </w:p>
        </w:tc>
        <w:tc>
          <w:tcPr>
            <w:tcW w:w="396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 xml:space="preserve">Среднесписочная численность по состоянию на 1 января 2024 года (человек) </w:t>
            </w:r>
          </w:p>
        </w:tc>
        <w:tc>
          <w:tcPr>
            <w:tcW w:w="288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 xml:space="preserve">Фактические расходы на оплату труда        за 2023 год            (тыс. рублей)        </w:t>
            </w:r>
          </w:p>
        </w:tc>
      </w:tr>
      <w:tr w:rsidR="00FD532B" w:rsidRPr="00461D43" w:rsidTr="00DE2579">
        <w:tc>
          <w:tcPr>
            <w:tcW w:w="5328"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tabs>
                <w:tab w:val="left" w:pos="960"/>
              </w:tabs>
              <w:jc w:val="center"/>
            </w:pPr>
            <w:r w:rsidRPr="00461D43">
              <w:t>1</w:t>
            </w:r>
          </w:p>
        </w:tc>
        <w:tc>
          <w:tcPr>
            <w:tcW w:w="396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2</w:t>
            </w:r>
          </w:p>
        </w:tc>
        <w:tc>
          <w:tcPr>
            <w:tcW w:w="288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3</w:t>
            </w:r>
          </w:p>
        </w:tc>
      </w:tr>
      <w:tr w:rsidR="00FD532B" w:rsidRPr="00461D43" w:rsidTr="00DE2579">
        <w:trPr>
          <w:trHeight w:val="381"/>
        </w:trPr>
        <w:tc>
          <w:tcPr>
            <w:tcW w:w="5328"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tabs>
                <w:tab w:val="left" w:pos="960"/>
              </w:tabs>
              <w:jc w:val="both"/>
            </w:pPr>
            <w:r w:rsidRPr="00461D43">
              <w:t>Муниципальные служащие</w:t>
            </w:r>
          </w:p>
        </w:tc>
        <w:tc>
          <w:tcPr>
            <w:tcW w:w="396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111</w:t>
            </w:r>
          </w:p>
        </w:tc>
        <w:tc>
          <w:tcPr>
            <w:tcW w:w="288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right"/>
            </w:pPr>
            <w:r w:rsidRPr="00461D43">
              <w:t>68 136,54</w:t>
            </w:r>
          </w:p>
        </w:tc>
      </w:tr>
      <w:tr w:rsidR="00FD532B" w:rsidRPr="00461D43" w:rsidTr="00DE2579">
        <w:tc>
          <w:tcPr>
            <w:tcW w:w="5328"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both"/>
            </w:pPr>
            <w:r w:rsidRPr="00461D43">
              <w:t>Работники муниципальных казенных учрежд</w:t>
            </w:r>
            <w:r w:rsidRPr="00461D43">
              <w:t>е</w:t>
            </w:r>
            <w:r w:rsidRPr="00461D43">
              <w:t>ний</w:t>
            </w:r>
          </w:p>
        </w:tc>
        <w:tc>
          <w:tcPr>
            <w:tcW w:w="396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778</w:t>
            </w:r>
          </w:p>
        </w:tc>
        <w:tc>
          <w:tcPr>
            <w:tcW w:w="288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right"/>
            </w:pPr>
            <w:r w:rsidRPr="00461D43">
              <w:t>269 672,07</w:t>
            </w:r>
          </w:p>
        </w:tc>
      </w:tr>
      <w:tr w:rsidR="00FD532B" w:rsidRPr="00461D43" w:rsidTr="00DE2579">
        <w:tc>
          <w:tcPr>
            <w:tcW w:w="5328"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both"/>
            </w:pPr>
            <w:r w:rsidRPr="00461D43">
              <w:t>Работники муниципальных бюджетных учре</w:t>
            </w:r>
            <w:r w:rsidRPr="00461D43">
              <w:t>ж</w:t>
            </w:r>
            <w:r w:rsidRPr="00461D43">
              <w:t>дений</w:t>
            </w:r>
          </w:p>
        </w:tc>
        <w:tc>
          <w:tcPr>
            <w:tcW w:w="396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center"/>
            </w:pPr>
            <w:r w:rsidRPr="00461D43">
              <w:t>437</w:t>
            </w:r>
          </w:p>
        </w:tc>
        <w:tc>
          <w:tcPr>
            <w:tcW w:w="2880" w:type="dxa"/>
            <w:tcBorders>
              <w:top w:val="single" w:sz="4" w:space="0" w:color="auto"/>
              <w:left w:val="single" w:sz="4" w:space="0" w:color="auto"/>
              <w:bottom w:val="single" w:sz="4" w:space="0" w:color="auto"/>
              <w:right w:val="single" w:sz="4" w:space="0" w:color="auto"/>
            </w:tcBorders>
          </w:tcPr>
          <w:p w:rsidR="00FD532B" w:rsidRPr="00461D43" w:rsidRDefault="00FD532B" w:rsidP="00DE2579">
            <w:pPr>
              <w:jc w:val="right"/>
            </w:pPr>
            <w:r w:rsidRPr="00461D43">
              <w:t>154 565,40</w:t>
            </w:r>
          </w:p>
        </w:tc>
      </w:tr>
    </w:tbl>
    <w:p w:rsidR="00FD532B" w:rsidRPr="00461D43" w:rsidRDefault="00FD532B" w:rsidP="00FD532B">
      <w:pPr>
        <w:jc w:val="center"/>
      </w:pPr>
    </w:p>
    <w:p w:rsidR="0099534C" w:rsidRDefault="0099534C" w:rsidP="0099534C">
      <w:pPr>
        <w:pStyle w:val="af1"/>
      </w:pPr>
    </w:p>
    <w:p w:rsidR="0099534C" w:rsidRDefault="0099534C" w:rsidP="0099534C">
      <w:pPr>
        <w:pStyle w:val="af1"/>
      </w:pPr>
    </w:p>
    <w:p w:rsidR="0099534C" w:rsidRDefault="0099534C" w:rsidP="0099534C">
      <w:pPr>
        <w:pStyle w:val="af1"/>
      </w:pPr>
    </w:p>
    <w:p w:rsidR="0099534C" w:rsidRDefault="0099534C" w:rsidP="0099534C">
      <w:pPr>
        <w:pStyle w:val="af1"/>
      </w:pPr>
    </w:p>
    <w:p w:rsidR="0099534C" w:rsidRDefault="0099534C" w:rsidP="0099534C">
      <w:pPr>
        <w:pStyle w:val="af1"/>
      </w:pPr>
    </w:p>
    <w:p w:rsidR="0099534C" w:rsidRDefault="0099534C" w:rsidP="0099534C">
      <w:pPr>
        <w:pStyle w:val="af1"/>
      </w:pPr>
    </w:p>
    <w:p w:rsidR="00FD532B" w:rsidRDefault="00FD532B" w:rsidP="0099534C">
      <w:pPr>
        <w:pStyle w:val="af1"/>
        <w:sectPr w:rsidR="00FD532B" w:rsidSect="00FD532B">
          <w:pgSz w:w="16838" w:h="11906" w:orient="landscape"/>
          <w:pgMar w:top="425" w:right="992" w:bottom="1559" w:left="1559" w:header="709" w:footer="709" w:gutter="0"/>
          <w:cols w:space="720"/>
          <w:titlePg/>
          <w:docGrid w:linePitch="360"/>
        </w:sectPr>
      </w:pPr>
    </w:p>
    <w:p w:rsidR="00CD75EB" w:rsidRPr="00222038" w:rsidRDefault="00CD75EB" w:rsidP="00CD75EB">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CD75EB" w:rsidRPr="00222038" w:rsidRDefault="00CD75EB" w:rsidP="00CD75EB">
      <w:pPr>
        <w:pStyle w:val="aff"/>
        <w:spacing w:line="240" w:lineRule="exact"/>
        <w:contextualSpacing/>
        <w:rPr>
          <w:b/>
          <w:sz w:val="24"/>
          <w:szCs w:val="24"/>
        </w:rPr>
      </w:pPr>
    </w:p>
    <w:p w:rsidR="00CD75EB" w:rsidRPr="00222038" w:rsidRDefault="00CD75EB" w:rsidP="00CD75EB">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CD75EB" w:rsidRPr="00222038" w:rsidRDefault="00CD75EB" w:rsidP="00CD75EB">
      <w:pPr>
        <w:pStyle w:val="aff"/>
        <w:spacing w:line="240" w:lineRule="exact"/>
        <w:contextualSpacing/>
        <w:rPr>
          <w:b/>
          <w:sz w:val="24"/>
          <w:szCs w:val="24"/>
        </w:rPr>
      </w:pPr>
      <w:r w:rsidRPr="00222038">
        <w:rPr>
          <w:b/>
          <w:sz w:val="24"/>
          <w:szCs w:val="24"/>
        </w:rPr>
        <w:t>СТАВРОПОЛЬСКОГО КРАЯ</w:t>
      </w:r>
    </w:p>
    <w:p w:rsidR="00CD75EB" w:rsidRPr="00CD75EB" w:rsidRDefault="00CD75EB" w:rsidP="00CD75E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D75EB" w:rsidRPr="00CD75EB" w:rsidTr="0069618E">
        <w:trPr>
          <w:trHeight w:val="655"/>
        </w:trPr>
        <w:tc>
          <w:tcPr>
            <w:tcW w:w="3063" w:type="dxa"/>
          </w:tcPr>
          <w:p w:rsidR="00CD75EB" w:rsidRPr="00CD75EB" w:rsidRDefault="00CD75EB" w:rsidP="0069618E">
            <w:pPr>
              <w:pStyle w:val="aff"/>
              <w:ind w:left="-108"/>
              <w:contextualSpacing/>
              <w:jc w:val="both"/>
              <w:rPr>
                <w:sz w:val="24"/>
                <w:szCs w:val="24"/>
              </w:rPr>
            </w:pPr>
            <w:r w:rsidRPr="00CD75EB">
              <w:rPr>
                <w:sz w:val="24"/>
                <w:szCs w:val="24"/>
              </w:rPr>
              <w:t xml:space="preserve">  06 марта 2024 г.</w:t>
            </w:r>
          </w:p>
        </w:tc>
        <w:tc>
          <w:tcPr>
            <w:tcW w:w="3171" w:type="dxa"/>
          </w:tcPr>
          <w:p w:rsidR="00CD75EB" w:rsidRPr="00CD75EB" w:rsidRDefault="00CD75EB" w:rsidP="0069618E">
            <w:pPr>
              <w:contextualSpacing/>
              <w:jc w:val="center"/>
              <w:rPr>
                <w:rFonts w:ascii="Calibri" w:hAnsi="Calibri"/>
              </w:rPr>
            </w:pPr>
            <w:r w:rsidRPr="00CD75EB">
              <w:t>с. Арзгир</w:t>
            </w:r>
          </w:p>
        </w:tc>
        <w:tc>
          <w:tcPr>
            <w:tcW w:w="3405" w:type="dxa"/>
          </w:tcPr>
          <w:p w:rsidR="00CD75EB" w:rsidRPr="00CD75EB" w:rsidRDefault="00CD75EB" w:rsidP="0069618E">
            <w:pPr>
              <w:pStyle w:val="aff"/>
              <w:contextualSpacing/>
              <w:jc w:val="both"/>
              <w:rPr>
                <w:sz w:val="24"/>
                <w:szCs w:val="24"/>
              </w:rPr>
            </w:pPr>
            <w:r w:rsidRPr="00CD75EB">
              <w:rPr>
                <w:sz w:val="24"/>
                <w:szCs w:val="24"/>
              </w:rPr>
              <w:t xml:space="preserve">                           № 127</w:t>
            </w:r>
          </w:p>
          <w:p w:rsidR="00CD75EB" w:rsidRPr="00CD75EB" w:rsidRDefault="00CD75EB" w:rsidP="0069618E">
            <w:pPr>
              <w:pStyle w:val="aff"/>
              <w:contextualSpacing/>
              <w:jc w:val="both"/>
              <w:rPr>
                <w:sz w:val="24"/>
                <w:szCs w:val="24"/>
              </w:rPr>
            </w:pPr>
          </w:p>
        </w:tc>
      </w:tr>
    </w:tbl>
    <w:p w:rsidR="00CD75EB" w:rsidRPr="00CD75EB" w:rsidRDefault="00CD75EB" w:rsidP="00CD75EB">
      <w:pPr>
        <w:shd w:val="clear" w:color="auto" w:fill="FFFFFF"/>
        <w:spacing w:line="240" w:lineRule="exact"/>
      </w:pPr>
      <w:r w:rsidRPr="00CD75EB">
        <w:t>Об утверждении Молодежного совета при администрации Арзгирского муницип</w:t>
      </w:r>
      <w:bookmarkStart w:id="5" w:name="_GoBack"/>
      <w:bookmarkEnd w:id="5"/>
      <w:r w:rsidRPr="00CD75EB">
        <w:t>ального округа Ставропольского края</w:t>
      </w:r>
    </w:p>
    <w:p w:rsidR="00CD75EB" w:rsidRPr="00CD75EB" w:rsidRDefault="00CD75EB" w:rsidP="00CD75EB"/>
    <w:p w:rsidR="00CD75EB" w:rsidRPr="00CD75EB" w:rsidRDefault="00CD75EB" w:rsidP="00CD75EB">
      <w:pPr>
        <w:ind w:firstLine="709"/>
        <w:jc w:val="both"/>
      </w:pPr>
      <w:proofErr w:type="gramStart"/>
      <w:r w:rsidRPr="00CD75E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CD75EB">
        <w:rPr>
          <w:bCs/>
          <w:color w:val="000000"/>
          <w:shd w:val="clear" w:color="auto" w:fill="FFFFFF"/>
        </w:rPr>
        <w:t>Федеральным з</w:t>
      </w:r>
      <w:r w:rsidRPr="00CD75EB">
        <w:rPr>
          <w:bCs/>
          <w:color w:val="000000"/>
          <w:shd w:val="clear" w:color="auto" w:fill="FFFFFF"/>
        </w:rPr>
        <w:t>а</w:t>
      </w:r>
      <w:r w:rsidRPr="00CD75EB">
        <w:rPr>
          <w:bCs/>
          <w:color w:val="000000"/>
          <w:shd w:val="clear" w:color="auto" w:fill="FFFFFF"/>
        </w:rPr>
        <w:t xml:space="preserve">коном от 30.12.2020 </w:t>
      </w:r>
      <w:r w:rsidRPr="00CD75EB">
        <w:t xml:space="preserve">года </w:t>
      </w:r>
      <w:r w:rsidRPr="00CD75EB">
        <w:rPr>
          <w:bCs/>
          <w:color w:val="000000"/>
          <w:shd w:val="clear" w:color="auto" w:fill="FFFFFF"/>
        </w:rPr>
        <w:t>№ 489-ФЗ  «О молодежной политике в Российской Федерации»</w:t>
      </w:r>
      <w:r w:rsidRPr="00CD75EB">
        <w:t xml:space="preserve"> и п</w:t>
      </w:r>
      <w:r w:rsidRPr="00CD75EB">
        <w:t>о</w:t>
      </w:r>
      <w:r w:rsidRPr="00CD75EB">
        <w:t>становлением администрации Арзгирского муниципального округа Ставропольского края от                       29 декабря 2023 года № 929 «Об утверждении муниципальной Программы  Арзгирского мун</w:t>
      </w:r>
      <w:r w:rsidRPr="00CD75EB">
        <w:t>и</w:t>
      </w:r>
      <w:r w:rsidRPr="00CD75EB">
        <w:t>ципального округа Ставропольского края «Молодежь Арзгирского муниципального округа на</w:t>
      </w:r>
      <w:proofErr w:type="gramEnd"/>
      <w:r w:rsidRPr="00CD75EB">
        <w:t xml:space="preserve"> 2024 – 2029 годы»» администрация Арзгирского муниципального округа Ставропольского края</w:t>
      </w:r>
    </w:p>
    <w:p w:rsidR="00CD75EB" w:rsidRPr="00CD75EB" w:rsidRDefault="00CD75EB" w:rsidP="00CD75EB"/>
    <w:p w:rsidR="00CD75EB" w:rsidRPr="00CD75EB" w:rsidRDefault="00CD75EB" w:rsidP="00CD75EB">
      <w:r w:rsidRPr="00CD75EB">
        <w:t>ПОСТАНОВЛЯЕТ:</w:t>
      </w:r>
    </w:p>
    <w:p w:rsidR="00CD75EB" w:rsidRPr="00CD75EB" w:rsidRDefault="00CD75EB" w:rsidP="00CD75EB">
      <w:pPr>
        <w:ind w:firstLine="703"/>
      </w:pPr>
    </w:p>
    <w:p w:rsidR="00CD75EB" w:rsidRPr="00CD75EB" w:rsidRDefault="00CD75EB" w:rsidP="00CD75EB">
      <w:pPr>
        <w:ind w:firstLine="703"/>
        <w:jc w:val="both"/>
      </w:pPr>
      <w:r w:rsidRPr="00CD75EB">
        <w:t>1. Утвердить прилагаемое Положение о Молодежном совете при администрации Арзги</w:t>
      </w:r>
      <w:r w:rsidRPr="00CD75EB">
        <w:t>р</w:t>
      </w:r>
      <w:r w:rsidRPr="00CD75EB">
        <w:t>ского муниципального округа Ставропольского края.</w:t>
      </w:r>
    </w:p>
    <w:p w:rsidR="00CD75EB" w:rsidRPr="00CD75EB" w:rsidRDefault="00CD75EB" w:rsidP="00CD75EB">
      <w:pPr>
        <w:ind w:firstLine="703"/>
        <w:jc w:val="both"/>
      </w:pPr>
      <w:r w:rsidRPr="00CD75EB">
        <w:t>2.Утвердить прилагаемый состав Молодежного совета при администрации Арзгирского муниципального округа Ставропольского края.</w:t>
      </w:r>
    </w:p>
    <w:p w:rsidR="00CD75EB" w:rsidRPr="00CD75EB" w:rsidRDefault="00CD75EB" w:rsidP="00CD75EB">
      <w:pPr>
        <w:ind w:firstLine="703"/>
        <w:jc w:val="both"/>
      </w:pPr>
      <w:r w:rsidRPr="00CD75EB">
        <w:t>3. Признать утратившим силу постановление администрации Арзгирского муниципал</w:t>
      </w:r>
      <w:r w:rsidRPr="00CD75EB">
        <w:t>ь</w:t>
      </w:r>
      <w:r w:rsidRPr="00CD75EB">
        <w:t>ного  округа Ставропольского  края  от  11 февраля 2021 г. № 100 «О создании Молодежного совета при администрации Арзгирского муниципального округа Ставропольского края».</w:t>
      </w:r>
    </w:p>
    <w:p w:rsidR="00CD75EB" w:rsidRPr="00CD75EB" w:rsidRDefault="00CD75EB" w:rsidP="00CD75EB">
      <w:pPr>
        <w:ind w:firstLine="703"/>
        <w:jc w:val="both"/>
      </w:pPr>
      <w:r w:rsidRPr="00CD75EB">
        <w:t>4.</w:t>
      </w:r>
      <w:proofErr w:type="gramStart"/>
      <w:r w:rsidRPr="00CD75EB">
        <w:t>Контроль за</w:t>
      </w:r>
      <w:proofErr w:type="gramEnd"/>
      <w:r w:rsidRPr="00CD75EB">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CD75EB" w:rsidRPr="00CD75EB" w:rsidRDefault="00CD75EB" w:rsidP="00CD75EB">
      <w:pPr>
        <w:ind w:firstLine="703"/>
        <w:jc w:val="both"/>
      </w:pPr>
      <w:r w:rsidRPr="00CD75EB">
        <w:t>5.Настоящее постановление вступает в силу на следующий день после дня его офиц</w:t>
      </w:r>
      <w:r w:rsidRPr="00CD75EB">
        <w:t>и</w:t>
      </w:r>
      <w:r w:rsidRPr="00CD75EB">
        <w:t>ального опубликования (обнародования).</w:t>
      </w:r>
    </w:p>
    <w:p w:rsidR="00CD75EB" w:rsidRPr="00CD75EB" w:rsidRDefault="00CD75EB" w:rsidP="00CD75EB">
      <w:pPr>
        <w:spacing w:line="240" w:lineRule="exact"/>
      </w:pPr>
    </w:p>
    <w:p w:rsidR="00CD75EB" w:rsidRPr="00CD75EB" w:rsidRDefault="00CD75EB" w:rsidP="00CD75EB">
      <w:pPr>
        <w:spacing w:line="240" w:lineRule="exact"/>
      </w:pPr>
    </w:p>
    <w:p w:rsidR="00CD75EB" w:rsidRPr="00CD75EB" w:rsidRDefault="00CD75EB" w:rsidP="00CD75EB">
      <w:pPr>
        <w:spacing w:line="240" w:lineRule="exact"/>
      </w:pPr>
      <w:r w:rsidRPr="00CD75EB">
        <w:t>Глава Арзгирского муниципального  округа</w:t>
      </w:r>
    </w:p>
    <w:p w:rsidR="008674DC" w:rsidRPr="00CD75EB" w:rsidRDefault="00CD75EB" w:rsidP="00CD75EB">
      <w:pPr>
        <w:autoSpaceDE w:val="0"/>
        <w:autoSpaceDN w:val="0"/>
        <w:adjustRightInd w:val="0"/>
        <w:ind w:right="-1"/>
        <w:jc w:val="both"/>
      </w:pPr>
      <w:r w:rsidRPr="00CD75EB">
        <w:t>Ставропольского края                                                                       А.И. Палагута</w:t>
      </w:r>
    </w:p>
    <w:p w:rsidR="008674DC" w:rsidRPr="00CD75EB" w:rsidRDefault="008674DC" w:rsidP="00E30AB2">
      <w:pPr>
        <w:autoSpaceDE w:val="0"/>
        <w:autoSpaceDN w:val="0"/>
        <w:adjustRightInd w:val="0"/>
        <w:ind w:right="-1" w:firstLine="709"/>
        <w:jc w:val="both"/>
      </w:pPr>
    </w:p>
    <w:p w:rsidR="00AD5179" w:rsidRPr="00A95C71" w:rsidRDefault="00AD5179" w:rsidP="00AD5179">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9" w:history="1">
        <w:r>
          <w:rPr>
            <w:rStyle w:val="ae"/>
          </w:rPr>
          <w:t>http://arzgiradmin.ru</w:t>
        </w:r>
      </w:hyperlink>
      <w:r>
        <w:t>)</w:t>
      </w:r>
    </w:p>
    <w:p w:rsidR="008674DC" w:rsidRDefault="008674DC" w:rsidP="00E30AB2">
      <w:pPr>
        <w:autoSpaceDE w:val="0"/>
        <w:autoSpaceDN w:val="0"/>
        <w:adjustRightInd w:val="0"/>
        <w:ind w:right="-1" w:firstLine="709"/>
        <w:jc w:val="both"/>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BF0EC4" w:rsidRDefault="00BF0EC4" w:rsidP="00AD5179">
      <w:pPr>
        <w:pStyle w:val="aff"/>
        <w:contextualSpacing/>
        <w:rPr>
          <w:b/>
          <w:sz w:val="32"/>
          <w:szCs w:val="32"/>
        </w:rPr>
      </w:pPr>
    </w:p>
    <w:p w:rsidR="00AD5179" w:rsidRPr="00222038" w:rsidRDefault="00AD5179" w:rsidP="00AD5179">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AD5179" w:rsidRPr="00222038" w:rsidRDefault="00AD5179" w:rsidP="00AD5179">
      <w:pPr>
        <w:pStyle w:val="aff"/>
        <w:spacing w:line="240" w:lineRule="exact"/>
        <w:contextualSpacing/>
        <w:rPr>
          <w:b/>
          <w:sz w:val="24"/>
          <w:szCs w:val="24"/>
        </w:rPr>
      </w:pPr>
    </w:p>
    <w:p w:rsidR="00AD5179" w:rsidRPr="00222038" w:rsidRDefault="00AD5179" w:rsidP="00AD5179">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AD5179" w:rsidRPr="00222038" w:rsidRDefault="00AD5179" w:rsidP="00AD5179">
      <w:pPr>
        <w:pStyle w:val="aff"/>
        <w:spacing w:line="240" w:lineRule="exact"/>
        <w:contextualSpacing/>
        <w:rPr>
          <w:b/>
          <w:sz w:val="24"/>
          <w:szCs w:val="24"/>
        </w:rPr>
      </w:pPr>
      <w:r w:rsidRPr="00222038">
        <w:rPr>
          <w:b/>
          <w:sz w:val="24"/>
          <w:szCs w:val="24"/>
        </w:rPr>
        <w:t>СТАВРОПОЛЬСКОГО КРАЯ</w:t>
      </w:r>
    </w:p>
    <w:p w:rsidR="00AD5179" w:rsidRPr="00AD5179" w:rsidRDefault="00AD5179" w:rsidP="00AD517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D5179" w:rsidRPr="00AD5179" w:rsidTr="0069618E">
        <w:trPr>
          <w:trHeight w:val="655"/>
        </w:trPr>
        <w:tc>
          <w:tcPr>
            <w:tcW w:w="3063" w:type="dxa"/>
          </w:tcPr>
          <w:p w:rsidR="00AD5179" w:rsidRPr="00AD5179" w:rsidRDefault="00AD5179" w:rsidP="0069618E">
            <w:pPr>
              <w:pStyle w:val="aff"/>
              <w:ind w:left="-108"/>
              <w:contextualSpacing/>
              <w:jc w:val="both"/>
              <w:rPr>
                <w:sz w:val="24"/>
                <w:szCs w:val="24"/>
              </w:rPr>
            </w:pPr>
            <w:r w:rsidRPr="00AD5179">
              <w:rPr>
                <w:sz w:val="24"/>
                <w:szCs w:val="24"/>
              </w:rPr>
              <w:t xml:space="preserve">  07 марта 2024 г.</w:t>
            </w:r>
          </w:p>
        </w:tc>
        <w:tc>
          <w:tcPr>
            <w:tcW w:w="3171" w:type="dxa"/>
          </w:tcPr>
          <w:p w:rsidR="00AD5179" w:rsidRPr="00AD5179" w:rsidRDefault="00AD5179" w:rsidP="0069618E">
            <w:pPr>
              <w:contextualSpacing/>
              <w:jc w:val="center"/>
              <w:rPr>
                <w:rFonts w:ascii="Calibri" w:hAnsi="Calibri"/>
              </w:rPr>
            </w:pPr>
            <w:r w:rsidRPr="00AD5179">
              <w:t>с. Арзгир</w:t>
            </w:r>
          </w:p>
        </w:tc>
        <w:tc>
          <w:tcPr>
            <w:tcW w:w="3405" w:type="dxa"/>
          </w:tcPr>
          <w:p w:rsidR="00AD5179" w:rsidRPr="00AD5179" w:rsidRDefault="00AD5179" w:rsidP="0069618E">
            <w:pPr>
              <w:pStyle w:val="aff"/>
              <w:contextualSpacing/>
              <w:jc w:val="both"/>
              <w:rPr>
                <w:sz w:val="24"/>
                <w:szCs w:val="24"/>
              </w:rPr>
            </w:pPr>
            <w:r w:rsidRPr="00AD5179">
              <w:rPr>
                <w:sz w:val="24"/>
                <w:szCs w:val="24"/>
              </w:rPr>
              <w:t xml:space="preserve">                           № 129</w:t>
            </w:r>
          </w:p>
          <w:p w:rsidR="00AD5179" w:rsidRPr="00AD5179" w:rsidRDefault="00AD5179" w:rsidP="0069618E">
            <w:pPr>
              <w:pStyle w:val="aff"/>
              <w:contextualSpacing/>
              <w:jc w:val="both"/>
              <w:rPr>
                <w:sz w:val="24"/>
                <w:szCs w:val="24"/>
              </w:rPr>
            </w:pPr>
          </w:p>
        </w:tc>
      </w:tr>
    </w:tbl>
    <w:p w:rsidR="00AD5179" w:rsidRPr="00AD5179" w:rsidRDefault="00AD5179" w:rsidP="00AD5179">
      <w:pPr>
        <w:spacing w:line="240" w:lineRule="exact"/>
        <w:jc w:val="both"/>
      </w:pPr>
      <w:r w:rsidRPr="00AD5179">
        <w:t>О внесении изменений в постановление администрации Арзгирского  муниципального округа Ставропольского края от 25.11.2021 г. № 924 «О передаче имущества из казны Арзгирского м</w:t>
      </w:r>
      <w:r w:rsidRPr="00AD5179">
        <w:t>у</w:t>
      </w:r>
      <w:r w:rsidRPr="00AD5179">
        <w:t>ниципального округа Ставропольского края»</w:t>
      </w:r>
    </w:p>
    <w:p w:rsidR="00AD5179" w:rsidRPr="00AD5179" w:rsidRDefault="00AD5179" w:rsidP="00AD5179">
      <w:pPr>
        <w:spacing w:line="240" w:lineRule="exact"/>
      </w:pPr>
    </w:p>
    <w:p w:rsidR="00AD5179" w:rsidRPr="00AD5179" w:rsidRDefault="00AD5179" w:rsidP="00AD5179">
      <w:pPr>
        <w:ind w:firstLine="709"/>
        <w:jc w:val="both"/>
        <w:rPr>
          <w:color w:val="000000"/>
        </w:rPr>
      </w:pPr>
      <w:r w:rsidRPr="00AD5179">
        <w:t>В  соответствии  с Уставом Арзгирского муниципального округа Ставропольского края, решением Совета депутатов Арзгирского муниципального округа Ставропольского края от 11 ноября 2020 г. № 30 «Об утверждении Положения о муниципальной казне Арзгирского мун</w:t>
      </w:r>
      <w:r w:rsidRPr="00AD5179">
        <w:t>и</w:t>
      </w:r>
      <w:r w:rsidRPr="00AD5179">
        <w:t>ципального округа</w:t>
      </w:r>
      <w:r>
        <w:t xml:space="preserve"> </w:t>
      </w:r>
      <w:r w:rsidRPr="00AD5179">
        <w:t>Ставропольского края</w:t>
      </w:r>
      <w:r w:rsidRPr="00AD5179">
        <w:rPr>
          <w:b/>
        </w:rPr>
        <w:t>»</w:t>
      </w:r>
      <w:r w:rsidRPr="00AD5179">
        <w:t>, администрация Арзгирского муниципального окр</w:t>
      </w:r>
      <w:r w:rsidRPr="00AD5179">
        <w:t>у</w:t>
      </w:r>
      <w:r w:rsidRPr="00AD5179">
        <w:t>га</w:t>
      </w:r>
      <w:r w:rsidRPr="00AD5179">
        <w:rPr>
          <w:color w:val="000000"/>
        </w:rPr>
        <w:t xml:space="preserve"> Ставропольского края</w:t>
      </w:r>
    </w:p>
    <w:p w:rsidR="00AD5179" w:rsidRPr="00AD5179" w:rsidRDefault="00AD5179" w:rsidP="00AD5179">
      <w:pPr>
        <w:ind w:firstLine="709"/>
        <w:rPr>
          <w:color w:val="000000"/>
        </w:rPr>
      </w:pPr>
    </w:p>
    <w:p w:rsidR="00AD5179" w:rsidRPr="00AD5179" w:rsidRDefault="00AD5179" w:rsidP="00AD5179">
      <w:pPr>
        <w:rPr>
          <w:color w:val="000000"/>
        </w:rPr>
      </w:pPr>
      <w:r w:rsidRPr="00AD5179">
        <w:rPr>
          <w:color w:val="000000"/>
        </w:rPr>
        <w:t xml:space="preserve">ПОСТАНОВЛЯЕТ:     </w:t>
      </w:r>
    </w:p>
    <w:p w:rsidR="00AD5179" w:rsidRPr="00AD5179" w:rsidRDefault="00AD5179" w:rsidP="00AD5179"/>
    <w:p w:rsidR="00AD5179" w:rsidRPr="00AD5179" w:rsidRDefault="00AD5179" w:rsidP="00AD5179">
      <w:pPr>
        <w:ind w:firstLine="709"/>
        <w:jc w:val="both"/>
      </w:pPr>
      <w:r w:rsidRPr="00AD5179">
        <w:t>1.Внести в постановление администрации Арзгирского муниципального округа Ставр</w:t>
      </w:r>
      <w:r w:rsidRPr="00AD5179">
        <w:t>о</w:t>
      </w:r>
      <w:r w:rsidRPr="00AD5179">
        <w:t>польского края от 25.11.2021 г. № 924 «О передаче имущества из казны Арзгирского муниц</w:t>
      </w:r>
      <w:r w:rsidRPr="00AD5179">
        <w:t>и</w:t>
      </w:r>
      <w:r w:rsidRPr="00AD5179">
        <w:t>пального округа Ставропольского края» (далее - постановление), следующие изменения:</w:t>
      </w:r>
    </w:p>
    <w:p w:rsidR="00AD5179" w:rsidRPr="00AD5179" w:rsidRDefault="00AD5179" w:rsidP="00AD5179">
      <w:pPr>
        <w:spacing w:after="1" w:line="240" w:lineRule="atLeast"/>
        <w:ind w:firstLine="709"/>
        <w:jc w:val="both"/>
      </w:pPr>
      <w:r w:rsidRPr="00AD5179">
        <w:t>1.1. В приложении 2 «Перечень движимого имущества» к постановлению в  п. 6 «Инд</w:t>
      </w:r>
      <w:r w:rsidRPr="00AD5179">
        <w:t>и</w:t>
      </w:r>
      <w:r w:rsidRPr="00AD5179">
        <w:t>видуализирующие характеристики» изложить в новой редакции  «год изготовления ТС 2011, идентификационный номер (</w:t>
      </w:r>
      <w:r w:rsidRPr="00AD5179">
        <w:rPr>
          <w:lang w:val="en-US"/>
        </w:rPr>
        <w:t>VIN</w:t>
      </w:r>
      <w:r w:rsidRPr="00AD5179">
        <w:t xml:space="preserve">)   № </w:t>
      </w:r>
      <w:r w:rsidRPr="00AD5179">
        <w:rPr>
          <w:lang w:val="en-US"/>
        </w:rPr>
        <w:t>X</w:t>
      </w:r>
      <w:r w:rsidRPr="00AD5179">
        <w:t>96322130</w:t>
      </w:r>
      <w:r w:rsidRPr="00AD5179">
        <w:rPr>
          <w:lang w:val="en-US"/>
        </w:rPr>
        <w:t>C</w:t>
      </w:r>
      <w:r w:rsidRPr="00AD5179">
        <w:t>0712318, двигатель №*421600*В1100770*, кузов  № 322100С0488864, цвет серебристый, государственный регистрационный но</w:t>
      </w:r>
      <w:r>
        <w:t xml:space="preserve">мер </w:t>
      </w:r>
      <w:r w:rsidRPr="00AD5179">
        <w:t>В845ОМ26, паспорт транспортного средства 52 НЕ 564483».</w:t>
      </w:r>
    </w:p>
    <w:p w:rsidR="00AD5179" w:rsidRPr="00AD5179" w:rsidRDefault="00AD5179" w:rsidP="00AD5179">
      <w:pPr>
        <w:autoSpaceDE w:val="0"/>
        <w:autoSpaceDN w:val="0"/>
        <w:ind w:firstLine="709"/>
        <w:jc w:val="both"/>
      </w:pPr>
      <w:r w:rsidRPr="00AD5179">
        <w:t>2. Контроль за выполнением настоящего постановления возложить на</w:t>
      </w:r>
      <w:r w:rsidRPr="00AD5179">
        <w:rPr>
          <w:rFonts w:ascii="Arial" w:hAnsi="Arial" w:cs="Arial"/>
        </w:rPr>
        <w:t xml:space="preserve"> </w:t>
      </w:r>
      <w:r w:rsidRPr="00AD5179">
        <w:t>заместителя главы администрации – начальника территориального отдела администрации Арзгирского муниц</w:t>
      </w:r>
      <w:r w:rsidRPr="00AD5179">
        <w:t>и</w:t>
      </w:r>
      <w:r w:rsidRPr="00AD5179">
        <w:t xml:space="preserve">пального округа Ставропольского края </w:t>
      </w:r>
      <w:proofErr w:type="gramStart"/>
      <w:r w:rsidRPr="00AD5179">
        <w:t>в</w:t>
      </w:r>
      <w:proofErr w:type="gramEnd"/>
      <w:r w:rsidRPr="00AD5179">
        <w:t xml:space="preserve"> </w:t>
      </w:r>
      <w:proofErr w:type="gramStart"/>
      <w:r w:rsidRPr="00AD5179">
        <w:t>с</w:t>
      </w:r>
      <w:proofErr w:type="gramEnd"/>
      <w:r w:rsidRPr="00AD5179">
        <w:t>. Арзгир Черныша М.И.</w:t>
      </w:r>
    </w:p>
    <w:p w:rsidR="00AD5179" w:rsidRPr="00AD5179" w:rsidRDefault="00AD5179" w:rsidP="00AD5179">
      <w:pPr>
        <w:ind w:firstLine="709"/>
        <w:jc w:val="both"/>
      </w:pPr>
      <w:r w:rsidRPr="00AD5179">
        <w:t>3. Настоящее постановление вступает в силу на следующий день после дня его офиц</w:t>
      </w:r>
      <w:r w:rsidRPr="00AD5179">
        <w:t>и</w:t>
      </w:r>
      <w:r w:rsidRPr="00AD5179">
        <w:t>ального опубликования (обнародования).</w:t>
      </w:r>
    </w:p>
    <w:p w:rsidR="00AD5179" w:rsidRPr="00AD5179" w:rsidRDefault="00AD5179" w:rsidP="00AD5179"/>
    <w:p w:rsidR="00AD5179" w:rsidRPr="00AD5179" w:rsidRDefault="00AD5179" w:rsidP="00AD5179">
      <w:pPr>
        <w:autoSpaceDE w:val="0"/>
        <w:autoSpaceDN w:val="0"/>
      </w:pPr>
    </w:p>
    <w:p w:rsidR="00AD5179" w:rsidRPr="00AD5179" w:rsidRDefault="00AD5179" w:rsidP="00AD5179">
      <w:pPr>
        <w:spacing w:line="240" w:lineRule="exact"/>
      </w:pPr>
      <w:r w:rsidRPr="00AD5179">
        <w:t>Глава Арзгирского муниципального  округа</w:t>
      </w:r>
    </w:p>
    <w:p w:rsidR="008674DC" w:rsidRPr="00FD221B" w:rsidRDefault="00AD5179" w:rsidP="00BF0EC4">
      <w:pPr>
        <w:spacing w:line="240" w:lineRule="exact"/>
      </w:pPr>
      <w:r w:rsidRPr="00AD5179">
        <w:t>Ставропольского края                                                                       А.И. Палагута</w:t>
      </w:r>
    </w:p>
    <w:p w:rsidR="008674DC" w:rsidRPr="00FD221B" w:rsidRDefault="008674DC"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315B33" w:rsidRPr="00BE115E" w:rsidRDefault="00315B33"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FD532B">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02" w:rsidRDefault="00BD3802">
      <w:r>
        <w:separator/>
      </w:r>
    </w:p>
  </w:endnote>
  <w:endnote w:type="continuationSeparator" w:id="0">
    <w:p w:rsidR="00BD3802" w:rsidRDefault="00BD3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18E" w:rsidRDefault="009D0EEB" w:rsidP="00402C1A">
    <w:pPr>
      <w:pStyle w:val="afe"/>
      <w:jc w:val="right"/>
    </w:pPr>
    <w:r>
      <w:rPr>
        <w:rStyle w:val="aa"/>
      </w:rPr>
      <w:fldChar w:fldCharType="begin"/>
    </w:r>
    <w:r w:rsidR="0069618E">
      <w:rPr>
        <w:rStyle w:val="aa"/>
      </w:rPr>
      <w:instrText xml:space="preserve"> PAGE </w:instrText>
    </w:r>
    <w:r>
      <w:rPr>
        <w:rStyle w:val="aa"/>
      </w:rPr>
      <w:fldChar w:fldCharType="separate"/>
    </w:r>
    <w:r w:rsidR="00CB2F08">
      <w:rPr>
        <w:rStyle w:val="aa"/>
        <w:noProof/>
      </w:rPr>
      <w:t>33</w:t>
    </w:r>
    <w:r>
      <w:rPr>
        <w:rStyle w:val="aa"/>
      </w:rPr>
      <w:fldChar w:fldCharType="end"/>
    </w:r>
  </w:p>
  <w:p w:rsidR="0069618E" w:rsidRDefault="0069618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02" w:rsidRDefault="00BD3802">
      <w:r>
        <w:separator/>
      </w:r>
    </w:p>
  </w:footnote>
  <w:footnote w:type="continuationSeparator" w:id="0">
    <w:p w:rsidR="00BD3802" w:rsidRDefault="00BD3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69618E" w:rsidRDefault="0069618E" w:rsidP="00402C1A">
        <w:pPr>
          <w:pStyle w:val="af8"/>
          <w:jc w:val="center"/>
        </w:pPr>
        <w:r>
          <w:t xml:space="preserve">- </w:t>
        </w:r>
        <w:r w:rsidR="009D0EEB">
          <w:fldChar w:fldCharType="begin"/>
        </w:r>
        <w:r w:rsidR="00BF0EC4">
          <w:instrText xml:space="preserve"> PAGE </w:instrText>
        </w:r>
        <w:r w:rsidR="009D0EEB">
          <w:fldChar w:fldCharType="separate"/>
        </w:r>
        <w:r w:rsidR="00CB2F08">
          <w:rPr>
            <w:noProof/>
          </w:rPr>
          <w:t>33</w:t>
        </w:r>
        <w:r w:rsidR="009D0EEB">
          <w:rPr>
            <w:noProof/>
          </w:rPr>
          <w:fldChar w:fldCharType="end"/>
        </w:r>
        <w:r>
          <w:t xml:space="preserve"> -</w:t>
        </w:r>
      </w:p>
      <w:p w:rsidR="0069618E" w:rsidRDefault="0069618E" w:rsidP="00FD501B">
        <w:pPr>
          <w:pStyle w:val="af8"/>
          <w:ind w:left="-851"/>
        </w:pPr>
        <w:r>
          <w:rPr>
            <w:b/>
            <w:i/>
          </w:rPr>
          <w:t xml:space="preserve">14 марта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04</w:t>
        </w:r>
      </w:p>
    </w:sdtContent>
  </w:sdt>
  <w:p w:rsidR="0069618E" w:rsidRDefault="0069618E">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69618E" w:rsidRDefault="0069618E" w:rsidP="00297AD4">
                <w:pPr>
                  <w:pStyle w:val="af8"/>
                  <w:jc w:val="center"/>
                </w:pPr>
              </w:p>
              <w:p w:rsidR="0069618E" w:rsidRDefault="0069618E" w:rsidP="00297AD4">
                <w:pPr>
                  <w:pStyle w:val="af8"/>
                  <w:ind w:left="-851"/>
                </w:pPr>
                <w:r>
                  <w:rPr>
                    <w:b/>
                    <w:i/>
                  </w:rPr>
                  <w:t xml:space="preserve">14 марта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04</w:t>
                </w:r>
              </w:p>
            </w:sdtContent>
          </w:sdt>
          <w:p w:rsidR="0069618E" w:rsidRDefault="009D0EEB" w:rsidP="00D84357">
            <w:pPr>
              <w:pStyle w:val="af8"/>
              <w:ind w:left="-993"/>
              <w:jc w:val="center"/>
            </w:pPr>
          </w:p>
        </w:sdtContent>
      </w:sdt>
      <w:p w:rsidR="0069618E" w:rsidRDefault="009D0EEB"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4446105"/>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1A321F89"/>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B22F28"/>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1D836CC0"/>
    <w:multiLevelType w:val="hybridMultilevel"/>
    <w:tmpl w:val="C1C05E92"/>
    <w:lvl w:ilvl="0" w:tplc="819CB06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0AF0DF8"/>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F1277C"/>
    <w:multiLevelType w:val="hybridMultilevel"/>
    <w:tmpl w:val="1060A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ABA66D2"/>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2C0D2CA6"/>
    <w:multiLevelType w:val="hybridMultilevel"/>
    <w:tmpl w:val="15A49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C8F17D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5">
    <w:nsid w:val="37E03C7C"/>
    <w:multiLevelType w:val="multilevel"/>
    <w:tmpl w:val="BF664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862499"/>
    <w:multiLevelType w:val="hybridMultilevel"/>
    <w:tmpl w:val="5E50B33A"/>
    <w:lvl w:ilvl="0" w:tplc="3E1C2AEC">
      <w:start w:val="1"/>
      <w:numFmt w:val="decimal"/>
      <w:lvlText w:val="%1."/>
      <w:lvlJc w:val="left"/>
      <w:pPr>
        <w:ind w:left="709" w:hanging="360"/>
      </w:pPr>
    </w:lvl>
    <w:lvl w:ilvl="1" w:tplc="0E9001CC">
      <w:start w:val="1"/>
      <w:numFmt w:val="lowerLetter"/>
      <w:lvlText w:val="%2."/>
      <w:lvlJc w:val="left"/>
      <w:pPr>
        <w:ind w:left="1440" w:hanging="360"/>
      </w:pPr>
    </w:lvl>
    <w:lvl w:ilvl="2" w:tplc="27E2957C">
      <w:start w:val="1"/>
      <w:numFmt w:val="lowerRoman"/>
      <w:lvlText w:val="%3."/>
      <w:lvlJc w:val="right"/>
      <w:pPr>
        <w:ind w:left="2160" w:hanging="180"/>
      </w:pPr>
    </w:lvl>
    <w:lvl w:ilvl="3" w:tplc="262E3276">
      <w:start w:val="1"/>
      <w:numFmt w:val="decimal"/>
      <w:lvlText w:val="%4."/>
      <w:lvlJc w:val="left"/>
      <w:pPr>
        <w:ind w:left="2880" w:hanging="360"/>
      </w:pPr>
    </w:lvl>
    <w:lvl w:ilvl="4" w:tplc="44B43F42">
      <w:start w:val="1"/>
      <w:numFmt w:val="lowerLetter"/>
      <w:lvlText w:val="%5."/>
      <w:lvlJc w:val="left"/>
      <w:pPr>
        <w:ind w:left="3600" w:hanging="360"/>
      </w:pPr>
    </w:lvl>
    <w:lvl w:ilvl="5" w:tplc="25906E22">
      <w:start w:val="1"/>
      <w:numFmt w:val="lowerRoman"/>
      <w:lvlText w:val="%6."/>
      <w:lvlJc w:val="right"/>
      <w:pPr>
        <w:ind w:left="4320" w:hanging="180"/>
      </w:pPr>
    </w:lvl>
    <w:lvl w:ilvl="6" w:tplc="69FA13AC">
      <w:start w:val="1"/>
      <w:numFmt w:val="decimal"/>
      <w:lvlText w:val="%7."/>
      <w:lvlJc w:val="left"/>
      <w:pPr>
        <w:ind w:left="5040" w:hanging="360"/>
      </w:pPr>
    </w:lvl>
    <w:lvl w:ilvl="7" w:tplc="34620882">
      <w:start w:val="1"/>
      <w:numFmt w:val="lowerLetter"/>
      <w:lvlText w:val="%8."/>
      <w:lvlJc w:val="left"/>
      <w:pPr>
        <w:ind w:left="5760" w:hanging="360"/>
      </w:pPr>
    </w:lvl>
    <w:lvl w:ilvl="8" w:tplc="C5EEC4A6">
      <w:start w:val="1"/>
      <w:numFmt w:val="lowerRoman"/>
      <w:lvlText w:val="%9."/>
      <w:lvlJc w:val="right"/>
      <w:pPr>
        <w:ind w:left="6480" w:hanging="180"/>
      </w:pPr>
    </w:lvl>
  </w:abstractNum>
  <w:abstractNum w:abstractNumId="27">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393D21DA"/>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8F12BD"/>
    <w:multiLevelType w:val="hybridMultilevel"/>
    <w:tmpl w:val="0B6EC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1442A0"/>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1">
    <w:nsid w:val="4495579A"/>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32">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4FAA74DE"/>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894CA5"/>
    <w:multiLevelType w:val="hybridMultilevel"/>
    <w:tmpl w:val="9F5CFA1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54C72CB0"/>
    <w:multiLevelType w:val="singleLevel"/>
    <w:tmpl w:val="36DA9498"/>
    <w:lvl w:ilvl="0">
      <w:start w:val="10"/>
      <w:numFmt w:val="bullet"/>
      <w:lvlText w:val=""/>
      <w:lvlJc w:val="left"/>
      <w:pPr>
        <w:tabs>
          <w:tab w:val="num" w:pos="360"/>
        </w:tabs>
        <w:ind w:left="360" w:hanging="360"/>
      </w:pPr>
      <w:rPr>
        <w:rFonts w:ascii="Symbol" w:hAnsi="Symbol" w:hint="default"/>
        <w:b/>
      </w:rPr>
    </w:lvl>
  </w:abstractNum>
  <w:abstractNum w:abstractNumId="38">
    <w:nsid w:val="551C56EA"/>
    <w:multiLevelType w:val="multilevel"/>
    <w:tmpl w:val="075C9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40">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42">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43">
    <w:nsid w:val="6A8A018C"/>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34302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6">
    <w:nsid w:val="783B5323"/>
    <w:multiLevelType w:val="multilevel"/>
    <w:tmpl w:val="0BD0741C"/>
    <w:lvl w:ilvl="0">
      <w:start w:val="1"/>
      <w:numFmt w:val="decimal"/>
      <w:lvlText w:val="%1."/>
      <w:lvlJc w:val="left"/>
      <w:pPr>
        <w:tabs>
          <w:tab w:val="num" w:pos="420"/>
        </w:tabs>
        <w:ind w:left="420" w:hanging="420"/>
      </w:pPr>
      <w:rPr>
        <w:rFonts w:hint="default"/>
      </w:rPr>
    </w:lvl>
    <w:lvl w:ilvl="1">
      <w:start w:val="3"/>
      <w:numFmt w:val="decimal"/>
      <w:lvlText w:val="%1.5."/>
      <w:lvlJc w:val="left"/>
      <w:pPr>
        <w:tabs>
          <w:tab w:val="num" w:pos="1746"/>
        </w:tabs>
        <w:ind w:left="174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7">
    <w:nsid w:val="7BE14357"/>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2"/>
  </w:num>
  <w:num w:numId="3">
    <w:abstractNumId w:val="32"/>
  </w:num>
  <w:num w:numId="4">
    <w:abstractNumId w:val="27"/>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0"/>
  </w:num>
  <w:num w:numId="9">
    <w:abstractNumId w:val="1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45"/>
  </w:num>
  <w:num w:numId="13">
    <w:abstractNumId w:val="36"/>
  </w:num>
  <w:num w:numId="14">
    <w:abstractNumId w:val="18"/>
  </w:num>
  <w:num w:numId="15">
    <w:abstractNumId w:val="10"/>
  </w:num>
  <w:num w:numId="16">
    <w:abstractNumId w:val="30"/>
  </w:num>
  <w:num w:numId="17">
    <w:abstractNumId w:val="13"/>
  </w:num>
  <w:num w:numId="18">
    <w:abstractNumId w:val="23"/>
  </w:num>
  <w:num w:numId="19">
    <w:abstractNumId w:val="14"/>
  </w:num>
  <w:num w:numId="20">
    <w:abstractNumId w:val="29"/>
  </w:num>
  <w:num w:numId="21">
    <w:abstractNumId w:val="19"/>
  </w:num>
  <w:num w:numId="22">
    <w:abstractNumId w:val="22"/>
  </w:num>
  <w:num w:numId="23">
    <w:abstractNumId w:val="16"/>
  </w:num>
  <w:num w:numId="24">
    <w:abstractNumId w:val="35"/>
  </w:num>
  <w:num w:numId="25">
    <w:abstractNumId w:val="28"/>
  </w:num>
  <w:num w:numId="26">
    <w:abstractNumId w:val="43"/>
  </w:num>
  <w:num w:numId="27">
    <w:abstractNumId w:val="47"/>
  </w:num>
  <w:num w:numId="28">
    <w:abstractNumId w:val="15"/>
  </w:num>
  <w:num w:numId="29">
    <w:abstractNumId w:val="21"/>
  </w:num>
  <w:num w:numId="30">
    <w:abstractNumId w:val="31"/>
  </w:num>
  <w:num w:numId="31">
    <w:abstractNumId w:val="34"/>
  </w:num>
  <w:num w:numId="32">
    <w:abstractNumId w:val="20"/>
  </w:num>
  <w:num w:numId="33">
    <w:abstractNumId w:val="37"/>
  </w:num>
  <w:num w:numId="34">
    <w:abstractNumId w:val="46"/>
  </w:num>
  <w:num w:numId="35">
    <w:abstractNumId w:val="40"/>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3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53698"/>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07"/>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34D"/>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rgievsk.bezformata.com/word/patriot-2023/17706064/" TargetMode="External"/><Relationship Id="rId13" Type="http://schemas.openxmlformats.org/officeDocument/2006/relationships/hyperlink" Target="https://login.consultant.ru/link/?req=doc&amp;base=LAW&amp;n=464894&amp;dst=100110&amp;field=134&amp;date=14.02.202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arzmo@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7&amp;n=109469&amp;date=06.02.2024&amp;dst=10008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894&amp;dst=100110&amp;field=134&amp;date=14.02.2024" TargetMode="External"/><Relationship Id="rId10" Type="http://schemas.openxmlformats.org/officeDocument/2006/relationships/hyperlink" Target="consultantplus://offline/ref=000D0A22195F2C00E4DFD1DD36C29C6FEA01D9E21DEEF960F561ED8A6064675681334EBCA509C4494E69AAAB89A27985DE72BAE0D5796CBCC09DDD37NF15N" TargetMode="External"/><Relationship Id="rId19"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consultantplus://offline/ref=000D0A22195F2C00E4DFCFD020AEC265EE0C81EE19EAF33EAF36EBDD3F346103C17348E9E64DCA494C62FAFFCFFC20D59F39B6E3CE656DBCND1EN" TargetMode="External"/><Relationship Id="rId14" Type="http://schemas.openxmlformats.org/officeDocument/2006/relationships/hyperlink" Target="consultantplus://offline/ref=7856362D09E1007B5ED6D0D7F2274520EF612B80BE3FA612199ACD6418567AA24A22F7267A5BB3EDEBFFA5EC17B07FF41B5A7415B441FED80AE7184Da2Q1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1138-26A3-454B-8C4B-65DB3FA7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124</Pages>
  <Words>43570</Words>
  <Characters>248355</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291343</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24</cp:revision>
  <cp:lastPrinted>2024-03-13T12:32:00Z</cp:lastPrinted>
  <dcterms:created xsi:type="dcterms:W3CDTF">2024-03-13T03:49:00Z</dcterms:created>
  <dcterms:modified xsi:type="dcterms:W3CDTF">2024-03-14T05:42:00Z</dcterms:modified>
</cp:coreProperties>
</file>