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813C63" w:rsidP="00D0248C">
      <w:pPr>
        <w:tabs>
          <w:tab w:val="left" w:pos="0"/>
        </w:tabs>
        <w:ind w:right="57"/>
      </w:pPr>
      <w:r>
        <w:rPr>
          <w:b/>
          <w:bCs/>
          <w:i/>
          <w:sz w:val="40"/>
          <w:szCs w:val="40"/>
        </w:rPr>
        <w:t>2</w:t>
      </w:r>
      <w:r w:rsidR="00B502D3">
        <w:rPr>
          <w:b/>
          <w:bCs/>
          <w:i/>
          <w:sz w:val="40"/>
          <w:szCs w:val="40"/>
        </w:rPr>
        <w:t>6</w:t>
      </w:r>
      <w:r w:rsidR="00731DB4">
        <w:rPr>
          <w:b/>
          <w:bCs/>
          <w:i/>
          <w:sz w:val="40"/>
          <w:szCs w:val="40"/>
        </w:rPr>
        <w:t xml:space="preserve"> </w:t>
      </w:r>
      <w:r w:rsidR="00B502D3">
        <w:rPr>
          <w:b/>
          <w:bCs/>
          <w:i/>
          <w:sz w:val="40"/>
          <w:szCs w:val="40"/>
        </w:rPr>
        <w:t>января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01</w:t>
      </w:r>
    </w:p>
    <w:p w:rsidR="00D05521" w:rsidRPr="00D05521" w:rsidRDefault="00D05521" w:rsidP="00D05521">
      <w:pPr>
        <w:spacing w:line="240" w:lineRule="exact"/>
      </w:pPr>
    </w:p>
    <w:p w:rsidR="008D6FAC" w:rsidRDefault="008D6FAC" w:rsidP="008D6FAC">
      <w:pPr>
        <w:spacing w:line="240" w:lineRule="exact"/>
      </w:pPr>
    </w:p>
    <w:p w:rsidR="001A2D98" w:rsidRPr="00782CFF" w:rsidRDefault="001A2D98" w:rsidP="001A2D98">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1A2D98" w:rsidRPr="00782CFF" w:rsidRDefault="001A2D98" w:rsidP="001A2D98">
      <w:pPr>
        <w:pStyle w:val="aff"/>
        <w:spacing w:line="240" w:lineRule="exact"/>
        <w:contextualSpacing/>
        <w:rPr>
          <w:b/>
          <w:sz w:val="24"/>
          <w:szCs w:val="24"/>
        </w:rPr>
      </w:pPr>
    </w:p>
    <w:p w:rsidR="001A2D98" w:rsidRPr="00782CFF" w:rsidRDefault="001A2D98" w:rsidP="001A2D9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1A2D98" w:rsidRPr="00782CFF" w:rsidRDefault="001A2D98" w:rsidP="001A2D98">
      <w:pPr>
        <w:pStyle w:val="aff"/>
        <w:spacing w:line="240" w:lineRule="exact"/>
        <w:contextualSpacing/>
        <w:rPr>
          <w:b/>
          <w:sz w:val="24"/>
          <w:szCs w:val="24"/>
        </w:rPr>
      </w:pPr>
      <w:r w:rsidRPr="00782CFF">
        <w:rPr>
          <w:b/>
          <w:sz w:val="24"/>
          <w:szCs w:val="24"/>
        </w:rPr>
        <w:t>СТАВРОПОЛЬСКОГО КРАЯ</w:t>
      </w:r>
    </w:p>
    <w:p w:rsidR="001A2D98" w:rsidRPr="00782CFF" w:rsidRDefault="001A2D98" w:rsidP="001A2D9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A2D98" w:rsidRPr="001A2D98" w:rsidTr="00EE4D43">
        <w:trPr>
          <w:trHeight w:val="543"/>
        </w:trPr>
        <w:tc>
          <w:tcPr>
            <w:tcW w:w="3063" w:type="dxa"/>
          </w:tcPr>
          <w:p w:rsidR="001A2D98" w:rsidRPr="001A2D98" w:rsidRDefault="001A2D98" w:rsidP="00EE4D43">
            <w:pPr>
              <w:pStyle w:val="aff"/>
              <w:ind w:left="-108"/>
              <w:contextualSpacing/>
              <w:jc w:val="both"/>
              <w:rPr>
                <w:sz w:val="24"/>
                <w:szCs w:val="24"/>
              </w:rPr>
            </w:pPr>
            <w:r w:rsidRPr="001A2D98">
              <w:rPr>
                <w:sz w:val="24"/>
                <w:szCs w:val="24"/>
              </w:rPr>
              <w:t>29 декабря 2023 г.</w:t>
            </w:r>
          </w:p>
        </w:tc>
        <w:tc>
          <w:tcPr>
            <w:tcW w:w="3171" w:type="dxa"/>
          </w:tcPr>
          <w:p w:rsidR="001A2D98" w:rsidRPr="001A2D98" w:rsidRDefault="001A2D98" w:rsidP="00EE4D43">
            <w:pPr>
              <w:contextualSpacing/>
              <w:jc w:val="center"/>
              <w:rPr>
                <w:rFonts w:ascii="Calibri" w:hAnsi="Calibri"/>
              </w:rPr>
            </w:pPr>
            <w:r w:rsidRPr="001A2D98">
              <w:t>с. Арзгир</w:t>
            </w:r>
          </w:p>
        </w:tc>
        <w:tc>
          <w:tcPr>
            <w:tcW w:w="3405" w:type="dxa"/>
          </w:tcPr>
          <w:p w:rsidR="001A2D98" w:rsidRPr="001A2D98" w:rsidRDefault="001A2D98" w:rsidP="00EE4D43">
            <w:pPr>
              <w:pStyle w:val="aff"/>
              <w:contextualSpacing/>
              <w:jc w:val="both"/>
              <w:rPr>
                <w:sz w:val="24"/>
                <w:szCs w:val="24"/>
              </w:rPr>
            </w:pPr>
            <w:r w:rsidRPr="001A2D98">
              <w:rPr>
                <w:sz w:val="24"/>
                <w:szCs w:val="24"/>
              </w:rPr>
              <w:t xml:space="preserve">                           № 925</w:t>
            </w:r>
          </w:p>
          <w:p w:rsidR="001A2D98" w:rsidRPr="001A2D98" w:rsidRDefault="001A2D98" w:rsidP="00EE4D43">
            <w:pPr>
              <w:pStyle w:val="aff"/>
              <w:contextualSpacing/>
              <w:jc w:val="both"/>
              <w:rPr>
                <w:sz w:val="24"/>
                <w:szCs w:val="24"/>
              </w:rPr>
            </w:pPr>
          </w:p>
        </w:tc>
      </w:tr>
    </w:tbl>
    <w:p w:rsidR="001A2D98" w:rsidRPr="001A2D98" w:rsidRDefault="001A2D98" w:rsidP="001A2D98">
      <w:pPr>
        <w:autoSpaceDE w:val="0"/>
        <w:autoSpaceDN w:val="0"/>
        <w:spacing w:line="240" w:lineRule="exact"/>
        <w:jc w:val="both"/>
        <w:rPr>
          <w:bCs/>
        </w:rPr>
      </w:pPr>
      <w:r w:rsidRPr="001A2D98">
        <w:t xml:space="preserve">Об утверждении муниципальной </w:t>
      </w:r>
      <w:r w:rsidRPr="001A2D98">
        <w:rPr>
          <w:bCs/>
        </w:rPr>
        <w:t xml:space="preserve">программы </w:t>
      </w:r>
      <w:r w:rsidRPr="001A2D98">
        <w:t xml:space="preserve"> </w:t>
      </w:r>
      <w:r w:rsidRPr="001A2D98">
        <w:rPr>
          <w:bCs/>
        </w:rPr>
        <w:t>Арзгирского муниципального округа Ставропол</w:t>
      </w:r>
      <w:r w:rsidRPr="001A2D98">
        <w:rPr>
          <w:bCs/>
        </w:rPr>
        <w:t>ь</w:t>
      </w:r>
      <w:r w:rsidRPr="001A2D98">
        <w:rPr>
          <w:bCs/>
        </w:rPr>
        <w:t>ского края "Управление финансами Арзгирского муниципального округа на 2024-2029 годы»</w:t>
      </w:r>
    </w:p>
    <w:p w:rsidR="001A2D98" w:rsidRPr="001A2D98" w:rsidRDefault="001A2D98" w:rsidP="001A2D98">
      <w:pPr>
        <w:autoSpaceDE w:val="0"/>
        <w:autoSpaceDN w:val="0"/>
        <w:rPr>
          <w:b/>
          <w:bCs/>
          <w:lang w:eastAsia="en-US"/>
        </w:rPr>
      </w:pPr>
    </w:p>
    <w:p w:rsidR="001A2D98" w:rsidRPr="001A2D98" w:rsidRDefault="001A2D98" w:rsidP="001A2D98">
      <w:pPr>
        <w:autoSpaceDE w:val="0"/>
        <w:autoSpaceDN w:val="0"/>
        <w:ind w:firstLine="709"/>
        <w:jc w:val="both"/>
        <w:rPr>
          <w:rFonts w:eastAsia="Calibri"/>
        </w:rPr>
      </w:pPr>
      <w:proofErr w:type="gramStart"/>
      <w:r w:rsidRPr="001A2D98">
        <w:t>В соответствии с решением Совета депутатов Арзгирского муниципального округа Ставропольского края первого созыва от 15 декабря 2023 № 61 «О Бюджете Арзгирского мун</w:t>
      </w:r>
      <w:r w:rsidRPr="001A2D98">
        <w:t>и</w:t>
      </w:r>
      <w:r w:rsidRPr="001A2D98">
        <w:t>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w:t>
      </w:r>
      <w:proofErr w:type="gramEnd"/>
      <w:r w:rsidRPr="001A2D98">
        <w:t xml:space="preserve">, их формирования, реализации и оценки эффективности», </w:t>
      </w:r>
      <w:r w:rsidRPr="001A2D98">
        <w:rPr>
          <w:rFonts w:eastAsia="Calibri"/>
        </w:rPr>
        <w:t xml:space="preserve">администрация Арзгирского муниципального округа Ставропольского края </w:t>
      </w:r>
    </w:p>
    <w:p w:rsidR="001A2D98" w:rsidRPr="001A2D98" w:rsidRDefault="001A2D98" w:rsidP="001A2D98">
      <w:pPr>
        <w:autoSpaceDE w:val="0"/>
        <w:autoSpaceDN w:val="0"/>
        <w:rPr>
          <w:rFonts w:eastAsia="Calibri"/>
        </w:rPr>
      </w:pPr>
    </w:p>
    <w:p w:rsidR="001A2D98" w:rsidRPr="001A2D98" w:rsidRDefault="001A2D98" w:rsidP="001A2D98">
      <w:r w:rsidRPr="001A2D98">
        <w:t>ПОСТАНОВЛЯЕТ:</w:t>
      </w:r>
    </w:p>
    <w:p w:rsidR="001A2D98" w:rsidRPr="001A2D98" w:rsidRDefault="001A2D98" w:rsidP="001A2D98">
      <w:pPr>
        <w:autoSpaceDE w:val="0"/>
        <w:autoSpaceDN w:val="0"/>
        <w:ind w:firstLine="540"/>
      </w:pPr>
    </w:p>
    <w:p w:rsidR="001A2D98" w:rsidRPr="001A2D98" w:rsidRDefault="001A2D98" w:rsidP="001A2D98">
      <w:pPr>
        <w:autoSpaceDE w:val="0"/>
        <w:autoSpaceDN w:val="0"/>
        <w:ind w:firstLine="709"/>
        <w:jc w:val="both"/>
        <w:rPr>
          <w:bCs/>
        </w:rPr>
      </w:pPr>
      <w:r w:rsidRPr="001A2D98">
        <w:t xml:space="preserve">1. Утвердить прилагаемую муниципальную программу </w:t>
      </w:r>
      <w:r w:rsidRPr="001A2D98">
        <w:rPr>
          <w:bCs/>
        </w:rPr>
        <w:t>Арзгирского муниципального о</w:t>
      </w:r>
      <w:r w:rsidRPr="001A2D98">
        <w:rPr>
          <w:bCs/>
        </w:rPr>
        <w:t>к</w:t>
      </w:r>
      <w:r w:rsidRPr="001A2D98">
        <w:rPr>
          <w:bCs/>
        </w:rPr>
        <w:t>руга Ставропольского края "Управление финансами Арзгирского муниципального округа на 2024-2029 годы»</w:t>
      </w:r>
    </w:p>
    <w:p w:rsidR="004D52E8" w:rsidRDefault="004D52E8" w:rsidP="001A2D98">
      <w:pPr>
        <w:autoSpaceDE w:val="0"/>
        <w:autoSpaceDN w:val="0"/>
        <w:ind w:firstLine="709"/>
        <w:jc w:val="both"/>
      </w:pPr>
    </w:p>
    <w:p w:rsidR="001A2D98" w:rsidRPr="001A2D98" w:rsidRDefault="001A2D98" w:rsidP="001A2D98">
      <w:pPr>
        <w:autoSpaceDE w:val="0"/>
        <w:autoSpaceDN w:val="0"/>
        <w:ind w:firstLine="709"/>
        <w:jc w:val="both"/>
      </w:pPr>
      <w:r w:rsidRPr="001A2D98">
        <w:t xml:space="preserve">2. </w:t>
      </w:r>
      <w:proofErr w:type="gramStart"/>
      <w:r w:rsidRPr="001A2D98">
        <w:t>Контроль за</w:t>
      </w:r>
      <w:proofErr w:type="gramEnd"/>
      <w:r w:rsidRPr="001A2D98">
        <w:t xml:space="preserve"> выполнением настоящего постановления оставляю за собой</w:t>
      </w:r>
    </w:p>
    <w:p w:rsidR="004D52E8" w:rsidRDefault="004D52E8" w:rsidP="001A2D98">
      <w:pPr>
        <w:autoSpaceDE w:val="0"/>
        <w:autoSpaceDN w:val="0"/>
        <w:ind w:firstLine="709"/>
        <w:jc w:val="both"/>
      </w:pPr>
    </w:p>
    <w:p w:rsidR="001A2D98" w:rsidRPr="001A2D98" w:rsidRDefault="001A2D98" w:rsidP="001A2D98">
      <w:pPr>
        <w:autoSpaceDE w:val="0"/>
        <w:autoSpaceDN w:val="0"/>
        <w:ind w:firstLine="709"/>
        <w:jc w:val="both"/>
      </w:pPr>
      <w:r w:rsidRPr="001A2D98">
        <w:t>3. Настоящее постановление вступает в силу на следующий день после дня его  офиц</w:t>
      </w:r>
      <w:r w:rsidRPr="001A2D98">
        <w:t>и</w:t>
      </w:r>
      <w:r w:rsidRPr="001A2D98">
        <w:t>ального опубликования (обнародования), но не ранние  01 января 2024 года.</w:t>
      </w:r>
    </w:p>
    <w:p w:rsidR="001A2D98" w:rsidRDefault="001A2D98" w:rsidP="001A2D98">
      <w:pPr>
        <w:spacing w:line="240" w:lineRule="exact"/>
      </w:pPr>
    </w:p>
    <w:p w:rsidR="004D52E8" w:rsidRPr="001A2D98" w:rsidRDefault="004D52E8" w:rsidP="001A2D98">
      <w:pPr>
        <w:spacing w:line="240" w:lineRule="exact"/>
      </w:pPr>
    </w:p>
    <w:p w:rsidR="001A2D98" w:rsidRPr="001A2D98" w:rsidRDefault="001A2D98" w:rsidP="001A2D98">
      <w:pPr>
        <w:spacing w:line="240" w:lineRule="exact"/>
      </w:pPr>
    </w:p>
    <w:p w:rsidR="001A2D98" w:rsidRPr="001A2D98" w:rsidRDefault="001A2D98" w:rsidP="001A2D98">
      <w:pPr>
        <w:spacing w:line="240" w:lineRule="exact"/>
      </w:pPr>
      <w:r w:rsidRPr="001A2D98">
        <w:t>Глава Арзгирского муниципального  округа</w:t>
      </w:r>
    </w:p>
    <w:p w:rsidR="001A2D98" w:rsidRDefault="001A2D98" w:rsidP="001A2D98">
      <w:pPr>
        <w:spacing w:line="240" w:lineRule="exact"/>
        <w:rPr>
          <w:sz w:val="28"/>
        </w:rPr>
      </w:pPr>
      <w:r w:rsidRPr="001A2D98">
        <w:t>Ставропольского края                                                                       А.И. Палагута</w:t>
      </w:r>
    </w:p>
    <w:p w:rsidR="00B86B2E" w:rsidRDefault="00B86B2E" w:rsidP="00BE115E">
      <w:pPr>
        <w:pStyle w:val="afb"/>
        <w:ind w:left="0" w:firstLine="709"/>
        <w:jc w:val="both"/>
        <w:rPr>
          <w:sz w:val="24"/>
          <w:szCs w:val="24"/>
          <w:shd w:val="clear" w:color="auto" w:fill="FFFFFF"/>
          <w:lang w:val="ru-RU"/>
        </w:rPr>
      </w:pPr>
    </w:p>
    <w:p w:rsidR="004D52E8" w:rsidRDefault="004D52E8" w:rsidP="004D52E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8" w:history="1">
        <w:r>
          <w:rPr>
            <w:rStyle w:val="ae"/>
          </w:rPr>
          <w:t>http://arzgiradmin.ru</w:t>
        </w:r>
      </w:hyperlink>
      <w:r>
        <w:t>)</w:t>
      </w:r>
    </w:p>
    <w:p w:rsidR="00B502D3" w:rsidRDefault="00B502D3" w:rsidP="00BE115E">
      <w:pPr>
        <w:pStyle w:val="afb"/>
        <w:ind w:left="0" w:firstLine="709"/>
        <w:jc w:val="both"/>
        <w:rPr>
          <w:sz w:val="24"/>
          <w:szCs w:val="24"/>
          <w:shd w:val="clear" w:color="auto" w:fill="FFFFFF"/>
          <w:lang w:val="ru-RU"/>
        </w:rPr>
      </w:pPr>
    </w:p>
    <w:p w:rsidR="004D52E8" w:rsidRDefault="004D52E8" w:rsidP="004D52E8">
      <w:pPr>
        <w:pStyle w:val="aff"/>
        <w:contextualSpacing/>
        <w:rPr>
          <w:b/>
          <w:sz w:val="32"/>
          <w:szCs w:val="32"/>
        </w:rPr>
      </w:pPr>
    </w:p>
    <w:p w:rsidR="004D52E8" w:rsidRDefault="004D52E8" w:rsidP="004D52E8">
      <w:pPr>
        <w:pStyle w:val="aff"/>
        <w:contextualSpacing/>
        <w:rPr>
          <w:b/>
          <w:sz w:val="32"/>
          <w:szCs w:val="32"/>
        </w:rPr>
      </w:pPr>
    </w:p>
    <w:p w:rsidR="004D52E8" w:rsidRPr="00782CFF" w:rsidRDefault="004D52E8" w:rsidP="004D52E8">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4D52E8" w:rsidRPr="00782CFF" w:rsidRDefault="004D52E8" w:rsidP="004D52E8">
      <w:pPr>
        <w:pStyle w:val="aff"/>
        <w:spacing w:line="240" w:lineRule="exact"/>
        <w:contextualSpacing/>
        <w:rPr>
          <w:b/>
          <w:sz w:val="24"/>
          <w:szCs w:val="24"/>
        </w:rPr>
      </w:pPr>
    </w:p>
    <w:p w:rsidR="004D52E8" w:rsidRPr="00782CFF" w:rsidRDefault="004D52E8" w:rsidP="004D52E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D52E8" w:rsidRPr="00782CFF" w:rsidRDefault="004D52E8" w:rsidP="004D52E8">
      <w:pPr>
        <w:pStyle w:val="aff"/>
        <w:spacing w:line="240" w:lineRule="exact"/>
        <w:contextualSpacing/>
        <w:rPr>
          <w:b/>
          <w:sz w:val="24"/>
          <w:szCs w:val="24"/>
        </w:rPr>
      </w:pPr>
      <w:r w:rsidRPr="00782CFF">
        <w:rPr>
          <w:b/>
          <w:sz w:val="24"/>
          <w:szCs w:val="24"/>
        </w:rPr>
        <w:t>СТАВРОПОЛЬСКОГО КРАЯ</w:t>
      </w:r>
    </w:p>
    <w:p w:rsidR="004D52E8" w:rsidRPr="00782CFF" w:rsidRDefault="004D52E8" w:rsidP="004D52E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D52E8" w:rsidRPr="004D52E8" w:rsidTr="00EE4D43">
        <w:trPr>
          <w:trHeight w:val="543"/>
        </w:trPr>
        <w:tc>
          <w:tcPr>
            <w:tcW w:w="3063" w:type="dxa"/>
          </w:tcPr>
          <w:p w:rsidR="004D52E8" w:rsidRPr="004D52E8" w:rsidRDefault="004D52E8" w:rsidP="00EE4D43">
            <w:pPr>
              <w:pStyle w:val="aff"/>
              <w:ind w:left="-108"/>
              <w:contextualSpacing/>
              <w:jc w:val="both"/>
              <w:rPr>
                <w:sz w:val="24"/>
                <w:szCs w:val="24"/>
              </w:rPr>
            </w:pPr>
            <w:r w:rsidRPr="004D52E8">
              <w:rPr>
                <w:sz w:val="24"/>
                <w:szCs w:val="24"/>
              </w:rPr>
              <w:t>29 декабря 2023 г.</w:t>
            </w:r>
          </w:p>
        </w:tc>
        <w:tc>
          <w:tcPr>
            <w:tcW w:w="3171" w:type="dxa"/>
          </w:tcPr>
          <w:p w:rsidR="004D52E8" w:rsidRPr="004D52E8" w:rsidRDefault="004D52E8" w:rsidP="00EE4D43">
            <w:pPr>
              <w:contextualSpacing/>
              <w:jc w:val="center"/>
              <w:rPr>
                <w:rFonts w:ascii="Calibri" w:hAnsi="Calibri"/>
              </w:rPr>
            </w:pPr>
            <w:r w:rsidRPr="004D52E8">
              <w:t>с. Арзгир</w:t>
            </w:r>
          </w:p>
        </w:tc>
        <w:tc>
          <w:tcPr>
            <w:tcW w:w="3405" w:type="dxa"/>
          </w:tcPr>
          <w:p w:rsidR="004D52E8" w:rsidRPr="004D52E8" w:rsidRDefault="004D52E8" w:rsidP="00EE4D43">
            <w:pPr>
              <w:pStyle w:val="aff"/>
              <w:contextualSpacing/>
              <w:jc w:val="both"/>
              <w:rPr>
                <w:sz w:val="24"/>
                <w:szCs w:val="24"/>
              </w:rPr>
            </w:pPr>
            <w:r w:rsidRPr="004D52E8">
              <w:rPr>
                <w:sz w:val="24"/>
                <w:szCs w:val="24"/>
              </w:rPr>
              <w:t xml:space="preserve">                         </w:t>
            </w:r>
            <w:r>
              <w:rPr>
                <w:sz w:val="24"/>
                <w:szCs w:val="24"/>
              </w:rPr>
              <w:t xml:space="preserve">           </w:t>
            </w:r>
            <w:r w:rsidRPr="004D52E8">
              <w:rPr>
                <w:sz w:val="24"/>
                <w:szCs w:val="24"/>
              </w:rPr>
              <w:t xml:space="preserve">  № 926</w:t>
            </w:r>
          </w:p>
          <w:p w:rsidR="004D52E8" w:rsidRPr="004D52E8" w:rsidRDefault="004D52E8" w:rsidP="00EE4D43">
            <w:pPr>
              <w:pStyle w:val="aff"/>
              <w:contextualSpacing/>
              <w:jc w:val="both"/>
              <w:rPr>
                <w:sz w:val="24"/>
                <w:szCs w:val="24"/>
              </w:rPr>
            </w:pPr>
          </w:p>
        </w:tc>
      </w:tr>
    </w:tbl>
    <w:p w:rsidR="004D52E8" w:rsidRPr="004D52E8" w:rsidRDefault="004D52E8" w:rsidP="004D52E8">
      <w:pPr>
        <w:spacing w:line="240" w:lineRule="exact"/>
        <w:jc w:val="both"/>
        <w:rPr>
          <w:rFonts w:eastAsiaTheme="minorHAnsi"/>
          <w:lang w:eastAsia="en-US"/>
        </w:rPr>
      </w:pPr>
      <w:r w:rsidRPr="004D52E8">
        <w:rPr>
          <w:rFonts w:eastAsiaTheme="minorHAnsi"/>
          <w:lang w:eastAsia="en-US"/>
        </w:rPr>
        <w:t>Об утверждении муниципальной программы Арзгирского муниципального округа Ставропол</w:t>
      </w:r>
      <w:r w:rsidRPr="004D52E8">
        <w:rPr>
          <w:rFonts w:eastAsiaTheme="minorHAnsi"/>
          <w:lang w:eastAsia="en-US"/>
        </w:rPr>
        <w:t>ь</w:t>
      </w:r>
      <w:r w:rsidRPr="004D52E8">
        <w:rPr>
          <w:rFonts w:eastAsiaTheme="minorHAnsi"/>
          <w:lang w:eastAsia="en-US"/>
        </w:rPr>
        <w:t>ского края «Обеспечение общественной безопасности и защита населения и территории Ар</w:t>
      </w:r>
      <w:r w:rsidRPr="004D52E8">
        <w:rPr>
          <w:rFonts w:eastAsiaTheme="minorHAnsi"/>
          <w:lang w:eastAsia="en-US"/>
        </w:rPr>
        <w:t>з</w:t>
      </w:r>
      <w:r w:rsidRPr="004D52E8">
        <w:rPr>
          <w:rFonts w:eastAsiaTheme="minorHAnsi"/>
          <w:lang w:eastAsia="en-US"/>
        </w:rPr>
        <w:t>гирского муниципального округа Ставропольского края от чрезвычайных ситуаций на 2024-2029 годы»</w:t>
      </w:r>
    </w:p>
    <w:p w:rsidR="004D52E8" w:rsidRPr="004D52E8" w:rsidRDefault="004D52E8" w:rsidP="004D52E8">
      <w:pPr>
        <w:spacing w:line="240" w:lineRule="exact"/>
        <w:rPr>
          <w:rFonts w:eastAsiaTheme="minorHAnsi"/>
          <w:caps/>
          <w:lang w:eastAsia="en-US"/>
        </w:rPr>
      </w:pPr>
    </w:p>
    <w:p w:rsidR="004D52E8" w:rsidRPr="004D52E8" w:rsidRDefault="004D52E8" w:rsidP="004D52E8">
      <w:pPr>
        <w:autoSpaceDE w:val="0"/>
        <w:autoSpaceDN w:val="0"/>
        <w:ind w:firstLine="708"/>
        <w:jc w:val="both"/>
        <w:rPr>
          <w:rFonts w:eastAsiaTheme="minorHAnsi"/>
          <w:caps/>
          <w:lang w:eastAsia="en-US"/>
        </w:rPr>
      </w:pPr>
      <w:proofErr w:type="gramStart"/>
      <w:r w:rsidRPr="004D52E8">
        <w:rPr>
          <w:rFonts w:eastAsiaTheme="minorHAnsi"/>
          <w:lang w:eastAsia="en-US"/>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w:t>
      </w:r>
      <w:r w:rsidRPr="004D52E8">
        <w:t xml:space="preserve">Бюджетным </w:t>
      </w:r>
      <w:hyperlink r:id="rId9">
        <w:r w:rsidRPr="004D52E8">
          <w:t>к</w:t>
        </w:r>
        <w:r w:rsidRPr="004D52E8">
          <w:t>о</w:t>
        </w:r>
        <w:r w:rsidRPr="004D52E8">
          <w:t>дексом</w:t>
        </w:r>
      </w:hyperlink>
      <w:r w:rsidRPr="004D52E8">
        <w:t xml:space="preserve"> Российской Федерации,</w:t>
      </w:r>
      <w:r w:rsidRPr="004D52E8">
        <w:rPr>
          <w:rFonts w:eastAsiaTheme="minorHAnsi"/>
          <w:lang w:eastAsia="en-US"/>
        </w:rPr>
        <w:t xml:space="preserve"> постановлением администрации Арзгирского муниципального округа Ставропольского края от 07.07.2021 г. № 565 «</w:t>
      </w:r>
      <w:r w:rsidRPr="004D52E8">
        <w:t>О Порядке принятия решения о разрабо</w:t>
      </w:r>
      <w:r w:rsidRPr="004D52E8">
        <w:t>т</w:t>
      </w:r>
      <w:r w:rsidRPr="004D52E8">
        <w:t>ке муниципальных программ Арзгирского муниципального округа Ставропольского края, их формирования, реализации и оценки эффективности»</w:t>
      </w:r>
      <w:r w:rsidRPr="004D52E8">
        <w:rPr>
          <w:rFonts w:eastAsiaTheme="minorHAnsi"/>
          <w:caps/>
          <w:lang w:eastAsia="en-US"/>
        </w:rPr>
        <w:t xml:space="preserve">, </w:t>
      </w:r>
      <w:r w:rsidRPr="004D52E8">
        <w:rPr>
          <w:rFonts w:eastAsiaTheme="minorHAnsi"/>
          <w:lang w:eastAsia="en-US"/>
        </w:rPr>
        <w:t>Положением об администрации Арзги</w:t>
      </w:r>
      <w:r w:rsidRPr="004D52E8">
        <w:rPr>
          <w:rFonts w:eastAsiaTheme="minorHAnsi"/>
          <w:lang w:eastAsia="en-US"/>
        </w:rPr>
        <w:t>р</w:t>
      </w:r>
      <w:r w:rsidRPr="004D52E8">
        <w:rPr>
          <w:rFonts w:eastAsiaTheme="minorHAnsi"/>
          <w:lang w:eastAsia="en-US"/>
        </w:rPr>
        <w:t>ского муниципального округа</w:t>
      </w:r>
      <w:proofErr w:type="gramEnd"/>
      <w:r w:rsidRPr="004D52E8">
        <w:rPr>
          <w:rFonts w:eastAsiaTheme="minorHAnsi"/>
          <w:lang w:eastAsia="en-US"/>
        </w:rPr>
        <w:t xml:space="preserve"> </w:t>
      </w:r>
      <w:proofErr w:type="gramStart"/>
      <w:r w:rsidRPr="004D52E8">
        <w:rPr>
          <w:rFonts w:eastAsiaTheme="minorHAnsi"/>
          <w:lang w:eastAsia="en-US"/>
        </w:rPr>
        <w:t>Ставропольского края, утверждённым решением Совета депут</w:t>
      </w:r>
      <w:r w:rsidRPr="004D52E8">
        <w:rPr>
          <w:rFonts w:eastAsiaTheme="minorHAnsi"/>
          <w:lang w:eastAsia="en-US"/>
        </w:rPr>
        <w:t>а</w:t>
      </w:r>
      <w:r w:rsidRPr="004D52E8">
        <w:rPr>
          <w:rFonts w:eastAsiaTheme="minorHAnsi"/>
          <w:lang w:eastAsia="en-US"/>
        </w:rPr>
        <w:t>тов Арзгирского муниципального округа Ставропольского края от 01.12.2020 г. № 45,</w:t>
      </w:r>
      <w:r w:rsidRPr="004D52E8">
        <w:t xml:space="preserve"> </w:t>
      </w:r>
      <w:hyperlink r:id="rId10">
        <w:r w:rsidRPr="004D52E8">
          <w:t>Уставом</w:t>
        </w:r>
      </w:hyperlink>
      <w:r w:rsidRPr="004D52E8">
        <w:t xml:space="preserve"> Арзгирского муниципального округа, Перечнем муниципальных программ Арзгирского мун</w:t>
      </w:r>
      <w:r w:rsidRPr="004D52E8">
        <w:t>и</w:t>
      </w:r>
      <w:r w:rsidRPr="004D52E8">
        <w:t>ципального округа Ставропольского края в соответствующей сфере деятельности, принима</w:t>
      </w:r>
      <w:r w:rsidRPr="004D52E8">
        <w:t>е</w:t>
      </w:r>
      <w:r w:rsidRPr="004D52E8">
        <w:t>мых к разработке, утвержденным постановлением администрации Арзгирского муниципальн</w:t>
      </w:r>
      <w:r w:rsidRPr="004D52E8">
        <w:t>о</w:t>
      </w:r>
      <w:r w:rsidRPr="004D52E8">
        <w:t>го округа Ставропольского края от 25 октября 2023 года № 755, решением Совета депутатов Арзгирского муниципального округа Ставропольского края первого созыва от 15</w:t>
      </w:r>
      <w:proofErr w:type="gramEnd"/>
      <w:r w:rsidRPr="004D52E8">
        <w:t xml:space="preserve"> декабря 2023 № 61 «О Бюджете Арзгирского муниципального округа Ставропольского края на 2024 год и плановый период 2025 и 2026 годов»,</w:t>
      </w:r>
      <w:r w:rsidRPr="004D52E8">
        <w:rPr>
          <w:rFonts w:eastAsiaTheme="minorHAnsi"/>
          <w:lang w:eastAsia="en-US"/>
        </w:rPr>
        <w:t xml:space="preserve"> администрация Арзгирского муниципального округа Ставропольского края </w:t>
      </w:r>
    </w:p>
    <w:p w:rsidR="004D52E8" w:rsidRPr="004D52E8" w:rsidRDefault="004D52E8" w:rsidP="004D52E8">
      <w:pPr>
        <w:rPr>
          <w:rFonts w:eastAsiaTheme="minorHAnsi"/>
          <w:lang w:eastAsia="en-US"/>
        </w:rPr>
      </w:pPr>
    </w:p>
    <w:p w:rsidR="004D52E8" w:rsidRPr="004D52E8" w:rsidRDefault="004D52E8" w:rsidP="004D52E8">
      <w:pPr>
        <w:rPr>
          <w:rFonts w:eastAsiaTheme="minorHAnsi"/>
          <w:caps/>
          <w:lang w:eastAsia="en-US"/>
        </w:rPr>
      </w:pPr>
      <w:r w:rsidRPr="004D52E8">
        <w:rPr>
          <w:rFonts w:eastAsiaTheme="minorHAnsi"/>
          <w:lang w:eastAsia="en-US"/>
        </w:rPr>
        <w:t>ПОСТАНОВЛЯЕТ:</w:t>
      </w:r>
    </w:p>
    <w:p w:rsidR="004D52E8" w:rsidRPr="004D52E8" w:rsidRDefault="004D52E8" w:rsidP="004D52E8">
      <w:pPr>
        <w:rPr>
          <w:rFonts w:eastAsiaTheme="minorHAnsi"/>
          <w:caps/>
          <w:lang w:eastAsia="en-US"/>
        </w:rPr>
      </w:pPr>
    </w:p>
    <w:p w:rsidR="004D52E8" w:rsidRPr="004D52E8" w:rsidRDefault="004D52E8" w:rsidP="004D52E8">
      <w:pPr>
        <w:ind w:firstLine="709"/>
        <w:jc w:val="both"/>
        <w:rPr>
          <w:rFonts w:eastAsiaTheme="minorHAnsi"/>
          <w:lang w:eastAsia="en-US"/>
        </w:rPr>
      </w:pPr>
      <w:r w:rsidRPr="004D52E8">
        <w:rPr>
          <w:rFonts w:eastAsiaTheme="minorHAnsi"/>
          <w:lang w:eastAsia="en-US"/>
        </w:rPr>
        <w:t>1. Утвердить прилагаемую муниципальную программу Арзгирского муниципального о</w:t>
      </w:r>
      <w:r w:rsidRPr="004D52E8">
        <w:rPr>
          <w:rFonts w:eastAsiaTheme="minorHAnsi"/>
          <w:lang w:eastAsia="en-US"/>
        </w:rPr>
        <w:t>к</w:t>
      </w:r>
      <w:r w:rsidRPr="004D52E8">
        <w:rPr>
          <w:rFonts w:eastAsiaTheme="minorHAnsi"/>
          <w:lang w:eastAsia="en-US"/>
        </w:rPr>
        <w:t>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w:t>
      </w:r>
      <w:r w:rsidRPr="004D52E8">
        <w:rPr>
          <w:rFonts w:eastAsiaTheme="minorHAnsi"/>
          <w:lang w:eastAsia="en-US"/>
        </w:rPr>
        <w:t>и</w:t>
      </w:r>
      <w:r w:rsidRPr="004D52E8">
        <w:rPr>
          <w:rFonts w:eastAsiaTheme="minorHAnsi"/>
          <w:lang w:eastAsia="en-US"/>
        </w:rPr>
        <w:t>туаций на 2024-2029 годы».</w:t>
      </w:r>
    </w:p>
    <w:p w:rsidR="004D52E8" w:rsidRPr="004D52E8" w:rsidRDefault="004D52E8" w:rsidP="004D52E8">
      <w:pPr>
        <w:ind w:firstLine="709"/>
        <w:jc w:val="both"/>
        <w:rPr>
          <w:rFonts w:eastAsiaTheme="minorHAnsi"/>
          <w:caps/>
          <w:lang w:eastAsia="en-US"/>
        </w:rPr>
      </w:pPr>
      <w:r w:rsidRPr="004D52E8">
        <w:rPr>
          <w:rFonts w:eastAsiaTheme="minorHAnsi"/>
          <w:lang w:eastAsia="en-US"/>
        </w:rPr>
        <w:t xml:space="preserve">2. </w:t>
      </w:r>
      <w:proofErr w:type="gramStart"/>
      <w:r w:rsidRPr="004D52E8">
        <w:t>Контроль за</w:t>
      </w:r>
      <w:proofErr w:type="gramEnd"/>
      <w:r w:rsidRPr="004D52E8">
        <w:t xml:space="preserve"> выполнением настоящего постановления возложить на    заместителя гл</w:t>
      </w:r>
      <w:r w:rsidRPr="004D52E8">
        <w:t>а</w:t>
      </w:r>
      <w:r w:rsidRPr="004D52E8">
        <w:t>вы администрации Арзгирского муниципального округа Ставропольского края Дядюшко А.И.</w:t>
      </w:r>
    </w:p>
    <w:p w:rsidR="004D52E8" w:rsidRPr="004D52E8" w:rsidRDefault="004D52E8" w:rsidP="004D52E8">
      <w:pPr>
        <w:ind w:firstLine="709"/>
        <w:jc w:val="both"/>
        <w:rPr>
          <w:rFonts w:eastAsiaTheme="minorHAnsi"/>
          <w:caps/>
          <w:lang w:eastAsia="en-US"/>
        </w:rPr>
      </w:pPr>
      <w:r w:rsidRPr="004D52E8">
        <w:rPr>
          <w:rFonts w:eastAsiaTheme="minorHAnsi"/>
          <w:lang w:eastAsia="en-US"/>
        </w:rPr>
        <w:t>3. Настоящее постановление вступает в силу на следующий день после дня его офиц</w:t>
      </w:r>
      <w:r w:rsidRPr="004D52E8">
        <w:rPr>
          <w:rFonts w:eastAsiaTheme="minorHAnsi"/>
          <w:lang w:eastAsia="en-US"/>
        </w:rPr>
        <w:t>и</w:t>
      </w:r>
      <w:r w:rsidRPr="004D52E8">
        <w:rPr>
          <w:rFonts w:eastAsiaTheme="minorHAnsi"/>
          <w:lang w:eastAsia="en-US"/>
        </w:rPr>
        <w:t>ального опубликования (обнародования), но не ранее 01.01.2024 г.</w:t>
      </w:r>
    </w:p>
    <w:p w:rsidR="004D52E8" w:rsidRPr="004D52E8" w:rsidRDefault="004D52E8" w:rsidP="004D52E8">
      <w:pPr>
        <w:spacing w:line="240" w:lineRule="exact"/>
      </w:pPr>
    </w:p>
    <w:p w:rsidR="004D52E8" w:rsidRPr="004D52E8" w:rsidRDefault="004D52E8" w:rsidP="004D52E8">
      <w:pPr>
        <w:spacing w:line="240" w:lineRule="exact"/>
      </w:pPr>
    </w:p>
    <w:p w:rsidR="004D52E8" w:rsidRPr="004D52E8" w:rsidRDefault="004D52E8" w:rsidP="004D52E8">
      <w:pPr>
        <w:spacing w:line="240" w:lineRule="exact"/>
      </w:pPr>
      <w:r w:rsidRPr="004D52E8">
        <w:t>Глава Арзгирского муниципального  округа</w:t>
      </w:r>
    </w:p>
    <w:p w:rsidR="004D52E8" w:rsidRPr="004D52E8" w:rsidRDefault="004D52E8" w:rsidP="004D52E8">
      <w:pPr>
        <w:spacing w:line="240" w:lineRule="exact"/>
      </w:pPr>
      <w:r w:rsidRPr="004D52E8">
        <w:t>Ставропольского края                                                                       А.И. Палагута</w:t>
      </w:r>
    </w:p>
    <w:p w:rsidR="004D52E8" w:rsidRPr="004D52E8" w:rsidRDefault="004D52E8" w:rsidP="00BE115E">
      <w:pPr>
        <w:pStyle w:val="afb"/>
        <w:ind w:left="0" w:firstLine="709"/>
        <w:jc w:val="both"/>
        <w:rPr>
          <w:sz w:val="24"/>
          <w:szCs w:val="24"/>
          <w:shd w:val="clear" w:color="auto" w:fill="FFFFFF"/>
          <w:lang w:val="ru-RU"/>
        </w:rPr>
      </w:pPr>
    </w:p>
    <w:p w:rsidR="004D52E8" w:rsidRDefault="004D52E8" w:rsidP="004D52E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1" w:history="1">
        <w:r>
          <w:rPr>
            <w:rStyle w:val="ae"/>
          </w:rPr>
          <w:t>http://arzgiradmin.ru</w:t>
        </w:r>
      </w:hyperlink>
      <w:r>
        <w:t>)</w:t>
      </w: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4F71E2" w:rsidRPr="00782CFF" w:rsidRDefault="004F71E2" w:rsidP="004F71E2">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4F71E2" w:rsidRPr="00782CFF" w:rsidRDefault="004F71E2" w:rsidP="004F71E2">
      <w:pPr>
        <w:pStyle w:val="aff"/>
        <w:spacing w:line="240" w:lineRule="exact"/>
        <w:contextualSpacing/>
        <w:rPr>
          <w:b/>
          <w:sz w:val="24"/>
          <w:szCs w:val="24"/>
        </w:rPr>
      </w:pPr>
    </w:p>
    <w:p w:rsidR="004F71E2" w:rsidRPr="00782CFF" w:rsidRDefault="004F71E2" w:rsidP="004F71E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F71E2" w:rsidRPr="00782CFF" w:rsidRDefault="004F71E2" w:rsidP="004F71E2">
      <w:pPr>
        <w:pStyle w:val="aff"/>
        <w:spacing w:line="240" w:lineRule="exact"/>
        <w:contextualSpacing/>
        <w:rPr>
          <w:b/>
          <w:sz w:val="24"/>
          <w:szCs w:val="24"/>
        </w:rPr>
      </w:pPr>
      <w:r w:rsidRPr="00782CFF">
        <w:rPr>
          <w:b/>
          <w:sz w:val="24"/>
          <w:szCs w:val="24"/>
        </w:rPr>
        <w:t>СТАВРОПОЛЬСКОГО КРАЯ</w:t>
      </w:r>
    </w:p>
    <w:p w:rsidR="004F71E2" w:rsidRPr="004F71E2" w:rsidRDefault="004F71E2" w:rsidP="004F71E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F71E2" w:rsidRPr="004F71E2" w:rsidTr="00EE4D43">
        <w:trPr>
          <w:trHeight w:val="543"/>
        </w:trPr>
        <w:tc>
          <w:tcPr>
            <w:tcW w:w="3063" w:type="dxa"/>
          </w:tcPr>
          <w:p w:rsidR="004F71E2" w:rsidRPr="004F71E2" w:rsidRDefault="004F71E2" w:rsidP="00EE4D43">
            <w:pPr>
              <w:pStyle w:val="aff"/>
              <w:ind w:left="-108"/>
              <w:contextualSpacing/>
              <w:jc w:val="both"/>
              <w:rPr>
                <w:sz w:val="24"/>
                <w:szCs w:val="24"/>
              </w:rPr>
            </w:pPr>
            <w:r w:rsidRPr="004F71E2">
              <w:rPr>
                <w:sz w:val="24"/>
                <w:szCs w:val="24"/>
              </w:rPr>
              <w:t>29 декабря 2023 г.</w:t>
            </w:r>
          </w:p>
        </w:tc>
        <w:tc>
          <w:tcPr>
            <w:tcW w:w="3171" w:type="dxa"/>
          </w:tcPr>
          <w:p w:rsidR="004F71E2" w:rsidRPr="004F71E2" w:rsidRDefault="004F71E2" w:rsidP="00EE4D43">
            <w:pPr>
              <w:contextualSpacing/>
              <w:jc w:val="center"/>
              <w:rPr>
                <w:rFonts w:ascii="Calibri" w:hAnsi="Calibri"/>
              </w:rPr>
            </w:pPr>
            <w:r w:rsidRPr="004F71E2">
              <w:t>с. Арзгир</w:t>
            </w:r>
          </w:p>
        </w:tc>
        <w:tc>
          <w:tcPr>
            <w:tcW w:w="3405" w:type="dxa"/>
          </w:tcPr>
          <w:p w:rsidR="004F71E2" w:rsidRPr="004F71E2" w:rsidRDefault="004F71E2" w:rsidP="00EE4D43">
            <w:pPr>
              <w:pStyle w:val="aff"/>
              <w:contextualSpacing/>
              <w:jc w:val="both"/>
              <w:rPr>
                <w:sz w:val="24"/>
                <w:szCs w:val="24"/>
              </w:rPr>
            </w:pPr>
            <w:r w:rsidRPr="004F71E2">
              <w:rPr>
                <w:sz w:val="24"/>
                <w:szCs w:val="24"/>
              </w:rPr>
              <w:t xml:space="preserve">                         </w:t>
            </w:r>
            <w:r>
              <w:rPr>
                <w:sz w:val="24"/>
                <w:szCs w:val="24"/>
              </w:rPr>
              <w:t xml:space="preserve">           </w:t>
            </w:r>
            <w:r w:rsidRPr="004F71E2">
              <w:rPr>
                <w:sz w:val="24"/>
                <w:szCs w:val="24"/>
              </w:rPr>
              <w:t xml:space="preserve">  № 927</w:t>
            </w:r>
          </w:p>
          <w:p w:rsidR="004F71E2" w:rsidRPr="004F71E2" w:rsidRDefault="004F71E2" w:rsidP="00EE4D43">
            <w:pPr>
              <w:pStyle w:val="aff"/>
              <w:contextualSpacing/>
              <w:jc w:val="both"/>
              <w:rPr>
                <w:sz w:val="24"/>
                <w:szCs w:val="24"/>
              </w:rPr>
            </w:pPr>
          </w:p>
        </w:tc>
      </w:tr>
    </w:tbl>
    <w:p w:rsidR="004F71E2" w:rsidRPr="004F71E2" w:rsidRDefault="004F71E2" w:rsidP="004F71E2">
      <w:pPr>
        <w:spacing w:line="240" w:lineRule="exact"/>
        <w:contextualSpacing/>
        <w:jc w:val="both"/>
        <w:rPr>
          <w:rFonts w:eastAsia="Calibri"/>
          <w:lang w:eastAsia="en-US"/>
        </w:rPr>
      </w:pPr>
      <w:r w:rsidRPr="004F71E2">
        <w:rPr>
          <w:rFonts w:eastAsia="Calibri"/>
          <w:lang w:eastAsia="en-US"/>
        </w:rPr>
        <w:t>Об утверждении муниципальной программы Арзгирского муниципального округа Ставропол</w:t>
      </w:r>
      <w:r w:rsidRPr="004F71E2">
        <w:rPr>
          <w:rFonts w:eastAsia="Calibri"/>
          <w:lang w:eastAsia="en-US"/>
        </w:rPr>
        <w:t>ь</w:t>
      </w:r>
      <w:r w:rsidRPr="004F71E2">
        <w:rPr>
          <w:rFonts w:eastAsia="Calibri"/>
          <w:lang w:eastAsia="en-US"/>
        </w:rPr>
        <w:t>ского края «Социальная поддержка граждан в Арзгирском муниципальном округе» на 2024-2029 годы</w:t>
      </w:r>
    </w:p>
    <w:p w:rsidR="004F71E2" w:rsidRPr="004F71E2" w:rsidRDefault="004F71E2" w:rsidP="004F71E2">
      <w:pPr>
        <w:spacing w:after="200"/>
        <w:contextualSpacing/>
        <w:rPr>
          <w:rFonts w:eastAsia="Calibri"/>
          <w:lang w:eastAsia="en-US"/>
        </w:rPr>
      </w:pPr>
    </w:p>
    <w:p w:rsidR="004F71E2" w:rsidRPr="004F71E2" w:rsidRDefault="004F71E2" w:rsidP="004F71E2">
      <w:pPr>
        <w:autoSpaceDE w:val="0"/>
        <w:autoSpaceDN w:val="0"/>
        <w:ind w:firstLine="709"/>
        <w:jc w:val="both"/>
        <w:rPr>
          <w:rFonts w:eastAsia="Calibri"/>
          <w:lang w:eastAsia="en-US"/>
        </w:rPr>
      </w:pPr>
      <w:proofErr w:type="gramStart"/>
      <w:r w:rsidRPr="004F71E2">
        <w:rPr>
          <w:rFonts w:eastAsia="Calibri"/>
          <w:lang w:eastAsia="en-US"/>
        </w:rPr>
        <w:t>В соответствии с решением Совета депутатов Арзгирского муниципального округа Ставропольского края от 15 декабря 2023 г. № 61 «О бюджете  Арзгирского муниципального округа Ставропольского края на 2024 год и плановый период 2025 и 2026 годов», постановл</w:t>
      </w:r>
      <w:r w:rsidRPr="004F71E2">
        <w:rPr>
          <w:rFonts w:eastAsia="Calibri"/>
          <w:lang w:eastAsia="en-US"/>
        </w:rPr>
        <w:t>е</w:t>
      </w:r>
      <w:r w:rsidRPr="004F71E2">
        <w:rPr>
          <w:rFonts w:eastAsia="Calibri"/>
          <w:lang w:eastAsia="en-US"/>
        </w:rPr>
        <w:t>нием администрации Арзгирского муниципального округа от 07 июля 2021 года № 565 «</w:t>
      </w:r>
      <w:r w:rsidRPr="004F71E2">
        <w:t>О П</w:t>
      </w:r>
      <w:r w:rsidRPr="004F71E2">
        <w:t>о</w:t>
      </w:r>
      <w:r w:rsidRPr="004F71E2">
        <w:t>рядке принятия решения о разработке муниципальных программ Арзгирского муниципального округа Ставропольского края, их формирования</w:t>
      </w:r>
      <w:proofErr w:type="gramEnd"/>
      <w:r w:rsidRPr="004F71E2">
        <w:t>, реализации и оценки эффективности»,</w:t>
      </w:r>
      <w:r w:rsidRPr="004F71E2">
        <w:rPr>
          <w:rFonts w:eastAsia="Calibri"/>
          <w:lang w:eastAsia="en-US"/>
        </w:rPr>
        <w:t xml:space="preserve"> адм</w:t>
      </w:r>
      <w:r w:rsidRPr="004F71E2">
        <w:rPr>
          <w:rFonts w:eastAsia="Calibri"/>
          <w:lang w:eastAsia="en-US"/>
        </w:rPr>
        <w:t>и</w:t>
      </w:r>
      <w:r w:rsidRPr="004F71E2">
        <w:rPr>
          <w:rFonts w:eastAsia="Calibri"/>
          <w:lang w:eastAsia="en-US"/>
        </w:rPr>
        <w:t>нистрация Арзгирского муниципального округа Ставропольского края</w:t>
      </w:r>
    </w:p>
    <w:p w:rsidR="004F71E2" w:rsidRPr="004F71E2" w:rsidRDefault="004F71E2" w:rsidP="004F71E2">
      <w:pPr>
        <w:rPr>
          <w:rFonts w:eastAsia="Calibri"/>
          <w:lang w:eastAsia="en-US"/>
        </w:rPr>
      </w:pPr>
    </w:p>
    <w:p w:rsidR="004F71E2" w:rsidRPr="004F71E2" w:rsidRDefault="004F71E2" w:rsidP="004F71E2">
      <w:pPr>
        <w:rPr>
          <w:rFonts w:eastAsia="Calibri"/>
          <w:lang w:eastAsia="en-US"/>
        </w:rPr>
      </w:pPr>
      <w:r w:rsidRPr="004F71E2">
        <w:rPr>
          <w:rFonts w:eastAsia="Calibri"/>
          <w:lang w:eastAsia="en-US"/>
        </w:rPr>
        <w:t>ПОСТАНОВЛЯЕТ:</w:t>
      </w:r>
    </w:p>
    <w:p w:rsidR="004F71E2" w:rsidRPr="004F71E2" w:rsidRDefault="004F71E2" w:rsidP="004F71E2">
      <w:pPr>
        <w:rPr>
          <w:rFonts w:eastAsia="Calibri"/>
          <w:lang w:eastAsia="en-US"/>
        </w:rPr>
      </w:pPr>
    </w:p>
    <w:p w:rsidR="004F71E2" w:rsidRPr="004F71E2" w:rsidRDefault="004F71E2" w:rsidP="004F71E2">
      <w:pPr>
        <w:numPr>
          <w:ilvl w:val="0"/>
          <w:numId w:val="11"/>
        </w:numPr>
        <w:tabs>
          <w:tab w:val="left" w:pos="993"/>
        </w:tabs>
        <w:ind w:left="0" w:firstLine="705"/>
        <w:jc w:val="both"/>
        <w:rPr>
          <w:rFonts w:eastAsia="Calibri"/>
          <w:lang w:eastAsia="en-US"/>
        </w:rPr>
      </w:pPr>
      <w:r w:rsidRPr="004F71E2">
        <w:rPr>
          <w:rFonts w:eastAsia="Calibri"/>
          <w:lang w:eastAsia="en-US"/>
        </w:rPr>
        <w:t>Утвердить прилагаемую муниципальную программу Арзгирского муниципального округа Ставропольского края «Социальная поддержка граждан в Арзгирском муниципальном округе» на 2024-2029 годы.</w:t>
      </w:r>
    </w:p>
    <w:p w:rsidR="004F71E2" w:rsidRPr="004F71E2" w:rsidRDefault="004F71E2" w:rsidP="004F71E2">
      <w:pPr>
        <w:numPr>
          <w:ilvl w:val="0"/>
          <w:numId w:val="11"/>
        </w:numPr>
        <w:tabs>
          <w:tab w:val="left" w:pos="993"/>
        </w:tabs>
        <w:ind w:left="0" w:firstLine="705"/>
        <w:jc w:val="both"/>
        <w:rPr>
          <w:rFonts w:eastAsia="Calibri"/>
          <w:lang w:eastAsia="en-US"/>
        </w:rPr>
      </w:pPr>
      <w:proofErr w:type="gramStart"/>
      <w:r w:rsidRPr="004F71E2">
        <w:rPr>
          <w:rFonts w:eastAsia="Calibri"/>
          <w:lang w:eastAsia="en-US"/>
        </w:rPr>
        <w:t>Контроль за</w:t>
      </w:r>
      <w:proofErr w:type="gramEnd"/>
      <w:r w:rsidRPr="004F71E2">
        <w:rPr>
          <w:rFonts w:eastAsia="Calibri"/>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4F71E2" w:rsidRPr="004F71E2" w:rsidRDefault="004F71E2" w:rsidP="004F71E2">
      <w:pPr>
        <w:numPr>
          <w:ilvl w:val="0"/>
          <w:numId w:val="11"/>
        </w:numPr>
        <w:tabs>
          <w:tab w:val="left" w:pos="993"/>
        </w:tabs>
        <w:ind w:left="0" w:firstLine="705"/>
        <w:jc w:val="both"/>
        <w:rPr>
          <w:rFonts w:eastAsia="Calibri"/>
          <w:lang w:eastAsia="en-US"/>
        </w:rPr>
      </w:pPr>
      <w:r w:rsidRPr="004F71E2">
        <w:rPr>
          <w:rFonts w:eastAsia="Calibri"/>
          <w:lang w:eastAsia="en-US"/>
        </w:rPr>
        <w:t>Настоящее постановление вступает в силу на следующий день после дня его офиц</w:t>
      </w:r>
      <w:r w:rsidRPr="004F71E2">
        <w:rPr>
          <w:rFonts w:eastAsia="Calibri"/>
          <w:lang w:eastAsia="en-US"/>
        </w:rPr>
        <w:t>и</w:t>
      </w:r>
      <w:r w:rsidRPr="004F71E2">
        <w:rPr>
          <w:rFonts w:eastAsia="Calibri"/>
          <w:lang w:eastAsia="en-US"/>
        </w:rPr>
        <w:t>ального опубликования (обнародования), но не ранее 01.01.2024 г.</w:t>
      </w:r>
    </w:p>
    <w:p w:rsidR="004F71E2" w:rsidRDefault="004F71E2" w:rsidP="004F71E2">
      <w:pPr>
        <w:spacing w:line="240" w:lineRule="exact"/>
      </w:pPr>
    </w:p>
    <w:p w:rsidR="00871560" w:rsidRPr="004F71E2" w:rsidRDefault="00871560" w:rsidP="004F71E2">
      <w:pPr>
        <w:spacing w:line="240" w:lineRule="exact"/>
      </w:pPr>
    </w:p>
    <w:p w:rsidR="004F71E2" w:rsidRPr="004F71E2" w:rsidRDefault="004F71E2" w:rsidP="004F71E2">
      <w:pPr>
        <w:spacing w:line="240" w:lineRule="exact"/>
      </w:pPr>
      <w:r w:rsidRPr="004F71E2">
        <w:t>Глава Арзгирского муниципального  округа</w:t>
      </w:r>
    </w:p>
    <w:p w:rsidR="00B502D3" w:rsidRPr="004F71E2" w:rsidRDefault="004F71E2" w:rsidP="00FE55EE">
      <w:pPr>
        <w:pStyle w:val="afb"/>
        <w:ind w:left="0"/>
        <w:rPr>
          <w:sz w:val="24"/>
          <w:szCs w:val="24"/>
          <w:shd w:val="clear" w:color="auto" w:fill="FFFFFF"/>
          <w:lang w:val="ru-RU"/>
        </w:rPr>
      </w:pPr>
      <w:r w:rsidRPr="00FE55EE">
        <w:rPr>
          <w:sz w:val="24"/>
          <w:szCs w:val="24"/>
          <w:lang w:val="ru-RU"/>
        </w:rPr>
        <w:t xml:space="preserve">Ставропольского края                                                                     </w:t>
      </w:r>
      <w:r w:rsidR="00FE55EE">
        <w:rPr>
          <w:sz w:val="24"/>
          <w:szCs w:val="24"/>
          <w:lang w:val="ru-RU"/>
        </w:rPr>
        <w:t xml:space="preserve">                    </w:t>
      </w:r>
      <w:r w:rsidRPr="00FE55EE">
        <w:rPr>
          <w:sz w:val="24"/>
          <w:szCs w:val="24"/>
          <w:lang w:val="ru-RU"/>
        </w:rPr>
        <w:t xml:space="preserve">  А.И. Палагута</w:t>
      </w:r>
    </w:p>
    <w:p w:rsidR="00B502D3" w:rsidRDefault="00B502D3" w:rsidP="00BE115E">
      <w:pPr>
        <w:pStyle w:val="afb"/>
        <w:ind w:left="0" w:firstLine="709"/>
        <w:jc w:val="both"/>
        <w:rPr>
          <w:sz w:val="24"/>
          <w:szCs w:val="24"/>
          <w:shd w:val="clear" w:color="auto" w:fill="FFFFFF"/>
          <w:lang w:val="ru-RU"/>
        </w:rPr>
      </w:pPr>
    </w:p>
    <w:p w:rsidR="00FE55EE" w:rsidRDefault="00FE55EE" w:rsidP="00FE55EE">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B502D3" w:rsidRDefault="00B502D3" w:rsidP="00BE115E">
      <w:pPr>
        <w:pStyle w:val="afb"/>
        <w:ind w:left="0" w:firstLine="709"/>
        <w:jc w:val="both"/>
        <w:rPr>
          <w:sz w:val="24"/>
          <w:szCs w:val="24"/>
          <w:shd w:val="clear" w:color="auto" w:fill="FFFFFF"/>
          <w:lang w:val="ru-RU"/>
        </w:rPr>
      </w:pPr>
    </w:p>
    <w:p w:rsidR="00FE55EE" w:rsidRPr="00782CFF" w:rsidRDefault="00FE55EE" w:rsidP="00FE55EE">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FE55EE" w:rsidRPr="00782CFF" w:rsidRDefault="00FE55EE" w:rsidP="00FE55EE">
      <w:pPr>
        <w:pStyle w:val="aff"/>
        <w:spacing w:line="240" w:lineRule="exact"/>
        <w:contextualSpacing/>
        <w:rPr>
          <w:b/>
          <w:sz w:val="24"/>
          <w:szCs w:val="24"/>
        </w:rPr>
      </w:pPr>
    </w:p>
    <w:p w:rsidR="00FE55EE" w:rsidRPr="00782CFF" w:rsidRDefault="00FE55EE" w:rsidP="00FE55EE">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E55EE" w:rsidRPr="00782CFF" w:rsidRDefault="00FE55EE" w:rsidP="00FE55EE">
      <w:pPr>
        <w:pStyle w:val="aff"/>
        <w:spacing w:line="240" w:lineRule="exact"/>
        <w:contextualSpacing/>
        <w:rPr>
          <w:b/>
          <w:sz w:val="24"/>
          <w:szCs w:val="24"/>
        </w:rPr>
      </w:pPr>
      <w:r w:rsidRPr="00782CFF">
        <w:rPr>
          <w:b/>
          <w:sz w:val="24"/>
          <w:szCs w:val="24"/>
        </w:rPr>
        <w:t>СТАВРОПОЛЬСКОГО КРАЯ</w:t>
      </w:r>
    </w:p>
    <w:p w:rsidR="00FE55EE" w:rsidRPr="00FE55EE" w:rsidRDefault="00FE55EE" w:rsidP="00FE55E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E55EE" w:rsidRPr="00FE55EE" w:rsidTr="00EE4D43">
        <w:trPr>
          <w:trHeight w:val="543"/>
        </w:trPr>
        <w:tc>
          <w:tcPr>
            <w:tcW w:w="3063" w:type="dxa"/>
          </w:tcPr>
          <w:p w:rsidR="00FE55EE" w:rsidRPr="00FE55EE" w:rsidRDefault="00FE55EE" w:rsidP="00EE4D43">
            <w:pPr>
              <w:pStyle w:val="aff"/>
              <w:ind w:left="-108"/>
              <w:contextualSpacing/>
              <w:jc w:val="both"/>
              <w:rPr>
                <w:sz w:val="24"/>
                <w:szCs w:val="24"/>
              </w:rPr>
            </w:pPr>
            <w:r w:rsidRPr="00FE55EE">
              <w:rPr>
                <w:sz w:val="24"/>
                <w:szCs w:val="24"/>
              </w:rPr>
              <w:t>29 декабря 2023 г.</w:t>
            </w:r>
          </w:p>
        </w:tc>
        <w:tc>
          <w:tcPr>
            <w:tcW w:w="3171" w:type="dxa"/>
          </w:tcPr>
          <w:p w:rsidR="00FE55EE" w:rsidRPr="00FE55EE" w:rsidRDefault="00FE55EE" w:rsidP="00EE4D43">
            <w:pPr>
              <w:contextualSpacing/>
              <w:jc w:val="center"/>
              <w:rPr>
                <w:rFonts w:ascii="Calibri" w:hAnsi="Calibri"/>
              </w:rPr>
            </w:pPr>
            <w:r w:rsidRPr="00FE55EE">
              <w:t>с. Арзгир</w:t>
            </w:r>
          </w:p>
        </w:tc>
        <w:tc>
          <w:tcPr>
            <w:tcW w:w="3405" w:type="dxa"/>
          </w:tcPr>
          <w:p w:rsidR="00FE55EE" w:rsidRPr="00FE55EE" w:rsidRDefault="00FE55EE" w:rsidP="00EE4D43">
            <w:pPr>
              <w:pStyle w:val="aff"/>
              <w:contextualSpacing/>
              <w:jc w:val="both"/>
              <w:rPr>
                <w:sz w:val="24"/>
                <w:szCs w:val="24"/>
              </w:rPr>
            </w:pPr>
            <w:r w:rsidRPr="00FE55EE">
              <w:rPr>
                <w:sz w:val="24"/>
                <w:szCs w:val="24"/>
              </w:rPr>
              <w:t xml:space="preserve">                        </w:t>
            </w:r>
            <w:r>
              <w:rPr>
                <w:sz w:val="24"/>
                <w:szCs w:val="24"/>
              </w:rPr>
              <w:t xml:space="preserve">               </w:t>
            </w:r>
            <w:r w:rsidRPr="00FE55EE">
              <w:rPr>
                <w:sz w:val="24"/>
                <w:szCs w:val="24"/>
              </w:rPr>
              <w:t xml:space="preserve">   № 928</w:t>
            </w:r>
          </w:p>
          <w:p w:rsidR="00FE55EE" w:rsidRPr="00FE55EE" w:rsidRDefault="00FE55EE" w:rsidP="00EE4D43">
            <w:pPr>
              <w:pStyle w:val="aff"/>
              <w:contextualSpacing/>
              <w:jc w:val="both"/>
              <w:rPr>
                <w:sz w:val="24"/>
                <w:szCs w:val="24"/>
              </w:rPr>
            </w:pPr>
          </w:p>
        </w:tc>
      </w:tr>
    </w:tbl>
    <w:p w:rsidR="00FE55EE" w:rsidRPr="00FE55EE" w:rsidRDefault="00FE55EE" w:rsidP="00FE55EE">
      <w:pPr>
        <w:autoSpaceDE w:val="0"/>
        <w:autoSpaceDN w:val="0"/>
        <w:spacing w:line="240" w:lineRule="exact"/>
        <w:jc w:val="both"/>
        <w:rPr>
          <w:bCs/>
        </w:rPr>
      </w:pPr>
      <w:r w:rsidRPr="00FE55EE">
        <w:t>Об утверждении муниципальной п</w:t>
      </w:r>
      <w:r w:rsidRPr="00FE55EE">
        <w:rPr>
          <w:bCs/>
        </w:rPr>
        <w:t>рограммы Арзгирского муниципального округа Ставропол</w:t>
      </w:r>
      <w:r w:rsidRPr="00FE55EE">
        <w:rPr>
          <w:bCs/>
        </w:rPr>
        <w:t>ь</w:t>
      </w:r>
      <w:r w:rsidRPr="00FE55EE">
        <w:rPr>
          <w:bCs/>
        </w:rPr>
        <w:t>ского края «Развитие образования в Арзгирском муниципальном округе на 2024-2029 годы»</w:t>
      </w:r>
    </w:p>
    <w:p w:rsidR="00FE55EE" w:rsidRPr="00FE55EE" w:rsidRDefault="00FE55EE" w:rsidP="00FE55EE">
      <w:pPr>
        <w:autoSpaceDE w:val="0"/>
        <w:autoSpaceDN w:val="0"/>
        <w:rPr>
          <w:b/>
          <w:bCs/>
          <w:lang w:eastAsia="en-US"/>
        </w:rPr>
      </w:pPr>
    </w:p>
    <w:p w:rsidR="00FE55EE" w:rsidRPr="00FE55EE" w:rsidRDefault="00FE55EE" w:rsidP="00FE55EE">
      <w:pPr>
        <w:autoSpaceDE w:val="0"/>
        <w:autoSpaceDN w:val="0"/>
        <w:ind w:firstLine="709"/>
        <w:jc w:val="both"/>
        <w:rPr>
          <w:rFonts w:eastAsia="Calibri"/>
        </w:rPr>
      </w:pPr>
      <w:proofErr w:type="gramStart"/>
      <w:r w:rsidRPr="00FE55EE">
        <w:rPr>
          <w:rFonts w:eastAsiaTheme="minorEastAsia"/>
        </w:rPr>
        <w:t>В соответствии с решением Совета депутатов Арзгирского муниципального округа Ставропольского края первого созыва от 15 декабря 2023 № 61 «О Бюджете Арзгирского мун</w:t>
      </w:r>
      <w:r w:rsidRPr="00FE55EE">
        <w:rPr>
          <w:rFonts w:eastAsiaTheme="minorEastAsia"/>
        </w:rPr>
        <w:t>и</w:t>
      </w:r>
      <w:r w:rsidRPr="00FE55EE">
        <w:rPr>
          <w:rFonts w:eastAsiaTheme="minorEastAsia"/>
        </w:rPr>
        <w:t>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w:t>
      </w:r>
      <w:bookmarkStart w:id="0" w:name="_GoBack"/>
      <w:bookmarkEnd w:id="0"/>
      <w:r w:rsidRPr="00FE55EE">
        <w:rPr>
          <w:rFonts w:eastAsiaTheme="minorEastAsia"/>
        </w:rPr>
        <w:t xml:space="preserve">ьского края  </w:t>
      </w:r>
      <w:r>
        <w:rPr>
          <w:rFonts w:eastAsiaTheme="minorEastAsia"/>
        </w:rPr>
        <w:t xml:space="preserve"> </w:t>
      </w:r>
      <w:r w:rsidRPr="00FE55EE">
        <w:rPr>
          <w:rFonts w:eastAsiaTheme="minorEastAsia"/>
        </w:rPr>
        <w:t>от 07 июля 2021 г. № 565 «О Порядке принятия решения о разработке муниципальных пр</w:t>
      </w:r>
      <w:r w:rsidRPr="00FE55EE">
        <w:rPr>
          <w:rFonts w:eastAsiaTheme="minorEastAsia"/>
        </w:rPr>
        <w:t>о</w:t>
      </w:r>
      <w:r w:rsidRPr="00FE55EE">
        <w:rPr>
          <w:rFonts w:eastAsiaTheme="minorEastAsia"/>
        </w:rPr>
        <w:t>грамм Арзгирского муниципального округа Ставропольского</w:t>
      </w:r>
      <w:proofErr w:type="gramEnd"/>
      <w:r w:rsidRPr="00FE55EE">
        <w:rPr>
          <w:rFonts w:eastAsiaTheme="minorEastAsia"/>
        </w:rPr>
        <w:t xml:space="preserve"> края, их формирования, реализ</w:t>
      </w:r>
      <w:r w:rsidRPr="00FE55EE">
        <w:rPr>
          <w:rFonts w:eastAsiaTheme="minorEastAsia"/>
        </w:rPr>
        <w:t>а</w:t>
      </w:r>
      <w:r w:rsidRPr="00FE55EE">
        <w:rPr>
          <w:rFonts w:eastAsiaTheme="minorEastAsia"/>
        </w:rPr>
        <w:lastRenderedPageBreak/>
        <w:t xml:space="preserve">ции и оценки эффективности»,  </w:t>
      </w:r>
      <w:r w:rsidRPr="00FE55EE">
        <w:rPr>
          <w:rFonts w:eastAsia="Calibri"/>
        </w:rPr>
        <w:t>администрация Арзгирского муниципального округа Ставр</w:t>
      </w:r>
      <w:r w:rsidRPr="00FE55EE">
        <w:rPr>
          <w:rFonts w:eastAsia="Calibri"/>
        </w:rPr>
        <w:t>о</w:t>
      </w:r>
      <w:r w:rsidRPr="00FE55EE">
        <w:rPr>
          <w:rFonts w:eastAsia="Calibri"/>
        </w:rPr>
        <w:t xml:space="preserve">польского края </w:t>
      </w:r>
    </w:p>
    <w:p w:rsidR="00FE55EE" w:rsidRPr="00FE55EE" w:rsidRDefault="00FE55EE" w:rsidP="00FE55EE">
      <w:pPr>
        <w:autoSpaceDE w:val="0"/>
        <w:autoSpaceDN w:val="0"/>
        <w:ind w:firstLine="540"/>
        <w:rPr>
          <w:rFonts w:eastAsia="Calibri"/>
        </w:rPr>
      </w:pPr>
    </w:p>
    <w:p w:rsidR="00FE55EE" w:rsidRPr="00FE55EE" w:rsidRDefault="00FE55EE" w:rsidP="00FE55EE">
      <w:r w:rsidRPr="00FE55EE">
        <w:t>ПОСТАНОВЛЯЕТ:</w:t>
      </w:r>
    </w:p>
    <w:p w:rsidR="00FE55EE" w:rsidRPr="00FE55EE" w:rsidRDefault="00FE55EE" w:rsidP="00FE55EE">
      <w:pPr>
        <w:autoSpaceDE w:val="0"/>
        <w:autoSpaceDN w:val="0"/>
        <w:ind w:firstLine="540"/>
        <w:rPr>
          <w:color w:val="FF0000"/>
        </w:rPr>
      </w:pPr>
    </w:p>
    <w:p w:rsidR="00FE55EE" w:rsidRPr="00FE55EE" w:rsidRDefault="00FE55EE" w:rsidP="00FE55EE">
      <w:pPr>
        <w:autoSpaceDE w:val="0"/>
        <w:autoSpaceDN w:val="0"/>
        <w:ind w:firstLine="709"/>
        <w:jc w:val="both"/>
        <w:rPr>
          <w:bCs/>
        </w:rPr>
      </w:pPr>
      <w:r w:rsidRPr="00FE55EE">
        <w:t xml:space="preserve">1. Утвердить прилагаемую муниципальную программу </w:t>
      </w:r>
      <w:r w:rsidRPr="00FE55EE">
        <w:rPr>
          <w:bCs/>
        </w:rPr>
        <w:t>Арзгирского муниципального о</w:t>
      </w:r>
      <w:r w:rsidRPr="00FE55EE">
        <w:rPr>
          <w:bCs/>
        </w:rPr>
        <w:t>к</w:t>
      </w:r>
      <w:r w:rsidRPr="00FE55EE">
        <w:rPr>
          <w:bCs/>
        </w:rPr>
        <w:t>руга Ставропольского края «Развитие образования в  Арзгирском муниципальном округе на 2024-2029 годы»</w:t>
      </w:r>
    </w:p>
    <w:p w:rsidR="00FE55EE" w:rsidRPr="00FE55EE" w:rsidRDefault="00FE55EE" w:rsidP="00FE55EE">
      <w:pPr>
        <w:ind w:firstLine="709"/>
        <w:jc w:val="both"/>
      </w:pPr>
      <w:r w:rsidRPr="00FE55EE">
        <w:t xml:space="preserve">2. </w:t>
      </w:r>
      <w:proofErr w:type="gramStart"/>
      <w:r w:rsidRPr="00FE55EE">
        <w:t>Контроль за</w:t>
      </w:r>
      <w:proofErr w:type="gramEnd"/>
      <w:r w:rsidRPr="00FE55EE">
        <w:t xml:space="preserve"> выполнением настоящего постановления возложить на  заместителя гл</w:t>
      </w:r>
      <w:r w:rsidRPr="00FE55EE">
        <w:t>а</w:t>
      </w:r>
      <w:r w:rsidRPr="00FE55EE">
        <w:t>вы администрации Арзгирского муниципального округа Ставропольского края Ковалеву Е.В.</w:t>
      </w:r>
    </w:p>
    <w:p w:rsidR="00FE55EE" w:rsidRPr="00FE55EE" w:rsidRDefault="00FE55EE" w:rsidP="00FE55EE">
      <w:pPr>
        <w:pStyle w:val="afb"/>
        <w:ind w:left="0" w:firstLine="709"/>
        <w:jc w:val="both"/>
        <w:rPr>
          <w:sz w:val="24"/>
          <w:szCs w:val="24"/>
          <w:lang w:val="ru-RU"/>
        </w:rPr>
      </w:pPr>
      <w:r w:rsidRPr="00FE55EE">
        <w:rPr>
          <w:sz w:val="24"/>
          <w:szCs w:val="24"/>
          <w:lang w:val="ru-RU"/>
        </w:rPr>
        <w:t>3. Настоящее постановление вступает в силу на следующий день после дня его официального опубликования (обнародования), но не ранее 01 января 2024 г.</w:t>
      </w:r>
    </w:p>
    <w:p w:rsidR="00FE55EE" w:rsidRDefault="00FE55EE" w:rsidP="00FE55EE">
      <w:pPr>
        <w:spacing w:line="240" w:lineRule="exact"/>
      </w:pPr>
    </w:p>
    <w:p w:rsidR="00871560" w:rsidRPr="00FE55EE" w:rsidRDefault="00871560" w:rsidP="00FE55EE">
      <w:pPr>
        <w:spacing w:line="240" w:lineRule="exact"/>
      </w:pPr>
    </w:p>
    <w:p w:rsidR="00FE55EE" w:rsidRPr="00FE55EE" w:rsidRDefault="00FE55EE" w:rsidP="00FE55EE">
      <w:pPr>
        <w:spacing w:line="240" w:lineRule="exact"/>
      </w:pPr>
      <w:r w:rsidRPr="00FE55EE">
        <w:t>Глава Арзгирского муниципального  округа</w:t>
      </w:r>
    </w:p>
    <w:p w:rsidR="00FE55EE" w:rsidRPr="00FE55EE" w:rsidRDefault="00FE55EE" w:rsidP="00FE55EE">
      <w:pPr>
        <w:spacing w:line="240" w:lineRule="exact"/>
      </w:pPr>
      <w:r w:rsidRPr="00FE55EE">
        <w:t xml:space="preserve">Ставропольского края                                                                       </w:t>
      </w:r>
      <w:r>
        <w:t xml:space="preserve">                </w:t>
      </w:r>
      <w:r w:rsidRPr="00FE55EE">
        <w:t>А.И. Палагута</w:t>
      </w:r>
    </w:p>
    <w:p w:rsidR="00FE55EE" w:rsidRPr="00FE55EE" w:rsidRDefault="00FE55EE" w:rsidP="00BE115E">
      <w:pPr>
        <w:pStyle w:val="afb"/>
        <w:ind w:left="0" w:firstLine="709"/>
        <w:jc w:val="both"/>
        <w:rPr>
          <w:sz w:val="24"/>
          <w:szCs w:val="24"/>
          <w:shd w:val="clear" w:color="auto" w:fill="FFFFFF"/>
          <w:lang w:val="ru-RU"/>
        </w:rPr>
      </w:pPr>
    </w:p>
    <w:p w:rsidR="00FE55EE" w:rsidRDefault="00FE55EE" w:rsidP="00FE55EE">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3" w:history="1">
        <w:r>
          <w:rPr>
            <w:rStyle w:val="ae"/>
          </w:rPr>
          <w:t>http://arzgiradmin.ru</w:t>
        </w:r>
      </w:hyperlink>
      <w:r>
        <w:t>)</w:t>
      </w:r>
    </w:p>
    <w:p w:rsidR="00B502D3" w:rsidRDefault="00B502D3" w:rsidP="00BE115E">
      <w:pPr>
        <w:pStyle w:val="afb"/>
        <w:ind w:left="0" w:firstLine="709"/>
        <w:jc w:val="both"/>
        <w:rPr>
          <w:sz w:val="24"/>
          <w:szCs w:val="24"/>
          <w:shd w:val="clear" w:color="auto" w:fill="FFFFFF"/>
          <w:lang w:val="ru-RU"/>
        </w:rPr>
      </w:pPr>
    </w:p>
    <w:p w:rsidR="00871560" w:rsidRDefault="00871560" w:rsidP="00BE115E">
      <w:pPr>
        <w:pStyle w:val="afb"/>
        <w:ind w:left="0" w:firstLine="709"/>
        <w:jc w:val="both"/>
        <w:rPr>
          <w:sz w:val="24"/>
          <w:szCs w:val="24"/>
          <w:shd w:val="clear" w:color="auto" w:fill="FFFFFF"/>
          <w:lang w:val="ru-RU"/>
        </w:rPr>
      </w:pPr>
    </w:p>
    <w:p w:rsidR="00871560" w:rsidRPr="00782CFF" w:rsidRDefault="00871560" w:rsidP="00871560">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871560" w:rsidRPr="00782CFF" w:rsidRDefault="00871560" w:rsidP="00871560">
      <w:pPr>
        <w:pStyle w:val="aff"/>
        <w:spacing w:line="240" w:lineRule="exact"/>
        <w:contextualSpacing/>
        <w:rPr>
          <w:b/>
          <w:sz w:val="24"/>
          <w:szCs w:val="24"/>
        </w:rPr>
      </w:pPr>
    </w:p>
    <w:p w:rsidR="00871560" w:rsidRPr="00782CFF" w:rsidRDefault="00871560" w:rsidP="00871560">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71560" w:rsidRPr="00782CFF" w:rsidRDefault="00871560" w:rsidP="00871560">
      <w:pPr>
        <w:pStyle w:val="aff"/>
        <w:spacing w:line="240" w:lineRule="exact"/>
        <w:contextualSpacing/>
        <w:rPr>
          <w:b/>
          <w:sz w:val="24"/>
          <w:szCs w:val="24"/>
        </w:rPr>
      </w:pPr>
      <w:r w:rsidRPr="00782CFF">
        <w:rPr>
          <w:b/>
          <w:sz w:val="24"/>
          <w:szCs w:val="24"/>
        </w:rPr>
        <w:t>СТАВРОПОЛЬСКОГО КРАЯ</w:t>
      </w:r>
    </w:p>
    <w:p w:rsidR="00871560" w:rsidRPr="00871560" w:rsidRDefault="00871560" w:rsidP="0087156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71560" w:rsidRPr="00871560" w:rsidTr="00EE4D43">
        <w:trPr>
          <w:trHeight w:val="543"/>
        </w:trPr>
        <w:tc>
          <w:tcPr>
            <w:tcW w:w="3063" w:type="dxa"/>
          </w:tcPr>
          <w:p w:rsidR="00871560" w:rsidRPr="00871560" w:rsidRDefault="00871560" w:rsidP="00EE4D43">
            <w:pPr>
              <w:pStyle w:val="aff"/>
              <w:ind w:left="-108"/>
              <w:contextualSpacing/>
              <w:jc w:val="both"/>
              <w:rPr>
                <w:sz w:val="24"/>
                <w:szCs w:val="24"/>
              </w:rPr>
            </w:pPr>
            <w:r w:rsidRPr="00871560">
              <w:rPr>
                <w:sz w:val="24"/>
                <w:szCs w:val="24"/>
              </w:rPr>
              <w:t>29 декабря 2023 г.</w:t>
            </w:r>
          </w:p>
        </w:tc>
        <w:tc>
          <w:tcPr>
            <w:tcW w:w="3171" w:type="dxa"/>
          </w:tcPr>
          <w:p w:rsidR="00871560" w:rsidRPr="00871560" w:rsidRDefault="00871560" w:rsidP="00EE4D43">
            <w:pPr>
              <w:contextualSpacing/>
              <w:jc w:val="center"/>
              <w:rPr>
                <w:rFonts w:ascii="Calibri" w:hAnsi="Calibri"/>
              </w:rPr>
            </w:pPr>
            <w:r w:rsidRPr="00871560">
              <w:t>с. Арзгир</w:t>
            </w:r>
          </w:p>
        </w:tc>
        <w:tc>
          <w:tcPr>
            <w:tcW w:w="3405" w:type="dxa"/>
          </w:tcPr>
          <w:p w:rsidR="00871560" w:rsidRPr="00871560" w:rsidRDefault="00871560" w:rsidP="00EE4D43">
            <w:pPr>
              <w:pStyle w:val="aff"/>
              <w:contextualSpacing/>
              <w:jc w:val="both"/>
              <w:rPr>
                <w:sz w:val="24"/>
                <w:szCs w:val="24"/>
              </w:rPr>
            </w:pPr>
            <w:r w:rsidRPr="00871560">
              <w:rPr>
                <w:sz w:val="24"/>
                <w:szCs w:val="24"/>
              </w:rPr>
              <w:t xml:space="preserve">                         </w:t>
            </w:r>
            <w:r w:rsidR="00316C31">
              <w:rPr>
                <w:sz w:val="24"/>
                <w:szCs w:val="24"/>
              </w:rPr>
              <w:t xml:space="preserve">              </w:t>
            </w:r>
            <w:r w:rsidRPr="00871560">
              <w:rPr>
                <w:sz w:val="24"/>
                <w:szCs w:val="24"/>
              </w:rPr>
              <w:t xml:space="preserve">  № 929</w:t>
            </w:r>
          </w:p>
          <w:p w:rsidR="00871560" w:rsidRPr="00871560" w:rsidRDefault="00871560" w:rsidP="00EE4D43">
            <w:pPr>
              <w:pStyle w:val="aff"/>
              <w:contextualSpacing/>
              <w:jc w:val="both"/>
              <w:rPr>
                <w:sz w:val="24"/>
                <w:szCs w:val="24"/>
              </w:rPr>
            </w:pPr>
          </w:p>
        </w:tc>
      </w:tr>
    </w:tbl>
    <w:p w:rsidR="00871560" w:rsidRPr="00871560" w:rsidRDefault="00871560" w:rsidP="00871560">
      <w:pPr>
        <w:spacing w:line="240" w:lineRule="exact"/>
        <w:jc w:val="both"/>
        <w:rPr>
          <w:bCs/>
        </w:rPr>
      </w:pPr>
      <w:r w:rsidRPr="00871560">
        <w:t xml:space="preserve">Об утверждении муниципальной Программы </w:t>
      </w:r>
      <w:r w:rsidRPr="00871560">
        <w:rPr>
          <w:bCs/>
        </w:rPr>
        <w:t>Арзгирского муниципального округа Ставропол</w:t>
      </w:r>
      <w:r w:rsidRPr="00871560">
        <w:rPr>
          <w:bCs/>
        </w:rPr>
        <w:t>ь</w:t>
      </w:r>
      <w:r w:rsidRPr="00871560">
        <w:rPr>
          <w:bCs/>
        </w:rPr>
        <w:t xml:space="preserve">ского края </w:t>
      </w:r>
      <w:r w:rsidRPr="00871560">
        <w:t>«Молодёжь Арзгирского муниципального округа на 2024-2029 годы»</w:t>
      </w:r>
    </w:p>
    <w:p w:rsidR="00871560" w:rsidRPr="00871560" w:rsidRDefault="00871560" w:rsidP="00871560"/>
    <w:p w:rsidR="00871560" w:rsidRPr="00871560" w:rsidRDefault="00871560" w:rsidP="00871560">
      <w:pPr>
        <w:ind w:firstLine="709"/>
        <w:jc w:val="both"/>
      </w:pPr>
      <w:proofErr w:type="gramStart"/>
      <w:r w:rsidRPr="00871560">
        <w:t>В соответствии с Федеральным Законом от 06 октября 2003 года  № 131-ФЗ «Об общих принципах организации местного самоуправления в Российской Федерации»,</w:t>
      </w:r>
      <w:r>
        <w:t xml:space="preserve"> </w:t>
      </w:r>
      <w:r w:rsidRPr="00871560">
        <w:rPr>
          <w:bCs/>
          <w:color w:val="000000"/>
          <w:shd w:val="clear" w:color="auto" w:fill="FFFFFF"/>
        </w:rPr>
        <w:t>Федеральным з</w:t>
      </w:r>
      <w:r w:rsidRPr="00871560">
        <w:rPr>
          <w:bCs/>
          <w:color w:val="000000"/>
          <w:shd w:val="clear" w:color="auto" w:fill="FFFFFF"/>
        </w:rPr>
        <w:t>а</w:t>
      </w:r>
      <w:r w:rsidRPr="00871560">
        <w:rPr>
          <w:bCs/>
          <w:color w:val="000000"/>
          <w:shd w:val="clear" w:color="auto" w:fill="FFFFFF"/>
        </w:rPr>
        <w:t>коном от 30.12.2020 года № 489-ФЗ «О молодежной политике в Российской Федерации»</w:t>
      </w:r>
      <w:r w:rsidRPr="00871560">
        <w:t xml:space="preserve"> и п</w:t>
      </w:r>
      <w:r w:rsidRPr="00871560">
        <w:t>о</w:t>
      </w:r>
      <w:r w:rsidRPr="00871560">
        <w:t>становлением администрации Арзгирского муниципального округа Ставропольского края от 07 июля 2021 года № 565 «О Порядке принятия решения о разработке, муниципальных программ Арзгирского муниципального округа Ставропольского края, их</w:t>
      </w:r>
      <w:proofErr w:type="gramEnd"/>
      <w:r w:rsidRPr="00871560">
        <w:t xml:space="preserve"> формирования,   реализации   и   оценки эффективности (в ред. от 23 декабря 2021 года №1044) администрация Арзгирского м</w:t>
      </w:r>
      <w:r w:rsidRPr="00871560">
        <w:t>у</w:t>
      </w:r>
      <w:r w:rsidRPr="00871560">
        <w:t xml:space="preserve">ниципального округа Ставропольского края </w:t>
      </w:r>
    </w:p>
    <w:p w:rsidR="00871560" w:rsidRPr="00871560" w:rsidRDefault="00871560" w:rsidP="00871560"/>
    <w:p w:rsidR="00871560" w:rsidRPr="00871560" w:rsidRDefault="00871560" w:rsidP="00871560">
      <w:r w:rsidRPr="00871560">
        <w:t>ПОСТАНОВЛЯЕТ:</w:t>
      </w:r>
    </w:p>
    <w:p w:rsidR="00871560" w:rsidRPr="00871560" w:rsidRDefault="00871560" w:rsidP="00871560"/>
    <w:p w:rsidR="00871560" w:rsidRPr="00871560" w:rsidRDefault="00871560" w:rsidP="00871560">
      <w:pPr>
        <w:ind w:firstLine="709"/>
        <w:jc w:val="both"/>
      </w:pPr>
      <w:r w:rsidRPr="00871560">
        <w:t xml:space="preserve">1. Утвердить муниципальную Программу </w:t>
      </w:r>
      <w:r w:rsidRPr="00871560">
        <w:rPr>
          <w:bCs/>
        </w:rPr>
        <w:t>Арзгирского муниципального округа Ставр</w:t>
      </w:r>
      <w:r w:rsidRPr="00871560">
        <w:rPr>
          <w:bCs/>
        </w:rPr>
        <w:t>о</w:t>
      </w:r>
      <w:r w:rsidRPr="00871560">
        <w:rPr>
          <w:bCs/>
        </w:rPr>
        <w:t>польского края</w:t>
      </w:r>
      <w:r w:rsidRPr="00871560">
        <w:t xml:space="preserve"> «Молодёжь Арзгирского муниципального округа на 2024-2029 годы».</w:t>
      </w:r>
    </w:p>
    <w:p w:rsidR="00871560" w:rsidRDefault="00871560" w:rsidP="00871560">
      <w:pPr>
        <w:ind w:firstLine="709"/>
        <w:jc w:val="both"/>
      </w:pPr>
    </w:p>
    <w:p w:rsidR="00871560" w:rsidRPr="00871560" w:rsidRDefault="00871560" w:rsidP="00871560">
      <w:pPr>
        <w:ind w:firstLine="709"/>
        <w:jc w:val="both"/>
      </w:pPr>
      <w:r w:rsidRPr="00871560">
        <w:t xml:space="preserve">2. </w:t>
      </w:r>
      <w:proofErr w:type="gramStart"/>
      <w:r w:rsidRPr="00871560">
        <w:t>Контроль за</w:t>
      </w:r>
      <w:proofErr w:type="gramEnd"/>
      <w:r w:rsidRPr="00871560">
        <w:t xml:space="preserve"> выполнением настоящего постановления возложить на  заместителя гл</w:t>
      </w:r>
      <w:r w:rsidRPr="00871560">
        <w:t>а</w:t>
      </w:r>
      <w:r w:rsidRPr="00871560">
        <w:t>вы администрации Арзгирского муниципального округа Ставропольского края Ковалеву Е.В.</w:t>
      </w:r>
    </w:p>
    <w:p w:rsidR="00871560" w:rsidRDefault="00871560" w:rsidP="00871560">
      <w:pPr>
        <w:pStyle w:val="afb"/>
        <w:ind w:left="0" w:firstLine="709"/>
        <w:jc w:val="both"/>
        <w:rPr>
          <w:sz w:val="24"/>
          <w:szCs w:val="24"/>
          <w:lang w:val="ru-RU"/>
        </w:rPr>
      </w:pPr>
    </w:p>
    <w:p w:rsidR="00871560" w:rsidRDefault="00871560" w:rsidP="00871560">
      <w:pPr>
        <w:pStyle w:val="afb"/>
        <w:ind w:left="0" w:firstLine="709"/>
        <w:jc w:val="both"/>
        <w:rPr>
          <w:sz w:val="24"/>
          <w:szCs w:val="24"/>
          <w:lang w:val="ru-RU"/>
        </w:rPr>
      </w:pPr>
    </w:p>
    <w:p w:rsidR="00871560" w:rsidRDefault="00871560" w:rsidP="00871560">
      <w:pPr>
        <w:pStyle w:val="afb"/>
        <w:ind w:left="0" w:firstLine="709"/>
        <w:jc w:val="both"/>
        <w:rPr>
          <w:sz w:val="24"/>
          <w:szCs w:val="24"/>
          <w:lang w:val="ru-RU"/>
        </w:rPr>
      </w:pPr>
    </w:p>
    <w:p w:rsidR="00871560" w:rsidRPr="00871560" w:rsidRDefault="00871560" w:rsidP="00871560">
      <w:pPr>
        <w:pStyle w:val="afb"/>
        <w:ind w:left="0" w:firstLine="709"/>
        <w:jc w:val="both"/>
        <w:rPr>
          <w:sz w:val="24"/>
          <w:szCs w:val="24"/>
          <w:lang w:val="ru-RU"/>
        </w:rPr>
      </w:pPr>
      <w:r w:rsidRPr="00871560">
        <w:rPr>
          <w:sz w:val="24"/>
          <w:szCs w:val="24"/>
          <w:lang w:val="ru-RU"/>
        </w:rPr>
        <w:lastRenderedPageBreak/>
        <w:t>3. Настоящее постановление вступает в силу на следующий день после дня его официального опубликования (обнародования), но не ранее 01 января 2024 г.</w:t>
      </w:r>
    </w:p>
    <w:p w:rsidR="00871560" w:rsidRPr="00871560" w:rsidRDefault="00871560" w:rsidP="00871560">
      <w:pPr>
        <w:ind w:firstLine="708"/>
        <w:rPr>
          <w:rFonts w:ascii="Calibri" w:hAnsi="Calibri"/>
          <w:lang w:eastAsia="en-US"/>
        </w:rPr>
      </w:pPr>
    </w:p>
    <w:p w:rsidR="00871560" w:rsidRPr="00871560" w:rsidRDefault="00871560" w:rsidP="00871560">
      <w:pPr>
        <w:spacing w:line="240" w:lineRule="exact"/>
      </w:pPr>
      <w:r w:rsidRPr="00871560">
        <w:t>Глава Арзгирского муниципального  округа</w:t>
      </w:r>
    </w:p>
    <w:p w:rsidR="00871560" w:rsidRPr="00871560" w:rsidRDefault="00871560" w:rsidP="00871560">
      <w:pPr>
        <w:spacing w:line="240" w:lineRule="exact"/>
      </w:pPr>
      <w:r w:rsidRPr="00871560">
        <w:t>Ставропольского края                                                                       А.И. Палагута</w:t>
      </w:r>
    </w:p>
    <w:p w:rsidR="00871560" w:rsidRDefault="00871560" w:rsidP="00871560">
      <w:pPr>
        <w:ind w:right="-1"/>
        <w:jc w:val="both"/>
      </w:pPr>
    </w:p>
    <w:p w:rsidR="00871560" w:rsidRDefault="00871560" w:rsidP="00871560">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4" w:history="1">
        <w:r>
          <w:rPr>
            <w:rStyle w:val="ae"/>
          </w:rPr>
          <w:t>http://arzgiradmin.ru</w:t>
        </w:r>
      </w:hyperlink>
      <w:r>
        <w:t>)</w:t>
      </w:r>
    </w:p>
    <w:p w:rsidR="00FE55EE" w:rsidRDefault="00FE55EE" w:rsidP="00BE115E">
      <w:pPr>
        <w:pStyle w:val="afb"/>
        <w:ind w:left="0" w:firstLine="709"/>
        <w:jc w:val="both"/>
        <w:rPr>
          <w:sz w:val="24"/>
          <w:szCs w:val="24"/>
          <w:shd w:val="clear" w:color="auto" w:fill="FFFFFF"/>
          <w:lang w:val="ru-RU"/>
        </w:rPr>
      </w:pPr>
    </w:p>
    <w:p w:rsidR="002C3DDE" w:rsidRPr="00782CFF" w:rsidRDefault="002C3DDE" w:rsidP="002C3DDE">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2C3DDE" w:rsidRPr="00782CFF" w:rsidRDefault="002C3DDE" w:rsidP="002C3DDE">
      <w:pPr>
        <w:pStyle w:val="aff"/>
        <w:spacing w:line="240" w:lineRule="exact"/>
        <w:contextualSpacing/>
        <w:rPr>
          <w:b/>
          <w:sz w:val="24"/>
          <w:szCs w:val="24"/>
        </w:rPr>
      </w:pPr>
    </w:p>
    <w:p w:rsidR="002C3DDE" w:rsidRPr="00782CFF" w:rsidRDefault="002C3DDE" w:rsidP="002C3DDE">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C3DDE" w:rsidRPr="00782CFF" w:rsidRDefault="002C3DDE" w:rsidP="002C3DDE">
      <w:pPr>
        <w:pStyle w:val="aff"/>
        <w:spacing w:line="240" w:lineRule="exact"/>
        <w:contextualSpacing/>
        <w:rPr>
          <w:b/>
          <w:sz w:val="24"/>
          <w:szCs w:val="24"/>
        </w:rPr>
      </w:pPr>
      <w:r w:rsidRPr="00782CFF">
        <w:rPr>
          <w:b/>
          <w:sz w:val="24"/>
          <w:szCs w:val="24"/>
        </w:rPr>
        <w:t>СТАВРОПОЛЬСКОГО КРАЯ</w:t>
      </w:r>
    </w:p>
    <w:p w:rsidR="002C3DDE" w:rsidRPr="002C3DDE" w:rsidRDefault="002C3DDE" w:rsidP="002C3DD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C3DDE" w:rsidRPr="002C3DDE" w:rsidTr="00EE4D43">
        <w:trPr>
          <w:trHeight w:val="543"/>
        </w:trPr>
        <w:tc>
          <w:tcPr>
            <w:tcW w:w="3063" w:type="dxa"/>
          </w:tcPr>
          <w:p w:rsidR="002C3DDE" w:rsidRPr="002C3DDE" w:rsidRDefault="002C3DDE" w:rsidP="00EE4D43">
            <w:pPr>
              <w:pStyle w:val="aff"/>
              <w:ind w:left="-108"/>
              <w:contextualSpacing/>
              <w:jc w:val="both"/>
              <w:rPr>
                <w:sz w:val="24"/>
                <w:szCs w:val="24"/>
              </w:rPr>
            </w:pPr>
            <w:r w:rsidRPr="002C3DDE">
              <w:rPr>
                <w:sz w:val="24"/>
                <w:szCs w:val="24"/>
              </w:rPr>
              <w:t>29 декабря 2023 г.</w:t>
            </w:r>
          </w:p>
        </w:tc>
        <w:tc>
          <w:tcPr>
            <w:tcW w:w="3171" w:type="dxa"/>
          </w:tcPr>
          <w:p w:rsidR="002C3DDE" w:rsidRPr="002C3DDE" w:rsidRDefault="002C3DDE" w:rsidP="00EE4D43">
            <w:pPr>
              <w:contextualSpacing/>
              <w:jc w:val="center"/>
              <w:rPr>
                <w:rFonts w:ascii="Calibri" w:hAnsi="Calibri"/>
              </w:rPr>
            </w:pPr>
            <w:r w:rsidRPr="002C3DDE">
              <w:t>с. Арзгир</w:t>
            </w:r>
          </w:p>
        </w:tc>
        <w:tc>
          <w:tcPr>
            <w:tcW w:w="3405" w:type="dxa"/>
          </w:tcPr>
          <w:p w:rsidR="002C3DDE" w:rsidRPr="002C3DDE" w:rsidRDefault="002C3DDE" w:rsidP="00EE4D43">
            <w:pPr>
              <w:pStyle w:val="aff"/>
              <w:contextualSpacing/>
              <w:jc w:val="both"/>
              <w:rPr>
                <w:sz w:val="24"/>
                <w:szCs w:val="24"/>
              </w:rPr>
            </w:pPr>
            <w:r w:rsidRPr="002C3DDE">
              <w:rPr>
                <w:sz w:val="24"/>
                <w:szCs w:val="24"/>
              </w:rPr>
              <w:t xml:space="preserve">                           </w:t>
            </w:r>
            <w:r w:rsidR="00316C31">
              <w:rPr>
                <w:sz w:val="24"/>
                <w:szCs w:val="24"/>
              </w:rPr>
              <w:t xml:space="preserve">           </w:t>
            </w:r>
            <w:r w:rsidRPr="002C3DDE">
              <w:rPr>
                <w:sz w:val="24"/>
                <w:szCs w:val="24"/>
              </w:rPr>
              <w:t>№ 931</w:t>
            </w:r>
          </w:p>
          <w:p w:rsidR="002C3DDE" w:rsidRPr="002C3DDE" w:rsidRDefault="002C3DDE" w:rsidP="00EE4D43">
            <w:pPr>
              <w:pStyle w:val="aff"/>
              <w:contextualSpacing/>
              <w:jc w:val="both"/>
              <w:rPr>
                <w:sz w:val="24"/>
                <w:szCs w:val="24"/>
              </w:rPr>
            </w:pPr>
          </w:p>
        </w:tc>
      </w:tr>
    </w:tbl>
    <w:p w:rsidR="002C3DDE" w:rsidRPr="002C3DDE" w:rsidRDefault="002C3DDE" w:rsidP="002C3DDE">
      <w:pPr>
        <w:spacing w:line="240" w:lineRule="exact"/>
        <w:jc w:val="both"/>
      </w:pPr>
      <w:r w:rsidRPr="002C3DDE">
        <w:t>Об утверждении муниципальной программы Арзгирского муниципального округа Ставропол</w:t>
      </w:r>
      <w:r w:rsidRPr="002C3DDE">
        <w:t>ь</w:t>
      </w:r>
      <w:r w:rsidRPr="002C3DDE">
        <w:t>ского края «Развитие культуры в Арзгирском муниципальном округе на 2024-2029 годы»</w:t>
      </w:r>
    </w:p>
    <w:p w:rsidR="002C3DDE" w:rsidRPr="002C3DDE" w:rsidRDefault="002C3DDE" w:rsidP="002C3DDE"/>
    <w:p w:rsidR="002C3DDE" w:rsidRPr="002C3DDE" w:rsidRDefault="002C3DDE" w:rsidP="002C3DDE">
      <w:pPr>
        <w:autoSpaceDE w:val="0"/>
        <w:autoSpaceDN w:val="0"/>
        <w:ind w:firstLine="708"/>
        <w:jc w:val="both"/>
      </w:pPr>
      <w:proofErr w:type="gramStart"/>
      <w:r w:rsidRPr="002C3DDE">
        <w:t xml:space="preserve">В соответствии с решением Совета депутатов Арзгирского муниципального округа </w:t>
      </w:r>
      <w:r>
        <w:t>С</w:t>
      </w:r>
      <w:r w:rsidRPr="002C3DDE">
        <w:t>тавропольского края первого созыва от 15 декабря 2023 № 61 «О Бюджете Арзгирского мун</w:t>
      </w:r>
      <w:r w:rsidRPr="002C3DDE">
        <w:t>и</w:t>
      </w:r>
      <w:r w:rsidRPr="002C3DDE">
        <w:t>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w:t>
      </w:r>
      <w:proofErr w:type="gramEnd"/>
      <w:r w:rsidRPr="002C3DDE">
        <w:t>, их формирования, реализации и оценки эффективности», администрация Арзгирского муниципального округа Ставропольского края</w:t>
      </w:r>
    </w:p>
    <w:p w:rsidR="002C3DDE" w:rsidRPr="002C3DDE" w:rsidRDefault="002C3DDE" w:rsidP="002C3DDE">
      <w:pPr>
        <w:autoSpaceDE w:val="0"/>
        <w:autoSpaceDN w:val="0"/>
      </w:pPr>
    </w:p>
    <w:p w:rsidR="002C3DDE" w:rsidRPr="002C3DDE" w:rsidRDefault="002C3DDE" w:rsidP="002C3DDE">
      <w:pPr>
        <w:autoSpaceDE w:val="0"/>
        <w:autoSpaceDN w:val="0"/>
      </w:pPr>
      <w:r w:rsidRPr="002C3DDE">
        <w:t>ПОСТАНОВЛЯЕТ:</w:t>
      </w:r>
    </w:p>
    <w:p w:rsidR="002C3DDE" w:rsidRPr="002C3DDE" w:rsidRDefault="002C3DDE" w:rsidP="002C3DDE">
      <w:pPr>
        <w:autoSpaceDE w:val="0"/>
        <w:autoSpaceDN w:val="0"/>
      </w:pPr>
    </w:p>
    <w:p w:rsidR="002C3DDE" w:rsidRPr="002C3DDE" w:rsidRDefault="002C3DDE" w:rsidP="002C3DDE">
      <w:pPr>
        <w:autoSpaceDE w:val="0"/>
        <w:autoSpaceDN w:val="0"/>
        <w:ind w:firstLine="708"/>
        <w:jc w:val="both"/>
      </w:pPr>
      <w:r w:rsidRPr="002C3DDE">
        <w:t xml:space="preserve">1. Утвердить прилагаемую муниципальную программу </w:t>
      </w:r>
      <w:r w:rsidRPr="002C3DDE">
        <w:rPr>
          <w:bCs/>
        </w:rPr>
        <w:t>Арзгирского муниципального о</w:t>
      </w:r>
      <w:r w:rsidRPr="002C3DDE">
        <w:rPr>
          <w:bCs/>
        </w:rPr>
        <w:t>к</w:t>
      </w:r>
      <w:r w:rsidRPr="002C3DDE">
        <w:rPr>
          <w:bCs/>
        </w:rPr>
        <w:t xml:space="preserve">руга Ставропольского края </w:t>
      </w:r>
      <w:r w:rsidRPr="002C3DDE">
        <w:t>«Развитие культуры в Арзгирском муниципальном округе на 2024-2029 годы».</w:t>
      </w:r>
    </w:p>
    <w:p w:rsidR="009E27B6" w:rsidRDefault="009E27B6" w:rsidP="002C3DDE">
      <w:pPr>
        <w:autoSpaceDE w:val="0"/>
        <w:autoSpaceDN w:val="0"/>
        <w:ind w:firstLine="708"/>
        <w:jc w:val="both"/>
      </w:pPr>
    </w:p>
    <w:p w:rsidR="002C3DDE" w:rsidRPr="002C3DDE" w:rsidRDefault="002C3DDE" w:rsidP="002C3DDE">
      <w:pPr>
        <w:autoSpaceDE w:val="0"/>
        <w:autoSpaceDN w:val="0"/>
        <w:ind w:firstLine="708"/>
        <w:jc w:val="both"/>
      </w:pPr>
      <w:r w:rsidRPr="002C3DDE">
        <w:t xml:space="preserve">2. </w:t>
      </w:r>
      <w:proofErr w:type="gramStart"/>
      <w:r w:rsidRPr="002C3DDE">
        <w:t>Контроль за</w:t>
      </w:r>
      <w:proofErr w:type="gramEnd"/>
      <w:r w:rsidRPr="002C3DDE">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9E27B6" w:rsidRDefault="009E27B6" w:rsidP="002C3DDE">
      <w:pPr>
        <w:pStyle w:val="afb"/>
        <w:ind w:left="0" w:firstLine="708"/>
        <w:jc w:val="both"/>
        <w:rPr>
          <w:sz w:val="24"/>
          <w:szCs w:val="24"/>
          <w:lang w:val="ru-RU"/>
        </w:rPr>
      </w:pPr>
    </w:p>
    <w:p w:rsidR="002C3DDE" w:rsidRPr="002C3DDE" w:rsidRDefault="002C3DDE" w:rsidP="002C3DDE">
      <w:pPr>
        <w:pStyle w:val="afb"/>
        <w:ind w:left="0" w:firstLine="708"/>
        <w:jc w:val="both"/>
        <w:rPr>
          <w:sz w:val="24"/>
          <w:szCs w:val="24"/>
          <w:lang w:val="ru-RU"/>
        </w:rPr>
      </w:pPr>
      <w:r w:rsidRPr="002C3DDE">
        <w:rPr>
          <w:sz w:val="24"/>
          <w:szCs w:val="24"/>
          <w:lang w:val="ru-RU"/>
        </w:rPr>
        <w:t>3. Настоящее постановление вступает в силу на следующий день после дня его официального опубликования (обнародования), но не ранее 01 января 2024 г.</w:t>
      </w:r>
    </w:p>
    <w:p w:rsidR="002C3DDE" w:rsidRDefault="002C3DDE" w:rsidP="002C3DDE">
      <w:pPr>
        <w:autoSpaceDE w:val="0"/>
        <w:autoSpaceDN w:val="0"/>
        <w:ind w:firstLine="708"/>
      </w:pPr>
    </w:p>
    <w:p w:rsidR="009E27B6" w:rsidRPr="002C3DDE" w:rsidRDefault="009E27B6" w:rsidP="002C3DDE">
      <w:pPr>
        <w:autoSpaceDE w:val="0"/>
        <w:autoSpaceDN w:val="0"/>
        <w:ind w:firstLine="708"/>
      </w:pPr>
    </w:p>
    <w:p w:rsidR="002C3DDE" w:rsidRPr="002C3DDE" w:rsidRDefault="002C3DDE" w:rsidP="002C3DDE">
      <w:pPr>
        <w:spacing w:line="240" w:lineRule="exact"/>
      </w:pPr>
      <w:r w:rsidRPr="002C3DDE">
        <w:t>Глава Арзгирского муниципального  округа</w:t>
      </w:r>
    </w:p>
    <w:p w:rsidR="002C3DDE" w:rsidRPr="002C3DDE" w:rsidRDefault="002C3DDE" w:rsidP="002C3DDE">
      <w:pPr>
        <w:spacing w:line="240" w:lineRule="exact"/>
      </w:pPr>
      <w:r w:rsidRPr="002C3DDE">
        <w:t>Ставропольского края                                                                       А.И. Палагута</w:t>
      </w:r>
    </w:p>
    <w:p w:rsidR="002C3DDE" w:rsidRPr="002C3DDE" w:rsidRDefault="002C3DDE" w:rsidP="00BE115E">
      <w:pPr>
        <w:pStyle w:val="afb"/>
        <w:ind w:left="0" w:firstLine="709"/>
        <w:jc w:val="both"/>
        <w:rPr>
          <w:sz w:val="24"/>
          <w:szCs w:val="24"/>
          <w:shd w:val="clear" w:color="auto" w:fill="FFFFFF"/>
          <w:lang w:val="ru-RU"/>
        </w:rPr>
      </w:pPr>
    </w:p>
    <w:p w:rsidR="002C3DDE" w:rsidRDefault="002C3DDE" w:rsidP="002C3DDE">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5" w:history="1">
        <w:r>
          <w:rPr>
            <w:rStyle w:val="ae"/>
          </w:rPr>
          <w:t>http://arzgiradmin.ru</w:t>
        </w:r>
      </w:hyperlink>
      <w:r>
        <w:t>)</w:t>
      </w:r>
    </w:p>
    <w:p w:rsidR="00B502D3" w:rsidRDefault="00B502D3" w:rsidP="00BE115E">
      <w:pPr>
        <w:pStyle w:val="afb"/>
        <w:ind w:left="0" w:firstLine="709"/>
        <w:jc w:val="both"/>
        <w:rPr>
          <w:sz w:val="24"/>
          <w:szCs w:val="24"/>
          <w:shd w:val="clear" w:color="auto" w:fill="FFFFFF"/>
          <w:lang w:val="ru-RU"/>
        </w:rPr>
      </w:pPr>
    </w:p>
    <w:p w:rsidR="009E27B6" w:rsidRDefault="009E27B6" w:rsidP="009E27B6">
      <w:pPr>
        <w:pStyle w:val="aff"/>
        <w:contextualSpacing/>
        <w:rPr>
          <w:b/>
          <w:sz w:val="32"/>
          <w:szCs w:val="32"/>
        </w:rPr>
      </w:pPr>
    </w:p>
    <w:p w:rsidR="009E27B6" w:rsidRDefault="009E27B6" w:rsidP="009E27B6">
      <w:pPr>
        <w:pStyle w:val="aff"/>
        <w:contextualSpacing/>
        <w:rPr>
          <w:b/>
          <w:sz w:val="32"/>
          <w:szCs w:val="32"/>
        </w:rPr>
      </w:pPr>
    </w:p>
    <w:p w:rsidR="009E27B6" w:rsidRDefault="009E27B6" w:rsidP="009E27B6">
      <w:pPr>
        <w:pStyle w:val="aff"/>
        <w:contextualSpacing/>
        <w:rPr>
          <w:b/>
          <w:sz w:val="32"/>
          <w:szCs w:val="32"/>
        </w:rPr>
      </w:pPr>
    </w:p>
    <w:p w:rsidR="009E27B6" w:rsidRPr="00782CFF" w:rsidRDefault="009E27B6" w:rsidP="009E27B6">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9E27B6" w:rsidRPr="00782CFF" w:rsidRDefault="009E27B6" w:rsidP="009E27B6">
      <w:pPr>
        <w:pStyle w:val="aff"/>
        <w:spacing w:line="240" w:lineRule="exact"/>
        <w:contextualSpacing/>
        <w:rPr>
          <w:b/>
          <w:sz w:val="24"/>
          <w:szCs w:val="24"/>
        </w:rPr>
      </w:pPr>
    </w:p>
    <w:p w:rsidR="009E27B6" w:rsidRPr="00782CFF" w:rsidRDefault="009E27B6" w:rsidP="009E27B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E27B6" w:rsidRPr="00782CFF" w:rsidRDefault="009E27B6" w:rsidP="009E27B6">
      <w:pPr>
        <w:pStyle w:val="aff"/>
        <w:spacing w:line="240" w:lineRule="exact"/>
        <w:contextualSpacing/>
        <w:rPr>
          <w:b/>
          <w:sz w:val="24"/>
          <w:szCs w:val="24"/>
        </w:rPr>
      </w:pPr>
      <w:r w:rsidRPr="00782CFF">
        <w:rPr>
          <w:b/>
          <w:sz w:val="24"/>
          <w:szCs w:val="24"/>
        </w:rPr>
        <w:t>СТАВРОПОЛЬСКОГО КРАЯ</w:t>
      </w:r>
    </w:p>
    <w:p w:rsidR="009E27B6" w:rsidRPr="009E27B6" w:rsidRDefault="009E27B6" w:rsidP="009E27B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E27B6" w:rsidRPr="009E27B6" w:rsidTr="00EE4D43">
        <w:trPr>
          <w:trHeight w:val="543"/>
        </w:trPr>
        <w:tc>
          <w:tcPr>
            <w:tcW w:w="3063" w:type="dxa"/>
          </w:tcPr>
          <w:p w:rsidR="009E27B6" w:rsidRPr="009E27B6" w:rsidRDefault="009E27B6" w:rsidP="00EE4D43">
            <w:pPr>
              <w:pStyle w:val="aff"/>
              <w:ind w:left="-108"/>
              <w:contextualSpacing/>
              <w:jc w:val="both"/>
              <w:rPr>
                <w:sz w:val="24"/>
                <w:szCs w:val="24"/>
              </w:rPr>
            </w:pPr>
            <w:r w:rsidRPr="009E27B6">
              <w:rPr>
                <w:sz w:val="24"/>
                <w:szCs w:val="24"/>
              </w:rPr>
              <w:t xml:space="preserve">  29 декабря 2023 г.</w:t>
            </w:r>
          </w:p>
        </w:tc>
        <w:tc>
          <w:tcPr>
            <w:tcW w:w="3171" w:type="dxa"/>
          </w:tcPr>
          <w:p w:rsidR="009E27B6" w:rsidRPr="009E27B6" w:rsidRDefault="009E27B6" w:rsidP="00EE4D43">
            <w:pPr>
              <w:contextualSpacing/>
              <w:jc w:val="center"/>
              <w:rPr>
                <w:rFonts w:ascii="Calibri" w:hAnsi="Calibri"/>
              </w:rPr>
            </w:pPr>
            <w:r w:rsidRPr="009E27B6">
              <w:t>с. Арзгир</w:t>
            </w:r>
          </w:p>
        </w:tc>
        <w:tc>
          <w:tcPr>
            <w:tcW w:w="3405" w:type="dxa"/>
          </w:tcPr>
          <w:p w:rsidR="009E27B6" w:rsidRPr="009E27B6" w:rsidRDefault="009E27B6" w:rsidP="00EE4D43">
            <w:pPr>
              <w:pStyle w:val="aff"/>
              <w:contextualSpacing/>
              <w:jc w:val="both"/>
              <w:rPr>
                <w:sz w:val="24"/>
                <w:szCs w:val="24"/>
              </w:rPr>
            </w:pPr>
            <w:r w:rsidRPr="009E27B6">
              <w:rPr>
                <w:sz w:val="24"/>
                <w:szCs w:val="24"/>
              </w:rPr>
              <w:t xml:space="preserve">                          </w:t>
            </w:r>
            <w:r w:rsidR="00316C31">
              <w:rPr>
                <w:sz w:val="24"/>
                <w:szCs w:val="24"/>
              </w:rPr>
              <w:t xml:space="preserve">               </w:t>
            </w:r>
            <w:r w:rsidRPr="009E27B6">
              <w:rPr>
                <w:sz w:val="24"/>
                <w:szCs w:val="24"/>
              </w:rPr>
              <w:t xml:space="preserve"> № 932</w:t>
            </w:r>
          </w:p>
          <w:p w:rsidR="009E27B6" w:rsidRPr="009E27B6" w:rsidRDefault="009E27B6" w:rsidP="00EE4D43">
            <w:pPr>
              <w:pStyle w:val="aff"/>
              <w:contextualSpacing/>
              <w:jc w:val="both"/>
              <w:rPr>
                <w:sz w:val="24"/>
                <w:szCs w:val="24"/>
              </w:rPr>
            </w:pPr>
          </w:p>
        </w:tc>
      </w:tr>
    </w:tbl>
    <w:p w:rsidR="009E27B6" w:rsidRPr="009E27B6" w:rsidRDefault="009E27B6" w:rsidP="009E27B6">
      <w:pPr>
        <w:spacing w:line="240" w:lineRule="exact"/>
        <w:jc w:val="both"/>
        <w:rPr>
          <w:rFonts w:eastAsiaTheme="minorEastAsia"/>
        </w:rPr>
      </w:pPr>
      <w:r w:rsidRPr="009E27B6">
        <w:rPr>
          <w:rFonts w:eastAsiaTheme="minorEastAsia"/>
        </w:rPr>
        <w:t>Об утверждении муниципальной программы Арзгирского муниципального округа Ставропол</w:t>
      </w:r>
      <w:r w:rsidRPr="009E27B6">
        <w:rPr>
          <w:rFonts w:eastAsiaTheme="minorEastAsia"/>
        </w:rPr>
        <w:t>ь</w:t>
      </w:r>
      <w:r w:rsidRPr="009E27B6">
        <w:rPr>
          <w:rFonts w:eastAsiaTheme="minorEastAsia"/>
        </w:rPr>
        <w:t>ского края «Межнациональные отношения, профилактика правонарушений, наркомании, алк</w:t>
      </w:r>
      <w:r w:rsidRPr="009E27B6">
        <w:rPr>
          <w:rFonts w:eastAsiaTheme="minorEastAsia"/>
        </w:rPr>
        <w:t>о</w:t>
      </w:r>
      <w:r w:rsidRPr="009E27B6">
        <w:rPr>
          <w:rFonts w:eastAsiaTheme="minorEastAsia"/>
        </w:rPr>
        <w:t xml:space="preserve">голизма и </w:t>
      </w:r>
      <w:proofErr w:type="spellStart"/>
      <w:r w:rsidRPr="009E27B6">
        <w:rPr>
          <w:rFonts w:eastAsiaTheme="minorEastAsia"/>
        </w:rPr>
        <w:t>табакокурения</w:t>
      </w:r>
      <w:proofErr w:type="spellEnd"/>
      <w:r w:rsidRPr="009E27B6">
        <w:rPr>
          <w:rFonts w:eastAsiaTheme="minorEastAsia"/>
        </w:rPr>
        <w:t xml:space="preserve"> в Арзгирском муниципальном округе Ставропольского края на 2024-2029 годы»</w:t>
      </w:r>
    </w:p>
    <w:p w:rsidR="009E27B6" w:rsidRPr="009E27B6" w:rsidRDefault="009E27B6" w:rsidP="009E27B6">
      <w:pPr>
        <w:rPr>
          <w:rFonts w:eastAsiaTheme="minorEastAsia"/>
        </w:rPr>
      </w:pPr>
    </w:p>
    <w:p w:rsidR="009E27B6" w:rsidRPr="009E27B6" w:rsidRDefault="009E27B6" w:rsidP="009E27B6">
      <w:pPr>
        <w:autoSpaceDE w:val="0"/>
        <w:autoSpaceDN w:val="0"/>
        <w:ind w:firstLine="708"/>
        <w:jc w:val="both"/>
        <w:rPr>
          <w:rFonts w:eastAsiaTheme="minorEastAsia"/>
        </w:rPr>
      </w:pPr>
      <w:proofErr w:type="gramStart"/>
      <w:r w:rsidRPr="009E27B6">
        <w:rPr>
          <w:rFonts w:eastAsiaTheme="minorEastAsia"/>
        </w:rPr>
        <w:t>В соответствии с Федеральным Законом от 06 октября 2003 года № 131-ФЗ «Об общих принципах организации местного самоуправления в Российской Федерации», Порядком прин</w:t>
      </w:r>
      <w:r w:rsidRPr="009E27B6">
        <w:rPr>
          <w:rFonts w:eastAsiaTheme="minorEastAsia"/>
        </w:rPr>
        <w:t>я</w:t>
      </w:r>
      <w:r w:rsidRPr="009E27B6">
        <w:rPr>
          <w:rFonts w:eastAsiaTheme="minorEastAsia"/>
        </w:rPr>
        <w:t>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утвержденным постановлением администрации Арзгирского муниципального округа Ставропольского края от 07 июля 2021 года № 565 (в редакции постановления от 23 декабря 2021 года</w:t>
      </w:r>
      <w:proofErr w:type="gramEnd"/>
      <w:r w:rsidRPr="009E27B6">
        <w:rPr>
          <w:rFonts w:eastAsiaTheme="minorEastAsia"/>
        </w:rPr>
        <w:t xml:space="preserve"> № 1044), Пере</w:t>
      </w:r>
      <w:r w:rsidRPr="009E27B6">
        <w:rPr>
          <w:rFonts w:eastAsiaTheme="minorEastAsia"/>
        </w:rPr>
        <w:t>ч</w:t>
      </w:r>
      <w:r w:rsidRPr="009E27B6">
        <w:rPr>
          <w:rFonts w:eastAsiaTheme="minorEastAsia"/>
        </w:rPr>
        <w:t>нем муниципальных программ Арзгирского муниципального округа Ставропольского края, принимаемых к разработке, утвержденным постановлением  администрации   Арзгирского  м</w:t>
      </w:r>
      <w:r w:rsidRPr="009E27B6">
        <w:rPr>
          <w:rFonts w:eastAsiaTheme="minorEastAsia"/>
        </w:rPr>
        <w:t>у</w:t>
      </w:r>
      <w:r w:rsidRPr="009E27B6">
        <w:rPr>
          <w:rFonts w:eastAsiaTheme="minorEastAsia"/>
        </w:rPr>
        <w:t>ниципального   округа 25 октября 2023 года № 755 администрация Арзгирского муниципальн</w:t>
      </w:r>
      <w:r w:rsidRPr="009E27B6">
        <w:rPr>
          <w:rFonts w:eastAsiaTheme="minorEastAsia"/>
        </w:rPr>
        <w:t>о</w:t>
      </w:r>
      <w:r w:rsidRPr="009E27B6">
        <w:rPr>
          <w:rFonts w:eastAsiaTheme="minorEastAsia"/>
        </w:rPr>
        <w:t>го округа Ставропольского края</w:t>
      </w:r>
    </w:p>
    <w:p w:rsidR="009E27B6" w:rsidRPr="009E27B6" w:rsidRDefault="009E27B6" w:rsidP="009E27B6">
      <w:pPr>
        <w:rPr>
          <w:rFonts w:eastAsiaTheme="minorEastAsia"/>
        </w:rPr>
      </w:pPr>
    </w:p>
    <w:p w:rsidR="009E27B6" w:rsidRPr="009E27B6" w:rsidRDefault="009E27B6" w:rsidP="009E27B6">
      <w:pPr>
        <w:rPr>
          <w:rFonts w:eastAsiaTheme="minorEastAsia"/>
        </w:rPr>
      </w:pPr>
      <w:r w:rsidRPr="009E27B6">
        <w:rPr>
          <w:rFonts w:eastAsiaTheme="minorEastAsia"/>
        </w:rPr>
        <w:t>ПОСТАНОВЛЯЕТ:</w:t>
      </w:r>
    </w:p>
    <w:p w:rsidR="009E27B6" w:rsidRPr="009E27B6" w:rsidRDefault="009E27B6" w:rsidP="009E27B6">
      <w:pPr>
        <w:rPr>
          <w:rFonts w:eastAsiaTheme="minorEastAsia"/>
        </w:rPr>
      </w:pPr>
    </w:p>
    <w:p w:rsidR="009E27B6" w:rsidRPr="009E27B6" w:rsidRDefault="009E27B6" w:rsidP="009E27B6">
      <w:pPr>
        <w:ind w:firstLine="708"/>
        <w:rPr>
          <w:rFonts w:eastAsiaTheme="minorEastAsia"/>
        </w:rPr>
      </w:pPr>
      <w:r w:rsidRPr="009E27B6">
        <w:rPr>
          <w:rFonts w:eastAsiaTheme="minorEastAsia"/>
        </w:rPr>
        <w:t>1. Утвердить прилагаемую муниципальную программу Арзгирского</w:t>
      </w:r>
      <w:r>
        <w:rPr>
          <w:rFonts w:eastAsiaTheme="minorEastAsia"/>
        </w:rPr>
        <w:t xml:space="preserve"> </w:t>
      </w:r>
      <w:r w:rsidRPr="009E27B6">
        <w:rPr>
          <w:rFonts w:eastAsiaTheme="minorEastAsia"/>
        </w:rPr>
        <w:t>муниципального о</w:t>
      </w:r>
      <w:r w:rsidRPr="009E27B6">
        <w:rPr>
          <w:rFonts w:eastAsiaTheme="minorEastAsia"/>
        </w:rPr>
        <w:t>к</w:t>
      </w:r>
      <w:r w:rsidRPr="009E27B6">
        <w:rPr>
          <w:rFonts w:eastAsiaTheme="minorEastAsia"/>
        </w:rPr>
        <w:t xml:space="preserve">руга Ставропольского края «Межнациональные отношения, профилактика правонарушений, наркомании, алкоголизма и </w:t>
      </w:r>
      <w:proofErr w:type="spellStart"/>
      <w:r w:rsidRPr="009E27B6">
        <w:rPr>
          <w:rFonts w:eastAsiaTheme="minorEastAsia"/>
        </w:rPr>
        <w:t>табакокурения</w:t>
      </w:r>
      <w:proofErr w:type="spellEnd"/>
      <w:r w:rsidRPr="009E27B6">
        <w:rPr>
          <w:rFonts w:eastAsiaTheme="minorEastAsia"/>
        </w:rPr>
        <w:t xml:space="preserve"> в Арзгирском муниципальном округе Ставропол</w:t>
      </w:r>
      <w:r w:rsidRPr="009E27B6">
        <w:rPr>
          <w:rFonts w:eastAsiaTheme="minorEastAsia"/>
        </w:rPr>
        <w:t>ь</w:t>
      </w:r>
      <w:r w:rsidRPr="009E27B6">
        <w:rPr>
          <w:rFonts w:eastAsiaTheme="minorEastAsia"/>
        </w:rPr>
        <w:t>ского края на 2024-2029 годы».</w:t>
      </w:r>
    </w:p>
    <w:p w:rsidR="009E27B6" w:rsidRPr="009E27B6" w:rsidRDefault="009E27B6" w:rsidP="009E27B6">
      <w:pPr>
        <w:rPr>
          <w:rFonts w:eastAsiaTheme="minorEastAsia"/>
        </w:rPr>
      </w:pPr>
      <w:r w:rsidRPr="009E27B6">
        <w:rPr>
          <w:rFonts w:eastAsiaTheme="minorEastAsia"/>
        </w:rPr>
        <w:tab/>
        <w:t xml:space="preserve">2. </w:t>
      </w:r>
      <w:proofErr w:type="gramStart"/>
      <w:r w:rsidRPr="009E27B6">
        <w:rPr>
          <w:rFonts w:eastAsiaTheme="minorEastAsia"/>
        </w:rPr>
        <w:t>Контроль за</w:t>
      </w:r>
      <w:proofErr w:type="gramEnd"/>
      <w:r w:rsidRPr="009E27B6">
        <w:rPr>
          <w:rFonts w:eastAsiaTheme="minorEastAsia"/>
        </w:rPr>
        <w:t xml:space="preserve"> выполнением настоящего постановления возложить на  заместителя гл</w:t>
      </w:r>
      <w:r w:rsidRPr="009E27B6">
        <w:rPr>
          <w:rFonts w:eastAsiaTheme="minorEastAsia"/>
        </w:rPr>
        <w:t>а</w:t>
      </w:r>
      <w:r w:rsidRPr="009E27B6">
        <w:rPr>
          <w:rFonts w:eastAsiaTheme="minorEastAsia"/>
        </w:rPr>
        <w:t>вы администрации Арзгирского муниципального округа Ставропольского края Ковалеву Е.В.</w:t>
      </w:r>
    </w:p>
    <w:p w:rsidR="009E27B6" w:rsidRPr="009E27B6" w:rsidRDefault="009E27B6" w:rsidP="009E27B6">
      <w:pPr>
        <w:ind w:firstLine="708"/>
        <w:rPr>
          <w:rFonts w:eastAsiaTheme="minorEastAsia" w:cstheme="minorBidi"/>
        </w:rPr>
      </w:pPr>
      <w:r w:rsidRPr="009E27B6">
        <w:rPr>
          <w:rFonts w:eastAsiaTheme="minorEastAsia"/>
        </w:rPr>
        <w:t>3.</w:t>
      </w:r>
      <w:r w:rsidRPr="009E27B6">
        <w:rPr>
          <w:rFonts w:asciiTheme="minorHAnsi" w:eastAsiaTheme="minorEastAsia" w:hAnsiTheme="minorHAnsi" w:cstheme="minorBidi"/>
        </w:rPr>
        <w:t xml:space="preserve"> </w:t>
      </w:r>
      <w:r w:rsidRPr="009E27B6">
        <w:rPr>
          <w:rFonts w:eastAsiaTheme="minorEastAsia" w:cstheme="minorBidi"/>
        </w:rPr>
        <w:t>Настоящее постановление вступает в силу на следующий день после дня его офиц</w:t>
      </w:r>
      <w:r w:rsidRPr="009E27B6">
        <w:rPr>
          <w:rFonts w:eastAsiaTheme="minorEastAsia" w:cstheme="minorBidi"/>
        </w:rPr>
        <w:t>и</w:t>
      </w:r>
      <w:r w:rsidRPr="009E27B6">
        <w:rPr>
          <w:rFonts w:eastAsiaTheme="minorEastAsia" w:cstheme="minorBidi"/>
        </w:rPr>
        <w:t>ального опубликования (обнародования), но не ранее 01.01.2024 года</w:t>
      </w:r>
    </w:p>
    <w:p w:rsidR="009E27B6" w:rsidRPr="009E27B6" w:rsidRDefault="009E27B6" w:rsidP="009E27B6">
      <w:pPr>
        <w:spacing w:line="240" w:lineRule="exact"/>
      </w:pPr>
    </w:p>
    <w:p w:rsidR="009E27B6" w:rsidRPr="009E27B6" w:rsidRDefault="009E27B6" w:rsidP="009E27B6">
      <w:pPr>
        <w:spacing w:line="240" w:lineRule="exact"/>
      </w:pPr>
    </w:p>
    <w:p w:rsidR="009E27B6" w:rsidRPr="009E27B6" w:rsidRDefault="009E27B6" w:rsidP="009E27B6">
      <w:pPr>
        <w:spacing w:line="240" w:lineRule="exact"/>
      </w:pPr>
      <w:r w:rsidRPr="009E27B6">
        <w:t>Глава Арзгирского муниципального  округа</w:t>
      </w:r>
    </w:p>
    <w:p w:rsidR="009E27B6" w:rsidRPr="009E27B6" w:rsidRDefault="009E27B6" w:rsidP="009E27B6">
      <w:pPr>
        <w:spacing w:line="240" w:lineRule="exact"/>
      </w:pPr>
      <w:r w:rsidRPr="009E27B6">
        <w:t>Ставропольского края                                                                       А.И. Палагута</w:t>
      </w:r>
    </w:p>
    <w:p w:rsidR="009E27B6" w:rsidRPr="009E27B6" w:rsidRDefault="009E27B6" w:rsidP="00BE115E">
      <w:pPr>
        <w:pStyle w:val="afb"/>
        <w:ind w:left="0" w:firstLine="709"/>
        <w:jc w:val="both"/>
        <w:rPr>
          <w:sz w:val="24"/>
          <w:szCs w:val="24"/>
          <w:shd w:val="clear" w:color="auto" w:fill="FFFFFF"/>
          <w:lang w:val="ru-RU"/>
        </w:rPr>
      </w:pPr>
    </w:p>
    <w:p w:rsidR="009E27B6" w:rsidRDefault="009E27B6" w:rsidP="009E27B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6" w:history="1">
        <w:r>
          <w:rPr>
            <w:rStyle w:val="ae"/>
          </w:rPr>
          <w:t>http://arzgiradmin.ru</w:t>
        </w:r>
      </w:hyperlink>
      <w:r>
        <w:t>)</w:t>
      </w:r>
    </w:p>
    <w:p w:rsidR="00B502D3" w:rsidRDefault="00B502D3" w:rsidP="00BE115E">
      <w:pPr>
        <w:pStyle w:val="afb"/>
        <w:ind w:left="0" w:firstLine="709"/>
        <w:jc w:val="both"/>
        <w:rPr>
          <w:sz w:val="24"/>
          <w:szCs w:val="24"/>
          <w:shd w:val="clear" w:color="auto" w:fill="FFFFFF"/>
          <w:lang w:val="ru-RU"/>
        </w:rPr>
      </w:pPr>
    </w:p>
    <w:p w:rsidR="009E27B6" w:rsidRPr="00782CFF" w:rsidRDefault="009E27B6" w:rsidP="009E27B6">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9E27B6" w:rsidRPr="00782CFF" w:rsidRDefault="009E27B6" w:rsidP="009E27B6">
      <w:pPr>
        <w:pStyle w:val="aff"/>
        <w:spacing w:line="240" w:lineRule="exact"/>
        <w:contextualSpacing/>
        <w:rPr>
          <w:b/>
          <w:sz w:val="24"/>
          <w:szCs w:val="24"/>
        </w:rPr>
      </w:pPr>
    </w:p>
    <w:p w:rsidR="009E27B6" w:rsidRPr="00782CFF" w:rsidRDefault="009E27B6" w:rsidP="009E27B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E27B6" w:rsidRPr="00782CFF" w:rsidRDefault="009E27B6" w:rsidP="009E27B6">
      <w:pPr>
        <w:pStyle w:val="aff"/>
        <w:spacing w:line="240" w:lineRule="exact"/>
        <w:contextualSpacing/>
        <w:rPr>
          <w:b/>
          <w:sz w:val="24"/>
          <w:szCs w:val="24"/>
        </w:rPr>
      </w:pPr>
      <w:r w:rsidRPr="00782CFF">
        <w:rPr>
          <w:b/>
          <w:sz w:val="24"/>
          <w:szCs w:val="24"/>
        </w:rPr>
        <w:t>СТАВРОПОЛЬСКОГО КРАЯ</w:t>
      </w:r>
    </w:p>
    <w:p w:rsidR="009E27B6" w:rsidRPr="009E27B6" w:rsidRDefault="009E27B6" w:rsidP="009E27B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E27B6" w:rsidRPr="009E27B6" w:rsidTr="00EE4D43">
        <w:trPr>
          <w:trHeight w:val="543"/>
        </w:trPr>
        <w:tc>
          <w:tcPr>
            <w:tcW w:w="3063" w:type="dxa"/>
          </w:tcPr>
          <w:p w:rsidR="009E27B6" w:rsidRPr="009E27B6" w:rsidRDefault="009E27B6" w:rsidP="00EE4D43">
            <w:pPr>
              <w:pStyle w:val="aff"/>
              <w:ind w:left="-108"/>
              <w:contextualSpacing/>
              <w:jc w:val="both"/>
              <w:rPr>
                <w:sz w:val="24"/>
                <w:szCs w:val="24"/>
              </w:rPr>
            </w:pPr>
            <w:r w:rsidRPr="009E27B6">
              <w:rPr>
                <w:sz w:val="24"/>
                <w:szCs w:val="24"/>
              </w:rPr>
              <w:t xml:space="preserve">  29 декабря 2023 г.</w:t>
            </w:r>
          </w:p>
        </w:tc>
        <w:tc>
          <w:tcPr>
            <w:tcW w:w="3171" w:type="dxa"/>
          </w:tcPr>
          <w:p w:rsidR="009E27B6" w:rsidRPr="009E27B6" w:rsidRDefault="009E27B6" w:rsidP="00EE4D43">
            <w:pPr>
              <w:contextualSpacing/>
              <w:jc w:val="center"/>
              <w:rPr>
                <w:rFonts w:ascii="Calibri" w:hAnsi="Calibri"/>
              </w:rPr>
            </w:pPr>
            <w:r w:rsidRPr="009E27B6">
              <w:t>с. Арзгир</w:t>
            </w:r>
          </w:p>
        </w:tc>
        <w:tc>
          <w:tcPr>
            <w:tcW w:w="3405" w:type="dxa"/>
          </w:tcPr>
          <w:p w:rsidR="009E27B6" w:rsidRPr="009E27B6" w:rsidRDefault="009E27B6" w:rsidP="00EE4D43">
            <w:pPr>
              <w:pStyle w:val="aff"/>
              <w:contextualSpacing/>
              <w:jc w:val="both"/>
              <w:rPr>
                <w:sz w:val="24"/>
                <w:szCs w:val="24"/>
              </w:rPr>
            </w:pPr>
            <w:r w:rsidRPr="009E27B6">
              <w:rPr>
                <w:sz w:val="24"/>
                <w:szCs w:val="24"/>
              </w:rPr>
              <w:t xml:space="preserve">                           № 936</w:t>
            </w:r>
          </w:p>
          <w:p w:rsidR="009E27B6" w:rsidRPr="009E27B6" w:rsidRDefault="009E27B6" w:rsidP="00EE4D43">
            <w:pPr>
              <w:pStyle w:val="aff"/>
              <w:contextualSpacing/>
              <w:jc w:val="both"/>
              <w:rPr>
                <w:sz w:val="24"/>
                <w:szCs w:val="24"/>
              </w:rPr>
            </w:pPr>
          </w:p>
        </w:tc>
      </w:tr>
    </w:tbl>
    <w:p w:rsidR="009E27B6" w:rsidRPr="009E27B6" w:rsidRDefault="009E27B6" w:rsidP="009E27B6">
      <w:pPr>
        <w:spacing w:line="240" w:lineRule="exact"/>
        <w:jc w:val="both"/>
        <w:rPr>
          <w:bCs/>
        </w:rPr>
      </w:pPr>
      <w:r w:rsidRPr="009E27B6">
        <w:t xml:space="preserve">Об утверждении муниципальной </w:t>
      </w:r>
      <w:r w:rsidRPr="009E27B6">
        <w:rPr>
          <w:bCs/>
        </w:rPr>
        <w:t>программы Арзгирского муниципального округа Ставропол</w:t>
      </w:r>
      <w:r w:rsidRPr="009E27B6">
        <w:rPr>
          <w:bCs/>
        </w:rPr>
        <w:t>ь</w:t>
      </w:r>
      <w:r w:rsidRPr="009E27B6">
        <w:rPr>
          <w:bCs/>
        </w:rPr>
        <w:t>ского края «</w:t>
      </w:r>
      <w:r w:rsidRPr="009E27B6">
        <w:t>Модернизация экономики, улучшение инвестиционного климата в Арзгирском м</w:t>
      </w:r>
      <w:r w:rsidRPr="009E27B6">
        <w:t>у</w:t>
      </w:r>
      <w:r w:rsidRPr="009E27B6">
        <w:t xml:space="preserve">ниципальном округе  Ставропольского края, развитие малого и среднего предпринимательства,             </w:t>
      </w:r>
      <w:r w:rsidRPr="009E27B6">
        <w:lastRenderedPageBreak/>
        <w:t>потребительского рынка и качества предоставления государственных и муниципальных услуг на 2024-2029 годы</w:t>
      </w:r>
      <w:r w:rsidRPr="009E27B6">
        <w:rPr>
          <w:bCs/>
        </w:rPr>
        <w:t>»</w:t>
      </w:r>
    </w:p>
    <w:p w:rsidR="009E27B6" w:rsidRPr="009E27B6" w:rsidRDefault="009E27B6" w:rsidP="009E27B6">
      <w:pPr>
        <w:autoSpaceDE w:val="0"/>
        <w:autoSpaceDN w:val="0"/>
        <w:ind w:firstLine="567"/>
        <w:rPr>
          <w:b/>
          <w:bCs/>
          <w:lang w:eastAsia="en-US"/>
        </w:rPr>
      </w:pPr>
    </w:p>
    <w:p w:rsidR="009E27B6" w:rsidRPr="009E27B6" w:rsidRDefault="009E27B6" w:rsidP="009E27B6">
      <w:pPr>
        <w:autoSpaceDE w:val="0"/>
        <w:autoSpaceDN w:val="0"/>
        <w:ind w:firstLine="708"/>
        <w:jc w:val="both"/>
        <w:rPr>
          <w:rFonts w:eastAsia="Calibri"/>
        </w:rPr>
      </w:pPr>
      <w:proofErr w:type="gramStart"/>
      <w:r w:rsidRPr="009E27B6">
        <w:t>В соответствии с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w:t>
      </w:r>
      <w:r w:rsidRPr="009E27B6">
        <w:t>р</w:t>
      </w:r>
      <w:r w:rsidRPr="009E27B6">
        <w:t>мирования, реализации и оценки эффективности» (в редакции постановления администрации Арзгирского муниципального округа от 23 декабря 2021г. № 1044), постановлением  админис</w:t>
      </w:r>
      <w:r w:rsidRPr="009E27B6">
        <w:t>т</w:t>
      </w:r>
      <w:r w:rsidRPr="009E27B6">
        <w:t>рации Арзгирского муниципального округа Ставропольского края от 25 октября 2023г. № 755 «Об утверждении</w:t>
      </w:r>
      <w:proofErr w:type="gramEnd"/>
      <w:r w:rsidRPr="009E27B6">
        <w:t xml:space="preserve"> Перечня </w:t>
      </w:r>
      <w:r w:rsidRPr="009E27B6">
        <w:rPr>
          <w:rFonts w:eastAsiaTheme="minorHAnsi"/>
          <w:lang w:eastAsia="en-US"/>
        </w:rPr>
        <w:t xml:space="preserve">муниципальных программ Арзгирского муниципального округа Ставропольского края в соответствующей сфере деятельности, принимаемых к разработке» </w:t>
      </w:r>
      <w:r w:rsidRPr="009E27B6">
        <w:rPr>
          <w:rFonts w:eastAsia="Calibri"/>
        </w:rPr>
        <w:t>а</w:t>
      </w:r>
      <w:r w:rsidRPr="009E27B6">
        <w:rPr>
          <w:rFonts w:eastAsia="Calibri"/>
        </w:rPr>
        <w:t>д</w:t>
      </w:r>
      <w:r w:rsidRPr="009E27B6">
        <w:rPr>
          <w:rFonts w:eastAsia="Calibri"/>
        </w:rPr>
        <w:t xml:space="preserve">министрация Арзгирского муниципального округа Ставропольского края </w:t>
      </w:r>
    </w:p>
    <w:p w:rsidR="009E27B6" w:rsidRPr="009E27B6" w:rsidRDefault="009E27B6" w:rsidP="009E27B6">
      <w:pPr>
        <w:autoSpaceDE w:val="0"/>
        <w:autoSpaceDN w:val="0"/>
        <w:ind w:firstLine="567"/>
        <w:rPr>
          <w:rFonts w:eastAsia="Calibri"/>
        </w:rPr>
      </w:pPr>
    </w:p>
    <w:p w:rsidR="009E27B6" w:rsidRPr="009E27B6" w:rsidRDefault="009E27B6" w:rsidP="009E27B6">
      <w:r w:rsidRPr="009E27B6">
        <w:t>ПОСТАНОВЛЯЕТ:</w:t>
      </w:r>
    </w:p>
    <w:p w:rsidR="009E27B6" w:rsidRPr="009E27B6" w:rsidRDefault="009E27B6" w:rsidP="009E27B6"/>
    <w:p w:rsidR="009E27B6" w:rsidRPr="009E27B6" w:rsidRDefault="009E27B6" w:rsidP="009E27B6">
      <w:pPr>
        <w:autoSpaceDE w:val="0"/>
        <w:autoSpaceDN w:val="0"/>
        <w:ind w:firstLine="709"/>
        <w:jc w:val="both"/>
        <w:rPr>
          <w:bCs/>
        </w:rPr>
      </w:pPr>
      <w:r w:rsidRPr="009E27B6">
        <w:t xml:space="preserve">1. Утвердить прилагаемую муниципальную программу </w:t>
      </w:r>
      <w:r w:rsidRPr="009E27B6">
        <w:rPr>
          <w:bCs/>
        </w:rPr>
        <w:t>Арзгирского муниципального о</w:t>
      </w:r>
      <w:r w:rsidRPr="009E27B6">
        <w:rPr>
          <w:bCs/>
        </w:rPr>
        <w:t>к</w:t>
      </w:r>
      <w:r w:rsidRPr="009E27B6">
        <w:rPr>
          <w:bCs/>
        </w:rPr>
        <w:t>руга Ставропольского края «</w:t>
      </w:r>
      <w:r w:rsidRPr="009E27B6">
        <w:t>Модернизация экономики, улучшение инвестиционного климата в Арзгирском муниципальном округе Ставропольского края, развитие малого и среднего пре</w:t>
      </w:r>
      <w:r w:rsidRPr="009E27B6">
        <w:t>д</w:t>
      </w:r>
      <w:r w:rsidRPr="009E27B6">
        <w:t>принимательства, потребительского рынка и качества предоставления государственных и м</w:t>
      </w:r>
      <w:r w:rsidRPr="009E27B6">
        <w:t>у</w:t>
      </w:r>
      <w:r w:rsidRPr="009E27B6">
        <w:t>ниципальных услуг на 2024-2029 годы</w:t>
      </w:r>
      <w:r w:rsidRPr="009E27B6">
        <w:rPr>
          <w:bCs/>
        </w:rPr>
        <w:t>».</w:t>
      </w:r>
    </w:p>
    <w:p w:rsidR="009E27B6" w:rsidRPr="009E27B6" w:rsidRDefault="009E27B6" w:rsidP="009E27B6">
      <w:pPr>
        <w:autoSpaceDE w:val="0"/>
        <w:autoSpaceDN w:val="0"/>
        <w:ind w:firstLine="709"/>
        <w:jc w:val="both"/>
      </w:pPr>
      <w:r w:rsidRPr="009E27B6">
        <w:t xml:space="preserve">2. </w:t>
      </w:r>
      <w:proofErr w:type="gramStart"/>
      <w:r w:rsidRPr="009E27B6">
        <w:t>Контроль за</w:t>
      </w:r>
      <w:proofErr w:type="gramEnd"/>
      <w:r w:rsidRPr="009E27B6">
        <w:t xml:space="preserve"> выполнением настоящего постановления оставляю за собой. </w:t>
      </w:r>
    </w:p>
    <w:p w:rsidR="009E27B6" w:rsidRPr="009E27B6" w:rsidRDefault="009E27B6" w:rsidP="009E27B6">
      <w:pPr>
        <w:autoSpaceDE w:val="0"/>
        <w:autoSpaceDN w:val="0"/>
        <w:ind w:firstLine="709"/>
        <w:jc w:val="both"/>
      </w:pPr>
      <w:r w:rsidRPr="009E27B6">
        <w:t>3. Настоящее постановление вступает на следующий день после дня его официального опубликования (обнародования) и распространяется на правоотношения, возникшие с 01 января 2024 года.</w:t>
      </w:r>
    </w:p>
    <w:p w:rsidR="009E27B6" w:rsidRPr="009E27B6" w:rsidRDefault="009E27B6" w:rsidP="009E27B6"/>
    <w:p w:rsidR="009E27B6" w:rsidRPr="009E27B6" w:rsidRDefault="009E27B6" w:rsidP="009E27B6">
      <w:pPr>
        <w:spacing w:line="240" w:lineRule="exact"/>
      </w:pPr>
    </w:p>
    <w:p w:rsidR="009E27B6" w:rsidRPr="009E27B6" w:rsidRDefault="009E27B6" w:rsidP="009E27B6">
      <w:pPr>
        <w:spacing w:line="240" w:lineRule="exact"/>
      </w:pPr>
      <w:r w:rsidRPr="009E27B6">
        <w:t>Глава Арзгирского муниципального  округа</w:t>
      </w:r>
    </w:p>
    <w:p w:rsidR="009E27B6" w:rsidRPr="009E27B6" w:rsidRDefault="009E27B6" w:rsidP="009E27B6">
      <w:pPr>
        <w:spacing w:line="240" w:lineRule="exact"/>
      </w:pPr>
      <w:r w:rsidRPr="009E27B6">
        <w:t>Ставропольского края                                                                       А.И. Палагута</w:t>
      </w:r>
    </w:p>
    <w:p w:rsidR="009E27B6" w:rsidRDefault="009E27B6" w:rsidP="00BE115E">
      <w:pPr>
        <w:pStyle w:val="afb"/>
        <w:ind w:left="0" w:firstLine="709"/>
        <w:jc w:val="both"/>
        <w:rPr>
          <w:sz w:val="24"/>
          <w:szCs w:val="24"/>
          <w:shd w:val="clear" w:color="auto" w:fill="FFFFFF"/>
          <w:lang w:val="ru-RU"/>
        </w:rPr>
      </w:pPr>
    </w:p>
    <w:p w:rsidR="009E27B6" w:rsidRDefault="009E27B6" w:rsidP="009E27B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7" w:history="1">
        <w:r>
          <w:rPr>
            <w:rStyle w:val="ae"/>
          </w:rPr>
          <w:t>http://arzgiradmin.ru</w:t>
        </w:r>
      </w:hyperlink>
      <w:r>
        <w:t>)</w:t>
      </w:r>
    </w:p>
    <w:p w:rsidR="009E27B6" w:rsidRDefault="009E27B6" w:rsidP="00BE115E">
      <w:pPr>
        <w:pStyle w:val="afb"/>
        <w:ind w:left="0" w:firstLine="709"/>
        <w:jc w:val="both"/>
        <w:rPr>
          <w:sz w:val="24"/>
          <w:szCs w:val="24"/>
          <w:shd w:val="clear" w:color="auto" w:fill="FFFFFF"/>
          <w:lang w:val="ru-RU"/>
        </w:rPr>
      </w:pPr>
    </w:p>
    <w:p w:rsidR="00EE4D43" w:rsidRPr="00782CFF" w:rsidRDefault="00EE4D43" w:rsidP="00EE4D43">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EE4D43" w:rsidRPr="00782CFF" w:rsidRDefault="00EE4D43" w:rsidP="00EE4D43">
      <w:pPr>
        <w:pStyle w:val="aff"/>
        <w:spacing w:line="240" w:lineRule="exact"/>
        <w:contextualSpacing/>
        <w:rPr>
          <w:b/>
          <w:sz w:val="24"/>
          <w:szCs w:val="24"/>
        </w:rPr>
      </w:pPr>
    </w:p>
    <w:p w:rsidR="00EE4D43" w:rsidRPr="00782CFF" w:rsidRDefault="00EE4D43" w:rsidP="00EE4D4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E4D43" w:rsidRPr="00782CFF" w:rsidRDefault="00EE4D43" w:rsidP="00EE4D43">
      <w:pPr>
        <w:pStyle w:val="aff"/>
        <w:spacing w:line="240" w:lineRule="exact"/>
        <w:contextualSpacing/>
        <w:rPr>
          <w:b/>
          <w:sz w:val="24"/>
          <w:szCs w:val="24"/>
        </w:rPr>
      </w:pPr>
      <w:r w:rsidRPr="00782CFF">
        <w:rPr>
          <w:b/>
          <w:sz w:val="24"/>
          <w:szCs w:val="24"/>
        </w:rPr>
        <w:t>СТАВРОПОЛЬСКОГО КРАЯ</w:t>
      </w:r>
    </w:p>
    <w:p w:rsidR="00EE4D43" w:rsidRPr="00EE4D43" w:rsidRDefault="00EE4D43" w:rsidP="00EE4D4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E4D43" w:rsidRPr="00EE4D43" w:rsidTr="00EE4D43">
        <w:trPr>
          <w:trHeight w:val="543"/>
        </w:trPr>
        <w:tc>
          <w:tcPr>
            <w:tcW w:w="3063" w:type="dxa"/>
          </w:tcPr>
          <w:p w:rsidR="00EE4D43" w:rsidRPr="00EE4D43" w:rsidRDefault="00EE4D43" w:rsidP="00EE4D43">
            <w:pPr>
              <w:pStyle w:val="aff"/>
              <w:ind w:left="-108"/>
              <w:contextualSpacing/>
              <w:jc w:val="both"/>
              <w:rPr>
                <w:sz w:val="24"/>
                <w:szCs w:val="24"/>
              </w:rPr>
            </w:pPr>
            <w:r w:rsidRPr="00EE4D43">
              <w:rPr>
                <w:sz w:val="24"/>
                <w:szCs w:val="24"/>
              </w:rPr>
              <w:t>17 января 2024 г.</w:t>
            </w:r>
          </w:p>
        </w:tc>
        <w:tc>
          <w:tcPr>
            <w:tcW w:w="3171" w:type="dxa"/>
          </w:tcPr>
          <w:p w:rsidR="00EE4D43" w:rsidRPr="00EE4D43" w:rsidRDefault="00EE4D43" w:rsidP="00EE4D43">
            <w:pPr>
              <w:contextualSpacing/>
              <w:jc w:val="center"/>
              <w:rPr>
                <w:rFonts w:ascii="Calibri" w:hAnsi="Calibri"/>
              </w:rPr>
            </w:pPr>
            <w:r w:rsidRPr="00EE4D43">
              <w:t>с. Арзгир</w:t>
            </w:r>
          </w:p>
        </w:tc>
        <w:tc>
          <w:tcPr>
            <w:tcW w:w="3405" w:type="dxa"/>
          </w:tcPr>
          <w:p w:rsidR="00EE4D43" w:rsidRPr="00EE4D43" w:rsidRDefault="00EE4D43" w:rsidP="00EE4D43">
            <w:pPr>
              <w:pStyle w:val="aff"/>
              <w:contextualSpacing/>
              <w:jc w:val="both"/>
              <w:rPr>
                <w:sz w:val="24"/>
                <w:szCs w:val="24"/>
              </w:rPr>
            </w:pPr>
            <w:r w:rsidRPr="00EE4D43">
              <w:rPr>
                <w:sz w:val="24"/>
                <w:szCs w:val="24"/>
              </w:rPr>
              <w:t xml:space="preserve">       </w:t>
            </w:r>
            <w:r>
              <w:rPr>
                <w:sz w:val="24"/>
                <w:szCs w:val="24"/>
              </w:rPr>
              <w:t xml:space="preserve">                 </w:t>
            </w:r>
            <w:r w:rsidRPr="00EE4D43">
              <w:rPr>
                <w:sz w:val="24"/>
                <w:szCs w:val="24"/>
              </w:rPr>
              <w:t xml:space="preserve">                    № 11</w:t>
            </w:r>
          </w:p>
          <w:p w:rsidR="00EE4D43" w:rsidRPr="00EE4D43" w:rsidRDefault="00EE4D43" w:rsidP="00EE4D43">
            <w:pPr>
              <w:pStyle w:val="aff"/>
              <w:contextualSpacing/>
              <w:jc w:val="both"/>
              <w:rPr>
                <w:sz w:val="24"/>
                <w:szCs w:val="24"/>
              </w:rPr>
            </w:pPr>
          </w:p>
        </w:tc>
      </w:tr>
    </w:tbl>
    <w:p w:rsidR="00EE4D43" w:rsidRPr="00EE4D43" w:rsidRDefault="00EE4D43" w:rsidP="00EE4D43">
      <w:pPr>
        <w:autoSpaceDE w:val="0"/>
        <w:autoSpaceDN w:val="0"/>
        <w:spacing w:line="240" w:lineRule="exact"/>
        <w:jc w:val="both"/>
      </w:pPr>
      <w:proofErr w:type="gramStart"/>
      <w:r w:rsidRPr="00EE4D43">
        <w:t>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 утвержденную постановлением администрации Арзгирского муниципального округа Ставр</w:t>
      </w:r>
      <w:r w:rsidRPr="00EE4D43">
        <w:t>о</w:t>
      </w:r>
      <w:r w:rsidRPr="00EE4D43">
        <w:t>польского  края от 25.12.2020 года №68 (в ред. постановлений от 28 апреля 2021 г. № 365,</w:t>
      </w:r>
      <w:r>
        <w:t xml:space="preserve">           </w:t>
      </w:r>
      <w:r w:rsidRPr="00EE4D43">
        <w:t xml:space="preserve"> от 21.01.2022г. №32, от 29.09.2022г. №602, от 16.01.2023 года №23, от 23.01.2023 года №44)»</w:t>
      </w:r>
      <w:proofErr w:type="gramEnd"/>
    </w:p>
    <w:p w:rsidR="00EE4D43" w:rsidRPr="00EE4D43" w:rsidRDefault="00EE4D43" w:rsidP="00EE4D43">
      <w:pPr>
        <w:autoSpaceDE w:val="0"/>
        <w:autoSpaceDN w:val="0"/>
        <w:rPr>
          <w:b/>
          <w:bCs/>
          <w:lang w:eastAsia="en-US"/>
        </w:rPr>
      </w:pPr>
    </w:p>
    <w:p w:rsidR="00EE4D43" w:rsidRPr="00EE4D43" w:rsidRDefault="00EE4D43" w:rsidP="00EE4D43">
      <w:pPr>
        <w:autoSpaceDE w:val="0"/>
        <w:autoSpaceDN w:val="0"/>
        <w:ind w:firstLine="684"/>
        <w:jc w:val="both"/>
        <w:rPr>
          <w:rFonts w:eastAsia="Calibri"/>
        </w:rPr>
      </w:pPr>
      <w:proofErr w:type="gramStart"/>
      <w:r w:rsidRPr="00EE4D43">
        <w:t>В соответствии с решениями Совета депутатов Арзгирского муниципального округа Ставропольского края от 27 декабря 2023г. № 68 «О внесении изменений и дополнений в реш</w:t>
      </w:r>
      <w:r w:rsidRPr="00EE4D43">
        <w:t>е</w:t>
      </w:r>
      <w:r w:rsidRPr="00EE4D43">
        <w:t>ние Совета депутатов Арзгирского муниципального округа Ставропольского края от 09 декабря 2022 года  № 47  «О бюджете Арзгирского муниципального округа Ставропольского края на 2023 год и плановый период 2024 и 2025 годов» и постановлением администрации Арзгирского муниципального округа Ставропольского</w:t>
      </w:r>
      <w:proofErr w:type="gramEnd"/>
      <w:r w:rsidRPr="00EE4D43">
        <w:t xml:space="preserve"> края  от 07 июля 2021г. № 565 «О Порядке принятия решения о разработке, муниципальных программ Арзгирского муниципального округа Ставр</w:t>
      </w:r>
      <w:r w:rsidRPr="00EE4D43">
        <w:t>о</w:t>
      </w:r>
      <w:r w:rsidRPr="00EE4D43">
        <w:lastRenderedPageBreak/>
        <w:t xml:space="preserve">польского края, их формирования,  реализации и оценки эффективности» </w:t>
      </w:r>
      <w:r w:rsidRPr="00EE4D43">
        <w:rPr>
          <w:rFonts w:eastAsia="Calibri"/>
        </w:rPr>
        <w:t>администрация Ар</w:t>
      </w:r>
      <w:r w:rsidRPr="00EE4D43">
        <w:rPr>
          <w:rFonts w:eastAsia="Calibri"/>
        </w:rPr>
        <w:t>з</w:t>
      </w:r>
      <w:r w:rsidRPr="00EE4D43">
        <w:rPr>
          <w:rFonts w:eastAsia="Calibri"/>
        </w:rPr>
        <w:t xml:space="preserve">гирского муниципального округа Ставропольского края </w:t>
      </w:r>
    </w:p>
    <w:p w:rsidR="00EE4D43" w:rsidRPr="00EE4D43" w:rsidRDefault="00EE4D43" w:rsidP="00EE4D43">
      <w:pPr>
        <w:autoSpaceDE w:val="0"/>
        <w:autoSpaceDN w:val="0"/>
        <w:ind w:firstLine="540"/>
        <w:rPr>
          <w:rFonts w:eastAsia="Calibri"/>
        </w:rPr>
      </w:pPr>
    </w:p>
    <w:p w:rsidR="00EE4D43" w:rsidRPr="00EE4D43" w:rsidRDefault="00EE4D43" w:rsidP="00EE4D43">
      <w:pPr>
        <w:spacing w:after="120"/>
      </w:pPr>
      <w:r w:rsidRPr="00EE4D43">
        <w:t>ПОСТАНОВЛЯЕТ:</w:t>
      </w:r>
    </w:p>
    <w:p w:rsidR="00EE4D43" w:rsidRPr="00EE4D43" w:rsidRDefault="00EE4D43" w:rsidP="00EE4D43">
      <w:pPr>
        <w:autoSpaceDE w:val="0"/>
        <w:autoSpaceDN w:val="0"/>
        <w:ind w:firstLine="540"/>
      </w:pPr>
    </w:p>
    <w:p w:rsidR="00EE4D43" w:rsidRPr="00EE4D43" w:rsidRDefault="00EE4D43" w:rsidP="00EE4D43">
      <w:pPr>
        <w:numPr>
          <w:ilvl w:val="0"/>
          <w:numId w:val="13"/>
        </w:numPr>
        <w:tabs>
          <w:tab w:val="left" w:pos="993"/>
        </w:tabs>
        <w:ind w:left="0" w:firstLine="709"/>
        <w:contextualSpacing/>
        <w:jc w:val="both"/>
      </w:pPr>
      <w:proofErr w:type="gramStart"/>
      <w:r w:rsidRPr="00EE4D43">
        <w:t xml:space="preserve">Внести в муниципальную программу </w:t>
      </w:r>
      <w:r w:rsidRPr="00EE4D43">
        <w:rPr>
          <w:bCs/>
        </w:rPr>
        <w:t>Арзгирского муниципального округа Ставр</w:t>
      </w:r>
      <w:r w:rsidRPr="00EE4D43">
        <w:rPr>
          <w:bCs/>
        </w:rPr>
        <w:t>о</w:t>
      </w:r>
      <w:r w:rsidRPr="00EE4D43">
        <w:rPr>
          <w:bCs/>
        </w:rPr>
        <w:t>польского края</w:t>
      </w:r>
      <w:r w:rsidRPr="00EE4D43">
        <w:t xml:space="preserve"> «Молодёжь Арзгирского муниципального округа на 2021-2026 годы», утве</w:t>
      </w:r>
      <w:r w:rsidRPr="00EE4D43">
        <w:t>р</w:t>
      </w:r>
      <w:r w:rsidRPr="00EE4D43">
        <w:t>жденную постановлением администрации Арзгирского муниципального округа Ставропольск</w:t>
      </w:r>
      <w:r w:rsidRPr="00EE4D43">
        <w:t>о</w:t>
      </w:r>
      <w:r w:rsidRPr="00EE4D43">
        <w:t xml:space="preserve">го края от 25.12.2020 года № 68 (в ред. постановлений от 28 апреля 2021 г. № 365, </w:t>
      </w:r>
      <w:r>
        <w:t xml:space="preserve">                     </w:t>
      </w:r>
      <w:r w:rsidRPr="00EE4D43">
        <w:t>от 21.01.2022г. № 32, от 29.09.2022г. № 602, от 16.01.2023 года № 23, от 23.01.2023 года № 44), следующие изменения:</w:t>
      </w:r>
      <w:proofErr w:type="gramEnd"/>
    </w:p>
    <w:p w:rsidR="00EE4D43" w:rsidRPr="00EE4D43" w:rsidRDefault="00EE4D43" w:rsidP="00EE4D43">
      <w:pPr>
        <w:numPr>
          <w:ilvl w:val="1"/>
          <w:numId w:val="12"/>
        </w:numPr>
        <w:autoSpaceDE w:val="0"/>
        <w:autoSpaceDN w:val="0"/>
        <w:ind w:left="0" w:firstLine="709"/>
        <w:jc w:val="both"/>
        <w:rPr>
          <w:bCs/>
        </w:rPr>
      </w:pPr>
      <w:r w:rsidRPr="00EE4D43">
        <w:rPr>
          <w:bCs/>
        </w:rPr>
        <w:t xml:space="preserve">В Паспорте муниципальной программы Арзгирского муниципального округа Ставропольского края </w:t>
      </w:r>
      <w:r w:rsidRPr="00EE4D43">
        <w:t xml:space="preserve">«Молодёжь Арзгирского муниципального округа на 2021-2026 годы» </w:t>
      </w:r>
      <w:r w:rsidRPr="00EE4D43">
        <w:rPr>
          <w:bCs/>
        </w:rPr>
        <w:t>п</w:t>
      </w:r>
      <w:r w:rsidRPr="00EE4D43">
        <w:rPr>
          <w:bCs/>
        </w:rPr>
        <w:t>о</w:t>
      </w:r>
      <w:r w:rsidRPr="00EE4D43">
        <w:rPr>
          <w:bCs/>
        </w:rPr>
        <w:t>казатель «Объем финансового обеспечения Программы» изложить в следующей редакции:</w:t>
      </w:r>
    </w:p>
    <w:p w:rsidR="00EE4D43" w:rsidRPr="00EE4D43" w:rsidRDefault="00EE4D43" w:rsidP="00EE4D43">
      <w:pPr>
        <w:autoSpaceDE w:val="0"/>
        <w:autoSpaceDN w:val="0"/>
        <w:ind w:left="862"/>
        <w:rPr>
          <w:bCs/>
        </w:rPr>
      </w:pPr>
    </w:p>
    <w:tbl>
      <w:tblPr>
        <w:tblW w:w="0" w:type="auto"/>
        <w:tblInd w:w="108" w:type="dxa"/>
        <w:tblLook w:val="04A0"/>
      </w:tblPr>
      <w:tblGrid>
        <w:gridCol w:w="3544"/>
        <w:gridCol w:w="5918"/>
      </w:tblGrid>
      <w:tr w:rsidR="00EE4D43" w:rsidRPr="00EE4D43" w:rsidTr="00EE4D43">
        <w:tc>
          <w:tcPr>
            <w:tcW w:w="3544" w:type="dxa"/>
          </w:tcPr>
          <w:p w:rsidR="00EE4D43" w:rsidRPr="00EE4D43" w:rsidRDefault="00EE4D43" w:rsidP="00EE4D43">
            <w:pPr>
              <w:autoSpaceDE w:val="0"/>
              <w:autoSpaceDN w:val="0"/>
              <w:rPr>
                <w:bCs/>
              </w:rPr>
            </w:pPr>
            <w:r w:rsidRPr="00EE4D43">
              <w:rPr>
                <w:bCs/>
              </w:rPr>
              <w:t>Объемы финансового обесп</w:t>
            </w:r>
            <w:r w:rsidRPr="00EE4D43">
              <w:rPr>
                <w:bCs/>
              </w:rPr>
              <w:t>е</w:t>
            </w:r>
            <w:r w:rsidRPr="00EE4D43">
              <w:rPr>
                <w:bCs/>
              </w:rPr>
              <w:t>чения Программы</w:t>
            </w:r>
          </w:p>
        </w:tc>
        <w:tc>
          <w:tcPr>
            <w:tcW w:w="5918" w:type="dxa"/>
          </w:tcPr>
          <w:p w:rsidR="00EE4D43" w:rsidRPr="00EE4D43" w:rsidRDefault="00EE4D43" w:rsidP="00EE4D43">
            <w:pPr>
              <w:spacing w:line="240" w:lineRule="exact"/>
              <w:jc w:val="both"/>
            </w:pPr>
            <w:r w:rsidRPr="00EE4D43">
              <w:t>объём финансового обеспечения Программы                   составит 7 609,70 тыс. рублей, в том числе по источн</w:t>
            </w:r>
            <w:r w:rsidRPr="00EE4D43">
              <w:t>и</w:t>
            </w:r>
            <w:r w:rsidRPr="00EE4D43">
              <w:t>кам финансового обеспечения:</w:t>
            </w:r>
          </w:p>
          <w:p w:rsidR="00EE4D43" w:rsidRPr="00EE4D43" w:rsidRDefault="00EE4D43" w:rsidP="00EE4D43">
            <w:pPr>
              <w:spacing w:line="240" w:lineRule="exact"/>
              <w:jc w:val="both"/>
            </w:pPr>
            <w:r w:rsidRPr="00EE4D43">
              <w:t>бюджет Ставропольского края (далее –</w:t>
            </w:r>
            <w:r>
              <w:t xml:space="preserve"> </w:t>
            </w:r>
            <w:r w:rsidRPr="00EE4D43">
              <w:t>краевой бю</w:t>
            </w:r>
            <w:r w:rsidRPr="00EE4D43">
              <w:t>д</w:t>
            </w:r>
            <w:r w:rsidRPr="00EE4D43">
              <w:t>жет) – 59,20  тыс. рублей, в том числе по годам:</w:t>
            </w:r>
          </w:p>
          <w:p w:rsidR="00EE4D43" w:rsidRPr="00EE4D43" w:rsidRDefault="00EE4D43" w:rsidP="00EE4D43">
            <w:pPr>
              <w:spacing w:line="240" w:lineRule="exact"/>
              <w:jc w:val="both"/>
            </w:pPr>
            <w:r w:rsidRPr="00EE4D43">
              <w:t>2021 год – 44,10 тыс. рублей;</w:t>
            </w:r>
          </w:p>
          <w:p w:rsidR="00EE4D43" w:rsidRPr="00EE4D43" w:rsidRDefault="00EE4D43" w:rsidP="00EE4D43">
            <w:pPr>
              <w:spacing w:line="240" w:lineRule="exact"/>
              <w:jc w:val="both"/>
            </w:pPr>
            <w:r w:rsidRPr="00EE4D43">
              <w:t>2022 год – 15,10 тыс. рублей;</w:t>
            </w:r>
          </w:p>
          <w:p w:rsidR="00EE4D43" w:rsidRPr="00EE4D43" w:rsidRDefault="00EE4D43" w:rsidP="00EE4D43">
            <w:pPr>
              <w:spacing w:line="240" w:lineRule="exact"/>
              <w:jc w:val="both"/>
            </w:pPr>
            <w:r w:rsidRPr="00EE4D43">
              <w:t>бюджет Арзгирского муниципального округа Ставр</w:t>
            </w:r>
            <w:r w:rsidRPr="00EE4D43">
              <w:t>о</w:t>
            </w:r>
            <w:r w:rsidRPr="00EE4D43">
              <w:t>польского края (далее – местный бюджет) – 7 550,50 тыс. рублей, в том числе по годам:</w:t>
            </w:r>
          </w:p>
          <w:p w:rsidR="00EE4D43" w:rsidRPr="00EE4D43" w:rsidRDefault="00EE4D43" w:rsidP="00EE4D43">
            <w:pPr>
              <w:spacing w:line="240" w:lineRule="exact"/>
              <w:jc w:val="both"/>
            </w:pPr>
            <w:r w:rsidRPr="00EE4D43">
              <w:t>2021 год – 5 325,50 тыс. рублей;</w:t>
            </w:r>
          </w:p>
          <w:p w:rsidR="00EE4D43" w:rsidRPr="00EE4D43" w:rsidRDefault="00EE4D43" w:rsidP="00EE4D43">
            <w:pPr>
              <w:spacing w:line="240" w:lineRule="exact"/>
              <w:jc w:val="both"/>
            </w:pPr>
            <w:r w:rsidRPr="00EE4D43">
              <w:t>2022 год – 495,00 тыс. рублей;</w:t>
            </w:r>
          </w:p>
          <w:p w:rsidR="00EE4D43" w:rsidRPr="00EE4D43" w:rsidRDefault="00EE4D43" w:rsidP="00EE4D43">
            <w:pPr>
              <w:spacing w:line="240" w:lineRule="exact"/>
              <w:jc w:val="both"/>
            </w:pPr>
            <w:r w:rsidRPr="00EE4D43">
              <w:t>2023 год – 530,00 тыс. рублей;</w:t>
            </w:r>
          </w:p>
          <w:p w:rsidR="00EE4D43" w:rsidRPr="00EE4D43" w:rsidRDefault="00EE4D43" w:rsidP="00EE4D43">
            <w:pPr>
              <w:spacing w:line="240" w:lineRule="exact"/>
              <w:jc w:val="both"/>
            </w:pPr>
            <w:r w:rsidRPr="00EE4D43">
              <w:t>2024 год – 400,00 тыс. рублей;</w:t>
            </w:r>
          </w:p>
          <w:p w:rsidR="00EE4D43" w:rsidRPr="00EE4D43" w:rsidRDefault="00EE4D43" w:rsidP="00EE4D43">
            <w:pPr>
              <w:spacing w:line="240" w:lineRule="exact"/>
              <w:jc w:val="both"/>
            </w:pPr>
            <w:r w:rsidRPr="00EE4D43">
              <w:t>2025 год – 400,00 тыс. рублей;</w:t>
            </w:r>
          </w:p>
          <w:p w:rsidR="00EE4D43" w:rsidRPr="00EE4D43" w:rsidRDefault="00EE4D43" w:rsidP="00EE4D43">
            <w:pPr>
              <w:spacing w:line="240" w:lineRule="exact"/>
              <w:jc w:val="both"/>
            </w:pPr>
            <w:r w:rsidRPr="00EE4D43">
              <w:t>2026 год – 400,00 тыс. рублей</w:t>
            </w:r>
          </w:p>
          <w:p w:rsidR="00EE4D43" w:rsidRPr="00EE4D43" w:rsidRDefault="00EE4D43" w:rsidP="00EE4D43">
            <w:pPr>
              <w:ind w:left="107" w:firstLine="720"/>
              <w:rPr>
                <w:bCs/>
              </w:rPr>
            </w:pPr>
          </w:p>
          <w:p w:rsidR="00EE4D43" w:rsidRPr="00EE4D43" w:rsidRDefault="00EE4D43" w:rsidP="00EE4D43">
            <w:pPr>
              <w:autoSpaceDE w:val="0"/>
              <w:autoSpaceDN w:val="0"/>
              <w:ind w:firstLine="720"/>
              <w:rPr>
                <w:bCs/>
              </w:rPr>
            </w:pPr>
          </w:p>
        </w:tc>
      </w:tr>
    </w:tbl>
    <w:p w:rsidR="00EE4D43" w:rsidRPr="00EE4D43" w:rsidRDefault="00EE4D43" w:rsidP="00EE4D43">
      <w:pPr>
        <w:ind w:firstLine="709"/>
        <w:jc w:val="both"/>
        <w:rPr>
          <w:bCs/>
        </w:rPr>
      </w:pPr>
      <w:r w:rsidRPr="00EE4D43">
        <w:rPr>
          <w:bCs/>
        </w:rPr>
        <w:t xml:space="preserve">1.2. Приложение 3 «  </w:t>
      </w:r>
      <w:r w:rsidRPr="00EE4D43">
        <w:rPr>
          <w:color w:val="000000"/>
        </w:rPr>
        <w:t xml:space="preserve">Объёмы и источники финансового обеспечения </w:t>
      </w:r>
      <w:r w:rsidRPr="00EE4D43">
        <w:t xml:space="preserve">муниципальной программы </w:t>
      </w:r>
      <w:r w:rsidRPr="00EE4D43">
        <w:rPr>
          <w:bCs/>
        </w:rPr>
        <w:t>Арзгирского муниципального округа Ставропольского края</w:t>
      </w:r>
      <w:r w:rsidRPr="00EE4D43">
        <w:t xml:space="preserve"> «Молодёжь Арзгирск</w:t>
      </w:r>
      <w:r w:rsidRPr="00EE4D43">
        <w:t>о</w:t>
      </w:r>
      <w:r w:rsidRPr="00EE4D43">
        <w:t>го муниципального округа на 2021-2026 годы</w:t>
      </w:r>
      <w:r w:rsidRPr="00EE4D43">
        <w:rPr>
          <w:bCs/>
        </w:rPr>
        <w:t xml:space="preserve">  » изложить в следующей редакции:</w:t>
      </w:r>
    </w:p>
    <w:p w:rsidR="00EE4D43" w:rsidRPr="002C3DDE" w:rsidRDefault="00EE4D43" w:rsidP="00BE115E">
      <w:pPr>
        <w:pStyle w:val="afb"/>
        <w:ind w:left="0" w:firstLine="709"/>
        <w:jc w:val="both"/>
        <w:rPr>
          <w:sz w:val="24"/>
          <w:szCs w:val="24"/>
          <w:shd w:val="clear" w:color="auto" w:fill="FFFFFF"/>
          <w:lang w:val="ru-RU"/>
        </w:rPr>
      </w:pPr>
    </w:p>
    <w:p w:rsidR="00B502D3" w:rsidRPr="002C3DDE" w:rsidRDefault="00B502D3" w:rsidP="00BE115E">
      <w:pPr>
        <w:pStyle w:val="afb"/>
        <w:ind w:left="0" w:firstLine="709"/>
        <w:jc w:val="both"/>
        <w:rPr>
          <w:sz w:val="24"/>
          <w:szCs w:val="24"/>
          <w:shd w:val="clear" w:color="auto" w:fill="FFFFFF"/>
          <w:lang w:val="ru-RU"/>
        </w:rPr>
      </w:pPr>
    </w:p>
    <w:p w:rsidR="00B502D3" w:rsidRPr="002C3DDE" w:rsidRDefault="00B502D3" w:rsidP="00BE115E">
      <w:pPr>
        <w:pStyle w:val="afb"/>
        <w:ind w:left="0" w:firstLine="709"/>
        <w:jc w:val="both"/>
        <w:rPr>
          <w:sz w:val="24"/>
          <w:szCs w:val="24"/>
          <w:shd w:val="clear" w:color="auto" w:fill="FFFFFF"/>
          <w:lang w:val="ru-RU"/>
        </w:rPr>
      </w:pPr>
    </w:p>
    <w:p w:rsidR="00B502D3" w:rsidRPr="002C3DDE" w:rsidRDefault="00B502D3" w:rsidP="00BE115E">
      <w:pPr>
        <w:pStyle w:val="afb"/>
        <w:ind w:left="0" w:firstLine="709"/>
        <w:jc w:val="both"/>
        <w:rPr>
          <w:sz w:val="24"/>
          <w:szCs w:val="24"/>
          <w:shd w:val="clear" w:color="auto" w:fill="FFFFFF"/>
          <w:lang w:val="ru-RU"/>
        </w:rPr>
      </w:pPr>
    </w:p>
    <w:p w:rsidR="00B502D3" w:rsidRPr="00FE55EE"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B502D3" w:rsidRDefault="00B502D3" w:rsidP="00BE115E">
      <w:pPr>
        <w:pStyle w:val="afb"/>
        <w:ind w:left="0" w:firstLine="709"/>
        <w:jc w:val="both"/>
        <w:rPr>
          <w:sz w:val="24"/>
          <w:szCs w:val="24"/>
          <w:shd w:val="clear" w:color="auto" w:fill="FFFFFF"/>
          <w:lang w:val="ru-RU"/>
        </w:rPr>
      </w:pPr>
    </w:p>
    <w:p w:rsidR="00EE4D43" w:rsidRDefault="00EE4D43" w:rsidP="004D52E8">
      <w:pPr>
        <w:spacing w:line="240" w:lineRule="exact"/>
        <w:jc w:val="center"/>
        <w:rPr>
          <w:b/>
          <w:sz w:val="28"/>
          <w:szCs w:val="28"/>
        </w:rPr>
        <w:sectPr w:rsidR="00EE4D43" w:rsidSect="00470FB3">
          <w:headerReference w:type="default" r:id="rId18"/>
          <w:footerReference w:type="default" r:id="rId19"/>
          <w:headerReference w:type="first" r:id="rId20"/>
          <w:pgSz w:w="11906" w:h="16838"/>
          <w:pgMar w:top="1559" w:right="425" w:bottom="992" w:left="1559" w:header="709" w:footer="709" w:gutter="0"/>
          <w:cols w:space="720"/>
          <w:titlePg/>
          <w:docGrid w:linePitch="360"/>
        </w:sect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2"/>
        <w:gridCol w:w="7291"/>
      </w:tblGrid>
      <w:tr w:rsidR="00EE4D43" w:rsidRPr="008F003D" w:rsidTr="00EE4D43">
        <w:tc>
          <w:tcPr>
            <w:tcW w:w="7534" w:type="dxa"/>
          </w:tcPr>
          <w:p w:rsidR="00EE4D43" w:rsidRPr="008F003D" w:rsidRDefault="00EE4D43" w:rsidP="00EE4D43">
            <w:pPr>
              <w:spacing w:line="240" w:lineRule="exact"/>
              <w:jc w:val="center"/>
              <w:rPr>
                <w:color w:val="000000"/>
              </w:rPr>
            </w:pPr>
          </w:p>
        </w:tc>
        <w:tc>
          <w:tcPr>
            <w:tcW w:w="7535" w:type="dxa"/>
          </w:tcPr>
          <w:p w:rsidR="00EE4D43" w:rsidRPr="008F003D" w:rsidRDefault="00EE4D43" w:rsidP="00EE4D43">
            <w:pPr>
              <w:spacing w:line="240" w:lineRule="exact"/>
              <w:jc w:val="center"/>
              <w:rPr>
                <w:color w:val="000000"/>
              </w:rPr>
            </w:pPr>
            <w:r w:rsidRPr="008F003D">
              <w:rPr>
                <w:color w:val="000000"/>
              </w:rPr>
              <w:t>Приложение 3</w:t>
            </w:r>
          </w:p>
          <w:p w:rsidR="00EE4D43" w:rsidRPr="008F003D" w:rsidRDefault="00EE4D43" w:rsidP="00EE4D43">
            <w:pPr>
              <w:spacing w:line="240" w:lineRule="exact"/>
              <w:jc w:val="center"/>
            </w:pPr>
            <w:r w:rsidRPr="008F003D">
              <w:rPr>
                <w:color w:val="000000"/>
              </w:rPr>
              <w:t xml:space="preserve">к муниципальной программе Арзгирского муниципального округа Ставропольского края </w:t>
            </w:r>
            <w:r w:rsidRPr="008F003D">
              <w:t xml:space="preserve">«Молодёжь Арзгирского </w:t>
            </w:r>
          </w:p>
          <w:p w:rsidR="00EE4D43" w:rsidRPr="008F003D" w:rsidRDefault="00EE4D43" w:rsidP="00EE4D43">
            <w:pPr>
              <w:spacing w:line="240" w:lineRule="exact"/>
              <w:jc w:val="center"/>
              <w:rPr>
                <w:color w:val="000000"/>
              </w:rPr>
            </w:pPr>
            <w:r w:rsidRPr="008F003D">
              <w:t>муниципального округа на 2021-2026 годы»</w:t>
            </w:r>
          </w:p>
        </w:tc>
      </w:tr>
    </w:tbl>
    <w:p w:rsidR="00EE4D43" w:rsidRPr="008F003D" w:rsidRDefault="00EE4D43" w:rsidP="00EE4D43">
      <w:pPr>
        <w:spacing w:line="240" w:lineRule="exact"/>
        <w:jc w:val="center"/>
        <w:rPr>
          <w:color w:val="000000"/>
        </w:rPr>
      </w:pPr>
    </w:p>
    <w:p w:rsidR="00EE4D43" w:rsidRPr="008F003D" w:rsidRDefault="00EE4D43" w:rsidP="00EE4D43">
      <w:pPr>
        <w:spacing w:line="240" w:lineRule="exact"/>
        <w:jc w:val="center"/>
        <w:rPr>
          <w:color w:val="000000"/>
        </w:rPr>
      </w:pPr>
      <w:r w:rsidRPr="008F003D">
        <w:rPr>
          <w:color w:val="000000"/>
        </w:rPr>
        <w:t>Объёмы и источники</w:t>
      </w:r>
    </w:p>
    <w:p w:rsidR="00EE4D43" w:rsidRPr="008F003D" w:rsidRDefault="00EE4D43" w:rsidP="00EE4D43">
      <w:pPr>
        <w:spacing w:line="240" w:lineRule="exact"/>
        <w:jc w:val="center"/>
        <w:rPr>
          <w:bCs/>
        </w:rPr>
      </w:pPr>
      <w:r w:rsidRPr="008F003D">
        <w:rPr>
          <w:color w:val="000000"/>
        </w:rPr>
        <w:t xml:space="preserve">финансового обеспечения </w:t>
      </w:r>
      <w:r w:rsidRPr="008F003D">
        <w:t xml:space="preserve">муниципальной программы </w:t>
      </w:r>
      <w:r w:rsidRPr="008F003D">
        <w:rPr>
          <w:bCs/>
        </w:rPr>
        <w:t xml:space="preserve">Арзгирского муниципального округа </w:t>
      </w:r>
    </w:p>
    <w:p w:rsidR="00EE4D43" w:rsidRPr="008F003D" w:rsidRDefault="00EE4D43" w:rsidP="00EE4D43">
      <w:pPr>
        <w:spacing w:line="240" w:lineRule="exact"/>
        <w:jc w:val="center"/>
      </w:pPr>
      <w:r w:rsidRPr="008F003D">
        <w:rPr>
          <w:bCs/>
        </w:rPr>
        <w:t>Ставропольского края</w:t>
      </w:r>
      <w:r w:rsidRPr="008F003D">
        <w:t xml:space="preserve"> «Молодёжь Арзгирского муниципального округа на 2021-2026 годы»</w:t>
      </w:r>
    </w:p>
    <w:p w:rsidR="00EE4D43" w:rsidRPr="008F003D" w:rsidRDefault="00EE4D43" w:rsidP="00EE4D43">
      <w:pPr>
        <w:spacing w:line="240" w:lineRule="exact"/>
        <w:jc w:val="center"/>
        <w:rPr>
          <w:color w:val="FF000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3026"/>
        <w:gridCol w:w="4252"/>
        <w:gridCol w:w="1134"/>
        <w:gridCol w:w="1134"/>
        <w:gridCol w:w="1134"/>
        <w:gridCol w:w="1134"/>
        <w:gridCol w:w="1134"/>
        <w:gridCol w:w="1134"/>
      </w:tblGrid>
      <w:tr w:rsidR="00EE4D43" w:rsidRPr="008F003D" w:rsidTr="00EE4D43">
        <w:tc>
          <w:tcPr>
            <w:tcW w:w="660" w:type="dxa"/>
            <w:vMerge w:val="restart"/>
            <w:vAlign w:val="center"/>
          </w:tcPr>
          <w:p w:rsidR="00EE4D43" w:rsidRPr="008F003D" w:rsidRDefault="00EE4D43" w:rsidP="00EE4D43">
            <w:pPr>
              <w:spacing w:line="240" w:lineRule="exact"/>
              <w:jc w:val="center"/>
              <w:rPr>
                <w:color w:val="000000"/>
              </w:rPr>
            </w:pPr>
            <w:r w:rsidRPr="008F003D">
              <w:rPr>
                <w:color w:val="000000"/>
              </w:rPr>
              <w:t xml:space="preserve">№ </w:t>
            </w:r>
            <w:proofErr w:type="spellStart"/>
            <w:proofErr w:type="gramStart"/>
            <w:r w:rsidRPr="008F003D">
              <w:rPr>
                <w:color w:val="000000"/>
              </w:rPr>
              <w:t>п</w:t>
            </w:r>
            <w:proofErr w:type="spellEnd"/>
            <w:proofErr w:type="gramEnd"/>
            <w:r w:rsidRPr="008F003D">
              <w:rPr>
                <w:color w:val="000000"/>
              </w:rPr>
              <w:t>/</w:t>
            </w:r>
            <w:proofErr w:type="spellStart"/>
            <w:r w:rsidRPr="008F003D">
              <w:rPr>
                <w:color w:val="000000"/>
              </w:rPr>
              <w:t>п</w:t>
            </w:r>
            <w:proofErr w:type="spellEnd"/>
          </w:p>
        </w:tc>
        <w:tc>
          <w:tcPr>
            <w:tcW w:w="3026" w:type="dxa"/>
            <w:vMerge w:val="restart"/>
            <w:vAlign w:val="center"/>
          </w:tcPr>
          <w:p w:rsidR="00EE4D43" w:rsidRPr="008F003D" w:rsidRDefault="00EE4D43" w:rsidP="00EE4D43">
            <w:pPr>
              <w:spacing w:line="240" w:lineRule="exact"/>
              <w:jc w:val="center"/>
              <w:rPr>
                <w:color w:val="000000"/>
              </w:rPr>
            </w:pPr>
            <w:r w:rsidRPr="008F003D">
              <w:rPr>
                <w:color w:val="000000"/>
              </w:rPr>
              <w:t>Наименование Програ</w:t>
            </w:r>
            <w:r w:rsidRPr="008F003D">
              <w:rPr>
                <w:color w:val="000000"/>
              </w:rPr>
              <w:t>м</w:t>
            </w:r>
            <w:r w:rsidRPr="008F003D">
              <w:rPr>
                <w:color w:val="000000"/>
              </w:rPr>
              <w:t>мы,  Подпрограммы, о</w:t>
            </w:r>
            <w:r w:rsidRPr="008F003D">
              <w:rPr>
                <w:color w:val="000000"/>
              </w:rPr>
              <w:t>с</w:t>
            </w:r>
            <w:r w:rsidRPr="008F003D">
              <w:rPr>
                <w:color w:val="000000"/>
              </w:rPr>
              <w:t>новного мероприятия Пр</w:t>
            </w:r>
            <w:r w:rsidRPr="008F003D">
              <w:rPr>
                <w:color w:val="000000"/>
              </w:rPr>
              <w:t>о</w:t>
            </w:r>
            <w:r w:rsidRPr="008F003D">
              <w:rPr>
                <w:color w:val="000000"/>
              </w:rPr>
              <w:t>граммы, мероприятия О</w:t>
            </w:r>
            <w:r w:rsidRPr="008F003D">
              <w:rPr>
                <w:color w:val="000000"/>
              </w:rPr>
              <w:t>с</w:t>
            </w:r>
            <w:r w:rsidRPr="008F003D">
              <w:rPr>
                <w:color w:val="000000"/>
              </w:rPr>
              <w:t>новного мероприятия Пр</w:t>
            </w:r>
            <w:r w:rsidRPr="008F003D">
              <w:rPr>
                <w:color w:val="000000"/>
              </w:rPr>
              <w:t>о</w:t>
            </w:r>
            <w:r w:rsidRPr="008F003D">
              <w:rPr>
                <w:color w:val="000000"/>
              </w:rPr>
              <w:t>граммы</w:t>
            </w:r>
          </w:p>
        </w:tc>
        <w:tc>
          <w:tcPr>
            <w:tcW w:w="4252" w:type="dxa"/>
            <w:vMerge w:val="restart"/>
            <w:vAlign w:val="center"/>
          </w:tcPr>
          <w:p w:rsidR="00EE4D43" w:rsidRPr="008F003D" w:rsidRDefault="00EE4D43" w:rsidP="00EE4D43">
            <w:pPr>
              <w:spacing w:line="240" w:lineRule="exact"/>
              <w:jc w:val="center"/>
              <w:rPr>
                <w:color w:val="000000"/>
              </w:rPr>
            </w:pPr>
            <w:r w:rsidRPr="008F003D">
              <w:rPr>
                <w:color w:val="000000"/>
              </w:rPr>
              <w:t>Источники финансового обеспечения по ответственному исполнителю пр</w:t>
            </w:r>
            <w:r w:rsidRPr="008F003D">
              <w:rPr>
                <w:color w:val="000000"/>
              </w:rPr>
              <w:t>о</w:t>
            </w:r>
            <w:r w:rsidRPr="008F003D">
              <w:rPr>
                <w:color w:val="000000"/>
              </w:rPr>
              <w:t>граммы, Подпрограммы,  основному мероприятию программы, меропри</w:t>
            </w:r>
            <w:r w:rsidRPr="008F003D">
              <w:rPr>
                <w:color w:val="000000"/>
              </w:rPr>
              <w:t>я</w:t>
            </w:r>
            <w:r w:rsidRPr="008F003D">
              <w:rPr>
                <w:color w:val="000000"/>
              </w:rPr>
              <w:t>тию основного мероприятия програ</w:t>
            </w:r>
            <w:r w:rsidRPr="008F003D">
              <w:rPr>
                <w:color w:val="000000"/>
              </w:rPr>
              <w:t>м</w:t>
            </w:r>
            <w:r w:rsidRPr="008F003D">
              <w:rPr>
                <w:color w:val="000000"/>
              </w:rPr>
              <w:t>мы</w:t>
            </w:r>
          </w:p>
        </w:tc>
        <w:tc>
          <w:tcPr>
            <w:tcW w:w="6804" w:type="dxa"/>
            <w:gridSpan w:val="6"/>
            <w:vAlign w:val="center"/>
          </w:tcPr>
          <w:p w:rsidR="00EE4D43" w:rsidRPr="008F003D" w:rsidRDefault="00EE4D43" w:rsidP="00EE4D43">
            <w:pPr>
              <w:spacing w:line="240" w:lineRule="exact"/>
              <w:jc w:val="center"/>
              <w:rPr>
                <w:color w:val="000000"/>
              </w:rPr>
            </w:pPr>
            <w:r w:rsidRPr="008F003D">
              <w:rPr>
                <w:color w:val="000000"/>
              </w:rPr>
              <w:t>Объёмы финансового обеспечения по годам</w:t>
            </w:r>
          </w:p>
          <w:p w:rsidR="00EE4D43" w:rsidRPr="008F003D" w:rsidRDefault="00EE4D43" w:rsidP="00EE4D43">
            <w:pPr>
              <w:spacing w:line="240" w:lineRule="exact"/>
              <w:jc w:val="center"/>
              <w:rPr>
                <w:color w:val="000000"/>
              </w:rPr>
            </w:pPr>
            <w:r w:rsidRPr="008F003D">
              <w:rPr>
                <w:color w:val="000000"/>
              </w:rPr>
              <w:t>(тыс. рублей)</w:t>
            </w:r>
          </w:p>
        </w:tc>
      </w:tr>
      <w:tr w:rsidR="00EE4D43" w:rsidRPr="008F003D" w:rsidTr="00EE4D43">
        <w:tc>
          <w:tcPr>
            <w:tcW w:w="660" w:type="dxa"/>
            <w:vMerge/>
            <w:vAlign w:val="center"/>
          </w:tcPr>
          <w:p w:rsidR="00EE4D43" w:rsidRPr="008F003D" w:rsidRDefault="00EE4D43" w:rsidP="00EE4D43">
            <w:pPr>
              <w:spacing w:line="240" w:lineRule="exact"/>
              <w:jc w:val="center"/>
              <w:rPr>
                <w:color w:val="000000"/>
              </w:rPr>
            </w:pPr>
          </w:p>
        </w:tc>
        <w:tc>
          <w:tcPr>
            <w:tcW w:w="3026" w:type="dxa"/>
            <w:vMerge/>
            <w:vAlign w:val="center"/>
          </w:tcPr>
          <w:p w:rsidR="00EE4D43" w:rsidRPr="008F003D" w:rsidRDefault="00EE4D43" w:rsidP="00EE4D43">
            <w:pPr>
              <w:spacing w:line="240" w:lineRule="exact"/>
              <w:jc w:val="center"/>
              <w:rPr>
                <w:color w:val="000000"/>
              </w:rPr>
            </w:pPr>
          </w:p>
        </w:tc>
        <w:tc>
          <w:tcPr>
            <w:tcW w:w="4252" w:type="dxa"/>
            <w:vMerge/>
            <w:vAlign w:val="center"/>
          </w:tcPr>
          <w:p w:rsidR="00EE4D43" w:rsidRPr="008F003D" w:rsidRDefault="00EE4D43" w:rsidP="00EE4D43">
            <w:pPr>
              <w:spacing w:line="240" w:lineRule="exact"/>
              <w:jc w:val="center"/>
              <w:rPr>
                <w:color w:val="000000"/>
              </w:rPr>
            </w:pPr>
          </w:p>
        </w:tc>
        <w:tc>
          <w:tcPr>
            <w:tcW w:w="1134" w:type="dxa"/>
            <w:vAlign w:val="center"/>
          </w:tcPr>
          <w:p w:rsidR="00EE4D43" w:rsidRPr="008F003D" w:rsidRDefault="00EE4D43" w:rsidP="00EE4D43">
            <w:pPr>
              <w:spacing w:line="240" w:lineRule="exact"/>
              <w:jc w:val="center"/>
              <w:rPr>
                <w:color w:val="000000"/>
              </w:rPr>
            </w:pPr>
            <w:r w:rsidRPr="008F003D">
              <w:rPr>
                <w:color w:val="000000"/>
              </w:rPr>
              <w:t>2021</w:t>
            </w:r>
          </w:p>
        </w:tc>
        <w:tc>
          <w:tcPr>
            <w:tcW w:w="1134" w:type="dxa"/>
            <w:vAlign w:val="center"/>
          </w:tcPr>
          <w:p w:rsidR="00EE4D43" w:rsidRPr="008F003D" w:rsidRDefault="00EE4D43" w:rsidP="00EE4D43">
            <w:pPr>
              <w:spacing w:line="240" w:lineRule="exact"/>
              <w:jc w:val="center"/>
              <w:rPr>
                <w:color w:val="000000"/>
              </w:rPr>
            </w:pPr>
            <w:r w:rsidRPr="008F003D">
              <w:rPr>
                <w:color w:val="000000"/>
              </w:rPr>
              <w:t>2022</w:t>
            </w:r>
          </w:p>
        </w:tc>
        <w:tc>
          <w:tcPr>
            <w:tcW w:w="1134" w:type="dxa"/>
            <w:vAlign w:val="center"/>
          </w:tcPr>
          <w:p w:rsidR="00EE4D43" w:rsidRPr="008F003D" w:rsidRDefault="00EE4D43" w:rsidP="00EE4D43">
            <w:pPr>
              <w:spacing w:line="240" w:lineRule="exact"/>
              <w:jc w:val="center"/>
              <w:rPr>
                <w:color w:val="000000"/>
              </w:rPr>
            </w:pPr>
            <w:r w:rsidRPr="008F003D">
              <w:rPr>
                <w:color w:val="000000"/>
              </w:rPr>
              <w:t>2023</w:t>
            </w:r>
          </w:p>
        </w:tc>
        <w:tc>
          <w:tcPr>
            <w:tcW w:w="1134" w:type="dxa"/>
            <w:vAlign w:val="center"/>
          </w:tcPr>
          <w:p w:rsidR="00EE4D43" w:rsidRPr="008F003D" w:rsidRDefault="00EE4D43" w:rsidP="00EE4D43">
            <w:pPr>
              <w:spacing w:line="240" w:lineRule="exact"/>
              <w:jc w:val="center"/>
              <w:rPr>
                <w:color w:val="000000"/>
              </w:rPr>
            </w:pPr>
            <w:r w:rsidRPr="008F003D">
              <w:rPr>
                <w:color w:val="000000"/>
              </w:rPr>
              <w:t>2024</w:t>
            </w:r>
          </w:p>
        </w:tc>
        <w:tc>
          <w:tcPr>
            <w:tcW w:w="1134" w:type="dxa"/>
            <w:vAlign w:val="center"/>
          </w:tcPr>
          <w:p w:rsidR="00EE4D43" w:rsidRPr="008F003D" w:rsidRDefault="00EE4D43" w:rsidP="00EE4D43">
            <w:pPr>
              <w:spacing w:line="240" w:lineRule="exact"/>
              <w:jc w:val="center"/>
              <w:rPr>
                <w:color w:val="000000"/>
              </w:rPr>
            </w:pPr>
            <w:r w:rsidRPr="008F003D">
              <w:rPr>
                <w:color w:val="000000"/>
              </w:rPr>
              <w:t>2025</w:t>
            </w:r>
          </w:p>
        </w:tc>
        <w:tc>
          <w:tcPr>
            <w:tcW w:w="1134" w:type="dxa"/>
            <w:vAlign w:val="center"/>
          </w:tcPr>
          <w:p w:rsidR="00EE4D43" w:rsidRPr="008F003D" w:rsidRDefault="00EE4D43" w:rsidP="00EE4D43">
            <w:pPr>
              <w:spacing w:line="240" w:lineRule="exact"/>
              <w:jc w:val="center"/>
              <w:rPr>
                <w:color w:val="000000"/>
              </w:rPr>
            </w:pPr>
            <w:r w:rsidRPr="008F003D">
              <w:rPr>
                <w:color w:val="000000"/>
              </w:rPr>
              <w:t>2026</w:t>
            </w:r>
          </w:p>
        </w:tc>
      </w:tr>
    </w:tbl>
    <w:p w:rsidR="00EE4D43" w:rsidRPr="008F003D" w:rsidRDefault="00EE4D43" w:rsidP="00EE4D43">
      <w:pPr>
        <w:spacing w:line="14" w:lineRule="auto"/>
        <w:jc w:val="center"/>
      </w:pPr>
    </w:p>
    <w:p w:rsidR="00EE4D43" w:rsidRPr="008F003D" w:rsidRDefault="00EE4D43" w:rsidP="00EE4D43">
      <w:pPr>
        <w:spacing w:line="14" w:lineRule="auto"/>
        <w:jc w:val="cente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3026"/>
        <w:gridCol w:w="4252"/>
        <w:gridCol w:w="1134"/>
        <w:gridCol w:w="1134"/>
        <w:gridCol w:w="1134"/>
        <w:gridCol w:w="1134"/>
        <w:gridCol w:w="1134"/>
        <w:gridCol w:w="1134"/>
      </w:tblGrid>
      <w:tr w:rsidR="00EE4D43" w:rsidRPr="008F003D" w:rsidTr="00EE4D43">
        <w:trPr>
          <w:trHeight w:val="228"/>
          <w:tblHeader/>
        </w:trPr>
        <w:tc>
          <w:tcPr>
            <w:tcW w:w="660" w:type="dxa"/>
            <w:tcBorders>
              <w:bottom w:val="single" w:sz="4" w:space="0" w:color="auto"/>
            </w:tcBorders>
          </w:tcPr>
          <w:p w:rsidR="00EE4D43" w:rsidRPr="008F003D" w:rsidRDefault="00EE4D43" w:rsidP="00EE4D43">
            <w:pPr>
              <w:spacing w:line="240" w:lineRule="exact"/>
              <w:jc w:val="center"/>
            </w:pPr>
            <w:r w:rsidRPr="008F003D">
              <w:t>1.</w:t>
            </w:r>
          </w:p>
        </w:tc>
        <w:tc>
          <w:tcPr>
            <w:tcW w:w="3026" w:type="dxa"/>
            <w:tcBorders>
              <w:bottom w:val="single" w:sz="4" w:space="0" w:color="auto"/>
            </w:tcBorders>
          </w:tcPr>
          <w:p w:rsidR="00EE4D43" w:rsidRPr="008F003D" w:rsidRDefault="00EE4D43" w:rsidP="00EE4D43">
            <w:pPr>
              <w:spacing w:line="240" w:lineRule="exact"/>
              <w:jc w:val="center"/>
            </w:pPr>
            <w:r w:rsidRPr="008F003D">
              <w:t>2.</w:t>
            </w:r>
          </w:p>
        </w:tc>
        <w:tc>
          <w:tcPr>
            <w:tcW w:w="4252" w:type="dxa"/>
            <w:tcBorders>
              <w:bottom w:val="single" w:sz="4" w:space="0" w:color="auto"/>
            </w:tcBorders>
          </w:tcPr>
          <w:p w:rsidR="00EE4D43" w:rsidRPr="008F003D" w:rsidRDefault="00EE4D43" w:rsidP="00EE4D43">
            <w:pPr>
              <w:spacing w:line="240" w:lineRule="exact"/>
              <w:jc w:val="center"/>
            </w:pPr>
            <w:r w:rsidRPr="008F003D">
              <w:t>3.</w:t>
            </w:r>
          </w:p>
        </w:tc>
        <w:tc>
          <w:tcPr>
            <w:tcW w:w="1134" w:type="dxa"/>
            <w:tcBorders>
              <w:bottom w:val="single" w:sz="4" w:space="0" w:color="auto"/>
            </w:tcBorders>
          </w:tcPr>
          <w:p w:rsidR="00EE4D43" w:rsidRPr="008F003D" w:rsidRDefault="00EE4D43" w:rsidP="00EE4D43">
            <w:pPr>
              <w:spacing w:line="240" w:lineRule="exact"/>
              <w:ind w:left="2"/>
              <w:jc w:val="center"/>
            </w:pPr>
            <w:r w:rsidRPr="008F003D">
              <w:t>4.</w:t>
            </w:r>
          </w:p>
        </w:tc>
        <w:tc>
          <w:tcPr>
            <w:tcW w:w="1134" w:type="dxa"/>
            <w:tcBorders>
              <w:bottom w:val="single" w:sz="4" w:space="0" w:color="auto"/>
            </w:tcBorders>
          </w:tcPr>
          <w:p w:rsidR="00EE4D43" w:rsidRPr="008F003D" w:rsidRDefault="00EE4D43" w:rsidP="00EE4D43">
            <w:pPr>
              <w:spacing w:line="240" w:lineRule="exact"/>
              <w:jc w:val="center"/>
            </w:pPr>
            <w:r w:rsidRPr="008F003D">
              <w:t>5.</w:t>
            </w:r>
          </w:p>
        </w:tc>
        <w:tc>
          <w:tcPr>
            <w:tcW w:w="1134" w:type="dxa"/>
            <w:tcBorders>
              <w:bottom w:val="single" w:sz="4" w:space="0" w:color="auto"/>
            </w:tcBorders>
          </w:tcPr>
          <w:p w:rsidR="00EE4D43" w:rsidRPr="008F003D" w:rsidRDefault="00EE4D43" w:rsidP="00EE4D43">
            <w:pPr>
              <w:spacing w:line="240" w:lineRule="exact"/>
              <w:jc w:val="center"/>
            </w:pPr>
            <w:r w:rsidRPr="008F003D">
              <w:t>6.</w:t>
            </w:r>
          </w:p>
        </w:tc>
        <w:tc>
          <w:tcPr>
            <w:tcW w:w="1134" w:type="dxa"/>
            <w:tcBorders>
              <w:bottom w:val="single" w:sz="4" w:space="0" w:color="auto"/>
            </w:tcBorders>
          </w:tcPr>
          <w:p w:rsidR="00EE4D43" w:rsidRPr="008F003D" w:rsidRDefault="00EE4D43" w:rsidP="00EE4D43">
            <w:pPr>
              <w:spacing w:line="240" w:lineRule="exact"/>
              <w:jc w:val="center"/>
            </w:pPr>
            <w:r w:rsidRPr="008F003D">
              <w:t>7.</w:t>
            </w:r>
          </w:p>
        </w:tc>
        <w:tc>
          <w:tcPr>
            <w:tcW w:w="1134" w:type="dxa"/>
            <w:tcBorders>
              <w:bottom w:val="single" w:sz="4" w:space="0" w:color="auto"/>
            </w:tcBorders>
          </w:tcPr>
          <w:p w:rsidR="00EE4D43" w:rsidRPr="008F003D" w:rsidRDefault="00EE4D43" w:rsidP="00EE4D43">
            <w:pPr>
              <w:spacing w:line="240" w:lineRule="exact"/>
              <w:jc w:val="center"/>
            </w:pPr>
            <w:r w:rsidRPr="008F003D">
              <w:t>8.</w:t>
            </w:r>
          </w:p>
        </w:tc>
        <w:tc>
          <w:tcPr>
            <w:tcW w:w="1134" w:type="dxa"/>
            <w:tcBorders>
              <w:bottom w:val="single" w:sz="4" w:space="0" w:color="auto"/>
            </w:tcBorders>
          </w:tcPr>
          <w:p w:rsidR="00EE4D43" w:rsidRPr="008F003D" w:rsidRDefault="00EE4D43" w:rsidP="00EE4D43">
            <w:pPr>
              <w:spacing w:line="240" w:lineRule="exact"/>
              <w:jc w:val="center"/>
            </w:pPr>
            <w:r w:rsidRPr="008F003D">
              <w:t>9.</w:t>
            </w:r>
          </w:p>
        </w:tc>
      </w:tr>
      <w:tr w:rsidR="00EE4D43" w:rsidRPr="008F003D" w:rsidTr="00EE4D43">
        <w:trPr>
          <w:trHeight w:val="228"/>
        </w:trPr>
        <w:tc>
          <w:tcPr>
            <w:tcW w:w="660" w:type="dxa"/>
            <w:tcBorders>
              <w:top w:val="single" w:sz="4" w:space="0" w:color="auto"/>
              <w:left w:val="nil"/>
              <w:bottom w:val="nil"/>
              <w:right w:val="nil"/>
            </w:tcBorders>
          </w:tcPr>
          <w:p w:rsidR="00EE4D43" w:rsidRPr="008F003D" w:rsidRDefault="00EE4D43" w:rsidP="00EE4D43">
            <w:pPr>
              <w:spacing w:line="240" w:lineRule="exact"/>
              <w:jc w:val="center"/>
            </w:pPr>
          </w:p>
        </w:tc>
        <w:tc>
          <w:tcPr>
            <w:tcW w:w="3026" w:type="dxa"/>
            <w:tcBorders>
              <w:top w:val="single" w:sz="4" w:space="0" w:color="auto"/>
              <w:left w:val="nil"/>
              <w:bottom w:val="nil"/>
              <w:right w:val="nil"/>
            </w:tcBorders>
          </w:tcPr>
          <w:p w:rsidR="00EE4D43" w:rsidRPr="008F003D" w:rsidRDefault="00EE4D43" w:rsidP="00EE4D43">
            <w:pPr>
              <w:spacing w:line="240" w:lineRule="exact"/>
              <w:rPr>
                <w:bCs/>
              </w:rPr>
            </w:pPr>
            <w:r w:rsidRPr="008F003D">
              <w:rPr>
                <w:color w:val="000000"/>
              </w:rPr>
              <w:t>Муниципальная програ</w:t>
            </w:r>
            <w:r w:rsidRPr="008F003D">
              <w:rPr>
                <w:color w:val="000000"/>
              </w:rPr>
              <w:t>м</w:t>
            </w:r>
            <w:r w:rsidRPr="008F003D">
              <w:rPr>
                <w:color w:val="000000"/>
              </w:rPr>
              <w:t xml:space="preserve">ма </w:t>
            </w:r>
            <w:r w:rsidRPr="008F003D">
              <w:rPr>
                <w:bCs/>
              </w:rPr>
              <w:t>Арзгирского муниц</w:t>
            </w:r>
            <w:r w:rsidRPr="008F003D">
              <w:rPr>
                <w:bCs/>
              </w:rPr>
              <w:t>и</w:t>
            </w:r>
            <w:r w:rsidRPr="008F003D">
              <w:rPr>
                <w:bCs/>
              </w:rPr>
              <w:t>пального округа Ставр</w:t>
            </w:r>
            <w:r w:rsidRPr="008F003D">
              <w:rPr>
                <w:bCs/>
              </w:rPr>
              <w:t>о</w:t>
            </w:r>
            <w:r w:rsidRPr="008F003D">
              <w:rPr>
                <w:bCs/>
              </w:rPr>
              <w:t>польского края</w:t>
            </w:r>
            <w:r w:rsidRPr="008F003D">
              <w:t xml:space="preserve"> «Молодёжь Арзгирского муниципал</w:t>
            </w:r>
            <w:r w:rsidRPr="008F003D">
              <w:t>ь</w:t>
            </w:r>
            <w:r w:rsidRPr="008F003D">
              <w:t xml:space="preserve">ного округа на 2021-2026 годы» </w:t>
            </w:r>
            <w:r w:rsidRPr="008F003D">
              <w:rPr>
                <w:color w:val="000000"/>
              </w:rPr>
              <w:t>всего</w:t>
            </w:r>
          </w:p>
        </w:tc>
        <w:tc>
          <w:tcPr>
            <w:tcW w:w="4252" w:type="dxa"/>
            <w:tcBorders>
              <w:top w:val="single" w:sz="4" w:space="0" w:color="auto"/>
              <w:left w:val="nil"/>
              <w:bottom w:val="nil"/>
              <w:right w:val="nil"/>
            </w:tcBorders>
          </w:tcPr>
          <w:p w:rsidR="00EE4D43" w:rsidRPr="008F003D" w:rsidRDefault="00EE4D43" w:rsidP="00EE4D43">
            <w:pPr>
              <w:spacing w:line="240" w:lineRule="exact"/>
              <w:jc w:val="center"/>
            </w:pPr>
          </w:p>
        </w:tc>
        <w:tc>
          <w:tcPr>
            <w:tcW w:w="1134" w:type="dxa"/>
            <w:tcBorders>
              <w:top w:val="single" w:sz="4" w:space="0" w:color="auto"/>
              <w:left w:val="nil"/>
              <w:bottom w:val="nil"/>
              <w:right w:val="nil"/>
            </w:tcBorders>
          </w:tcPr>
          <w:p w:rsidR="00EE4D43" w:rsidRPr="008F003D" w:rsidRDefault="00EE4D43" w:rsidP="00EE4D43">
            <w:pPr>
              <w:spacing w:line="240" w:lineRule="exact"/>
              <w:jc w:val="center"/>
            </w:pPr>
            <w:r w:rsidRPr="008F003D">
              <w:t>5369,60</w:t>
            </w:r>
          </w:p>
        </w:tc>
        <w:tc>
          <w:tcPr>
            <w:tcW w:w="1134" w:type="dxa"/>
            <w:tcBorders>
              <w:top w:val="single" w:sz="4" w:space="0" w:color="auto"/>
              <w:left w:val="nil"/>
              <w:bottom w:val="nil"/>
              <w:right w:val="nil"/>
            </w:tcBorders>
          </w:tcPr>
          <w:p w:rsidR="00EE4D43" w:rsidRPr="008F003D" w:rsidRDefault="00EE4D43" w:rsidP="00EE4D43">
            <w:pPr>
              <w:spacing w:line="240" w:lineRule="exact"/>
              <w:jc w:val="center"/>
            </w:pPr>
            <w:r w:rsidRPr="008F003D">
              <w:t>510,10</w:t>
            </w:r>
          </w:p>
        </w:tc>
        <w:tc>
          <w:tcPr>
            <w:tcW w:w="1134" w:type="dxa"/>
            <w:tcBorders>
              <w:top w:val="single" w:sz="4" w:space="0" w:color="auto"/>
              <w:left w:val="nil"/>
              <w:bottom w:val="nil"/>
              <w:right w:val="nil"/>
            </w:tcBorders>
          </w:tcPr>
          <w:p w:rsidR="00EE4D43" w:rsidRPr="008F003D" w:rsidRDefault="00EE4D43" w:rsidP="00EE4D43">
            <w:pPr>
              <w:spacing w:line="240" w:lineRule="exact"/>
              <w:jc w:val="center"/>
            </w:pPr>
            <w:r w:rsidRPr="008F003D">
              <w:t>530,0</w:t>
            </w:r>
          </w:p>
        </w:tc>
        <w:tc>
          <w:tcPr>
            <w:tcW w:w="1134" w:type="dxa"/>
            <w:tcBorders>
              <w:top w:val="single" w:sz="4" w:space="0" w:color="auto"/>
              <w:left w:val="nil"/>
              <w:bottom w:val="nil"/>
              <w:right w:val="nil"/>
            </w:tcBorders>
          </w:tcPr>
          <w:p w:rsidR="00EE4D43" w:rsidRPr="008F003D" w:rsidRDefault="00EE4D43" w:rsidP="00EE4D43">
            <w:pPr>
              <w:spacing w:line="240" w:lineRule="exact"/>
              <w:jc w:val="center"/>
            </w:pPr>
            <w:r w:rsidRPr="008F003D">
              <w:t>400,0</w:t>
            </w:r>
          </w:p>
        </w:tc>
        <w:tc>
          <w:tcPr>
            <w:tcW w:w="1134" w:type="dxa"/>
            <w:tcBorders>
              <w:top w:val="single" w:sz="4" w:space="0" w:color="auto"/>
              <w:left w:val="nil"/>
              <w:bottom w:val="nil"/>
              <w:right w:val="nil"/>
            </w:tcBorders>
          </w:tcPr>
          <w:p w:rsidR="00EE4D43" w:rsidRPr="008F003D" w:rsidRDefault="00EE4D43" w:rsidP="00EE4D43">
            <w:pPr>
              <w:spacing w:line="240" w:lineRule="exact"/>
              <w:jc w:val="center"/>
            </w:pPr>
            <w:r w:rsidRPr="008F003D">
              <w:t>400,0</w:t>
            </w:r>
          </w:p>
        </w:tc>
        <w:tc>
          <w:tcPr>
            <w:tcW w:w="1134" w:type="dxa"/>
            <w:tcBorders>
              <w:top w:val="single" w:sz="4" w:space="0" w:color="auto"/>
              <w:left w:val="nil"/>
              <w:bottom w:val="nil"/>
              <w:right w:val="nil"/>
            </w:tcBorders>
          </w:tcPr>
          <w:p w:rsidR="00EE4D43" w:rsidRPr="008F003D" w:rsidRDefault="00EE4D43" w:rsidP="00EE4D43">
            <w:pPr>
              <w:spacing w:line="240" w:lineRule="exact"/>
              <w:jc w:val="center"/>
            </w:pPr>
            <w:r w:rsidRPr="008F003D">
              <w:t>400,0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бюджет Ставропольского края (далее – краевой бюджет),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44,10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15,10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44,10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15,10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бюджет Арзгирского муниципального округа (далее – местный бюджет), вс</w:t>
            </w:r>
            <w:r w:rsidRPr="008F003D">
              <w:t>е</w:t>
            </w:r>
            <w:r w:rsidRPr="008F003D">
              <w:t>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5325</w:t>
            </w:r>
            <w:r w:rsidRPr="008F003D">
              <w:rPr>
                <w:bCs/>
              </w:rPr>
              <w:t>,50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495,00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530,0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5325</w:t>
            </w:r>
            <w:r w:rsidRPr="008F003D">
              <w:rPr>
                <w:bCs/>
              </w:rPr>
              <w:t>,50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495,00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530,0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1.</w:t>
            </w:r>
          </w:p>
        </w:tc>
        <w:tc>
          <w:tcPr>
            <w:tcW w:w="3026" w:type="dxa"/>
            <w:tcBorders>
              <w:top w:val="nil"/>
              <w:left w:val="nil"/>
              <w:bottom w:val="nil"/>
              <w:right w:val="nil"/>
            </w:tcBorders>
          </w:tcPr>
          <w:p w:rsidR="00EE4D43" w:rsidRPr="008F003D" w:rsidRDefault="00EE4D43" w:rsidP="00EE4D43">
            <w:pPr>
              <w:spacing w:line="240" w:lineRule="exact"/>
            </w:pPr>
            <w:r w:rsidRPr="008F003D">
              <w:t>Основное мероприятие «Проведение спортивных и физкультурных мер</w:t>
            </w:r>
            <w:r w:rsidRPr="008F003D">
              <w:t>о</w:t>
            </w:r>
            <w:r w:rsidRPr="008F003D">
              <w:lastRenderedPageBreak/>
              <w:t>приятий», всего</w:t>
            </w:r>
          </w:p>
        </w:tc>
        <w:tc>
          <w:tcPr>
            <w:tcW w:w="4252" w:type="dxa"/>
            <w:tcBorders>
              <w:top w:val="nil"/>
              <w:left w:val="nil"/>
              <w:bottom w:val="nil"/>
              <w:right w:val="nil"/>
            </w:tcBorders>
          </w:tcPr>
          <w:p w:rsidR="00EE4D43" w:rsidRPr="008F003D" w:rsidRDefault="00EE4D43" w:rsidP="00EE4D43">
            <w:pPr>
              <w:spacing w:line="240" w:lineRule="exact"/>
              <w:jc w:val="center"/>
            </w:pPr>
          </w:p>
        </w:tc>
        <w:tc>
          <w:tcPr>
            <w:tcW w:w="1134" w:type="dxa"/>
            <w:tcBorders>
              <w:top w:val="nil"/>
              <w:left w:val="nil"/>
              <w:bottom w:val="nil"/>
              <w:right w:val="nil"/>
            </w:tcBorders>
          </w:tcPr>
          <w:p w:rsidR="00EE4D43" w:rsidRPr="008F003D" w:rsidRDefault="00EE4D43" w:rsidP="00EE4D43">
            <w:pPr>
              <w:spacing w:line="240" w:lineRule="exact"/>
              <w:jc w:val="center"/>
            </w:pPr>
            <w:r w:rsidRPr="008F003D">
              <w:t>5104,13</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5075,50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краевого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28,63</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5104,13</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1.1.</w:t>
            </w:r>
          </w:p>
        </w:tc>
        <w:tc>
          <w:tcPr>
            <w:tcW w:w="3026" w:type="dxa"/>
            <w:tcBorders>
              <w:top w:val="nil"/>
              <w:left w:val="nil"/>
              <w:bottom w:val="nil"/>
              <w:right w:val="nil"/>
            </w:tcBorders>
          </w:tcPr>
          <w:p w:rsidR="00EE4D43" w:rsidRPr="008F003D" w:rsidRDefault="00EE4D43" w:rsidP="00EE4D43">
            <w:pPr>
              <w:spacing w:line="240" w:lineRule="exact"/>
            </w:pPr>
            <w:r w:rsidRPr="008F003D">
              <w:rPr>
                <w:color w:val="000000"/>
              </w:rPr>
              <w:t>Мероприятие «Организ</w:t>
            </w:r>
            <w:r w:rsidRPr="008F003D">
              <w:rPr>
                <w:color w:val="000000"/>
              </w:rPr>
              <w:t>а</w:t>
            </w:r>
            <w:r w:rsidRPr="008F003D">
              <w:rPr>
                <w:color w:val="000000"/>
              </w:rPr>
              <w:t>ция и проведение спорти</w:t>
            </w:r>
            <w:r w:rsidRPr="008F003D">
              <w:rPr>
                <w:color w:val="000000"/>
              </w:rPr>
              <w:t>в</w:t>
            </w:r>
            <w:r w:rsidRPr="008F003D">
              <w:rPr>
                <w:color w:val="000000"/>
              </w:rPr>
              <w:t>но-массовых мероприятий среди предприятий, орг</w:t>
            </w:r>
            <w:r w:rsidRPr="008F003D">
              <w:rPr>
                <w:color w:val="000000"/>
              </w:rPr>
              <w:t>а</w:t>
            </w:r>
            <w:r w:rsidRPr="008F003D">
              <w:rPr>
                <w:color w:val="000000"/>
              </w:rPr>
              <w:t>низаций и поселений», всего</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p w:rsidR="00EE4D43" w:rsidRPr="008F003D" w:rsidRDefault="00EE4D43" w:rsidP="00EE4D43">
            <w:pPr>
              <w:spacing w:line="240" w:lineRule="exact"/>
            </w:pPr>
          </w:p>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p w:rsidR="00EE4D43" w:rsidRPr="008F003D" w:rsidRDefault="00EE4D43" w:rsidP="00EE4D43">
            <w:pPr>
              <w:spacing w:line="240" w:lineRule="exact"/>
              <w:ind w:left="2"/>
              <w:jc w:val="center"/>
            </w:pP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1.2.</w:t>
            </w:r>
          </w:p>
        </w:tc>
        <w:tc>
          <w:tcPr>
            <w:tcW w:w="3026" w:type="dxa"/>
            <w:tcBorders>
              <w:top w:val="nil"/>
              <w:left w:val="nil"/>
              <w:bottom w:val="nil"/>
              <w:right w:val="nil"/>
            </w:tcBorders>
          </w:tcPr>
          <w:p w:rsidR="00EE4D43" w:rsidRPr="008F003D" w:rsidRDefault="00EE4D43" w:rsidP="00EE4D43">
            <w:pPr>
              <w:spacing w:line="240" w:lineRule="exact"/>
            </w:pPr>
            <w:r w:rsidRPr="008F003D">
              <w:t>Содержание физкульту</w:t>
            </w:r>
            <w:r w:rsidRPr="008F003D">
              <w:t>р</w:t>
            </w:r>
            <w:r w:rsidRPr="008F003D">
              <w:t>но-оздоровительного  комплекса в с</w:t>
            </w:r>
            <w:proofErr w:type="gramStart"/>
            <w:r w:rsidRPr="008F003D">
              <w:t>.А</w:t>
            </w:r>
            <w:proofErr w:type="gramEnd"/>
            <w:r w:rsidRPr="008F003D">
              <w:t>рзгир</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jc w:val="center"/>
            </w:pPr>
            <w:r w:rsidRPr="008F003D">
              <w:t>4904,13</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краевого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28,63</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4875,50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4904,13</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2.</w:t>
            </w:r>
          </w:p>
        </w:tc>
        <w:tc>
          <w:tcPr>
            <w:tcW w:w="3026" w:type="dxa"/>
            <w:tcBorders>
              <w:top w:val="nil"/>
              <w:left w:val="nil"/>
              <w:bottom w:val="nil"/>
              <w:right w:val="nil"/>
            </w:tcBorders>
          </w:tcPr>
          <w:p w:rsidR="00EE4D43" w:rsidRPr="008F003D" w:rsidRDefault="00EE4D43" w:rsidP="00EE4D43">
            <w:pPr>
              <w:spacing w:line="240" w:lineRule="exact"/>
            </w:pPr>
            <w:r w:rsidRPr="008F003D">
              <w:t>Основное мероприятие «Проведение меропри</w:t>
            </w:r>
            <w:r w:rsidRPr="008F003D">
              <w:t>я</w:t>
            </w:r>
            <w:r w:rsidRPr="008F003D">
              <w:t>тий, направленных на ре</w:t>
            </w:r>
            <w:r w:rsidRPr="008F003D">
              <w:t>а</w:t>
            </w:r>
            <w:r w:rsidRPr="008F003D">
              <w:t>лизацию молодежной п</w:t>
            </w:r>
            <w:r w:rsidRPr="008F003D">
              <w:t>о</w:t>
            </w:r>
            <w:r w:rsidRPr="008F003D">
              <w:t>литики», всего</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245,00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245,00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245,00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2.1.</w:t>
            </w:r>
          </w:p>
        </w:tc>
        <w:tc>
          <w:tcPr>
            <w:tcW w:w="3026" w:type="dxa"/>
            <w:tcBorders>
              <w:top w:val="nil"/>
              <w:left w:val="nil"/>
              <w:bottom w:val="nil"/>
              <w:right w:val="nil"/>
            </w:tcBorders>
          </w:tcPr>
          <w:p w:rsidR="00EE4D43" w:rsidRPr="008F003D" w:rsidRDefault="00EE4D43" w:rsidP="00EE4D43">
            <w:pPr>
              <w:spacing w:line="240" w:lineRule="exact"/>
              <w:rPr>
                <w:color w:val="000000"/>
              </w:rPr>
            </w:pPr>
            <w:r w:rsidRPr="008F003D">
              <w:t>Мероприятие «</w:t>
            </w:r>
            <w:r w:rsidR="001128B7" w:rsidRPr="008F003D">
              <w:t>Проведение</w:t>
            </w:r>
            <w:r w:rsidRPr="008F003D">
              <w:t xml:space="preserve"> </w:t>
            </w:r>
            <w:r w:rsidR="001128B7" w:rsidRPr="008F003D">
              <w:t>организационно-воспитательной</w:t>
            </w:r>
            <w:r w:rsidRPr="008F003D">
              <w:t xml:space="preserve"> работы с молодёжью», всего</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245,00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245,00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245,00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265,00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3.</w:t>
            </w:r>
          </w:p>
        </w:tc>
        <w:tc>
          <w:tcPr>
            <w:tcW w:w="3026" w:type="dxa"/>
            <w:tcBorders>
              <w:top w:val="nil"/>
              <w:left w:val="nil"/>
              <w:bottom w:val="nil"/>
              <w:right w:val="nil"/>
            </w:tcBorders>
          </w:tcPr>
          <w:p w:rsidR="00EE4D43" w:rsidRPr="008F003D" w:rsidRDefault="00EE4D43" w:rsidP="00EE4D43">
            <w:pPr>
              <w:spacing w:line="240" w:lineRule="exact"/>
              <w:rPr>
                <w:color w:val="000000"/>
              </w:rPr>
            </w:pPr>
            <w:r w:rsidRPr="008F003D">
              <w:t>Подпрограмма «Проф</w:t>
            </w:r>
            <w:r w:rsidRPr="008F003D">
              <w:t>и</w:t>
            </w:r>
            <w:r w:rsidRPr="008F003D">
              <w:t>лактика правонарушений, наркомании и безнадзо</w:t>
            </w:r>
            <w:r w:rsidRPr="008F003D">
              <w:t>р</w:t>
            </w:r>
            <w:r w:rsidRPr="008F003D">
              <w:t>ности несовершенноле</w:t>
            </w:r>
            <w:r w:rsidRPr="008F003D">
              <w:t>т</w:t>
            </w:r>
            <w:r w:rsidRPr="008F003D">
              <w:t>них в Арзгирском мун</w:t>
            </w:r>
            <w:r w:rsidRPr="008F003D">
              <w:t>и</w:t>
            </w:r>
            <w:r w:rsidRPr="008F003D">
              <w:t>ципальном округе», всего</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65,47</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65,10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краевого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15,47</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15,10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50,00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50,00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65,47</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65,10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t>3.1.</w:t>
            </w:r>
          </w:p>
        </w:tc>
        <w:tc>
          <w:tcPr>
            <w:tcW w:w="3026" w:type="dxa"/>
            <w:tcBorders>
              <w:top w:val="nil"/>
              <w:left w:val="nil"/>
              <w:bottom w:val="nil"/>
              <w:right w:val="nil"/>
            </w:tcBorders>
          </w:tcPr>
          <w:p w:rsidR="00EE4D43" w:rsidRPr="008F003D" w:rsidRDefault="00EE4D43" w:rsidP="00EE4D43">
            <w:pPr>
              <w:spacing w:line="240" w:lineRule="exact"/>
              <w:rPr>
                <w:color w:val="000000"/>
              </w:rPr>
            </w:pPr>
            <w:r w:rsidRPr="008F003D">
              <w:t>Мероприятие «Организ</w:t>
            </w:r>
            <w:r w:rsidRPr="008F003D">
              <w:t>а</w:t>
            </w:r>
            <w:r w:rsidRPr="008F003D">
              <w:t>ция и проведение мер</w:t>
            </w:r>
            <w:r w:rsidRPr="008F003D">
              <w:t>о</w:t>
            </w:r>
            <w:r w:rsidRPr="008F003D">
              <w:t>приятий по профилактике правонарушений на терр</w:t>
            </w:r>
            <w:r w:rsidRPr="008F003D">
              <w:t>и</w:t>
            </w:r>
            <w:r w:rsidRPr="008F003D">
              <w:t>тории Арзгирского мун</w:t>
            </w:r>
            <w:r w:rsidRPr="008F003D">
              <w:t>и</w:t>
            </w:r>
            <w:r w:rsidRPr="008F003D">
              <w:t>ципального округа», всего</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40,47</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краевого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15,47</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15,10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jc w:val="center"/>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40,47</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40,10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r w:rsidRPr="008F003D">
              <w:lastRenderedPageBreak/>
              <w:t>3.2.</w:t>
            </w:r>
          </w:p>
        </w:tc>
        <w:tc>
          <w:tcPr>
            <w:tcW w:w="3026" w:type="dxa"/>
            <w:tcBorders>
              <w:top w:val="nil"/>
              <w:left w:val="nil"/>
              <w:bottom w:val="nil"/>
              <w:right w:val="nil"/>
            </w:tcBorders>
          </w:tcPr>
          <w:p w:rsidR="00EE4D43" w:rsidRPr="008F003D" w:rsidRDefault="00EE4D43" w:rsidP="00EE4D43">
            <w:pPr>
              <w:spacing w:line="240" w:lineRule="exact"/>
            </w:pPr>
            <w:r w:rsidRPr="008F003D">
              <w:t>Мероприятие «Организ</w:t>
            </w:r>
            <w:r w:rsidRPr="008F003D">
              <w:t>а</w:t>
            </w:r>
            <w:r w:rsidRPr="008F003D">
              <w:t>ция и проведение мер</w:t>
            </w:r>
            <w:r w:rsidRPr="008F003D">
              <w:t>о</w:t>
            </w:r>
            <w:r w:rsidRPr="008F003D">
              <w:t xml:space="preserve">приятий, направленных на профилактику наркомании алкоголизма, </w:t>
            </w:r>
            <w:proofErr w:type="spellStart"/>
            <w:r w:rsidRPr="008F003D">
              <w:t>табакокур</w:t>
            </w:r>
            <w:r w:rsidR="001128B7">
              <w:t>е</w:t>
            </w:r>
            <w:r w:rsidRPr="008F003D">
              <w:t>ния</w:t>
            </w:r>
            <w:proofErr w:type="spellEnd"/>
            <w:r w:rsidRPr="008F003D">
              <w:t>, пропаганду здорового образа жизни на террит</w:t>
            </w:r>
            <w:r w:rsidRPr="008F003D">
              <w:t>о</w:t>
            </w:r>
            <w:r w:rsidRPr="008F003D">
              <w:t>рии Арзгирского муниц</w:t>
            </w:r>
            <w:r w:rsidRPr="008F003D">
              <w:t>и</w:t>
            </w:r>
            <w:r w:rsidRPr="008F003D">
              <w:t>пального округа», всего</w:t>
            </w:r>
          </w:p>
        </w:tc>
        <w:tc>
          <w:tcPr>
            <w:tcW w:w="4252" w:type="dxa"/>
            <w:tcBorders>
              <w:top w:val="nil"/>
              <w:left w:val="nil"/>
              <w:bottom w:val="nil"/>
              <w:right w:val="nil"/>
            </w:tcBorders>
          </w:tcPr>
          <w:p w:rsidR="00EE4D43" w:rsidRPr="008F003D" w:rsidRDefault="00EE4D43" w:rsidP="00EE4D43">
            <w:pPr>
              <w:spacing w:line="240" w:lineRule="exact"/>
            </w:pPr>
          </w:p>
        </w:tc>
        <w:tc>
          <w:tcPr>
            <w:tcW w:w="1134" w:type="dxa"/>
            <w:tcBorders>
              <w:top w:val="nil"/>
              <w:left w:val="nil"/>
              <w:bottom w:val="nil"/>
              <w:right w:val="nil"/>
            </w:tcBorders>
          </w:tcPr>
          <w:p w:rsidR="00EE4D43" w:rsidRPr="008F003D" w:rsidRDefault="00EE4D43" w:rsidP="00EE4D43">
            <w:pPr>
              <w:spacing w:line="240" w:lineRule="exact"/>
              <w:ind w:left="2"/>
              <w:jc w:val="center"/>
            </w:pPr>
          </w:p>
          <w:p w:rsidR="00EE4D43" w:rsidRPr="008F003D" w:rsidRDefault="00EE4D43" w:rsidP="00EE4D43">
            <w:pPr>
              <w:spacing w:line="240" w:lineRule="exact"/>
              <w:ind w:left="2"/>
              <w:jc w:val="center"/>
            </w:pPr>
          </w:p>
          <w:p w:rsidR="00EE4D43" w:rsidRPr="008F003D" w:rsidRDefault="00EE4D43" w:rsidP="00EE4D43">
            <w:pPr>
              <w:spacing w:line="240" w:lineRule="exact"/>
              <w:ind w:left="2"/>
              <w:jc w:val="center"/>
            </w:pPr>
            <w:r w:rsidRPr="008F003D">
              <w:t>25,00</w:t>
            </w:r>
          </w:p>
        </w:tc>
        <w:tc>
          <w:tcPr>
            <w:tcW w:w="1134" w:type="dxa"/>
            <w:tcBorders>
              <w:top w:val="nil"/>
              <w:left w:val="nil"/>
              <w:bottom w:val="nil"/>
              <w:right w:val="nil"/>
            </w:tcBorders>
          </w:tcPr>
          <w:p w:rsidR="00EE4D43" w:rsidRPr="008F003D" w:rsidRDefault="00EE4D43" w:rsidP="00EE4D43">
            <w:pPr>
              <w:spacing w:line="240" w:lineRule="exact"/>
              <w:jc w:val="center"/>
            </w:pPr>
          </w:p>
          <w:p w:rsidR="00EE4D43" w:rsidRPr="008F003D" w:rsidRDefault="00EE4D43" w:rsidP="00EE4D43">
            <w:pPr>
              <w:spacing w:line="240" w:lineRule="exact"/>
              <w:jc w:val="center"/>
            </w:pPr>
            <w:r w:rsidRPr="008F003D">
              <w:t>25,00</w:t>
            </w:r>
          </w:p>
        </w:tc>
        <w:tc>
          <w:tcPr>
            <w:tcW w:w="1134" w:type="dxa"/>
            <w:tcBorders>
              <w:top w:val="nil"/>
              <w:left w:val="nil"/>
              <w:bottom w:val="nil"/>
              <w:right w:val="nil"/>
            </w:tcBorders>
          </w:tcPr>
          <w:p w:rsidR="00EE4D43" w:rsidRPr="008F003D" w:rsidRDefault="00EE4D43" w:rsidP="00EE4D43">
            <w:pPr>
              <w:spacing w:line="240" w:lineRule="exact"/>
              <w:jc w:val="center"/>
            </w:pPr>
          </w:p>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p>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p>
          <w:p w:rsidR="00EE4D43" w:rsidRPr="008F003D" w:rsidRDefault="00EE4D43" w:rsidP="00EE4D43">
            <w:pPr>
              <w:spacing w:line="240" w:lineRule="exact"/>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jc w:val="center"/>
            </w:pPr>
          </w:p>
          <w:p w:rsidR="00EE4D43" w:rsidRPr="008F003D" w:rsidRDefault="00EE4D43" w:rsidP="00EE4D43">
            <w:pPr>
              <w:spacing w:line="240" w:lineRule="exact"/>
              <w:jc w:val="center"/>
            </w:pPr>
            <w:r w:rsidRPr="008F003D">
              <w:t>00,00</w:t>
            </w:r>
          </w:p>
        </w:tc>
      </w:tr>
      <w:tr w:rsidR="00EE4D43" w:rsidRPr="008F003D" w:rsidTr="00EE4D43">
        <w:trPr>
          <w:trHeight w:val="559"/>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краевого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в том числе средства местного бюдж</w:t>
            </w:r>
            <w:r w:rsidRPr="008F003D">
              <w:t>е</w:t>
            </w:r>
            <w:r w:rsidRPr="008F003D">
              <w:t>та, всего</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25,00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c>
          <w:tcPr>
            <w:tcW w:w="1134" w:type="dxa"/>
            <w:tcBorders>
              <w:top w:val="nil"/>
              <w:left w:val="nil"/>
              <w:bottom w:val="nil"/>
              <w:right w:val="nil"/>
            </w:tcBorders>
          </w:tcPr>
          <w:p w:rsidR="00EE4D43" w:rsidRPr="008F003D" w:rsidRDefault="00EE4D43" w:rsidP="00EE4D43">
            <w:pPr>
              <w:spacing w:line="240" w:lineRule="exact"/>
              <w:ind w:left="2"/>
              <w:jc w:val="center"/>
            </w:pPr>
            <w:r w:rsidRPr="008F003D">
              <w:t>00,00</w:t>
            </w:r>
          </w:p>
        </w:tc>
      </w:tr>
      <w:tr w:rsidR="00EE4D43" w:rsidRPr="008F003D" w:rsidTr="00EE4D43">
        <w:trPr>
          <w:trHeight w:val="228"/>
        </w:trPr>
        <w:tc>
          <w:tcPr>
            <w:tcW w:w="660" w:type="dxa"/>
            <w:tcBorders>
              <w:top w:val="nil"/>
              <w:left w:val="nil"/>
              <w:bottom w:val="nil"/>
              <w:right w:val="nil"/>
            </w:tcBorders>
          </w:tcPr>
          <w:p w:rsidR="00EE4D43" w:rsidRPr="008F003D" w:rsidRDefault="00EE4D43" w:rsidP="00EE4D43">
            <w:pPr>
              <w:spacing w:line="240" w:lineRule="exact"/>
              <w:jc w:val="center"/>
            </w:pPr>
          </w:p>
        </w:tc>
        <w:tc>
          <w:tcPr>
            <w:tcW w:w="3026" w:type="dxa"/>
            <w:tcBorders>
              <w:top w:val="nil"/>
              <w:left w:val="nil"/>
              <w:bottom w:val="nil"/>
              <w:right w:val="nil"/>
            </w:tcBorders>
          </w:tcPr>
          <w:p w:rsidR="00EE4D43" w:rsidRPr="008F003D" w:rsidRDefault="00EE4D43" w:rsidP="00EE4D43">
            <w:pPr>
              <w:spacing w:line="240" w:lineRule="exact"/>
            </w:pPr>
          </w:p>
        </w:tc>
        <w:tc>
          <w:tcPr>
            <w:tcW w:w="4252" w:type="dxa"/>
            <w:tcBorders>
              <w:top w:val="nil"/>
              <w:left w:val="nil"/>
              <w:bottom w:val="nil"/>
              <w:right w:val="nil"/>
            </w:tcBorders>
          </w:tcPr>
          <w:p w:rsidR="00EE4D43" w:rsidRPr="008F003D" w:rsidRDefault="00EE4D43" w:rsidP="00EE4D43">
            <w:pPr>
              <w:spacing w:line="240" w:lineRule="exact"/>
            </w:pPr>
            <w:r w:rsidRPr="008F003D">
              <w:t xml:space="preserve">в том числе </w:t>
            </w:r>
            <w:proofErr w:type="gramStart"/>
            <w:r w:rsidRPr="008F003D">
              <w:t>предусмотренные</w:t>
            </w:r>
            <w:proofErr w:type="gramEnd"/>
            <w:r w:rsidRPr="008F003D">
              <w:t xml:space="preserve"> ответс</w:t>
            </w:r>
            <w:r w:rsidRPr="008F003D">
              <w:t>т</w:t>
            </w:r>
            <w:r w:rsidRPr="008F003D">
              <w:t>венному исполнителю</w:t>
            </w:r>
          </w:p>
        </w:tc>
        <w:tc>
          <w:tcPr>
            <w:tcW w:w="1134" w:type="dxa"/>
            <w:tcBorders>
              <w:top w:val="nil"/>
              <w:left w:val="nil"/>
              <w:bottom w:val="nil"/>
              <w:right w:val="nil"/>
            </w:tcBorders>
          </w:tcPr>
          <w:p w:rsidR="00EE4D43" w:rsidRPr="008F003D" w:rsidRDefault="00EE4D43" w:rsidP="00EE4D43">
            <w:pPr>
              <w:spacing w:line="240" w:lineRule="exact"/>
            </w:pPr>
            <w:r w:rsidRPr="008F003D">
              <w:t>25,00</w:t>
            </w:r>
          </w:p>
        </w:tc>
        <w:tc>
          <w:tcPr>
            <w:tcW w:w="1134" w:type="dxa"/>
            <w:tcBorders>
              <w:top w:val="nil"/>
              <w:left w:val="nil"/>
              <w:bottom w:val="nil"/>
              <w:right w:val="nil"/>
            </w:tcBorders>
          </w:tcPr>
          <w:p w:rsidR="00EE4D43" w:rsidRPr="008F003D" w:rsidRDefault="00EE4D43" w:rsidP="00EE4D43">
            <w:pPr>
              <w:spacing w:line="240" w:lineRule="exact"/>
            </w:pPr>
            <w:r w:rsidRPr="008F003D">
              <w:t>25,00</w:t>
            </w:r>
          </w:p>
        </w:tc>
        <w:tc>
          <w:tcPr>
            <w:tcW w:w="1134" w:type="dxa"/>
            <w:tcBorders>
              <w:top w:val="nil"/>
              <w:left w:val="nil"/>
              <w:bottom w:val="nil"/>
              <w:right w:val="nil"/>
            </w:tcBorders>
          </w:tcPr>
          <w:p w:rsidR="00EE4D43" w:rsidRPr="008F003D" w:rsidRDefault="00EE4D43" w:rsidP="00EE4D43">
            <w:pPr>
              <w:spacing w:line="240" w:lineRule="exact"/>
            </w:pPr>
            <w:r w:rsidRPr="008F003D">
              <w:t>00,00</w:t>
            </w:r>
          </w:p>
        </w:tc>
        <w:tc>
          <w:tcPr>
            <w:tcW w:w="1134" w:type="dxa"/>
            <w:tcBorders>
              <w:top w:val="nil"/>
              <w:left w:val="nil"/>
              <w:bottom w:val="nil"/>
              <w:right w:val="nil"/>
            </w:tcBorders>
          </w:tcPr>
          <w:p w:rsidR="00EE4D43" w:rsidRPr="008F003D" w:rsidRDefault="00EE4D43" w:rsidP="00EE4D43">
            <w:pPr>
              <w:spacing w:line="240" w:lineRule="exact"/>
            </w:pPr>
            <w:r w:rsidRPr="008F003D">
              <w:t>00,00</w:t>
            </w:r>
          </w:p>
        </w:tc>
        <w:tc>
          <w:tcPr>
            <w:tcW w:w="1134" w:type="dxa"/>
            <w:tcBorders>
              <w:top w:val="nil"/>
              <w:left w:val="nil"/>
              <w:bottom w:val="nil"/>
              <w:right w:val="nil"/>
            </w:tcBorders>
          </w:tcPr>
          <w:p w:rsidR="00EE4D43" w:rsidRPr="008F003D" w:rsidRDefault="00EE4D43" w:rsidP="00EE4D43">
            <w:pPr>
              <w:spacing w:line="240" w:lineRule="exact"/>
            </w:pPr>
            <w:r w:rsidRPr="008F003D">
              <w:t>00,00</w:t>
            </w:r>
          </w:p>
        </w:tc>
        <w:tc>
          <w:tcPr>
            <w:tcW w:w="1134" w:type="dxa"/>
            <w:tcBorders>
              <w:top w:val="nil"/>
              <w:left w:val="nil"/>
              <w:bottom w:val="nil"/>
              <w:right w:val="nil"/>
            </w:tcBorders>
          </w:tcPr>
          <w:p w:rsidR="00EE4D43" w:rsidRPr="008F003D" w:rsidRDefault="00EE4D43" w:rsidP="00EE4D43">
            <w:pPr>
              <w:spacing w:line="240" w:lineRule="exact"/>
            </w:pPr>
            <w:r w:rsidRPr="008F003D">
              <w:t xml:space="preserve">   00,00</w:t>
            </w:r>
          </w:p>
        </w:tc>
      </w:tr>
    </w:tbl>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1128B7" w:rsidRDefault="001128B7" w:rsidP="004D52E8">
      <w:pPr>
        <w:spacing w:line="240" w:lineRule="exact"/>
        <w:jc w:val="center"/>
        <w:rPr>
          <w:b/>
          <w:sz w:val="28"/>
          <w:szCs w:val="28"/>
        </w:rPr>
        <w:sectPr w:rsidR="001128B7" w:rsidSect="00EE4D43">
          <w:pgSz w:w="16838" w:h="11906" w:orient="landscape"/>
          <w:pgMar w:top="425" w:right="992" w:bottom="1559" w:left="1559" w:header="709" w:footer="709" w:gutter="0"/>
          <w:cols w:space="720"/>
          <w:titlePg/>
          <w:docGrid w:linePitch="360"/>
        </w:sectPr>
      </w:pPr>
    </w:p>
    <w:p w:rsidR="001128B7" w:rsidRPr="001128B7" w:rsidRDefault="001128B7" w:rsidP="001128B7">
      <w:pPr>
        <w:autoSpaceDE w:val="0"/>
        <w:autoSpaceDN w:val="0"/>
        <w:ind w:firstLine="540"/>
      </w:pPr>
      <w:r w:rsidRPr="001128B7">
        <w:lastRenderedPageBreak/>
        <w:t xml:space="preserve">2. </w:t>
      </w:r>
      <w:proofErr w:type="gramStart"/>
      <w:r w:rsidRPr="001128B7">
        <w:t>Контроль за</w:t>
      </w:r>
      <w:proofErr w:type="gramEnd"/>
      <w:r w:rsidRPr="001128B7">
        <w:t xml:space="preserve"> выполнением настоящего постановления оставляю за собой</w:t>
      </w:r>
    </w:p>
    <w:p w:rsidR="001128B7" w:rsidRPr="001128B7" w:rsidRDefault="001128B7" w:rsidP="001128B7">
      <w:pPr>
        <w:autoSpaceDE w:val="0"/>
        <w:autoSpaceDN w:val="0"/>
        <w:ind w:firstLine="540"/>
      </w:pPr>
    </w:p>
    <w:p w:rsidR="001128B7" w:rsidRPr="001128B7" w:rsidRDefault="001128B7" w:rsidP="001128B7">
      <w:pPr>
        <w:autoSpaceDE w:val="0"/>
        <w:autoSpaceDN w:val="0"/>
        <w:ind w:firstLine="539"/>
      </w:pPr>
      <w:r w:rsidRPr="001128B7">
        <w:t>3. Настоящее постановление вступает в силу на следующий день после дня его официал</w:t>
      </w:r>
      <w:r w:rsidRPr="001128B7">
        <w:t>ь</w:t>
      </w:r>
      <w:r w:rsidRPr="001128B7">
        <w:t>ного опубликования (обнародования).</w:t>
      </w:r>
    </w:p>
    <w:p w:rsidR="001128B7" w:rsidRPr="001128B7" w:rsidRDefault="001128B7" w:rsidP="001128B7">
      <w:pPr>
        <w:spacing w:line="240" w:lineRule="exact"/>
      </w:pPr>
    </w:p>
    <w:p w:rsidR="001128B7" w:rsidRPr="001128B7" w:rsidRDefault="001128B7" w:rsidP="001128B7">
      <w:pPr>
        <w:spacing w:line="240" w:lineRule="exact"/>
      </w:pPr>
    </w:p>
    <w:p w:rsidR="001128B7" w:rsidRPr="001128B7" w:rsidRDefault="001128B7" w:rsidP="001128B7">
      <w:pPr>
        <w:spacing w:line="240" w:lineRule="exact"/>
      </w:pPr>
      <w:proofErr w:type="gramStart"/>
      <w:r w:rsidRPr="001128B7">
        <w:t>Исполняющий</w:t>
      </w:r>
      <w:proofErr w:type="gramEnd"/>
      <w:r w:rsidRPr="001128B7">
        <w:t xml:space="preserve"> обязанности главы округа, </w:t>
      </w:r>
    </w:p>
    <w:p w:rsidR="001128B7" w:rsidRPr="001128B7" w:rsidRDefault="001128B7" w:rsidP="001128B7">
      <w:pPr>
        <w:spacing w:line="240" w:lineRule="exact"/>
      </w:pPr>
      <w:r w:rsidRPr="001128B7">
        <w:t xml:space="preserve">заместитель главы администрации </w:t>
      </w:r>
    </w:p>
    <w:p w:rsidR="001128B7" w:rsidRPr="001128B7" w:rsidRDefault="001128B7" w:rsidP="001128B7">
      <w:pPr>
        <w:spacing w:line="240" w:lineRule="exact"/>
      </w:pPr>
      <w:r w:rsidRPr="001128B7">
        <w:t xml:space="preserve">Арзгирского муниципального </w:t>
      </w:r>
    </w:p>
    <w:p w:rsidR="001128B7" w:rsidRPr="001128B7" w:rsidRDefault="001128B7" w:rsidP="001128B7">
      <w:pPr>
        <w:spacing w:line="240" w:lineRule="exact"/>
      </w:pPr>
      <w:r w:rsidRPr="001128B7">
        <w:t xml:space="preserve">округа  Ставропольского края                                                    </w:t>
      </w:r>
      <w:r>
        <w:t xml:space="preserve">         </w:t>
      </w:r>
      <w:r w:rsidRPr="001128B7">
        <w:t xml:space="preserve">    А.И. Дядюшко</w:t>
      </w: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3F4857" w:rsidRPr="00782CFF" w:rsidRDefault="003F4857" w:rsidP="003F4857">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3F4857" w:rsidRPr="00782CFF" w:rsidRDefault="003F4857" w:rsidP="003F4857">
      <w:pPr>
        <w:pStyle w:val="aff"/>
        <w:spacing w:line="240" w:lineRule="exact"/>
        <w:contextualSpacing/>
        <w:rPr>
          <w:b/>
          <w:sz w:val="24"/>
          <w:szCs w:val="24"/>
        </w:rPr>
      </w:pPr>
    </w:p>
    <w:p w:rsidR="003F4857" w:rsidRPr="00782CFF" w:rsidRDefault="003F4857" w:rsidP="003F485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F4857" w:rsidRPr="00782CFF" w:rsidRDefault="003F4857" w:rsidP="003F4857">
      <w:pPr>
        <w:pStyle w:val="aff"/>
        <w:spacing w:line="240" w:lineRule="exact"/>
        <w:contextualSpacing/>
        <w:rPr>
          <w:b/>
          <w:sz w:val="24"/>
          <w:szCs w:val="24"/>
        </w:rPr>
      </w:pPr>
      <w:r w:rsidRPr="00782CFF">
        <w:rPr>
          <w:b/>
          <w:sz w:val="24"/>
          <w:szCs w:val="24"/>
        </w:rPr>
        <w:t>СТАВРОПОЛЬСКОГО КРАЯ</w:t>
      </w:r>
    </w:p>
    <w:p w:rsidR="003F4857" w:rsidRPr="003F4857" w:rsidRDefault="003F4857" w:rsidP="003F485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F4857" w:rsidRPr="003F4857" w:rsidTr="00D433BC">
        <w:trPr>
          <w:trHeight w:val="543"/>
        </w:trPr>
        <w:tc>
          <w:tcPr>
            <w:tcW w:w="3063" w:type="dxa"/>
          </w:tcPr>
          <w:p w:rsidR="003F4857" w:rsidRPr="003F4857" w:rsidRDefault="003F4857" w:rsidP="00D433BC">
            <w:pPr>
              <w:pStyle w:val="aff"/>
              <w:ind w:left="-108"/>
              <w:contextualSpacing/>
              <w:jc w:val="both"/>
              <w:rPr>
                <w:sz w:val="24"/>
                <w:szCs w:val="24"/>
              </w:rPr>
            </w:pPr>
            <w:r w:rsidRPr="003F4857">
              <w:rPr>
                <w:sz w:val="24"/>
                <w:szCs w:val="24"/>
              </w:rPr>
              <w:t>18 января 2024 г.</w:t>
            </w:r>
          </w:p>
        </w:tc>
        <w:tc>
          <w:tcPr>
            <w:tcW w:w="3171" w:type="dxa"/>
          </w:tcPr>
          <w:p w:rsidR="003F4857" w:rsidRPr="003F4857" w:rsidRDefault="003F4857" w:rsidP="00D433BC">
            <w:pPr>
              <w:contextualSpacing/>
              <w:jc w:val="center"/>
              <w:rPr>
                <w:rFonts w:ascii="Calibri" w:hAnsi="Calibri"/>
              </w:rPr>
            </w:pPr>
            <w:r w:rsidRPr="003F4857">
              <w:t>с. Арзгир</w:t>
            </w:r>
          </w:p>
        </w:tc>
        <w:tc>
          <w:tcPr>
            <w:tcW w:w="3405" w:type="dxa"/>
          </w:tcPr>
          <w:p w:rsidR="003F4857" w:rsidRPr="003F4857" w:rsidRDefault="003F4857" w:rsidP="00D433BC">
            <w:pPr>
              <w:pStyle w:val="aff"/>
              <w:contextualSpacing/>
              <w:jc w:val="both"/>
              <w:rPr>
                <w:sz w:val="24"/>
                <w:szCs w:val="24"/>
              </w:rPr>
            </w:pPr>
            <w:r w:rsidRPr="003F4857">
              <w:rPr>
                <w:sz w:val="24"/>
                <w:szCs w:val="24"/>
              </w:rPr>
              <w:t xml:space="preserve">                       </w:t>
            </w:r>
            <w:r>
              <w:rPr>
                <w:sz w:val="24"/>
                <w:szCs w:val="24"/>
              </w:rPr>
              <w:t xml:space="preserve">                </w:t>
            </w:r>
            <w:r w:rsidRPr="003F4857">
              <w:rPr>
                <w:sz w:val="24"/>
                <w:szCs w:val="24"/>
              </w:rPr>
              <w:t xml:space="preserve">    № 13</w:t>
            </w:r>
          </w:p>
          <w:p w:rsidR="003F4857" w:rsidRPr="003F4857" w:rsidRDefault="003F4857" w:rsidP="00D433BC">
            <w:pPr>
              <w:pStyle w:val="aff"/>
              <w:contextualSpacing/>
              <w:jc w:val="both"/>
              <w:rPr>
                <w:sz w:val="24"/>
                <w:szCs w:val="24"/>
              </w:rPr>
            </w:pPr>
          </w:p>
        </w:tc>
      </w:tr>
    </w:tbl>
    <w:p w:rsidR="003F4857" w:rsidRPr="003F4857" w:rsidRDefault="003F4857" w:rsidP="003F4857">
      <w:pPr>
        <w:spacing w:line="240" w:lineRule="exact"/>
        <w:jc w:val="both"/>
        <w:rPr>
          <w:bCs/>
        </w:rPr>
      </w:pPr>
      <w:r w:rsidRPr="003F4857">
        <w:t xml:space="preserve">О внесении изменений в муниципальную программу </w:t>
      </w:r>
      <w:r w:rsidRPr="003F4857">
        <w:rPr>
          <w:bCs/>
        </w:rPr>
        <w:t xml:space="preserve">Арзгирского муниципального округа Ставропольского края </w:t>
      </w:r>
      <w:r w:rsidRPr="003F4857">
        <w:t>«Межнациональные отношения, профилактика правонарушений, нарк</w:t>
      </w:r>
      <w:r w:rsidRPr="003F4857">
        <w:t>о</w:t>
      </w:r>
      <w:r w:rsidRPr="003F4857">
        <w:t xml:space="preserve">мании, алкоголизма и </w:t>
      </w:r>
      <w:proofErr w:type="spellStart"/>
      <w:r w:rsidRPr="003F4857">
        <w:t>табакокурения</w:t>
      </w:r>
      <w:proofErr w:type="spellEnd"/>
      <w:r w:rsidRPr="003F4857">
        <w:t xml:space="preserve"> на территории Арзгирского муниципального округа на                2023-2026 годы», утвержденную постановлением администрации Арзгирского муниципального округа Ставропольского края от 30 декабря 2022 года № 846 (в редакции постановления от 19 июля 2023 года № 496)</w:t>
      </w:r>
    </w:p>
    <w:p w:rsidR="003F4857" w:rsidRPr="003F4857" w:rsidRDefault="003F4857" w:rsidP="003F4857"/>
    <w:p w:rsidR="003F4857" w:rsidRPr="003F4857" w:rsidRDefault="003F4857" w:rsidP="003F4857">
      <w:pPr>
        <w:autoSpaceDE w:val="0"/>
        <w:autoSpaceDN w:val="0"/>
        <w:ind w:firstLine="709"/>
        <w:jc w:val="both"/>
      </w:pPr>
      <w:proofErr w:type="gramStart"/>
      <w:r w:rsidRPr="003F4857">
        <w:t xml:space="preserve">В соответствии с решениями Совета депутатов Арзгирского муниципального округа Ставропольского края от 27 декабря 2023г. № 68 «О   внесении    изменений   и   дополнений   в решение Совета депутатов Арзгирского муниципального округа Ставропольского края от </w:t>
      </w:r>
      <w:r>
        <w:t xml:space="preserve">        </w:t>
      </w:r>
      <w:r w:rsidRPr="003F4857">
        <w:t>09 декабря 2022 года  № 47  «О бюджете Арзгирского муниципального округа Ставропольского края на 2023 год и плановый период 2024 и 2025 годов», Порядком принятия решения о разр</w:t>
      </w:r>
      <w:r w:rsidRPr="003F4857">
        <w:t>а</w:t>
      </w:r>
      <w:r w:rsidRPr="003F4857">
        <w:t>ботке муниципальных программ</w:t>
      </w:r>
      <w:proofErr w:type="gramEnd"/>
      <w:r w:rsidRPr="003F4857">
        <w:t xml:space="preserve"> Арзгирского муниципального округа Ставропольского края, их формирования, реализации и оценки</w:t>
      </w:r>
      <w:r>
        <w:t xml:space="preserve"> </w:t>
      </w:r>
      <w:r w:rsidRPr="003F4857">
        <w:t>эффективности, утвержденным постановлением адм</w:t>
      </w:r>
      <w:r w:rsidRPr="003F4857">
        <w:t>и</w:t>
      </w:r>
      <w:r w:rsidRPr="003F4857">
        <w:t xml:space="preserve">нистрации Арзгирского муниципального округа Ставропольского края от 07 июля 2021 года </w:t>
      </w:r>
      <w:r>
        <w:t xml:space="preserve">           </w:t>
      </w:r>
      <w:r w:rsidRPr="003F4857">
        <w:t>№ 565 (в редакции постановления от 23 декабря 2021 года № 1044)</w:t>
      </w:r>
    </w:p>
    <w:p w:rsidR="003F4857" w:rsidRPr="003F4857" w:rsidRDefault="003F4857" w:rsidP="003F4857"/>
    <w:p w:rsidR="003F4857" w:rsidRPr="003F4857" w:rsidRDefault="003F4857" w:rsidP="003F4857">
      <w:r w:rsidRPr="003F4857">
        <w:t>ПОСТАНОВЛЯЕТ:</w:t>
      </w:r>
    </w:p>
    <w:p w:rsidR="003F4857" w:rsidRPr="003F4857" w:rsidRDefault="003F4857" w:rsidP="003F4857"/>
    <w:p w:rsidR="003F4857" w:rsidRPr="003F4857" w:rsidRDefault="003F4857" w:rsidP="003F4857">
      <w:pPr>
        <w:ind w:firstLine="709"/>
        <w:jc w:val="both"/>
      </w:pPr>
      <w:r w:rsidRPr="003F4857">
        <w:t xml:space="preserve">1. Внести в муниципальную программу </w:t>
      </w:r>
      <w:r w:rsidRPr="003F4857">
        <w:rPr>
          <w:bCs/>
        </w:rPr>
        <w:t>Арзгирского муниципального округа Ставр</w:t>
      </w:r>
      <w:r w:rsidRPr="003F4857">
        <w:rPr>
          <w:bCs/>
        </w:rPr>
        <w:t>о</w:t>
      </w:r>
      <w:r w:rsidRPr="003F4857">
        <w:rPr>
          <w:bCs/>
        </w:rPr>
        <w:t>польского края</w:t>
      </w:r>
      <w:r w:rsidRPr="003F4857">
        <w:t xml:space="preserve"> «Межнациональные отношения, профилактика правонарушений, наркомании, алкоголизма и </w:t>
      </w:r>
      <w:proofErr w:type="spellStart"/>
      <w:r w:rsidRPr="003F4857">
        <w:t>табакокурения</w:t>
      </w:r>
      <w:proofErr w:type="spellEnd"/>
      <w:r w:rsidRPr="003F4857">
        <w:t xml:space="preserve"> на территории Арзгирского муниципального округа на 2023-2026 годы», утвержденную постановлением администрации Арзгирского муниципального округа              Ставропольского края от 30 декабря 2022 года № 846 (в редакции  постановления от 19 июля 2023 года № 496) следующие изменения:</w:t>
      </w:r>
    </w:p>
    <w:p w:rsidR="003F4857" w:rsidRDefault="003F4857" w:rsidP="003F4857">
      <w:pPr>
        <w:widowControl w:val="0"/>
        <w:numPr>
          <w:ilvl w:val="1"/>
          <w:numId w:val="15"/>
        </w:numPr>
        <w:autoSpaceDE w:val="0"/>
        <w:autoSpaceDN w:val="0"/>
        <w:adjustRightInd w:val="0"/>
        <w:ind w:left="0" w:firstLine="709"/>
        <w:jc w:val="both"/>
        <w:rPr>
          <w:bCs/>
        </w:rPr>
      </w:pPr>
      <w:r w:rsidRPr="003F4857">
        <w:rPr>
          <w:bCs/>
        </w:rPr>
        <w:t xml:space="preserve">В Паспорте муниципальной программы Арзгирского муниципального округа Ставропольского края </w:t>
      </w:r>
      <w:r w:rsidRPr="003F4857">
        <w:t>«Межнациональные отношения, профилактика правонарушений, нарк</w:t>
      </w:r>
      <w:r w:rsidRPr="003F4857">
        <w:t>о</w:t>
      </w:r>
      <w:r w:rsidRPr="003F4857">
        <w:t xml:space="preserve">мании, алкоголизма и </w:t>
      </w:r>
      <w:proofErr w:type="spellStart"/>
      <w:r w:rsidRPr="003F4857">
        <w:t>табакокурения</w:t>
      </w:r>
      <w:proofErr w:type="spellEnd"/>
      <w:r w:rsidRPr="003F4857">
        <w:t xml:space="preserve"> на территории Арзгирского муниципального округа на 2023-2026 годы» </w:t>
      </w:r>
      <w:r w:rsidRPr="003F4857">
        <w:rPr>
          <w:bCs/>
        </w:rPr>
        <w:t>показатель «Объемы и источники финансового обеспечения Программы» и</w:t>
      </w:r>
      <w:r w:rsidRPr="003F4857">
        <w:rPr>
          <w:bCs/>
        </w:rPr>
        <w:t>з</w:t>
      </w:r>
      <w:r w:rsidRPr="003F4857">
        <w:rPr>
          <w:bCs/>
        </w:rPr>
        <w:t>ложить в следующей редакции:</w:t>
      </w:r>
    </w:p>
    <w:p w:rsidR="003F4857" w:rsidRDefault="003F4857" w:rsidP="003F4857">
      <w:pPr>
        <w:widowControl w:val="0"/>
        <w:autoSpaceDE w:val="0"/>
        <w:autoSpaceDN w:val="0"/>
        <w:adjustRightInd w:val="0"/>
        <w:jc w:val="both"/>
        <w:rPr>
          <w:bCs/>
        </w:rPr>
      </w:pPr>
    </w:p>
    <w:p w:rsidR="003F4857" w:rsidRDefault="003F4857" w:rsidP="003F4857">
      <w:pPr>
        <w:widowControl w:val="0"/>
        <w:autoSpaceDE w:val="0"/>
        <w:autoSpaceDN w:val="0"/>
        <w:adjustRightInd w:val="0"/>
        <w:jc w:val="both"/>
        <w:rPr>
          <w:bCs/>
        </w:rPr>
      </w:pPr>
    </w:p>
    <w:p w:rsidR="003F4857" w:rsidRPr="003F4857" w:rsidRDefault="003F4857" w:rsidP="003F4857">
      <w:pPr>
        <w:widowControl w:val="0"/>
        <w:autoSpaceDE w:val="0"/>
        <w:autoSpaceDN w:val="0"/>
        <w:adjustRightInd w:val="0"/>
        <w:jc w:val="both"/>
        <w:rPr>
          <w:bCs/>
        </w:rPr>
      </w:pPr>
    </w:p>
    <w:tbl>
      <w:tblPr>
        <w:tblW w:w="0" w:type="auto"/>
        <w:tblInd w:w="250" w:type="dxa"/>
        <w:tblLook w:val="04A0"/>
      </w:tblPr>
      <w:tblGrid>
        <w:gridCol w:w="3998"/>
        <w:gridCol w:w="5323"/>
      </w:tblGrid>
      <w:tr w:rsidR="003F4857" w:rsidRPr="003F4857" w:rsidTr="00D433BC">
        <w:tc>
          <w:tcPr>
            <w:tcW w:w="3998" w:type="dxa"/>
          </w:tcPr>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r w:rsidRPr="003F4857">
              <w:rPr>
                <w:bCs/>
                <w:lang w:eastAsia="zh-CN"/>
              </w:rPr>
              <w:t>Объемы и источники финансового обеспечения Программы</w:t>
            </w: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lang w:eastAsia="zh-CN"/>
              </w:rPr>
            </w:pPr>
          </w:p>
          <w:p w:rsidR="003F4857" w:rsidRPr="003F4857" w:rsidRDefault="003F4857" w:rsidP="00D433BC">
            <w:pPr>
              <w:suppressAutoHyphens/>
              <w:autoSpaceDE w:val="0"/>
              <w:spacing w:line="240" w:lineRule="exact"/>
              <w:rPr>
                <w:bCs/>
                <w:highlight w:val="yellow"/>
                <w:lang w:eastAsia="zh-CN"/>
              </w:rPr>
            </w:pPr>
          </w:p>
        </w:tc>
        <w:tc>
          <w:tcPr>
            <w:tcW w:w="5323" w:type="dxa"/>
          </w:tcPr>
          <w:p w:rsidR="003F4857" w:rsidRPr="003F4857" w:rsidRDefault="003F4857" w:rsidP="00D433BC">
            <w:pPr>
              <w:suppressAutoHyphens/>
              <w:spacing w:line="240" w:lineRule="exact"/>
              <w:rPr>
                <w:rFonts w:eastAsia="Calibri"/>
                <w:bCs/>
                <w:lang w:eastAsia="zh-CN"/>
              </w:rPr>
            </w:pP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объем финансового обеспечения Программы составит 2 508,50  тыс. рублей, в том числе по источникам финансового обеспечения:</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бюджет Арзгирского муниципального округа Ставропольского края – 260,00 тыс. рублей, в том числе по годам:</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в 2023 году – 110,00тыс. рублей;</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 xml:space="preserve">в 2024 году – 50,00тыс. рублей; </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в 2025 году – 50,00тыс. рублей;</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в 2026 году – 50,00 тыс. рублей.</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за счет средств бюджета Ставропольского края – 2 248,50 тыс. рублей, в том числе по годам:</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в 2023 году – 567,66 тыс. рублей;</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 xml:space="preserve">в 2024 году – 560,28 тыс. рублей; </w:t>
            </w:r>
          </w:p>
          <w:p w:rsidR="003F4857" w:rsidRPr="003F4857" w:rsidRDefault="003F4857" w:rsidP="00D433BC">
            <w:pPr>
              <w:suppressAutoHyphens/>
              <w:spacing w:line="240" w:lineRule="exact"/>
              <w:rPr>
                <w:rFonts w:eastAsia="Calibri"/>
                <w:bCs/>
                <w:lang w:eastAsia="zh-CN"/>
              </w:rPr>
            </w:pPr>
            <w:r w:rsidRPr="003F4857">
              <w:rPr>
                <w:rFonts w:eastAsia="Calibri"/>
                <w:bCs/>
                <w:lang w:eastAsia="zh-CN"/>
              </w:rPr>
              <w:t>в 2025 году – 560,28тыс. рублей;</w:t>
            </w:r>
          </w:p>
          <w:p w:rsidR="003F4857" w:rsidRPr="003F4857" w:rsidRDefault="003F4857" w:rsidP="00D433BC">
            <w:pPr>
              <w:suppressAutoHyphens/>
              <w:spacing w:line="240" w:lineRule="exact"/>
              <w:rPr>
                <w:rFonts w:eastAsia="Calibri"/>
                <w:highlight w:val="yellow"/>
                <w:lang w:eastAsia="zh-CN"/>
              </w:rPr>
            </w:pPr>
            <w:r w:rsidRPr="003F4857">
              <w:rPr>
                <w:rFonts w:eastAsia="Calibri"/>
                <w:bCs/>
                <w:lang w:eastAsia="zh-CN"/>
              </w:rPr>
              <w:t>в 2026 году – 560,28 тыс. рублей</w:t>
            </w:r>
          </w:p>
        </w:tc>
      </w:tr>
    </w:tbl>
    <w:p w:rsidR="003F4857" w:rsidRPr="003F4857" w:rsidRDefault="003F4857" w:rsidP="003F4857">
      <w:pPr>
        <w:suppressAutoHyphens/>
        <w:autoSpaceDE w:val="0"/>
        <w:rPr>
          <w:bCs/>
          <w:lang w:eastAsia="zh-CN"/>
        </w:rPr>
      </w:pPr>
    </w:p>
    <w:p w:rsidR="003F4857" w:rsidRPr="003F4857" w:rsidRDefault="003F4857" w:rsidP="003F4857">
      <w:pPr>
        <w:suppressAutoHyphens/>
        <w:autoSpaceDE w:val="0"/>
        <w:ind w:firstLine="709"/>
        <w:jc w:val="both"/>
        <w:rPr>
          <w:bCs/>
          <w:lang w:eastAsia="zh-CN"/>
        </w:rPr>
      </w:pPr>
      <w:r w:rsidRPr="003F4857">
        <w:rPr>
          <w:bCs/>
          <w:lang w:eastAsia="zh-CN"/>
        </w:rPr>
        <w:t>1.2. Приложение 2</w:t>
      </w:r>
      <w:r w:rsidRPr="003F4857">
        <w:rPr>
          <w:rFonts w:ascii="Arial" w:hAnsi="Arial" w:cs="Arial"/>
          <w:b/>
          <w:bCs/>
          <w:lang w:eastAsia="zh-CN"/>
        </w:rPr>
        <w:t xml:space="preserve"> </w:t>
      </w:r>
      <w:r w:rsidRPr="003F4857">
        <w:rPr>
          <w:lang w:eastAsia="zh-CN"/>
        </w:rPr>
        <w:t>Объемы и источники финансового обеспечения муниципальной программы «</w:t>
      </w:r>
      <w:r w:rsidRPr="003F4857">
        <w:rPr>
          <w:rFonts w:cs="Arial"/>
          <w:bCs/>
          <w:lang w:eastAsia="zh-CN"/>
        </w:rPr>
        <w:t xml:space="preserve">Межнациональные отношения, профилактика правонарушений, наркомании, алкоголизма и </w:t>
      </w:r>
      <w:proofErr w:type="spellStart"/>
      <w:r w:rsidRPr="003F4857">
        <w:rPr>
          <w:rFonts w:cs="Arial"/>
          <w:bCs/>
          <w:lang w:eastAsia="zh-CN"/>
        </w:rPr>
        <w:t>табакокурения</w:t>
      </w:r>
      <w:proofErr w:type="spellEnd"/>
      <w:r w:rsidRPr="003F4857">
        <w:rPr>
          <w:rFonts w:cs="Arial"/>
          <w:bCs/>
          <w:lang w:eastAsia="zh-CN"/>
        </w:rPr>
        <w:t xml:space="preserve"> в Арзгирском муниципальном округе Ставропольского края на 2023-2026 годы</w:t>
      </w:r>
      <w:r w:rsidRPr="003F4857">
        <w:rPr>
          <w:bCs/>
          <w:lang w:eastAsia="zh-CN"/>
        </w:rPr>
        <w:t>»</w:t>
      </w:r>
      <w:r w:rsidRPr="003F4857">
        <w:rPr>
          <w:rFonts w:ascii="Arial" w:hAnsi="Arial" w:cs="Arial"/>
          <w:b/>
          <w:bCs/>
          <w:lang w:eastAsia="zh-CN"/>
        </w:rPr>
        <w:t xml:space="preserve"> </w:t>
      </w:r>
      <w:r w:rsidRPr="003F4857">
        <w:rPr>
          <w:bCs/>
          <w:lang w:eastAsia="zh-CN"/>
        </w:rPr>
        <w:t>изложить в следующей редакции:</w:t>
      </w: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3F4857" w:rsidRDefault="003F4857" w:rsidP="004D52E8">
      <w:pPr>
        <w:spacing w:line="240" w:lineRule="exact"/>
        <w:jc w:val="center"/>
        <w:rPr>
          <w:b/>
          <w:sz w:val="28"/>
          <w:szCs w:val="28"/>
        </w:rPr>
        <w:sectPr w:rsidR="003F4857" w:rsidSect="001128B7">
          <w:pgSz w:w="11906" w:h="16838"/>
          <w:pgMar w:top="1559" w:right="425" w:bottom="992" w:left="1559" w:header="709" w:footer="709" w:gutter="0"/>
          <w:cols w:space="720"/>
          <w:titlePg/>
          <w:docGrid w:linePitch="360"/>
        </w:sectPr>
      </w:pPr>
    </w:p>
    <w:p w:rsidR="003F4857" w:rsidRPr="00B9041F" w:rsidRDefault="003F4857" w:rsidP="003F4857">
      <w:pPr>
        <w:spacing w:line="240" w:lineRule="exact"/>
        <w:ind w:left="10206" w:right="-172"/>
        <w:jc w:val="center"/>
      </w:pPr>
      <w:r w:rsidRPr="00B9041F">
        <w:lastRenderedPageBreak/>
        <w:t>Приложение 2</w:t>
      </w:r>
    </w:p>
    <w:p w:rsidR="003F4857" w:rsidRPr="00B9041F" w:rsidRDefault="003F4857" w:rsidP="003F4857">
      <w:pPr>
        <w:spacing w:line="240" w:lineRule="exact"/>
        <w:ind w:left="10206" w:right="-172"/>
        <w:jc w:val="center"/>
      </w:pPr>
      <w:r w:rsidRPr="00B9041F">
        <w:t>к муниципальной Программе              «Межнациональные отношения, проф</w:t>
      </w:r>
      <w:r w:rsidRPr="00B9041F">
        <w:t>и</w:t>
      </w:r>
      <w:r w:rsidRPr="00B9041F">
        <w:t xml:space="preserve">лактика правонарушений,  наркомании, алкоголизма и   </w:t>
      </w:r>
      <w:proofErr w:type="spellStart"/>
      <w:r w:rsidRPr="00B9041F">
        <w:t>табакокурения</w:t>
      </w:r>
      <w:proofErr w:type="spellEnd"/>
      <w:r w:rsidRPr="00B9041F">
        <w:t xml:space="preserve"> в Арзги</w:t>
      </w:r>
      <w:r w:rsidRPr="00B9041F">
        <w:t>р</w:t>
      </w:r>
      <w:r w:rsidRPr="00B9041F">
        <w:t>ском  муниципальном округе Ставр</w:t>
      </w:r>
      <w:r w:rsidRPr="00B9041F">
        <w:t>о</w:t>
      </w:r>
      <w:r w:rsidRPr="00B9041F">
        <w:t>польского края на 2023-2026 годы»</w:t>
      </w:r>
    </w:p>
    <w:p w:rsidR="003F4857" w:rsidRPr="00B9041F" w:rsidRDefault="003F4857" w:rsidP="003F4857">
      <w:pPr>
        <w:spacing w:line="240" w:lineRule="exact"/>
        <w:ind w:left="10206" w:right="-172"/>
        <w:rPr>
          <w:b/>
          <w:bCs/>
        </w:rPr>
      </w:pPr>
    </w:p>
    <w:p w:rsidR="003F4857" w:rsidRPr="00B9041F" w:rsidRDefault="003F4857" w:rsidP="003F4857">
      <w:pPr>
        <w:suppressAutoHyphens/>
        <w:autoSpaceDE w:val="0"/>
        <w:spacing w:line="240" w:lineRule="exact"/>
        <w:jc w:val="center"/>
        <w:rPr>
          <w:b/>
          <w:bCs/>
          <w:lang w:eastAsia="zh-CN"/>
        </w:rPr>
      </w:pPr>
      <w:r w:rsidRPr="00B9041F">
        <w:rPr>
          <w:lang w:eastAsia="zh-CN"/>
        </w:rPr>
        <w:t>Объемы и источники</w:t>
      </w:r>
    </w:p>
    <w:p w:rsidR="003F4857" w:rsidRPr="00B9041F" w:rsidRDefault="003F4857" w:rsidP="003F4857">
      <w:pPr>
        <w:suppressAutoHyphens/>
        <w:autoSpaceDE w:val="0"/>
        <w:spacing w:line="240" w:lineRule="exact"/>
        <w:jc w:val="center"/>
        <w:rPr>
          <w:lang w:eastAsia="zh-CN"/>
        </w:rPr>
      </w:pPr>
      <w:r w:rsidRPr="00B9041F">
        <w:rPr>
          <w:lang w:eastAsia="zh-CN"/>
        </w:rPr>
        <w:t>финансового обеспечения муниципальной программы «</w:t>
      </w:r>
      <w:r w:rsidRPr="00B9041F">
        <w:rPr>
          <w:bCs/>
          <w:lang w:eastAsia="zh-CN"/>
        </w:rPr>
        <w:t xml:space="preserve">Межнациональные отношения, профилактика правонарушений, наркомании, алкоголизма и </w:t>
      </w:r>
      <w:proofErr w:type="spellStart"/>
      <w:r w:rsidRPr="00B9041F">
        <w:rPr>
          <w:bCs/>
          <w:lang w:eastAsia="zh-CN"/>
        </w:rPr>
        <w:t>табакокурения</w:t>
      </w:r>
      <w:proofErr w:type="spellEnd"/>
      <w:r w:rsidRPr="00B9041F">
        <w:rPr>
          <w:bCs/>
          <w:lang w:eastAsia="zh-CN"/>
        </w:rPr>
        <w:t xml:space="preserve"> в Арзгирском муниципальном округе Ставропольского края на 2023-2026 годы»</w:t>
      </w:r>
    </w:p>
    <w:p w:rsidR="003F4857" w:rsidRPr="00B9041F" w:rsidRDefault="003F4857" w:rsidP="003F4857">
      <w:pPr>
        <w:suppressAutoHyphens/>
        <w:autoSpaceDE w:val="0"/>
        <w:rPr>
          <w:lang w:eastAsia="zh-CN"/>
        </w:rPr>
      </w:pPr>
    </w:p>
    <w:tbl>
      <w:tblPr>
        <w:tblStyle w:val="afff1"/>
        <w:tblW w:w="0" w:type="auto"/>
        <w:tblLayout w:type="fixed"/>
        <w:tblLook w:val="04A0"/>
      </w:tblPr>
      <w:tblGrid>
        <w:gridCol w:w="675"/>
        <w:gridCol w:w="4820"/>
        <w:gridCol w:w="2410"/>
        <w:gridCol w:w="1559"/>
        <w:gridCol w:w="1701"/>
        <w:gridCol w:w="1511"/>
        <w:gridCol w:w="1763"/>
      </w:tblGrid>
      <w:tr w:rsidR="003F4857" w:rsidRPr="00B9041F" w:rsidTr="00D433BC">
        <w:tc>
          <w:tcPr>
            <w:tcW w:w="675" w:type="dxa"/>
            <w:vMerge w:val="restart"/>
          </w:tcPr>
          <w:p w:rsidR="003F4857" w:rsidRPr="00B9041F" w:rsidRDefault="003F4857" w:rsidP="00D433BC">
            <w:pPr>
              <w:suppressAutoHyphens/>
              <w:autoSpaceDE w:val="0"/>
              <w:jc w:val="center"/>
              <w:rPr>
                <w:lang w:eastAsia="zh-CN"/>
              </w:rPr>
            </w:pPr>
            <w:r w:rsidRPr="00B9041F">
              <w:rPr>
                <w:lang w:eastAsia="zh-CN"/>
              </w:rPr>
              <w:t xml:space="preserve">№ </w:t>
            </w:r>
          </w:p>
          <w:p w:rsidR="003F4857" w:rsidRPr="00B9041F" w:rsidRDefault="003F4857" w:rsidP="00D433BC">
            <w:pPr>
              <w:suppressAutoHyphens/>
              <w:autoSpaceDE w:val="0"/>
              <w:jc w:val="center"/>
              <w:rPr>
                <w:bCs/>
                <w:lang w:eastAsia="zh-CN"/>
              </w:rPr>
            </w:pPr>
            <w:proofErr w:type="spellStart"/>
            <w:proofErr w:type="gramStart"/>
            <w:r w:rsidRPr="00B9041F">
              <w:rPr>
                <w:lang w:eastAsia="zh-CN"/>
              </w:rPr>
              <w:t>п</w:t>
            </w:r>
            <w:proofErr w:type="spellEnd"/>
            <w:proofErr w:type="gramEnd"/>
            <w:r w:rsidRPr="00B9041F">
              <w:rPr>
                <w:lang w:eastAsia="zh-CN"/>
              </w:rPr>
              <w:t>/</w:t>
            </w:r>
            <w:proofErr w:type="spellStart"/>
            <w:r w:rsidRPr="00B9041F">
              <w:rPr>
                <w:lang w:eastAsia="zh-CN"/>
              </w:rPr>
              <w:t>п</w:t>
            </w:r>
            <w:proofErr w:type="spellEnd"/>
          </w:p>
        </w:tc>
        <w:tc>
          <w:tcPr>
            <w:tcW w:w="4820" w:type="dxa"/>
            <w:vMerge w:val="restart"/>
          </w:tcPr>
          <w:p w:rsidR="003F4857" w:rsidRPr="00B9041F" w:rsidRDefault="003F4857" w:rsidP="00D433BC">
            <w:pPr>
              <w:suppressAutoHyphens/>
              <w:autoSpaceDE w:val="0"/>
              <w:spacing w:line="240" w:lineRule="exact"/>
              <w:jc w:val="center"/>
              <w:rPr>
                <w:lang w:eastAsia="zh-CN"/>
              </w:rPr>
            </w:pPr>
            <w:r w:rsidRPr="00B9041F">
              <w:rPr>
                <w:lang w:eastAsia="zh-CN"/>
              </w:rPr>
              <w:t>Наименование Программы,</w:t>
            </w:r>
          </w:p>
          <w:p w:rsidR="003F4857" w:rsidRPr="00B9041F" w:rsidRDefault="003F4857" w:rsidP="00D433BC">
            <w:pPr>
              <w:suppressAutoHyphens/>
              <w:autoSpaceDE w:val="0"/>
              <w:spacing w:line="240" w:lineRule="exact"/>
              <w:jc w:val="center"/>
              <w:rPr>
                <w:lang w:eastAsia="zh-CN"/>
              </w:rPr>
            </w:pPr>
            <w:r w:rsidRPr="00B9041F">
              <w:rPr>
                <w:lang w:eastAsia="zh-CN"/>
              </w:rPr>
              <w:t>подпрограммы,</w:t>
            </w:r>
          </w:p>
          <w:p w:rsidR="003F4857" w:rsidRPr="00B9041F" w:rsidRDefault="003F4857" w:rsidP="00D433BC">
            <w:pPr>
              <w:suppressAutoHyphens/>
              <w:autoSpaceDE w:val="0"/>
              <w:spacing w:line="240" w:lineRule="exact"/>
              <w:jc w:val="center"/>
              <w:rPr>
                <w:lang w:eastAsia="zh-CN"/>
              </w:rPr>
            </w:pPr>
            <w:r w:rsidRPr="00B9041F">
              <w:rPr>
                <w:lang w:eastAsia="zh-CN"/>
              </w:rPr>
              <w:t>основного мероприятия</w:t>
            </w:r>
          </w:p>
          <w:p w:rsidR="003F4857" w:rsidRPr="00B9041F" w:rsidRDefault="003F4857" w:rsidP="00D433BC">
            <w:pPr>
              <w:suppressAutoHyphens/>
              <w:autoSpaceDE w:val="0"/>
              <w:spacing w:line="240" w:lineRule="exact"/>
              <w:jc w:val="center"/>
              <w:rPr>
                <w:bCs/>
                <w:lang w:eastAsia="zh-CN"/>
              </w:rPr>
            </w:pPr>
            <w:r w:rsidRPr="00B9041F">
              <w:rPr>
                <w:lang w:eastAsia="zh-CN"/>
              </w:rPr>
              <w:t>Программы</w:t>
            </w:r>
          </w:p>
        </w:tc>
        <w:tc>
          <w:tcPr>
            <w:tcW w:w="2410" w:type="dxa"/>
            <w:vMerge w:val="restart"/>
          </w:tcPr>
          <w:p w:rsidR="003F4857" w:rsidRPr="00B9041F" w:rsidRDefault="003F4857" w:rsidP="00D433BC">
            <w:pPr>
              <w:suppressAutoHyphens/>
              <w:autoSpaceDE w:val="0"/>
              <w:spacing w:line="240" w:lineRule="exact"/>
              <w:jc w:val="center"/>
              <w:rPr>
                <w:bCs/>
                <w:spacing w:val="-2"/>
                <w:lang w:eastAsia="zh-CN"/>
              </w:rPr>
            </w:pPr>
            <w:r w:rsidRPr="00B9041F">
              <w:rPr>
                <w:color w:val="000000"/>
              </w:rPr>
              <w:t>Источники финансового обеспечения по ответственному исполнителю программы, Подпрограммы,  основному мероприятию программы, мероприятию основного мероприятия программы</w:t>
            </w:r>
            <w:r w:rsidRPr="00B9041F">
              <w:rPr>
                <w:bCs/>
                <w:spacing w:val="-2"/>
                <w:lang w:eastAsia="zh-CN"/>
              </w:rPr>
              <w:t xml:space="preserve"> </w:t>
            </w:r>
          </w:p>
        </w:tc>
        <w:tc>
          <w:tcPr>
            <w:tcW w:w="6534" w:type="dxa"/>
            <w:gridSpan w:val="4"/>
          </w:tcPr>
          <w:p w:rsidR="003F4857" w:rsidRPr="00B9041F" w:rsidRDefault="003F4857" w:rsidP="00D433BC">
            <w:pPr>
              <w:suppressAutoHyphens/>
              <w:autoSpaceDE w:val="0"/>
              <w:jc w:val="center"/>
              <w:rPr>
                <w:bCs/>
                <w:lang w:eastAsia="zh-CN"/>
              </w:rPr>
            </w:pPr>
            <w:r w:rsidRPr="00B9041F">
              <w:rPr>
                <w:bCs/>
                <w:lang w:eastAsia="zh-CN"/>
              </w:rPr>
              <w:t xml:space="preserve">Объемы финансового обеспечения по годам </w:t>
            </w:r>
          </w:p>
          <w:p w:rsidR="003F4857" w:rsidRPr="00B9041F" w:rsidRDefault="003F4857" w:rsidP="00D433BC">
            <w:pPr>
              <w:suppressAutoHyphens/>
              <w:autoSpaceDE w:val="0"/>
              <w:jc w:val="center"/>
              <w:rPr>
                <w:bCs/>
                <w:lang w:eastAsia="zh-CN"/>
              </w:rPr>
            </w:pPr>
            <w:r w:rsidRPr="00B9041F">
              <w:rPr>
                <w:bCs/>
                <w:lang w:eastAsia="zh-CN"/>
              </w:rPr>
              <w:t>(тыс. руб.)</w:t>
            </w:r>
          </w:p>
        </w:tc>
      </w:tr>
      <w:tr w:rsidR="003F4857" w:rsidRPr="00B9041F" w:rsidTr="00D433BC">
        <w:tc>
          <w:tcPr>
            <w:tcW w:w="675" w:type="dxa"/>
            <w:vMerge/>
          </w:tcPr>
          <w:p w:rsidR="003F4857" w:rsidRPr="00B9041F" w:rsidRDefault="003F4857" w:rsidP="00D433BC">
            <w:pPr>
              <w:suppressAutoHyphens/>
              <w:autoSpaceDE w:val="0"/>
              <w:jc w:val="center"/>
              <w:rPr>
                <w:lang w:eastAsia="zh-CN"/>
              </w:rPr>
            </w:pPr>
          </w:p>
        </w:tc>
        <w:tc>
          <w:tcPr>
            <w:tcW w:w="4820" w:type="dxa"/>
            <w:vMerge/>
          </w:tcPr>
          <w:p w:rsidR="003F4857" w:rsidRPr="00B9041F" w:rsidRDefault="003F4857" w:rsidP="00D433BC">
            <w:pPr>
              <w:suppressAutoHyphens/>
              <w:autoSpaceDE w:val="0"/>
              <w:jc w:val="center"/>
              <w:rPr>
                <w:lang w:eastAsia="zh-CN"/>
              </w:rPr>
            </w:pPr>
          </w:p>
        </w:tc>
        <w:tc>
          <w:tcPr>
            <w:tcW w:w="2410" w:type="dxa"/>
            <w:vMerge/>
          </w:tcPr>
          <w:p w:rsidR="003F4857" w:rsidRPr="00B9041F" w:rsidRDefault="003F4857" w:rsidP="00D433BC">
            <w:pPr>
              <w:suppressAutoHyphens/>
              <w:autoSpaceDE w:val="0"/>
              <w:jc w:val="center"/>
              <w:rPr>
                <w:lang w:eastAsia="zh-CN"/>
              </w:rPr>
            </w:pPr>
          </w:p>
        </w:tc>
        <w:tc>
          <w:tcPr>
            <w:tcW w:w="1559" w:type="dxa"/>
          </w:tcPr>
          <w:p w:rsidR="003F4857" w:rsidRPr="00B9041F" w:rsidRDefault="003F4857" w:rsidP="00D433BC">
            <w:pPr>
              <w:suppressAutoHyphens/>
              <w:autoSpaceDE w:val="0"/>
              <w:jc w:val="center"/>
              <w:rPr>
                <w:bCs/>
                <w:lang w:eastAsia="zh-CN"/>
              </w:rPr>
            </w:pPr>
            <w:r w:rsidRPr="00B9041F">
              <w:rPr>
                <w:lang w:eastAsia="zh-CN"/>
              </w:rPr>
              <w:t>2023 г.</w:t>
            </w:r>
          </w:p>
        </w:tc>
        <w:tc>
          <w:tcPr>
            <w:tcW w:w="1701" w:type="dxa"/>
          </w:tcPr>
          <w:p w:rsidR="003F4857" w:rsidRPr="00B9041F" w:rsidRDefault="003F4857" w:rsidP="00D433BC">
            <w:pPr>
              <w:suppressAutoHyphens/>
              <w:autoSpaceDE w:val="0"/>
              <w:jc w:val="center"/>
              <w:rPr>
                <w:bCs/>
                <w:lang w:eastAsia="zh-CN"/>
              </w:rPr>
            </w:pPr>
            <w:r w:rsidRPr="00B9041F">
              <w:rPr>
                <w:lang w:eastAsia="zh-CN"/>
              </w:rPr>
              <w:t>2024 г.</w:t>
            </w:r>
          </w:p>
        </w:tc>
        <w:tc>
          <w:tcPr>
            <w:tcW w:w="1511" w:type="dxa"/>
          </w:tcPr>
          <w:p w:rsidR="003F4857" w:rsidRPr="00B9041F" w:rsidRDefault="003F4857" w:rsidP="00D433BC">
            <w:pPr>
              <w:suppressAutoHyphens/>
              <w:autoSpaceDE w:val="0"/>
              <w:jc w:val="center"/>
              <w:rPr>
                <w:bCs/>
                <w:lang w:eastAsia="zh-CN"/>
              </w:rPr>
            </w:pPr>
            <w:r w:rsidRPr="00B9041F">
              <w:rPr>
                <w:lang w:eastAsia="zh-CN"/>
              </w:rPr>
              <w:t>2025 г.</w:t>
            </w:r>
          </w:p>
        </w:tc>
        <w:tc>
          <w:tcPr>
            <w:tcW w:w="1763" w:type="dxa"/>
          </w:tcPr>
          <w:p w:rsidR="003F4857" w:rsidRPr="00B9041F" w:rsidRDefault="003F4857" w:rsidP="00D433BC">
            <w:pPr>
              <w:suppressAutoHyphens/>
              <w:autoSpaceDE w:val="0"/>
              <w:jc w:val="center"/>
              <w:rPr>
                <w:bCs/>
                <w:lang w:eastAsia="zh-CN"/>
              </w:rPr>
            </w:pPr>
            <w:r w:rsidRPr="00B9041F">
              <w:rPr>
                <w:lang w:eastAsia="zh-CN"/>
              </w:rPr>
              <w:t>2026 г.</w:t>
            </w:r>
          </w:p>
        </w:tc>
      </w:tr>
    </w:tbl>
    <w:p w:rsidR="003F4857" w:rsidRPr="00B9041F" w:rsidRDefault="003F4857" w:rsidP="003F4857">
      <w:pPr>
        <w:suppressAutoHyphens/>
        <w:autoSpaceDE w:val="0"/>
        <w:jc w:val="center"/>
        <w:rPr>
          <w:lang w:eastAsia="zh-CN"/>
        </w:rPr>
      </w:pPr>
    </w:p>
    <w:tbl>
      <w:tblPr>
        <w:tblW w:w="0" w:type="auto"/>
        <w:tblLook w:val="04A0"/>
      </w:tblPr>
      <w:tblGrid>
        <w:gridCol w:w="675"/>
        <w:gridCol w:w="4787"/>
        <w:gridCol w:w="2443"/>
        <w:gridCol w:w="1559"/>
        <w:gridCol w:w="1701"/>
        <w:gridCol w:w="1559"/>
        <w:gridCol w:w="1701"/>
      </w:tblGrid>
      <w:tr w:rsidR="003F4857" w:rsidRPr="00B9041F" w:rsidTr="00D433BC">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3F4857" w:rsidRPr="00B9041F" w:rsidRDefault="003F4857" w:rsidP="00D433BC">
            <w:pPr>
              <w:jc w:val="center"/>
              <w:rPr>
                <w:bCs/>
                <w:lang w:eastAsia="zh-CN"/>
              </w:rPr>
            </w:pPr>
            <w:r w:rsidRPr="00B9041F">
              <w:rPr>
                <w:bCs/>
                <w:lang w:eastAsia="zh-CN"/>
              </w:rPr>
              <w:t>1.</w:t>
            </w:r>
          </w:p>
        </w:tc>
        <w:tc>
          <w:tcPr>
            <w:tcW w:w="4787" w:type="dxa"/>
            <w:tcBorders>
              <w:top w:val="single" w:sz="4" w:space="0" w:color="auto"/>
              <w:left w:val="single" w:sz="4" w:space="0" w:color="auto"/>
              <w:bottom w:val="single" w:sz="4" w:space="0" w:color="auto"/>
              <w:right w:val="single" w:sz="4" w:space="0" w:color="auto"/>
            </w:tcBorders>
            <w:vAlign w:val="center"/>
            <w:hideMark/>
          </w:tcPr>
          <w:p w:rsidR="003F4857" w:rsidRPr="00B9041F" w:rsidRDefault="003F4857" w:rsidP="00D433BC">
            <w:pPr>
              <w:jc w:val="center"/>
              <w:rPr>
                <w:bCs/>
                <w:lang w:eastAsia="zh-CN"/>
              </w:rPr>
            </w:pPr>
            <w:r w:rsidRPr="00B9041F">
              <w:rPr>
                <w:bCs/>
                <w:lang w:eastAsia="zh-CN"/>
              </w:rPr>
              <w:t>2.</w:t>
            </w:r>
          </w:p>
        </w:tc>
        <w:tc>
          <w:tcPr>
            <w:tcW w:w="2443" w:type="dxa"/>
            <w:tcBorders>
              <w:top w:val="single" w:sz="4" w:space="0" w:color="auto"/>
              <w:left w:val="single" w:sz="4" w:space="0" w:color="auto"/>
              <w:bottom w:val="single" w:sz="4" w:space="0" w:color="auto"/>
              <w:right w:val="single" w:sz="4" w:space="0" w:color="auto"/>
            </w:tcBorders>
            <w:vAlign w:val="center"/>
            <w:hideMark/>
          </w:tcPr>
          <w:p w:rsidR="003F4857" w:rsidRPr="00B9041F" w:rsidRDefault="003F4857" w:rsidP="00D433BC">
            <w:pPr>
              <w:jc w:val="center"/>
              <w:rPr>
                <w:bCs/>
                <w:spacing w:val="-2"/>
                <w:lang w:eastAsia="zh-CN"/>
              </w:rPr>
            </w:pPr>
            <w:r w:rsidRPr="00B9041F">
              <w:rPr>
                <w:bCs/>
                <w:spacing w:val="-2"/>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rsidR="003F4857" w:rsidRPr="00B9041F" w:rsidRDefault="003F4857" w:rsidP="00D433BC">
            <w:pPr>
              <w:suppressAutoHyphens/>
              <w:autoSpaceDE w:val="0"/>
              <w:jc w:val="center"/>
              <w:rPr>
                <w:lang w:eastAsia="zh-CN"/>
              </w:rPr>
            </w:pPr>
            <w:r w:rsidRPr="00B9041F">
              <w:rPr>
                <w:lang w:eastAsia="zh-CN"/>
              </w:rPr>
              <w:t>4.</w:t>
            </w:r>
          </w:p>
        </w:tc>
        <w:tc>
          <w:tcPr>
            <w:tcW w:w="1701" w:type="dxa"/>
            <w:tcBorders>
              <w:top w:val="single" w:sz="4" w:space="0" w:color="auto"/>
              <w:left w:val="single" w:sz="4" w:space="0" w:color="auto"/>
              <w:bottom w:val="single" w:sz="4" w:space="0" w:color="auto"/>
              <w:right w:val="single" w:sz="4" w:space="0" w:color="auto"/>
            </w:tcBorders>
            <w:hideMark/>
          </w:tcPr>
          <w:p w:rsidR="003F4857" w:rsidRPr="00B9041F" w:rsidRDefault="003F4857" w:rsidP="00D433BC">
            <w:pPr>
              <w:suppressAutoHyphens/>
              <w:autoSpaceDE w:val="0"/>
              <w:jc w:val="center"/>
              <w:rPr>
                <w:lang w:eastAsia="zh-CN"/>
              </w:rPr>
            </w:pPr>
            <w:r w:rsidRPr="00B9041F">
              <w:rPr>
                <w:lang w:eastAsia="zh-CN"/>
              </w:rPr>
              <w:t>5.</w:t>
            </w:r>
          </w:p>
        </w:tc>
        <w:tc>
          <w:tcPr>
            <w:tcW w:w="1559" w:type="dxa"/>
            <w:tcBorders>
              <w:top w:val="single" w:sz="4" w:space="0" w:color="auto"/>
              <w:left w:val="single" w:sz="4" w:space="0" w:color="auto"/>
              <w:bottom w:val="single" w:sz="4" w:space="0" w:color="auto"/>
              <w:right w:val="single" w:sz="4" w:space="0" w:color="auto"/>
            </w:tcBorders>
            <w:hideMark/>
          </w:tcPr>
          <w:p w:rsidR="003F4857" w:rsidRPr="00B9041F" w:rsidRDefault="003F4857" w:rsidP="00D433BC">
            <w:pPr>
              <w:suppressAutoHyphens/>
              <w:autoSpaceDE w:val="0"/>
              <w:jc w:val="center"/>
              <w:rPr>
                <w:lang w:eastAsia="zh-CN"/>
              </w:rPr>
            </w:pPr>
            <w:r w:rsidRPr="00B9041F">
              <w:rPr>
                <w:lang w:eastAsia="zh-CN"/>
              </w:rPr>
              <w:t>6.</w:t>
            </w:r>
          </w:p>
        </w:tc>
        <w:tc>
          <w:tcPr>
            <w:tcW w:w="1701" w:type="dxa"/>
            <w:tcBorders>
              <w:top w:val="single" w:sz="4" w:space="0" w:color="auto"/>
              <w:left w:val="single" w:sz="4" w:space="0" w:color="auto"/>
              <w:bottom w:val="single" w:sz="4" w:space="0" w:color="auto"/>
              <w:right w:val="single" w:sz="4" w:space="0" w:color="auto"/>
            </w:tcBorders>
            <w:hideMark/>
          </w:tcPr>
          <w:p w:rsidR="003F4857" w:rsidRPr="00B9041F" w:rsidRDefault="003F4857" w:rsidP="00D433BC">
            <w:pPr>
              <w:suppressAutoHyphens/>
              <w:autoSpaceDE w:val="0"/>
              <w:jc w:val="center"/>
              <w:rPr>
                <w:lang w:eastAsia="zh-CN"/>
              </w:rPr>
            </w:pPr>
            <w:r w:rsidRPr="00B9041F">
              <w:rPr>
                <w:lang w:eastAsia="zh-CN"/>
              </w:rPr>
              <w:t>7.</w:t>
            </w:r>
          </w:p>
        </w:tc>
      </w:tr>
      <w:tr w:rsidR="003F4857" w:rsidRPr="00B9041F" w:rsidTr="00D433BC">
        <w:tc>
          <w:tcPr>
            <w:tcW w:w="675" w:type="dxa"/>
            <w:vMerge w:val="restart"/>
            <w:tcBorders>
              <w:top w:val="single" w:sz="4" w:space="0" w:color="auto"/>
            </w:tcBorders>
          </w:tcPr>
          <w:p w:rsidR="003F4857" w:rsidRPr="00B9041F" w:rsidRDefault="003F4857" w:rsidP="00D433BC">
            <w:pPr>
              <w:suppressAutoHyphens/>
              <w:autoSpaceDE w:val="0"/>
              <w:jc w:val="center"/>
              <w:rPr>
                <w:bCs/>
                <w:lang w:eastAsia="zh-CN"/>
              </w:rPr>
            </w:pPr>
          </w:p>
        </w:tc>
        <w:tc>
          <w:tcPr>
            <w:tcW w:w="4787" w:type="dxa"/>
            <w:vMerge w:val="restart"/>
            <w:tcBorders>
              <w:top w:val="single" w:sz="4" w:space="0" w:color="auto"/>
            </w:tcBorders>
            <w:hideMark/>
          </w:tcPr>
          <w:p w:rsidR="003F4857" w:rsidRPr="00B9041F" w:rsidRDefault="003F4857" w:rsidP="00D433BC">
            <w:pPr>
              <w:suppressAutoHyphens/>
              <w:autoSpaceDE w:val="0"/>
              <w:spacing w:line="240" w:lineRule="exact"/>
              <w:rPr>
                <w:lang w:eastAsia="zh-CN"/>
              </w:rPr>
            </w:pPr>
            <w:r w:rsidRPr="00B9041F">
              <w:rPr>
                <w:lang w:eastAsia="zh-CN"/>
              </w:rPr>
              <w:t xml:space="preserve">Программа </w:t>
            </w:r>
          </w:p>
          <w:p w:rsidR="003F4857" w:rsidRPr="00B9041F" w:rsidRDefault="003F4857" w:rsidP="00D433BC">
            <w:pPr>
              <w:suppressAutoHyphens/>
              <w:autoSpaceDE w:val="0"/>
              <w:spacing w:line="240" w:lineRule="exact"/>
            </w:pPr>
            <w:r w:rsidRPr="00B9041F">
              <w:rPr>
                <w:lang w:eastAsia="zh-CN"/>
              </w:rPr>
              <w:t>«</w:t>
            </w:r>
            <w:r w:rsidRPr="00B9041F">
              <w:t xml:space="preserve">Межнациональные отношения, </w:t>
            </w:r>
          </w:p>
          <w:p w:rsidR="003F4857" w:rsidRPr="00B9041F" w:rsidRDefault="003F4857" w:rsidP="00D433BC">
            <w:pPr>
              <w:suppressAutoHyphens/>
              <w:autoSpaceDE w:val="0"/>
              <w:spacing w:line="240" w:lineRule="exact"/>
            </w:pPr>
            <w:r w:rsidRPr="00B9041F">
              <w:t xml:space="preserve">профилактика правонарушений, </w:t>
            </w:r>
          </w:p>
          <w:p w:rsidR="003F4857" w:rsidRPr="00B9041F" w:rsidRDefault="003F4857" w:rsidP="00D433BC">
            <w:pPr>
              <w:suppressAutoHyphens/>
              <w:autoSpaceDE w:val="0"/>
              <w:spacing w:line="240" w:lineRule="exact"/>
            </w:pPr>
            <w:r w:rsidRPr="00B9041F">
              <w:t xml:space="preserve">наркомании, алкоголизма и </w:t>
            </w:r>
          </w:p>
          <w:p w:rsidR="003F4857" w:rsidRPr="00B9041F" w:rsidRDefault="003F4857" w:rsidP="00D433BC">
            <w:pPr>
              <w:suppressAutoHyphens/>
              <w:autoSpaceDE w:val="0"/>
              <w:spacing w:line="240" w:lineRule="exact"/>
            </w:pPr>
            <w:proofErr w:type="spellStart"/>
            <w:r w:rsidRPr="00B9041F">
              <w:t>табакокурения</w:t>
            </w:r>
            <w:proofErr w:type="spellEnd"/>
            <w:r w:rsidRPr="00B9041F">
              <w:t xml:space="preserve"> в Арзгирском </w:t>
            </w:r>
          </w:p>
          <w:p w:rsidR="003F4857" w:rsidRPr="00B9041F" w:rsidRDefault="003F4857" w:rsidP="00D433BC">
            <w:pPr>
              <w:suppressAutoHyphens/>
              <w:autoSpaceDE w:val="0"/>
              <w:spacing w:line="240" w:lineRule="exact"/>
            </w:pPr>
            <w:proofErr w:type="gramStart"/>
            <w:r w:rsidRPr="00B9041F">
              <w:t xml:space="preserve">муниципальном округе </w:t>
            </w:r>
            <w:proofErr w:type="gramEnd"/>
          </w:p>
          <w:p w:rsidR="003F4857" w:rsidRPr="00B9041F" w:rsidRDefault="003F4857" w:rsidP="00D433BC">
            <w:pPr>
              <w:suppressAutoHyphens/>
              <w:autoSpaceDE w:val="0"/>
              <w:spacing w:line="240" w:lineRule="exact"/>
              <w:rPr>
                <w:bCs/>
                <w:lang w:eastAsia="zh-CN"/>
              </w:rPr>
            </w:pPr>
            <w:r w:rsidRPr="00B9041F">
              <w:lastRenderedPageBreak/>
              <w:t>Ставропольского края</w:t>
            </w:r>
            <w:r w:rsidRPr="00B9041F">
              <w:rPr>
                <w:bCs/>
                <w:lang w:eastAsia="zh-CN"/>
              </w:rPr>
              <w:t>»</w:t>
            </w:r>
          </w:p>
        </w:tc>
        <w:tc>
          <w:tcPr>
            <w:tcW w:w="2443" w:type="dxa"/>
            <w:tcBorders>
              <w:top w:val="single" w:sz="4" w:space="0" w:color="auto"/>
            </w:tcBorders>
            <w:hideMark/>
          </w:tcPr>
          <w:p w:rsidR="003F4857" w:rsidRPr="00B9041F" w:rsidRDefault="003F4857" w:rsidP="00D433BC">
            <w:pPr>
              <w:spacing w:line="240" w:lineRule="exact"/>
            </w:pPr>
            <w:r w:rsidRPr="00B9041F">
              <w:lastRenderedPageBreak/>
              <w:t>бюджет Ставропол</w:t>
            </w:r>
            <w:r w:rsidRPr="00B9041F">
              <w:t>ь</w:t>
            </w:r>
            <w:r w:rsidRPr="00B9041F">
              <w:t>ского края (далее – краевой бюджет), всего</w:t>
            </w:r>
          </w:p>
        </w:tc>
        <w:tc>
          <w:tcPr>
            <w:tcW w:w="1559" w:type="dxa"/>
            <w:tcBorders>
              <w:top w:val="single" w:sz="4" w:space="0" w:color="auto"/>
            </w:tcBorders>
            <w:hideMark/>
          </w:tcPr>
          <w:p w:rsidR="003F4857" w:rsidRPr="00B9041F" w:rsidRDefault="003F4857" w:rsidP="00D433BC">
            <w:pPr>
              <w:suppressAutoHyphens/>
              <w:autoSpaceDE w:val="0"/>
              <w:jc w:val="center"/>
              <w:rPr>
                <w:bCs/>
                <w:lang w:eastAsia="zh-CN"/>
              </w:rPr>
            </w:pPr>
            <w:r w:rsidRPr="00B9041F">
              <w:rPr>
                <w:bCs/>
                <w:lang w:eastAsia="zh-CN"/>
              </w:rPr>
              <w:t>567,66</w:t>
            </w:r>
          </w:p>
        </w:tc>
        <w:tc>
          <w:tcPr>
            <w:tcW w:w="1701" w:type="dxa"/>
            <w:tcBorders>
              <w:top w:val="single" w:sz="4" w:space="0" w:color="auto"/>
            </w:tcBorders>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559" w:type="dxa"/>
            <w:tcBorders>
              <w:top w:val="single" w:sz="4" w:space="0" w:color="auto"/>
            </w:tcBorders>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701" w:type="dxa"/>
            <w:tcBorders>
              <w:top w:val="single" w:sz="4" w:space="0" w:color="auto"/>
            </w:tcBorders>
            <w:hideMark/>
          </w:tcPr>
          <w:p w:rsidR="003F4857" w:rsidRPr="00B9041F" w:rsidRDefault="003F4857" w:rsidP="00D433BC">
            <w:pPr>
              <w:suppressAutoHyphens/>
              <w:autoSpaceDE w:val="0"/>
              <w:jc w:val="center"/>
              <w:rPr>
                <w:bCs/>
                <w:lang w:eastAsia="zh-CN"/>
              </w:rPr>
            </w:pPr>
            <w:r w:rsidRPr="00B9041F">
              <w:rPr>
                <w:bCs/>
                <w:lang w:eastAsia="zh-CN"/>
              </w:rPr>
              <w:t>560,28</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lastRenderedPageBreak/>
              <w:t>венному исполнит</w:t>
            </w:r>
            <w:r w:rsidRPr="00B9041F">
              <w:t>е</w:t>
            </w:r>
            <w:r w:rsidRPr="00B9041F">
              <w:t>лю</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lastRenderedPageBreak/>
              <w:t>567,66</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560,28</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бюджет Арзгирского муниципального о</w:t>
            </w:r>
            <w:r w:rsidRPr="00B9041F">
              <w:t>к</w:t>
            </w:r>
            <w:r w:rsidRPr="00B9041F">
              <w:t>руга (далее – мес</w:t>
            </w:r>
            <w:r w:rsidRPr="00B9041F">
              <w:t>т</w:t>
            </w:r>
            <w:r w:rsidRPr="00B9041F">
              <w:t>ный бюджет), всего</w:t>
            </w:r>
          </w:p>
        </w:tc>
        <w:tc>
          <w:tcPr>
            <w:tcW w:w="1559" w:type="dxa"/>
            <w:hideMark/>
          </w:tcPr>
          <w:p w:rsidR="003F4857" w:rsidRPr="00B9041F" w:rsidRDefault="003F4857" w:rsidP="00D433BC">
            <w:pPr>
              <w:jc w:val="center"/>
              <w:rPr>
                <w:lang w:eastAsia="zh-CN"/>
              </w:rPr>
            </w:pPr>
            <w:r w:rsidRPr="00B9041F">
              <w:rPr>
                <w:lang w:eastAsia="zh-CN"/>
              </w:rPr>
              <w:t>110,00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50,00</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50,00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50,00</w:t>
            </w:r>
          </w:p>
        </w:tc>
      </w:tr>
      <w:tr w:rsidR="003F4857" w:rsidRPr="00B9041F" w:rsidTr="00D433BC">
        <w:trPr>
          <w:trHeight w:val="835"/>
        </w:trPr>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t>лю</w:t>
            </w:r>
          </w:p>
        </w:tc>
        <w:tc>
          <w:tcPr>
            <w:tcW w:w="1559" w:type="dxa"/>
            <w:hideMark/>
          </w:tcPr>
          <w:p w:rsidR="003F4857" w:rsidRPr="00B9041F" w:rsidRDefault="003F4857" w:rsidP="00D433BC">
            <w:pPr>
              <w:jc w:val="center"/>
              <w:rPr>
                <w:lang w:eastAsia="zh-CN"/>
              </w:rPr>
            </w:pPr>
            <w:r w:rsidRPr="00B9041F">
              <w:rPr>
                <w:lang w:eastAsia="zh-CN"/>
              </w:rPr>
              <w:t>110,00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50,00</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50,00</w:t>
            </w:r>
          </w:p>
        </w:tc>
        <w:tc>
          <w:tcPr>
            <w:tcW w:w="1701" w:type="dxa"/>
          </w:tcPr>
          <w:p w:rsidR="003F4857" w:rsidRPr="00B9041F" w:rsidRDefault="003F4857" w:rsidP="00D433BC">
            <w:pPr>
              <w:suppressAutoHyphens/>
              <w:autoSpaceDE w:val="0"/>
              <w:jc w:val="center"/>
              <w:rPr>
                <w:bCs/>
                <w:lang w:eastAsia="zh-CN"/>
              </w:rPr>
            </w:pPr>
            <w:r w:rsidRPr="00B9041F">
              <w:rPr>
                <w:bCs/>
                <w:lang w:eastAsia="zh-CN"/>
              </w:rPr>
              <w:t>50,00</w:t>
            </w:r>
          </w:p>
          <w:p w:rsidR="003F4857" w:rsidRPr="00B9041F" w:rsidRDefault="003F4857" w:rsidP="00D433BC">
            <w:pPr>
              <w:jc w:val="right"/>
              <w:rPr>
                <w:lang w:eastAsia="zh-CN"/>
              </w:rPr>
            </w:pPr>
          </w:p>
        </w:tc>
      </w:tr>
      <w:tr w:rsidR="003F4857" w:rsidRPr="00B9041F" w:rsidTr="00D433BC">
        <w:trPr>
          <w:trHeight w:val="1480"/>
        </w:trPr>
        <w:tc>
          <w:tcPr>
            <w:tcW w:w="675" w:type="dxa"/>
            <w:vMerge w:val="restart"/>
            <w:hideMark/>
          </w:tcPr>
          <w:p w:rsidR="003F4857" w:rsidRPr="00B9041F" w:rsidRDefault="003F4857" w:rsidP="00D433BC">
            <w:pPr>
              <w:suppressAutoHyphens/>
              <w:autoSpaceDE w:val="0"/>
              <w:jc w:val="center"/>
              <w:rPr>
                <w:bCs/>
                <w:lang w:eastAsia="zh-CN"/>
              </w:rPr>
            </w:pPr>
            <w:r w:rsidRPr="00B9041F">
              <w:rPr>
                <w:bCs/>
                <w:lang w:eastAsia="zh-CN"/>
              </w:rPr>
              <w:t>1.</w:t>
            </w:r>
          </w:p>
        </w:tc>
        <w:tc>
          <w:tcPr>
            <w:tcW w:w="4787" w:type="dxa"/>
            <w:vMerge w:val="restart"/>
            <w:hideMark/>
          </w:tcPr>
          <w:p w:rsidR="003F4857" w:rsidRPr="00B9041F" w:rsidRDefault="003F4857" w:rsidP="00D433BC">
            <w:pPr>
              <w:suppressAutoHyphens/>
              <w:autoSpaceDE w:val="0"/>
              <w:spacing w:line="240" w:lineRule="exact"/>
              <w:rPr>
                <w:bCs/>
                <w:lang w:eastAsia="zh-CN"/>
              </w:rPr>
            </w:pPr>
            <w:r w:rsidRPr="00B9041F">
              <w:rPr>
                <w:bCs/>
                <w:lang w:eastAsia="zh-CN"/>
              </w:rPr>
              <w:t>Основное мероприятие</w:t>
            </w:r>
          </w:p>
          <w:p w:rsidR="003F4857" w:rsidRPr="00B9041F" w:rsidRDefault="003F4857" w:rsidP="00D433BC">
            <w:pPr>
              <w:suppressAutoHyphens/>
              <w:autoSpaceDE w:val="0"/>
              <w:spacing w:line="240" w:lineRule="exact"/>
              <w:rPr>
                <w:bCs/>
                <w:lang w:eastAsia="zh-CN"/>
              </w:rPr>
            </w:pPr>
            <w:r w:rsidRPr="00B9041F">
              <w:rPr>
                <w:bCs/>
                <w:lang w:eastAsia="zh-CN"/>
              </w:rPr>
              <w:t xml:space="preserve">«Проведение мероприятий, </w:t>
            </w:r>
          </w:p>
          <w:p w:rsidR="003F4857" w:rsidRPr="00B9041F" w:rsidRDefault="003F4857" w:rsidP="00D433BC">
            <w:pPr>
              <w:suppressAutoHyphens/>
              <w:autoSpaceDE w:val="0"/>
              <w:spacing w:line="240" w:lineRule="exact"/>
              <w:rPr>
                <w:bCs/>
                <w:lang w:eastAsia="zh-CN"/>
              </w:rPr>
            </w:pPr>
            <w:proofErr w:type="gramStart"/>
            <w:r w:rsidRPr="00B9041F">
              <w:rPr>
                <w:bCs/>
                <w:lang w:eastAsia="zh-CN"/>
              </w:rPr>
              <w:t>направленных</w:t>
            </w:r>
            <w:proofErr w:type="gramEnd"/>
            <w:r w:rsidRPr="00B9041F">
              <w:rPr>
                <w:bCs/>
                <w:lang w:eastAsia="zh-CN"/>
              </w:rPr>
              <w:t xml:space="preserve">  на укрепление </w:t>
            </w:r>
          </w:p>
          <w:p w:rsidR="003F4857" w:rsidRPr="00B9041F" w:rsidRDefault="003F4857" w:rsidP="00D433BC">
            <w:pPr>
              <w:suppressAutoHyphens/>
              <w:autoSpaceDE w:val="0"/>
              <w:spacing w:line="240" w:lineRule="exact"/>
              <w:rPr>
                <w:bCs/>
                <w:lang w:eastAsia="zh-CN"/>
              </w:rPr>
            </w:pPr>
            <w:r w:rsidRPr="00B9041F">
              <w:rPr>
                <w:bCs/>
                <w:lang w:eastAsia="zh-CN"/>
              </w:rPr>
              <w:t xml:space="preserve">межнациональных и </w:t>
            </w:r>
          </w:p>
          <w:p w:rsidR="003F4857" w:rsidRPr="00B9041F" w:rsidRDefault="003F4857" w:rsidP="00D433BC">
            <w:pPr>
              <w:suppressAutoHyphens/>
              <w:autoSpaceDE w:val="0"/>
              <w:spacing w:line="240" w:lineRule="exact"/>
              <w:rPr>
                <w:bCs/>
                <w:lang w:eastAsia="zh-CN"/>
              </w:rPr>
            </w:pPr>
            <w:r w:rsidRPr="00B9041F">
              <w:rPr>
                <w:bCs/>
                <w:lang w:eastAsia="zh-CN"/>
              </w:rPr>
              <w:t xml:space="preserve">межконфессиональных отношений </w:t>
            </w:r>
          </w:p>
          <w:p w:rsidR="003F4857" w:rsidRPr="00B9041F" w:rsidRDefault="003F4857" w:rsidP="00D433BC">
            <w:pPr>
              <w:suppressAutoHyphens/>
              <w:autoSpaceDE w:val="0"/>
              <w:spacing w:line="240" w:lineRule="exact"/>
              <w:rPr>
                <w:bCs/>
                <w:lang w:eastAsia="zh-CN"/>
              </w:rPr>
            </w:pPr>
            <w:r w:rsidRPr="00B9041F">
              <w:rPr>
                <w:bCs/>
                <w:lang w:eastAsia="zh-CN"/>
              </w:rPr>
              <w:t xml:space="preserve">на территории Арзгирского </w:t>
            </w:r>
          </w:p>
          <w:p w:rsidR="003F4857" w:rsidRPr="00B9041F" w:rsidRDefault="003F4857" w:rsidP="00D433BC">
            <w:pPr>
              <w:suppressAutoHyphens/>
              <w:autoSpaceDE w:val="0"/>
              <w:spacing w:line="240" w:lineRule="exact"/>
              <w:rPr>
                <w:bCs/>
                <w:lang w:eastAsia="zh-CN"/>
              </w:rPr>
            </w:pPr>
            <w:r w:rsidRPr="00B9041F">
              <w:rPr>
                <w:bCs/>
                <w:lang w:eastAsia="zh-CN"/>
              </w:rPr>
              <w:t xml:space="preserve">муниципального округа </w:t>
            </w:r>
          </w:p>
          <w:p w:rsidR="003F4857" w:rsidRPr="00B9041F" w:rsidRDefault="003F4857" w:rsidP="00D433BC">
            <w:pPr>
              <w:suppressAutoHyphens/>
              <w:autoSpaceDE w:val="0"/>
              <w:spacing w:line="240" w:lineRule="exact"/>
              <w:rPr>
                <w:bCs/>
                <w:lang w:eastAsia="zh-CN"/>
              </w:rPr>
            </w:pPr>
            <w:r w:rsidRPr="00B9041F">
              <w:rPr>
                <w:bCs/>
                <w:lang w:eastAsia="zh-CN"/>
              </w:rPr>
              <w:t>Ставропольского края»</w:t>
            </w:r>
          </w:p>
        </w:tc>
        <w:tc>
          <w:tcPr>
            <w:tcW w:w="2443" w:type="dxa"/>
            <w:hideMark/>
          </w:tcPr>
          <w:p w:rsidR="003F4857" w:rsidRPr="00B9041F" w:rsidRDefault="003F4857" w:rsidP="00D433BC">
            <w:pPr>
              <w:spacing w:line="240" w:lineRule="exact"/>
            </w:pPr>
            <w:r w:rsidRPr="00B9041F">
              <w:t>бюджет Ставропол</w:t>
            </w:r>
            <w:r w:rsidRPr="00B9041F">
              <w:t>ь</w:t>
            </w:r>
            <w:r w:rsidRPr="00B9041F">
              <w:t>ского края (далее – краевой бюджет), всего</w:t>
            </w:r>
          </w:p>
        </w:tc>
        <w:tc>
          <w:tcPr>
            <w:tcW w:w="1559" w:type="dxa"/>
          </w:tcPr>
          <w:p w:rsidR="003F4857" w:rsidRPr="00B9041F" w:rsidRDefault="003F4857" w:rsidP="00D433BC">
            <w:pPr>
              <w:suppressAutoHyphens/>
              <w:autoSpaceDE w:val="0"/>
              <w:jc w:val="center"/>
              <w:rPr>
                <w:bCs/>
                <w:lang w:eastAsia="zh-CN"/>
              </w:rPr>
            </w:pPr>
            <w:r w:rsidRPr="00B9041F">
              <w:rPr>
                <w:bCs/>
                <w:lang w:eastAsia="zh-CN"/>
              </w:rPr>
              <w:t>00,00</w:t>
            </w:r>
          </w:p>
          <w:p w:rsidR="003F4857" w:rsidRPr="00B9041F" w:rsidRDefault="003F4857" w:rsidP="00D433BC">
            <w:pPr>
              <w:suppressAutoHyphens/>
              <w:autoSpaceDE w:val="0"/>
              <w:jc w:val="center"/>
              <w:rPr>
                <w:bCs/>
                <w:lang w:eastAsia="zh-CN"/>
              </w:rPr>
            </w:pPr>
          </w:p>
          <w:p w:rsidR="003F4857" w:rsidRPr="00B9041F" w:rsidRDefault="003F4857" w:rsidP="00D433BC">
            <w:pPr>
              <w:jc w:val="center"/>
              <w:rPr>
                <w:lang w:eastAsia="zh-CN"/>
              </w:rPr>
            </w:pPr>
          </w:p>
        </w:tc>
        <w:tc>
          <w:tcPr>
            <w:tcW w:w="1701" w:type="dxa"/>
          </w:tcPr>
          <w:p w:rsidR="003F4857" w:rsidRPr="00B9041F" w:rsidRDefault="003F4857" w:rsidP="00D433BC">
            <w:r w:rsidRPr="00B9041F">
              <w:rPr>
                <w:bCs/>
                <w:lang w:eastAsia="zh-CN"/>
              </w:rPr>
              <w:t>00,00</w:t>
            </w:r>
          </w:p>
          <w:p w:rsidR="003F4857" w:rsidRPr="00B9041F" w:rsidRDefault="003F4857" w:rsidP="00D433BC"/>
          <w:p w:rsidR="003F4857" w:rsidRPr="00B9041F" w:rsidRDefault="003F4857" w:rsidP="00D433BC">
            <w:pPr>
              <w:jc w:val="center"/>
            </w:pPr>
          </w:p>
        </w:tc>
        <w:tc>
          <w:tcPr>
            <w:tcW w:w="1559" w:type="dxa"/>
          </w:tcPr>
          <w:p w:rsidR="003F4857" w:rsidRPr="00B9041F" w:rsidRDefault="003F4857" w:rsidP="00D433BC">
            <w:r w:rsidRPr="00B9041F">
              <w:rPr>
                <w:bCs/>
                <w:lang w:eastAsia="zh-CN"/>
              </w:rPr>
              <w:t>00,00</w:t>
            </w:r>
          </w:p>
          <w:p w:rsidR="003F4857" w:rsidRPr="00B9041F" w:rsidRDefault="003F4857" w:rsidP="00D433BC"/>
        </w:tc>
        <w:tc>
          <w:tcPr>
            <w:tcW w:w="1701" w:type="dxa"/>
            <w:hideMark/>
          </w:tcPr>
          <w:p w:rsidR="003F4857" w:rsidRPr="00B9041F" w:rsidRDefault="003F4857" w:rsidP="00D433BC">
            <w:pPr>
              <w:jc w:val="center"/>
            </w:pPr>
            <w:r w:rsidRPr="00B9041F">
              <w:rPr>
                <w:bCs/>
                <w:lang w:eastAsia="zh-CN"/>
              </w:rPr>
              <w:t>00,00</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t>лю</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00,00</w:t>
            </w:r>
          </w:p>
        </w:tc>
        <w:tc>
          <w:tcPr>
            <w:tcW w:w="1701" w:type="dxa"/>
            <w:hideMark/>
          </w:tcPr>
          <w:p w:rsidR="003F4857" w:rsidRPr="00B9041F" w:rsidRDefault="003F4857" w:rsidP="00D433BC">
            <w:r w:rsidRPr="00B9041F">
              <w:rPr>
                <w:bCs/>
                <w:lang w:eastAsia="zh-CN"/>
              </w:rPr>
              <w:t>00,00</w:t>
            </w:r>
          </w:p>
        </w:tc>
        <w:tc>
          <w:tcPr>
            <w:tcW w:w="1559" w:type="dxa"/>
            <w:hideMark/>
          </w:tcPr>
          <w:p w:rsidR="003F4857" w:rsidRPr="00B9041F" w:rsidRDefault="003F4857" w:rsidP="00D433BC">
            <w:r w:rsidRPr="00B9041F">
              <w:rPr>
                <w:bCs/>
                <w:lang w:eastAsia="zh-CN"/>
              </w:rPr>
              <w:t>00,00</w:t>
            </w:r>
          </w:p>
        </w:tc>
        <w:tc>
          <w:tcPr>
            <w:tcW w:w="1701" w:type="dxa"/>
            <w:hideMark/>
          </w:tcPr>
          <w:p w:rsidR="003F4857" w:rsidRPr="00B9041F" w:rsidRDefault="003F4857" w:rsidP="00D433BC">
            <w:pPr>
              <w:jc w:val="center"/>
            </w:pPr>
            <w:r w:rsidRPr="00B9041F">
              <w:rPr>
                <w:bCs/>
                <w:lang w:eastAsia="zh-CN"/>
              </w:rPr>
              <w:t>00,00</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бюджет Арзгирского муниципального о</w:t>
            </w:r>
            <w:r w:rsidRPr="00B9041F">
              <w:t>к</w:t>
            </w:r>
            <w:r w:rsidRPr="00B9041F">
              <w:t>руга (далее – мес</w:t>
            </w:r>
            <w:r w:rsidRPr="00B9041F">
              <w:t>т</w:t>
            </w:r>
            <w:r w:rsidRPr="00B9041F">
              <w:t>ный бюджет), всего</w:t>
            </w:r>
          </w:p>
        </w:tc>
        <w:tc>
          <w:tcPr>
            <w:tcW w:w="1559" w:type="dxa"/>
            <w:hideMark/>
          </w:tcPr>
          <w:p w:rsidR="003F4857" w:rsidRPr="00B9041F" w:rsidRDefault="003F4857" w:rsidP="00D433BC">
            <w:pPr>
              <w:jc w:val="center"/>
              <w:rPr>
                <w:lang w:eastAsia="zh-CN"/>
              </w:rPr>
            </w:pPr>
            <w:r w:rsidRPr="00B9041F">
              <w:rPr>
                <w:lang w:eastAsia="zh-CN"/>
              </w:rPr>
              <w:t>30,00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10.00</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10.00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10,00</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t>лю</w:t>
            </w:r>
          </w:p>
        </w:tc>
        <w:tc>
          <w:tcPr>
            <w:tcW w:w="1559" w:type="dxa"/>
            <w:hideMark/>
          </w:tcPr>
          <w:p w:rsidR="003F4857" w:rsidRPr="00B9041F" w:rsidRDefault="003F4857" w:rsidP="00D433BC">
            <w:pPr>
              <w:jc w:val="center"/>
              <w:rPr>
                <w:lang w:eastAsia="zh-CN"/>
              </w:rPr>
            </w:pPr>
            <w:r w:rsidRPr="00B9041F">
              <w:rPr>
                <w:lang w:eastAsia="zh-CN"/>
              </w:rPr>
              <w:t>30,00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10.00</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10.00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10,00</w:t>
            </w:r>
          </w:p>
        </w:tc>
      </w:tr>
      <w:tr w:rsidR="003F4857" w:rsidRPr="00B9041F" w:rsidTr="00D433BC">
        <w:tc>
          <w:tcPr>
            <w:tcW w:w="675" w:type="dxa"/>
            <w:vMerge w:val="restart"/>
            <w:hideMark/>
          </w:tcPr>
          <w:p w:rsidR="003F4857" w:rsidRPr="00B9041F" w:rsidRDefault="003F4857" w:rsidP="00D433BC">
            <w:pPr>
              <w:suppressAutoHyphens/>
              <w:autoSpaceDE w:val="0"/>
              <w:jc w:val="center"/>
              <w:rPr>
                <w:bCs/>
                <w:lang w:eastAsia="zh-CN"/>
              </w:rPr>
            </w:pPr>
            <w:r w:rsidRPr="00B9041F">
              <w:rPr>
                <w:bCs/>
                <w:lang w:eastAsia="zh-CN"/>
              </w:rPr>
              <w:t>2.</w:t>
            </w:r>
          </w:p>
        </w:tc>
        <w:tc>
          <w:tcPr>
            <w:tcW w:w="4787" w:type="dxa"/>
            <w:vMerge w:val="restart"/>
            <w:hideMark/>
          </w:tcPr>
          <w:p w:rsidR="003F4857" w:rsidRPr="00B9041F" w:rsidRDefault="003F4857" w:rsidP="00D433BC">
            <w:pPr>
              <w:suppressAutoHyphens/>
              <w:autoSpaceDE w:val="0"/>
              <w:spacing w:line="240" w:lineRule="exact"/>
              <w:rPr>
                <w:bCs/>
                <w:lang w:eastAsia="zh-CN"/>
              </w:rPr>
            </w:pPr>
            <w:r w:rsidRPr="00B9041F">
              <w:rPr>
                <w:bCs/>
                <w:lang w:eastAsia="zh-CN"/>
              </w:rPr>
              <w:t xml:space="preserve">Основное мероприятие </w:t>
            </w:r>
          </w:p>
          <w:p w:rsidR="003F4857" w:rsidRPr="00B9041F" w:rsidRDefault="003F4857" w:rsidP="00D433BC">
            <w:pPr>
              <w:suppressAutoHyphens/>
              <w:autoSpaceDE w:val="0"/>
              <w:spacing w:line="240" w:lineRule="exact"/>
              <w:rPr>
                <w:bCs/>
                <w:lang w:eastAsia="zh-CN"/>
              </w:rPr>
            </w:pPr>
            <w:r w:rsidRPr="00B9041F">
              <w:rPr>
                <w:bCs/>
                <w:lang w:eastAsia="zh-CN"/>
              </w:rPr>
              <w:t xml:space="preserve">«Проведение мероприятий </w:t>
            </w:r>
          </w:p>
          <w:p w:rsidR="003F4857" w:rsidRPr="00B9041F" w:rsidRDefault="003F4857" w:rsidP="00D433BC">
            <w:pPr>
              <w:suppressAutoHyphens/>
              <w:autoSpaceDE w:val="0"/>
              <w:spacing w:line="240" w:lineRule="exact"/>
              <w:rPr>
                <w:bCs/>
                <w:lang w:eastAsia="zh-CN"/>
              </w:rPr>
            </w:pPr>
            <w:r w:rsidRPr="00B9041F">
              <w:rPr>
                <w:bCs/>
                <w:lang w:eastAsia="zh-CN"/>
              </w:rPr>
              <w:t xml:space="preserve">по реализации государственной </w:t>
            </w:r>
          </w:p>
          <w:p w:rsidR="003F4857" w:rsidRPr="00B9041F" w:rsidRDefault="003F4857" w:rsidP="00D433BC">
            <w:pPr>
              <w:suppressAutoHyphens/>
              <w:autoSpaceDE w:val="0"/>
              <w:spacing w:line="240" w:lineRule="exact"/>
              <w:rPr>
                <w:bCs/>
                <w:lang w:eastAsia="zh-CN"/>
              </w:rPr>
            </w:pPr>
            <w:r w:rsidRPr="00B9041F">
              <w:rPr>
                <w:bCs/>
                <w:lang w:eastAsia="zh-CN"/>
              </w:rPr>
              <w:t xml:space="preserve">национальной политики </w:t>
            </w:r>
          </w:p>
          <w:p w:rsidR="003F4857" w:rsidRPr="00B9041F" w:rsidRDefault="003F4857" w:rsidP="00D433BC">
            <w:pPr>
              <w:suppressAutoHyphens/>
              <w:autoSpaceDE w:val="0"/>
              <w:spacing w:line="240" w:lineRule="exact"/>
              <w:rPr>
                <w:bCs/>
                <w:lang w:eastAsia="zh-CN"/>
              </w:rPr>
            </w:pPr>
            <w:r w:rsidRPr="00B9041F">
              <w:rPr>
                <w:bCs/>
                <w:lang w:eastAsia="zh-CN"/>
              </w:rPr>
              <w:t xml:space="preserve">в сфере профилактики </w:t>
            </w:r>
          </w:p>
          <w:p w:rsidR="003F4857" w:rsidRPr="00B9041F" w:rsidRDefault="003F4857" w:rsidP="00D433BC">
            <w:pPr>
              <w:suppressAutoHyphens/>
              <w:autoSpaceDE w:val="0"/>
              <w:spacing w:line="240" w:lineRule="exact"/>
              <w:rPr>
                <w:bCs/>
                <w:lang w:eastAsia="zh-CN"/>
              </w:rPr>
            </w:pPr>
            <w:r w:rsidRPr="00B9041F">
              <w:rPr>
                <w:bCs/>
                <w:lang w:eastAsia="zh-CN"/>
              </w:rPr>
              <w:t xml:space="preserve">правонарушений на территории </w:t>
            </w:r>
          </w:p>
          <w:p w:rsidR="003F4857" w:rsidRPr="00B9041F" w:rsidRDefault="003F4857" w:rsidP="00D433BC">
            <w:pPr>
              <w:suppressAutoHyphens/>
              <w:autoSpaceDE w:val="0"/>
              <w:spacing w:line="240" w:lineRule="exact"/>
              <w:rPr>
                <w:bCs/>
                <w:lang w:eastAsia="zh-CN"/>
              </w:rPr>
            </w:pPr>
            <w:r w:rsidRPr="00B9041F">
              <w:rPr>
                <w:bCs/>
                <w:lang w:eastAsia="zh-CN"/>
              </w:rPr>
              <w:t xml:space="preserve">Арзгирского муниципального округа </w:t>
            </w:r>
          </w:p>
          <w:p w:rsidR="003F4857" w:rsidRPr="00B9041F" w:rsidRDefault="003F4857" w:rsidP="00D433BC">
            <w:pPr>
              <w:suppressAutoHyphens/>
              <w:autoSpaceDE w:val="0"/>
              <w:spacing w:line="240" w:lineRule="exact"/>
              <w:rPr>
                <w:bCs/>
                <w:lang w:eastAsia="zh-CN"/>
              </w:rPr>
            </w:pPr>
            <w:r w:rsidRPr="00B9041F">
              <w:rPr>
                <w:bCs/>
                <w:lang w:eastAsia="zh-CN"/>
              </w:rPr>
              <w:lastRenderedPageBreak/>
              <w:t>Ставропольского края»</w:t>
            </w:r>
          </w:p>
        </w:tc>
        <w:tc>
          <w:tcPr>
            <w:tcW w:w="2443" w:type="dxa"/>
            <w:hideMark/>
          </w:tcPr>
          <w:p w:rsidR="003F4857" w:rsidRPr="00B9041F" w:rsidRDefault="003F4857" w:rsidP="00D433BC">
            <w:pPr>
              <w:spacing w:line="240" w:lineRule="exact"/>
            </w:pPr>
            <w:r w:rsidRPr="00B9041F">
              <w:lastRenderedPageBreak/>
              <w:t>бюджет Ставропол</w:t>
            </w:r>
            <w:r w:rsidRPr="00B9041F">
              <w:t>ь</w:t>
            </w:r>
            <w:r w:rsidRPr="00B9041F">
              <w:t>ского края (далее – краевой бюджет), всего</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567,66</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560,28</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lastRenderedPageBreak/>
              <w:t>лю</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lastRenderedPageBreak/>
              <w:t>567,66</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560,28</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560,28</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бюджет Арзгирского муниципального о</w:t>
            </w:r>
            <w:r w:rsidRPr="00B9041F">
              <w:t>к</w:t>
            </w:r>
            <w:r w:rsidRPr="00B9041F">
              <w:t>руга (далее – мес</w:t>
            </w:r>
            <w:r w:rsidRPr="00B9041F">
              <w:t>т</w:t>
            </w:r>
            <w:r w:rsidRPr="00B9041F">
              <w:t>ный бюджет), всего</w:t>
            </w:r>
          </w:p>
        </w:tc>
        <w:tc>
          <w:tcPr>
            <w:tcW w:w="1559" w:type="dxa"/>
            <w:hideMark/>
          </w:tcPr>
          <w:p w:rsidR="003F4857" w:rsidRPr="00B9041F" w:rsidRDefault="003F4857" w:rsidP="00D433BC">
            <w:pPr>
              <w:jc w:val="center"/>
              <w:rPr>
                <w:lang w:eastAsia="zh-CN"/>
              </w:rPr>
            </w:pPr>
            <w:r w:rsidRPr="00B9041F">
              <w:rPr>
                <w:lang w:eastAsia="zh-CN"/>
              </w:rPr>
              <w:t>40,00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20.00</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20.00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20,00</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t>лю</w:t>
            </w:r>
          </w:p>
        </w:tc>
        <w:tc>
          <w:tcPr>
            <w:tcW w:w="1559" w:type="dxa"/>
            <w:hideMark/>
          </w:tcPr>
          <w:p w:rsidR="003F4857" w:rsidRPr="00B9041F" w:rsidRDefault="003F4857" w:rsidP="00D433BC">
            <w:pPr>
              <w:jc w:val="center"/>
              <w:rPr>
                <w:lang w:eastAsia="zh-CN"/>
              </w:rPr>
            </w:pPr>
            <w:r w:rsidRPr="00B9041F">
              <w:rPr>
                <w:lang w:eastAsia="zh-CN"/>
              </w:rPr>
              <w:t>40,00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20.00</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20.00</w:t>
            </w:r>
          </w:p>
        </w:tc>
        <w:tc>
          <w:tcPr>
            <w:tcW w:w="1701" w:type="dxa"/>
            <w:hideMark/>
          </w:tcPr>
          <w:p w:rsidR="003F4857" w:rsidRPr="00B9041F" w:rsidRDefault="003F4857" w:rsidP="00D433BC">
            <w:pPr>
              <w:suppressAutoHyphens/>
              <w:autoSpaceDE w:val="0"/>
              <w:jc w:val="center"/>
              <w:rPr>
                <w:bCs/>
                <w:lang w:eastAsia="zh-CN"/>
              </w:rPr>
            </w:pPr>
            <w:r w:rsidRPr="00B9041F">
              <w:rPr>
                <w:bCs/>
                <w:lang w:eastAsia="zh-CN"/>
              </w:rPr>
              <w:t>20,00</w:t>
            </w:r>
          </w:p>
        </w:tc>
      </w:tr>
      <w:tr w:rsidR="003F4857" w:rsidRPr="00B9041F" w:rsidTr="00D433BC">
        <w:trPr>
          <w:trHeight w:val="1480"/>
        </w:trPr>
        <w:tc>
          <w:tcPr>
            <w:tcW w:w="675" w:type="dxa"/>
            <w:vMerge w:val="restart"/>
            <w:hideMark/>
          </w:tcPr>
          <w:p w:rsidR="003F4857" w:rsidRPr="00B9041F" w:rsidRDefault="003F4857" w:rsidP="00D433BC">
            <w:pPr>
              <w:suppressAutoHyphens/>
              <w:autoSpaceDE w:val="0"/>
              <w:jc w:val="center"/>
              <w:rPr>
                <w:bCs/>
                <w:lang w:eastAsia="zh-CN"/>
              </w:rPr>
            </w:pPr>
            <w:r w:rsidRPr="00B9041F">
              <w:rPr>
                <w:bCs/>
                <w:lang w:eastAsia="zh-CN"/>
              </w:rPr>
              <w:t>3.</w:t>
            </w:r>
          </w:p>
        </w:tc>
        <w:tc>
          <w:tcPr>
            <w:tcW w:w="4787" w:type="dxa"/>
            <w:vMerge w:val="restart"/>
            <w:hideMark/>
          </w:tcPr>
          <w:p w:rsidR="003F4857" w:rsidRPr="00B9041F" w:rsidRDefault="003F4857" w:rsidP="00D433BC">
            <w:pPr>
              <w:suppressAutoHyphens/>
              <w:autoSpaceDE w:val="0"/>
              <w:spacing w:line="240" w:lineRule="exact"/>
            </w:pPr>
            <w:r w:rsidRPr="00B9041F">
              <w:t xml:space="preserve">Основное мероприятие </w:t>
            </w:r>
          </w:p>
          <w:p w:rsidR="003F4857" w:rsidRPr="00B9041F" w:rsidRDefault="003F4857" w:rsidP="00D433BC">
            <w:pPr>
              <w:suppressAutoHyphens/>
              <w:autoSpaceDE w:val="0"/>
              <w:spacing w:line="240" w:lineRule="exact"/>
              <w:rPr>
                <w:bCs/>
                <w:lang w:eastAsia="zh-CN"/>
              </w:rPr>
            </w:pPr>
            <w:r w:rsidRPr="00B9041F">
              <w:t>«Проведение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2443" w:type="dxa"/>
            <w:hideMark/>
          </w:tcPr>
          <w:p w:rsidR="003F4857" w:rsidRPr="00B9041F" w:rsidRDefault="003F4857" w:rsidP="00D433BC">
            <w:pPr>
              <w:spacing w:line="240" w:lineRule="exact"/>
            </w:pPr>
            <w:r w:rsidRPr="00B9041F">
              <w:t>бюджет Ставропол</w:t>
            </w:r>
            <w:r w:rsidRPr="00B9041F">
              <w:t>ь</w:t>
            </w:r>
            <w:r w:rsidRPr="00B9041F">
              <w:t>ского края (далее – краевой бюджет), всего</w:t>
            </w:r>
          </w:p>
        </w:tc>
        <w:tc>
          <w:tcPr>
            <w:tcW w:w="1559" w:type="dxa"/>
          </w:tcPr>
          <w:p w:rsidR="003F4857" w:rsidRPr="00B9041F" w:rsidRDefault="003F4857" w:rsidP="00D433BC">
            <w:pPr>
              <w:suppressAutoHyphens/>
              <w:autoSpaceDE w:val="0"/>
              <w:jc w:val="center"/>
              <w:rPr>
                <w:bCs/>
                <w:lang w:eastAsia="zh-CN"/>
              </w:rPr>
            </w:pPr>
            <w:r w:rsidRPr="00B9041F">
              <w:rPr>
                <w:bCs/>
                <w:lang w:eastAsia="zh-CN"/>
              </w:rPr>
              <w:t>00,00</w:t>
            </w:r>
          </w:p>
          <w:p w:rsidR="003F4857" w:rsidRPr="00B9041F" w:rsidRDefault="003F4857" w:rsidP="00D433BC">
            <w:pPr>
              <w:suppressAutoHyphens/>
              <w:autoSpaceDE w:val="0"/>
              <w:jc w:val="center"/>
              <w:rPr>
                <w:bCs/>
                <w:lang w:eastAsia="zh-CN"/>
              </w:rPr>
            </w:pPr>
          </w:p>
          <w:p w:rsidR="003F4857" w:rsidRPr="00B9041F" w:rsidRDefault="003F4857" w:rsidP="00D433BC">
            <w:pPr>
              <w:jc w:val="center"/>
              <w:rPr>
                <w:lang w:eastAsia="zh-CN"/>
              </w:rPr>
            </w:pPr>
          </w:p>
        </w:tc>
        <w:tc>
          <w:tcPr>
            <w:tcW w:w="1701" w:type="dxa"/>
          </w:tcPr>
          <w:p w:rsidR="003F4857" w:rsidRPr="00B9041F" w:rsidRDefault="003F4857" w:rsidP="00D433BC">
            <w:r w:rsidRPr="00B9041F">
              <w:rPr>
                <w:bCs/>
                <w:lang w:eastAsia="zh-CN"/>
              </w:rPr>
              <w:t>00,00</w:t>
            </w:r>
          </w:p>
          <w:p w:rsidR="003F4857" w:rsidRPr="00B9041F" w:rsidRDefault="003F4857" w:rsidP="00D433BC"/>
          <w:p w:rsidR="003F4857" w:rsidRPr="00B9041F" w:rsidRDefault="003F4857" w:rsidP="00D433BC">
            <w:pPr>
              <w:jc w:val="center"/>
            </w:pPr>
          </w:p>
        </w:tc>
        <w:tc>
          <w:tcPr>
            <w:tcW w:w="1559" w:type="dxa"/>
          </w:tcPr>
          <w:p w:rsidR="003F4857" w:rsidRPr="00B9041F" w:rsidRDefault="003F4857" w:rsidP="00D433BC">
            <w:r w:rsidRPr="00B9041F">
              <w:rPr>
                <w:bCs/>
                <w:lang w:eastAsia="zh-CN"/>
              </w:rPr>
              <w:t>00,00</w:t>
            </w:r>
          </w:p>
          <w:p w:rsidR="003F4857" w:rsidRPr="00B9041F" w:rsidRDefault="003F4857" w:rsidP="00D433BC"/>
        </w:tc>
        <w:tc>
          <w:tcPr>
            <w:tcW w:w="1701" w:type="dxa"/>
            <w:hideMark/>
          </w:tcPr>
          <w:p w:rsidR="003F4857" w:rsidRPr="00B9041F" w:rsidRDefault="003F4857" w:rsidP="00D433BC">
            <w:pPr>
              <w:jc w:val="center"/>
            </w:pPr>
            <w:r w:rsidRPr="00B9041F">
              <w:rPr>
                <w:bCs/>
                <w:lang w:eastAsia="zh-CN"/>
              </w:rPr>
              <w:t>00,00</w:t>
            </w:r>
          </w:p>
        </w:tc>
      </w:tr>
      <w:tr w:rsidR="003F4857" w:rsidRPr="00B9041F" w:rsidTr="00D433BC">
        <w:trPr>
          <w:trHeight w:val="1472"/>
        </w:trPr>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t>лю</w:t>
            </w:r>
          </w:p>
        </w:tc>
        <w:tc>
          <w:tcPr>
            <w:tcW w:w="1559" w:type="dxa"/>
            <w:hideMark/>
          </w:tcPr>
          <w:p w:rsidR="003F4857" w:rsidRPr="00B9041F" w:rsidRDefault="003F4857" w:rsidP="00D433BC">
            <w:pPr>
              <w:suppressAutoHyphens/>
              <w:autoSpaceDE w:val="0"/>
              <w:jc w:val="center"/>
              <w:rPr>
                <w:bCs/>
                <w:lang w:eastAsia="zh-CN"/>
              </w:rPr>
            </w:pPr>
            <w:r w:rsidRPr="00B9041F">
              <w:rPr>
                <w:bCs/>
                <w:lang w:eastAsia="zh-CN"/>
              </w:rPr>
              <w:t>00,00</w:t>
            </w:r>
          </w:p>
        </w:tc>
        <w:tc>
          <w:tcPr>
            <w:tcW w:w="1701" w:type="dxa"/>
            <w:hideMark/>
          </w:tcPr>
          <w:p w:rsidR="003F4857" w:rsidRPr="00B9041F" w:rsidRDefault="003F4857" w:rsidP="00D433BC">
            <w:r w:rsidRPr="00B9041F">
              <w:rPr>
                <w:bCs/>
                <w:lang w:eastAsia="zh-CN"/>
              </w:rPr>
              <w:t>00,00</w:t>
            </w:r>
          </w:p>
        </w:tc>
        <w:tc>
          <w:tcPr>
            <w:tcW w:w="1559" w:type="dxa"/>
            <w:hideMark/>
          </w:tcPr>
          <w:p w:rsidR="003F4857" w:rsidRPr="00B9041F" w:rsidRDefault="003F4857" w:rsidP="00D433BC">
            <w:r w:rsidRPr="00B9041F">
              <w:rPr>
                <w:bCs/>
                <w:lang w:eastAsia="zh-CN"/>
              </w:rPr>
              <w:t>00,00</w:t>
            </w:r>
          </w:p>
        </w:tc>
        <w:tc>
          <w:tcPr>
            <w:tcW w:w="1701" w:type="dxa"/>
            <w:hideMark/>
          </w:tcPr>
          <w:p w:rsidR="003F4857" w:rsidRPr="00B9041F" w:rsidRDefault="003F4857" w:rsidP="00D433BC">
            <w:pPr>
              <w:jc w:val="center"/>
            </w:pPr>
            <w:r w:rsidRPr="00B9041F">
              <w:rPr>
                <w:bCs/>
                <w:lang w:eastAsia="zh-CN"/>
              </w:rPr>
              <w:t>00,00</w:t>
            </w:r>
          </w:p>
        </w:tc>
      </w:tr>
      <w:tr w:rsidR="003F4857" w:rsidRPr="00B9041F" w:rsidTr="00D433BC">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бюджет Арзгирского муниципального о</w:t>
            </w:r>
            <w:r w:rsidRPr="00B9041F">
              <w:t>к</w:t>
            </w:r>
            <w:r w:rsidRPr="00B9041F">
              <w:t>руга (далее – мес</w:t>
            </w:r>
            <w:r w:rsidRPr="00B9041F">
              <w:t>т</w:t>
            </w:r>
            <w:r w:rsidRPr="00B9041F">
              <w:t>ный бюджет), всего</w:t>
            </w:r>
          </w:p>
        </w:tc>
        <w:tc>
          <w:tcPr>
            <w:tcW w:w="1559" w:type="dxa"/>
            <w:hideMark/>
          </w:tcPr>
          <w:p w:rsidR="003F4857" w:rsidRPr="00B9041F" w:rsidRDefault="003F4857" w:rsidP="00D433BC">
            <w:pPr>
              <w:jc w:val="center"/>
              <w:rPr>
                <w:bCs/>
                <w:lang w:eastAsia="zh-CN"/>
              </w:rPr>
            </w:pPr>
            <w:r w:rsidRPr="00B9041F">
              <w:rPr>
                <w:bCs/>
                <w:lang w:eastAsia="zh-CN"/>
              </w:rPr>
              <w:t>40,00</w:t>
            </w:r>
          </w:p>
        </w:tc>
        <w:tc>
          <w:tcPr>
            <w:tcW w:w="1701" w:type="dxa"/>
            <w:hideMark/>
          </w:tcPr>
          <w:p w:rsidR="003F4857" w:rsidRPr="00B9041F" w:rsidRDefault="003F4857" w:rsidP="00D433BC">
            <w:pPr>
              <w:jc w:val="center"/>
              <w:rPr>
                <w:bCs/>
                <w:lang w:eastAsia="zh-CN"/>
              </w:rPr>
            </w:pPr>
            <w:r w:rsidRPr="00B9041F">
              <w:rPr>
                <w:bCs/>
                <w:lang w:eastAsia="zh-CN"/>
              </w:rPr>
              <w:t>20,00</w:t>
            </w:r>
          </w:p>
        </w:tc>
        <w:tc>
          <w:tcPr>
            <w:tcW w:w="1559" w:type="dxa"/>
            <w:hideMark/>
          </w:tcPr>
          <w:p w:rsidR="003F4857" w:rsidRPr="00B9041F" w:rsidRDefault="003F4857" w:rsidP="00D433BC">
            <w:pPr>
              <w:jc w:val="center"/>
              <w:rPr>
                <w:bCs/>
                <w:lang w:eastAsia="zh-CN"/>
              </w:rPr>
            </w:pPr>
            <w:r w:rsidRPr="00B9041F">
              <w:rPr>
                <w:bCs/>
                <w:lang w:eastAsia="zh-CN"/>
              </w:rPr>
              <w:t>20,00</w:t>
            </w:r>
          </w:p>
        </w:tc>
        <w:tc>
          <w:tcPr>
            <w:tcW w:w="1701" w:type="dxa"/>
            <w:hideMark/>
          </w:tcPr>
          <w:p w:rsidR="003F4857" w:rsidRPr="00B9041F" w:rsidRDefault="003F4857" w:rsidP="00D433BC">
            <w:pPr>
              <w:jc w:val="center"/>
              <w:rPr>
                <w:bCs/>
                <w:lang w:eastAsia="zh-CN"/>
              </w:rPr>
            </w:pPr>
            <w:r w:rsidRPr="00B9041F">
              <w:rPr>
                <w:bCs/>
                <w:lang w:eastAsia="zh-CN"/>
              </w:rPr>
              <w:t>20,00</w:t>
            </w:r>
          </w:p>
        </w:tc>
      </w:tr>
      <w:tr w:rsidR="003F4857" w:rsidRPr="00B9041F" w:rsidTr="00D433BC">
        <w:trPr>
          <w:trHeight w:val="966"/>
        </w:trPr>
        <w:tc>
          <w:tcPr>
            <w:tcW w:w="675" w:type="dxa"/>
            <w:vMerge/>
            <w:vAlign w:val="center"/>
            <w:hideMark/>
          </w:tcPr>
          <w:p w:rsidR="003F4857" w:rsidRPr="00B9041F" w:rsidRDefault="003F4857" w:rsidP="00D433BC">
            <w:pPr>
              <w:rPr>
                <w:bCs/>
                <w:lang w:eastAsia="zh-CN"/>
              </w:rPr>
            </w:pPr>
          </w:p>
        </w:tc>
        <w:tc>
          <w:tcPr>
            <w:tcW w:w="4787" w:type="dxa"/>
            <w:vMerge/>
            <w:vAlign w:val="center"/>
            <w:hideMark/>
          </w:tcPr>
          <w:p w:rsidR="003F4857" w:rsidRPr="00B9041F" w:rsidRDefault="003F4857" w:rsidP="00D433BC">
            <w:pPr>
              <w:rPr>
                <w:bCs/>
                <w:lang w:eastAsia="zh-CN"/>
              </w:rPr>
            </w:pPr>
          </w:p>
        </w:tc>
        <w:tc>
          <w:tcPr>
            <w:tcW w:w="2443" w:type="dxa"/>
            <w:hideMark/>
          </w:tcPr>
          <w:p w:rsidR="003F4857" w:rsidRPr="00B9041F" w:rsidRDefault="003F4857" w:rsidP="00D433BC">
            <w:pPr>
              <w:spacing w:line="240" w:lineRule="exact"/>
            </w:pPr>
            <w:r w:rsidRPr="00B9041F">
              <w:t xml:space="preserve">в том числе </w:t>
            </w:r>
            <w:proofErr w:type="gramStart"/>
            <w:r w:rsidRPr="00B9041F">
              <w:t>пред</w:t>
            </w:r>
            <w:r w:rsidRPr="00B9041F">
              <w:t>у</w:t>
            </w:r>
            <w:r w:rsidRPr="00B9041F">
              <w:t>смотренные</w:t>
            </w:r>
            <w:proofErr w:type="gramEnd"/>
            <w:r w:rsidRPr="00B9041F">
              <w:t xml:space="preserve"> ответс</w:t>
            </w:r>
            <w:r w:rsidRPr="00B9041F">
              <w:t>т</w:t>
            </w:r>
            <w:r w:rsidRPr="00B9041F">
              <w:t>венному исполнит</w:t>
            </w:r>
            <w:r w:rsidRPr="00B9041F">
              <w:t>е</w:t>
            </w:r>
            <w:r w:rsidRPr="00B9041F">
              <w:t>лю</w:t>
            </w:r>
          </w:p>
        </w:tc>
        <w:tc>
          <w:tcPr>
            <w:tcW w:w="1559" w:type="dxa"/>
            <w:hideMark/>
          </w:tcPr>
          <w:p w:rsidR="003F4857" w:rsidRPr="00B9041F" w:rsidRDefault="003F4857" w:rsidP="00D433BC">
            <w:pPr>
              <w:jc w:val="center"/>
              <w:rPr>
                <w:bCs/>
                <w:lang w:eastAsia="zh-CN"/>
              </w:rPr>
            </w:pPr>
            <w:r w:rsidRPr="00B9041F">
              <w:rPr>
                <w:bCs/>
                <w:lang w:eastAsia="zh-CN"/>
              </w:rPr>
              <w:t>40,00</w:t>
            </w:r>
          </w:p>
        </w:tc>
        <w:tc>
          <w:tcPr>
            <w:tcW w:w="1701" w:type="dxa"/>
            <w:hideMark/>
          </w:tcPr>
          <w:p w:rsidR="003F4857" w:rsidRPr="00B9041F" w:rsidRDefault="003F4857" w:rsidP="00D433BC">
            <w:pPr>
              <w:jc w:val="center"/>
              <w:rPr>
                <w:bCs/>
                <w:lang w:eastAsia="zh-CN"/>
              </w:rPr>
            </w:pPr>
            <w:r w:rsidRPr="00B9041F">
              <w:rPr>
                <w:bCs/>
                <w:lang w:eastAsia="zh-CN"/>
              </w:rPr>
              <w:t>20,00</w:t>
            </w:r>
          </w:p>
        </w:tc>
        <w:tc>
          <w:tcPr>
            <w:tcW w:w="1559" w:type="dxa"/>
            <w:hideMark/>
          </w:tcPr>
          <w:p w:rsidR="003F4857" w:rsidRPr="00B9041F" w:rsidRDefault="003F4857" w:rsidP="00D433BC">
            <w:pPr>
              <w:jc w:val="center"/>
              <w:rPr>
                <w:bCs/>
                <w:lang w:eastAsia="zh-CN"/>
              </w:rPr>
            </w:pPr>
            <w:r w:rsidRPr="00B9041F">
              <w:rPr>
                <w:bCs/>
                <w:lang w:eastAsia="zh-CN"/>
              </w:rPr>
              <w:t>20,00</w:t>
            </w:r>
          </w:p>
        </w:tc>
        <w:tc>
          <w:tcPr>
            <w:tcW w:w="1701" w:type="dxa"/>
            <w:hideMark/>
          </w:tcPr>
          <w:p w:rsidR="003F4857" w:rsidRPr="00B9041F" w:rsidRDefault="003F4857" w:rsidP="00D433BC">
            <w:pPr>
              <w:jc w:val="center"/>
              <w:rPr>
                <w:bCs/>
                <w:lang w:eastAsia="zh-CN"/>
              </w:rPr>
            </w:pPr>
            <w:r w:rsidRPr="00B9041F">
              <w:rPr>
                <w:bCs/>
                <w:lang w:eastAsia="zh-CN"/>
              </w:rPr>
              <w:t>20,00</w:t>
            </w:r>
          </w:p>
        </w:tc>
      </w:tr>
    </w:tbl>
    <w:p w:rsidR="00EE4D43" w:rsidRDefault="00EE4D43" w:rsidP="004D52E8">
      <w:pPr>
        <w:spacing w:line="240" w:lineRule="exact"/>
        <w:jc w:val="center"/>
        <w:rPr>
          <w:b/>
          <w:sz w:val="28"/>
          <w:szCs w:val="28"/>
        </w:rPr>
      </w:pPr>
    </w:p>
    <w:p w:rsidR="00EE4D43" w:rsidRDefault="00EE4D43"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sectPr w:rsidR="003F4857" w:rsidSect="003F4857">
          <w:pgSz w:w="16838" w:h="11906" w:orient="landscape"/>
          <w:pgMar w:top="425" w:right="992" w:bottom="1559" w:left="1559" w:header="709" w:footer="709" w:gutter="0"/>
          <w:cols w:space="720"/>
          <w:titlePg/>
          <w:docGrid w:linePitch="360"/>
        </w:sectPr>
      </w:pPr>
    </w:p>
    <w:p w:rsidR="003F4857" w:rsidRPr="003F4857" w:rsidRDefault="003F4857" w:rsidP="003F4857">
      <w:pPr>
        <w:ind w:firstLine="705"/>
      </w:pPr>
      <w:r w:rsidRPr="003F4857">
        <w:lastRenderedPageBreak/>
        <w:t xml:space="preserve">2. </w:t>
      </w:r>
      <w:proofErr w:type="gramStart"/>
      <w:r w:rsidRPr="003F4857">
        <w:t>Контроль за</w:t>
      </w:r>
      <w:proofErr w:type="gramEnd"/>
      <w:r w:rsidRPr="003F4857">
        <w:t xml:space="preserve"> выполнением настоящего постановления возложить на  заместителя гл</w:t>
      </w:r>
      <w:r w:rsidRPr="003F4857">
        <w:t>а</w:t>
      </w:r>
      <w:r w:rsidRPr="003F4857">
        <w:t>вы администрации Арзгирского муниципального округа Ковалеву Е.В.</w:t>
      </w:r>
    </w:p>
    <w:p w:rsidR="003F4857" w:rsidRPr="003F4857" w:rsidRDefault="003F4857" w:rsidP="003F4857">
      <w:pPr>
        <w:ind w:firstLine="705"/>
      </w:pPr>
      <w:r w:rsidRPr="003F4857">
        <w:t>3. Настоящее постановление вступает в силу на следующий день после дня его офиц</w:t>
      </w:r>
      <w:r w:rsidRPr="003F4857">
        <w:t>и</w:t>
      </w:r>
      <w:r w:rsidRPr="003F4857">
        <w:t>ального опубликования (обнародования).</w:t>
      </w:r>
    </w:p>
    <w:p w:rsidR="003F4857" w:rsidRPr="00D64198" w:rsidRDefault="003F4857" w:rsidP="003F4857">
      <w:pPr>
        <w:ind w:firstLine="708"/>
        <w:rPr>
          <w:rFonts w:ascii="Calibri" w:hAnsi="Calibri"/>
          <w:sz w:val="28"/>
          <w:szCs w:val="28"/>
          <w:lang w:eastAsia="en-US"/>
        </w:rPr>
      </w:pPr>
    </w:p>
    <w:p w:rsidR="003F4857" w:rsidRPr="003F4857" w:rsidRDefault="003F4857" w:rsidP="003F4857">
      <w:pPr>
        <w:spacing w:line="240" w:lineRule="exact"/>
      </w:pPr>
      <w:r w:rsidRPr="003F4857">
        <w:t>Глава Арзгирского муниципального  округа</w:t>
      </w:r>
    </w:p>
    <w:p w:rsidR="003F4857" w:rsidRPr="003F4857" w:rsidRDefault="003F4857" w:rsidP="003F4857">
      <w:pPr>
        <w:spacing w:line="240" w:lineRule="exact"/>
      </w:pPr>
      <w:r w:rsidRPr="003F4857">
        <w:t>Ставропольского края                                                                       А.И. Палагута</w:t>
      </w:r>
    </w:p>
    <w:p w:rsidR="003F4857" w:rsidRDefault="003F4857" w:rsidP="003F4857">
      <w:pPr>
        <w:tabs>
          <w:tab w:val="left" w:pos="1920"/>
        </w:tabs>
        <w:spacing w:line="240" w:lineRule="exact"/>
        <w:rPr>
          <w:sz w:val="28"/>
        </w:rPr>
      </w:pPr>
    </w:p>
    <w:p w:rsidR="003F4857" w:rsidRDefault="003F4857" w:rsidP="004D52E8">
      <w:pPr>
        <w:spacing w:line="240" w:lineRule="exact"/>
        <w:jc w:val="center"/>
        <w:rPr>
          <w:b/>
          <w:sz w:val="28"/>
          <w:szCs w:val="28"/>
        </w:rPr>
      </w:pPr>
    </w:p>
    <w:p w:rsidR="0008040B" w:rsidRPr="00782CFF" w:rsidRDefault="0008040B" w:rsidP="0008040B">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08040B" w:rsidRPr="00782CFF" w:rsidRDefault="0008040B" w:rsidP="0008040B">
      <w:pPr>
        <w:pStyle w:val="aff"/>
        <w:spacing w:line="240" w:lineRule="exact"/>
        <w:contextualSpacing/>
        <w:rPr>
          <w:b/>
          <w:sz w:val="24"/>
          <w:szCs w:val="24"/>
        </w:rPr>
      </w:pPr>
    </w:p>
    <w:p w:rsidR="0008040B" w:rsidRPr="00782CFF" w:rsidRDefault="0008040B" w:rsidP="0008040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8040B" w:rsidRPr="00782CFF" w:rsidRDefault="0008040B" w:rsidP="0008040B">
      <w:pPr>
        <w:pStyle w:val="aff"/>
        <w:spacing w:line="240" w:lineRule="exact"/>
        <w:contextualSpacing/>
        <w:rPr>
          <w:b/>
          <w:sz w:val="24"/>
          <w:szCs w:val="24"/>
        </w:rPr>
      </w:pPr>
      <w:r w:rsidRPr="00782CFF">
        <w:rPr>
          <w:b/>
          <w:sz w:val="24"/>
          <w:szCs w:val="24"/>
        </w:rPr>
        <w:t>СТАВРОПОЛЬСКОГО КРАЯ</w:t>
      </w:r>
    </w:p>
    <w:p w:rsidR="0008040B" w:rsidRPr="0008040B" w:rsidRDefault="0008040B" w:rsidP="0008040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8040B" w:rsidRPr="0008040B" w:rsidTr="00D433BC">
        <w:trPr>
          <w:trHeight w:val="543"/>
        </w:trPr>
        <w:tc>
          <w:tcPr>
            <w:tcW w:w="3063" w:type="dxa"/>
          </w:tcPr>
          <w:p w:rsidR="0008040B" w:rsidRPr="0008040B" w:rsidRDefault="0008040B" w:rsidP="00D433BC">
            <w:pPr>
              <w:pStyle w:val="aff"/>
              <w:ind w:left="-108"/>
              <w:contextualSpacing/>
              <w:jc w:val="both"/>
              <w:rPr>
                <w:sz w:val="24"/>
                <w:szCs w:val="24"/>
              </w:rPr>
            </w:pPr>
            <w:r w:rsidRPr="0008040B">
              <w:rPr>
                <w:sz w:val="24"/>
                <w:szCs w:val="24"/>
              </w:rPr>
              <w:t>18 января 2024 г.</w:t>
            </w:r>
          </w:p>
        </w:tc>
        <w:tc>
          <w:tcPr>
            <w:tcW w:w="3171" w:type="dxa"/>
          </w:tcPr>
          <w:p w:rsidR="0008040B" w:rsidRPr="0008040B" w:rsidRDefault="0008040B" w:rsidP="00D433BC">
            <w:pPr>
              <w:contextualSpacing/>
              <w:jc w:val="center"/>
              <w:rPr>
                <w:rFonts w:ascii="Calibri" w:hAnsi="Calibri"/>
              </w:rPr>
            </w:pPr>
            <w:r w:rsidRPr="0008040B">
              <w:t>с. Арзгир</w:t>
            </w:r>
          </w:p>
        </w:tc>
        <w:tc>
          <w:tcPr>
            <w:tcW w:w="3405" w:type="dxa"/>
          </w:tcPr>
          <w:p w:rsidR="0008040B" w:rsidRPr="0008040B" w:rsidRDefault="0008040B" w:rsidP="00D433BC">
            <w:pPr>
              <w:pStyle w:val="aff"/>
              <w:contextualSpacing/>
              <w:jc w:val="both"/>
              <w:rPr>
                <w:sz w:val="24"/>
                <w:szCs w:val="24"/>
              </w:rPr>
            </w:pPr>
            <w:r w:rsidRPr="0008040B">
              <w:rPr>
                <w:sz w:val="24"/>
                <w:szCs w:val="24"/>
              </w:rPr>
              <w:t xml:space="preserve">                  </w:t>
            </w:r>
            <w:r>
              <w:rPr>
                <w:sz w:val="24"/>
                <w:szCs w:val="24"/>
              </w:rPr>
              <w:t xml:space="preserve">               </w:t>
            </w:r>
            <w:r w:rsidRPr="0008040B">
              <w:rPr>
                <w:sz w:val="24"/>
                <w:szCs w:val="24"/>
              </w:rPr>
              <w:t xml:space="preserve">         № 14</w:t>
            </w:r>
          </w:p>
          <w:p w:rsidR="0008040B" w:rsidRPr="0008040B" w:rsidRDefault="0008040B" w:rsidP="00D433BC">
            <w:pPr>
              <w:pStyle w:val="aff"/>
              <w:contextualSpacing/>
              <w:jc w:val="both"/>
              <w:rPr>
                <w:sz w:val="24"/>
                <w:szCs w:val="24"/>
              </w:rPr>
            </w:pPr>
          </w:p>
        </w:tc>
      </w:tr>
    </w:tbl>
    <w:p w:rsidR="0008040B" w:rsidRPr="0008040B" w:rsidRDefault="0008040B" w:rsidP="0008040B">
      <w:pPr>
        <w:autoSpaceDE w:val="0"/>
        <w:autoSpaceDN w:val="0"/>
        <w:spacing w:line="240" w:lineRule="exact"/>
        <w:jc w:val="both"/>
        <w:rPr>
          <w:bCs/>
        </w:rPr>
      </w:pPr>
      <w:proofErr w:type="gramStart"/>
      <w:r w:rsidRPr="0008040B">
        <w:t>О внесении изменений в постановление администрации Арзгирского муниципального округа Ставропольского края от 30.12.2022 г. № 847 «</w:t>
      </w:r>
      <w:r w:rsidRPr="0008040B">
        <w:rPr>
          <w:rFonts w:eastAsiaTheme="minorHAnsi"/>
          <w:lang w:eastAsia="en-US"/>
        </w:rPr>
        <w:t>Об утверждении муниципальной программы Арзгирского муниципального округа Ставропольского края «Обеспечение общественной без</w:t>
      </w:r>
      <w:r w:rsidRPr="0008040B">
        <w:rPr>
          <w:rFonts w:eastAsiaTheme="minorHAnsi"/>
          <w:lang w:eastAsia="en-US"/>
        </w:rPr>
        <w:t>о</w:t>
      </w:r>
      <w:r w:rsidRPr="0008040B">
        <w:rPr>
          <w:rFonts w:eastAsiaTheme="minorHAnsi"/>
          <w:lang w:eastAsia="en-US"/>
        </w:rPr>
        <w:t>пасности и защита населения и территории Арзгирского муниципально</w:t>
      </w:r>
      <w:r>
        <w:rPr>
          <w:rFonts w:eastAsiaTheme="minorHAnsi"/>
          <w:lang w:eastAsia="en-US"/>
        </w:rPr>
        <w:t xml:space="preserve">го округа </w:t>
      </w:r>
      <w:r w:rsidRPr="0008040B">
        <w:rPr>
          <w:rFonts w:eastAsiaTheme="minorHAnsi"/>
          <w:lang w:eastAsia="en-US"/>
        </w:rPr>
        <w:t>Ставропол</w:t>
      </w:r>
      <w:r w:rsidRPr="0008040B">
        <w:rPr>
          <w:rFonts w:eastAsiaTheme="minorHAnsi"/>
          <w:lang w:eastAsia="en-US"/>
        </w:rPr>
        <w:t>ь</w:t>
      </w:r>
      <w:r w:rsidRPr="0008040B">
        <w:rPr>
          <w:rFonts w:eastAsiaTheme="minorHAnsi"/>
          <w:lang w:eastAsia="en-US"/>
        </w:rPr>
        <w:t xml:space="preserve">ского края от чрезвычайных ситуаций на 2023-2026 годы»  (в редакции постановлений </w:t>
      </w:r>
      <w:r>
        <w:rPr>
          <w:rFonts w:eastAsiaTheme="minorHAnsi"/>
          <w:lang w:eastAsia="en-US"/>
        </w:rPr>
        <w:t xml:space="preserve">             </w:t>
      </w:r>
      <w:r w:rsidRPr="0008040B">
        <w:rPr>
          <w:rFonts w:eastAsiaTheme="minorHAnsi"/>
          <w:lang w:eastAsia="en-US"/>
        </w:rPr>
        <w:t>от 27.04.2023г. № 261, от 27.07.2023г. № 519)</w:t>
      </w:r>
      <w:proofErr w:type="gramEnd"/>
    </w:p>
    <w:p w:rsidR="0008040B" w:rsidRPr="0008040B" w:rsidRDefault="0008040B" w:rsidP="0008040B">
      <w:pPr>
        <w:autoSpaceDE w:val="0"/>
        <w:autoSpaceDN w:val="0"/>
        <w:spacing w:line="240" w:lineRule="exact"/>
        <w:rPr>
          <w:bCs/>
        </w:rPr>
      </w:pPr>
    </w:p>
    <w:p w:rsidR="0008040B" w:rsidRPr="0008040B" w:rsidRDefault="0008040B" w:rsidP="0008040B">
      <w:pPr>
        <w:autoSpaceDE w:val="0"/>
        <w:autoSpaceDN w:val="0"/>
        <w:ind w:firstLine="709"/>
        <w:jc w:val="both"/>
      </w:pPr>
      <w:proofErr w:type="gramStart"/>
      <w:r w:rsidRPr="0008040B">
        <w:rPr>
          <w:rFonts w:eastAsiaTheme="minorHAnsi"/>
          <w:lang w:eastAsia="en-US"/>
        </w:rPr>
        <w:t xml:space="preserve">В соответствии с Федеральными законами от 06 октября 2003 г. № 131-ФЗ «Об общих принципах организации местного самоуправления в Российской Федерации», </w:t>
      </w:r>
      <w:r w:rsidRPr="0008040B">
        <w:t xml:space="preserve">Бюджетным </w:t>
      </w:r>
      <w:hyperlink r:id="rId21">
        <w:r w:rsidRPr="0008040B">
          <w:t>к</w:t>
        </w:r>
        <w:r w:rsidRPr="0008040B">
          <w:t>о</w:t>
        </w:r>
        <w:r w:rsidRPr="0008040B">
          <w:t>дексом</w:t>
        </w:r>
      </w:hyperlink>
      <w:r w:rsidRPr="0008040B">
        <w:t xml:space="preserve"> Российской Федерации,</w:t>
      </w:r>
      <w:r w:rsidRPr="0008040B">
        <w:rPr>
          <w:rFonts w:eastAsiaTheme="minorHAnsi"/>
          <w:lang w:eastAsia="en-US"/>
        </w:rPr>
        <w:t xml:space="preserve"> постановлением администрации Арзгирского муниципального округа Ставропольского края от 07.07.2021 г. № 565 «</w:t>
      </w:r>
      <w:r w:rsidRPr="0008040B">
        <w:t>О Порядке принятия решения о разрабо</w:t>
      </w:r>
      <w:r w:rsidRPr="0008040B">
        <w:t>т</w:t>
      </w:r>
      <w:r w:rsidRPr="0008040B">
        <w:t>ке муниципальных программ Арзгирского муниципального округа Ставропольского края, их формирования, реализации и оценки эффективности» (в редакции постановления от 23.12.2021 г</w:t>
      </w:r>
      <w:proofErr w:type="gramEnd"/>
      <w:r w:rsidRPr="0008040B">
        <w:t xml:space="preserve">. № </w:t>
      </w:r>
      <w:proofErr w:type="gramStart"/>
      <w:r w:rsidRPr="0008040B">
        <w:t>1044)</w:t>
      </w:r>
      <w:r w:rsidRPr="0008040B">
        <w:rPr>
          <w:rFonts w:eastAsiaTheme="minorHAnsi"/>
          <w:caps/>
          <w:lang w:eastAsia="en-US"/>
        </w:rPr>
        <w:t xml:space="preserve">, </w:t>
      </w:r>
      <w:r w:rsidRPr="0008040B">
        <w:t xml:space="preserve">решением Совета депутатов Арзгирского муниципального округа Ставропольского края от 27 декабря 2023г. № 68 «О   внесении    изменений   и   дополнений   в решение Совета             депутатов Арзгирского муниципального округа Ставропольского края от 09 декабря 2022 года  № 47 «О бюджете Арзгирского муниципального округа Ставропольского края на 2023 год и плановый период 2024 и 2025 годов», </w:t>
      </w:r>
      <w:r w:rsidRPr="0008040B">
        <w:rPr>
          <w:rFonts w:eastAsia="Calibri"/>
        </w:rPr>
        <w:t xml:space="preserve">администрация Арзгирского муниципального округа Ставропольского края </w:t>
      </w:r>
      <w:proofErr w:type="gramEnd"/>
    </w:p>
    <w:p w:rsidR="0008040B" w:rsidRPr="0008040B" w:rsidRDefault="0008040B" w:rsidP="0008040B"/>
    <w:p w:rsidR="0008040B" w:rsidRPr="0008040B" w:rsidRDefault="0008040B" w:rsidP="0008040B">
      <w:r w:rsidRPr="0008040B">
        <w:t>ПОСТАНОВЛЯЕТ:</w:t>
      </w:r>
    </w:p>
    <w:p w:rsidR="0008040B" w:rsidRPr="0008040B" w:rsidRDefault="0008040B" w:rsidP="0008040B">
      <w:pPr>
        <w:autoSpaceDE w:val="0"/>
        <w:autoSpaceDN w:val="0"/>
      </w:pPr>
    </w:p>
    <w:p w:rsidR="0008040B" w:rsidRPr="0008040B" w:rsidRDefault="0008040B" w:rsidP="0008040B">
      <w:pPr>
        <w:autoSpaceDE w:val="0"/>
        <w:autoSpaceDN w:val="0"/>
        <w:ind w:firstLine="709"/>
        <w:jc w:val="both"/>
      </w:pPr>
      <w:r w:rsidRPr="0008040B">
        <w:t xml:space="preserve">1. </w:t>
      </w:r>
      <w:proofErr w:type="gramStart"/>
      <w:r w:rsidRPr="0008040B">
        <w:t>Внести изменения в постановление администрации Арзгирского муниципального о</w:t>
      </w:r>
      <w:r w:rsidRPr="0008040B">
        <w:t>к</w:t>
      </w:r>
      <w:r w:rsidRPr="0008040B">
        <w:t>руга Ставропольского края от 30.12.2022 г. № 847 «</w:t>
      </w:r>
      <w:r w:rsidRPr="0008040B">
        <w:rPr>
          <w:rFonts w:eastAsiaTheme="minorHAnsi"/>
          <w:lang w:eastAsia="en-US"/>
        </w:rPr>
        <w:t>Об утверждении муниципальной программы Арзгирского муниципального округа Ставропольского края «Обеспечение общественной без</w:t>
      </w:r>
      <w:r w:rsidRPr="0008040B">
        <w:rPr>
          <w:rFonts w:eastAsiaTheme="minorHAnsi"/>
          <w:lang w:eastAsia="en-US"/>
        </w:rPr>
        <w:t>о</w:t>
      </w:r>
      <w:r w:rsidRPr="0008040B">
        <w:rPr>
          <w:rFonts w:eastAsiaTheme="minorHAnsi"/>
          <w:lang w:eastAsia="en-US"/>
        </w:rPr>
        <w:t>пасности и защита населения и территории Арзгирского муниципального округа Ставропол</w:t>
      </w:r>
      <w:r w:rsidRPr="0008040B">
        <w:rPr>
          <w:rFonts w:eastAsiaTheme="minorHAnsi"/>
          <w:lang w:eastAsia="en-US"/>
        </w:rPr>
        <w:t>ь</w:t>
      </w:r>
      <w:r w:rsidRPr="0008040B">
        <w:rPr>
          <w:rFonts w:eastAsiaTheme="minorHAnsi"/>
          <w:lang w:eastAsia="en-US"/>
        </w:rPr>
        <w:t>ского края от чрезвычайных ситуаций на 2023-2026 годы» (в редакции постановлений от 27.04.2023г. № 261, от 27.07.2023г. № 519):</w:t>
      </w:r>
      <w:proofErr w:type="gramEnd"/>
    </w:p>
    <w:p w:rsidR="0008040B" w:rsidRPr="0008040B" w:rsidRDefault="0008040B" w:rsidP="0008040B">
      <w:pPr>
        <w:pStyle w:val="BodyText21"/>
        <w:widowControl/>
        <w:ind w:firstLine="709"/>
        <w:jc w:val="both"/>
        <w:rPr>
          <w:sz w:val="24"/>
          <w:szCs w:val="24"/>
        </w:rPr>
      </w:pPr>
      <w:r w:rsidRPr="0008040B">
        <w:rPr>
          <w:sz w:val="24"/>
          <w:szCs w:val="24"/>
        </w:rPr>
        <w:t>1.1. Утвердить прилагаемые изменения, которые вносятся в муниципальную программу Арзгирского муниципального округа Ставрополь</w:t>
      </w:r>
      <w:r w:rsidRPr="0008040B">
        <w:rPr>
          <w:sz w:val="24"/>
          <w:szCs w:val="24"/>
        </w:rPr>
        <w:softHyphen/>
        <w:t xml:space="preserve">ского края </w:t>
      </w:r>
      <w:r w:rsidRPr="0008040B">
        <w:rPr>
          <w:rFonts w:eastAsiaTheme="minorHAnsi"/>
          <w:sz w:val="24"/>
          <w:szCs w:val="24"/>
          <w:lang w:eastAsia="en-US"/>
        </w:rPr>
        <w:t>«Обеспечение общественной без</w:t>
      </w:r>
      <w:r w:rsidRPr="0008040B">
        <w:rPr>
          <w:rFonts w:eastAsiaTheme="minorHAnsi"/>
          <w:sz w:val="24"/>
          <w:szCs w:val="24"/>
          <w:lang w:eastAsia="en-US"/>
        </w:rPr>
        <w:t>о</w:t>
      </w:r>
      <w:r w:rsidRPr="0008040B">
        <w:rPr>
          <w:rFonts w:eastAsiaTheme="minorHAnsi"/>
          <w:sz w:val="24"/>
          <w:szCs w:val="24"/>
          <w:lang w:eastAsia="en-US"/>
        </w:rPr>
        <w:t>пасности и защита населения и территории Арзгирского муниципального округа Ставропол</w:t>
      </w:r>
      <w:r w:rsidRPr="0008040B">
        <w:rPr>
          <w:rFonts w:eastAsiaTheme="minorHAnsi"/>
          <w:sz w:val="24"/>
          <w:szCs w:val="24"/>
          <w:lang w:eastAsia="en-US"/>
        </w:rPr>
        <w:t>ь</w:t>
      </w:r>
      <w:r w:rsidRPr="0008040B">
        <w:rPr>
          <w:rFonts w:eastAsiaTheme="minorHAnsi"/>
          <w:sz w:val="24"/>
          <w:szCs w:val="24"/>
          <w:lang w:eastAsia="en-US"/>
        </w:rPr>
        <w:t>ского края от чрезвычайных ситуаций на 2023-2026 годы»</w:t>
      </w:r>
      <w:r w:rsidRPr="0008040B">
        <w:rPr>
          <w:sz w:val="24"/>
          <w:szCs w:val="24"/>
        </w:rPr>
        <w:t>.</w:t>
      </w:r>
    </w:p>
    <w:p w:rsidR="0008040B" w:rsidRPr="0008040B" w:rsidRDefault="0008040B" w:rsidP="0008040B">
      <w:pPr>
        <w:ind w:firstLine="709"/>
        <w:jc w:val="both"/>
        <w:rPr>
          <w:rFonts w:eastAsiaTheme="minorHAnsi"/>
          <w:caps/>
          <w:lang w:eastAsia="en-US"/>
        </w:rPr>
      </w:pPr>
      <w:r w:rsidRPr="0008040B">
        <w:rPr>
          <w:color w:val="111111"/>
        </w:rPr>
        <w:t xml:space="preserve">2. </w:t>
      </w:r>
      <w:proofErr w:type="gramStart"/>
      <w:r w:rsidRPr="0008040B">
        <w:t>Контроль за</w:t>
      </w:r>
      <w:proofErr w:type="gramEnd"/>
      <w:r w:rsidRPr="0008040B">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08040B" w:rsidRPr="0008040B" w:rsidRDefault="0008040B" w:rsidP="0008040B"/>
    <w:p w:rsidR="0008040B" w:rsidRPr="0008040B" w:rsidRDefault="0008040B" w:rsidP="0008040B">
      <w:pPr>
        <w:shd w:val="clear" w:color="auto" w:fill="FFFFFF"/>
        <w:ind w:firstLine="709"/>
      </w:pPr>
      <w:r w:rsidRPr="0008040B">
        <w:lastRenderedPageBreak/>
        <w:t>3. Настоящее постановление вступает в силу на следующий день после дня его офиц</w:t>
      </w:r>
      <w:r w:rsidRPr="0008040B">
        <w:t>и</w:t>
      </w:r>
      <w:r w:rsidRPr="0008040B">
        <w:t>ального опубликования (обнародования).</w:t>
      </w:r>
    </w:p>
    <w:p w:rsidR="0008040B" w:rsidRPr="0008040B" w:rsidRDefault="0008040B" w:rsidP="0008040B">
      <w:pPr>
        <w:spacing w:line="240" w:lineRule="exact"/>
      </w:pPr>
    </w:p>
    <w:p w:rsidR="0008040B" w:rsidRPr="0008040B" w:rsidRDefault="0008040B" w:rsidP="0008040B">
      <w:pPr>
        <w:spacing w:line="240" w:lineRule="exact"/>
      </w:pPr>
    </w:p>
    <w:p w:rsidR="0008040B" w:rsidRPr="0008040B" w:rsidRDefault="0008040B" w:rsidP="0008040B">
      <w:pPr>
        <w:spacing w:line="240" w:lineRule="exact"/>
      </w:pPr>
      <w:r w:rsidRPr="0008040B">
        <w:t>Глава Арзгирского муниципального  округа</w:t>
      </w:r>
    </w:p>
    <w:p w:rsidR="0008040B" w:rsidRPr="0008040B" w:rsidRDefault="0008040B" w:rsidP="0008040B">
      <w:pPr>
        <w:spacing w:line="240" w:lineRule="exact"/>
      </w:pPr>
      <w:r w:rsidRPr="0008040B">
        <w:t xml:space="preserve">Ставропольского края                                                                    </w:t>
      </w:r>
      <w:r>
        <w:t xml:space="preserve">          </w:t>
      </w:r>
      <w:r w:rsidRPr="0008040B">
        <w:t xml:space="preserve">   А.И. Палагута</w:t>
      </w:r>
    </w:p>
    <w:p w:rsidR="0008040B" w:rsidRPr="0008040B" w:rsidRDefault="0008040B" w:rsidP="0008040B">
      <w:pPr>
        <w:spacing w:line="240" w:lineRule="exact"/>
      </w:pPr>
    </w:p>
    <w:p w:rsidR="0008040B" w:rsidRDefault="0008040B" w:rsidP="0008040B">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2" w:history="1">
        <w:r>
          <w:rPr>
            <w:rStyle w:val="ae"/>
          </w:rPr>
          <w:t>http://arzgiradmin.ru</w:t>
        </w:r>
      </w:hyperlink>
      <w:r>
        <w:t>)</w:t>
      </w:r>
    </w:p>
    <w:p w:rsidR="003F4857" w:rsidRDefault="003F4857" w:rsidP="004D52E8">
      <w:pPr>
        <w:spacing w:line="240" w:lineRule="exact"/>
        <w:jc w:val="center"/>
        <w:rPr>
          <w:b/>
          <w:sz w:val="28"/>
          <w:szCs w:val="28"/>
        </w:rPr>
      </w:pPr>
    </w:p>
    <w:p w:rsidR="0008040B" w:rsidRDefault="0008040B" w:rsidP="004D52E8">
      <w:pPr>
        <w:spacing w:line="240" w:lineRule="exact"/>
        <w:jc w:val="center"/>
        <w:rPr>
          <w:b/>
          <w:sz w:val="28"/>
          <w:szCs w:val="28"/>
        </w:rPr>
      </w:pPr>
    </w:p>
    <w:p w:rsidR="00D47744" w:rsidRPr="00782CFF" w:rsidRDefault="00D47744" w:rsidP="00D47744">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D47744" w:rsidRPr="00782CFF" w:rsidRDefault="00D47744" w:rsidP="00D47744">
      <w:pPr>
        <w:pStyle w:val="aff"/>
        <w:spacing w:line="240" w:lineRule="exact"/>
        <w:contextualSpacing/>
        <w:rPr>
          <w:b/>
          <w:sz w:val="24"/>
          <w:szCs w:val="24"/>
        </w:rPr>
      </w:pPr>
    </w:p>
    <w:p w:rsidR="00D47744" w:rsidRPr="00782CFF" w:rsidRDefault="00D47744" w:rsidP="00D4774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47744" w:rsidRPr="00782CFF" w:rsidRDefault="00D47744" w:rsidP="00D47744">
      <w:pPr>
        <w:pStyle w:val="aff"/>
        <w:spacing w:line="240" w:lineRule="exact"/>
        <w:contextualSpacing/>
        <w:rPr>
          <w:b/>
          <w:sz w:val="24"/>
          <w:szCs w:val="24"/>
        </w:rPr>
      </w:pPr>
      <w:r w:rsidRPr="00782CFF">
        <w:rPr>
          <w:b/>
          <w:sz w:val="24"/>
          <w:szCs w:val="24"/>
        </w:rPr>
        <w:t>СТАВРОПОЛЬСКОГО КРАЯ</w:t>
      </w:r>
    </w:p>
    <w:p w:rsidR="00D47744" w:rsidRPr="00D47744" w:rsidRDefault="00D47744" w:rsidP="00D477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47744" w:rsidRPr="00D47744" w:rsidTr="00D433BC">
        <w:trPr>
          <w:trHeight w:val="543"/>
        </w:trPr>
        <w:tc>
          <w:tcPr>
            <w:tcW w:w="3063" w:type="dxa"/>
          </w:tcPr>
          <w:p w:rsidR="00D47744" w:rsidRPr="00D47744" w:rsidRDefault="00D47744" w:rsidP="00D433BC">
            <w:pPr>
              <w:pStyle w:val="aff"/>
              <w:ind w:left="-108"/>
              <w:contextualSpacing/>
              <w:jc w:val="both"/>
              <w:rPr>
                <w:sz w:val="24"/>
                <w:szCs w:val="24"/>
              </w:rPr>
            </w:pPr>
            <w:r w:rsidRPr="00D47744">
              <w:rPr>
                <w:sz w:val="24"/>
                <w:szCs w:val="24"/>
              </w:rPr>
              <w:t>18 января 2024 г.</w:t>
            </w:r>
          </w:p>
        </w:tc>
        <w:tc>
          <w:tcPr>
            <w:tcW w:w="3171" w:type="dxa"/>
          </w:tcPr>
          <w:p w:rsidR="00D47744" w:rsidRPr="00D47744" w:rsidRDefault="00D47744" w:rsidP="00D433BC">
            <w:pPr>
              <w:contextualSpacing/>
              <w:jc w:val="center"/>
            </w:pPr>
            <w:r w:rsidRPr="00D47744">
              <w:t>с. Арзгир</w:t>
            </w:r>
          </w:p>
        </w:tc>
        <w:tc>
          <w:tcPr>
            <w:tcW w:w="3405" w:type="dxa"/>
          </w:tcPr>
          <w:p w:rsidR="00D47744" w:rsidRPr="00D47744" w:rsidRDefault="00D47744" w:rsidP="00D433BC">
            <w:pPr>
              <w:pStyle w:val="aff"/>
              <w:contextualSpacing/>
              <w:jc w:val="both"/>
              <w:rPr>
                <w:sz w:val="24"/>
                <w:szCs w:val="24"/>
              </w:rPr>
            </w:pPr>
            <w:r w:rsidRPr="00D47744">
              <w:rPr>
                <w:sz w:val="24"/>
                <w:szCs w:val="24"/>
              </w:rPr>
              <w:t xml:space="preserve">                      </w:t>
            </w:r>
            <w:r>
              <w:rPr>
                <w:sz w:val="24"/>
                <w:szCs w:val="24"/>
              </w:rPr>
              <w:t xml:space="preserve">              </w:t>
            </w:r>
            <w:r w:rsidRPr="00D47744">
              <w:rPr>
                <w:sz w:val="24"/>
                <w:szCs w:val="24"/>
              </w:rPr>
              <w:t xml:space="preserve">     № 15</w:t>
            </w:r>
          </w:p>
          <w:p w:rsidR="00D47744" w:rsidRPr="00D47744" w:rsidRDefault="00D47744" w:rsidP="00D433BC">
            <w:pPr>
              <w:pStyle w:val="aff"/>
              <w:contextualSpacing/>
              <w:jc w:val="both"/>
              <w:rPr>
                <w:sz w:val="24"/>
                <w:szCs w:val="24"/>
              </w:rPr>
            </w:pPr>
          </w:p>
        </w:tc>
      </w:tr>
    </w:tbl>
    <w:p w:rsidR="00D47744" w:rsidRPr="00D47744" w:rsidRDefault="00D47744" w:rsidP="00D47744">
      <w:pPr>
        <w:spacing w:line="240" w:lineRule="exact"/>
        <w:jc w:val="both"/>
      </w:pPr>
      <w:proofErr w:type="gramStart"/>
      <w:r w:rsidRPr="00D47744">
        <w:t>О внесении изменений в постановление администрации Арзгирского   муниципального округа Ставропольского края от 26.12.2020г. № 69  «Об утверждении муниципальной программы Ар</w:t>
      </w:r>
      <w:r w:rsidRPr="00D47744">
        <w:t>з</w:t>
      </w:r>
      <w:r w:rsidRPr="00D47744">
        <w:t>гирского муниципального округа Ставропольского края «Развитие культуры в Арзгирском                         муниципальном округе на 2021-2026 годы» (с изменениями, внесенными  постановлениями от 10 декабря 2021г. № 1002, от 30 декабря 2021г. № 1080; от 11 февраля 2022г. № 89, от 29 июля 2022г. № 470;</w:t>
      </w:r>
      <w:proofErr w:type="gramEnd"/>
      <w:r w:rsidRPr="00D47744">
        <w:t xml:space="preserve"> от 29 сентября 2022</w:t>
      </w:r>
      <w:r>
        <w:t xml:space="preserve"> </w:t>
      </w:r>
      <w:r w:rsidRPr="00D47744">
        <w:t xml:space="preserve">г. № 601, от 23 января 2023г. № 45, от 12 апреля 2023г. </w:t>
      </w:r>
      <w:r>
        <w:t xml:space="preserve">             </w:t>
      </w:r>
      <w:r w:rsidRPr="00D47744">
        <w:t>№ 230)</w:t>
      </w:r>
    </w:p>
    <w:p w:rsidR="00D47744" w:rsidRPr="00D47744" w:rsidRDefault="00D47744" w:rsidP="00D47744">
      <w:pPr>
        <w:spacing w:line="240" w:lineRule="exact"/>
      </w:pPr>
    </w:p>
    <w:p w:rsidR="00D47744" w:rsidRPr="00D47744" w:rsidRDefault="00D47744" w:rsidP="00D47744">
      <w:pPr>
        <w:autoSpaceDE w:val="0"/>
        <w:autoSpaceDN w:val="0"/>
        <w:ind w:firstLine="709"/>
        <w:jc w:val="both"/>
      </w:pPr>
      <w:proofErr w:type="gramStart"/>
      <w:r w:rsidRPr="00D47744">
        <w:t>В соответствии с решением Совета депутатов Арзгирского муниципального округа</w:t>
      </w:r>
      <w:r>
        <w:t xml:space="preserve"> </w:t>
      </w:r>
      <w:r w:rsidRPr="00D47744">
        <w:t>Ставропольского края от 27 декабря 2023г. № 68 «О внесении изменений и дополнений в реш</w:t>
      </w:r>
      <w:r w:rsidRPr="00D47744">
        <w:t>е</w:t>
      </w:r>
      <w:r w:rsidRPr="00D47744">
        <w:t>ние Совета депутатов Арзгирского муниципального округа Ставропольского края от 09 декабря 2022г. № 47 «О бюджете Арзгирского муниципального округа Ставропольского края на 2023 год и плановый период 2024 и 2025 годов», и постановлением администрации Арзгирского м</w:t>
      </w:r>
      <w:r w:rsidRPr="00D47744">
        <w:t>у</w:t>
      </w:r>
      <w:r w:rsidRPr="00D47744">
        <w:t>ниципального округа Ставропольского края</w:t>
      </w:r>
      <w:proofErr w:type="gramEnd"/>
      <w:r w:rsidRPr="00D47744">
        <w:t xml:space="preserve">  от 07 июля 2021г. № 565 «О Порядке принятия решения о разработке, муниципальных программ Арзгирского муниципального округа Ставр</w:t>
      </w:r>
      <w:r w:rsidRPr="00D47744">
        <w:t>о</w:t>
      </w:r>
      <w:r w:rsidRPr="00D47744">
        <w:t>польского края, их формирования,  реализации и оценки эффективности» (в редакции пост</w:t>
      </w:r>
      <w:r w:rsidRPr="00D47744">
        <w:t>а</w:t>
      </w:r>
      <w:r w:rsidRPr="00D47744">
        <w:t>новления администрации Арзгирского муниципального округа Ставропольского края от 23 д</w:t>
      </w:r>
      <w:r w:rsidRPr="00D47744">
        <w:t>е</w:t>
      </w:r>
      <w:r w:rsidRPr="00D47744">
        <w:t>кабря 2021г. № 1044) администрация Арзгирского муниципального округа Ставропольского края</w:t>
      </w:r>
    </w:p>
    <w:p w:rsidR="00D47744" w:rsidRPr="00D47744" w:rsidRDefault="00D47744" w:rsidP="00D47744">
      <w:pPr>
        <w:autoSpaceDE w:val="0"/>
        <w:autoSpaceDN w:val="0"/>
      </w:pPr>
    </w:p>
    <w:p w:rsidR="00D47744" w:rsidRPr="00D47744" w:rsidRDefault="00D47744" w:rsidP="00D47744">
      <w:pPr>
        <w:autoSpaceDE w:val="0"/>
        <w:autoSpaceDN w:val="0"/>
      </w:pPr>
      <w:r w:rsidRPr="00D47744">
        <w:t>ПОСТАНОВЛЯЕТ:</w:t>
      </w:r>
    </w:p>
    <w:p w:rsidR="00D47744" w:rsidRPr="00D47744" w:rsidRDefault="00D47744" w:rsidP="00D47744">
      <w:pPr>
        <w:autoSpaceDE w:val="0"/>
        <w:autoSpaceDN w:val="0"/>
      </w:pPr>
    </w:p>
    <w:p w:rsidR="00D47744" w:rsidRPr="00D47744" w:rsidRDefault="00D47744" w:rsidP="00D47744">
      <w:pPr>
        <w:autoSpaceDE w:val="0"/>
        <w:autoSpaceDN w:val="0"/>
        <w:ind w:firstLine="708"/>
        <w:jc w:val="both"/>
      </w:pPr>
      <w:r w:rsidRPr="00D47744">
        <w:t xml:space="preserve">1. </w:t>
      </w:r>
      <w:proofErr w:type="gramStart"/>
      <w:r w:rsidRPr="00D47744">
        <w:t>Внести в муниципальную программу Арзгирского муниципального</w:t>
      </w:r>
      <w:r>
        <w:t xml:space="preserve"> </w:t>
      </w:r>
      <w:r w:rsidRPr="00D47744">
        <w:t>округа Ставр</w:t>
      </w:r>
      <w:r w:rsidRPr="00D47744">
        <w:t>о</w:t>
      </w:r>
      <w:r w:rsidRPr="00D47744">
        <w:t>польского края «Развитие культуры в Арзгирском муниципальном округе на 2021-2026 годы», утвержденную постановлением администрации Арзгирского муниципального округа Ставр</w:t>
      </w:r>
      <w:r w:rsidRPr="00D47744">
        <w:t>о</w:t>
      </w:r>
      <w:r w:rsidRPr="00D47744">
        <w:t>польского края от 26.12.2020 г.  № 69 «Об утверждении муниципальной программы Арзгирск</w:t>
      </w:r>
      <w:r w:rsidRPr="00D47744">
        <w:t>о</w:t>
      </w:r>
      <w:r w:rsidRPr="00D47744">
        <w:t>го муниципального округа Ставропольского края «Развитие культуры в Арзгирском муниц</w:t>
      </w:r>
      <w:r w:rsidRPr="00D47744">
        <w:t>и</w:t>
      </w:r>
      <w:r w:rsidRPr="00D47744">
        <w:t>пальном округе на 2021-2026 годы» (с изменениями, внесенными постановлениями  от 10 д</w:t>
      </w:r>
      <w:r w:rsidRPr="00D47744">
        <w:t>е</w:t>
      </w:r>
      <w:r w:rsidRPr="00D47744">
        <w:t>кабря 2021г. № 1002,  от 30 декабря</w:t>
      </w:r>
      <w:proofErr w:type="gramEnd"/>
      <w:r w:rsidRPr="00D47744">
        <w:t xml:space="preserve"> </w:t>
      </w:r>
      <w:proofErr w:type="gramStart"/>
      <w:r w:rsidRPr="00D47744">
        <w:t>2021г. № 1080; от 11 февраля 2022г. № 89, от 29 июля 2022г. № 470; от 29 сентября 2022г. № 601, от  23 января 2023г. № 45, от 12 апреля 2023г. № 230) следующие изменения:</w:t>
      </w:r>
      <w:proofErr w:type="gramEnd"/>
    </w:p>
    <w:p w:rsidR="00D47744" w:rsidRPr="00D47744" w:rsidRDefault="00D47744" w:rsidP="00D47744">
      <w:pPr>
        <w:autoSpaceDE w:val="0"/>
        <w:autoSpaceDN w:val="0"/>
        <w:ind w:firstLine="708"/>
        <w:jc w:val="both"/>
      </w:pPr>
      <w:r w:rsidRPr="00D47744">
        <w:t>1.1. В паспорте программы администрации Арзгирского муниципального округа Ста</w:t>
      </w:r>
      <w:r w:rsidRPr="00D47744">
        <w:t>в</w:t>
      </w:r>
      <w:r w:rsidRPr="00D47744">
        <w:t xml:space="preserve">ропольского края «Развитие культуры в Арзгирском муниципальном округе на 2021-2026 годы» </w:t>
      </w:r>
      <w:r w:rsidRPr="00D47744">
        <w:lastRenderedPageBreak/>
        <w:t>пункт «Объёмы и источники финансового обеспечения Программы» изложить в следующей р</w:t>
      </w:r>
      <w:r w:rsidRPr="00D47744">
        <w:t>е</w:t>
      </w:r>
      <w:r w:rsidRPr="00D47744">
        <w:t>дакции:</w:t>
      </w:r>
    </w:p>
    <w:p w:rsidR="00D47744" w:rsidRPr="00D47744" w:rsidRDefault="00D47744" w:rsidP="00D47744">
      <w:pPr>
        <w:autoSpaceDE w:val="0"/>
        <w:autoSpaceDN w:val="0"/>
        <w:rPr>
          <w:b/>
          <w:bCs/>
        </w:rPr>
      </w:pPr>
    </w:p>
    <w:tbl>
      <w:tblPr>
        <w:tblW w:w="9441" w:type="dxa"/>
        <w:tblCellSpacing w:w="0" w:type="dxa"/>
        <w:tblInd w:w="-73" w:type="dxa"/>
        <w:tblCellMar>
          <w:top w:w="75" w:type="dxa"/>
          <w:left w:w="75" w:type="dxa"/>
          <w:bottom w:w="75" w:type="dxa"/>
          <w:right w:w="75" w:type="dxa"/>
        </w:tblCellMar>
        <w:tblLook w:val="0000"/>
      </w:tblPr>
      <w:tblGrid>
        <w:gridCol w:w="2413"/>
        <w:gridCol w:w="7028"/>
      </w:tblGrid>
      <w:tr w:rsidR="00D47744" w:rsidRPr="00D47744" w:rsidTr="00D433BC">
        <w:trPr>
          <w:trHeight w:val="210"/>
          <w:tblCellSpacing w:w="0" w:type="dxa"/>
        </w:trPr>
        <w:tc>
          <w:tcPr>
            <w:tcW w:w="2413" w:type="dxa"/>
          </w:tcPr>
          <w:p w:rsidR="00D47744" w:rsidRPr="00D47744" w:rsidRDefault="00D47744" w:rsidP="00D433BC">
            <w:pPr>
              <w:spacing w:line="240" w:lineRule="exact"/>
            </w:pPr>
            <w:r w:rsidRPr="00D47744">
              <w:t>Объемы и источники финансового обесп</w:t>
            </w:r>
            <w:r w:rsidRPr="00D47744">
              <w:t>е</w:t>
            </w:r>
            <w:r w:rsidRPr="00D47744">
              <w:t xml:space="preserve">чения Программы </w:t>
            </w:r>
          </w:p>
        </w:tc>
        <w:tc>
          <w:tcPr>
            <w:tcW w:w="7028" w:type="dxa"/>
          </w:tcPr>
          <w:p w:rsidR="00D47744" w:rsidRPr="00D47744" w:rsidRDefault="00D47744" w:rsidP="00D47744">
            <w:pPr>
              <w:contextualSpacing/>
              <w:jc w:val="both"/>
              <w:rPr>
                <w:b/>
                <w:bCs/>
              </w:rPr>
            </w:pPr>
            <w:r w:rsidRPr="00D47744">
              <w:t>Объем финансового обеспечения Программы составит  533 904,38 тыс. рублей, в том числе по источникам  финансового обеспеч</w:t>
            </w:r>
            <w:r w:rsidRPr="00D47744">
              <w:t>е</w:t>
            </w:r>
            <w:r w:rsidRPr="00D47744">
              <w:t>ния:</w:t>
            </w:r>
          </w:p>
          <w:p w:rsidR="00D47744" w:rsidRPr="00D47744" w:rsidRDefault="00D47744" w:rsidP="00D433BC">
            <w:pPr>
              <w:spacing w:line="240" w:lineRule="exact"/>
              <w:ind w:left="107"/>
            </w:pPr>
          </w:p>
          <w:p w:rsidR="00D47744" w:rsidRPr="00D47744" w:rsidRDefault="00D47744" w:rsidP="00D433BC">
            <w:pPr>
              <w:spacing w:line="240" w:lineRule="exact"/>
              <w:ind w:left="107"/>
            </w:pPr>
            <w:r w:rsidRPr="00D47744">
              <w:t>бюджет Ставропольского края (далее - краевой бюджет) 43 106,25 тыс. рублей, в том числе по годам:</w:t>
            </w:r>
          </w:p>
          <w:p w:rsidR="00D47744" w:rsidRPr="00D47744" w:rsidRDefault="00D47744" w:rsidP="00D433BC">
            <w:pPr>
              <w:spacing w:line="240" w:lineRule="exact"/>
              <w:ind w:left="107"/>
            </w:pPr>
            <w:r w:rsidRPr="00D47744">
              <w:t>2021 год- 15 012,72 тыс. рублей;</w:t>
            </w:r>
          </w:p>
          <w:p w:rsidR="00D47744" w:rsidRPr="00D47744" w:rsidRDefault="00D47744" w:rsidP="00D433BC">
            <w:pPr>
              <w:spacing w:line="240" w:lineRule="exact"/>
              <w:ind w:left="107"/>
            </w:pPr>
            <w:r w:rsidRPr="00D47744">
              <w:t>2022 год- 6 851,82 тыс. рублей;</w:t>
            </w:r>
          </w:p>
          <w:p w:rsidR="00D47744" w:rsidRPr="00D47744" w:rsidRDefault="00D47744" w:rsidP="00D433BC">
            <w:pPr>
              <w:spacing w:line="240" w:lineRule="exact"/>
              <w:ind w:left="107"/>
            </w:pPr>
            <w:r w:rsidRPr="00D47744">
              <w:t>2023 год- 19 950,49 тыс. рублей;</w:t>
            </w:r>
          </w:p>
          <w:p w:rsidR="00D47744" w:rsidRPr="00D47744" w:rsidRDefault="00D47744" w:rsidP="00D433BC">
            <w:pPr>
              <w:spacing w:line="240" w:lineRule="exact"/>
              <w:ind w:left="107"/>
            </w:pPr>
            <w:r w:rsidRPr="00D47744">
              <w:t>2024 год- 431,72 тыс. рублей;</w:t>
            </w:r>
          </w:p>
          <w:p w:rsidR="00D47744" w:rsidRPr="00D47744" w:rsidRDefault="00D47744" w:rsidP="00D433BC">
            <w:pPr>
              <w:spacing w:line="240" w:lineRule="exact"/>
              <w:ind w:left="107"/>
            </w:pPr>
            <w:r w:rsidRPr="00D47744">
              <w:t>2025 год- 429,75 тыс. рублей;</w:t>
            </w:r>
          </w:p>
          <w:p w:rsidR="00D47744" w:rsidRPr="00D47744" w:rsidRDefault="00D47744" w:rsidP="00D433BC">
            <w:pPr>
              <w:spacing w:line="240" w:lineRule="exact"/>
              <w:ind w:left="107"/>
            </w:pPr>
            <w:r w:rsidRPr="00D47744">
              <w:t>2026 год- 429,75 тыс. рублей;</w:t>
            </w:r>
          </w:p>
          <w:p w:rsidR="00D47744" w:rsidRPr="00D47744" w:rsidRDefault="00D47744" w:rsidP="00D433BC">
            <w:pPr>
              <w:spacing w:line="240" w:lineRule="exact"/>
              <w:ind w:left="107"/>
            </w:pPr>
          </w:p>
          <w:p w:rsidR="00D47744" w:rsidRPr="00D47744" w:rsidRDefault="00D47744" w:rsidP="00D433BC">
            <w:pPr>
              <w:spacing w:line="240" w:lineRule="exact"/>
              <w:ind w:left="107"/>
            </w:pPr>
            <w:r w:rsidRPr="00D47744">
              <w:t>бюджет Арзгирского муниципального округа Ставропольского края (далее – местный бюджет) –488 897,77 тыс. рублей, в том числе по годам:</w:t>
            </w:r>
          </w:p>
          <w:p w:rsidR="00D47744" w:rsidRPr="00D47744" w:rsidRDefault="00D47744" w:rsidP="00D433BC">
            <w:pPr>
              <w:spacing w:line="240" w:lineRule="exact"/>
              <w:ind w:left="107"/>
            </w:pPr>
            <w:r w:rsidRPr="00D47744">
              <w:t>2021 год – 77 014,76 тыс. рублей;</w:t>
            </w:r>
          </w:p>
          <w:p w:rsidR="00D47744" w:rsidRPr="00D47744" w:rsidRDefault="00D47744" w:rsidP="00D433BC">
            <w:pPr>
              <w:spacing w:line="240" w:lineRule="exact"/>
              <w:ind w:left="107"/>
            </w:pPr>
            <w:r w:rsidRPr="00D47744">
              <w:t>2022 год – 82 803,97 тыс. рублей;</w:t>
            </w:r>
          </w:p>
          <w:p w:rsidR="00D47744" w:rsidRPr="00D47744" w:rsidRDefault="00D47744" w:rsidP="00D433BC">
            <w:pPr>
              <w:spacing w:line="240" w:lineRule="exact"/>
              <w:ind w:left="107"/>
            </w:pPr>
            <w:r w:rsidRPr="00D47744">
              <w:t>2023 год – 88 623,22 тыс. рублей;</w:t>
            </w:r>
          </w:p>
          <w:p w:rsidR="00D47744" w:rsidRPr="00D47744" w:rsidRDefault="00D47744" w:rsidP="00D433BC">
            <w:pPr>
              <w:spacing w:line="240" w:lineRule="exact"/>
              <w:ind w:left="107"/>
            </w:pPr>
            <w:r w:rsidRPr="00D47744">
              <w:t>2024 год – 81893,22 тыс. рублей;</w:t>
            </w:r>
          </w:p>
          <w:p w:rsidR="00D47744" w:rsidRPr="00D47744" w:rsidRDefault="00D47744" w:rsidP="00D433BC">
            <w:pPr>
              <w:spacing w:line="240" w:lineRule="exact"/>
              <w:ind w:left="107"/>
            </w:pPr>
            <w:r w:rsidRPr="00D47744">
              <w:t>2025 год – 79 281,30 тыс. рублей;</w:t>
            </w:r>
          </w:p>
          <w:p w:rsidR="00D47744" w:rsidRPr="00D47744" w:rsidRDefault="00D47744" w:rsidP="00D433BC">
            <w:pPr>
              <w:spacing w:line="240" w:lineRule="exact"/>
              <w:ind w:left="107"/>
            </w:pPr>
            <w:r w:rsidRPr="00D47744">
              <w:t>2026 год – 79 281,30 тыс. рублей;</w:t>
            </w:r>
          </w:p>
          <w:p w:rsidR="00D47744" w:rsidRPr="00D47744" w:rsidRDefault="00D47744" w:rsidP="00D433BC">
            <w:pPr>
              <w:spacing w:line="240" w:lineRule="exact"/>
              <w:ind w:left="107"/>
            </w:pPr>
          </w:p>
          <w:p w:rsidR="00D47744" w:rsidRPr="00D47744" w:rsidRDefault="00D47744" w:rsidP="00D433BC">
            <w:pPr>
              <w:spacing w:line="240" w:lineRule="exact"/>
              <w:ind w:left="107"/>
            </w:pPr>
            <w:r w:rsidRPr="00D47744">
              <w:t>внебюджетные средства и иные источники 1 900,36 тыс. рублей,  в том числе по годам:</w:t>
            </w:r>
          </w:p>
          <w:p w:rsidR="00D47744" w:rsidRPr="00D47744" w:rsidRDefault="00D47744" w:rsidP="00D433BC">
            <w:pPr>
              <w:spacing w:line="240" w:lineRule="exact"/>
              <w:ind w:left="107"/>
            </w:pPr>
          </w:p>
          <w:p w:rsidR="00D47744" w:rsidRPr="00D47744" w:rsidRDefault="00D47744" w:rsidP="00D433BC">
            <w:pPr>
              <w:spacing w:line="240" w:lineRule="exact"/>
              <w:ind w:left="107"/>
            </w:pPr>
            <w:r w:rsidRPr="00D47744">
              <w:t>2021 год – 546,26 тыс. рублей;</w:t>
            </w:r>
          </w:p>
          <w:p w:rsidR="00D47744" w:rsidRPr="00D47744" w:rsidRDefault="00D47744" w:rsidP="00D433BC">
            <w:pPr>
              <w:spacing w:line="240" w:lineRule="exact"/>
              <w:ind w:left="107"/>
            </w:pPr>
            <w:r w:rsidRPr="00D47744">
              <w:t>2022 год – 135,00 тыс. рублей;</w:t>
            </w:r>
          </w:p>
          <w:p w:rsidR="00D47744" w:rsidRPr="00D47744" w:rsidRDefault="00D47744" w:rsidP="00D433BC">
            <w:pPr>
              <w:spacing w:line="240" w:lineRule="exact"/>
              <w:ind w:left="107"/>
            </w:pPr>
            <w:r w:rsidRPr="00D47744">
              <w:t>2023 год – 814,10 тыс. рублей;</w:t>
            </w:r>
          </w:p>
          <w:p w:rsidR="00D47744" w:rsidRPr="00D47744" w:rsidRDefault="00D47744" w:rsidP="00D433BC">
            <w:pPr>
              <w:spacing w:line="240" w:lineRule="exact"/>
              <w:ind w:left="107"/>
            </w:pPr>
            <w:r w:rsidRPr="00D47744">
              <w:t>2024 год – 135,00 тыс. рублей</w:t>
            </w:r>
          </w:p>
          <w:p w:rsidR="00D47744" w:rsidRPr="00D47744" w:rsidRDefault="00D47744" w:rsidP="00D433BC">
            <w:pPr>
              <w:spacing w:line="240" w:lineRule="exact"/>
              <w:ind w:left="107"/>
            </w:pPr>
            <w:r w:rsidRPr="00D47744">
              <w:t>2025 год – 135,00 тыс. рублей;</w:t>
            </w:r>
          </w:p>
          <w:p w:rsidR="00D47744" w:rsidRPr="00D47744" w:rsidRDefault="00D47744" w:rsidP="00D433BC">
            <w:pPr>
              <w:spacing w:line="240" w:lineRule="exact"/>
              <w:ind w:left="107"/>
            </w:pPr>
            <w:r w:rsidRPr="00D47744">
              <w:t>2026 год – 135,00 тыс. рублей;</w:t>
            </w:r>
          </w:p>
          <w:p w:rsidR="00D47744" w:rsidRPr="00D47744" w:rsidRDefault="00D47744" w:rsidP="00D433BC">
            <w:pPr>
              <w:spacing w:line="240" w:lineRule="exact"/>
              <w:ind w:left="107"/>
            </w:pPr>
          </w:p>
          <w:p w:rsidR="00D47744" w:rsidRPr="00D47744" w:rsidRDefault="00D47744" w:rsidP="00D433BC">
            <w:pPr>
              <w:spacing w:line="240" w:lineRule="exact"/>
            </w:pPr>
          </w:p>
        </w:tc>
      </w:tr>
    </w:tbl>
    <w:p w:rsidR="00D47744" w:rsidRPr="00D47744" w:rsidRDefault="00D47744" w:rsidP="00D47744">
      <w:pPr>
        <w:autoSpaceDE w:val="0"/>
        <w:autoSpaceDN w:val="0"/>
        <w:ind w:firstLine="708"/>
        <w:jc w:val="both"/>
      </w:pPr>
      <w:r w:rsidRPr="00D47744">
        <w:t>1.2. Приложение 3 к муниципальной программе администрации Арзгирского муниц</w:t>
      </w:r>
      <w:r w:rsidRPr="00D47744">
        <w:t>и</w:t>
      </w:r>
      <w:r w:rsidRPr="00D47744">
        <w:t>пального округа Ставропольского края «Развитие культуры в Арзгирском муниципальном о</w:t>
      </w:r>
      <w:r w:rsidRPr="00D47744">
        <w:t>к</w:t>
      </w:r>
      <w:r w:rsidRPr="00D47744">
        <w:t>руге на 2021-2026 годы» - Объемы и источники финансового обеспечения муниципальной пр</w:t>
      </w:r>
      <w:r w:rsidRPr="00D47744">
        <w:t>о</w:t>
      </w:r>
      <w:r w:rsidRPr="00D47744">
        <w:t>граммы Арзгирского муниципального округа Ставропольского края «Развитие культуры в Ар</w:t>
      </w:r>
      <w:r w:rsidRPr="00D47744">
        <w:t>з</w:t>
      </w:r>
      <w:r w:rsidRPr="00D47744">
        <w:t xml:space="preserve">гирском муниципальном округе на 2021-2026 годы» изложить в следующей редакции, согласно   приложению.                                                                                                                                                       </w:t>
      </w:r>
    </w:p>
    <w:p w:rsidR="00D47744" w:rsidRPr="00D47744" w:rsidRDefault="00D47744" w:rsidP="00D47744">
      <w:pPr>
        <w:autoSpaceDE w:val="0"/>
        <w:autoSpaceDN w:val="0"/>
        <w:ind w:firstLine="708"/>
        <w:jc w:val="both"/>
      </w:pPr>
      <w:r w:rsidRPr="00D47744">
        <w:t xml:space="preserve">2. </w:t>
      </w:r>
      <w:proofErr w:type="gramStart"/>
      <w:r w:rsidRPr="00D47744">
        <w:t>Контроль за</w:t>
      </w:r>
      <w:proofErr w:type="gramEnd"/>
      <w:r w:rsidRPr="00D47744">
        <w:t xml:space="preserve"> выполнением настоящего постановления возложить на  заместителя гл</w:t>
      </w:r>
      <w:r w:rsidRPr="00D47744">
        <w:t>а</w:t>
      </w:r>
      <w:r w:rsidRPr="00D47744">
        <w:t>вы администрации  Арзгирского  муниципального  округа Ставропольского  края Ковалёву Е.В.</w:t>
      </w:r>
    </w:p>
    <w:p w:rsidR="00D47744" w:rsidRPr="00D47744" w:rsidRDefault="00D47744" w:rsidP="00D47744">
      <w:pPr>
        <w:autoSpaceDE w:val="0"/>
        <w:autoSpaceDN w:val="0"/>
        <w:ind w:firstLine="708"/>
        <w:jc w:val="both"/>
      </w:pPr>
      <w:r w:rsidRPr="00D47744">
        <w:t>3.Настоящее постановление вступает в силу на следующий день после дня его офиц</w:t>
      </w:r>
      <w:r w:rsidRPr="00D47744">
        <w:t>и</w:t>
      </w:r>
      <w:r w:rsidRPr="00D47744">
        <w:t xml:space="preserve">ального опубликования (обнародования). </w:t>
      </w:r>
    </w:p>
    <w:p w:rsidR="00D47744" w:rsidRPr="00D47744" w:rsidRDefault="00D47744" w:rsidP="00D47744">
      <w:pPr>
        <w:rPr>
          <w:rFonts w:eastAsiaTheme="minorEastAsia"/>
        </w:rPr>
      </w:pPr>
    </w:p>
    <w:p w:rsidR="00D47744" w:rsidRPr="00D47744" w:rsidRDefault="00D47744" w:rsidP="00D47744">
      <w:pPr>
        <w:spacing w:line="240" w:lineRule="exact"/>
      </w:pPr>
      <w:r w:rsidRPr="00D47744">
        <w:t>Глава Арзгирского муниципального  округа</w:t>
      </w:r>
    </w:p>
    <w:p w:rsidR="00D47744" w:rsidRPr="00D47744" w:rsidRDefault="00D47744" w:rsidP="00D47744">
      <w:pPr>
        <w:spacing w:line="240" w:lineRule="exact"/>
      </w:pPr>
      <w:r w:rsidRPr="00D47744">
        <w:t xml:space="preserve">Ставропольского края                                                                       </w:t>
      </w:r>
      <w:r>
        <w:t xml:space="preserve">            </w:t>
      </w:r>
      <w:r w:rsidRPr="00D47744">
        <w:t>А.И. Палагута</w:t>
      </w:r>
    </w:p>
    <w:p w:rsidR="003F4857" w:rsidRPr="00D47744" w:rsidRDefault="003F4857" w:rsidP="004D52E8">
      <w:pPr>
        <w:spacing w:line="240" w:lineRule="exact"/>
        <w:jc w:val="center"/>
        <w:rPr>
          <w:b/>
        </w:rPr>
      </w:pPr>
    </w:p>
    <w:p w:rsidR="00D47744" w:rsidRDefault="00D47744" w:rsidP="00D4774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3" w:history="1">
        <w:r>
          <w:rPr>
            <w:rStyle w:val="ae"/>
          </w:rPr>
          <w:t>http://arzgiradmin.ru</w:t>
        </w:r>
      </w:hyperlink>
      <w:r>
        <w:t>)</w:t>
      </w:r>
    </w:p>
    <w:p w:rsidR="003F4857" w:rsidRPr="00D47744" w:rsidRDefault="003F4857" w:rsidP="004D52E8">
      <w:pPr>
        <w:spacing w:line="240" w:lineRule="exact"/>
        <w:jc w:val="center"/>
        <w:rPr>
          <w:b/>
        </w:rPr>
      </w:pPr>
    </w:p>
    <w:p w:rsidR="003F4857" w:rsidRPr="00D47744" w:rsidRDefault="003F4857" w:rsidP="004D52E8">
      <w:pPr>
        <w:spacing w:line="240" w:lineRule="exact"/>
        <w:jc w:val="center"/>
        <w:rPr>
          <w:b/>
        </w:rPr>
      </w:pPr>
    </w:p>
    <w:p w:rsidR="00D433BC" w:rsidRPr="00782CFF" w:rsidRDefault="00D433BC" w:rsidP="00D433BC">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D433BC" w:rsidRPr="00782CFF" w:rsidRDefault="00D433BC" w:rsidP="00D433BC">
      <w:pPr>
        <w:pStyle w:val="aff"/>
        <w:spacing w:line="240" w:lineRule="exact"/>
        <w:contextualSpacing/>
        <w:rPr>
          <w:b/>
          <w:sz w:val="24"/>
          <w:szCs w:val="24"/>
        </w:rPr>
      </w:pPr>
    </w:p>
    <w:p w:rsidR="00D433BC" w:rsidRPr="00782CFF" w:rsidRDefault="00D433BC" w:rsidP="00D433BC">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D433BC" w:rsidRPr="00782CFF" w:rsidRDefault="00D433BC" w:rsidP="00D433BC">
      <w:pPr>
        <w:pStyle w:val="aff"/>
        <w:spacing w:line="240" w:lineRule="exact"/>
        <w:contextualSpacing/>
        <w:rPr>
          <w:b/>
          <w:sz w:val="24"/>
          <w:szCs w:val="24"/>
        </w:rPr>
      </w:pPr>
      <w:r w:rsidRPr="00782CFF">
        <w:rPr>
          <w:b/>
          <w:sz w:val="24"/>
          <w:szCs w:val="24"/>
        </w:rPr>
        <w:t>СТАВРОПОЛЬСКОГО КРАЯ</w:t>
      </w:r>
    </w:p>
    <w:p w:rsidR="00D433BC" w:rsidRPr="00D433BC" w:rsidRDefault="00D433BC" w:rsidP="00D433B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433BC" w:rsidRPr="00D433BC" w:rsidTr="00D433BC">
        <w:trPr>
          <w:trHeight w:val="543"/>
        </w:trPr>
        <w:tc>
          <w:tcPr>
            <w:tcW w:w="3063" w:type="dxa"/>
          </w:tcPr>
          <w:p w:rsidR="00D433BC" w:rsidRPr="00D433BC" w:rsidRDefault="00D433BC" w:rsidP="00D433BC">
            <w:pPr>
              <w:pStyle w:val="aff"/>
              <w:ind w:left="-108"/>
              <w:contextualSpacing/>
              <w:jc w:val="both"/>
              <w:rPr>
                <w:sz w:val="24"/>
                <w:szCs w:val="24"/>
              </w:rPr>
            </w:pPr>
            <w:r w:rsidRPr="00D433BC">
              <w:rPr>
                <w:sz w:val="24"/>
                <w:szCs w:val="24"/>
              </w:rPr>
              <w:t>18 января 2024 г.</w:t>
            </w:r>
          </w:p>
        </w:tc>
        <w:tc>
          <w:tcPr>
            <w:tcW w:w="3171" w:type="dxa"/>
          </w:tcPr>
          <w:p w:rsidR="00D433BC" w:rsidRPr="00D433BC" w:rsidRDefault="00D433BC" w:rsidP="00D433BC">
            <w:pPr>
              <w:contextualSpacing/>
              <w:jc w:val="center"/>
              <w:rPr>
                <w:rFonts w:ascii="Calibri" w:hAnsi="Calibri"/>
              </w:rPr>
            </w:pPr>
            <w:r w:rsidRPr="00D433BC">
              <w:t>с. Арзгир</w:t>
            </w:r>
          </w:p>
        </w:tc>
        <w:tc>
          <w:tcPr>
            <w:tcW w:w="3405" w:type="dxa"/>
          </w:tcPr>
          <w:p w:rsidR="00D433BC" w:rsidRPr="00D433BC" w:rsidRDefault="00D433BC" w:rsidP="00D433BC">
            <w:pPr>
              <w:pStyle w:val="aff"/>
              <w:contextualSpacing/>
              <w:jc w:val="both"/>
              <w:rPr>
                <w:sz w:val="24"/>
                <w:szCs w:val="24"/>
              </w:rPr>
            </w:pPr>
            <w:r w:rsidRPr="00D433BC">
              <w:rPr>
                <w:sz w:val="24"/>
                <w:szCs w:val="24"/>
              </w:rPr>
              <w:t xml:space="preserve">                    </w:t>
            </w:r>
            <w:r w:rsidR="00C333A9">
              <w:rPr>
                <w:sz w:val="24"/>
                <w:szCs w:val="24"/>
              </w:rPr>
              <w:t xml:space="preserve">                </w:t>
            </w:r>
            <w:r w:rsidRPr="00D433BC">
              <w:rPr>
                <w:sz w:val="24"/>
                <w:szCs w:val="24"/>
              </w:rPr>
              <w:t xml:space="preserve">       № 16</w:t>
            </w:r>
          </w:p>
          <w:p w:rsidR="00D433BC" w:rsidRPr="00D433BC" w:rsidRDefault="00D433BC" w:rsidP="00D433BC">
            <w:pPr>
              <w:pStyle w:val="aff"/>
              <w:contextualSpacing/>
              <w:jc w:val="both"/>
              <w:rPr>
                <w:sz w:val="24"/>
                <w:szCs w:val="24"/>
              </w:rPr>
            </w:pPr>
          </w:p>
        </w:tc>
      </w:tr>
    </w:tbl>
    <w:p w:rsidR="00D433BC" w:rsidRPr="00D433BC" w:rsidRDefault="00D433BC" w:rsidP="00D433BC">
      <w:pPr>
        <w:autoSpaceDE w:val="0"/>
        <w:autoSpaceDN w:val="0"/>
        <w:spacing w:line="240" w:lineRule="exact"/>
        <w:ind w:right="-102"/>
        <w:jc w:val="both"/>
        <w:rPr>
          <w:rFonts w:eastAsia="Calibri"/>
          <w:bCs/>
        </w:rPr>
      </w:pPr>
      <w:proofErr w:type="gramStart"/>
      <w:r w:rsidRPr="00D433BC">
        <w:rPr>
          <w:rFonts w:eastAsia="Calibri"/>
          <w:bCs/>
        </w:rPr>
        <w:t>О внесении изменений в постановление администрации Арзгирского  муниципального округа Ставропольского края от 11.01.2021 г. № 2 «Об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Арзгирского муниципального округа Ставропольского края» (в редакции постановлений от 26.03.2021 г. № 268, от 31.03.2021 г. № 295, от 24.01.2022г. № 39, от 28.09.2022 г. № 598,  от 13.01.2023 г. № 18, от 05.09.2023</w:t>
      </w:r>
      <w:proofErr w:type="gramEnd"/>
      <w:r w:rsidRPr="00D433BC">
        <w:rPr>
          <w:rFonts w:eastAsia="Calibri"/>
          <w:bCs/>
        </w:rPr>
        <w:t>г. № 602)</w:t>
      </w:r>
    </w:p>
    <w:p w:rsidR="00D433BC" w:rsidRPr="00D433BC" w:rsidRDefault="00D433BC" w:rsidP="00D433BC">
      <w:pPr>
        <w:autoSpaceDE w:val="0"/>
        <w:autoSpaceDN w:val="0"/>
        <w:ind w:right="-104" w:firstLine="540"/>
        <w:jc w:val="both"/>
        <w:rPr>
          <w:lang w:eastAsia="en-US"/>
        </w:rPr>
      </w:pPr>
      <w:r w:rsidRPr="00D433BC">
        <w:rPr>
          <w:lang w:eastAsia="en-US"/>
        </w:rPr>
        <w:t xml:space="preserve">   </w:t>
      </w:r>
    </w:p>
    <w:p w:rsidR="00D433BC" w:rsidRPr="00D433BC" w:rsidRDefault="00D433BC" w:rsidP="00D433BC">
      <w:pPr>
        <w:autoSpaceDE w:val="0"/>
        <w:autoSpaceDN w:val="0"/>
        <w:ind w:right="-104" w:firstLine="709"/>
        <w:jc w:val="both"/>
        <w:rPr>
          <w:lang w:eastAsia="en-US"/>
        </w:rPr>
      </w:pPr>
      <w:proofErr w:type="gramStart"/>
      <w:r w:rsidRPr="00D433BC">
        <w:rPr>
          <w:lang w:eastAsia="en-US"/>
        </w:rPr>
        <w:t>В соответствии Федеральным Законом от 06.10.2003 года № 131 – ФЗ «Об общих при</w:t>
      </w:r>
      <w:r w:rsidRPr="00D433BC">
        <w:rPr>
          <w:lang w:eastAsia="en-US"/>
        </w:rPr>
        <w:t>н</w:t>
      </w:r>
      <w:r w:rsidRPr="00D433BC">
        <w:rPr>
          <w:lang w:eastAsia="en-US"/>
        </w:rPr>
        <w:t>ципах организации местного самоуправления в Российской Федерации», Законом Российской Федерации от 29.12.2012 года № 273 – ФЗ «Об образовании в Российской Федерации», Законом Ставропольского края от 28 февраля 2023 г № 18-кз « О дополнительных социальных гарантиях участникам специальной военной операции и мерах социальной поддержки членов их семей» администрация Арзгирского муниципального округа Ставропольского</w:t>
      </w:r>
      <w:proofErr w:type="gramEnd"/>
      <w:r w:rsidRPr="00D433BC">
        <w:rPr>
          <w:lang w:eastAsia="en-US"/>
        </w:rPr>
        <w:t xml:space="preserve"> края </w:t>
      </w:r>
    </w:p>
    <w:p w:rsidR="00D433BC" w:rsidRPr="00D433BC" w:rsidRDefault="00D433BC" w:rsidP="00D433BC">
      <w:pPr>
        <w:autoSpaceDE w:val="0"/>
        <w:autoSpaceDN w:val="0"/>
        <w:ind w:right="-104" w:firstLine="540"/>
        <w:rPr>
          <w:lang w:eastAsia="en-US"/>
        </w:rPr>
      </w:pPr>
    </w:p>
    <w:p w:rsidR="00D433BC" w:rsidRPr="00D433BC" w:rsidRDefault="00D433BC" w:rsidP="00D433BC">
      <w:pPr>
        <w:ind w:right="-104"/>
        <w:rPr>
          <w:lang w:eastAsia="en-US"/>
        </w:rPr>
      </w:pPr>
      <w:r w:rsidRPr="00D433BC">
        <w:rPr>
          <w:lang w:eastAsia="en-US"/>
        </w:rPr>
        <w:t>ПОСТАНОВЛЯЕТ:</w:t>
      </w:r>
    </w:p>
    <w:p w:rsidR="00D433BC" w:rsidRPr="00D433BC" w:rsidRDefault="00D433BC" w:rsidP="00D433BC">
      <w:pPr>
        <w:autoSpaceDE w:val="0"/>
        <w:autoSpaceDN w:val="0"/>
        <w:ind w:right="-104"/>
        <w:rPr>
          <w:rFonts w:eastAsia="Calibri"/>
          <w:bCs/>
        </w:rPr>
      </w:pPr>
      <w:r w:rsidRPr="00D433BC">
        <w:rPr>
          <w:rFonts w:eastAsia="Calibri"/>
          <w:bCs/>
        </w:rPr>
        <w:t xml:space="preserve">         </w:t>
      </w:r>
    </w:p>
    <w:p w:rsidR="00D433BC" w:rsidRPr="00D433BC" w:rsidRDefault="00D433BC" w:rsidP="00D433BC">
      <w:pPr>
        <w:autoSpaceDE w:val="0"/>
        <w:autoSpaceDN w:val="0"/>
        <w:ind w:right="-102" w:firstLine="709"/>
        <w:jc w:val="both"/>
        <w:rPr>
          <w:rFonts w:eastAsia="Calibri"/>
          <w:bCs/>
        </w:rPr>
      </w:pPr>
      <w:r w:rsidRPr="00D433BC">
        <w:rPr>
          <w:rFonts w:eastAsia="Calibri"/>
          <w:bCs/>
        </w:rPr>
        <w:t xml:space="preserve">1. </w:t>
      </w:r>
      <w:proofErr w:type="gramStart"/>
      <w:r w:rsidRPr="00D433BC">
        <w:rPr>
          <w:rFonts w:eastAsia="Calibri"/>
          <w:bCs/>
        </w:rPr>
        <w:t>Утвердить прилагаемые изменения  в</w:t>
      </w:r>
      <w:r w:rsidRPr="00D433BC">
        <w:rPr>
          <w:rFonts w:ascii="Calibri" w:eastAsia="Calibri" w:hAnsi="Calibri" w:cs="Calibri"/>
          <w:b/>
          <w:bCs/>
        </w:rPr>
        <w:t xml:space="preserve"> </w:t>
      </w:r>
      <w:r w:rsidRPr="00D433BC">
        <w:rPr>
          <w:rFonts w:eastAsia="Calibri"/>
          <w:bCs/>
        </w:rPr>
        <w:t>постановление администрации Арзгирского м</w:t>
      </w:r>
      <w:r w:rsidRPr="00D433BC">
        <w:rPr>
          <w:rFonts w:eastAsia="Calibri"/>
          <w:bCs/>
        </w:rPr>
        <w:t>у</w:t>
      </w:r>
      <w:r w:rsidRPr="00D433BC">
        <w:rPr>
          <w:rFonts w:eastAsia="Calibri"/>
          <w:bCs/>
        </w:rPr>
        <w:t>ниципального округа Ставропольского края от 11.01.2021 г. № 2 «Об утверждении Примерного положения о порядке обеспечения горячим питанием учащихся муниципальных бюджетных (к</w:t>
      </w:r>
      <w:r w:rsidRPr="00D433BC">
        <w:rPr>
          <w:rFonts w:eastAsia="Calibri"/>
          <w:bCs/>
        </w:rPr>
        <w:t>а</w:t>
      </w:r>
      <w:r w:rsidRPr="00D433BC">
        <w:rPr>
          <w:rFonts w:eastAsia="Calibri"/>
          <w:bCs/>
        </w:rPr>
        <w:t>зённых) общеобразовательных учреждений Арзгирского муниципального округа Ставропол</w:t>
      </w:r>
      <w:r w:rsidRPr="00D433BC">
        <w:rPr>
          <w:rFonts w:eastAsia="Calibri"/>
          <w:bCs/>
        </w:rPr>
        <w:t>ь</w:t>
      </w:r>
      <w:r w:rsidRPr="00D433BC">
        <w:rPr>
          <w:rFonts w:eastAsia="Calibri"/>
          <w:bCs/>
        </w:rPr>
        <w:t>ского края»  (в редакции от 26.03.2021 г. № 268, от 31.03.2021 г. № 295, от 24.01.2022 г. № 39, от 28.09.2022 г. № 598, от 13.01.2023 г. № 18, от 05.09.2023г</w:t>
      </w:r>
      <w:proofErr w:type="gramEnd"/>
      <w:r w:rsidRPr="00D433BC">
        <w:rPr>
          <w:rFonts w:eastAsia="Calibri"/>
          <w:bCs/>
        </w:rPr>
        <w:t>. № 602).</w:t>
      </w:r>
    </w:p>
    <w:p w:rsidR="00D433BC" w:rsidRPr="00D433BC" w:rsidRDefault="00D433BC" w:rsidP="00D433BC">
      <w:pPr>
        <w:ind w:right="-102" w:firstLine="709"/>
        <w:jc w:val="both"/>
        <w:rPr>
          <w:lang w:eastAsia="en-US"/>
        </w:rPr>
      </w:pPr>
      <w:r w:rsidRPr="00D433BC">
        <w:rPr>
          <w:lang w:eastAsia="en-US"/>
        </w:rPr>
        <w:t xml:space="preserve">2. </w:t>
      </w:r>
      <w:proofErr w:type="gramStart"/>
      <w:r w:rsidRPr="00D433BC">
        <w:rPr>
          <w:lang w:eastAsia="en-US"/>
        </w:rPr>
        <w:t>Контроль за</w:t>
      </w:r>
      <w:proofErr w:type="gramEnd"/>
      <w:r w:rsidRPr="00D433BC">
        <w:rPr>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 В.</w:t>
      </w:r>
    </w:p>
    <w:p w:rsidR="00D433BC" w:rsidRPr="00D433BC" w:rsidRDefault="00D433BC" w:rsidP="00D433BC">
      <w:pPr>
        <w:ind w:firstLine="709"/>
        <w:jc w:val="both"/>
        <w:rPr>
          <w:lang w:eastAsia="en-US"/>
        </w:rPr>
      </w:pPr>
      <w:r w:rsidRPr="00D433BC">
        <w:rPr>
          <w:spacing w:val="-2"/>
          <w:lang w:eastAsia="en-US"/>
        </w:rPr>
        <w:t xml:space="preserve">  3.</w:t>
      </w:r>
      <w:r w:rsidRPr="00D433BC">
        <w:rPr>
          <w:rFonts w:ascii="Calibri" w:hAnsi="Calibri"/>
          <w:lang w:eastAsia="en-US"/>
        </w:rPr>
        <w:t xml:space="preserve"> </w:t>
      </w:r>
      <w:r w:rsidRPr="00D433BC">
        <w:rPr>
          <w:spacing w:val="-2"/>
          <w:lang w:eastAsia="en-US"/>
        </w:rPr>
        <w:t>Настоящее постановление вступает в силу на следующий день после дня его офиц</w:t>
      </w:r>
      <w:r w:rsidRPr="00D433BC">
        <w:rPr>
          <w:spacing w:val="-2"/>
          <w:lang w:eastAsia="en-US"/>
        </w:rPr>
        <w:t>и</w:t>
      </w:r>
      <w:r w:rsidRPr="00D433BC">
        <w:rPr>
          <w:spacing w:val="-2"/>
          <w:lang w:eastAsia="en-US"/>
        </w:rPr>
        <w:t xml:space="preserve">ального опубликования (обнародования), и распространяется на </w:t>
      </w:r>
      <w:proofErr w:type="gramStart"/>
      <w:r w:rsidRPr="00D433BC">
        <w:rPr>
          <w:spacing w:val="-2"/>
          <w:lang w:eastAsia="en-US"/>
        </w:rPr>
        <w:t>правоотношения</w:t>
      </w:r>
      <w:proofErr w:type="gramEnd"/>
      <w:r w:rsidRPr="00D433BC">
        <w:rPr>
          <w:spacing w:val="-2"/>
          <w:lang w:eastAsia="en-US"/>
        </w:rPr>
        <w:t xml:space="preserve"> возникшие с  09.01.2024г.</w:t>
      </w:r>
    </w:p>
    <w:p w:rsidR="00D433BC" w:rsidRPr="00D433BC" w:rsidRDefault="00D433BC" w:rsidP="00D433BC">
      <w:pPr>
        <w:ind w:right="-102" w:firstLine="709"/>
      </w:pPr>
      <w:r w:rsidRPr="00D433BC">
        <w:rPr>
          <w:spacing w:val="-2"/>
          <w:lang w:eastAsia="en-US"/>
        </w:rPr>
        <w:t xml:space="preserve"> </w:t>
      </w:r>
    </w:p>
    <w:p w:rsidR="00D433BC" w:rsidRPr="00D433BC" w:rsidRDefault="00D433BC" w:rsidP="00D433BC">
      <w:pPr>
        <w:spacing w:line="240" w:lineRule="exact"/>
      </w:pPr>
      <w:r w:rsidRPr="00D433BC">
        <w:t>Глава Арзгирского муниципального  округа</w:t>
      </w:r>
    </w:p>
    <w:p w:rsidR="00D433BC" w:rsidRPr="00D433BC" w:rsidRDefault="00D433BC" w:rsidP="00D433BC">
      <w:pPr>
        <w:spacing w:line="240" w:lineRule="exact"/>
      </w:pPr>
      <w:r w:rsidRPr="00D433BC">
        <w:t>Ставропольского края                                                                       А.И. Палагута</w:t>
      </w:r>
    </w:p>
    <w:p w:rsidR="003F4857" w:rsidRPr="00D433BC" w:rsidRDefault="003F4857" w:rsidP="004D52E8">
      <w:pPr>
        <w:spacing w:line="240" w:lineRule="exact"/>
        <w:jc w:val="center"/>
        <w:rPr>
          <w:b/>
        </w:rPr>
      </w:pPr>
    </w:p>
    <w:p w:rsidR="00D433BC" w:rsidRDefault="00D433BC" w:rsidP="00D433BC">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4" w:history="1">
        <w:r>
          <w:rPr>
            <w:rStyle w:val="ae"/>
          </w:rPr>
          <w:t>http://arzgiradmin.ru</w:t>
        </w:r>
      </w:hyperlink>
      <w:r>
        <w:t>)</w:t>
      </w:r>
    </w:p>
    <w:p w:rsidR="003F4857" w:rsidRPr="00D433BC" w:rsidRDefault="003F4857" w:rsidP="004D52E8">
      <w:pPr>
        <w:spacing w:line="240" w:lineRule="exact"/>
        <w:jc w:val="center"/>
        <w:rPr>
          <w:b/>
        </w:rPr>
      </w:pPr>
    </w:p>
    <w:p w:rsidR="004F1271" w:rsidRPr="00782CFF" w:rsidRDefault="004F1271" w:rsidP="004F1271">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4F1271" w:rsidRPr="00782CFF" w:rsidRDefault="004F1271" w:rsidP="004F1271">
      <w:pPr>
        <w:pStyle w:val="aff"/>
        <w:spacing w:line="240" w:lineRule="exact"/>
        <w:contextualSpacing/>
        <w:rPr>
          <w:b/>
          <w:sz w:val="24"/>
          <w:szCs w:val="24"/>
        </w:rPr>
      </w:pPr>
    </w:p>
    <w:p w:rsidR="004F1271" w:rsidRPr="00782CFF" w:rsidRDefault="004F1271" w:rsidP="004F1271">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F1271" w:rsidRPr="00782CFF" w:rsidRDefault="004F1271" w:rsidP="004F1271">
      <w:pPr>
        <w:pStyle w:val="aff"/>
        <w:spacing w:line="240" w:lineRule="exact"/>
        <w:contextualSpacing/>
        <w:rPr>
          <w:b/>
          <w:sz w:val="24"/>
          <w:szCs w:val="24"/>
        </w:rPr>
      </w:pPr>
      <w:r w:rsidRPr="00782CFF">
        <w:rPr>
          <w:b/>
          <w:sz w:val="24"/>
          <w:szCs w:val="24"/>
        </w:rPr>
        <w:t>СТАВРОПОЛЬСКОГО КРАЯ</w:t>
      </w:r>
    </w:p>
    <w:p w:rsidR="004F1271" w:rsidRPr="004F1271" w:rsidRDefault="004F1271" w:rsidP="004F127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F1271" w:rsidRPr="004F1271" w:rsidTr="00476D43">
        <w:trPr>
          <w:trHeight w:val="543"/>
        </w:trPr>
        <w:tc>
          <w:tcPr>
            <w:tcW w:w="3063" w:type="dxa"/>
          </w:tcPr>
          <w:p w:rsidR="004F1271" w:rsidRPr="004F1271" w:rsidRDefault="004F1271" w:rsidP="00476D43">
            <w:pPr>
              <w:pStyle w:val="aff"/>
              <w:ind w:left="-108"/>
              <w:contextualSpacing/>
              <w:jc w:val="both"/>
              <w:rPr>
                <w:sz w:val="24"/>
                <w:szCs w:val="24"/>
              </w:rPr>
            </w:pPr>
            <w:r w:rsidRPr="004F1271">
              <w:rPr>
                <w:sz w:val="24"/>
                <w:szCs w:val="24"/>
              </w:rPr>
              <w:t>19 января 2024 г.</w:t>
            </w:r>
          </w:p>
        </w:tc>
        <w:tc>
          <w:tcPr>
            <w:tcW w:w="3171" w:type="dxa"/>
          </w:tcPr>
          <w:p w:rsidR="004F1271" w:rsidRPr="004F1271" w:rsidRDefault="004F1271" w:rsidP="00476D43">
            <w:pPr>
              <w:contextualSpacing/>
              <w:jc w:val="center"/>
              <w:rPr>
                <w:rFonts w:ascii="Calibri" w:hAnsi="Calibri"/>
              </w:rPr>
            </w:pPr>
            <w:r w:rsidRPr="004F1271">
              <w:t>с. Арзгир</w:t>
            </w:r>
          </w:p>
        </w:tc>
        <w:tc>
          <w:tcPr>
            <w:tcW w:w="3405" w:type="dxa"/>
          </w:tcPr>
          <w:p w:rsidR="004F1271" w:rsidRPr="004F1271" w:rsidRDefault="004F1271" w:rsidP="00476D43">
            <w:pPr>
              <w:pStyle w:val="aff"/>
              <w:contextualSpacing/>
              <w:jc w:val="both"/>
              <w:rPr>
                <w:sz w:val="24"/>
                <w:szCs w:val="24"/>
              </w:rPr>
            </w:pPr>
            <w:r w:rsidRPr="004F1271">
              <w:rPr>
                <w:sz w:val="24"/>
                <w:szCs w:val="24"/>
              </w:rPr>
              <w:t xml:space="preserve">   </w:t>
            </w:r>
            <w:r>
              <w:rPr>
                <w:sz w:val="24"/>
                <w:szCs w:val="24"/>
              </w:rPr>
              <w:t xml:space="preserve">            </w:t>
            </w:r>
            <w:r w:rsidRPr="004F1271">
              <w:rPr>
                <w:sz w:val="24"/>
                <w:szCs w:val="24"/>
              </w:rPr>
              <w:t xml:space="preserve">                        № 18</w:t>
            </w:r>
          </w:p>
          <w:p w:rsidR="004F1271" w:rsidRPr="004F1271" w:rsidRDefault="004F1271" w:rsidP="00476D43">
            <w:pPr>
              <w:pStyle w:val="aff"/>
              <w:contextualSpacing/>
              <w:jc w:val="both"/>
              <w:rPr>
                <w:sz w:val="24"/>
                <w:szCs w:val="24"/>
              </w:rPr>
            </w:pPr>
          </w:p>
        </w:tc>
      </w:tr>
    </w:tbl>
    <w:p w:rsidR="004F1271" w:rsidRPr="004F1271" w:rsidRDefault="004F1271" w:rsidP="004F1271">
      <w:pPr>
        <w:autoSpaceDE w:val="0"/>
        <w:autoSpaceDN w:val="0"/>
        <w:spacing w:line="240" w:lineRule="exact"/>
        <w:jc w:val="both"/>
      </w:pPr>
      <w:r w:rsidRPr="004F1271">
        <w:t>О внесении изменений в постановление администрации Арзгирского  муниципального округа  от 27 мая 2021 года № 426 «Об утверждении Положения о комиссии по проведению конкур</w:t>
      </w:r>
      <w:r w:rsidRPr="004F1271">
        <w:t>с</w:t>
      </w:r>
      <w:r w:rsidRPr="004F1271">
        <w:t>ных мероприятий на получение свидетельства об осуществлении перевозок пассажиров и баг</w:t>
      </w:r>
      <w:r w:rsidRPr="004F1271">
        <w:t>а</w:t>
      </w:r>
      <w:r w:rsidRPr="004F1271">
        <w:lastRenderedPageBreak/>
        <w:t>жа по одному или нескольким муниципальным маршрутам регулярных перевозок Арзгирского муниципального округа Ставропольского края</w:t>
      </w:r>
      <w:r w:rsidRPr="004F1271">
        <w:rPr>
          <w:bCs/>
        </w:rPr>
        <w:t>»</w:t>
      </w:r>
    </w:p>
    <w:p w:rsidR="004F1271" w:rsidRPr="004F1271" w:rsidRDefault="004F1271" w:rsidP="004F1271">
      <w:pPr>
        <w:autoSpaceDE w:val="0"/>
        <w:autoSpaceDN w:val="0"/>
      </w:pPr>
    </w:p>
    <w:p w:rsidR="004F1271" w:rsidRPr="004F1271" w:rsidRDefault="004F1271" w:rsidP="004F1271">
      <w:pPr>
        <w:autoSpaceDE w:val="0"/>
        <w:autoSpaceDN w:val="0"/>
        <w:ind w:firstLine="720"/>
        <w:jc w:val="both"/>
        <w:rPr>
          <w:color w:val="000000"/>
          <w:spacing w:val="-4"/>
        </w:rPr>
      </w:pPr>
      <w:proofErr w:type="gramStart"/>
      <w:r w:rsidRPr="004F1271">
        <w:t>В соответствии с Федеральным законом от 06.10. 2003 г. № 131-ФЗ «Об общих принц</w:t>
      </w:r>
      <w:r w:rsidRPr="004F1271">
        <w:t>и</w:t>
      </w:r>
      <w:r w:rsidRPr="004F1271">
        <w:t>пах организации местного самоуправления в Российской Федерации», с Гражданским кодексом Российской Федерации, законом Ставропольского края от 02.03.2005 года №12-кз «О местном самоуправлении в Ставропольском крае»,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Pr="004F1271">
        <w:t xml:space="preserve"> </w:t>
      </w:r>
      <w:proofErr w:type="gramStart"/>
      <w:r w:rsidRPr="004F1271">
        <w:t>и о внесении изм</w:t>
      </w:r>
      <w:r w:rsidRPr="004F1271">
        <w:t>е</w:t>
      </w:r>
      <w:r w:rsidRPr="004F1271">
        <w:t>нений в отдельные законодательные акты Российской Федерации",</w:t>
      </w:r>
      <w:r w:rsidRPr="004F1271">
        <w:rPr>
          <w:bCs/>
        </w:rPr>
        <w:t xml:space="preserve"> </w:t>
      </w:r>
      <w:r w:rsidRPr="004F1271">
        <w:t>в соответствии с Уставом Арзгирского муниципального округа Ставропольского края и в</w:t>
      </w:r>
      <w:r w:rsidRPr="004F1271">
        <w:rPr>
          <w:color w:val="000000"/>
          <w:spacing w:val="-4"/>
        </w:rPr>
        <w:t xml:space="preserve"> целях формирования эффекти</w:t>
      </w:r>
      <w:r w:rsidRPr="004F1271">
        <w:rPr>
          <w:color w:val="000000"/>
          <w:spacing w:val="-4"/>
        </w:rPr>
        <w:t>в</w:t>
      </w:r>
      <w:r w:rsidRPr="004F1271">
        <w:rPr>
          <w:color w:val="000000"/>
          <w:spacing w:val="-4"/>
        </w:rPr>
        <w:t>ной, устойчивой и безопасной организации пассажирских перевозок, повышения качества предо</w:t>
      </w:r>
      <w:r w:rsidRPr="004F1271">
        <w:rPr>
          <w:color w:val="000000"/>
          <w:spacing w:val="-4"/>
        </w:rPr>
        <w:t>с</w:t>
      </w:r>
      <w:r w:rsidRPr="004F1271">
        <w:rPr>
          <w:color w:val="000000"/>
          <w:spacing w:val="-4"/>
        </w:rPr>
        <w:t>тавляемых   транспортных услуг, создания равных условий и возможностей осуществления пасс</w:t>
      </w:r>
      <w:r w:rsidRPr="004F1271">
        <w:rPr>
          <w:color w:val="000000"/>
          <w:spacing w:val="-4"/>
        </w:rPr>
        <w:t>а</w:t>
      </w:r>
      <w:r w:rsidRPr="004F1271">
        <w:rPr>
          <w:color w:val="000000"/>
          <w:spacing w:val="-4"/>
        </w:rPr>
        <w:t>жирских перевозок на территории Арзгирского муниципального округа Ставропольского края в связи с кадровыми изменениями администрация Арзгирского муниципального округа Ставропол</w:t>
      </w:r>
      <w:r w:rsidRPr="004F1271">
        <w:rPr>
          <w:color w:val="000000"/>
          <w:spacing w:val="-4"/>
        </w:rPr>
        <w:t>ь</w:t>
      </w:r>
      <w:r w:rsidRPr="004F1271">
        <w:rPr>
          <w:color w:val="000000"/>
          <w:spacing w:val="-4"/>
        </w:rPr>
        <w:t>ского</w:t>
      </w:r>
      <w:proofErr w:type="gramEnd"/>
      <w:r w:rsidRPr="004F1271">
        <w:rPr>
          <w:color w:val="000000"/>
          <w:spacing w:val="-4"/>
        </w:rPr>
        <w:t xml:space="preserve"> края</w:t>
      </w:r>
    </w:p>
    <w:p w:rsidR="004F1271" w:rsidRPr="004F1271" w:rsidRDefault="004F1271" w:rsidP="004F1271">
      <w:pPr>
        <w:autoSpaceDE w:val="0"/>
        <w:autoSpaceDN w:val="0"/>
      </w:pPr>
    </w:p>
    <w:p w:rsidR="004F1271" w:rsidRPr="004F1271" w:rsidRDefault="004F1271" w:rsidP="004F1271">
      <w:pPr>
        <w:autoSpaceDE w:val="0"/>
        <w:autoSpaceDN w:val="0"/>
      </w:pPr>
      <w:r w:rsidRPr="004F1271">
        <w:t>ПОСТАНОВЛЯЕТ:</w:t>
      </w:r>
    </w:p>
    <w:p w:rsidR="004F1271" w:rsidRPr="004F1271" w:rsidRDefault="004F1271" w:rsidP="004F1271">
      <w:pPr>
        <w:autoSpaceDE w:val="0"/>
        <w:autoSpaceDN w:val="0"/>
      </w:pPr>
    </w:p>
    <w:p w:rsidR="004F1271" w:rsidRPr="004F1271" w:rsidRDefault="004F1271" w:rsidP="004F1271">
      <w:pPr>
        <w:autoSpaceDE w:val="0"/>
        <w:autoSpaceDN w:val="0"/>
        <w:ind w:firstLine="709"/>
        <w:jc w:val="both"/>
      </w:pPr>
      <w:r w:rsidRPr="004F1271">
        <w:t>1. Внести изменения в постановление администрации Арзгирского муниципального о</w:t>
      </w:r>
      <w:r w:rsidRPr="004F1271">
        <w:t>к</w:t>
      </w:r>
      <w:r w:rsidRPr="004F1271">
        <w:t>руга от 27 мая 2021 года № 426 «</w:t>
      </w:r>
      <w:r w:rsidRPr="004F1271">
        <w:rPr>
          <w:color w:val="000000"/>
          <w:spacing w:val="1"/>
        </w:rPr>
        <w:t xml:space="preserve">Об утверждении Положения о </w:t>
      </w:r>
      <w:r w:rsidRPr="004F1271">
        <w:t>проведении открытого конкурса на получение свидетельства об осуществлении перевозок пассажиров и багажа по одному или нескольким муниципальным маршрутам регулярных перевозок</w:t>
      </w:r>
      <w:r w:rsidRPr="004F1271">
        <w:rPr>
          <w:color w:val="000000"/>
          <w:spacing w:val="-3"/>
        </w:rPr>
        <w:t xml:space="preserve"> </w:t>
      </w:r>
      <w:r w:rsidRPr="004F1271">
        <w:t>Арзгирского муниципального округа Ставропольского края</w:t>
      </w:r>
      <w:r w:rsidRPr="004F1271">
        <w:rPr>
          <w:bCs/>
        </w:rPr>
        <w:t>» (далее – постановление).</w:t>
      </w:r>
    </w:p>
    <w:p w:rsidR="004F1271" w:rsidRPr="004F1271" w:rsidRDefault="004F1271" w:rsidP="004F1271">
      <w:pPr>
        <w:autoSpaceDE w:val="0"/>
        <w:autoSpaceDN w:val="0"/>
        <w:ind w:firstLine="709"/>
        <w:jc w:val="both"/>
      </w:pPr>
      <w:r w:rsidRPr="004F1271">
        <w:t>1.1. Исключить из Состава комиссии по проведению конкурсных мероприятий на пол</w:t>
      </w:r>
      <w:r w:rsidRPr="004F1271">
        <w:t>у</w:t>
      </w:r>
      <w:r w:rsidRPr="004F1271">
        <w:t>чение свидетельства об осуществлении перевозок пассажиров и багажа по одному или нескол</w:t>
      </w:r>
      <w:r w:rsidRPr="004F1271">
        <w:t>ь</w:t>
      </w:r>
      <w:r w:rsidRPr="004F1271">
        <w:t xml:space="preserve">ким муниципальным маршрутам регулярных перевозок Арзгирского муниципального округа Ставропольского края утвержденного постановлением  </w:t>
      </w:r>
      <w:proofErr w:type="spellStart"/>
      <w:r w:rsidRPr="004F1271">
        <w:t>Давыденко</w:t>
      </w:r>
      <w:proofErr w:type="spellEnd"/>
      <w:r w:rsidRPr="004F1271">
        <w:t xml:space="preserve"> А.В., </w:t>
      </w:r>
      <w:proofErr w:type="spellStart"/>
      <w:r w:rsidRPr="004F1271">
        <w:t>Мармуру</w:t>
      </w:r>
      <w:proofErr w:type="spellEnd"/>
      <w:r w:rsidRPr="004F1271">
        <w:t xml:space="preserve"> А.Ф. </w:t>
      </w:r>
    </w:p>
    <w:p w:rsidR="004F1271" w:rsidRPr="004F1271" w:rsidRDefault="004F1271" w:rsidP="004F1271">
      <w:pPr>
        <w:autoSpaceDE w:val="0"/>
        <w:autoSpaceDN w:val="0"/>
        <w:ind w:firstLine="709"/>
        <w:jc w:val="both"/>
      </w:pPr>
      <w:r w:rsidRPr="004F1271">
        <w:t>1.2.    Включить в состав комиссии по проведению конкурсных мероприятий на получ</w:t>
      </w:r>
      <w:r w:rsidRPr="004F1271">
        <w:t>е</w:t>
      </w:r>
      <w:r w:rsidRPr="004F1271">
        <w:t>ние свидетельства об осуществлении перевозок пассажиров и багажа по одному или нескол</w:t>
      </w:r>
      <w:r w:rsidRPr="004F1271">
        <w:t>ь</w:t>
      </w:r>
      <w:r w:rsidRPr="004F1271">
        <w:t>ким муниципальным маршрутам регулярных</w:t>
      </w:r>
      <w:r>
        <w:t xml:space="preserve"> </w:t>
      </w:r>
      <w:r w:rsidRPr="004F1271">
        <w:t>перевозок Арзгирского муниципального округа Ставропольского края, утвержденного постановлением следующих лиц:</w:t>
      </w:r>
    </w:p>
    <w:p w:rsidR="004F1271" w:rsidRPr="004F1271" w:rsidRDefault="004F1271" w:rsidP="004F1271">
      <w:pPr>
        <w:autoSpaceDE w:val="0"/>
        <w:autoSpaceDN w:val="0"/>
      </w:pPr>
    </w:p>
    <w:tbl>
      <w:tblPr>
        <w:tblW w:w="0" w:type="auto"/>
        <w:tblInd w:w="108" w:type="dxa"/>
        <w:tblLook w:val="04A0"/>
      </w:tblPr>
      <w:tblGrid>
        <w:gridCol w:w="3261"/>
        <w:gridCol w:w="6061"/>
      </w:tblGrid>
      <w:tr w:rsidR="004F1271" w:rsidRPr="004F1271" w:rsidTr="00476D43">
        <w:tc>
          <w:tcPr>
            <w:tcW w:w="3261" w:type="dxa"/>
            <w:shd w:val="clear" w:color="auto" w:fill="auto"/>
          </w:tcPr>
          <w:p w:rsidR="004F1271" w:rsidRPr="004F1271" w:rsidRDefault="004F1271" w:rsidP="00476D43">
            <w:pPr>
              <w:autoSpaceDE w:val="0"/>
              <w:autoSpaceDN w:val="0"/>
              <w:spacing w:line="240" w:lineRule="exact"/>
            </w:pPr>
            <w:r w:rsidRPr="004F1271">
              <w:t xml:space="preserve">Гришина Ирина </w:t>
            </w:r>
          </w:p>
          <w:p w:rsidR="004F1271" w:rsidRPr="004F1271" w:rsidRDefault="004F1271" w:rsidP="00476D43">
            <w:pPr>
              <w:autoSpaceDE w:val="0"/>
              <w:autoSpaceDN w:val="0"/>
              <w:spacing w:line="240" w:lineRule="exact"/>
            </w:pPr>
            <w:r w:rsidRPr="004F1271">
              <w:t>Павловна</w:t>
            </w:r>
          </w:p>
          <w:p w:rsidR="004F1271" w:rsidRPr="004F1271" w:rsidRDefault="004F1271" w:rsidP="00476D43">
            <w:pPr>
              <w:autoSpaceDE w:val="0"/>
              <w:autoSpaceDN w:val="0"/>
              <w:spacing w:line="240" w:lineRule="exact"/>
            </w:pPr>
          </w:p>
        </w:tc>
        <w:tc>
          <w:tcPr>
            <w:tcW w:w="6061" w:type="dxa"/>
            <w:shd w:val="clear" w:color="auto" w:fill="auto"/>
          </w:tcPr>
          <w:p w:rsidR="004F1271" w:rsidRPr="004F1271" w:rsidRDefault="004F1271" w:rsidP="004F1271">
            <w:pPr>
              <w:autoSpaceDE w:val="0"/>
              <w:autoSpaceDN w:val="0"/>
              <w:spacing w:line="240" w:lineRule="exact"/>
              <w:jc w:val="both"/>
            </w:pPr>
            <w:r w:rsidRPr="004F1271">
              <w:t>старший экономист, и</w:t>
            </w:r>
            <w:proofErr w:type="gramStart"/>
            <w:r w:rsidRPr="004F1271">
              <w:t>.о</w:t>
            </w:r>
            <w:proofErr w:type="gramEnd"/>
            <w:r w:rsidRPr="004F1271">
              <w:t xml:space="preserve"> начальника территориального отдела администрации Арзгирского муниципального округа Ставропольского края в поселке Чограйский (по согласованию)</w:t>
            </w:r>
          </w:p>
          <w:p w:rsidR="004F1271" w:rsidRPr="004F1271" w:rsidRDefault="004F1271" w:rsidP="004F1271">
            <w:pPr>
              <w:autoSpaceDE w:val="0"/>
              <w:autoSpaceDN w:val="0"/>
              <w:spacing w:line="240" w:lineRule="exact"/>
              <w:jc w:val="both"/>
            </w:pPr>
          </w:p>
        </w:tc>
      </w:tr>
      <w:tr w:rsidR="004F1271" w:rsidRPr="004F1271" w:rsidTr="00476D43">
        <w:trPr>
          <w:trHeight w:val="1104"/>
        </w:trPr>
        <w:tc>
          <w:tcPr>
            <w:tcW w:w="3261" w:type="dxa"/>
            <w:shd w:val="clear" w:color="auto" w:fill="auto"/>
          </w:tcPr>
          <w:p w:rsidR="004F1271" w:rsidRPr="004F1271" w:rsidRDefault="004F1271" w:rsidP="00476D43">
            <w:pPr>
              <w:autoSpaceDE w:val="0"/>
              <w:autoSpaceDN w:val="0"/>
              <w:spacing w:line="240" w:lineRule="exact"/>
            </w:pPr>
            <w:proofErr w:type="spellStart"/>
            <w:r w:rsidRPr="004F1271">
              <w:t>Олейникова</w:t>
            </w:r>
            <w:proofErr w:type="spellEnd"/>
            <w:r w:rsidRPr="004F1271">
              <w:t xml:space="preserve"> Елена </w:t>
            </w:r>
          </w:p>
          <w:p w:rsidR="004F1271" w:rsidRPr="004F1271" w:rsidRDefault="004F1271" w:rsidP="00476D43">
            <w:pPr>
              <w:autoSpaceDE w:val="0"/>
              <w:autoSpaceDN w:val="0"/>
              <w:spacing w:line="240" w:lineRule="exact"/>
              <w:rPr>
                <w:color w:val="000000"/>
              </w:rPr>
            </w:pPr>
            <w:r w:rsidRPr="004F1271">
              <w:t>Сергеевна</w:t>
            </w:r>
          </w:p>
          <w:p w:rsidR="004F1271" w:rsidRPr="004F1271" w:rsidRDefault="004F1271" w:rsidP="00476D43">
            <w:pPr>
              <w:autoSpaceDE w:val="0"/>
              <w:autoSpaceDN w:val="0"/>
              <w:spacing w:line="240" w:lineRule="exact"/>
            </w:pPr>
          </w:p>
        </w:tc>
        <w:tc>
          <w:tcPr>
            <w:tcW w:w="6061" w:type="dxa"/>
            <w:shd w:val="clear" w:color="auto" w:fill="auto"/>
          </w:tcPr>
          <w:p w:rsidR="004F1271" w:rsidRPr="004F1271" w:rsidRDefault="004F1271" w:rsidP="004F1271">
            <w:pPr>
              <w:suppressAutoHyphens/>
              <w:spacing w:line="240" w:lineRule="exact"/>
              <w:jc w:val="both"/>
              <w:rPr>
                <w:lang w:eastAsia="zh-CN"/>
              </w:rPr>
            </w:pPr>
            <w:r w:rsidRPr="004F1271">
              <w:rPr>
                <w:lang w:eastAsia="zh-CN"/>
              </w:rPr>
              <w:t>ведущий специалист отдела муниципального хозяйства администрации Арзгирского муниципального округа Ставропольского края (секретарь комиссии)</w:t>
            </w:r>
          </w:p>
        </w:tc>
      </w:tr>
    </w:tbl>
    <w:p w:rsidR="004F1271" w:rsidRPr="004F1271" w:rsidRDefault="004F1271" w:rsidP="004F1271">
      <w:pPr>
        <w:keepNext/>
        <w:suppressAutoHyphens/>
        <w:ind w:left="142"/>
        <w:outlineLvl w:val="0"/>
        <w:rPr>
          <w:lang w:eastAsia="zh-CN"/>
        </w:rPr>
      </w:pPr>
    </w:p>
    <w:p w:rsidR="004F1271" w:rsidRPr="004F1271" w:rsidRDefault="004F1271" w:rsidP="004F1271">
      <w:pPr>
        <w:keepNext/>
        <w:suppressAutoHyphens/>
        <w:ind w:firstLine="709"/>
        <w:outlineLvl w:val="0"/>
        <w:rPr>
          <w:lang w:eastAsia="zh-CN"/>
        </w:rPr>
      </w:pPr>
      <w:r w:rsidRPr="004F1271">
        <w:rPr>
          <w:lang w:eastAsia="zh-CN"/>
        </w:rPr>
        <w:t xml:space="preserve">1.3. Должность члена комиссии по проведению конкурсных мероприятий на получение свидетельства об осуществлении перевозок пассажиров и багажа по одному или нескольким муниципальным маршрутам регулярных перевозок Арзгирского муниципального округа Ставропольского края изложить в следующей редакции: </w:t>
      </w:r>
    </w:p>
    <w:p w:rsidR="004F1271" w:rsidRPr="004F1271" w:rsidRDefault="004F1271" w:rsidP="004F1271">
      <w:pPr>
        <w:autoSpaceDE w:val="0"/>
        <w:autoSpaceDN w:val="0"/>
        <w:ind w:left="79" w:firstLine="561"/>
      </w:pPr>
    </w:p>
    <w:tbl>
      <w:tblPr>
        <w:tblW w:w="0" w:type="auto"/>
        <w:tblInd w:w="79" w:type="dxa"/>
        <w:tblLook w:val="04A0"/>
      </w:tblPr>
      <w:tblGrid>
        <w:gridCol w:w="2864"/>
        <w:gridCol w:w="6521"/>
      </w:tblGrid>
      <w:tr w:rsidR="004F1271" w:rsidRPr="004F1271" w:rsidTr="00476D43">
        <w:tc>
          <w:tcPr>
            <w:tcW w:w="2864" w:type="dxa"/>
          </w:tcPr>
          <w:p w:rsidR="004F1271" w:rsidRPr="004F1271" w:rsidRDefault="004F1271" w:rsidP="00476D43">
            <w:pPr>
              <w:autoSpaceDE w:val="0"/>
              <w:autoSpaceDN w:val="0"/>
              <w:spacing w:line="240" w:lineRule="exact"/>
            </w:pPr>
            <w:r w:rsidRPr="004F1271">
              <w:t>Щербаков Александр Викторович</w:t>
            </w:r>
          </w:p>
          <w:p w:rsidR="004F1271" w:rsidRPr="004F1271" w:rsidRDefault="004F1271" w:rsidP="00476D43">
            <w:pPr>
              <w:autoSpaceDE w:val="0"/>
              <w:autoSpaceDN w:val="0"/>
              <w:spacing w:line="240" w:lineRule="exact"/>
            </w:pPr>
          </w:p>
        </w:tc>
        <w:tc>
          <w:tcPr>
            <w:tcW w:w="6521" w:type="dxa"/>
          </w:tcPr>
          <w:p w:rsidR="004F1271" w:rsidRPr="004F1271" w:rsidRDefault="004F1271" w:rsidP="004F1271">
            <w:pPr>
              <w:autoSpaceDE w:val="0"/>
              <w:autoSpaceDN w:val="0"/>
              <w:spacing w:line="240" w:lineRule="exact"/>
              <w:jc w:val="both"/>
            </w:pPr>
            <w:r w:rsidRPr="004F1271">
              <w:t>начальник ОГИБДД отдела МВД Российской Федерации «Арзгирский» (по согласованию)</w:t>
            </w:r>
          </w:p>
          <w:p w:rsidR="004F1271" w:rsidRPr="004F1271" w:rsidRDefault="004F1271" w:rsidP="00476D43">
            <w:pPr>
              <w:autoSpaceDE w:val="0"/>
              <w:autoSpaceDN w:val="0"/>
              <w:spacing w:line="240" w:lineRule="exact"/>
            </w:pPr>
          </w:p>
        </w:tc>
      </w:tr>
    </w:tbl>
    <w:p w:rsidR="004F1271" w:rsidRPr="004F1271" w:rsidRDefault="004F1271" w:rsidP="004F1271">
      <w:pPr>
        <w:autoSpaceDE w:val="0"/>
        <w:autoSpaceDN w:val="0"/>
        <w:spacing w:before="100" w:beforeAutospacing="1"/>
      </w:pPr>
    </w:p>
    <w:p w:rsidR="004F1271" w:rsidRPr="004F1271" w:rsidRDefault="004F1271" w:rsidP="004F1271">
      <w:pPr>
        <w:autoSpaceDE w:val="0"/>
        <w:autoSpaceDN w:val="0"/>
        <w:ind w:firstLine="709"/>
        <w:jc w:val="both"/>
      </w:pPr>
      <w:r w:rsidRPr="004F1271">
        <w:t xml:space="preserve">2. </w:t>
      </w:r>
      <w:proofErr w:type="gramStart"/>
      <w:r w:rsidRPr="004F1271">
        <w:t>Контроль за</w:t>
      </w:r>
      <w:proofErr w:type="gramEnd"/>
      <w:r w:rsidRPr="004F1271">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4F1271" w:rsidRPr="004F1271" w:rsidRDefault="004F1271" w:rsidP="004F1271">
      <w:pPr>
        <w:autoSpaceDE w:val="0"/>
        <w:autoSpaceDN w:val="0"/>
        <w:ind w:firstLine="567"/>
        <w:jc w:val="both"/>
      </w:pPr>
      <w:r w:rsidRPr="004F1271">
        <w:t xml:space="preserve"> 3. Настоящее постановление вступает в силу на следующий день после дня его офиц</w:t>
      </w:r>
      <w:r w:rsidRPr="004F1271">
        <w:t>и</w:t>
      </w:r>
      <w:r w:rsidRPr="004F1271">
        <w:t>ального опубликования (обнародования).</w:t>
      </w:r>
    </w:p>
    <w:p w:rsidR="004F1271" w:rsidRPr="004F1271" w:rsidRDefault="004F1271" w:rsidP="004F1271">
      <w:pPr>
        <w:spacing w:line="240" w:lineRule="exact"/>
      </w:pPr>
    </w:p>
    <w:p w:rsidR="004F1271" w:rsidRPr="004F1271" w:rsidRDefault="004F1271" w:rsidP="004F1271">
      <w:pPr>
        <w:spacing w:line="240" w:lineRule="exact"/>
      </w:pPr>
      <w:r w:rsidRPr="004F1271">
        <w:t>Глава Арзгирского муниципального  округа</w:t>
      </w:r>
    </w:p>
    <w:p w:rsidR="004F1271" w:rsidRPr="004F1271" w:rsidRDefault="004F1271" w:rsidP="004F1271">
      <w:pPr>
        <w:spacing w:line="240" w:lineRule="exact"/>
      </w:pPr>
      <w:r w:rsidRPr="004F1271">
        <w:t>Ставропольского края                                                                       А.И. Палагута</w:t>
      </w:r>
    </w:p>
    <w:p w:rsidR="003F4857" w:rsidRPr="004F1271" w:rsidRDefault="003F4857" w:rsidP="004D52E8">
      <w:pPr>
        <w:spacing w:line="240" w:lineRule="exact"/>
        <w:jc w:val="center"/>
        <w:rPr>
          <w:b/>
        </w:rPr>
      </w:pPr>
    </w:p>
    <w:p w:rsidR="003F4857" w:rsidRPr="00D433BC" w:rsidRDefault="003F4857" w:rsidP="004D52E8">
      <w:pPr>
        <w:spacing w:line="240" w:lineRule="exact"/>
        <w:jc w:val="center"/>
        <w:rPr>
          <w:b/>
        </w:rPr>
      </w:pPr>
    </w:p>
    <w:p w:rsidR="00B06DE9" w:rsidRPr="00782CFF" w:rsidRDefault="00B06DE9" w:rsidP="00B06DE9">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B06DE9" w:rsidRPr="00782CFF" w:rsidRDefault="00B06DE9" w:rsidP="00B06DE9">
      <w:pPr>
        <w:pStyle w:val="aff"/>
        <w:spacing w:line="240" w:lineRule="exact"/>
        <w:contextualSpacing/>
        <w:rPr>
          <w:b/>
          <w:sz w:val="24"/>
          <w:szCs w:val="24"/>
        </w:rPr>
      </w:pPr>
    </w:p>
    <w:p w:rsidR="00B06DE9" w:rsidRPr="00782CFF" w:rsidRDefault="00B06DE9" w:rsidP="00B06DE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06DE9" w:rsidRPr="00782CFF" w:rsidRDefault="00B06DE9" w:rsidP="00B06DE9">
      <w:pPr>
        <w:pStyle w:val="aff"/>
        <w:spacing w:line="240" w:lineRule="exact"/>
        <w:contextualSpacing/>
        <w:rPr>
          <w:b/>
          <w:sz w:val="24"/>
          <w:szCs w:val="24"/>
        </w:rPr>
      </w:pPr>
      <w:r w:rsidRPr="00782CFF">
        <w:rPr>
          <w:b/>
          <w:sz w:val="24"/>
          <w:szCs w:val="24"/>
        </w:rPr>
        <w:t>СТАВРОПОЛЬСКОГО КРАЯ</w:t>
      </w:r>
    </w:p>
    <w:p w:rsidR="00B06DE9" w:rsidRPr="00B06DE9" w:rsidRDefault="00B06DE9" w:rsidP="00B06DE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06DE9" w:rsidRPr="00B06DE9" w:rsidTr="00476D43">
        <w:trPr>
          <w:trHeight w:val="543"/>
        </w:trPr>
        <w:tc>
          <w:tcPr>
            <w:tcW w:w="3063" w:type="dxa"/>
          </w:tcPr>
          <w:p w:rsidR="00B06DE9" w:rsidRPr="00B06DE9" w:rsidRDefault="00B06DE9" w:rsidP="00476D43">
            <w:pPr>
              <w:pStyle w:val="aff"/>
              <w:ind w:left="-108"/>
              <w:contextualSpacing/>
              <w:jc w:val="both"/>
              <w:rPr>
                <w:sz w:val="24"/>
                <w:szCs w:val="24"/>
              </w:rPr>
            </w:pPr>
            <w:r w:rsidRPr="00B06DE9">
              <w:rPr>
                <w:sz w:val="24"/>
                <w:szCs w:val="24"/>
              </w:rPr>
              <w:t>19 января 2024 г.</w:t>
            </w:r>
          </w:p>
        </w:tc>
        <w:tc>
          <w:tcPr>
            <w:tcW w:w="3171" w:type="dxa"/>
          </w:tcPr>
          <w:p w:rsidR="00B06DE9" w:rsidRPr="00B06DE9" w:rsidRDefault="00B06DE9" w:rsidP="00476D43">
            <w:pPr>
              <w:contextualSpacing/>
              <w:jc w:val="center"/>
            </w:pPr>
            <w:r w:rsidRPr="00B06DE9">
              <w:t>с. Арзгир</w:t>
            </w:r>
          </w:p>
        </w:tc>
        <w:tc>
          <w:tcPr>
            <w:tcW w:w="3405" w:type="dxa"/>
          </w:tcPr>
          <w:p w:rsidR="00B06DE9" w:rsidRPr="00B06DE9" w:rsidRDefault="00B06DE9" w:rsidP="00476D43">
            <w:pPr>
              <w:pStyle w:val="aff"/>
              <w:contextualSpacing/>
              <w:jc w:val="both"/>
              <w:rPr>
                <w:sz w:val="24"/>
                <w:szCs w:val="24"/>
              </w:rPr>
            </w:pPr>
            <w:r w:rsidRPr="00B06DE9">
              <w:rPr>
                <w:sz w:val="24"/>
                <w:szCs w:val="24"/>
              </w:rPr>
              <w:t xml:space="preserve">                           </w:t>
            </w:r>
            <w:r w:rsidR="00316C31">
              <w:rPr>
                <w:sz w:val="24"/>
                <w:szCs w:val="24"/>
              </w:rPr>
              <w:t xml:space="preserve">               </w:t>
            </w:r>
            <w:r w:rsidRPr="00B06DE9">
              <w:rPr>
                <w:sz w:val="24"/>
                <w:szCs w:val="24"/>
              </w:rPr>
              <w:t>№ 24</w:t>
            </w:r>
          </w:p>
          <w:p w:rsidR="00B06DE9" w:rsidRPr="00B06DE9" w:rsidRDefault="00B06DE9" w:rsidP="00476D43">
            <w:pPr>
              <w:pStyle w:val="aff"/>
              <w:contextualSpacing/>
              <w:jc w:val="both"/>
              <w:rPr>
                <w:sz w:val="24"/>
                <w:szCs w:val="24"/>
              </w:rPr>
            </w:pPr>
          </w:p>
        </w:tc>
      </w:tr>
    </w:tbl>
    <w:p w:rsidR="00B06DE9" w:rsidRPr="00B06DE9" w:rsidRDefault="00B06DE9" w:rsidP="00B06DE9">
      <w:pPr>
        <w:autoSpaceDE w:val="0"/>
        <w:autoSpaceDN w:val="0"/>
        <w:spacing w:line="240" w:lineRule="exact"/>
        <w:jc w:val="both"/>
        <w:rPr>
          <w:bCs/>
        </w:rPr>
      </w:pPr>
      <w:proofErr w:type="gramStart"/>
      <w:r w:rsidRPr="00B06DE9">
        <w:t>О внесении изменений  в муниципальную  п</w:t>
      </w:r>
      <w:r w:rsidRPr="00B06DE9">
        <w:rPr>
          <w:bCs/>
        </w:rPr>
        <w:t>рограмму Арзгирского  муниципального округа Ставропольского края от 29 декабря 2020 г. № 77 «Развитие  образования в  Арзгирском мун</w:t>
      </w:r>
      <w:r w:rsidRPr="00B06DE9">
        <w:rPr>
          <w:bCs/>
        </w:rPr>
        <w:t>и</w:t>
      </w:r>
      <w:r w:rsidRPr="00B06DE9">
        <w:rPr>
          <w:bCs/>
        </w:rPr>
        <w:t>ципальном округе на  2021-2026 годы», утвержденную постановлением администрации Арзги</w:t>
      </w:r>
      <w:r w:rsidRPr="00B06DE9">
        <w:rPr>
          <w:bCs/>
        </w:rPr>
        <w:t>р</w:t>
      </w:r>
      <w:r w:rsidRPr="00B06DE9">
        <w:rPr>
          <w:bCs/>
        </w:rPr>
        <w:t>ского муниципального округа Ставропольского края (с изменениями, внесенными  постановл</w:t>
      </w:r>
      <w:r w:rsidRPr="00B06DE9">
        <w:rPr>
          <w:bCs/>
        </w:rPr>
        <w:t>е</w:t>
      </w:r>
      <w:r w:rsidRPr="00B06DE9">
        <w:rPr>
          <w:bCs/>
        </w:rPr>
        <w:t xml:space="preserve">ниями от 20 января 2022г. № 21, от 23 августа 2022 г. № 507,  от 29 сентября 2022 г. № 600, </w:t>
      </w:r>
      <w:r>
        <w:rPr>
          <w:bCs/>
        </w:rPr>
        <w:t xml:space="preserve">           </w:t>
      </w:r>
      <w:r w:rsidRPr="00B06DE9">
        <w:rPr>
          <w:bCs/>
        </w:rPr>
        <w:t>от 24 января 2023 г</w:t>
      </w:r>
      <w:proofErr w:type="gramEnd"/>
      <w:r w:rsidRPr="00B06DE9">
        <w:rPr>
          <w:bCs/>
        </w:rPr>
        <w:t xml:space="preserve">. № </w:t>
      </w:r>
      <w:proofErr w:type="gramStart"/>
      <w:r w:rsidRPr="00B06DE9">
        <w:rPr>
          <w:bCs/>
        </w:rPr>
        <w:t>47, 28 апреля  2023 № 270)</w:t>
      </w:r>
      <w:proofErr w:type="gramEnd"/>
    </w:p>
    <w:p w:rsidR="00B06DE9" w:rsidRPr="00B06DE9" w:rsidRDefault="00B06DE9" w:rsidP="00B06DE9">
      <w:pPr>
        <w:autoSpaceDE w:val="0"/>
        <w:autoSpaceDN w:val="0"/>
        <w:rPr>
          <w:b/>
          <w:bCs/>
          <w:lang w:eastAsia="en-US"/>
        </w:rPr>
      </w:pPr>
    </w:p>
    <w:p w:rsidR="00B06DE9" w:rsidRPr="00B06DE9" w:rsidRDefault="00B06DE9" w:rsidP="00B06DE9">
      <w:pPr>
        <w:autoSpaceDE w:val="0"/>
        <w:autoSpaceDN w:val="0"/>
        <w:ind w:firstLine="540"/>
        <w:jc w:val="both"/>
        <w:rPr>
          <w:rFonts w:eastAsia="Calibri"/>
        </w:rPr>
      </w:pPr>
      <w:proofErr w:type="gramStart"/>
      <w:r w:rsidRPr="00B06DE9">
        <w:t>В соответствии с решением Совета депутатов Арзгирского муниципального округа Ста</w:t>
      </w:r>
      <w:r w:rsidRPr="00B06DE9">
        <w:t>в</w:t>
      </w:r>
      <w:r w:rsidRPr="00B06DE9">
        <w:t xml:space="preserve">ропольского края от 28декабря2023 г. №  68 «О внесении  изменений и дополнений в решение Совета депутатов Арзгирского муниципального округа Ставропольского края от 09 декабря 2022 года № 47 «О бюджете Арзгирского муниципального округа Ставропольского края на 2023 год и плановый период 2024 и 2025 годов» </w:t>
      </w:r>
      <w:r>
        <w:t>и</w:t>
      </w:r>
      <w:r w:rsidRPr="00B06DE9">
        <w:t xml:space="preserve"> постановлением администрации                Арзгирского муниципального округа Ставропольского края</w:t>
      </w:r>
      <w:proofErr w:type="gramEnd"/>
      <w:r w:rsidRPr="00B06DE9">
        <w:t xml:space="preserve"> от 07 июля 2021г. № 565 «О Поря</w:t>
      </w:r>
      <w:r w:rsidRPr="00B06DE9">
        <w:t>д</w:t>
      </w:r>
      <w:r w:rsidRPr="00B06DE9">
        <w:t xml:space="preserve">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B06DE9">
        <w:rPr>
          <w:rFonts w:eastAsia="Calibri"/>
        </w:rPr>
        <w:t>адм</w:t>
      </w:r>
      <w:r w:rsidRPr="00B06DE9">
        <w:rPr>
          <w:rFonts w:eastAsia="Calibri"/>
        </w:rPr>
        <w:t>и</w:t>
      </w:r>
      <w:r w:rsidRPr="00B06DE9">
        <w:rPr>
          <w:rFonts w:eastAsia="Calibri"/>
        </w:rPr>
        <w:t xml:space="preserve">нистрация Арзгирского муниципального округа Ставропольского края </w:t>
      </w:r>
    </w:p>
    <w:p w:rsidR="00B06DE9" w:rsidRPr="00B06DE9" w:rsidRDefault="00B06DE9" w:rsidP="00B06DE9">
      <w:pPr>
        <w:autoSpaceDE w:val="0"/>
        <w:autoSpaceDN w:val="0"/>
        <w:ind w:firstLine="540"/>
        <w:rPr>
          <w:rFonts w:eastAsia="Calibri"/>
        </w:rPr>
      </w:pPr>
    </w:p>
    <w:p w:rsidR="00B06DE9" w:rsidRPr="00B06DE9" w:rsidRDefault="00B06DE9" w:rsidP="00B06DE9">
      <w:r w:rsidRPr="00B06DE9">
        <w:t xml:space="preserve"> ПОСТАНОВЛЯЕТ:</w:t>
      </w:r>
    </w:p>
    <w:p w:rsidR="00B06DE9" w:rsidRPr="00B06DE9" w:rsidRDefault="00B06DE9" w:rsidP="00B06DE9"/>
    <w:p w:rsidR="00B06DE9" w:rsidRPr="00B06DE9" w:rsidRDefault="00B06DE9" w:rsidP="00B06DE9">
      <w:pPr>
        <w:autoSpaceDE w:val="0"/>
        <w:autoSpaceDN w:val="0"/>
        <w:ind w:firstLine="709"/>
        <w:jc w:val="both"/>
        <w:rPr>
          <w:bCs/>
        </w:rPr>
      </w:pPr>
      <w:r w:rsidRPr="00B06DE9">
        <w:t xml:space="preserve">1. </w:t>
      </w:r>
      <w:proofErr w:type="gramStart"/>
      <w:r w:rsidRPr="00B06DE9">
        <w:t xml:space="preserve">Внести в постановление администрации Арзгирского муниципального округа </w:t>
      </w:r>
      <w:r w:rsidRPr="00B06DE9">
        <w:rPr>
          <w:bCs/>
        </w:rPr>
        <w:t>Ставр</w:t>
      </w:r>
      <w:r w:rsidRPr="00B06DE9">
        <w:rPr>
          <w:bCs/>
        </w:rPr>
        <w:t>о</w:t>
      </w:r>
      <w:r w:rsidRPr="00B06DE9">
        <w:rPr>
          <w:bCs/>
        </w:rPr>
        <w:t>польского края от 29 декабря 2020 г. № 77 «Развитие  образования в  Арзгирском муниципал</w:t>
      </w:r>
      <w:r w:rsidRPr="00B06DE9">
        <w:rPr>
          <w:bCs/>
        </w:rPr>
        <w:t>ь</w:t>
      </w:r>
      <w:r w:rsidRPr="00B06DE9">
        <w:rPr>
          <w:bCs/>
        </w:rPr>
        <w:t>ном округе на 2021-2026 годы», утвержденную постановлением администрации Арзгирского муниципального округа Ставропольского края (с изменениями, внесенными постановлениями от 20 января 2022г. № 21, от 23 августа 2022 г. № 507, от 29 сентября 2022 г. № 600, от              24 января 2023 г. № 47, 28</w:t>
      </w:r>
      <w:proofErr w:type="gramEnd"/>
      <w:r w:rsidRPr="00B06DE9">
        <w:rPr>
          <w:bCs/>
        </w:rPr>
        <w:t xml:space="preserve"> апреля 2023 № 270) следующие изменения (</w:t>
      </w:r>
      <w:proofErr w:type="spellStart"/>
      <w:r w:rsidRPr="00B06DE9">
        <w:rPr>
          <w:bCs/>
        </w:rPr>
        <w:t>далее-постановление</w:t>
      </w:r>
      <w:proofErr w:type="spellEnd"/>
      <w:r w:rsidRPr="00B06DE9">
        <w:rPr>
          <w:bCs/>
        </w:rPr>
        <w:t>):</w:t>
      </w:r>
    </w:p>
    <w:p w:rsidR="00B06DE9" w:rsidRPr="00B06DE9" w:rsidRDefault="00B06DE9" w:rsidP="00B06DE9">
      <w:pPr>
        <w:autoSpaceDE w:val="0"/>
        <w:autoSpaceDN w:val="0"/>
        <w:ind w:firstLine="709"/>
        <w:jc w:val="both"/>
        <w:rPr>
          <w:bCs/>
        </w:rPr>
      </w:pPr>
      <w:r w:rsidRPr="00B06DE9">
        <w:rPr>
          <w:bCs/>
        </w:rPr>
        <w:t>1.1. В Паспорт муниципальной  программы  Арзгирского муниципального округа Ста</w:t>
      </w:r>
      <w:r w:rsidRPr="00B06DE9">
        <w:rPr>
          <w:bCs/>
        </w:rPr>
        <w:t>в</w:t>
      </w:r>
      <w:r w:rsidRPr="00B06DE9">
        <w:rPr>
          <w:bCs/>
        </w:rPr>
        <w:t>ропольского края «Развитие  образования в  Арзгирском муниципальном округе на 2021-2026 годы» показатель «Объемы и источники финансового обеспечения Программы» изложить в н</w:t>
      </w:r>
      <w:r w:rsidRPr="00B06DE9">
        <w:rPr>
          <w:bCs/>
        </w:rPr>
        <w:t>о</w:t>
      </w:r>
      <w:r w:rsidRPr="00B06DE9">
        <w:rPr>
          <w:bCs/>
        </w:rPr>
        <w:t>вой редакции:</w:t>
      </w:r>
    </w:p>
    <w:p w:rsidR="00B06DE9" w:rsidRPr="00B06DE9" w:rsidRDefault="00B06DE9" w:rsidP="00B06DE9">
      <w:pPr>
        <w:autoSpaceDE w:val="0"/>
        <w:autoSpaceDN w:val="0"/>
        <w:rPr>
          <w:bCs/>
        </w:rPr>
      </w:pPr>
    </w:p>
    <w:tbl>
      <w:tblPr>
        <w:tblW w:w="0" w:type="auto"/>
        <w:tblInd w:w="-10" w:type="dxa"/>
        <w:tblLayout w:type="fixed"/>
        <w:tblLook w:val="0000"/>
      </w:tblPr>
      <w:tblGrid>
        <w:gridCol w:w="3828"/>
        <w:gridCol w:w="5652"/>
      </w:tblGrid>
      <w:tr w:rsidR="00B06DE9" w:rsidRPr="00B06DE9" w:rsidTr="00476D43">
        <w:tc>
          <w:tcPr>
            <w:tcW w:w="3828" w:type="dxa"/>
          </w:tcPr>
          <w:p w:rsidR="00B06DE9" w:rsidRPr="00B06DE9" w:rsidRDefault="00B06DE9" w:rsidP="00476D43">
            <w:pPr>
              <w:autoSpaceDE w:val="0"/>
              <w:autoSpaceDN w:val="0"/>
              <w:spacing w:line="240" w:lineRule="exact"/>
              <w:rPr>
                <w:bCs/>
              </w:rPr>
            </w:pPr>
            <w:r w:rsidRPr="00B06DE9">
              <w:rPr>
                <w:bCs/>
              </w:rPr>
              <w:t>Объемы  и источники финансов</w:t>
            </w:r>
            <w:r w:rsidRPr="00B06DE9">
              <w:rPr>
                <w:bCs/>
              </w:rPr>
              <w:t>о</w:t>
            </w:r>
            <w:r w:rsidRPr="00B06DE9">
              <w:rPr>
                <w:bCs/>
              </w:rPr>
              <w:t>го обеспечения Программы</w:t>
            </w:r>
          </w:p>
        </w:tc>
        <w:tc>
          <w:tcPr>
            <w:tcW w:w="5652" w:type="dxa"/>
          </w:tcPr>
          <w:p w:rsidR="00B06DE9" w:rsidRPr="00B06DE9" w:rsidRDefault="00B06DE9" w:rsidP="00476D43">
            <w:pPr>
              <w:autoSpaceDE w:val="0"/>
              <w:autoSpaceDN w:val="0"/>
              <w:spacing w:line="240" w:lineRule="exact"/>
              <w:rPr>
                <w:bCs/>
              </w:rPr>
            </w:pPr>
            <w:r w:rsidRPr="00B06DE9">
              <w:rPr>
                <w:bCs/>
              </w:rPr>
              <w:t>объем финансового обеспечения Программы сост</w:t>
            </w:r>
            <w:r w:rsidRPr="00B06DE9">
              <w:rPr>
                <w:bCs/>
              </w:rPr>
              <w:t>а</w:t>
            </w:r>
            <w:r w:rsidRPr="00B06DE9">
              <w:rPr>
                <w:bCs/>
              </w:rPr>
              <w:t>вит  4 126 702,82 тыс. рублей, в том числе по исто</w:t>
            </w:r>
            <w:r w:rsidRPr="00B06DE9">
              <w:rPr>
                <w:bCs/>
              </w:rPr>
              <w:t>ч</w:t>
            </w:r>
            <w:r w:rsidRPr="00B06DE9">
              <w:rPr>
                <w:bCs/>
              </w:rPr>
              <w:t>никам финансового обеспечения:</w:t>
            </w:r>
          </w:p>
          <w:p w:rsidR="00B06DE9" w:rsidRPr="00B06DE9" w:rsidRDefault="00B06DE9" w:rsidP="00476D43">
            <w:pPr>
              <w:autoSpaceDE w:val="0"/>
              <w:autoSpaceDN w:val="0"/>
              <w:spacing w:line="240" w:lineRule="exact"/>
              <w:rPr>
                <w:bCs/>
              </w:rPr>
            </w:pPr>
            <w:r w:rsidRPr="00B06DE9">
              <w:rPr>
                <w:bCs/>
              </w:rPr>
              <w:t xml:space="preserve">бюджет Ставропольского края (далее – краевой бюджет) – 2 281 591,01 тыс. рублей, в том числе по </w:t>
            </w:r>
            <w:r w:rsidRPr="00B06DE9">
              <w:rPr>
                <w:bCs/>
              </w:rPr>
              <w:lastRenderedPageBreak/>
              <w:t>годам:</w:t>
            </w:r>
          </w:p>
          <w:p w:rsidR="00B06DE9" w:rsidRPr="00B06DE9" w:rsidRDefault="00B06DE9" w:rsidP="00476D43">
            <w:pPr>
              <w:autoSpaceDE w:val="0"/>
              <w:autoSpaceDN w:val="0"/>
              <w:spacing w:line="240" w:lineRule="exact"/>
              <w:rPr>
                <w:bCs/>
              </w:rPr>
            </w:pPr>
            <w:r w:rsidRPr="00B06DE9">
              <w:rPr>
                <w:bCs/>
              </w:rPr>
              <w:t>2021 год – 353 016,12 тыс. рублей;</w:t>
            </w:r>
          </w:p>
          <w:p w:rsidR="00B06DE9" w:rsidRPr="00B06DE9" w:rsidRDefault="00B06DE9" w:rsidP="00476D43">
            <w:pPr>
              <w:autoSpaceDE w:val="0"/>
              <w:autoSpaceDN w:val="0"/>
              <w:spacing w:line="240" w:lineRule="exact"/>
              <w:rPr>
                <w:bCs/>
              </w:rPr>
            </w:pPr>
            <w:r w:rsidRPr="00B06DE9">
              <w:rPr>
                <w:bCs/>
              </w:rPr>
              <w:t>2022 год – 310 792,69 тыс. рублей;</w:t>
            </w:r>
          </w:p>
          <w:p w:rsidR="00B06DE9" w:rsidRPr="00B06DE9" w:rsidRDefault="00B06DE9" w:rsidP="00476D43">
            <w:pPr>
              <w:autoSpaceDE w:val="0"/>
              <w:autoSpaceDN w:val="0"/>
              <w:spacing w:line="240" w:lineRule="exact"/>
              <w:rPr>
                <w:bCs/>
              </w:rPr>
            </w:pPr>
            <w:r w:rsidRPr="00B06DE9">
              <w:rPr>
                <w:bCs/>
              </w:rPr>
              <w:t>2023 год – 473378,88 тыс. рублей;</w:t>
            </w:r>
          </w:p>
          <w:p w:rsidR="00B06DE9" w:rsidRPr="00B06DE9" w:rsidRDefault="00B06DE9" w:rsidP="00476D43">
            <w:pPr>
              <w:autoSpaceDE w:val="0"/>
              <w:autoSpaceDN w:val="0"/>
              <w:spacing w:line="240" w:lineRule="exact"/>
              <w:rPr>
                <w:bCs/>
              </w:rPr>
            </w:pPr>
            <w:r w:rsidRPr="00B06DE9">
              <w:rPr>
                <w:bCs/>
              </w:rPr>
              <w:t>2024 год – 571 515,54 тыс. рублей;</w:t>
            </w:r>
          </w:p>
          <w:p w:rsidR="00B06DE9" w:rsidRPr="00B06DE9" w:rsidRDefault="00B06DE9" w:rsidP="00476D43">
            <w:pPr>
              <w:autoSpaceDE w:val="0"/>
              <w:autoSpaceDN w:val="0"/>
              <w:spacing w:line="240" w:lineRule="exact"/>
              <w:rPr>
                <w:bCs/>
              </w:rPr>
            </w:pPr>
            <w:r w:rsidRPr="00B06DE9">
              <w:rPr>
                <w:bCs/>
              </w:rPr>
              <w:t>2025 год – 286 443,89 тыс. рублей;</w:t>
            </w:r>
          </w:p>
          <w:p w:rsidR="00B06DE9" w:rsidRPr="00B06DE9" w:rsidRDefault="00B06DE9" w:rsidP="00476D43">
            <w:pPr>
              <w:autoSpaceDE w:val="0"/>
              <w:autoSpaceDN w:val="0"/>
              <w:spacing w:line="240" w:lineRule="exact"/>
              <w:rPr>
                <w:bCs/>
              </w:rPr>
            </w:pPr>
            <w:r w:rsidRPr="00B06DE9">
              <w:rPr>
                <w:bCs/>
              </w:rPr>
              <w:t>2026 год – 286 443,89 тыс. рублей;</w:t>
            </w:r>
          </w:p>
          <w:p w:rsidR="00B06DE9" w:rsidRPr="00B06DE9" w:rsidRDefault="00B06DE9" w:rsidP="00476D43">
            <w:pPr>
              <w:autoSpaceDE w:val="0"/>
              <w:autoSpaceDN w:val="0"/>
              <w:spacing w:line="240" w:lineRule="exact"/>
              <w:rPr>
                <w:bCs/>
              </w:rPr>
            </w:pPr>
          </w:p>
          <w:p w:rsidR="00B06DE9" w:rsidRPr="00B06DE9" w:rsidRDefault="00B06DE9" w:rsidP="00476D43">
            <w:pPr>
              <w:autoSpaceDE w:val="0"/>
              <w:autoSpaceDN w:val="0"/>
              <w:spacing w:line="240" w:lineRule="exact"/>
              <w:rPr>
                <w:bCs/>
              </w:rPr>
            </w:pPr>
            <w:r w:rsidRPr="00B06DE9">
              <w:rPr>
                <w:bCs/>
              </w:rPr>
              <w:t>бюджет Арзгирского муниципального округа Ста</w:t>
            </w:r>
            <w:r w:rsidRPr="00B06DE9">
              <w:rPr>
                <w:bCs/>
              </w:rPr>
              <w:t>в</w:t>
            </w:r>
            <w:r w:rsidRPr="00B06DE9">
              <w:rPr>
                <w:bCs/>
              </w:rPr>
              <w:t>ропольского края (дале</w:t>
            </w:r>
            <w:proofErr w:type="gramStart"/>
            <w:r w:rsidRPr="00B06DE9">
              <w:rPr>
                <w:bCs/>
              </w:rPr>
              <w:t>е-</w:t>
            </w:r>
            <w:proofErr w:type="gramEnd"/>
            <w:r w:rsidRPr="00B06DE9">
              <w:rPr>
                <w:bCs/>
              </w:rPr>
              <w:t xml:space="preserve"> местный бюджет) 1 767 911,22рублей,  в том числе по годам:</w:t>
            </w:r>
          </w:p>
          <w:p w:rsidR="00B06DE9" w:rsidRPr="00B06DE9" w:rsidRDefault="00B06DE9" w:rsidP="00476D43">
            <w:pPr>
              <w:autoSpaceDE w:val="0"/>
              <w:autoSpaceDN w:val="0"/>
              <w:spacing w:line="240" w:lineRule="exact"/>
              <w:rPr>
                <w:bCs/>
              </w:rPr>
            </w:pPr>
            <w:r w:rsidRPr="00B06DE9">
              <w:rPr>
                <w:bCs/>
              </w:rPr>
              <w:t>2021 год – 285 482,66 тыс. рублей;</w:t>
            </w:r>
          </w:p>
          <w:p w:rsidR="00B06DE9" w:rsidRPr="00B06DE9" w:rsidRDefault="00B06DE9" w:rsidP="00476D43">
            <w:pPr>
              <w:autoSpaceDE w:val="0"/>
              <w:autoSpaceDN w:val="0"/>
              <w:spacing w:line="240" w:lineRule="exact"/>
              <w:rPr>
                <w:bCs/>
              </w:rPr>
            </w:pPr>
            <w:r w:rsidRPr="00B06DE9">
              <w:rPr>
                <w:bCs/>
              </w:rPr>
              <w:t>2022 год – 296 984,24 тыс. рублей;</w:t>
            </w:r>
          </w:p>
          <w:p w:rsidR="00B06DE9" w:rsidRPr="00B06DE9" w:rsidRDefault="00B06DE9" w:rsidP="00476D43">
            <w:pPr>
              <w:autoSpaceDE w:val="0"/>
              <w:autoSpaceDN w:val="0"/>
              <w:spacing w:line="240" w:lineRule="exact"/>
              <w:rPr>
                <w:bCs/>
              </w:rPr>
            </w:pPr>
            <w:r w:rsidRPr="00B06DE9">
              <w:rPr>
                <w:bCs/>
              </w:rPr>
              <w:t>2023 год – 319 173,79 тыс. рублей;</w:t>
            </w:r>
          </w:p>
          <w:p w:rsidR="00B06DE9" w:rsidRPr="00B06DE9" w:rsidRDefault="00B06DE9" w:rsidP="00476D43">
            <w:pPr>
              <w:autoSpaceDE w:val="0"/>
              <w:autoSpaceDN w:val="0"/>
              <w:spacing w:line="240" w:lineRule="exact"/>
              <w:rPr>
                <w:bCs/>
              </w:rPr>
            </w:pPr>
            <w:r w:rsidRPr="00B06DE9">
              <w:rPr>
                <w:bCs/>
              </w:rPr>
              <w:t>2024 год – 289 723,13 тыс. рублей.</w:t>
            </w:r>
          </w:p>
          <w:p w:rsidR="00B06DE9" w:rsidRPr="00B06DE9" w:rsidRDefault="00B06DE9" w:rsidP="00476D43">
            <w:pPr>
              <w:autoSpaceDE w:val="0"/>
              <w:autoSpaceDN w:val="0"/>
              <w:spacing w:line="240" w:lineRule="exact"/>
              <w:rPr>
                <w:bCs/>
              </w:rPr>
            </w:pPr>
            <w:r w:rsidRPr="00B06DE9">
              <w:rPr>
                <w:bCs/>
              </w:rPr>
              <w:t>2025 год – 288273,70 тыс. рублей;</w:t>
            </w:r>
          </w:p>
          <w:p w:rsidR="00B06DE9" w:rsidRPr="00B06DE9" w:rsidRDefault="00B06DE9" w:rsidP="00476D43">
            <w:pPr>
              <w:autoSpaceDE w:val="0"/>
              <w:autoSpaceDN w:val="0"/>
              <w:spacing w:line="240" w:lineRule="exact"/>
              <w:rPr>
                <w:bCs/>
              </w:rPr>
            </w:pPr>
            <w:r w:rsidRPr="00B06DE9">
              <w:rPr>
                <w:bCs/>
              </w:rPr>
              <w:t>2026 год – 288 273,70 тыс. рублей;</w:t>
            </w:r>
          </w:p>
          <w:p w:rsidR="00B06DE9" w:rsidRPr="00B06DE9" w:rsidRDefault="00B06DE9" w:rsidP="00476D43">
            <w:pPr>
              <w:autoSpaceDE w:val="0"/>
              <w:autoSpaceDN w:val="0"/>
              <w:spacing w:line="240" w:lineRule="exact"/>
              <w:rPr>
                <w:bCs/>
              </w:rPr>
            </w:pPr>
          </w:p>
          <w:p w:rsidR="00B06DE9" w:rsidRPr="00B06DE9" w:rsidRDefault="00B06DE9" w:rsidP="00476D43">
            <w:pPr>
              <w:autoSpaceDE w:val="0"/>
              <w:autoSpaceDN w:val="0"/>
              <w:spacing w:line="240" w:lineRule="exact"/>
              <w:rPr>
                <w:bCs/>
              </w:rPr>
            </w:pPr>
            <w:r w:rsidRPr="00B06DE9">
              <w:rPr>
                <w:bCs/>
              </w:rPr>
              <w:t>внебюджетные средства и иные источники 77 200,59 тыс. рублей,  в том числе по годам:</w:t>
            </w:r>
          </w:p>
          <w:p w:rsidR="00B06DE9" w:rsidRPr="00B06DE9" w:rsidRDefault="00B06DE9" w:rsidP="00476D43">
            <w:pPr>
              <w:autoSpaceDE w:val="0"/>
              <w:autoSpaceDN w:val="0"/>
              <w:spacing w:line="240" w:lineRule="exact"/>
              <w:rPr>
                <w:bCs/>
              </w:rPr>
            </w:pPr>
            <w:r w:rsidRPr="00B06DE9">
              <w:rPr>
                <w:bCs/>
              </w:rPr>
              <w:t>2021 год – 10 483,24 тыс. рублей;</w:t>
            </w:r>
          </w:p>
          <w:p w:rsidR="00B06DE9" w:rsidRPr="00B06DE9" w:rsidRDefault="00B06DE9" w:rsidP="00476D43">
            <w:pPr>
              <w:autoSpaceDE w:val="0"/>
              <w:autoSpaceDN w:val="0"/>
              <w:spacing w:line="240" w:lineRule="exact"/>
              <w:rPr>
                <w:bCs/>
              </w:rPr>
            </w:pPr>
            <w:r w:rsidRPr="00B06DE9">
              <w:rPr>
                <w:bCs/>
              </w:rPr>
              <w:t>2022 год – 15 564,45 тыс. рублей;</w:t>
            </w:r>
          </w:p>
          <w:p w:rsidR="00B06DE9" w:rsidRPr="00B06DE9" w:rsidRDefault="00B06DE9" w:rsidP="00476D43">
            <w:pPr>
              <w:autoSpaceDE w:val="0"/>
              <w:autoSpaceDN w:val="0"/>
              <w:spacing w:line="240" w:lineRule="exact"/>
              <w:rPr>
                <w:bCs/>
              </w:rPr>
            </w:pPr>
            <w:r w:rsidRPr="00B06DE9">
              <w:rPr>
                <w:bCs/>
              </w:rPr>
              <w:t>2023 год – 15 980,30тыс. рублей;</w:t>
            </w:r>
          </w:p>
          <w:p w:rsidR="00B06DE9" w:rsidRPr="00B06DE9" w:rsidRDefault="00B06DE9" w:rsidP="00476D43">
            <w:pPr>
              <w:autoSpaceDE w:val="0"/>
              <w:autoSpaceDN w:val="0"/>
              <w:spacing w:line="240" w:lineRule="exact"/>
              <w:rPr>
                <w:bCs/>
              </w:rPr>
            </w:pPr>
            <w:r w:rsidRPr="00B06DE9">
              <w:rPr>
                <w:bCs/>
              </w:rPr>
              <w:t>2024 год – 14 732,60 тыс. рублей;</w:t>
            </w:r>
          </w:p>
          <w:p w:rsidR="00B06DE9" w:rsidRPr="00B06DE9" w:rsidRDefault="00B06DE9" w:rsidP="00476D43">
            <w:pPr>
              <w:autoSpaceDE w:val="0"/>
              <w:autoSpaceDN w:val="0"/>
              <w:spacing w:line="240" w:lineRule="exact"/>
              <w:rPr>
                <w:bCs/>
              </w:rPr>
            </w:pPr>
            <w:r w:rsidRPr="00B06DE9">
              <w:rPr>
                <w:bCs/>
              </w:rPr>
              <w:t>2025 год – 10 220,00 тыс. рублей;</w:t>
            </w:r>
          </w:p>
          <w:p w:rsidR="00B06DE9" w:rsidRPr="00B06DE9" w:rsidRDefault="00B06DE9" w:rsidP="00476D43">
            <w:pPr>
              <w:autoSpaceDE w:val="0"/>
              <w:autoSpaceDN w:val="0"/>
              <w:spacing w:line="240" w:lineRule="exact"/>
              <w:rPr>
                <w:bCs/>
              </w:rPr>
            </w:pPr>
            <w:r w:rsidRPr="00B06DE9">
              <w:rPr>
                <w:bCs/>
              </w:rPr>
              <w:t>2026 год – 10 220,00 тыс. рублей</w:t>
            </w:r>
          </w:p>
          <w:p w:rsidR="00B06DE9" w:rsidRPr="00B06DE9" w:rsidRDefault="00B06DE9" w:rsidP="00476D43">
            <w:pPr>
              <w:autoSpaceDE w:val="0"/>
              <w:autoSpaceDN w:val="0"/>
              <w:spacing w:line="240" w:lineRule="exact"/>
              <w:rPr>
                <w:bCs/>
              </w:rPr>
            </w:pPr>
          </w:p>
        </w:tc>
      </w:tr>
    </w:tbl>
    <w:p w:rsidR="00B06DE9" w:rsidRPr="00B06DE9" w:rsidRDefault="00B06DE9" w:rsidP="00B06DE9">
      <w:pPr>
        <w:autoSpaceDE w:val="0"/>
        <w:autoSpaceDN w:val="0"/>
        <w:ind w:firstLine="709"/>
        <w:jc w:val="both"/>
        <w:rPr>
          <w:bCs/>
        </w:rPr>
      </w:pPr>
      <w:r w:rsidRPr="00B06DE9">
        <w:rPr>
          <w:bCs/>
        </w:rPr>
        <w:lastRenderedPageBreak/>
        <w:t>1.2. Приложения 3 «Объемы и источники финансового обеспечения муниципальной пр</w:t>
      </w:r>
      <w:r w:rsidRPr="00B06DE9">
        <w:rPr>
          <w:bCs/>
        </w:rPr>
        <w:t>о</w:t>
      </w:r>
      <w:r w:rsidRPr="00B06DE9">
        <w:rPr>
          <w:bCs/>
        </w:rPr>
        <w:t>граммы Арзгирского муниципального округа Ставропольского края «Развитие образования Арзгирского муниципального округа на 2021-2026г, изложить в новой редакции.</w:t>
      </w:r>
    </w:p>
    <w:p w:rsidR="00B06DE9" w:rsidRPr="00B06DE9" w:rsidRDefault="00B06DE9" w:rsidP="00B06DE9">
      <w:pPr>
        <w:autoSpaceDE w:val="0"/>
        <w:autoSpaceDN w:val="0"/>
        <w:ind w:firstLine="709"/>
        <w:jc w:val="both"/>
      </w:pPr>
      <w:r w:rsidRPr="00B06DE9">
        <w:t xml:space="preserve">2. </w:t>
      </w:r>
      <w:proofErr w:type="gramStart"/>
      <w:r w:rsidRPr="00B06DE9">
        <w:t>Контроль за</w:t>
      </w:r>
      <w:proofErr w:type="gramEnd"/>
      <w:r w:rsidRPr="00B06DE9">
        <w:t xml:space="preserve"> выполнением настоящего постановления  возложить на заместителя гл</w:t>
      </w:r>
      <w:r w:rsidRPr="00B06DE9">
        <w:t>а</w:t>
      </w:r>
      <w:r w:rsidRPr="00B06DE9">
        <w:t>вы администрации Арзгирского муниципального округа Ставропольского края Ковалеву Е.В.</w:t>
      </w:r>
    </w:p>
    <w:p w:rsidR="00B06DE9" w:rsidRPr="00B06DE9" w:rsidRDefault="00B06DE9" w:rsidP="00B06DE9">
      <w:pPr>
        <w:autoSpaceDE w:val="0"/>
        <w:autoSpaceDN w:val="0"/>
        <w:ind w:firstLine="709"/>
        <w:jc w:val="both"/>
      </w:pPr>
      <w:r w:rsidRPr="00B06DE9">
        <w:rPr>
          <w:bCs/>
        </w:rPr>
        <w:t>3. Настоящее постановление вступает в силу на следующий день после дня его офиц</w:t>
      </w:r>
      <w:r w:rsidRPr="00B06DE9">
        <w:rPr>
          <w:bCs/>
        </w:rPr>
        <w:t>и</w:t>
      </w:r>
      <w:r w:rsidRPr="00B06DE9">
        <w:rPr>
          <w:bCs/>
        </w:rPr>
        <w:t>ального опубликования (обнародования).</w:t>
      </w:r>
    </w:p>
    <w:p w:rsidR="00B06DE9" w:rsidRPr="00B06DE9" w:rsidRDefault="00B06DE9" w:rsidP="00B06DE9">
      <w:pPr>
        <w:rPr>
          <w:rFonts w:eastAsia="Calibri"/>
          <w:lang w:eastAsia="en-US"/>
        </w:rPr>
      </w:pPr>
    </w:p>
    <w:p w:rsidR="00B06DE9" w:rsidRPr="00B06DE9" w:rsidRDefault="00B06DE9" w:rsidP="00B06DE9">
      <w:pPr>
        <w:spacing w:line="240" w:lineRule="exact"/>
      </w:pPr>
      <w:r w:rsidRPr="00B06DE9">
        <w:t>Глава Арзгирского муниципального  округа</w:t>
      </w:r>
    </w:p>
    <w:p w:rsidR="00B06DE9" w:rsidRPr="00B06DE9" w:rsidRDefault="00B06DE9" w:rsidP="00B06DE9">
      <w:pPr>
        <w:spacing w:line="240" w:lineRule="exact"/>
      </w:pPr>
      <w:r w:rsidRPr="00B06DE9">
        <w:t>Ставропольского края                                                                       А.И. Палагута</w:t>
      </w:r>
    </w:p>
    <w:p w:rsidR="003F4857" w:rsidRPr="00B06DE9" w:rsidRDefault="003F4857" w:rsidP="004D52E8">
      <w:pPr>
        <w:spacing w:line="240" w:lineRule="exact"/>
        <w:jc w:val="center"/>
        <w:rPr>
          <w:b/>
        </w:rPr>
      </w:pPr>
    </w:p>
    <w:p w:rsidR="00B06DE9" w:rsidRDefault="00B06DE9" w:rsidP="00B06DE9">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5" w:history="1">
        <w:r>
          <w:rPr>
            <w:rStyle w:val="ae"/>
          </w:rPr>
          <w:t>http://arzgiradmin.ru</w:t>
        </w:r>
      </w:hyperlink>
      <w:r>
        <w:t>)</w:t>
      </w:r>
    </w:p>
    <w:p w:rsidR="00531ED3" w:rsidRDefault="00531ED3" w:rsidP="00531ED3">
      <w:pPr>
        <w:pStyle w:val="aff"/>
        <w:contextualSpacing/>
        <w:rPr>
          <w:b/>
          <w:sz w:val="32"/>
          <w:szCs w:val="32"/>
        </w:rPr>
      </w:pPr>
    </w:p>
    <w:p w:rsidR="00531ED3" w:rsidRPr="00782CFF" w:rsidRDefault="00531ED3" w:rsidP="00531ED3">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531ED3" w:rsidRPr="00782CFF" w:rsidRDefault="00531ED3" w:rsidP="00531ED3">
      <w:pPr>
        <w:pStyle w:val="aff"/>
        <w:spacing w:line="240" w:lineRule="exact"/>
        <w:contextualSpacing/>
        <w:rPr>
          <w:b/>
          <w:sz w:val="24"/>
          <w:szCs w:val="24"/>
        </w:rPr>
      </w:pPr>
    </w:p>
    <w:p w:rsidR="00531ED3" w:rsidRPr="00782CFF" w:rsidRDefault="00531ED3" w:rsidP="00531ED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31ED3" w:rsidRPr="00782CFF" w:rsidRDefault="00531ED3" w:rsidP="00531ED3">
      <w:pPr>
        <w:pStyle w:val="aff"/>
        <w:spacing w:line="240" w:lineRule="exact"/>
        <w:contextualSpacing/>
        <w:rPr>
          <w:b/>
          <w:sz w:val="24"/>
          <w:szCs w:val="24"/>
        </w:rPr>
      </w:pPr>
      <w:r w:rsidRPr="00782CFF">
        <w:rPr>
          <w:b/>
          <w:sz w:val="24"/>
          <w:szCs w:val="24"/>
        </w:rPr>
        <w:t>СТАВРОПОЛЬСКОГО КРАЯ</w:t>
      </w:r>
    </w:p>
    <w:p w:rsidR="00531ED3" w:rsidRPr="00531ED3" w:rsidRDefault="00531ED3" w:rsidP="00531ED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31ED3" w:rsidRPr="00531ED3" w:rsidTr="00476D43">
        <w:trPr>
          <w:trHeight w:val="543"/>
        </w:trPr>
        <w:tc>
          <w:tcPr>
            <w:tcW w:w="3063" w:type="dxa"/>
          </w:tcPr>
          <w:p w:rsidR="00531ED3" w:rsidRPr="00531ED3" w:rsidRDefault="00531ED3" w:rsidP="00476D43">
            <w:pPr>
              <w:pStyle w:val="aff"/>
              <w:ind w:left="-108"/>
              <w:contextualSpacing/>
              <w:jc w:val="both"/>
              <w:rPr>
                <w:sz w:val="24"/>
                <w:szCs w:val="24"/>
              </w:rPr>
            </w:pPr>
            <w:r w:rsidRPr="00531ED3">
              <w:rPr>
                <w:sz w:val="24"/>
                <w:szCs w:val="24"/>
              </w:rPr>
              <w:t>19 января 2024 г.</w:t>
            </w:r>
          </w:p>
        </w:tc>
        <w:tc>
          <w:tcPr>
            <w:tcW w:w="3171" w:type="dxa"/>
          </w:tcPr>
          <w:p w:rsidR="00531ED3" w:rsidRPr="00531ED3" w:rsidRDefault="00531ED3" w:rsidP="00476D43">
            <w:pPr>
              <w:contextualSpacing/>
              <w:jc w:val="center"/>
              <w:rPr>
                <w:rFonts w:ascii="Calibri" w:hAnsi="Calibri"/>
              </w:rPr>
            </w:pPr>
            <w:r w:rsidRPr="00531ED3">
              <w:t>с. Арзгир</w:t>
            </w:r>
          </w:p>
        </w:tc>
        <w:tc>
          <w:tcPr>
            <w:tcW w:w="3405" w:type="dxa"/>
          </w:tcPr>
          <w:p w:rsidR="00531ED3" w:rsidRPr="00531ED3" w:rsidRDefault="00531ED3" w:rsidP="00476D43">
            <w:pPr>
              <w:pStyle w:val="aff"/>
              <w:contextualSpacing/>
              <w:jc w:val="both"/>
              <w:rPr>
                <w:sz w:val="24"/>
                <w:szCs w:val="24"/>
              </w:rPr>
            </w:pPr>
            <w:r w:rsidRPr="00531ED3">
              <w:rPr>
                <w:sz w:val="24"/>
                <w:szCs w:val="24"/>
              </w:rPr>
              <w:t xml:space="preserve">                 </w:t>
            </w:r>
            <w:r>
              <w:rPr>
                <w:sz w:val="24"/>
                <w:szCs w:val="24"/>
              </w:rPr>
              <w:t xml:space="preserve">                 </w:t>
            </w:r>
            <w:r w:rsidRPr="00531ED3">
              <w:rPr>
                <w:sz w:val="24"/>
                <w:szCs w:val="24"/>
              </w:rPr>
              <w:t xml:space="preserve">          № 25</w:t>
            </w:r>
          </w:p>
          <w:p w:rsidR="00531ED3" w:rsidRPr="00531ED3" w:rsidRDefault="00531ED3" w:rsidP="00476D43">
            <w:pPr>
              <w:pStyle w:val="aff"/>
              <w:contextualSpacing/>
              <w:jc w:val="both"/>
              <w:rPr>
                <w:sz w:val="24"/>
                <w:szCs w:val="24"/>
              </w:rPr>
            </w:pPr>
          </w:p>
        </w:tc>
      </w:tr>
    </w:tbl>
    <w:p w:rsidR="00531ED3" w:rsidRPr="00531ED3" w:rsidRDefault="00531ED3" w:rsidP="00531ED3">
      <w:pPr>
        <w:autoSpaceDE w:val="0"/>
        <w:autoSpaceDN w:val="0"/>
        <w:spacing w:line="240" w:lineRule="exact"/>
        <w:jc w:val="both"/>
        <w:rPr>
          <w:bCs/>
        </w:rPr>
      </w:pPr>
      <w:r w:rsidRPr="00531ED3">
        <w:t xml:space="preserve">О внесении изменений в муниципальную </w:t>
      </w:r>
      <w:r w:rsidRPr="00531ED3">
        <w:rPr>
          <w:bCs/>
        </w:rPr>
        <w:t xml:space="preserve">программу </w:t>
      </w:r>
      <w:r w:rsidRPr="00531ED3">
        <w:t xml:space="preserve"> </w:t>
      </w:r>
      <w:r w:rsidRPr="00531ED3">
        <w:rPr>
          <w:bCs/>
        </w:rPr>
        <w:t>Арзгирского муниципального округа Ставропольского края "Управление финансами Арзгирского муниципального округа на 2021-2026 годы» (в редакции постановлений администрации Арзгирского муниципального округа                      Ставропольского края от 28 декабря 2021г. № 1061, от 15 сентября 2022</w:t>
      </w:r>
      <w:r>
        <w:rPr>
          <w:bCs/>
        </w:rPr>
        <w:t xml:space="preserve"> </w:t>
      </w:r>
      <w:r w:rsidRPr="00531ED3">
        <w:rPr>
          <w:bCs/>
        </w:rPr>
        <w:t>г. № 555, от 12 января 2023г. № 16, от 23 января 2023г. № 46)</w:t>
      </w:r>
    </w:p>
    <w:p w:rsidR="00531ED3" w:rsidRPr="00531ED3" w:rsidRDefault="00531ED3" w:rsidP="00531ED3">
      <w:pPr>
        <w:autoSpaceDE w:val="0"/>
        <w:autoSpaceDN w:val="0"/>
        <w:rPr>
          <w:b/>
          <w:bCs/>
          <w:lang w:eastAsia="en-US"/>
        </w:rPr>
      </w:pPr>
    </w:p>
    <w:p w:rsidR="00531ED3" w:rsidRPr="00531ED3" w:rsidRDefault="00531ED3" w:rsidP="00531ED3">
      <w:pPr>
        <w:autoSpaceDE w:val="0"/>
        <w:autoSpaceDN w:val="0"/>
        <w:rPr>
          <w:b/>
          <w:bCs/>
          <w:lang w:eastAsia="en-US"/>
        </w:rPr>
      </w:pPr>
    </w:p>
    <w:p w:rsidR="00531ED3" w:rsidRPr="00531ED3" w:rsidRDefault="00531ED3" w:rsidP="00531ED3">
      <w:pPr>
        <w:autoSpaceDE w:val="0"/>
        <w:autoSpaceDN w:val="0"/>
        <w:ind w:firstLine="709"/>
        <w:jc w:val="both"/>
        <w:rPr>
          <w:rFonts w:eastAsia="Calibri"/>
        </w:rPr>
      </w:pPr>
      <w:proofErr w:type="gramStart"/>
      <w:r w:rsidRPr="00531ED3">
        <w:lastRenderedPageBreak/>
        <w:t>В соответствии с решениями Совета депутатов Арзгирского муниципального округа Ставропольского края от 27 декабря 2023г. № 68 «О  внесении    изменений   и   дополнений   в решение Совета депутатов Арзгирского муниципального округа Ставропольского края от 09 декабря 2022 года  № 47  «О бюджете Арзгирского муниципального округа Ставропольского края на 2023 год и плановый период 2024 и 2025 годов» и постановлением администрации Ар</w:t>
      </w:r>
      <w:r w:rsidRPr="00531ED3">
        <w:t>з</w:t>
      </w:r>
      <w:r w:rsidRPr="00531ED3">
        <w:t>гирского муниципального округа Ставропольского</w:t>
      </w:r>
      <w:proofErr w:type="gramEnd"/>
      <w:r w:rsidRPr="00531ED3">
        <w:t xml:space="preserve"> края  от</w:t>
      </w:r>
      <w:r>
        <w:t xml:space="preserve"> </w:t>
      </w:r>
      <w:r w:rsidRPr="00531ED3">
        <w:t>07 июля 2021г. № 565 «О Порядке принятия решения о разработке, муниципальных программ Арзгирского муниципального окр</w:t>
      </w:r>
      <w:r w:rsidRPr="00531ED3">
        <w:t>у</w:t>
      </w:r>
      <w:r w:rsidRPr="00531ED3">
        <w:t>га Ставропольского края, их формирования,  реализации и оценки эффективности» (</w:t>
      </w:r>
      <w:r w:rsidRPr="00531ED3">
        <w:rPr>
          <w:bCs/>
        </w:rPr>
        <w:t xml:space="preserve">в редакции постановлений администрации Арзгирского муниципального округа Ставропольского края от 23 декабря 2021г. № 1044) </w:t>
      </w:r>
      <w:r w:rsidRPr="00531ED3">
        <w:rPr>
          <w:rFonts w:eastAsia="Calibri"/>
        </w:rPr>
        <w:t>администрация Арзгирского муниципального округа Ставропольск</w:t>
      </w:r>
      <w:r w:rsidRPr="00531ED3">
        <w:rPr>
          <w:rFonts w:eastAsia="Calibri"/>
        </w:rPr>
        <w:t>о</w:t>
      </w:r>
      <w:r w:rsidRPr="00531ED3">
        <w:rPr>
          <w:rFonts w:eastAsia="Calibri"/>
        </w:rPr>
        <w:t xml:space="preserve">го края </w:t>
      </w:r>
    </w:p>
    <w:p w:rsidR="00531ED3" w:rsidRPr="00531ED3" w:rsidRDefault="00531ED3" w:rsidP="00531ED3">
      <w:pPr>
        <w:autoSpaceDE w:val="0"/>
        <w:autoSpaceDN w:val="0"/>
        <w:ind w:firstLine="540"/>
        <w:rPr>
          <w:rFonts w:eastAsia="Calibri"/>
        </w:rPr>
      </w:pPr>
    </w:p>
    <w:p w:rsidR="00531ED3" w:rsidRPr="00531ED3" w:rsidRDefault="00531ED3" w:rsidP="00531ED3">
      <w:r w:rsidRPr="00531ED3">
        <w:t>ПОСТАНОВЛЯЕТ:</w:t>
      </w:r>
    </w:p>
    <w:p w:rsidR="00531ED3" w:rsidRPr="00531ED3" w:rsidRDefault="00531ED3" w:rsidP="00531ED3">
      <w:pPr>
        <w:autoSpaceDE w:val="0"/>
        <w:autoSpaceDN w:val="0"/>
        <w:ind w:firstLine="540"/>
      </w:pPr>
    </w:p>
    <w:p w:rsidR="00531ED3" w:rsidRPr="00531ED3" w:rsidRDefault="00531ED3" w:rsidP="00531ED3">
      <w:pPr>
        <w:numPr>
          <w:ilvl w:val="0"/>
          <w:numId w:val="16"/>
        </w:numPr>
        <w:tabs>
          <w:tab w:val="left" w:pos="993"/>
        </w:tabs>
        <w:autoSpaceDE w:val="0"/>
        <w:autoSpaceDN w:val="0"/>
        <w:ind w:left="0" w:firstLine="709"/>
        <w:jc w:val="both"/>
      </w:pPr>
      <w:proofErr w:type="gramStart"/>
      <w:r w:rsidRPr="00531ED3">
        <w:t xml:space="preserve">Внести в муниципальную программу </w:t>
      </w:r>
      <w:r w:rsidRPr="00531ED3">
        <w:rPr>
          <w:bCs/>
        </w:rPr>
        <w:t>Арзгирского муниципального  округа Ставр</w:t>
      </w:r>
      <w:r w:rsidRPr="00531ED3">
        <w:rPr>
          <w:bCs/>
        </w:rPr>
        <w:t>о</w:t>
      </w:r>
      <w:r w:rsidRPr="00531ED3">
        <w:rPr>
          <w:bCs/>
        </w:rPr>
        <w:t>польского края "Управление финансами Арзгирского муниципального округа на 2021-2026 г</w:t>
      </w:r>
      <w:r w:rsidRPr="00531ED3">
        <w:rPr>
          <w:bCs/>
        </w:rPr>
        <w:t>о</w:t>
      </w:r>
      <w:r w:rsidRPr="00531ED3">
        <w:rPr>
          <w:bCs/>
        </w:rPr>
        <w:t>ды», утвержденную постановлением администрации Арзгирского муниципального округа Ставропольского края от 25 декабря 2020года № 65 (в редакции постановлений администрации Арзгирского муниципального округа Ставропольского края от 28 декабря 2021г. № 1061, от 15 сентября 2022г. № 555, от 12 января 2023г. № 16, от 23 января 2023г. № 46) следующие</w:t>
      </w:r>
      <w:proofErr w:type="gramEnd"/>
      <w:r w:rsidRPr="00531ED3">
        <w:rPr>
          <w:bCs/>
        </w:rPr>
        <w:t xml:space="preserve"> измен</w:t>
      </w:r>
      <w:r w:rsidRPr="00531ED3">
        <w:rPr>
          <w:bCs/>
        </w:rPr>
        <w:t>е</w:t>
      </w:r>
      <w:r w:rsidRPr="00531ED3">
        <w:rPr>
          <w:bCs/>
        </w:rPr>
        <w:t>ния:</w:t>
      </w:r>
    </w:p>
    <w:p w:rsidR="00531ED3" w:rsidRPr="00531ED3" w:rsidRDefault="00531ED3" w:rsidP="00531ED3">
      <w:pPr>
        <w:numPr>
          <w:ilvl w:val="1"/>
          <w:numId w:val="16"/>
        </w:numPr>
        <w:autoSpaceDE w:val="0"/>
        <w:autoSpaceDN w:val="0"/>
        <w:ind w:left="0" w:firstLine="709"/>
        <w:jc w:val="both"/>
        <w:rPr>
          <w:bCs/>
        </w:rPr>
      </w:pPr>
      <w:r w:rsidRPr="00531ED3">
        <w:rPr>
          <w:bCs/>
        </w:rPr>
        <w:t xml:space="preserve"> В Паспорте муниципальной программы Арзгирского муниципального округа Ставропольского края "Управление финансами Арзгирского муниципального округа на 2021-2026 годы»  показатель «Объемы и источники финансового обеспечения Программы» изложить в следующей редакции:</w:t>
      </w:r>
    </w:p>
    <w:p w:rsidR="00531ED3" w:rsidRPr="00531ED3" w:rsidRDefault="00531ED3" w:rsidP="00531ED3">
      <w:pPr>
        <w:autoSpaceDE w:val="0"/>
        <w:autoSpaceDN w:val="0"/>
        <w:ind w:left="862"/>
        <w:rPr>
          <w:bCs/>
        </w:rPr>
      </w:pPr>
    </w:p>
    <w:tbl>
      <w:tblPr>
        <w:tblW w:w="0" w:type="auto"/>
        <w:tblInd w:w="108" w:type="dxa"/>
        <w:tblLook w:val="04A0"/>
      </w:tblPr>
      <w:tblGrid>
        <w:gridCol w:w="3544"/>
        <w:gridCol w:w="5918"/>
      </w:tblGrid>
      <w:tr w:rsidR="00531ED3" w:rsidRPr="00531ED3" w:rsidTr="00476D43">
        <w:tc>
          <w:tcPr>
            <w:tcW w:w="3544" w:type="dxa"/>
          </w:tcPr>
          <w:p w:rsidR="00531ED3" w:rsidRPr="00531ED3" w:rsidRDefault="00531ED3" w:rsidP="00531ED3">
            <w:pPr>
              <w:autoSpaceDE w:val="0"/>
              <w:autoSpaceDN w:val="0"/>
              <w:ind w:firstLine="34"/>
              <w:rPr>
                <w:bCs/>
              </w:rPr>
            </w:pPr>
            <w:r w:rsidRPr="00531ED3">
              <w:rPr>
                <w:bCs/>
              </w:rPr>
              <w:t>Объемы и источники финанс</w:t>
            </w:r>
            <w:r w:rsidRPr="00531ED3">
              <w:rPr>
                <w:bCs/>
              </w:rPr>
              <w:t>о</w:t>
            </w:r>
            <w:r w:rsidRPr="00531ED3">
              <w:rPr>
                <w:bCs/>
              </w:rPr>
              <w:t>вого обеспечения Программы</w:t>
            </w:r>
          </w:p>
        </w:tc>
        <w:tc>
          <w:tcPr>
            <w:tcW w:w="5918" w:type="dxa"/>
          </w:tcPr>
          <w:p w:rsidR="00531ED3" w:rsidRPr="00531ED3" w:rsidRDefault="00531ED3" w:rsidP="00476D43">
            <w:pPr>
              <w:spacing w:line="240" w:lineRule="exact"/>
              <w:rPr>
                <w:bCs/>
              </w:rPr>
            </w:pPr>
            <w:r w:rsidRPr="00531ED3">
              <w:rPr>
                <w:bCs/>
              </w:rPr>
              <w:t>объем финансового обеспечения Программы составит  219 223,32 тыс. рублей, в том числе по источникам финансового обеспечения:</w:t>
            </w:r>
          </w:p>
          <w:p w:rsidR="00531ED3" w:rsidRPr="00531ED3" w:rsidRDefault="00531ED3" w:rsidP="00476D43">
            <w:pPr>
              <w:spacing w:line="240" w:lineRule="exact"/>
              <w:rPr>
                <w:bCs/>
              </w:rPr>
            </w:pPr>
          </w:p>
          <w:p w:rsidR="00531ED3" w:rsidRPr="00531ED3" w:rsidRDefault="00531ED3" w:rsidP="00476D43">
            <w:pPr>
              <w:spacing w:line="240" w:lineRule="exact"/>
              <w:rPr>
                <w:bCs/>
              </w:rPr>
            </w:pPr>
            <w:r w:rsidRPr="00531ED3">
              <w:rPr>
                <w:bCs/>
              </w:rPr>
              <w:t>бюджет Ставропольского края (далее - краевой бю</w:t>
            </w:r>
            <w:r w:rsidRPr="00531ED3">
              <w:rPr>
                <w:bCs/>
              </w:rPr>
              <w:t>д</w:t>
            </w:r>
            <w:r w:rsidRPr="00531ED3">
              <w:rPr>
                <w:bCs/>
              </w:rPr>
              <w:t>жет) 454,82 тыс. рублей, в том числе по годам:</w:t>
            </w:r>
          </w:p>
          <w:p w:rsidR="00531ED3" w:rsidRPr="00531ED3" w:rsidRDefault="00531ED3" w:rsidP="00476D43">
            <w:pPr>
              <w:spacing w:line="240" w:lineRule="exact"/>
              <w:ind w:left="107"/>
              <w:rPr>
                <w:bCs/>
              </w:rPr>
            </w:pPr>
            <w:r w:rsidRPr="00531ED3">
              <w:rPr>
                <w:bCs/>
              </w:rPr>
              <w:t>2021 год – 114,44 тыс. рублей;</w:t>
            </w:r>
          </w:p>
          <w:p w:rsidR="00531ED3" w:rsidRPr="00531ED3" w:rsidRDefault="00531ED3" w:rsidP="00476D43">
            <w:pPr>
              <w:spacing w:line="240" w:lineRule="exact"/>
              <w:ind w:left="107"/>
              <w:rPr>
                <w:bCs/>
              </w:rPr>
            </w:pPr>
            <w:r w:rsidRPr="00531ED3">
              <w:rPr>
                <w:bCs/>
              </w:rPr>
              <w:t>2022 год – 168,52 тыс. рублей;</w:t>
            </w:r>
          </w:p>
          <w:p w:rsidR="00531ED3" w:rsidRPr="00531ED3" w:rsidRDefault="00531ED3" w:rsidP="00476D43">
            <w:pPr>
              <w:spacing w:line="240" w:lineRule="exact"/>
              <w:ind w:left="107"/>
              <w:rPr>
                <w:bCs/>
              </w:rPr>
            </w:pPr>
            <w:r w:rsidRPr="00531ED3">
              <w:rPr>
                <w:bCs/>
              </w:rPr>
              <w:t>2023 год – 171,86 тыс. рублей</w:t>
            </w:r>
          </w:p>
          <w:p w:rsidR="00531ED3" w:rsidRPr="00531ED3" w:rsidRDefault="00531ED3" w:rsidP="00476D43">
            <w:pPr>
              <w:spacing w:line="240" w:lineRule="exact"/>
              <w:rPr>
                <w:bCs/>
              </w:rPr>
            </w:pPr>
          </w:p>
          <w:p w:rsidR="00531ED3" w:rsidRPr="00531ED3" w:rsidRDefault="00531ED3" w:rsidP="00476D43">
            <w:pPr>
              <w:spacing w:line="240" w:lineRule="exact"/>
              <w:rPr>
                <w:bCs/>
              </w:rPr>
            </w:pPr>
            <w:r w:rsidRPr="00531ED3">
              <w:rPr>
                <w:bCs/>
              </w:rPr>
              <w:t>бюджет Арзгирского муниципального округа Ставр</w:t>
            </w:r>
            <w:r w:rsidRPr="00531ED3">
              <w:rPr>
                <w:bCs/>
              </w:rPr>
              <w:t>о</w:t>
            </w:r>
            <w:r w:rsidRPr="00531ED3">
              <w:rPr>
                <w:bCs/>
              </w:rPr>
              <w:t>польского края (далее – местный бюджет) – 218 768,50 тыс. рублей, в том числе по годам:</w:t>
            </w:r>
          </w:p>
          <w:p w:rsidR="00531ED3" w:rsidRPr="00531ED3" w:rsidRDefault="00531ED3" w:rsidP="00476D43">
            <w:pPr>
              <w:spacing w:line="240" w:lineRule="exact"/>
              <w:ind w:left="107"/>
              <w:rPr>
                <w:bCs/>
              </w:rPr>
            </w:pPr>
            <w:r w:rsidRPr="00531ED3">
              <w:rPr>
                <w:bCs/>
              </w:rPr>
              <w:t>2021 год –  33 038,53 тыс. рублей;</w:t>
            </w:r>
          </w:p>
          <w:p w:rsidR="00531ED3" w:rsidRPr="00531ED3" w:rsidRDefault="00531ED3" w:rsidP="00476D43">
            <w:pPr>
              <w:spacing w:line="240" w:lineRule="exact"/>
              <w:ind w:left="107"/>
              <w:rPr>
                <w:bCs/>
              </w:rPr>
            </w:pPr>
            <w:r w:rsidRPr="00531ED3">
              <w:rPr>
                <w:bCs/>
              </w:rPr>
              <w:t>2022 год –  36 651,92 тыс. рублей;</w:t>
            </w:r>
          </w:p>
          <w:p w:rsidR="00531ED3" w:rsidRPr="00531ED3" w:rsidRDefault="00531ED3" w:rsidP="00476D43">
            <w:pPr>
              <w:spacing w:line="240" w:lineRule="exact"/>
              <w:ind w:left="107"/>
              <w:rPr>
                <w:bCs/>
              </w:rPr>
            </w:pPr>
            <w:r w:rsidRPr="00531ED3">
              <w:rPr>
                <w:bCs/>
              </w:rPr>
              <w:t>2023 год –  38 006,75 тыс. рублей;</w:t>
            </w:r>
          </w:p>
          <w:p w:rsidR="00531ED3" w:rsidRPr="00531ED3" w:rsidRDefault="00531ED3" w:rsidP="00476D43">
            <w:pPr>
              <w:spacing w:line="240" w:lineRule="exact"/>
              <w:ind w:left="107"/>
              <w:rPr>
                <w:bCs/>
              </w:rPr>
            </w:pPr>
            <w:r w:rsidRPr="00531ED3">
              <w:rPr>
                <w:bCs/>
              </w:rPr>
              <w:t>2024 год –  37 003,70 тыс. рублей;</w:t>
            </w:r>
          </w:p>
          <w:p w:rsidR="00531ED3" w:rsidRPr="00531ED3" w:rsidRDefault="00531ED3" w:rsidP="00476D43">
            <w:pPr>
              <w:spacing w:line="240" w:lineRule="exact"/>
              <w:ind w:left="107"/>
              <w:rPr>
                <w:bCs/>
              </w:rPr>
            </w:pPr>
            <w:r w:rsidRPr="00531ED3">
              <w:rPr>
                <w:bCs/>
              </w:rPr>
              <w:t>2025 год –  37 033,80 тыс. рублей;</w:t>
            </w:r>
          </w:p>
          <w:p w:rsidR="00531ED3" w:rsidRPr="00531ED3" w:rsidRDefault="00531ED3" w:rsidP="00531ED3">
            <w:pPr>
              <w:spacing w:line="240" w:lineRule="exact"/>
              <w:ind w:left="107"/>
              <w:rPr>
                <w:bCs/>
              </w:rPr>
            </w:pPr>
            <w:r w:rsidRPr="00531ED3">
              <w:rPr>
                <w:bCs/>
              </w:rPr>
              <w:t>2026 год –  37 033,80 тыс. рублей;</w:t>
            </w:r>
          </w:p>
          <w:p w:rsidR="00531ED3" w:rsidRPr="00531ED3" w:rsidRDefault="00531ED3" w:rsidP="00476D43">
            <w:pPr>
              <w:autoSpaceDE w:val="0"/>
              <w:autoSpaceDN w:val="0"/>
              <w:ind w:firstLine="720"/>
              <w:rPr>
                <w:bCs/>
              </w:rPr>
            </w:pPr>
          </w:p>
        </w:tc>
      </w:tr>
    </w:tbl>
    <w:p w:rsidR="00531ED3" w:rsidRPr="00531ED3" w:rsidRDefault="00531ED3" w:rsidP="00531ED3">
      <w:pPr>
        <w:numPr>
          <w:ilvl w:val="1"/>
          <w:numId w:val="16"/>
        </w:numPr>
        <w:autoSpaceDE w:val="0"/>
        <w:autoSpaceDN w:val="0"/>
        <w:ind w:left="0" w:firstLine="720"/>
        <w:jc w:val="both"/>
        <w:rPr>
          <w:bCs/>
        </w:rPr>
      </w:pPr>
      <w:r w:rsidRPr="00531ED3">
        <w:rPr>
          <w:bCs/>
        </w:rPr>
        <w:t>Приложение 3 «Ресурсное обеспечение реализации муниципальной Программы Арзгирского муниципального округа Ставропольского края "Управление финансами Арзги</w:t>
      </w:r>
      <w:r w:rsidRPr="00531ED3">
        <w:rPr>
          <w:bCs/>
        </w:rPr>
        <w:t>р</w:t>
      </w:r>
      <w:r w:rsidRPr="00531ED3">
        <w:rPr>
          <w:bCs/>
        </w:rPr>
        <w:t>ского муниципального округа на 2021-2026 годы» изложить в следующей редакции:</w:t>
      </w:r>
    </w:p>
    <w:p w:rsidR="003F4857" w:rsidRPr="00531ED3" w:rsidRDefault="003F4857" w:rsidP="004D52E8">
      <w:pPr>
        <w:spacing w:line="240" w:lineRule="exact"/>
        <w:jc w:val="center"/>
        <w:rPr>
          <w:b/>
        </w:rPr>
      </w:pPr>
    </w:p>
    <w:p w:rsidR="003F4857" w:rsidRPr="00531ED3" w:rsidRDefault="003F4857" w:rsidP="004D52E8">
      <w:pPr>
        <w:spacing w:line="240" w:lineRule="exact"/>
        <w:jc w:val="center"/>
        <w:rPr>
          <w:b/>
        </w:rPr>
      </w:pPr>
    </w:p>
    <w:p w:rsidR="003F4857" w:rsidRPr="00531ED3" w:rsidRDefault="003F4857" w:rsidP="004D52E8">
      <w:pPr>
        <w:spacing w:line="240" w:lineRule="exact"/>
        <w:jc w:val="center"/>
        <w:rPr>
          <w:b/>
        </w:rPr>
      </w:pPr>
    </w:p>
    <w:p w:rsidR="003F4857" w:rsidRPr="00531ED3" w:rsidRDefault="003F4857" w:rsidP="004D52E8">
      <w:pPr>
        <w:spacing w:line="240" w:lineRule="exact"/>
        <w:jc w:val="center"/>
        <w:rPr>
          <w:b/>
        </w:rPr>
      </w:pPr>
    </w:p>
    <w:p w:rsidR="00531ED3" w:rsidRDefault="00531ED3" w:rsidP="004D52E8">
      <w:pPr>
        <w:spacing w:line="240" w:lineRule="exact"/>
        <w:jc w:val="center"/>
        <w:rPr>
          <w:b/>
          <w:sz w:val="28"/>
          <w:szCs w:val="28"/>
        </w:rPr>
        <w:sectPr w:rsidR="00531ED3" w:rsidSect="003F4857">
          <w:pgSz w:w="11906" w:h="16838"/>
          <w:pgMar w:top="1559" w:right="425" w:bottom="992" w:left="1559" w:header="709" w:footer="709" w:gutter="0"/>
          <w:cols w:space="720"/>
          <w:titlePg/>
          <w:docGrid w:linePitch="360"/>
        </w:sectPr>
      </w:pPr>
    </w:p>
    <w:p w:rsidR="00531ED3" w:rsidRPr="00F67797" w:rsidRDefault="00531ED3" w:rsidP="00531ED3">
      <w:pPr>
        <w:spacing w:line="240" w:lineRule="exact"/>
        <w:jc w:val="center"/>
      </w:pPr>
      <w:r w:rsidRPr="00F67797">
        <w:lastRenderedPageBreak/>
        <w:t>ОБЪЕМЫ И ИСТОЧНИКИ</w:t>
      </w:r>
    </w:p>
    <w:p w:rsidR="00531ED3" w:rsidRPr="00F67797" w:rsidRDefault="00531ED3" w:rsidP="00531ED3">
      <w:pPr>
        <w:spacing w:line="240" w:lineRule="exact"/>
        <w:jc w:val="center"/>
        <w:rPr>
          <w:vertAlign w:val="superscript"/>
        </w:rPr>
      </w:pPr>
      <w:r w:rsidRPr="00F67797">
        <w:t>финансового обеспечения муниципальной программы Арзгирского муниципального округа Ставропольского края «Управление финанс</w:t>
      </w:r>
      <w:r w:rsidRPr="00F67797">
        <w:t>а</w:t>
      </w:r>
      <w:r w:rsidRPr="00F67797">
        <w:t>ми Арзгирского муниципального округа на 2021-2026 годы»</w:t>
      </w:r>
      <w:r w:rsidRPr="00F67797">
        <w:rPr>
          <w:vertAlign w:val="superscript"/>
        </w:rPr>
        <w:t>*</w:t>
      </w:r>
    </w:p>
    <w:p w:rsidR="00531ED3" w:rsidRPr="00F67797" w:rsidRDefault="00531ED3" w:rsidP="00531ED3">
      <w:pPr>
        <w:spacing w:line="240" w:lineRule="exact"/>
        <w:jc w:val="cente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640"/>
        <w:gridCol w:w="3190"/>
        <w:gridCol w:w="1448"/>
        <w:gridCol w:w="1560"/>
        <w:gridCol w:w="1417"/>
        <w:gridCol w:w="1418"/>
        <w:gridCol w:w="1417"/>
        <w:gridCol w:w="1418"/>
      </w:tblGrid>
      <w:tr w:rsidR="00531ED3" w:rsidRPr="00F67797" w:rsidTr="00476D43">
        <w:tc>
          <w:tcPr>
            <w:tcW w:w="660" w:type="dxa"/>
            <w:vMerge w:val="restart"/>
            <w:vAlign w:val="center"/>
          </w:tcPr>
          <w:p w:rsidR="00531ED3" w:rsidRPr="00F67797" w:rsidRDefault="00531ED3" w:rsidP="00476D43">
            <w:pPr>
              <w:spacing w:line="240" w:lineRule="exact"/>
              <w:jc w:val="center"/>
            </w:pPr>
            <w:r w:rsidRPr="00F67797">
              <w:t xml:space="preserve">№ </w:t>
            </w:r>
            <w:proofErr w:type="spellStart"/>
            <w:proofErr w:type="gramStart"/>
            <w:r w:rsidRPr="00F67797">
              <w:t>п</w:t>
            </w:r>
            <w:proofErr w:type="spellEnd"/>
            <w:proofErr w:type="gramEnd"/>
            <w:r w:rsidRPr="00F67797">
              <w:t>/</w:t>
            </w:r>
            <w:proofErr w:type="spellStart"/>
            <w:r w:rsidRPr="00F67797">
              <w:t>п</w:t>
            </w:r>
            <w:proofErr w:type="spellEnd"/>
          </w:p>
        </w:tc>
        <w:tc>
          <w:tcPr>
            <w:tcW w:w="2640" w:type="dxa"/>
            <w:vMerge w:val="restart"/>
            <w:vAlign w:val="center"/>
          </w:tcPr>
          <w:p w:rsidR="00531ED3" w:rsidRPr="00F67797" w:rsidRDefault="00531ED3" w:rsidP="00476D43">
            <w:pPr>
              <w:spacing w:line="240" w:lineRule="exact"/>
              <w:jc w:val="center"/>
            </w:pPr>
            <w:r w:rsidRPr="00F67797">
              <w:t xml:space="preserve">Наименование </w:t>
            </w:r>
          </w:p>
          <w:p w:rsidR="00531ED3" w:rsidRPr="00F67797" w:rsidRDefault="00531ED3" w:rsidP="00476D43">
            <w:pPr>
              <w:spacing w:line="240" w:lineRule="exact"/>
              <w:jc w:val="center"/>
            </w:pPr>
            <w:r w:rsidRPr="00F67797">
              <w:t>Программы, основного мероприятия Пр</w:t>
            </w:r>
            <w:r w:rsidRPr="00F67797">
              <w:t>о</w:t>
            </w:r>
            <w:r w:rsidRPr="00F67797">
              <w:t>граммы, мероприятия Основного меропри</w:t>
            </w:r>
            <w:r w:rsidRPr="00F67797">
              <w:t>я</w:t>
            </w:r>
            <w:r w:rsidRPr="00F67797">
              <w:t xml:space="preserve">тия </w:t>
            </w:r>
          </w:p>
          <w:p w:rsidR="00531ED3" w:rsidRPr="00F67797" w:rsidRDefault="00531ED3" w:rsidP="00476D43">
            <w:pPr>
              <w:spacing w:line="240" w:lineRule="exact"/>
              <w:jc w:val="center"/>
            </w:pPr>
            <w:r w:rsidRPr="00F67797">
              <w:t>Программы</w:t>
            </w:r>
          </w:p>
        </w:tc>
        <w:tc>
          <w:tcPr>
            <w:tcW w:w="3190" w:type="dxa"/>
            <w:vMerge w:val="restart"/>
            <w:vAlign w:val="center"/>
          </w:tcPr>
          <w:p w:rsidR="00531ED3" w:rsidRPr="00F67797" w:rsidRDefault="00531ED3" w:rsidP="00476D43">
            <w:pPr>
              <w:spacing w:line="240" w:lineRule="exact"/>
              <w:jc w:val="center"/>
            </w:pPr>
            <w:r w:rsidRPr="00F67797">
              <w:t>Источники финансового обеспечения по ответстве</w:t>
            </w:r>
            <w:r w:rsidRPr="00F67797">
              <w:t>н</w:t>
            </w:r>
            <w:r w:rsidRPr="00F67797">
              <w:t>ному исполнителю пр</w:t>
            </w:r>
            <w:r w:rsidRPr="00F67797">
              <w:t>о</w:t>
            </w:r>
            <w:r w:rsidRPr="00F67797">
              <w:t>граммы, основному мер</w:t>
            </w:r>
            <w:r w:rsidRPr="00F67797">
              <w:t>о</w:t>
            </w:r>
            <w:r w:rsidRPr="00F67797">
              <w:t>приятию программы, мер</w:t>
            </w:r>
            <w:r w:rsidRPr="00F67797">
              <w:t>о</w:t>
            </w:r>
            <w:r w:rsidRPr="00F67797">
              <w:t>приятию            основного мероприятия программы</w:t>
            </w:r>
          </w:p>
        </w:tc>
        <w:tc>
          <w:tcPr>
            <w:tcW w:w="8678" w:type="dxa"/>
            <w:gridSpan w:val="6"/>
            <w:vAlign w:val="center"/>
          </w:tcPr>
          <w:p w:rsidR="00531ED3" w:rsidRPr="00F67797" w:rsidRDefault="00531ED3" w:rsidP="00476D43">
            <w:pPr>
              <w:spacing w:line="240" w:lineRule="exact"/>
              <w:jc w:val="center"/>
            </w:pPr>
            <w:r w:rsidRPr="00F67797">
              <w:t>Объемы финансового обеспечения по годам</w:t>
            </w:r>
          </w:p>
          <w:p w:rsidR="00531ED3" w:rsidRPr="00F67797" w:rsidRDefault="00531ED3" w:rsidP="00476D43">
            <w:pPr>
              <w:spacing w:line="240" w:lineRule="exact"/>
              <w:jc w:val="center"/>
            </w:pPr>
            <w:r w:rsidRPr="00F67797">
              <w:t>(тыс. рублей)</w:t>
            </w:r>
          </w:p>
        </w:tc>
      </w:tr>
      <w:tr w:rsidR="00531ED3" w:rsidRPr="00F67797" w:rsidTr="00476D43">
        <w:tc>
          <w:tcPr>
            <w:tcW w:w="660" w:type="dxa"/>
            <w:vMerge/>
            <w:vAlign w:val="center"/>
          </w:tcPr>
          <w:p w:rsidR="00531ED3" w:rsidRPr="00F67797" w:rsidRDefault="00531ED3" w:rsidP="00476D43">
            <w:pPr>
              <w:spacing w:line="240" w:lineRule="exact"/>
              <w:jc w:val="center"/>
            </w:pPr>
          </w:p>
        </w:tc>
        <w:tc>
          <w:tcPr>
            <w:tcW w:w="2640" w:type="dxa"/>
            <w:vMerge/>
            <w:vAlign w:val="center"/>
          </w:tcPr>
          <w:p w:rsidR="00531ED3" w:rsidRPr="00F67797" w:rsidRDefault="00531ED3" w:rsidP="00476D43">
            <w:pPr>
              <w:spacing w:line="240" w:lineRule="exact"/>
              <w:jc w:val="center"/>
            </w:pPr>
          </w:p>
        </w:tc>
        <w:tc>
          <w:tcPr>
            <w:tcW w:w="3190" w:type="dxa"/>
            <w:vMerge/>
            <w:vAlign w:val="center"/>
          </w:tcPr>
          <w:p w:rsidR="00531ED3" w:rsidRPr="00F67797" w:rsidRDefault="00531ED3" w:rsidP="00476D43">
            <w:pPr>
              <w:spacing w:line="240" w:lineRule="exact"/>
              <w:jc w:val="center"/>
            </w:pPr>
          </w:p>
        </w:tc>
        <w:tc>
          <w:tcPr>
            <w:tcW w:w="1448" w:type="dxa"/>
            <w:vAlign w:val="center"/>
          </w:tcPr>
          <w:p w:rsidR="00531ED3" w:rsidRPr="00F67797" w:rsidRDefault="00531ED3" w:rsidP="00476D43">
            <w:pPr>
              <w:spacing w:line="240" w:lineRule="exact"/>
              <w:jc w:val="center"/>
            </w:pPr>
            <w:r w:rsidRPr="00F67797">
              <w:t>2021</w:t>
            </w:r>
          </w:p>
        </w:tc>
        <w:tc>
          <w:tcPr>
            <w:tcW w:w="1560" w:type="dxa"/>
            <w:vAlign w:val="center"/>
          </w:tcPr>
          <w:p w:rsidR="00531ED3" w:rsidRPr="00F67797" w:rsidRDefault="00531ED3" w:rsidP="00476D43">
            <w:pPr>
              <w:spacing w:line="240" w:lineRule="exact"/>
              <w:jc w:val="center"/>
            </w:pPr>
            <w:r w:rsidRPr="00F67797">
              <w:t>2022</w:t>
            </w:r>
          </w:p>
        </w:tc>
        <w:tc>
          <w:tcPr>
            <w:tcW w:w="1417" w:type="dxa"/>
            <w:vAlign w:val="center"/>
          </w:tcPr>
          <w:p w:rsidR="00531ED3" w:rsidRPr="00F67797" w:rsidRDefault="00531ED3" w:rsidP="00476D43">
            <w:pPr>
              <w:spacing w:line="240" w:lineRule="exact"/>
              <w:jc w:val="center"/>
            </w:pPr>
            <w:r w:rsidRPr="00F67797">
              <w:t>2023</w:t>
            </w:r>
          </w:p>
        </w:tc>
        <w:tc>
          <w:tcPr>
            <w:tcW w:w="1418" w:type="dxa"/>
            <w:vAlign w:val="center"/>
          </w:tcPr>
          <w:p w:rsidR="00531ED3" w:rsidRPr="00F67797" w:rsidRDefault="00531ED3" w:rsidP="00476D43">
            <w:pPr>
              <w:spacing w:line="240" w:lineRule="exact"/>
              <w:jc w:val="center"/>
            </w:pPr>
            <w:r w:rsidRPr="00F67797">
              <w:t>2024</w:t>
            </w:r>
          </w:p>
        </w:tc>
        <w:tc>
          <w:tcPr>
            <w:tcW w:w="1417" w:type="dxa"/>
            <w:vAlign w:val="center"/>
          </w:tcPr>
          <w:p w:rsidR="00531ED3" w:rsidRPr="00F67797" w:rsidRDefault="00531ED3" w:rsidP="00476D43">
            <w:pPr>
              <w:spacing w:line="240" w:lineRule="exact"/>
              <w:jc w:val="center"/>
            </w:pPr>
            <w:r w:rsidRPr="00F67797">
              <w:t>2025</w:t>
            </w:r>
          </w:p>
        </w:tc>
        <w:tc>
          <w:tcPr>
            <w:tcW w:w="1418" w:type="dxa"/>
            <w:vAlign w:val="center"/>
          </w:tcPr>
          <w:p w:rsidR="00531ED3" w:rsidRPr="00F67797" w:rsidRDefault="00531ED3" w:rsidP="00476D43">
            <w:pPr>
              <w:spacing w:line="240" w:lineRule="exact"/>
              <w:jc w:val="center"/>
            </w:pPr>
            <w:r w:rsidRPr="00F67797">
              <w:t>2026</w:t>
            </w:r>
          </w:p>
        </w:tc>
      </w:tr>
    </w:tbl>
    <w:p w:rsidR="00531ED3" w:rsidRPr="00F67797" w:rsidRDefault="00531ED3" w:rsidP="00531ED3">
      <w:pPr>
        <w:spacing w:line="14" w:lineRule="auto"/>
        <w:jc w:val="center"/>
      </w:pPr>
    </w:p>
    <w:p w:rsidR="00531ED3" w:rsidRPr="00F67797" w:rsidRDefault="00531ED3" w:rsidP="00531ED3">
      <w:pPr>
        <w:spacing w:line="14" w:lineRule="auto"/>
        <w:jc w:val="center"/>
      </w:pPr>
    </w:p>
    <w:tbl>
      <w:tblPr>
        <w:tblW w:w="15168" w:type="dxa"/>
        <w:tblInd w:w="108" w:type="dxa"/>
        <w:tblLayout w:type="fixed"/>
        <w:tblLook w:val="00A0"/>
      </w:tblPr>
      <w:tblGrid>
        <w:gridCol w:w="709"/>
        <w:gridCol w:w="2552"/>
        <w:gridCol w:w="3260"/>
        <w:gridCol w:w="1417"/>
        <w:gridCol w:w="1560"/>
        <w:gridCol w:w="1417"/>
        <w:gridCol w:w="1418"/>
        <w:gridCol w:w="1417"/>
        <w:gridCol w:w="1418"/>
      </w:tblGrid>
      <w:tr w:rsidR="00531ED3" w:rsidRPr="00F67797" w:rsidTr="00476D43">
        <w:trPr>
          <w:trHeight w:val="228"/>
          <w:tblHeader/>
        </w:trPr>
        <w:tc>
          <w:tcPr>
            <w:tcW w:w="709"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1</w:t>
            </w:r>
          </w:p>
        </w:tc>
        <w:tc>
          <w:tcPr>
            <w:tcW w:w="2552"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2</w:t>
            </w:r>
          </w:p>
        </w:tc>
        <w:tc>
          <w:tcPr>
            <w:tcW w:w="3260"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3</w:t>
            </w:r>
          </w:p>
        </w:tc>
        <w:tc>
          <w:tcPr>
            <w:tcW w:w="1417"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ind w:left="2"/>
              <w:jc w:val="center"/>
            </w:pPr>
            <w:r w:rsidRPr="00F67797">
              <w:t>4</w:t>
            </w:r>
          </w:p>
        </w:tc>
        <w:tc>
          <w:tcPr>
            <w:tcW w:w="1560"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5</w:t>
            </w:r>
          </w:p>
        </w:tc>
        <w:tc>
          <w:tcPr>
            <w:tcW w:w="1417"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6</w:t>
            </w:r>
          </w:p>
        </w:tc>
        <w:tc>
          <w:tcPr>
            <w:tcW w:w="1418"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7</w:t>
            </w:r>
          </w:p>
        </w:tc>
        <w:tc>
          <w:tcPr>
            <w:tcW w:w="1417"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8</w:t>
            </w:r>
          </w:p>
        </w:tc>
        <w:tc>
          <w:tcPr>
            <w:tcW w:w="1418" w:type="dxa"/>
            <w:tcBorders>
              <w:top w:val="single" w:sz="4" w:space="0" w:color="auto"/>
              <w:left w:val="single" w:sz="4" w:space="0" w:color="auto"/>
              <w:bottom w:val="single" w:sz="4" w:space="0" w:color="auto"/>
              <w:right w:val="single" w:sz="4" w:space="0" w:color="auto"/>
            </w:tcBorders>
          </w:tcPr>
          <w:p w:rsidR="00531ED3" w:rsidRPr="00F67797" w:rsidRDefault="00531ED3" w:rsidP="00476D43">
            <w:pPr>
              <w:spacing w:line="240" w:lineRule="exact"/>
              <w:jc w:val="center"/>
            </w:pPr>
            <w:r w:rsidRPr="00F67797">
              <w:t>9</w:t>
            </w:r>
          </w:p>
        </w:tc>
      </w:tr>
      <w:tr w:rsidR="00531ED3" w:rsidRPr="00F67797" w:rsidTr="00476D43">
        <w:trPr>
          <w:trHeight w:val="2349"/>
        </w:trPr>
        <w:tc>
          <w:tcPr>
            <w:tcW w:w="709" w:type="dxa"/>
            <w:tcBorders>
              <w:top w:val="single" w:sz="4" w:space="0" w:color="auto"/>
            </w:tcBorders>
          </w:tcPr>
          <w:p w:rsidR="00531ED3" w:rsidRPr="00F67797" w:rsidRDefault="00531ED3" w:rsidP="00476D43">
            <w:pPr>
              <w:spacing w:line="240" w:lineRule="exact"/>
              <w:jc w:val="center"/>
            </w:pPr>
          </w:p>
        </w:tc>
        <w:tc>
          <w:tcPr>
            <w:tcW w:w="2552" w:type="dxa"/>
            <w:tcBorders>
              <w:top w:val="single" w:sz="4" w:space="0" w:color="auto"/>
            </w:tcBorders>
          </w:tcPr>
          <w:p w:rsidR="00531ED3" w:rsidRPr="00F67797" w:rsidRDefault="00531ED3" w:rsidP="00476D43">
            <w:pPr>
              <w:spacing w:line="240" w:lineRule="exact"/>
            </w:pPr>
            <w:r w:rsidRPr="00F67797">
              <w:t>Муниципальная пр</w:t>
            </w:r>
            <w:r w:rsidRPr="00F67797">
              <w:t>о</w:t>
            </w:r>
            <w:r w:rsidRPr="00F67797">
              <w:t>грамма Арзгирского муниципального о</w:t>
            </w:r>
            <w:r w:rsidRPr="00F67797">
              <w:t>к</w:t>
            </w:r>
            <w:r w:rsidRPr="00F67797">
              <w:t>руга Ставропольского края «Управление ф</w:t>
            </w:r>
            <w:r w:rsidRPr="00F67797">
              <w:t>и</w:t>
            </w:r>
            <w:r w:rsidRPr="00F67797">
              <w:t>нансами Арзгирского муниципального о</w:t>
            </w:r>
            <w:r w:rsidRPr="00F67797">
              <w:t>к</w:t>
            </w:r>
            <w:r w:rsidRPr="00F67797">
              <w:t>руга», всего</w:t>
            </w:r>
          </w:p>
          <w:p w:rsidR="00531ED3" w:rsidRPr="00F67797" w:rsidRDefault="00531ED3" w:rsidP="00476D43">
            <w:pPr>
              <w:spacing w:line="240" w:lineRule="exact"/>
            </w:pPr>
          </w:p>
          <w:p w:rsidR="00531ED3" w:rsidRPr="00F67797" w:rsidRDefault="00531ED3" w:rsidP="00476D43">
            <w:pPr>
              <w:spacing w:line="240" w:lineRule="exact"/>
            </w:pPr>
          </w:p>
        </w:tc>
        <w:tc>
          <w:tcPr>
            <w:tcW w:w="3260" w:type="dxa"/>
            <w:tcBorders>
              <w:top w:val="single" w:sz="4" w:space="0" w:color="auto"/>
            </w:tcBorders>
          </w:tcPr>
          <w:p w:rsidR="00531ED3" w:rsidRPr="00F67797" w:rsidRDefault="00531ED3" w:rsidP="00476D43">
            <w:pPr>
              <w:spacing w:line="240" w:lineRule="exact"/>
            </w:pPr>
          </w:p>
        </w:tc>
        <w:tc>
          <w:tcPr>
            <w:tcW w:w="1417" w:type="dxa"/>
            <w:tcBorders>
              <w:top w:val="single" w:sz="4" w:space="0" w:color="auto"/>
            </w:tcBorders>
          </w:tcPr>
          <w:p w:rsidR="00531ED3" w:rsidRPr="00F67797" w:rsidRDefault="00531ED3" w:rsidP="00476D43">
            <w:pPr>
              <w:spacing w:line="240" w:lineRule="exact"/>
              <w:jc w:val="right"/>
            </w:pPr>
            <w:r w:rsidRPr="00F67797">
              <w:t>33 152,97</w:t>
            </w:r>
          </w:p>
        </w:tc>
        <w:tc>
          <w:tcPr>
            <w:tcW w:w="1560" w:type="dxa"/>
            <w:tcBorders>
              <w:top w:val="single" w:sz="4" w:space="0" w:color="auto"/>
            </w:tcBorders>
          </w:tcPr>
          <w:p w:rsidR="00531ED3" w:rsidRPr="00F67797" w:rsidRDefault="00531ED3" w:rsidP="00476D43">
            <w:pPr>
              <w:spacing w:line="240" w:lineRule="exact"/>
              <w:jc w:val="right"/>
            </w:pPr>
            <w:r w:rsidRPr="00F67797">
              <w:t>36 820,44</w:t>
            </w:r>
          </w:p>
        </w:tc>
        <w:tc>
          <w:tcPr>
            <w:tcW w:w="1417" w:type="dxa"/>
            <w:tcBorders>
              <w:top w:val="single" w:sz="4" w:space="0" w:color="auto"/>
            </w:tcBorders>
          </w:tcPr>
          <w:p w:rsidR="00531ED3" w:rsidRPr="00F67797" w:rsidRDefault="00531ED3" w:rsidP="00476D43">
            <w:pPr>
              <w:spacing w:line="240" w:lineRule="exact"/>
            </w:pPr>
            <w:r w:rsidRPr="00F67797">
              <w:t>38 178,61</w:t>
            </w:r>
          </w:p>
        </w:tc>
        <w:tc>
          <w:tcPr>
            <w:tcW w:w="1418" w:type="dxa"/>
            <w:tcBorders>
              <w:top w:val="single" w:sz="4" w:space="0" w:color="auto"/>
            </w:tcBorders>
          </w:tcPr>
          <w:p w:rsidR="00531ED3" w:rsidRPr="00F67797" w:rsidRDefault="00531ED3" w:rsidP="00476D43">
            <w:pPr>
              <w:spacing w:line="240" w:lineRule="exact"/>
            </w:pPr>
            <w:r w:rsidRPr="00F67797">
              <w:t>37 003,70</w:t>
            </w:r>
          </w:p>
        </w:tc>
        <w:tc>
          <w:tcPr>
            <w:tcW w:w="1417" w:type="dxa"/>
            <w:tcBorders>
              <w:top w:val="single" w:sz="4" w:space="0" w:color="auto"/>
            </w:tcBorders>
          </w:tcPr>
          <w:p w:rsidR="00531ED3" w:rsidRPr="00F67797" w:rsidRDefault="00531ED3" w:rsidP="00476D43">
            <w:pPr>
              <w:spacing w:line="240" w:lineRule="exact"/>
            </w:pPr>
            <w:r w:rsidRPr="00F67797">
              <w:t>37 003,80</w:t>
            </w:r>
          </w:p>
        </w:tc>
        <w:tc>
          <w:tcPr>
            <w:tcW w:w="1418" w:type="dxa"/>
            <w:tcBorders>
              <w:top w:val="single" w:sz="4" w:space="0" w:color="auto"/>
            </w:tcBorders>
          </w:tcPr>
          <w:p w:rsidR="00531ED3" w:rsidRPr="00F67797" w:rsidRDefault="00531ED3" w:rsidP="00476D43">
            <w:pPr>
              <w:spacing w:line="240" w:lineRule="exact"/>
            </w:pPr>
            <w:r w:rsidRPr="00F67797">
              <w:t>37 003,80</w:t>
            </w:r>
          </w:p>
        </w:tc>
      </w:tr>
      <w:tr w:rsidR="00531ED3" w:rsidRPr="00F67797" w:rsidTr="00476D43">
        <w:tc>
          <w:tcPr>
            <w:tcW w:w="709" w:type="dxa"/>
          </w:tcPr>
          <w:p w:rsidR="00531ED3" w:rsidRPr="00F67797" w:rsidRDefault="00531ED3" w:rsidP="00476D43">
            <w:pPr>
              <w:spacing w:line="240" w:lineRule="exact"/>
            </w:pPr>
          </w:p>
        </w:tc>
        <w:tc>
          <w:tcPr>
            <w:tcW w:w="2552" w:type="dxa"/>
          </w:tcPr>
          <w:p w:rsidR="00531ED3" w:rsidRPr="00F67797" w:rsidRDefault="00531ED3" w:rsidP="00476D43">
            <w:pPr>
              <w:spacing w:line="240" w:lineRule="exact"/>
              <w:jc w:val="center"/>
            </w:pPr>
          </w:p>
        </w:tc>
        <w:tc>
          <w:tcPr>
            <w:tcW w:w="3260" w:type="dxa"/>
          </w:tcPr>
          <w:p w:rsidR="00531ED3" w:rsidRPr="00F67797" w:rsidRDefault="00531ED3" w:rsidP="00476D43">
            <w:pPr>
              <w:autoSpaceDE w:val="0"/>
              <w:autoSpaceDN w:val="0"/>
              <w:spacing w:line="240" w:lineRule="exact"/>
              <w:outlineLvl w:val="2"/>
            </w:pPr>
            <w:r w:rsidRPr="00F67797">
              <w:t>в том числе:</w:t>
            </w:r>
          </w:p>
          <w:p w:rsidR="00531ED3" w:rsidRPr="00F67797" w:rsidRDefault="00531ED3" w:rsidP="00476D43">
            <w:pPr>
              <w:autoSpaceDE w:val="0"/>
              <w:autoSpaceDN w:val="0"/>
              <w:spacing w:line="240" w:lineRule="exact"/>
              <w:outlineLvl w:val="2"/>
              <w:rPr>
                <w:i/>
              </w:rPr>
            </w:pPr>
            <w:r w:rsidRPr="00F67797">
              <w:rPr>
                <w:i/>
              </w:rPr>
              <w:t>средства краевого бюдж</w:t>
            </w:r>
            <w:r w:rsidRPr="00F67797">
              <w:rPr>
                <w:i/>
              </w:rPr>
              <w:t>е</w:t>
            </w:r>
            <w:r w:rsidRPr="00F67797">
              <w:rPr>
                <w:i/>
              </w:rPr>
              <w:t>та, всего</w:t>
            </w:r>
          </w:p>
        </w:tc>
        <w:tc>
          <w:tcPr>
            <w:tcW w:w="1417" w:type="dxa"/>
            <w:vAlign w:val="bottom"/>
          </w:tcPr>
          <w:p w:rsidR="00531ED3" w:rsidRPr="00F67797" w:rsidRDefault="00531ED3" w:rsidP="00476D43">
            <w:pPr>
              <w:spacing w:line="240" w:lineRule="exact"/>
              <w:jc w:val="center"/>
            </w:pPr>
          </w:p>
          <w:p w:rsidR="00531ED3" w:rsidRPr="00F67797" w:rsidRDefault="00531ED3" w:rsidP="00476D43">
            <w:pPr>
              <w:spacing w:line="240" w:lineRule="exact"/>
              <w:jc w:val="center"/>
            </w:pPr>
            <w:r w:rsidRPr="00F67797">
              <w:t>114,44</w:t>
            </w:r>
          </w:p>
        </w:tc>
        <w:tc>
          <w:tcPr>
            <w:tcW w:w="1560" w:type="dxa"/>
            <w:vAlign w:val="bottom"/>
          </w:tcPr>
          <w:p w:rsidR="00531ED3" w:rsidRPr="00F67797" w:rsidRDefault="00531ED3" w:rsidP="00476D43">
            <w:pPr>
              <w:spacing w:line="240" w:lineRule="exact"/>
              <w:jc w:val="center"/>
            </w:pPr>
            <w:r w:rsidRPr="00F67797">
              <w:t>168,52</w:t>
            </w:r>
          </w:p>
        </w:tc>
        <w:tc>
          <w:tcPr>
            <w:tcW w:w="1417" w:type="dxa"/>
            <w:vAlign w:val="bottom"/>
          </w:tcPr>
          <w:p w:rsidR="00531ED3" w:rsidRPr="00F67797" w:rsidRDefault="00531ED3" w:rsidP="00476D43">
            <w:pPr>
              <w:spacing w:line="240" w:lineRule="exact"/>
              <w:jc w:val="center"/>
            </w:pPr>
            <w:r w:rsidRPr="00F67797">
              <w:t>171,86</w:t>
            </w:r>
          </w:p>
        </w:tc>
        <w:tc>
          <w:tcPr>
            <w:tcW w:w="1418" w:type="dxa"/>
            <w:vAlign w:val="bottom"/>
          </w:tcPr>
          <w:p w:rsidR="00531ED3" w:rsidRPr="00F67797" w:rsidRDefault="00531ED3" w:rsidP="00476D43">
            <w:pPr>
              <w:spacing w:line="240" w:lineRule="exact"/>
              <w:jc w:val="center"/>
            </w:pPr>
          </w:p>
        </w:tc>
        <w:tc>
          <w:tcPr>
            <w:tcW w:w="1417" w:type="dxa"/>
            <w:vAlign w:val="bottom"/>
          </w:tcPr>
          <w:p w:rsidR="00531ED3" w:rsidRPr="00F67797" w:rsidRDefault="00531ED3" w:rsidP="00476D43">
            <w:pPr>
              <w:spacing w:line="240" w:lineRule="exact"/>
              <w:jc w:val="center"/>
            </w:pPr>
          </w:p>
        </w:tc>
        <w:tc>
          <w:tcPr>
            <w:tcW w:w="1418" w:type="dxa"/>
            <w:vAlign w:val="bottom"/>
          </w:tcPr>
          <w:p w:rsidR="00531ED3" w:rsidRPr="00F67797" w:rsidRDefault="00531ED3" w:rsidP="00476D43">
            <w:pPr>
              <w:spacing w:line="240" w:lineRule="exact"/>
              <w:jc w:val="center"/>
            </w:pP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jc w:val="center"/>
            </w:pPr>
          </w:p>
        </w:tc>
        <w:tc>
          <w:tcPr>
            <w:tcW w:w="3260" w:type="dxa"/>
          </w:tcPr>
          <w:p w:rsidR="00531ED3" w:rsidRPr="00F67797" w:rsidRDefault="00531ED3" w:rsidP="00476D43">
            <w:pPr>
              <w:autoSpaceDE w:val="0"/>
              <w:autoSpaceDN w:val="0"/>
              <w:spacing w:line="240" w:lineRule="exact"/>
              <w:outlineLvl w:val="2"/>
              <w:rPr>
                <w:i/>
              </w:rPr>
            </w:pPr>
            <w:r w:rsidRPr="00F67797">
              <w:rPr>
                <w:i/>
              </w:rPr>
              <w:t xml:space="preserve"> средства местного бю</w:t>
            </w:r>
            <w:r w:rsidRPr="00F67797">
              <w:rPr>
                <w:i/>
              </w:rPr>
              <w:t>д</w:t>
            </w:r>
            <w:r w:rsidRPr="00F67797">
              <w:rPr>
                <w:i/>
              </w:rPr>
              <w:t>жета, всего</w:t>
            </w:r>
          </w:p>
        </w:tc>
        <w:tc>
          <w:tcPr>
            <w:tcW w:w="1417" w:type="dxa"/>
          </w:tcPr>
          <w:p w:rsidR="00531ED3" w:rsidRPr="00F67797" w:rsidRDefault="00531ED3" w:rsidP="00476D43">
            <w:pPr>
              <w:spacing w:line="240" w:lineRule="exact"/>
              <w:jc w:val="right"/>
            </w:pPr>
            <w:r w:rsidRPr="00F67797">
              <w:t>33 038,53</w:t>
            </w:r>
          </w:p>
        </w:tc>
        <w:tc>
          <w:tcPr>
            <w:tcW w:w="1560" w:type="dxa"/>
          </w:tcPr>
          <w:p w:rsidR="00531ED3" w:rsidRPr="00F67797" w:rsidRDefault="00531ED3" w:rsidP="00476D43">
            <w:pPr>
              <w:spacing w:line="240" w:lineRule="exact"/>
              <w:jc w:val="right"/>
            </w:pPr>
            <w:r w:rsidRPr="00F67797">
              <w:t>36 651,92</w:t>
            </w:r>
          </w:p>
        </w:tc>
        <w:tc>
          <w:tcPr>
            <w:tcW w:w="1417" w:type="dxa"/>
          </w:tcPr>
          <w:p w:rsidR="00531ED3" w:rsidRPr="00F67797" w:rsidRDefault="00531ED3" w:rsidP="00476D43">
            <w:pPr>
              <w:spacing w:line="240" w:lineRule="exact"/>
            </w:pPr>
            <w:r w:rsidRPr="00F67797">
              <w:t>38 006,75</w:t>
            </w:r>
          </w:p>
        </w:tc>
        <w:tc>
          <w:tcPr>
            <w:tcW w:w="1418" w:type="dxa"/>
          </w:tcPr>
          <w:p w:rsidR="00531ED3" w:rsidRPr="00F67797" w:rsidRDefault="00531ED3" w:rsidP="00476D43">
            <w:pPr>
              <w:spacing w:line="240" w:lineRule="exact"/>
            </w:pPr>
            <w:r w:rsidRPr="00F67797">
              <w:t>37 003,70</w:t>
            </w:r>
          </w:p>
        </w:tc>
        <w:tc>
          <w:tcPr>
            <w:tcW w:w="1417" w:type="dxa"/>
          </w:tcPr>
          <w:p w:rsidR="00531ED3" w:rsidRPr="00F67797" w:rsidRDefault="00531ED3" w:rsidP="00476D43">
            <w:pPr>
              <w:spacing w:line="240" w:lineRule="exact"/>
            </w:pPr>
            <w:r w:rsidRPr="00F67797">
              <w:t>37 003,80</w:t>
            </w:r>
          </w:p>
        </w:tc>
        <w:tc>
          <w:tcPr>
            <w:tcW w:w="1418" w:type="dxa"/>
          </w:tcPr>
          <w:p w:rsidR="00531ED3" w:rsidRPr="00F67797" w:rsidRDefault="00531ED3" w:rsidP="00476D43">
            <w:pPr>
              <w:spacing w:line="240" w:lineRule="exact"/>
            </w:pPr>
            <w:r w:rsidRPr="00F67797">
              <w:t>37 003,80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jc w:val="center"/>
            </w:pPr>
          </w:p>
        </w:tc>
        <w:tc>
          <w:tcPr>
            <w:tcW w:w="3260" w:type="dxa"/>
          </w:tcPr>
          <w:p w:rsidR="00531ED3" w:rsidRPr="00F67797" w:rsidRDefault="00531ED3" w:rsidP="00476D43">
            <w:pPr>
              <w:autoSpaceDE w:val="0"/>
              <w:autoSpaceDN w:val="0"/>
              <w:spacing w:line="240" w:lineRule="exact"/>
              <w:outlineLvl w:val="2"/>
            </w:pPr>
            <w:r w:rsidRPr="00F67797">
              <w:t>в.т.ч. предусмотренные:</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jc w:val="center"/>
            </w:pPr>
          </w:p>
        </w:tc>
        <w:tc>
          <w:tcPr>
            <w:tcW w:w="3260" w:type="dxa"/>
          </w:tcPr>
          <w:p w:rsidR="00531ED3" w:rsidRPr="00F67797" w:rsidRDefault="00531ED3" w:rsidP="00476D43">
            <w:pPr>
              <w:autoSpaceDE w:val="0"/>
              <w:autoSpaceDN w:val="0"/>
              <w:spacing w:line="240" w:lineRule="exact"/>
              <w:outlineLvl w:val="2"/>
            </w:pPr>
            <w:proofErr w:type="spellStart"/>
            <w:r w:rsidRPr="00F67797">
              <w:t>финоргану</w:t>
            </w:r>
            <w:proofErr w:type="spellEnd"/>
            <w:r w:rsidRPr="00F67797">
              <w:t xml:space="preserve"> округа</w:t>
            </w:r>
          </w:p>
        </w:tc>
        <w:tc>
          <w:tcPr>
            <w:tcW w:w="1417" w:type="dxa"/>
          </w:tcPr>
          <w:p w:rsidR="00531ED3" w:rsidRPr="00F67797" w:rsidRDefault="00531ED3" w:rsidP="00476D43">
            <w:pPr>
              <w:spacing w:line="240" w:lineRule="exact"/>
              <w:jc w:val="right"/>
            </w:pPr>
            <w:r w:rsidRPr="00F67797">
              <w:t>33 152,97</w:t>
            </w:r>
          </w:p>
        </w:tc>
        <w:tc>
          <w:tcPr>
            <w:tcW w:w="1560" w:type="dxa"/>
          </w:tcPr>
          <w:p w:rsidR="00531ED3" w:rsidRPr="00F67797" w:rsidRDefault="00531ED3" w:rsidP="00476D43">
            <w:pPr>
              <w:spacing w:line="240" w:lineRule="exact"/>
              <w:jc w:val="right"/>
            </w:pPr>
            <w:r w:rsidRPr="00F67797">
              <w:t>36 820,44</w:t>
            </w:r>
          </w:p>
        </w:tc>
        <w:tc>
          <w:tcPr>
            <w:tcW w:w="1417" w:type="dxa"/>
          </w:tcPr>
          <w:p w:rsidR="00531ED3" w:rsidRPr="00F67797" w:rsidRDefault="00531ED3" w:rsidP="00476D43">
            <w:pPr>
              <w:spacing w:line="240" w:lineRule="exact"/>
            </w:pPr>
            <w:r w:rsidRPr="00F67797">
              <w:t>38 178,61</w:t>
            </w:r>
          </w:p>
        </w:tc>
        <w:tc>
          <w:tcPr>
            <w:tcW w:w="1418" w:type="dxa"/>
          </w:tcPr>
          <w:p w:rsidR="00531ED3" w:rsidRPr="00F67797" w:rsidRDefault="00531ED3" w:rsidP="00476D43">
            <w:pPr>
              <w:spacing w:line="240" w:lineRule="exact"/>
            </w:pPr>
            <w:r w:rsidRPr="00F67797">
              <w:t>37 003,70</w:t>
            </w:r>
          </w:p>
        </w:tc>
        <w:tc>
          <w:tcPr>
            <w:tcW w:w="1417" w:type="dxa"/>
          </w:tcPr>
          <w:p w:rsidR="00531ED3" w:rsidRPr="00F67797" w:rsidRDefault="00531ED3" w:rsidP="00476D43">
            <w:pPr>
              <w:spacing w:line="240" w:lineRule="exact"/>
            </w:pPr>
            <w:r w:rsidRPr="00F67797">
              <w:t>37 003,80</w:t>
            </w:r>
          </w:p>
        </w:tc>
        <w:tc>
          <w:tcPr>
            <w:tcW w:w="1418" w:type="dxa"/>
          </w:tcPr>
          <w:p w:rsidR="00531ED3" w:rsidRPr="00F67797" w:rsidRDefault="00531ED3" w:rsidP="00476D43">
            <w:pPr>
              <w:spacing w:line="240" w:lineRule="exact"/>
            </w:pPr>
            <w:r w:rsidRPr="00F67797">
              <w:t>37 003,80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jc w:val="center"/>
            </w:pP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jc w:val="center"/>
            </w:pP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1.</w:t>
            </w:r>
          </w:p>
        </w:tc>
        <w:tc>
          <w:tcPr>
            <w:tcW w:w="2552" w:type="dxa"/>
          </w:tcPr>
          <w:p w:rsidR="00531ED3" w:rsidRPr="00F67797" w:rsidRDefault="00531ED3" w:rsidP="00476D43">
            <w:pPr>
              <w:spacing w:line="240" w:lineRule="exact"/>
            </w:pPr>
            <w:r w:rsidRPr="00F67797">
              <w:t>Основное меропри</w:t>
            </w:r>
            <w:r w:rsidRPr="00F67797">
              <w:t>я</w:t>
            </w:r>
            <w:r w:rsidRPr="00F67797">
              <w:t>тие "</w:t>
            </w:r>
            <w:r w:rsidRPr="00F67797">
              <w:rPr>
                <w:bCs/>
              </w:rPr>
              <w:t xml:space="preserve">Повышение </w:t>
            </w:r>
            <w:r w:rsidRPr="00F67797">
              <w:t>к</w:t>
            </w:r>
            <w:r w:rsidRPr="00F67797">
              <w:t>а</w:t>
            </w:r>
            <w:r w:rsidRPr="00F67797">
              <w:t>чества управления муниципальными ф</w:t>
            </w:r>
            <w:r w:rsidRPr="00F67797">
              <w:t>и</w:t>
            </w:r>
            <w:r w:rsidRPr="00F67797">
              <w:lastRenderedPageBreak/>
              <w:t>нансами Арзгирского муниципального             округа ", всего</w:t>
            </w: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jc w:val="center"/>
            </w:pPr>
            <w:r w:rsidRPr="00F67797">
              <w:t>21 404,44</w:t>
            </w:r>
          </w:p>
        </w:tc>
        <w:tc>
          <w:tcPr>
            <w:tcW w:w="1560" w:type="dxa"/>
          </w:tcPr>
          <w:p w:rsidR="00531ED3" w:rsidRPr="00F67797" w:rsidRDefault="00531ED3" w:rsidP="00476D43">
            <w:pPr>
              <w:spacing w:line="240" w:lineRule="exact"/>
            </w:pPr>
            <w:r w:rsidRPr="00F67797">
              <w:t>24 356,88</w:t>
            </w:r>
          </w:p>
        </w:tc>
        <w:tc>
          <w:tcPr>
            <w:tcW w:w="1417" w:type="dxa"/>
          </w:tcPr>
          <w:p w:rsidR="00531ED3" w:rsidRPr="00F67797" w:rsidRDefault="00531ED3" w:rsidP="00476D43">
            <w:pPr>
              <w:spacing w:line="240" w:lineRule="exact"/>
            </w:pPr>
            <w:r w:rsidRPr="00F67797">
              <w:t>25 528,19</w:t>
            </w:r>
          </w:p>
        </w:tc>
        <w:tc>
          <w:tcPr>
            <w:tcW w:w="1418" w:type="dxa"/>
          </w:tcPr>
          <w:p w:rsidR="00531ED3" w:rsidRPr="00F67797" w:rsidRDefault="00531ED3" w:rsidP="00476D43">
            <w:pPr>
              <w:spacing w:line="240" w:lineRule="exact"/>
            </w:pPr>
            <w:r w:rsidRPr="00F67797">
              <w:t>24 464,20</w:t>
            </w:r>
          </w:p>
        </w:tc>
        <w:tc>
          <w:tcPr>
            <w:tcW w:w="1417" w:type="dxa"/>
          </w:tcPr>
          <w:p w:rsidR="00531ED3" w:rsidRPr="00F67797" w:rsidRDefault="00531ED3" w:rsidP="00476D43">
            <w:pPr>
              <w:spacing w:line="240" w:lineRule="exact"/>
            </w:pPr>
            <w:r w:rsidRPr="00F67797">
              <w:t>24 479,30</w:t>
            </w:r>
          </w:p>
        </w:tc>
        <w:tc>
          <w:tcPr>
            <w:tcW w:w="1418" w:type="dxa"/>
          </w:tcPr>
          <w:p w:rsidR="00531ED3" w:rsidRPr="00F67797" w:rsidRDefault="00531ED3" w:rsidP="00476D43">
            <w:pPr>
              <w:spacing w:line="240" w:lineRule="exact"/>
            </w:pPr>
            <w:r w:rsidRPr="00F67797">
              <w:t>24 479,30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r w:rsidRPr="00F67797">
              <w:t>в том числе:</w:t>
            </w:r>
          </w:p>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rPr>
                <w:i/>
              </w:rPr>
            </w:pPr>
            <w:r w:rsidRPr="00F67797">
              <w:rPr>
                <w:i/>
              </w:rPr>
              <w:t xml:space="preserve"> средства местного бю</w:t>
            </w:r>
            <w:r w:rsidRPr="00F67797">
              <w:rPr>
                <w:i/>
              </w:rPr>
              <w:t>д</w:t>
            </w:r>
            <w:r w:rsidRPr="00F67797">
              <w:rPr>
                <w:i/>
              </w:rPr>
              <w:t>жета, всего</w:t>
            </w:r>
            <w:r w:rsidRPr="00F67797">
              <w:t xml:space="preserve"> </w:t>
            </w:r>
          </w:p>
        </w:tc>
        <w:tc>
          <w:tcPr>
            <w:tcW w:w="1417" w:type="dxa"/>
          </w:tcPr>
          <w:p w:rsidR="00531ED3" w:rsidRPr="00F67797" w:rsidRDefault="00531ED3" w:rsidP="00476D43">
            <w:pPr>
              <w:spacing w:line="240" w:lineRule="exact"/>
              <w:jc w:val="center"/>
            </w:pPr>
            <w:r w:rsidRPr="00F67797">
              <w:t>21 404,44</w:t>
            </w:r>
          </w:p>
        </w:tc>
        <w:tc>
          <w:tcPr>
            <w:tcW w:w="1560" w:type="dxa"/>
          </w:tcPr>
          <w:p w:rsidR="00531ED3" w:rsidRPr="00F67797" w:rsidRDefault="00531ED3" w:rsidP="00476D43">
            <w:pPr>
              <w:spacing w:line="240" w:lineRule="exact"/>
            </w:pPr>
            <w:r w:rsidRPr="00F67797">
              <w:t>24 356,88</w:t>
            </w:r>
          </w:p>
        </w:tc>
        <w:tc>
          <w:tcPr>
            <w:tcW w:w="1417" w:type="dxa"/>
          </w:tcPr>
          <w:p w:rsidR="00531ED3" w:rsidRPr="00F67797" w:rsidRDefault="00531ED3" w:rsidP="00476D43">
            <w:pPr>
              <w:spacing w:line="240" w:lineRule="exact"/>
            </w:pPr>
            <w:r w:rsidRPr="00F67797">
              <w:t>25 528,19</w:t>
            </w:r>
          </w:p>
        </w:tc>
        <w:tc>
          <w:tcPr>
            <w:tcW w:w="1418" w:type="dxa"/>
          </w:tcPr>
          <w:p w:rsidR="00531ED3" w:rsidRPr="00F67797" w:rsidRDefault="00531ED3" w:rsidP="00476D43">
            <w:pPr>
              <w:spacing w:line="240" w:lineRule="exact"/>
            </w:pPr>
            <w:r w:rsidRPr="00F67797">
              <w:t>24 464,20</w:t>
            </w:r>
          </w:p>
        </w:tc>
        <w:tc>
          <w:tcPr>
            <w:tcW w:w="1417" w:type="dxa"/>
          </w:tcPr>
          <w:p w:rsidR="00531ED3" w:rsidRPr="00F67797" w:rsidRDefault="00531ED3" w:rsidP="00476D43">
            <w:pPr>
              <w:spacing w:line="240" w:lineRule="exact"/>
            </w:pPr>
            <w:r w:rsidRPr="00F67797">
              <w:t>24 479,30</w:t>
            </w:r>
          </w:p>
        </w:tc>
        <w:tc>
          <w:tcPr>
            <w:tcW w:w="1418" w:type="dxa"/>
          </w:tcPr>
          <w:p w:rsidR="00531ED3" w:rsidRPr="00F67797" w:rsidRDefault="00531ED3" w:rsidP="00476D43">
            <w:pPr>
              <w:spacing w:line="240" w:lineRule="exact"/>
            </w:pPr>
            <w:r w:rsidRPr="00F67797">
              <w:t>24 479,30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r w:rsidRPr="00F67797">
              <w:t>в.т.ч. предусмотренные:</w:t>
            </w:r>
          </w:p>
          <w:p w:rsidR="00531ED3" w:rsidRPr="00F67797" w:rsidRDefault="00531ED3" w:rsidP="00476D43">
            <w:pPr>
              <w:autoSpaceDE w:val="0"/>
              <w:autoSpaceDN w:val="0"/>
              <w:spacing w:line="240" w:lineRule="exact"/>
              <w:outlineLvl w:val="2"/>
            </w:pPr>
            <w:proofErr w:type="spellStart"/>
            <w:r w:rsidRPr="00F67797">
              <w:t>финоргану</w:t>
            </w:r>
            <w:proofErr w:type="spellEnd"/>
            <w:r w:rsidRPr="00F67797">
              <w:t xml:space="preserve"> округа</w:t>
            </w:r>
          </w:p>
        </w:tc>
        <w:tc>
          <w:tcPr>
            <w:tcW w:w="1417" w:type="dxa"/>
          </w:tcPr>
          <w:p w:rsidR="00531ED3" w:rsidRPr="00F67797" w:rsidRDefault="00531ED3" w:rsidP="00476D43">
            <w:pPr>
              <w:spacing w:line="240" w:lineRule="exact"/>
            </w:pPr>
            <w:r w:rsidRPr="00F67797">
              <w:t>21 404,44</w:t>
            </w:r>
          </w:p>
        </w:tc>
        <w:tc>
          <w:tcPr>
            <w:tcW w:w="1560" w:type="dxa"/>
          </w:tcPr>
          <w:p w:rsidR="00531ED3" w:rsidRPr="00F67797" w:rsidRDefault="00531ED3" w:rsidP="00476D43">
            <w:pPr>
              <w:spacing w:line="240" w:lineRule="exact"/>
            </w:pPr>
            <w:r w:rsidRPr="00F67797">
              <w:t>24 356,88</w:t>
            </w:r>
          </w:p>
        </w:tc>
        <w:tc>
          <w:tcPr>
            <w:tcW w:w="1417" w:type="dxa"/>
          </w:tcPr>
          <w:p w:rsidR="00531ED3" w:rsidRPr="00F67797" w:rsidRDefault="00531ED3" w:rsidP="00476D43">
            <w:pPr>
              <w:spacing w:line="240" w:lineRule="exact"/>
            </w:pPr>
            <w:r w:rsidRPr="00F67797">
              <w:t>25 528,19</w:t>
            </w:r>
          </w:p>
        </w:tc>
        <w:tc>
          <w:tcPr>
            <w:tcW w:w="1418" w:type="dxa"/>
          </w:tcPr>
          <w:p w:rsidR="00531ED3" w:rsidRPr="00F67797" w:rsidRDefault="00531ED3" w:rsidP="00476D43">
            <w:pPr>
              <w:spacing w:line="240" w:lineRule="exact"/>
            </w:pPr>
            <w:r w:rsidRPr="00F67797">
              <w:t>24 464,20</w:t>
            </w:r>
          </w:p>
        </w:tc>
        <w:tc>
          <w:tcPr>
            <w:tcW w:w="1417" w:type="dxa"/>
          </w:tcPr>
          <w:p w:rsidR="00531ED3" w:rsidRPr="00F67797" w:rsidRDefault="00531ED3" w:rsidP="00476D43">
            <w:pPr>
              <w:spacing w:line="240" w:lineRule="exact"/>
            </w:pPr>
            <w:r w:rsidRPr="00F67797">
              <w:t>24 479,30</w:t>
            </w:r>
          </w:p>
        </w:tc>
        <w:tc>
          <w:tcPr>
            <w:tcW w:w="1418" w:type="dxa"/>
          </w:tcPr>
          <w:p w:rsidR="00531ED3" w:rsidRPr="00F67797" w:rsidRDefault="00531ED3" w:rsidP="00476D43">
            <w:pPr>
              <w:spacing w:line="240" w:lineRule="exact"/>
            </w:pPr>
            <w:r w:rsidRPr="00F67797">
              <w:t>24 479,30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p>
        </w:tc>
        <w:tc>
          <w:tcPr>
            <w:tcW w:w="1560" w:type="dxa"/>
          </w:tcPr>
          <w:p w:rsidR="00531ED3" w:rsidRPr="00F67797" w:rsidRDefault="00531ED3" w:rsidP="00476D43">
            <w:pPr>
              <w:spacing w:line="240" w:lineRule="exact"/>
            </w:pPr>
          </w:p>
        </w:tc>
        <w:tc>
          <w:tcPr>
            <w:tcW w:w="1417" w:type="dxa"/>
          </w:tcPr>
          <w:p w:rsidR="00531ED3" w:rsidRPr="00F67797" w:rsidRDefault="00531ED3" w:rsidP="00476D43">
            <w:pPr>
              <w:spacing w:line="240" w:lineRule="exact"/>
            </w:pPr>
          </w:p>
        </w:tc>
        <w:tc>
          <w:tcPr>
            <w:tcW w:w="1418" w:type="dxa"/>
          </w:tcPr>
          <w:p w:rsidR="00531ED3" w:rsidRPr="00F67797" w:rsidRDefault="00531ED3" w:rsidP="00476D43">
            <w:pPr>
              <w:spacing w:line="240" w:lineRule="exact"/>
            </w:pPr>
          </w:p>
        </w:tc>
        <w:tc>
          <w:tcPr>
            <w:tcW w:w="1417" w:type="dxa"/>
          </w:tcPr>
          <w:p w:rsidR="00531ED3" w:rsidRPr="00F67797" w:rsidRDefault="00531ED3" w:rsidP="00476D43">
            <w:pPr>
              <w:spacing w:line="240" w:lineRule="exact"/>
            </w:pPr>
          </w:p>
        </w:tc>
        <w:tc>
          <w:tcPr>
            <w:tcW w:w="1418" w:type="dxa"/>
          </w:tcPr>
          <w:p w:rsidR="00531ED3" w:rsidRPr="00F67797" w:rsidRDefault="00531ED3" w:rsidP="00476D43">
            <w:pPr>
              <w:spacing w:line="240" w:lineRule="exact"/>
            </w:pPr>
          </w:p>
        </w:tc>
      </w:tr>
      <w:tr w:rsidR="00531ED3" w:rsidRPr="00F67797" w:rsidTr="00476D43">
        <w:trPr>
          <w:trHeight w:val="281"/>
        </w:trPr>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1.1.</w:t>
            </w:r>
          </w:p>
        </w:tc>
        <w:tc>
          <w:tcPr>
            <w:tcW w:w="2552" w:type="dxa"/>
          </w:tcPr>
          <w:p w:rsidR="00531ED3" w:rsidRPr="00F67797" w:rsidRDefault="00531ED3" w:rsidP="00476D43">
            <w:pPr>
              <w:spacing w:line="240" w:lineRule="exact"/>
            </w:pPr>
            <w:r w:rsidRPr="00F67797">
              <w:t>Мероприятие "Расш</w:t>
            </w:r>
            <w:r w:rsidRPr="00F67797">
              <w:t>и</w:t>
            </w:r>
            <w:r w:rsidRPr="00F67797">
              <w:t>рение налоговой базы и достижение усто</w:t>
            </w:r>
            <w:r w:rsidRPr="00F67797">
              <w:t>й</w:t>
            </w:r>
            <w:r w:rsidRPr="00F67797">
              <w:t>чивой положительной динамики поступл</w:t>
            </w:r>
            <w:r w:rsidRPr="00F67797">
              <w:t>е</w:t>
            </w:r>
            <w:r w:rsidRPr="00F67797">
              <w:t>ния налоговых и н</w:t>
            </w:r>
            <w:r w:rsidRPr="00F67797">
              <w:t>е</w:t>
            </w:r>
            <w:r w:rsidRPr="00F67797">
              <w:t>налоговых доходов в бюджет Арзгирского муниципального о</w:t>
            </w:r>
            <w:r w:rsidRPr="00F67797">
              <w:t>к</w:t>
            </w:r>
            <w:r w:rsidRPr="00F67797">
              <w:t>руга"</w:t>
            </w:r>
          </w:p>
        </w:tc>
        <w:tc>
          <w:tcPr>
            <w:tcW w:w="3260" w:type="dxa"/>
          </w:tcPr>
          <w:p w:rsidR="00531ED3" w:rsidRPr="00F67797" w:rsidRDefault="00531ED3" w:rsidP="00476D43">
            <w:pPr>
              <w:autoSpaceDE w:val="0"/>
              <w:autoSpaceDN w:val="0"/>
              <w:spacing w:line="240" w:lineRule="exact"/>
              <w:outlineLvl w:val="2"/>
            </w:pPr>
            <w:r w:rsidRPr="00F67797">
              <w:t>не требует финансового обеспечения</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1.2.</w:t>
            </w:r>
          </w:p>
        </w:tc>
        <w:tc>
          <w:tcPr>
            <w:tcW w:w="2552" w:type="dxa"/>
          </w:tcPr>
          <w:p w:rsidR="00531ED3" w:rsidRPr="00F67797" w:rsidRDefault="00531ED3" w:rsidP="00476D43">
            <w:pPr>
              <w:spacing w:line="240" w:lineRule="exact"/>
            </w:pPr>
            <w:r w:rsidRPr="00F67797">
              <w:t>Мероприятие "Коо</w:t>
            </w:r>
            <w:r w:rsidRPr="00F67797">
              <w:t>р</w:t>
            </w:r>
            <w:r w:rsidRPr="00F67797">
              <w:t>динация стратегич</w:t>
            </w:r>
            <w:r w:rsidRPr="00F67797">
              <w:t>е</w:t>
            </w:r>
            <w:r w:rsidRPr="00F67797">
              <w:t>ского и бюджетного планирования, созд</w:t>
            </w:r>
            <w:r w:rsidRPr="00F67797">
              <w:t>а</w:t>
            </w:r>
            <w:r w:rsidRPr="00F67797">
              <w:t>ние инструментов долгосрочного бю</w:t>
            </w:r>
            <w:r w:rsidRPr="00F67797">
              <w:t>д</w:t>
            </w:r>
            <w:r w:rsidRPr="00F67797">
              <w:t>жетного планиров</w:t>
            </w:r>
            <w:r w:rsidRPr="00F67797">
              <w:t>а</w:t>
            </w:r>
            <w:r w:rsidRPr="00F67797">
              <w:t>ния"</w:t>
            </w:r>
          </w:p>
        </w:tc>
        <w:tc>
          <w:tcPr>
            <w:tcW w:w="3260" w:type="dxa"/>
          </w:tcPr>
          <w:p w:rsidR="00531ED3" w:rsidRPr="00F67797" w:rsidRDefault="00531ED3" w:rsidP="00476D43">
            <w:pPr>
              <w:autoSpaceDE w:val="0"/>
              <w:autoSpaceDN w:val="0"/>
              <w:spacing w:line="240" w:lineRule="exact"/>
              <w:outlineLvl w:val="2"/>
            </w:pPr>
            <w:r w:rsidRPr="00F67797">
              <w:t>не требует финансового обеспечения</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1.3.</w:t>
            </w:r>
          </w:p>
        </w:tc>
        <w:tc>
          <w:tcPr>
            <w:tcW w:w="2552" w:type="dxa"/>
          </w:tcPr>
          <w:p w:rsidR="00531ED3" w:rsidRPr="00F67797" w:rsidRDefault="00531ED3" w:rsidP="00476D43">
            <w:pPr>
              <w:spacing w:line="240" w:lineRule="exact"/>
            </w:pPr>
            <w:r w:rsidRPr="00F67797">
              <w:t>Мероприятие "Мет</w:t>
            </w:r>
            <w:r w:rsidRPr="00F67797">
              <w:t>о</w:t>
            </w:r>
            <w:r w:rsidRPr="00F67797">
              <w:t>дическое обеспечение оказания муниц</w:t>
            </w:r>
            <w:r w:rsidRPr="00F67797">
              <w:t>и</w:t>
            </w:r>
            <w:r w:rsidRPr="00F67797">
              <w:t>пальных услуг"</w:t>
            </w:r>
          </w:p>
        </w:tc>
        <w:tc>
          <w:tcPr>
            <w:tcW w:w="3260" w:type="dxa"/>
          </w:tcPr>
          <w:p w:rsidR="00531ED3" w:rsidRPr="00F67797" w:rsidRDefault="00531ED3" w:rsidP="00476D43">
            <w:pPr>
              <w:autoSpaceDE w:val="0"/>
              <w:autoSpaceDN w:val="0"/>
              <w:spacing w:line="240" w:lineRule="exact"/>
              <w:outlineLvl w:val="2"/>
            </w:pPr>
            <w:r w:rsidRPr="00F67797">
              <w:t>не требует финансового обеспечения</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1.4.</w:t>
            </w:r>
          </w:p>
        </w:tc>
        <w:tc>
          <w:tcPr>
            <w:tcW w:w="2552" w:type="dxa"/>
          </w:tcPr>
          <w:p w:rsidR="00531ED3" w:rsidRPr="00F67797" w:rsidRDefault="00531ED3" w:rsidP="00476D43">
            <w:pPr>
              <w:spacing w:line="240" w:lineRule="exact"/>
            </w:pPr>
            <w:r w:rsidRPr="00F67797">
              <w:t>Мероприятие "Норм</w:t>
            </w:r>
            <w:r w:rsidRPr="00F67797">
              <w:t>а</w:t>
            </w:r>
            <w:r w:rsidRPr="00F67797">
              <w:t>тивное правовое рег</w:t>
            </w:r>
            <w:r w:rsidRPr="00F67797">
              <w:t>у</w:t>
            </w:r>
            <w:r w:rsidRPr="00F67797">
              <w:lastRenderedPageBreak/>
              <w:t>лирование и орган</w:t>
            </w:r>
            <w:r w:rsidRPr="00F67797">
              <w:t>и</w:t>
            </w:r>
            <w:r w:rsidRPr="00F67797">
              <w:t>зационно-методическое обесп</w:t>
            </w:r>
            <w:r w:rsidRPr="00F67797">
              <w:t>е</w:t>
            </w:r>
            <w:r w:rsidRPr="00F67797">
              <w:t>чение бюджетного процесса в Арзги</w:t>
            </w:r>
            <w:r w:rsidRPr="00F67797">
              <w:t>р</w:t>
            </w:r>
            <w:r w:rsidRPr="00F67797">
              <w:t>ском муниципальном округе"</w:t>
            </w:r>
          </w:p>
        </w:tc>
        <w:tc>
          <w:tcPr>
            <w:tcW w:w="3260" w:type="dxa"/>
          </w:tcPr>
          <w:p w:rsidR="00531ED3" w:rsidRPr="00F67797" w:rsidRDefault="00531ED3" w:rsidP="00476D43">
            <w:pPr>
              <w:autoSpaceDE w:val="0"/>
              <w:autoSpaceDN w:val="0"/>
              <w:spacing w:line="240" w:lineRule="exact"/>
              <w:outlineLvl w:val="2"/>
            </w:pPr>
            <w:r w:rsidRPr="00F67797">
              <w:lastRenderedPageBreak/>
              <w:t>не требует финансового обеспечения</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lastRenderedPageBreak/>
              <w:t>1.5.</w:t>
            </w:r>
          </w:p>
        </w:tc>
        <w:tc>
          <w:tcPr>
            <w:tcW w:w="2552" w:type="dxa"/>
          </w:tcPr>
          <w:p w:rsidR="00531ED3" w:rsidRPr="00F67797" w:rsidRDefault="00531ED3" w:rsidP="00476D43">
            <w:pPr>
              <w:spacing w:line="240" w:lineRule="exact"/>
            </w:pPr>
            <w:r w:rsidRPr="00F67797">
              <w:t>Мероприятие "Орг</w:t>
            </w:r>
            <w:r w:rsidRPr="00F67797">
              <w:t>а</w:t>
            </w:r>
            <w:r w:rsidRPr="00F67797">
              <w:t>низация планирования и исполнения местн</w:t>
            </w:r>
            <w:r w:rsidRPr="00F67797">
              <w:t>о</w:t>
            </w:r>
            <w:r w:rsidRPr="00F67797">
              <w:t xml:space="preserve">го бюджета" </w:t>
            </w:r>
          </w:p>
        </w:tc>
        <w:tc>
          <w:tcPr>
            <w:tcW w:w="3260" w:type="dxa"/>
          </w:tcPr>
          <w:p w:rsidR="00531ED3" w:rsidRPr="00F67797" w:rsidRDefault="00531ED3" w:rsidP="00476D43">
            <w:pPr>
              <w:autoSpaceDE w:val="0"/>
              <w:autoSpaceDN w:val="0"/>
              <w:spacing w:line="240" w:lineRule="exact"/>
              <w:outlineLvl w:val="2"/>
            </w:pPr>
            <w:r w:rsidRPr="00F67797">
              <w:t xml:space="preserve">средства местного бюджета, всего предусмотренные </w:t>
            </w:r>
            <w:proofErr w:type="spellStart"/>
            <w:r w:rsidRPr="00F67797">
              <w:t>фи</w:t>
            </w:r>
            <w:r w:rsidRPr="00F67797">
              <w:t>н</w:t>
            </w:r>
            <w:r w:rsidRPr="00F67797">
              <w:t>органу</w:t>
            </w:r>
            <w:proofErr w:type="spellEnd"/>
            <w:r w:rsidRPr="00F67797">
              <w:t xml:space="preserve"> района</w:t>
            </w:r>
          </w:p>
          <w:p w:rsidR="00531ED3" w:rsidRPr="00F67797" w:rsidRDefault="00531ED3" w:rsidP="00476D43">
            <w:pPr>
              <w:autoSpaceDE w:val="0"/>
              <w:autoSpaceDN w:val="0"/>
              <w:spacing w:line="240" w:lineRule="exact"/>
              <w:outlineLvl w:val="2"/>
            </w:pPr>
          </w:p>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 xml:space="preserve">    21 404,44</w:t>
            </w:r>
          </w:p>
        </w:tc>
        <w:tc>
          <w:tcPr>
            <w:tcW w:w="1560" w:type="dxa"/>
          </w:tcPr>
          <w:p w:rsidR="00531ED3" w:rsidRPr="00F67797" w:rsidRDefault="00531ED3" w:rsidP="00476D43">
            <w:pPr>
              <w:spacing w:line="240" w:lineRule="exact"/>
            </w:pPr>
            <w:r w:rsidRPr="00F67797">
              <w:t>24 356,88</w:t>
            </w:r>
          </w:p>
        </w:tc>
        <w:tc>
          <w:tcPr>
            <w:tcW w:w="1417" w:type="dxa"/>
          </w:tcPr>
          <w:p w:rsidR="00531ED3" w:rsidRPr="00F67797" w:rsidRDefault="00531ED3" w:rsidP="00476D43">
            <w:pPr>
              <w:spacing w:line="240" w:lineRule="exact"/>
            </w:pPr>
            <w:r w:rsidRPr="00F67797">
              <w:t>25 528,19</w:t>
            </w:r>
          </w:p>
        </w:tc>
        <w:tc>
          <w:tcPr>
            <w:tcW w:w="1418" w:type="dxa"/>
          </w:tcPr>
          <w:p w:rsidR="00531ED3" w:rsidRPr="00F67797" w:rsidRDefault="00531ED3" w:rsidP="00476D43">
            <w:pPr>
              <w:spacing w:line="240" w:lineRule="exact"/>
            </w:pPr>
            <w:r w:rsidRPr="00F67797">
              <w:t>24 464,20</w:t>
            </w:r>
          </w:p>
        </w:tc>
        <w:tc>
          <w:tcPr>
            <w:tcW w:w="1417" w:type="dxa"/>
          </w:tcPr>
          <w:p w:rsidR="00531ED3" w:rsidRPr="00F67797" w:rsidRDefault="00531ED3" w:rsidP="00476D43">
            <w:pPr>
              <w:spacing w:line="240" w:lineRule="exact"/>
            </w:pPr>
            <w:r w:rsidRPr="00F67797">
              <w:t>24 479,30</w:t>
            </w:r>
          </w:p>
        </w:tc>
        <w:tc>
          <w:tcPr>
            <w:tcW w:w="1418" w:type="dxa"/>
          </w:tcPr>
          <w:p w:rsidR="00531ED3" w:rsidRPr="00F67797" w:rsidRDefault="00531ED3" w:rsidP="00476D43">
            <w:pPr>
              <w:spacing w:line="240" w:lineRule="exact"/>
            </w:pPr>
            <w:r w:rsidRPr="00F67797">
              <w:t>24 479,30</w:t>
            </w:r>
          </w:p>
        </w:tc>
      </w:tr>
      <w:tr w:rsidR="00531ED3" w:rsidRPr="00F67797" w:rsidTr="00476D43">
        <w:tc>
          <w:tcPr>
            <w:tcW w:w="709" w:type="dxa"/>
          </w:tcPr>
          <w:p w:rsidR="00531ED3" w:rsidRPr="00F67797" w:rsidRDefault="00531ED3" w:rsidP="00476D43">
            <w:pPr>
              <w:spacing w:line="240" w:lineRule="exact"/>
              <w:jc w:val="center"/>
            </w:pPr>
            <w:r w:rsidRPr="00F67797">
              <w:t>1.6.</w:t>
            </w:r>
          </w:p>
        </w:tc>
        <w:tc>
          <w:tcPr>
            <w:tcW w:w="2552" w:type="dxa"/>
          </w:tcPr>
          <w:p w:rsidR="00531ED3" w:rsidRPr="00F67797" w:rsidRDefault="00531ED3" w:rsidP="00476D43">
            <w:pPr>
              <w:spacing w:line="240" w:lineRule="exact"/>
            </w:pPr>
            <w:r w:rsidRPr="00F67797">
              <w:t>Мероприятие "Нед</w:t>
            </w:r>
            <w:r w:rsidRPr="00F67797">
              <w:t>о</w:t>
            </w:r>
            <w:r w:rsidRPr="00F67797">
              <w:t>пущение  образования муниципального до</w:t>
            </w:r>
            <w:r w:rsidRPr="00F67797">
              <w:t>л</w:t>
            </w:r>
            <w:r w:rsidRPr="00F67797">
              <w:t>га Арзгирского мун</w:t>
            </w:r>
            <w:r w:rsidRPr="00F67797">
              <w:t>и</w:t>
            </w:r>
            <w:r w:rsidRPr="00F67797">
              <w:t>ципального округа " всего</w:t>
            </w:r>
          </w:p>
        </w:tc>
        <w:tc>
          <w:tcPr>
            <w:tcW w:w="3260" w:type="dxa"/>
          </w:tcPr>
          <w:p w:rsidR="00531ED3" w:rsidRPr="00F67797" w:rsidRDefault="00531ED3" w:rsidP="00476D43">
            <w:pPr>
              <w:autoSpaceDE w:val="0"/>
              <w:autoSpaceDN w:val="0"/>
              <w:spacing w:line="240" w:lineRule="exact"/>
              <w:outlineLvl w:val="2"/>
            </w:pPr>
            <w:r w:rsidRPr="00F67797">
              <w:t>не требует финансового обеспечения</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1.7.</w:t>
            </w:r>
          </w:p>
        </w:tc>
        <w:tc>
          <w:tcPr>
            <w:tcW w:w="2552" w:type="dxa"/>
          </w:tcPr>
          <w:p w:rsidR="00531ED3" w:rsidRPr="00F67797" w:rsidRDefault="00531ED3" w:rsidP="00476D43">
            <w:pPr>
              <w:spacing w:line="240" w:lineRule="exact"/>
            </w:pPr>
            <w:r w:rsidRPr="00F67797">
              <w:t>Мероприятие "Ос</w:t>
            </w:r>
            <w:r w:rsidRPr="00F67797">
              <w:t>у</w:t>
            </w:r>
            <w:r w:rsidRPr="00F67797">
              <w:t>ществление финанс</w:t>
            </w:r>
            <w:r w:rsidRPr="00F67797">
              <w:t>о</w:t>
            </w:r>
            <w:r w:rsidRPr="00F67797">
              <w:t>вого контроля за оп</w:t>
            </w:r>
            <w:r w:rsidRPr="00F67797">
              <w:t>е</w:t>
            </w:r>
            <w:r w:rsidRPr="00F67797">
              <w:t>рациями с бюдже</w:t>
            </w:r>
            <w:r w:rsidRPr="00F67797">
              <w:t>т</w:t>
            </w:r>
            <w:r w:rsidRPr="00F67797">
              <w:t>ными средствами п</w:t>
            </w:r>
            <w:r w:rsidRPr="00F67797">
              <w:t>о</w:t>
            </w:r>
            <w:r w:rsidRPr="00F67797">
              <w:t>лучателей средств м</w:t>
            </w:r>
            <w:r w:rsidRPr="00F67797">
              <w:t>е</w:t>
            </w:r>
            <w:r w:rsidRPr="00F67797">
              <w:t>стного бюджета, сре</w:t>
            </w:r>
            <w:r w:rsidRPr="00F67797">
              <w:t>д</w:t>
            </w:r>
            <w:r w:rsidRPr="00F67797">
              <w:t xml:space="preserve">ствами </w:t>
            </w:r>
            <w:proofErr w:type="gramStart"/>
            <w:r w:rsidRPr="00F67797">
              <w:t>администрат</w:t>
            </w:r>
            <w:r w:rsidRPr="00F67797">
              <w:t>о</w:t>
            </w:r>
            <w:r w:rsidRPr="00F67797">
              <w:t>ров источников ф</w:t>
            </w:r>
            <w:r w:rsidRPr="00F67797">
              <w:t>и</w:t>
            </w:r>
            <w:r w:rsidRPr="00F67797">
              <w:t>нансирования деф</w:t>
            </w:r>
            <w:r w:rsidRPr="00F67797">
              <w:t>и</w:t>
            </w:r>
            <w:r w:rsidRPr="00F67797">
              <w:t>цита местного бюдж</w:t>
            </w:r>
            <w:r w:rsidRPr="00F67797">
              <w:t>е</w:t>
            </w:r>
            <w:r w:rsidRPr="00F67797">
              <w:t>та</w:t>
            </w:r>
            <w:proofErr w:type="gramEnd"/>
            <w:r w:rsidRPr="00F67797">
              <w:t>"</w:t>
            </w:r>
          </w:p>
        </w:tc>
        <w:tc>
          <w:tcPr>
            <w:tcW w:w="3260" w:type="dxa"/>
          </w:tcPr>
          <w:p w:rsidR="00531ED3" w:rsidRPr="00F67797" w:rsidRDefault="00531ED3" w:rsidP="00476D43">
            <w:pPr>
              <w:autoSpaceDE w:val="0"/>
              <w:autoSpaceDN w:val="0"/>
              <w:spacing w:line="240" w:lineRule="exact"/>
              <w:outlineLvl w:val="2"/>
            </w:pPr>
            <w:r w:rsidRPr="00F67797">
              <w:t>не требует финансового обеспечения</w:t>
            </w:r>
          </w:p>
        </w:tc>
        <w:tc>
          <w:tcPr>
            <w:tcW w:w="1417" w:type="dxa"/>
          </w:tcPr>
          <w:p w:rsidR="00531ED3" w:rsidRPr="00F67797" w:rsidRDefault="00531ED3" w:rsidP="00476D43">
            <w:pPr>
              <w:spacing w:line="240" w:lineRule="exact"/>
              <w:jc w:val="right"/>
            </w:pPr>
          </w:p>
        </w:tc>
        <w:tc>
          <w:tcPr>
            <w:tcW w:w="1560"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c>
          <w:tcPr>
            <w:tcW w:w="1417" w:type="dxa"/>
          </w:tcPr>
          <w:p w:rsidR="00531ED3" w:rsidRPr="00F67797" w:rsidRDefault="00531ED3" w:rsidP="00476D43">
            <w:pPr>
              <w:spacing w:line="240" w:lineRule="exact"/>
              <w:jc w:val="right"/>
            </w:pPr>
          </w:p>
        </w:tc>
        <w:tc>
          <w:tcPr>
            <w:tcW w:w="1418" w:type="dxa"/>
          </w:tcPr>
          <w:p w:rsidR="00531ED3" w:rsidRPr="00F67797" w:rsidRDefault="00531ED3" w:rsidP="00476D43">
            <w:pPr>
              <w:spacing w:line="240" w:lineRule="exact"/>
              <w:jc w:val="right"/>
            </w:pPr>
          </w:p>
        </w:tc>
      </w:tr>
      <w:tr w:rsidR="00531ED3" w:rsidRPr="00F67797" w:rsidTr="00476D43">
        <w:tc>
          <w:tcPr>
            <w:tcW w:w="709" w:type="dxa"/>
          </w:tcPr>
          <w:p w:rsidR="00531ED3" w:rsidRPr="00F67797" w:rsidRDefault="00531ED3" w:rsidP="00476D43">
            <w:pPr>
              <w:spacing w:line="240" w:lineRule="exact"/>
              <w:jc w:val="center"/>
            </w:pPr>
            <w:r w:rsidRPr="00F67797">
              <w:t>2.</w:t>
            </w:r>
          </w:p>
        </w:tc>
        <w:tc>
          <w:tcPr>
            <w:tcW w:w="2552" w:type="dxa"/>
          </w:tcPr>
          <w:p w:rsidR="00531ED3" w:rsidRPr="00F67797" w:rsidRDefault="00531ED3" w:rsidP="00476D43">
            <w:pPr>
              <w:autoSpaceDE w:val="0"/>
              <w:autoSpaceDN w:val="0"/>
              <w:spacing w:line="240" w:lineRule="exact"/>
              <w:ind w:left="107"/>
              <w:rPr>
                <w:bCs/>
              </w:rPr>
            </w:pPr>
            <w:r w:rsidRPr="00F67797">
              <w:t>Основное меропри</w:t>
            </w:r>
            <w:r w:rsidRPr="00F67797">
              <w:t>я</w:t>
            </w:r>
            <w:r w:rsidRPr="00F67797">
              <w:t xml:space="preserve">тие </w:t>
            </w:r>
            <w:r w:rsidRPr="00F67797">
              <w:rPr>
                <w:bCs/>
              </w:rPr>
              <w:t>"Обеспечение реализации муниц</w:t>
            </w:r>
            <w:r w:rsidRPr="00F67797">
              <w:rPr>
                <w:bCs/>
              </w:rPr>
              <w:t>и</w:t>
            </w:r>
            <w:r w:rsidRPr="00F67797">
              <w:rPr>
                <w:bCs/>
              </w:rPr>
              <w:t>пальной программы</w:t>
            </w:r>
            <w:r w:rsidRPr="00F67797">
              <w:t xml:space="preserve"> Арзгирского мун</w:t>
            </w:r>
            <w:r w:rsidRPr="00F67797">
              <w:t>и</w:t>
            </w:r>
            <w:r w:rsidRPr="00F67797">
              <w:lastRenderedPageBreak/>
              <w:t xml:space="preserve">ципального </w:t>
            </w:r>
            <w:proofErr w:type="spellStart"/>
            <w:r w:rsidRPr="00F67797">
              <w:t>окурга</w:t>
            </w:r>
            <w:proofErr w:type="spellEnd"/>
            <w:r w:rsidRPr="00F67797">
              <w:t xml:space="preserve"> Ставропольского края "Управление финансами Арзги</w:t>
            </w:r>
            <w:r w:rsidRPr="00F67797">
              <w:t>р</w:t>
            </w:r>
            <w:r w:rsidRPr="00F67797">
              <w:t>ского муниципальн</w:t>
            </w:r>
            <w:r w:rsidRPr="00F67797">
              <w:t>о</w:t>
            </w:r>
            <w:r w:rsidRPr="00F67797">
              <w:t>го округа"</w:t>
            </w:r>
            <w:r w:rsidRPr="00F67797">
              <w:rPr>
                <w:bCs/>
              </w:rPr>
              <w:t xml:space="preserve"> и </w:t>
            </w:r>
            <w:proofErr w:type="spellStart"/>
            <w:r w:rsidRPr="00F67797">
              <w:rPr>
                <w:bCs/>
              </w:rPr>
              <w:t>общ</w:t>
            </w:r>
            <w:r w:rsidRPr="00F67797">
              <w:rPr>
                <w:bCs/>
              </w:rPr>
              <w:t>е</w:t>
            </w:r>
            <w:r w:rsidRPr="00F67797">
              <w:rPr>
                <w:bCs/>
              </w:rPr>
              <w:t>программные</w:t>
            </w:r>
            <w:proofErr w:type="spellEnd"/>
            <w:r w:rsidRPr="00F67797">
              <w:rPr>
                <w:bCs/>
              </w:rPr>
              <w:t xml:space="preserve"> мер</w:t>
            </w:r>
            <w:r w:rsidRPr="00F67797">
              <w:rPr>
                <w:bCs/>
              </w:rPr>
              <w:t>о</w:t>
            </w:r>
            <w:r w:rsidRPr="00F67797">
              <w:rPr>
                <w:bCs/>
              </w:rPr>
              <w:t>приятия"</w:t>
            </w:r>
          </w:p>
          <w:p w:rsidR="00531ED3" w:rsidRPr="00F67797" w:rsidRDefault="00531ED3" w:rsidP="00476D43">
            <w:pPr>
              <w:spacing w:line="240" w:lineRule="exact"/>
            </w:pPr>
            <w:r w:rsidRPr="00F67797">
              <w:t>всего</w:t>
            </w: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11 748,53</w:t>
            </w:r>
          </w:p>
        </w:tc>
        <w:tc>
          <w:tcPr>
            <w:tcW w:w="1560" w:type="dxa"/>
          </w:tcPr>
          <w:p w:rsidR="00531ED3" w:rsidRPr="00F67797" w:rsidRDefault="00531ED3" w:rsidP="00476D43">
            <w:pPr>
              <w:spacing w:line="240" w:lineRule="exact"/>
            </w:pPr>
            <w:r w:rsidRPr="00F67797">
              <w:t>12 463,56</w:t>
            </w:r>
          </w:p>
        </w:tc>
        <w:tc>
          <w:tcPr>
            <w:tcW w:w="1417" w:type="dxa"/>
          </w:tcPr>
          <w:p w:rsidR="00531ED3" w:rsidRPr="00F67797" w:rsidRDefault="00531ED3" w:rsidP="00476D43">
            <w:pPr>
              <w:spacing w:line="240" w:lineRule="exact"/>
            </w:pPr>
            <w:r w:rsidRPr="00F67797">
              <w:t>12 650,42</w:t>
            </w:r>
          </w:p>
        </w:tc>
        <w:tc>
          <w:tcPr>
            <w:tcW w:w="1418" w:type="dxa"/>
          </w:tcPr>
          <w:p w:rsidR="00531ED3" w:rsidRPr="00F67797" w:rsidRDefault="00531ED3" w:rsidP="00476D43">
            <w:pPr>
              <w:spacing w:line="240" w:lineRule="exact"/>
            </w:pPr>
            <w:r w:rsidRPr="00F67797">
              <w:t>12 539,50</w:t>
            </w:r>
          </w:p>
        </w:tc>
        <w:tc>
          <w:tcPr>
            <w:tcW w:w="1417" w:type="dxa"/>
          </w:tcPr>
          <w:p w:rsidR="00531ED3" w:rsidRPr="00F67797" w:rsidRDefault="00531ED3" w:rsidP="00476D43">
            <w:pPr>
              <w:spacing w:line="240" w:lineRule="exact"/>
            </w:pPr>
            <w:r w:rsidRPr="00F67797">
              <w:t>12 554,50</w:t>
            </w:r>
          </w:p>
        </w:tc>
        <w:tc>
          <w:tcPr>
            <w:tcW w:w="1418" w:type="dxa"/>
          </w:tcPr>
          <w:p w:rsidR="00531ED3" w:rsidRPr="00F67797" w:rsidRDefault="00531ED3" w:rsidP="00476D43">
            <w:pPr>
              <w:spacing w:line="240" w:lineRule="exact"/>
            </w:pPr>
            <w:r w:rsidRPr="00F67797">
              <w:t>12 554,50</w:t>
            </w:r>
          </w:p>
        </w:tc>
      </w:tr>
      <w:tr w:rsidR="00531ED3" w:rsidRPr="00F67797" w:rsidTr="00476D43">
        <w:trPr>
          <w:trHeight w:val="390"/>
        </w:trPr>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r w:rsidRPr="00F67797">
              <w:t xml:space="preserve">средства краевого бюджета, всего предусмотренные </w:t>
            </w:r>
            <w:proofErr w:type="spellStart"/>
            <w:r w:rsidRPr="00F67797">
              <w:t>фи</w:t>
            </w:r>
            <w:r w:rsidRPr="00F67797">
              <w:t>н</w:t>
            </w:r>
            <w:r w:rsidRPr="00F67797">
              <w:t>органу</w:t>
            </w:r>
            <w:proofErr w:type="spellEnd"/>
            <w:r w:rsidRPr="00F67797">
              <w:t xml:space="preserve"> округа</w:t>
            </w:r>
          </w:p>
          <w:p w:rsidR="00531ED3" w:rsidRPr="00F67797" w:rsidRDefault="00531ED3" w:rsidP="00476D43">
            <w:pPr>
              <w:autoSpaceDE w:val="0"/>
              <w:autoSpaceDN w:val="0"/>
              <w:spacing w:line="240" w:lineRule="exact"/>
              <w:outlineLvl w:val="2"/>
            </w:pPr>
          </w:p>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114,44</w:t>
            </w:r>
          </w:p>
        </w:tc>
        <w:tc>
          <w:tcPr>
            <w:tcW w:w="1560" w:type="dxa"/>
          </w:tcPr>
          <w:p w:rsidR="00531ED3" w:rsidRPr="00F67797" w:rsidRDefault="00531ED3" w:rsidP="00476D43">
            <w:pPr>
              <w:spacing w:line="240" w:lineRule="exact"/>
            </w:pPr>
            <w:r w:rsidRPr="00F67797">
              <w:t>168,52</w:t>
            </w:r>
          </w:p>
        </w:tc>
        <w:tc>
          <w:tcPr>
            <w:tcW w:w="1417" w:type="dxa"/>
          </w:tcPr>
          <w:p w:rsidR="00531ED3" w:rsidRPr="00F67797" w:rsidRDefault="00531ED3" w:rsidP="00476D43">
            <w:pPr>
              <w:spacing w:line="240" w:lineRule="exact"/>
            </w:pPr>
            <w:r w:rsidRPr="00F67797">
              <w:t>171,86</w:t>
            </w:r>
          </w:p>
        </w:tc>
        <w:tc>
          <w:tcPr>
            <w:tcW w:w="1418" w:type="dxa"/>
          </w:tcPr>
          <w:p w:rsidR="00531ED3" w:rsidRPr="00F67797" w:rsidRDefault="00531ED3" w:rsidP="00476D43">
            <w:pPr>
              <w:spacing w:line="240" w:lineRule="exact"/>
            </w:pPr>
            <w:r w:rsidRPr="00F67797">
              <w:t>0,00</w:t>
            </w:r>
          </w:p>
        </w:tc>
        <w:tc>
          <w:tcPr>
            <w:tcW w:w="1417" w:type="dxa"/>
          </w:tcPr>
          <w:p w:rsidR="00531ED3" w:rsidRPr="00F67797" w:rsidRDefault="00531ED3" w:rsidP="00476D43">
            <w:pPr>
              <w:spacing w:line="240" w:lineRule="exact"/>
            </w:pPr>
            <w:r w:rsidRPr="00F67797">
              <w:t>0,00</w:t>
            </w:r>
          </w:p>
        </w:tc>
        <w:tc>
          <w:tcPr>
            <w:tcW w:w="1418" w:type="dxa"/>
          </w:tcPr>
          <w:p w:rsidR="00531ED3" w:rsidRPr="00F67797" w:rsidRDefault="00531ED3" w:rsidP="00476D43">
            <w:pPr>
              <w:spacing w:line="240" w:lineRule="exact"/>
            </w:pPr>
            <w:r w:rsidRPr="00F67797">
              <w:t>0,00</w:t>
            </w:r>
          </w:p>
        </w:tc>
      </w:tr>
      <w:tr w:rsidR="00531ED3" w:rsidRPr="00F67797" w:rsidTr="00476D43">
        <w:trPr>
          <w:trHeight w:val="390"/>
        </w:trPr>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r w:rsidRPr="00F67797">
              <w:t xml:space="preserve">средства местного бюджета, всего предусмотренные </w:t>
            </w:r>
            <w:proofErr w:type="spellStart"/>
            <w:r w:rsidRPr="00F67797">
              <w:t>фи</w:t>
            </w:r>
            <w:r w:rsidRPr="00F67797">
              <w:t>н</w:t>
            </w:r>
            <w:r w:rsidRPr="00F67797">
              <w:t>органу</w:t>
            </w:r>
            <w:proofErr w:type="spellEnd"/>
            <w:r w:rsidRPr="00F67797">
              <w:t xml:space="preserve"> округа</w:t>
            </w:r>
          </w:p>
          <w:p w:rsidR="00531ED3" w:rsidRPr="00F67797" w:rsidRDefault="00531ED3" w:rsidP="00476D43">
            <w:pPr>
              <w:autoSpaceDE w:val="0"/>
              <w:autoSpaceDN w:val="0"/>
              <w:spacing w:line="240" w:lineRule="exact"/>
              <w:outlineLvl w:val="2"/>
            </w:pPr>
          </w:p>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11 634,09</w:t>
            </w:r>
          </w:p>
        </w:tc>
        <w:tc>
          <w:tcPr>
            <w:tcW w:w="1560" w:type="dxa"/>
          </w:tcPr>
          <w:p w:rsidR="00531ED3" w:rsidRPr="00F67797" w:rsidRDefault="00531ED3" w:rsidP="00476D43">
            <w:pPr>
              <w:spacing w:line="240" w:lineRule="exact"/>
            </w:pPr>
            <w:r w:rsidRPr="00F67797">
              <w:t>12 295,04</w:t>
            </w:r>
          </w:p>
        </w:tc>
        <w:tc>
          <w:tcPr>
            <w:tcW w:w="1417" w:type="dxa"/>
          </w:tcPr>
          <w:p w:rsidR="00531ED3" w:rsidRPr="00F67797" w:rsidRDefault="00531ED3" w:rsidP="00476D43">
            <w:pPr>
              <w:spacing w:line="240" w:lineRule="exact"/>
            </w:pPr>
            <w:r w:rsidRPr="00F67797">
              <w:t>12 478,56</w:t>
            </w:r>
          </w:p>
        </w:tc>
        <w:tc>
          <w:tcPr>
            <w:tcW w:w="1418" w:type="dxa"/>
          </w:tcPr>
          <w:p w:rsidR="00531ED3" w:rsidRPr="00F67797" w:rsidRDefault="00531ED3" w:rsidP="00476D43">
            <w:pPr>
              <w:spacing w:line="240" w:lineRule="exact"/>
            </w:pPr>
            <w:r w:rsidRPr="00F67797">
              <w:t>12 539,50</w:t>
            </w:r>
          </w:p>
        </w:tc>
        <w:tc>
          <w:tcPr>
            <w:tcW w:w="1417" w:type="dxa"/>
          </w:tcPr>
          <w:p w:rsidR="00531ED3" w:rsidRPr="00F67797" w:rsidRDefault="00531ED3" w:rsidP="00476D43">
            <w:pPr>
              <w:spacing w:line="240" w:lineRule="exact"/>
            </w:pPr>
            <w:r w:rsidRPr="00F67797">
              <w:t>12 554,50</w:t>
            </w:r>
          </w:p>
        </w:tc>
        <w:tc>
          <w:tcPr>
            <w:tcW w:w="1418" w:type="dxa"/>
          </w:tcPr>
          <w:p w:rsidR="00531ED3" w:rsidRPr="00F67797" w:rsidRDefault="00531ED3" w:rsidP="00476D43">
            <w:pPr>
              <w:spacing w:line="240" w:lineRule="exact"/>
            </w:pPr>
            <w:r w:rsidRPr="00F67797">
              <w:t>12 554,50</w:t>
            </w:r>
          </w:p>
        </w:tc>
      </w:tr>
      <w:tr w:rsidR="00531ED3" w:rsidRPr="00F67797" w:rsidTr="00476D43">
        <w:tc>
          <w:tcPr>
            <w:tcW w:w="709" w:type="dxa"/>
          </w:tcPr>
          <w:p w:rsidR="00531ED3" w:rsidRPr="00F67797" w:rsidRDefault="00531ED3" w:rsidP="00476D43">
            <w:pPr>
              <w:spacing w:line="240" w:lineRule="exact"/>
              <w:jc w:val="center"/>
            </w:pPr>
            <w:r w:rsidRPr="00F67797">
              <w:t>2.1.</w:t>
            </w:r>
          </w:p>
        </w:tc>
        <w:tc>
          <w:tcPr>
            <w:tcW w:w="2552" w:type="dxa"/>
          </w:tcPr>
          <w:p w:rsidR="00531ED3" w:rsidRPr="00F67797" w:rsidRDefault="00531ED3" w:rsidP="00476D43">
            <w:pPr>
              <w:spacing w:line="240" w:lineRule="exact"/>
            </w:pPr>
            <w:r w:rsidRPr="00F67797">
              <w:t>Основное меропри</w:t>
            </w:r>
            <w:r w:rsidRPr="00F67797">
              <w:t>я</w:t>
            </w:r>
            <w:r w:rsidRPr="00F67797">
              <w:t>тие "Обеспечение реализации Програ</w:t>
            </w:r>
            <w:r w:rsidRPr="00F67797">
              <w:t>м</w:t>
            </w:r>
            <w:r w:rsidRPr="00F67797">
              <w:t>мы", всего</w:t>
            </w:r>
          </w:p>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11 748,53</w:t>
            </w:r>
          </w:p>
        </w:tc>
        <w:tc>
          <w:tcPr>
            <w:tcW w:w="1560" w:type="dxa"/>
          </w:tcPr>
          <w:p w:rsidR="00531ED3" w:rsidRPr="00F67797" w:rsidRDefault="00531ED3" w:rsidP="00476D43">
            <w:pPr>
              <w:spacing w:line="240" w:lineRule="exact"/>
            </w:pPr>
            <w:r w:rsidRPr="00F67797">
              <w:t>12 463,56</w:t>
            </w:r>
          </w:p>
        </w:tc>
        <w:tc>
          <w:tcPr>
            <w:tcW w:w="1417" w:type="dxa"/>
          </w:tcPr>
          <w:p w:rsidR="00531ED3" w:rsidRPr="00F67797" w:rsidRDefault="00531ED3" w:rsidP="00476D43">
            <w:pPr>
              <w:spacing w:line="240" w:lineRule="exact"/>
            </w:pPr>
            <w:r w:rsidRPr="00F67797">
              <w:t>12 650,42</w:t>
            </w:r>
          </w:p>
        </w:tc>
        <w:tc>
          <w:tcPr>
            <w:tcW w:w="1418" w:type="dxa"/>
          </w:tcPr>
          <w:p w:rsidR="00531ED3" w:rsidRPr="00F67797" w:rsidRDefault="00531ED3" w:rsidP="00476D43">
            <w:pPr>
              <w:spacing w:line="240" w:lineRule="exact"/>
            </w:pPr>
            <w:r w:rsidRPr="00F67797">
              <w:t>12 539,50</w:t>
            </w:r>
          </w:p>
        </w:tc>
        <w:tc>
          <w:tcPr>
            <w:tcW w:w="1417" w:type="dxa"/>
          </w:tcPr>
          <w:p w:rsidR="00531ED3" w:rsidRPr="00F67797" w:rsidRDefault="00531ED3" w:rsidP="00476D43">
            <w:pPr>
              <w:spacing w:line="240" w:lineRule="exact"/>
            </w:pPr>
            <w:r w:rsidRPr="00F67797">
              <w:t>12 554,50</w:t>
            </w:r>
          </w:p>
        </w:tc>
        <w:tc>
          <w:tcPr>
            <w:tcW w:w="1418" w:type="dxa"/>
          </w:tcPr>
          <w:p w:rsidR="00531ED3" w:rsidRPr="00F67797" w:rsidRDefault="00531ED3" w:rsidP="00476D43">
            <w:pPr>
              <w:spacing w:line="240" w:lineRule="exact"/>
            </w:pPr>
            <w:r w:rsidRPr="00F67797">
              <w:t>12 554,50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r w:rsidRPr="00F67797">
              <w:t xml:space="preserve">средства краевого бюджета, всего предусмотренные </w:t>
            </w:r>
            <w:proofErr w:type="spellStart"/>
            <w:r w:rsidRPr="00F67797">
              <w:t>фи</w:t>
            </w:r>
            <w:r w:rsidRPr="00F67797">
              <w:t>н</w:t>
            </w:r>
            <w:r w:rsidRPr="00F67797">
              <w:t>органу</w:t>
            </w:r>
            <w:proofErr w:type="spellEnd"/>
            <w:r w:rsidRPr="00F67797">
              <w:t xml:space="preserve"> округа</w:t>
            </w:r>
          </w:p>
          <w:p w:rsidR="00531ED3" w:rsidRPr="00F67797" w:rsidRDefault="00531ED3" w:rsidP="00476D43">
            <w:pPr>
              <w:autoSpaceDE w:val="0"/>
              <w:autoSpaceDN w:val="0"/>
              <w:spacing w:line="240" w:lineRule="exact"/>
              <w:outlineLvl w:val="2"/>
            </w:pPr>
          </w:p>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114,44</w:t>
            </w:r>
          </w:p>
        </w:tc>
        <w:tc>
          <w:tcPr>
            <w:tcW w:w="1560" w:type="dxa"/>
          </w:tcPr>
          <w:p w:rsidR="00531ED3" w:rsidRPr="00F67797" w:rsidRDefault="00531ED3" w:rsidP="00476D43">
            <w:pPr>
              <w:spacing w:line="240" w:lineRule="exact"/>
            </w:pPr>
            <w:r w:rsidRPr="00F67797">
              <w:t>168,52</w:t>
            </w:r>
          </w:p>
        </w:tc>
        <w:tc>
          <w:tcPr>
            <w:tcW w:w="1417" w:type="dxa"/>
          </w:tcPr>
          <w:p w:rsidR="00531ED3" w:rsidRPr="00F67797" w:rsidRDefault="00531ED3" w:rsidP="00476D43">
            <w:pPr>
              <w:spacing w:line="240" w:lineRule="exact"/>
            </w:pPr>
            <w:r w:rsidRPr="00F67797">
              <w:t>171,86</w:t>
            </w:r>
          </w:p>
        </w:tc>
        <w:tc>
          <w:tcPr>
            <w:tcW w:w="1418" w:type="dxa"/>
          </w:tcPr>
          <w:p w:rsidR="00531ED3" w:rsidRPr="00F67797" w:rsidRDefault="00531ED3" w:rsidP="00476D43">
            <w:pPr>
              <w:spacing w:line="240" w:lineRule="exact"/>
            </w:pPr>
            <w:r w:rsidRPr="00F67797">
              <w:t>0,00</w:t>
            </w:r>
          </w:p>
        </w:tc>
        <w:tc>
          <w:tcPr>
            <w:tcW w:w="1417" w:type="dxa"/>
          </w:tcPr>
          <w:p w:rsidR="00531ED3" w:rsidRPr="00F67797" w:rsidRDefault="00531ED3" w:rsidP="00476D43">
            <w:pPr>
              <w:spacing w:line="240" w:lineRule="exact"/>
            </w:pPr>
            <w:r w:rsidRPr="00F67797">
              <w:t>0,00</w:t>
            </w:r>
          </w:p>
        </w:tc>
        <w:tc>
          <w:tcPr>
            <w:tcW w:w="1418" w:type="dxa"/>
          </w:tcPr>
          <w:p w:rsidR="00531ED3" w:rsidRPr="00F67797" w:rsidRDefault="00531ED3" w:rsidP="00476D43">
            <w:pPr>
              <w:spacing w:line="240" w:lineRule="exact"/>
            </w:pPr>
            <w:r w:rsidRPr="00F67797">
              <w:t>0,00</w:t>
            </w:r>
          </w:p>
        </w:tc>
      </w:tr>
      <w:tr w:rsidR="00531ED3" w:rsidRPr="00F67797" w:rsidTr="00476D43">
        <w:tc>
          <w:tcPr>
            <w:tcW w:w="709" w:type="dxa"/>
          </w:tcPr>
          <w:p w:rsidR="00531ED3" w:rsidRPr="00F67797" w:rsidRDefault="00531ED3" w:rsidP="00476D43">
            <w:pPr>
              <w:spacing w:line="240" w:lineRule="exact"/>
              <w:jc w:val="center"/>
            </w:pPr>
          </w:p>
        </w:tc>
        <w:tc>
          <w:tcPr>
            <w:tcW w:w="2552" w:type="dxa"/>
          </w:tcPr>
          <w:p w:rsidR="00531ED3" w:rsidRPr="00F67797" w:rsidRDefault="00531ED3" w:rsidP="00476D43">
            <w:pPr>
              <w:spacing w:line="240" w:lineRule="exact"/>
            </w:pPr>
          </w:p>
        </w:tc>
        <w:tc>
          <w:tcPr>
            <w:tcW w:w="3260" w:type="dxa"/>
          </w:tcPr>
          <w:p w:rsidR="00531ED3" w:rsidRPr="00F67797" w:rsidRDefault="00531ED3" w:rsidP="00476D43">
            <w:pPr>
              <w:autoSpaceDE w:val="0"/>
              <w:autoSpaceDN w:val="0"/>
              <w:spacing w:line="240" w:lineRule="exact"/>
              <w:outlineLvl w:val="2"/>
            </w:pPr>
            <w:r w:rsidRPr="00F67797">
              <w:t xml:space="preserve">средства местного бюджета, всего, предусмотренные </w:t>
            </w:r>
            <w:proofErr w:type="spellStart"/>
            <w:r w:rsidRPr="00F67797">
              <w:t>финоргану</w:t>
            </w:r>
            <w:proofErr w:type="spellEnd"/>
            <w:r w:rsidRPr="00F67797">
              <w:t xml:space="preserve"> округа</w:t>
            </w:r>
          </w:p>
          <w:p w:rsidR="00531ED3" w:rsidRPr="00F67797" w:rsidRDefault="00531ED3" w:rsidP="00476D43">
            <w:pPr>
              <w:autoSpaceDE w:val="0"/>
              <w:autoSpaceDN w:val="0"/>
              <w:spacing w:line="240" w:lineRule="exact"/>
              <w:outlineLvl w:val="2"/>
            </w:pPr>
          </w:p>
        </w:tc>
        <w:tc>
          <w:tcPr>
            <w:tcW w:w="1417" w:type="dxa"/>
          </w:tcPr>
          <w:p w:rsidR="00531ED3" w:rsidRPr="00F67797" w:rsidRDefault="00531ED3" w:rsidP="00476D43">
            <w:pPr>
              <w:spacing w:line="240" w:lineRule="exact"/>
            </w:pPr>
            <w:r w:rsidRPr="00F67797">
              <w:t>11 634,09</w:t>
            </w:r>
          </w:p>
        </w:tc>
        <w:tc>
          <w:tcPr>
            <w:tcW w:w="1560" w:type="dxa"/>
          </w:tcPr>
          <w:p w:rsidR="00531ED3" w:rsidRPr="00F67797" w:rsidRDefault="00531ED3" w:rsidP="00476D43">
            <w:pPr>
              <w:spacing w:line="240" w:lineRule="exact"/>
            </w:pPr>
            <w:r w:rsidRPr="00F67797">
              <w:t>12 295,04</w:t>
            </w:r>
          </w:p>
        </w:tc>
        <w:tc>
          <w:tcPr>
            <w:tcW w:w="1417" w:type="dxa"/>
          </w:tcPr>
          <w:p w:rsidR="00531ED3" w:rsidRPr="00F67797" w:rsidRDefault="00531ED3" w:rsidP="00476D43">
            <w:pPr>
              <w:spacing w:line="240" w:lineRule="exact"/>
            </w:pPr>
            <w:r w:rsidRPr="00F67797">
              <w:t>12 478,56</w:t>
            </w:r>
          </w:p>
        </w:tc>
        <w:tc>
          <w:tcPr>
            <w:tcW w:w="1418" w:type="dxa"/>
          </w:tcPr>
          <w:p w:rsidR="00531ED3" w:rsidRPr="00F67797" w:rsidRDefault="00531ED3" w:rsidP="00476D43">
            <w:pPr>
              <w:spacing w:line="240" w:lineRule="exact"/>
            </w:pPr>
            <w:r w:rsidRPr="00F67797">
              <w:t>12 539,50</w:t>
            </w:r>
          </w:p>
        </w:tc>
        <w:tc>
          <w:tcPr>
            <w:tcW w:w="1417" w:type="dxa"/>
          </w:tcPr>
          <w:p w:rsidR="00531ED3" w:rsidRPr="00F67797" w:rsidRDefault="00531ED3" w:rsidP="00476D43">
            <w:pPr>
              <w:spacing w:line="240" w:lineRule="exact"/>
            </w:pPr>
            <w:r w:rsidRPr="00F67797">
              <w:t>12 554,50</w:t>
            </w:r>
          </w:p>
        </w:tc>
        <w:tc>
          <w:tcPr>
            <w:tcW w:w="1418" w:type="dxa"/>
          </w:tcPr>
          <w:p w:rsidR="00531ED3" w:rsidRPr="00F67797" w:rsidRDefault="00531ED3" w:rsidP="00476D43">
            <w:pPr>
              <w:spacing w:line="240" w:lineRule="exact"/>
            </w:pPr>
            <w:r w:rsidRPr="00F67797">
              <w:t>12 554,50</w:t>
            </w:r>
          </w:p>
        </w:tc>
      </w:tr>
    </w:tbl>
    <w:p w:rsidR="00531ED3" w:rsidRPr="00F67797" w:rsidRDefault="00531ED3" w:rsidP="00531ED3">
      <w:pPr>
        <w:spacing w:line="240" w:lineRule="atLeast"/>
      </w:pPr>
      <w:r w:rsidRPr="00F67797">
        <w:t>________________________</w:t>
      </w:r>
    </w:p>
    <w:p w:rsidR="00531ED3" w:rsidRPr="00F67797" w:rsidRDefault="00531ED3" w:rsidP="00531ED3">
      <w:pPr>
        <w:spacing w:line="240" w:lineRule="atLeast"/>
      </w:pPr>
      <w:r w:rsidRPr="00F67797">
        <w:t xml:space="preserve">* Далее в настоящем приложении используется сокращение – Программа </w:t>
      </w:r>
    </w:p>
    <w:p w:rsidR="00531ED3" w:rsidRPr="00F67797" w:rsidRDefault="00531ED3" w:rsidP="00531ED3">
      <w:pPr>
        <w:spacing w:line="240" w:lineRule="atLeast"/>
      </w:pPr>
    </w:p>
    <w:p w:rsidR="00531ED3" w:rsidRPr="00F67797" w:rsidRDefault="00531ED3" w:rsidP="00531ED3">
      <w:pPr>
        <w:spacing w:line="240" w:lineRule="atLeast"/>
      </w:pPr>
    </w:p>
    <w:p w:rsidR="00531ED3" w:rsidRPr="00F67797" w:rsidRDefault="00531ED3" w:rsidP="00531ED3">
      <w:pPr>
        <w:numPr>
          <w:ilvl w:val="1"/>
          <w:numId w:val="17"/>
        </w:numPr>
        <w:autoSpaceDE w:val="0"/>
        <w:autoSpaceDN w:val="0"/>
        <w:rPr>
          <w:bCs/>
        </w:rPr>
      </w:pPr>
      <w:proofErr w:type="gramStart"/>
      <w:r w:rsidRPr="00F67797">
        <w:rPr>
          <w:bCs/>
        </w:rPr>
        <w:t xml:space="preserve">Дополнить приложением 4 « Сведения о весовых коэффициентах, присвоенных цели муниципальной программ </w:t>
      </w:r>
      <w:proofErr w:type="spellStart"/>
      <w:r w:rsidRPr="00F67797">
        <w:rPr>
          <w:bCs/>
        </w:rPr>
        <w:t>ы</w:t>
      </w:r>
      <w:proofErr w:type="spellEnd"/>
      <w:r w:rsidRPr="00F67797">
        <w:rPr>
          <w:bCs/>
        </w:rPr>
        <w:t xml:space="preserve"> Арзгирск</w:t>
      </w:r>
      <w:r w:rsidRPr="00F67797">
        <w:rPr>
          <w:bCs/>
        </w:rPr>
        <w:t>о</w:t>
      </w:r>
      <w:r w:rsidRPr="00F67797">
        <w:rPr>
          <w:bCs/>
        </w:rPr>
        <w:t>го муниципального округа Ставропольского края "Управление финансами Арзгирского муниципального округа на 2021—2026 годы" &lt;*&gt;, Задачам основного мероприятия программы, отражающих значимость (вес) цели программы в достижении стратегических целей Социально-экономического развития Арзгирского муниципального округа Ставропольского края, и з</w:t>
      </w:r>
      <w:r w:rsidRPr="00F67797">
        <w:rPr>
          <w:bCs/>
        </w:rPr>
        <w:t>а</w:t>
      </w:r>
      <w:r w:rsidRPr="00F67797">
        <w:rPr>
          <w:bCs/>
        </w:rPr>
        <w:t>дачи основного мероприятия программы в достижении цели программы в сравнении с другими задачами  основного</w:t>
      </w:r>
      <w:proofErr w:type="gramEnd"/>
      <w:r w:rsidRPr="00F67797">
        <w:rPr>
          <w:bCs/>
        </w:rPr>
        <w:t xml:space="preserve"> мер</w:t>
      </w:r>
      <w:r w:rsidRPr="00F67797">
        <w:rPr>
          <w:bCs/>
        </w:rPr>
        <w:t>о</w:t>
      </w:r>
      <w:r w:rsidRPr="00F67797">
        <w:rPr>
          <w:bCs/>
        </w:rPr>
        <w:t>приятия программы в достижении цели программы &lt;**&gt;»</w:t>
      </w: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3F4857" w:rsidRDefault="003F4857" w:rsidP="004D52E8">
      <w:pPr>
        <w:spacing w:line="240" w:lineRule="exact"/>
        <w:jc w:val="center"/>
        <w:rPr>
          <w:b/>
          <w:sz w:val="28"/>
          <w:szCs w:val="28"/>
        </w:rPr>
      </w:pPr>
    </w:p>
    <w:p w:rsidR="00531ED3" w:rsidRDefault="00531ED3" w:rsidP="004D52E8">
      <w:pPr>
        <w:spacing w:line="240" w:lineRule="exact"/>
        <w:jc w:val="center"/>
        <w:rPr>
          <w:b/>
          <w:sz w:val="28"/>
          <w:szCs w:val="28"/>
        </w:rPr>
        <w:sectPr w:rsidR="00531ED3" w:rsidSect="00531ED3">
          <w:pgSz w:w="16838" w:h="11906" w:orient="landscape"/>
          <w:pgMar w:top="425" w:right="992" w:bottom="1559" w:left="1559" w:header="709" w:footer="709" w:gutter="0"/>
          <w:cols w:space="720"/>
          <w:titlePg/>
          <w:docGrid w:linePitch="360"/>
        </w:sectPr>
      </w:pPr>
    </w:p>
    <w:p w:rsidR="00531ED3" w:rsidRPr="00531ED3" w:rsidRDefault="00531ED3" w:rsidP="00531ED3">
      <w:pPr>
        <w:autoSpaceDE w:val="0"/>
        <w:autoSpaceDN w:val="0"/>
        <w:ind w:firstLine="709"/>
        <w:jc w:val="both"/>
      </w:pPr>
      <w:r w:rsidRPr="00531ED3">
        <w:lastRenderedPageBreak/>
        <w:t xml:space="preserve">2. </w:t>
      </w:r>
      <w:proofErr w:type="gramStart"/>
      <w:r w:rsidRPr="00531ED3">
        <w:t>Контроль за</w:t>
      </w:r>
      <w:proofErr w:type="gramEnd"/>
      <w:r w:rsidRPr="00531ED3">
        <w:t xml:space="preserve"> выполнением настоящего постановления оставляю за собой</w:t>
      </w:r>
    </w:p>
    <w:p w:rsidR="00531ED3" w:rsidRPr="00531ED3" w:rsidRDefault="00531ED3" w:rsidP="00531ED3">
      <w:pPr>
        <w:autoSpaceDE w:val="0"/>
        <w:autoSpaceDN w:val="0"/>
        <w:ind w:firstLine="709"/>
        <w:jc w:val="both"/>
      </w:pPr>
      <w:r w:rsidRPr="00531ED3">
        <w:t>3. Настоящее постановление вступает в силу на следующий день после дня его офиц</w:t>
      </w:r>
      <w:r w:rsidRPr="00531ED3">
        <w:t>и</w:t>
      </w:r>
      <w:r w:rsidRPr="00531ED3">
        <w:t>ального опубликования (обнародования).</w:t>
      </w:r>
    </w:p>
    <w:p w:rsidR="00531ED3" w:rsidRPr="00531ED3" w:rsidRDefault="00531ED3" w:rsidP="00531ED3">
      <w:pPr>
        <w:autoSpaceDE w:val="0"/>
        <w:autoSpaceDN w:val="0"/>
        <w:ind w:firstLine="709"/>
      </w:pPr>
    </w:p>
    <w:p w:rsidR="00531ED3" w:rsidRPr="00531ED3" w:rsidRDefault="00531ED3" w:rsidP="00531ED3">
      <w:pPr>
        <w:spacing w:line="240" w:lineRule="exact"/>
      </w:pPr>
      <w:r w:rsidRPr="00531ED3">
        <w:t>Глава Арзгирского муниципального  округа</w:t>
      </w:r>
    </w:p>
    <w:p w:rsidR="00531ED3" w:rsidRPr="00531ED3" w:rsidRDefault="00531ED3" w:rsidP="00531ED3">
      <w:pPr>
        <w:spacing w:line="240" w:lineRule="exact"/>
      </w:pPr>
      <w:r w:rsidRPr="00531ED3">
        <w:t xml:space="preserve">Ставропольского края                                                                   </w:t>
      </w:r>
      <w:r>
        <w:t xml:space="preserve">     </w:t>
      </w:r>
      <w:r w:rsidRPr="00531ED3">
        <w:t xml:space="preserve">    А.И. Палагута</w:t>
      </w:r>
    </w:p>
    <w:p w:rsidR="00531ED3" w:rsidRDefault="00531ED3" w:rsidP="00531ED3">
      <w:pPr>
        <w:tabs>
          <w:tab w:val="left" w:pos="1920"/>
        </w:tabs>
        <w:spacing w:line="240" w:lineRule="exact"/>
        <w:rPr>
          <w:sz w:val="28"/>
        </w:rPr>
      </w:pPr>
    </w:p>
    <w:p w:rsidR="003F4857" w:rsidRDefault="003F4857" w:rsidP="004D52E8">
      <w:pPr>
        <w:spacing w:line="240" w:lineRule="exact"/>
        <w:jc w:val="center"/>
        <w:rPr>
          <w:b/>
          <w:sz w:val="28"/>
          <w:szCs w:val="28"/>
        </w:rPr>
      </w:pPr>
    </w:p>
    <w:p w:rsidR="00AE462B" w:rsidRPr="00782CFF" w:rsidRDefault="00AE462B" w:rsidP="00AE462B">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AE462B" w:rsidRPr="00782CFF" w:rsidRDefault="00AE462B" w:rsidP="00AE462B">
      <w:pPr>
        <w:pStyle w:val="aff"/>
        <w:spacing w:line="240" w:lineRule="exact"/>
        <w:contextualSpacing/>
        <w:rPr>
          <w:b/>
          <w:sz w:val="24"/>
          <w:szCs w:val="24"/>
        </w:rPr>
      </w:pPr>
    </w:p>
    <w:p w:rsidR="00AE462B" w:rsidRPr="00782CFF" w:rsidRDefault="00AE462B" w:rsidP="00AE462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AE462B" w:rsidRPr="00782CFF" w:rsidRDefault="00AE462B" w:rsidP="00AE462B">
      <w:pPr>
        <w:pStyle w:val="aff"/>
        <w:spacing w:line="240" w:lineRule="exact"/>
        <w:contextualSpacing/>
        <w:rPr>
          <w:b/>
          <w:sz w:val="24"/>
          <w:szCs w:val="24"/>
        </w:rPr>
      </w:pPr>
      <w:r w:rsidRPr="00782CFF">
        <w:rPr>
          <w:b/>
          <w:sz w:val="24"/>
          <w:szCs w:val="24"/>
        </w:rPr>
        <w:t>СТАВРОПОЛЬСКОГО КРАЯ</w:t>
      </w:r>
    </w:p>
    <w:p w:rsidR="00AE462B" w:rsidRPr="00AE462B" w:rsidRDefault="00AE462B" w:rsidP="00AE462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E462B" w:rsidRPr="00AE462B" w:rsidTr="00476D43">
        <w:trPr>
          <w:trHeight w:val="543"/>
        </w:trPr>
        <w:tc>
          <w:tcPr>
            <w:tcW w:w="3063" w:type="dxa"/>
          </w:tcPr>
          <w:p w:rsidR="00AE462B" w:rsidRPr="00AE462B" w:rsidRDefault="00AE462B" w:rsidP="00476D43">
            <w:pPr>
              <w:pStyle w:val="aff"/>
              <w:ind w:left="-108"/>
              <w:contextualSpacing/>
              <w:jc w:val="both"/>
              <w:rPr>
                <w:sz w:val="24"/>
                <w:szCs w:val="24"/>
              </w:rPr>
            </w:pPr>
            <w:r w:rsidRPr="00AE462B">
              <w:rPr>
                <w:sz w:val="24"/>
                <w:szCs w:val="24"/>
              </w:rPr>
              <w:t>22 января 2024 г.</w:t>
            </w:r>
          </w:p>
        </w:tc>
        <w:tc>
          <w:tcPr>
            <w:tcW w:w="3171" w:type="dxa"/>
          </w:tcPr>
          <w:p w:rsidR="00AE462B" w:rsidRPr="00AE462B" w:rsidRDefault="00AE462B" w:rsidP="00476D43">
            <w:pPr>
              <w:contextualSpacing/>
              <w:jc w:val="center"/>
              <w:rPr>
                <w:rFonts w:ascii="Calibri" w:hAnsi="Calibri"/>
              </w:rPr>
            </w:pPr>
            <w:r w:rsidRPr="00AE462B">
              <w:t>с. Арзгир</w:t>
            </w:r>
          </w:p>
        </w:tc>
        <w:tc>
          <w:tcPr>
            <w:tcW w:w="3405" w:type="dxa"/>
          </w:tcPr>
          <w:p w:rsidR="00AE462B" w:rsidRPr="00AE462B" w:rsidRDefault="00AE462B" w:rsidP="00476D43">
            <w:pPr>
              <w:pStyle w:val="aff"/>
              <w:contextualSpacing/>
              <w:jc w:val="both"/>
              <w:rPr>
                <w:sz w:val="24"/>
                <w:szCs w:val="24"/>
              </w:rPr>
            </w:pPr>
            <w:r w:rsidRPr="00AE462B">
              <w:rPr>
                <w:sz w:val="24"/>
                <w:szCs w:val="24"/>
              </w:rPr>
              <w:t xml:space="preserve">         </w:t>
            </w:r>
            <w:r>
              <w:rPr>
                <w:sz w:val="24"/>
                <w:szCs w:val="24"/>
              </w:rPr>
              <w:t xml:space="preserve">                 </w:t>
            </w:r>
            <w:r w:rsidRPr="00AE462B">
              <w:rPr>
                <w:sz w:val="24"/>
                <w:szCs w:val="24"/>
              </w:rPr>
              <w:t xml:space="preserve">                  № 30</w:t>
            </w:r>
          </w:p>
          <w:p w:rsidR="00AE462B" w:rsidRPr="00AE462B" w:rsidRDefault="00AE462B" w:rsidP="00476D43">
            <w:pPr>
              <w:pStyle w:val="aff"/>
              <w:contextualSpacing/>
              <w:jc w:val="both"/>
              <w:rPr>
                <w:sz w:val="24"/>
                <w:szCs w:val="24"/>
              </w:rPr>
            </w:pPr>
          </w:p>
        </w:tc>
      </w:tr>
    </w:tbl>
    <w:p w:rsidR="00AE462B" w:rsidRPr="00AE462B" w:rsidRDefault="00AE462B" w:rsidP="00AE462B">
      <w:pPr>
        <w:spacing w:line="240" w:lineRule="exact"/>
        <w:contextualSpacing/>
        <w:jc w:val="both"/>
        <w:rPr>
          <w:rFonts w:eastAsia="Calibri"/>
          <w:lang w:eastAsia="en-US"/>
        </w:rPr>
      </w:pPr>
      <w:r w:rsidRPr="00AE462B">
        <w:rPr>
          <w:rFonts w:eastAsia="Calibri"/>
          <w:lang w:eastAsia="en-US"/>
        </w:rPr>
        <w:t xml:space="preserve">О внесении изменений в постановление администрации Арзгирского муниципального округа Ставропольского края от 23 декабря 2020 г. № 56 «Об утверждении муниципальной программы Арзгирского муниципального округа Ставропольского края «Социальная поддержка граждан в Арзгирском муниципальном округе» на 2021-2026 годы» </w:t>
      </w:r>
    </w:p>
    <w:p w:rsidR="00AE462B" w:rsidRPr="00AE462B" w:rsidRDefault="00AE462B" w:rsidP="00AE462B">
      <w:pPr>
        <w:spacing w:line="240" w:lineRule="exact"/>
        <w:contextualSpacing/>
        <w:rPr>
          <w:rFonts w:eastAsia="Calibri"/>
          <w:lang w:eastAsia="en-US"/>
        </w:rPr>
      </w:pPr>
    </w:p>
    <w:p w:rsidR="00AE462B" w:rsidRPr="00AE462B" w:rsidRDefault="00AE462B" w:rsidP="00AE462B">
      <w:pPr>
        <w:ind w:firstLine="708"/>
        <w:jc w:val="both"/>
      </w:pPr>
      <w:proofErr w:type="gramStart"/>
      <w:r w:rsidRPr="00AE462B">
        <w:t>В соответствии с Федеральным законом от 06 октября 2003г. № 131-ФЗ «Об общих принципах организации местного самоуправления в Российской Федерации», решениями Сов</w:t>
      </w:r>
      <w:r w:rsidRPr="00AE462B">
        <w:t>е</w:t>
      </w:r>
      <w:r w:rsidRPr="00AE462B">
        <w:t>та депутатов Арзгирского муниципального округа Ставропольского края от 09 декабря 2022 г. № 47 «О бюджете Арзгирского муниципального округа Ставропольского края на 2023 год и плановый период 2024 и 2025 годов», от 27 декабря 2023 г. № 68 «О внесении изменений и</w:t>
      </w:r>
      <w:proofErr w:type="gramEnd"/>
      <w:r w:rsidRPr="00AE462B">
        <w:t xml:space="preserve"> </w:t>
      </w:r>
      <w:proofErr w:type="gramStart"/>
      <w:r w:rsidRPr="00AE462B">
        <w:t>д</w:t>
      </w:r>
      <w:r w:rsidRPr="00AE462B">
        <w:t>о</w:t>
      </w:r>
      <w:r w:rsidRPr="00AE462B">
        <w:t>полнений в решение Совета депутатов Арзгирского муниципального округа Ставропольского края от 09 декабря 2022 года № 47 «О бюджете Арзгирского муниципального округа Ставр</w:t>
      </w:r>
      <w:r w:rsidRPr="00AE462B">
        <w:t>о</w:t>
      </w:r>
      <w:r w:rsidRPr="00AE462B">
        <w:t>польского края на 2023 год и плановый период 2024 и 2025 годов», постановлением админис</w:t>
      </w:r>
      <w:r w:rsidRPr="00AE462B">
        <w:t>т</w:t>
      </w:r>
      <w:r w:rsidRPr="00AE462B">
        <w:t>рации Арзгирского муниципального округа Ставропольского края от 07 июля 2021 года № 565 «О Порядке принятия решения о разработке муниципальных программ Арзгирского муниц</w:t>
      </w:r>
      <w:r w:rsidRPr="00AE462B">
        <w:t>и</w:t>
      </w:r>
      <w:r w:rsidRPr="00AE462B">
        <w:t>пального округа Ставропольского края, их</w:t>
      </w:r>
      <w:proofErr w:type="gramEnd"/>
      <w:r w:rsidRPr="00AE462B">
        <w:t xml:space="preserve"> формирования, реализации и оценки эффективн</w:t>
      </w:r>
      <w:r w:rsidRPr="00AE462B">
        <w:t>о</w:t>
      </w:r>
      <w:r w:rsidRPr="00AE462B">
        <w:t>сти» (в редакции постановления от 23 декабря 2021 г.  № 1044), Уставом Арзгирского муниц</w:t>
      </w:r>
      <w:r w:rsidRPr="00AE462B">
        <w:t>и</w:t>
      </w:r>
      <w:r w:rsidRPr="00AE462B">
        <w:t>пального округа Ставропольского края, администрация Арзгирского муниципального округа Ставропольского края</w:t>
      </w:r>
    </w:p>
    <w:p w:rsidR="00AE462B" w:rsidRPr="00AE462B" w:rsidRDefault="00AE462B" w:rsidP="00AE462B">
      <w:pPr>
        <w:rPr>
          <w:rFonts w:eastAsia="Calibri"/>
          <w:lang w:eastAsia="en-US"/>
        </w:rPr>
      </w:pPr>
    </w:p>
    <w:p w:rsidR="00AE462B" w:rsidRPr="00AE462B" w:rsidRDefault="00AE462B" w:rsidP="00AE462B">
      <w:pPr>
        <w:rPr>
          <w:rFonts w:eastAsia="Calibri"/>
          <w:lang w:eastAsia="en-US"/>
        </w:rPr>
      </w:pPr>
      <w:r w:rsidRPr="00AE462B">
        <w:rPr>
          <w:rFonts w:eastAsia="Calibri"/>
          <w:lang w:eastAsia="en-US"/>
        </w:rPr>
        <w:t>ПОСТАНОВЛЯЕТ:</w:t>
      </w:r>
    </w:p>
    <w:p w:rsidR="00AE462B" w:rsidRPr="00AE462B" w:rsidRDefault="00AE462B" w:rsidP="00AE462B">
      <w:pPr>
        <w:rPr>
          <w:rFonts w:eastAsia="Calibri"/>
          <w:lang w:eastAsia="en-US"/>
        </w:rPr>
      </w:pPr>
    </w:p>
    <w:p w:rsidR="00AE462B" w:rsidRPr="00AE462B" w:rsidRDefault="00AE462B" w:rsidP="00AE462B">
      <w:pPr>
        <w:numPr>
          <w:ilvl w:val="0"/>
          <w:numId w:val="18"/>
        </w:numPr>
        <w:tabs>
          <w:tab w:val="left" w:pos="0"/>
        </w:tabs>
        <w:ind w:left="0" w:firstLine="705"/>
        <w:jc w:val="both"/>
        <w:rPr>
          <w:rFonts w:eastAsia="Calibri"/>
          <w:lang w:eastAsia="en-US"/>
        </w:rPr>
      </w:pPr>
      <w:proofErr w:type="gramStart"/>
      <w:r w:rsidRPr="00AE462B">
        <w:rPr>
          <w:rFonts w:eastAsia="Calibri"/>
          <w:lang w:eastAsia="en-US"/>
        </w:rPr>
        <w:t>Внести в муниципальную программу Арзгирского муниципального  округа Ста</w:t>
      </w:r>
      <w:r w:rsidRPr="00AE462B">
        <w:rPr>
          <w:rFonts w:eastAsia="Calibri"/>
          <w:lang w:eastAsia="en-US"/>
        </w:rPr>
        <w:t>в</w:t>
      </w:r>
      <w:r w:rsidRPr="00AE462B">
        <w:rPr>
          <w:rFonts w:eastAsia="Calibri"/>
          <w:lang w:eastAsia="en-US"/>
        </w:rPr>
        <w:t>ропольского края «Социальная поддержка граждан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23 декабря 2020 г. № 56 «Об утверждении муниципальной пр</w:t>
      </w:r>
      <w:r w:rsidRPr="00AE462B">
        <w:rPr>
          <w:rFonts w:eastAsia="Calibri"/>
          <w:lang w:eastAsia="en-US"/>
        </w:rPr>
        <w:t>о</w:t>
      </w:r>
      <w:r w:rsidRPr="00AE462B">
        <w:rPr>
          <w:rFonts w:eastAsia="Calibri"/>
          <w:lang w:eastAsia="en-US"/>
        </w:rPr>
        <w:t>граммы Арзгирского муниципального округа Ставропольского края «Социальная поддержка граждан в Арзгирском муниципальном округе» на 2021-2026 годы» (с изменениями, внесенн</w:t>
      </w:r>
      <w:r w:rsidRPr="00AE462B">
        <w:rPr>
          <w:rFonts w:eastAsia="Calibri"/>
          <w:lang w:eastAsia="en-US"/>
        </w:rPr>
        <w:t>ы</w:t>
      </w:r>
      <w:r w:rsidRPr="00AE462B">
        <w:rPr>
          <w:rFonts w:eastAsia="Calibri"/>
          <w:lang w:eastAsia="en-US"/>
        </w:rPr>
        <w:t>ми  постановлениями от 18 января 2022</w:t>
      </w:r>
      <w:proofErr w:type="gramEnd"/>
      <w:r w:rsidRPr="00AE462B">
        <w:rPr>
          <w:rFonts w:eastAsia="Calibri"/>
          <w:lang w:eastAsia="en-US"/>
        </w:rPr>
        <w:t xml:space="preserve"> г. № 12, от 27 сентября 2022 г. № 589, от 21 февраля 2023г. № 109, от 21 апреля 2023 г. № 254) прилагаемые изменения.</w:t>
      </w:r>
    </w:p>
    <w:p w:rsidR="00AE462B" w:rsidRPr="00AE462B" w:rsidRDefault="00AE462B" w:rsidP="00AE462B">
      <w:pPr>
        <w:tabs>
          <w:tab w:val="left" w:pos="0"/>
        </w:tabs>
        <w:ind w:firstLine="705"/>
        <w:rPr>
          <w:rFonts w:eastAsia="Calibri"/>
          <w:lang w:eastAsia="en-US"/>
        </w:rPr>
      </w:pPr>
    </w:p>
    <w:p w:rsidR="00AE462B" w:rsidRDefault="00AE462B" w:rsidP="00AE462B">
      <w:pPr>
        <w:numPr>
          <w:ilvl w:val="0"/>
          <w:numId w:val="18"/>
        </w:numPr>
        <w:tabs>
          <w:tab w:val="left" w:pos="0"/>
        </w:tabs>
        <w:ind w:left="0" w:firstLine="705"/>
        <w:jc w:val="both"/>
        <w:rPr>
          <w:rFonts w:eastAsia="Calibri"/>
          <w:lang w:eastAsia="en-US"/>
        </w:rPr>
      </w:pPr>
      <w:proofErr w:type="gramStart"/>
      <w:r w:rsidRPr="00AE462B">
        <w:rPr>
          <w:rFonts w:eastAsia="Calibri"/>
          <w:lang w:eastAsia="en-US"/>
        </w:rPr>
        <w:t>Контроль за</w:t>
      </w:r>
      <w:proofErr w:type="gramEnd"/>
      <w:r w:rsidRPr="00AE462B">
        <w:rPr>
          <w:rFonts w:eastAsia="Calibri"/>
          <w:lang w:eastAsia="en-US"/>
        </w:rPr>
        <w:t xml:space="preserve"> выполнением настоящего постановления возложить на  заместителя главы администрации Арзгирского муниципального округ</w:t>
      </w:r>
      <w:r>
        <w:rPr>
          <w:rFonts w:eastAsia="Calibri"/>
          <w:lang w:eastAsia="en-US"/>
        </w:rPr>
        <w:t xml:space="preserve">а </w:t>
      </w:r>
      <w:r w:rsidRPr="00AE462B">
        <w:rPr>
          <w:rFonts w:eastAsia="Calibri"/>
          <w:lang w:eastAsia="en-US"/>
        </w:rPr>
        <w:t>Ставропольского края Ковалёву Е.В.</w:t>
      </w:r>
    </w:p>
    <w:p w:rsidR="00AE462B" w:rsidRPr="00316C31" w:rsidRDefault="00AE462B" w:rsidP="00AE462B">
      <w:pPr>
        <w:pStyle w:val="afb"/>
        <w:rPr>
          <w:rFonts w:eastAsia="Calibri"/>
          <w:lang w:val="ru-RU"/>
        </w:rPr>
      </w:pPr>
    </w:p>
    <w:p w:rsidR="00AE462B" w:rsidRDefault="00AE462B" w:rsidP="00AE462B">
      <w:pPr>
        <w:tabs>
          <w:tab w:val="left" w:pos="0"/>
        </w:tabs>
        <w:jc w:val="both"/>
        <w:rPr>
          <w:rFonts w:eastAsia="Calibri"/>
          <w:lang w:eastAsia="en-US"/>
        </w:rPr>
      </w:pPr>
    </w:p>
    <w:p w:rsidR="00AE462B" w:rsidRPr="00AE462B" w:rsidRDefault="00AE462B" w:rsidP="00AE462B">
      <w:pPr>
        <w:tabs>
          <w:tab w:val="left" w:pos="0"/>
        </w:tabs>
        <w:jc w:val="both"/>
        <w:rPr>
          <w:rFonts w:eastAsia="Calibri"/>
          <w:lang w:eastAsia="en-US"/>
        </w:rPr>
      </w:pPr>
    </w:p>
    <w:p w:rsidR="00AE462B" w:rsidRDefault="00AE462B" w:rsidP="00AE462B">
      <w:pPr>
        <w:tabs>
          <w:tab w:val="left" w:pos="0"/>
        </w:tabs>
        <w:ind w:left="705"/>
        <w:jc w:val="both"/>
        <w:rPr>
          <w:rFonts w:eastAsia="Calibri"/>
          <w:lang w:eastAsia="en-US"/>
        </w:rPr>
      </w:pPr>
    </w:p>
    <w:p w:rsidR="00AE462B" w:rsidRPr="00AE462B" w:rsidRDefault="00AE462B" w:rsidP="00AE462B">
      <w:pPr>
        <w:numPr>
          <w:ilvl w:val="0"/>
          <w:numId w:val="18"/>
        </w:numPr>
        <w:tabs>
          <w:tab w:val="left" w:pos="0"/>
        </w:tabs>
        <w:ind w:left="0" w:firstLine="705"/>
        <w:jc w:val="both"/>
        <w:rPr>
          <w:rFonts w:eastAsia="Calibri"/>
          <w:lang w:eastAsia="en-US"/>
        </w:rPr>
      </w:pPr>
      <w:r w:rsidRPr="00AE462B">
        <w:rPr>
          <w:rFonts w:eastAsia="Calibri"/>
          <w:lang w:eastAsia="en-US"/>
        </w:rPr>
        <w:t>Настоящее постановление вступает в силу на следующий день после дня его оф</w:t>
      </w:r>
      <w:r w:rsidRPr="00AE462B">
        <w:rPr>
          <w:rFonts w:eastAsia="Calibri"/>
          <w:lang w:eastAsia="en-US"/>
        </w:rPr>
        <w:t>и</w:t>
      </w:r>
      <w:r w:rsidRPr="00AE462B">
        <w:rPr>
          <w:rFonts w:eastAsia="Calibri"/>
          <w:lang w:eastAsia="en-US"/>
        </w:rPr>
        <w:t>циального опубликования (обнародования).</w:t>
      </w:r>
    </w:p>
    <w:p w:rsidR="00AE462B" w:rsidRPr="00AE462B" w:rsidRDefault="00AE462B" w:rsidP="00AE462B">
      <w:pPr>
        <w:autoSpaceDE w:val="0"/>
        <w:autoSpaceDN w:val="0"/>
        <w:ind w:firstLine="540"/>
      </w:pPr>
    </w:p>
    <w:p w:rsidR="00AE462B" w:rsidRPr="00AE462B" w:rsidRDefault="00AE462B" w:rsidP="00AE462B">
      <w:pPr>
        <w:rPr>
          <w:rFonts w:eastAsia="Calibri"/>
          <w:lang w:eastAsia="en-US"/>
        </w:rPr>
      </w:pPr>
    </w:p>
    <w:p w:rsidR="00AE462B" w:rsidRPr="00AE462B" w:rsidRDefault="00AE462B" w:rsidP="00AE462B">
      <w:pPr>
        <w:spacing w:line="240" w:lineRule="exact"/>
      </w:pPr>
      <w:r w:rsidRPr="00AE462B">
        <w:t>Глава Арзгирского муниципального  округа</w:t>
      </w:r>
    </w:p>
    <w:p w:rsidR="00AE462B" w:rsidRPr="00AE462B" w:rsidRDefault="00AE462B" w:rsidP="00AE462B">
      <w:pPr>
        <w:spacing w:line="240" w:lineRule="exact"/>
      </w:pPr>
      <w:r w:rsidRPr="00AE462B">
        <w:t>Ставропольского края                                                                       А.И. Палагута</w:t>
      </w:r>
    </w:p>
    <w:p w:rsidR="003F4857" w:rsidRPr="00AE462B" w:rsidRDefault="003F4857" w:rsidP="004D52E8">
      <w:pPr>
        <w:spacing w:line="240" w:lineRule="exact"/>
        <w:jc w:val="center"/>
        <w:rPr>
          <w:b/>
        </w:rPr>
      </w:pPr>
    </w:p>
    <w:p w:rsidR="00AE462B" w:rsidRDefault="00AE462B" w:rsidP="00AE462B">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6" w:history="1">
        <w:r>
          <w:rPr>
            <w:rStyle w:val="ae"/>
          </w:rPr>
          <w:t>http://arzgiradmin.ru</w:t>
        </w:r>
      </w:hyperlink>
      <w:r>
        <w:t>)</w:t>
      </w:r>
    </w:p>
    <w:p w:rsidR="003F4857" w:rsidRDefault="003F4857" w:rsidP="004D52E8">
      <w:pPr>
        <w:spacing w:line="240" w:lineRule="exact"/>
        <w:jc w:val="center"/>
        <w:rPr>
          <w:b/>
        </w:rPr>
      </w:pPr>
    </w:p>
    <w:p w:rsidR="00404E53" w:rsidRPr="00782CFF" w:rsidRDefault="00404E53" w:rsidP="00404E53">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404E53" w:rsidRPr="00782CFF" w:rsidRDefault="00404E53" w:rsidP="00404E53">
      <w:pPr>
        <w:pStyle w:val="aff"/>
        <w:spacing w:line="240" w:lineRule="exact"/>
        <w:contextualSpacing/>
        <w:rPr>
          <w:b/>
          <w:sz w:val="24"/>
          <w:szCs w:val="24"/>
        </w:rPr>
      </w:pPr>
    </w:p>
    <w:p w:rsidR="00404E53" w:rsidRPr="00782CFF" w:rsidRDefault="00404E53" w:rsidP="00404E5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04E53" w:rsidRPr="00782CFF" w:rsidRDefault="00404E53" w:rsidP="00404E53">
      <w:pPr>
        <w:pStyle w:val="aff"/>
        <w:spacing w:line="240" w:lineRule="exact"/>
        <w:contextualSpacing/>
        <w:rPr>
          <w:b/>
          <w:sz w:val="24"/>
          <w:szCs w:val="24"/>
        </w:rPr>
      </w:pPr>
      <w:r w:rsidRPr="00782CFF">
        <w:rPr>
          <w:b/>
          <w:sz w:val="24"/>
          <w:szCs w:val="24"/>
        </w:rPr>
        <w:t>СТАВРОПОЛЬСКОГО КРАЯ</w:t>
      </w:r>
    </w:p>
    <w:p w:rsidR="00404E53" w:rsidRPr="00404E53" w:rsidRDefault="00404E53" w:rsidP="00404E5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04E53" w:rsidRPr="00404E53" w:rsidTr="00476D43">
        <w:trPr>
          <w:trHeight w:val="543"/>
        </w:trPr>
        <w:tc>
          <w:tcPr>
            <w:tcW w:w="3063" w:type="dxa"/>
          </w:tcPr>
          <w:p w:rsidR="00404E53" w:rsidRPr="00404E53" w:rsidRDefault="00404E53" w:rsidP="00476D43">
            <w:pPr>
              <w:pStyle w:val="aff"/>
              <w:ind w:left="-108"/>
              <w:contextualSpacing/>
              <w:jc w:val="both"/>
              <w:rPr>
                <w:sz w:val="24"/>
                <w:szCs w:val="24"/>
              </w:rPr>
            </w:pPr>
            <w:r w:rsidRPr="00404E53">
              <w:rPr>
                <w:sz w:val="24"/>
                <w:szCs w:val="24"/>
              </w:rPr>
              <w:t>24 января 2024 г.</w:t>
            </w:r>
          </w:p>
        </w:tc>
        <w:tc>
          <w:tcPr>
            <w:tcW w:w="3171" w:type="dxa"/>
          </w:tcPr>
          <w:p w:rsidR="00404E53" w:rsidRPr="00404E53" w:rsidRDefault="00404E53" w:rsidP="00476D43">
            <w:pPr>
              <w:contextualSpacing/>
              <w:jc w:val="center"/>
              <w:rPr>
                <w:rFonts w:ascii="Calibri" w:hAnsi="Calibri"/>
              </w:rPr>
            </w:pPr>
            <w:r w:rsidRPr="00404E53">
              <w:t>с. Арзгир</w:t>
            </w:r>
          </w:p>
        </w:tc>
        <w:tc>
          <w:tcPr>
            <w:tcW w:w="3405" w:type="dxa"/>
          </w:tcPr>
          <w:p w:rsidR="00404E53" w:rsidRPr="00404E53" w:rsidRDefault="00404E53" w:rsidP="00476D43">
            <w:pPr>
              <w:pStyle w:val="aff"/>
              <w:contextualSpacing/>
              <w:jc w:val="both"/>
              <w:rPr>
                <w:sz w:val="24"/>
                <w:szCs w:val="24"/>
              </w:rPr>
            </w:pPr>
            <w:r w:rsidRPr="00404E53">
              <w:rPr>
                <w:sz w:val="24"/>
                <w:szCs w:val="24"/>
              </w:rPr>
              <w:t xml:space="preserve">                         </w:t>
            </w:r>
            <w:r>
              <w:rPr>
                <w:sz w:val="24"/>
                <w:szCs w:val="24"/>
              </w:rPr>
              <w:t xml:space="preserve">               </w:t>
            </w:r>
            <w:r w:rsidRPr="00404E53">
              <w:rPr>
                <w:sz w:val="24"/>
                <w:szCs w:val="24"/>
              </w:rPr>
              <w:t xml:space="preserve">  № 34</w:t>
            </w:r>
          </w:p>
          <w:p w:rsidR="00404E53" w:rsidRPr="00404E53" w:rsidRDefault="00404E53" w:rsidP="00476D43">
            <w:pPr>
              <w:pStyle w:val="aff"/>
              <w:contextualSpacing/>
              <w:jc w:val="both"/>
              <w:rPr>
                <w:sz w:val="24"/>
                <w:szCs w:val="24"/>
              </w:rPr>
            </w:pPr>
          </w:p>
        </w:tc>
      </w:tr>
    </w:tbl>
    <w:p w:rsidR="00404E53" w:rsidRPr="00404E53" w:rsidRDefault="00404E53" w:rsidP="00404E53">
      <w:pPr>
        <w:spacing w:line="240" w:lineRule="exact"/>
        <w:rPr>
          <w:color w:val="FF0000"/>
        </w:rPr>
      </w:pPr>
      <w:r w:rsidRPr="00404E53">
        <w:t xml:space="preserve">Об утверждении Перечня мероприятий </w:t>
      </w:r>
      <w:r w:rsidRPr="00404E53">
        <w:rPr>
          <w:color w:val="000000"/>
        </w:rPr>
        <w:t xml:space="preserve">по благоустройству детских площадок в </w:t>
      </w:r>
      <w:bookmarkStart w:id="1" w:name="_Hlk511299206"/>
      <w:r w:rsidRPr="00404E53">
        <w:rPr>
          <w:color w:val="000000"/>
        </w:rPr>
        <w:t>Арзгирском муниципальном округе</w:t>
      </w:r>
      <w:r w:rsidRPr="00404E53">
        <w:t xml:space="preserve"> Ставропольского края</w:t>
      </w:r>
      <w:bookmarkEnd w:id="1"/>
    </w:p>
    <w:p w:rsidR="00404E53" w:rsidRPr="00404E53" w:rsidRDefault="00404E53" w:rsidP="00404E53">
      <w:pPr>
        <w:rPr>
          <w:color w:val="000000"/>
        </w:rPr>
      </w:pPr>
    </w:p>
    <w:p w:rsidR="00404E53" w:rsidRPr="00404E53" w:rsidRDefault="00404E53" w:rsidP="00404E53">
      <w:pPr>
        <w:autoSpaceDE w:val="0"/>
        <w:autoSpaceDN w:val="0"/>
        <w:ind w:firstLine="540"/>
        <w:jc w:val="both"/>
      </w:pPr>
      <w:proofErr w:type="gramStart"/>
      <w:r w:rsidRPr="00404E53">
        <w:t>В соответствии Федеральным законом от 06.10.2003г. № 131-ФЗ «Об общих принципах организации местного самоуправления в Российской Федерации», в рамках реализации Гос</w:t>
      </w:r>
      <w:r w:rsidRPr="00404E53">
        <w:t>у</w:t>
      </w:r>
      <w:r w:rsidRPr="00404E53">
        <w:t>дарственной программы Ставропольского края «Развитие жилищно-коммунального хозяйства, защита населения и  территории от чрезвычайных ситуаций», утверждённой постановлением Правительства Ставропольского края от 26.12.2023 г.  № 794-п, администрация муниципальн</w:t>
      </w:r>
      <w:r w:rsidRPr="00404E53">
        <w:t>о</w:t>
      </w:r>
      <w:r w:rsidRPr="00404E53">
        <w:t>го образования Арзгирского муниципального округа Ставропольского края</w:t>
      </w:r>
      <w:proofErr w:type="gramEnd"/>
    </w:p>
    <w:p w:rsidR="00404E53" w:rsidRPr="00404E53" w:rsidRDefault="00404E53" w:rsidP="00404E53">
      <w:pPr>
        <w:autoSpaceDE w:val="0"/>
        <w:autoSpaceDN w:val="0"/>
        <w:rPr>
          <w:color w:val="000000"/>
        </w:rPr>
      </w:pPr>
    </w:p>
    <w:p w:rsidR="00404E53" w:rsidRPr="00404E53" w:rsidRDefault="00404E53" w:rsidP="00404E53">
      <w:pPr>
        <w:autoSpaceDE w:val="0"/>
        <w:autoSpaceDN w:val="0"/>
        <w:rPr>
          <w:caps/>
          <w:color w:val="000000"/>
        </w:rPr>
      </w:pPr>
      <w:r w:rsidRPr="00404E53">
        <w:rPr>
          <w:caps/>
          <w:color w:val="000000"/>
        </w:rPr>
        <w:t>постановляет:</w:t>
      </w:r>
    </w:p>
    <w:p w:rsidR="00404E53" w:rsidRPr="00404E53" w:rsidRDefault="00404E53" w:rsidP="00404E53">
      <w:pPr>
        <w:autoSpaceDE w:val="0"/>
        <w:autoSpaceDN w:val="0"/>
        <w:rPr>
          <w:caps/>
          <w:color w:val="000000"/>
        </w:rPr>
      </w:pPr>
    </w:p>
    <w:p w:rsidR="00404E53" w:rsidRPr="00404E53" w:rsidRDefault="00404E53" w:rsidP="00404E53">
      <w:pPr>
        <w:autoSpaceDE w:val="0"/>
        <w:autoSpaceDN w:val="0"/>
        <w:ind w:firstLine="567"/>
      </w:pPr>
      <w:bookmarkStart w:id="2" w:name="sub_1"/>
      <w:r w:rsidRPr="00404E53">
        <w:rPr>
          <w:color w:val="000000"/>
        </w:rPr>
        <w:t xml:space="preserve">1. </w:t>
      </w:r>
      <w:bookmarkEnd w:id="2"/>
      <w:r w:rsidRPr="00404E53">
        <w:t xml:space="preserve">Утвердить Перечень мероприятий </w:t>
      </w:r>
      <w:r w:rsidRPr="00404E53">
        <w:rPr>
          <w:color w:val="000000"/>
        </w:rPr>
        <w:t>по благоустройству детских площадок в Арзгирском муниципальном округе</w:t>
      </w:r>
      <w:r w:rsidRPr="00404E53">
        <w:t xml:space="preserve"> Ставропольского края на 2024 год, в целях </w:t>
      </w:r>
      <w:proofErr w:type="spellStart"/>
      <w:r w:rsidRPr="00404E53">
        <w:t>софинансирования</w:t>
      </w:r>
      <w:proofErr w:type="spellEnd"/>
      <w:r w:rsidRPr="00404E53">
        <w:t xml:space="preserve"> которых запрашивается субсидия в министерстве жилищно-коммунального хозяйства Ставропольского края, согласно приложению к настоящему постановлению.  </w:t>
      </w:r>
    </w:p>
    <w:p w:rsidR="00404E53" w:rsidRPr="00404E53" w:rsidRDefault="00404E53" w:rsidP="00404E53">
      <w:pPr>
        <w:autoSpaceDE w:val="0"/>
        <w:autoSpaceDN w:val="0"/>
        <w:ind w:firstLine="567"/>
      </w:pPr>
      <w:r w:rsidRPr="00404E53">
        <w:t>2. Утвердить результатом использования субсидии, предоставляемой на реализацию п</w:t>
      </w:r>
      <w:r w:rsidRPr="00404E53">
        <w:t>е</w:t>
      </w:r>
      <w:r w:rsidRPr="00404E53">
        <w:t>речня мероприятий, предусмотренных приложением настоящего постановления, количество благоустроенных детских площадок – 1 единица.</w:t>
      </w:r>
    </w:p>
    <w:p w:rsidR="00404E53" w:rsidRPr="00404E53" w:rsidRDefault="00404E53" w:rsidP="00404E53">
      <w:pPr>
        <w:autoSpaceDE w:val="0"/>
        <w:autoSpaceDN w:val="0"/>
        <w:ind w:firstLine="567"/>
      </w:pPr>
      <w:r w:rsidRPr="00404E53">
        <w:t xml:space="preserve">3. </w:t>
      </w:r>
      <w:proofErr w:type="gramStart"/>
      <w:r w:rsidRPr="00404E53">
        <w:t>Установить расходные обязательства администрации Арзгирского              муниципал</w:t>
      </w:r>
      <w:r w:rsidRPr="00404E53">
        <w:t>ь</w:t>
      </w:r>
      <w:r w:rsidRPr="00404E53">
        <w:t>ного округа Ставропольского края на 2024 год по благоустройству детских площадок в Арзги</w:t>
      </w:r>
      <w:r w:rsidRPr="00404E53">
        <w:t>р</w:t>
      </w:r>
      <w:r w:rsidRPr="00404E53">
        <w:t>ском муниципальном округе Ставропольского края, предусмотренных планом благоустройства, в сумме 1048030,00 (один миллион сорок восемь тысяч тридцать) рублей 00 копеек, в том числе за счёт средств бюджета Ставропольского края 995 628,50‬ (девятьсот девяносто пять тысяч ш</w:t>
      </w:r>
      <w:r w:rsidRPr="00404E53">
        <w:t>е</w:t>
      </w:r>
      <w:r w:rsidRPr="00404E53">
        <w:t>стьсот двадцать восемь) рублей 50 копеек, и за</w:t>
      </w:r>
      <w:proofErr w:type="gramEnd"/>
      <w:r w:rsidRPr="00404E53">
        <w:t xml:space="preserve"> счёт средств бюджета Арзгирского муниципал</w:t>
      </w:r>
      <w:r w:rsidRPr="00404E53">
        <w:t>ь</w:t>
      </w:r>
      <w:r w:rsidRPr="00404E53">
        <w:t>ного округа Ставропольского края 52 401,50 (пятьдесят две тысячи четыреста один) рубль 50 копеек.</w:t>
      </w:r>
    </w:p>
    <w:p w:rsidR="00404E53" w:rsidRPr="00404E53" w:rsidRDefault="00404E53" w:rsidP="00404E53">
      <w:pPr>
        <w:autoSpaceDE w:val="0"/>
        <w:autoSpaceDN w:val="0"/>
        <w:ind w:firstLine="708"/>
        <w:rPr>
          <w:color w:val="000000"/>
        </w:rPr>
      </w:pPr>
      <w:r w:rsidRPr="00404E53">
        <w:rPr>
          <w:color w:val="000000"/>
        </w:rPr>
        <w:t>4. Контроль за выполнением настоящего постановления возложить на  заместителя гл</w:t>
      </w:r>
      <w:r w:rsidRPr="00404E53">
        <w:rPr>
          <w:color w:val="000000"/>
        </w:rPr>
        <w:t>а</w:t>
      </w:r>
      <w:r w:rsidRPr="00404E53">
        <w:rPr>
          <w:color w:val="000000"/>
        </w:rPr>
        <w:t>вы администрации – начальника территориального отдела  администрации Арзгирского мун</w:t>
      </w:r>
      <w:r w:rsidRPr="00404E53">
        <w:rPr>
          <w:color w:val="000000"/>
        </w:rPr>
        <w:t>и</w:t>
      </w:r>
      <w:r w:rsidRPr="00404E53">
        <w:rPr>
          <w:color w:val="000000"/>
        </w:rPr>
        <w:t xml:space="preserve">ципального округа Ставропольского края </w:t>
      </w:r>
      <w:proofErr w:type="gramStart"/>
      <w:r w:rsidRPr="00404E53">
        <w:rPr>
          <w:color w:val="000000"/>
        </w:rPr>
        <w:t>в</w:t>
      </w:r>
      <w:proofErr w:type="gramEnd"/>
      <w:r w:rsidRPr="00404E53">
        <w:rPr>
          <w:color w:val="000000"/>
        </w:rPr>
        <w:t xml:space="preserve">  </w:t>
      </w:r>
      <w:proofErr w:type="gramStart"/>
      <w:r w:rsidRPr="00404E53">
        <w:rPr>
          <w:color w:val="000000"/>
        </w:rPr>
        <w:t>с</w:t>
      </w:r>
      <w:proofErr w:type="gramEnd"/>
      <w:r w:rsidRPr="00404E53">
        <w:rPr>
          <w:color w:val="000000"/>
        </w:rPr>
        <w:t>. Арзгир Черныша М.И.</w:t>
      </w:r>
    </w:p>
    <w:p w:rsidR="00404E53" w:rsidRDefault="00404E53" w:rsidP="00404E53">
      <w:pPr>
        <w:tabs>
          <w:tab w:val="left" w:pos="1276"/>
        </w:tabs>
        <w:ind w:firstLine="709"/>
        <w:rPr>
          <w:color w:val="000000"/>
        </w:rPr>
      </w:pPr>
    </w:p>
    <w:p w:rsidR="00404E53" w:rsidRDefault="00404E53" w:rsidP="00404E53">
      <w:pPr>
        <w:tabs>
          <w:tab w:val="left" w:pos="1276"/>
        </w:tabs>
        <w:ind w:firstLine="709"/>
        <w:rPr>
          <w:color w:val="000000"/>
        </w:rPr>
      </w:pPr>
    </w:p>
    <w:p w:rsidR="00404E53" w:rsidRPr="00404E53" w:rsidRDefault="00404E53" w:rsidP="00404E53">
      <w:pPr>
        <w:tabs>
          <w:tab w:val="left" w:pos="1276"/>
        </w:tabs>
        <w:ind w:firstLine="709"/>
        <w:rPr>
          <w:color w:val="000000"/>
        </w:rPr>
      </w:pPr>
      <w:r w:rsidRPr="00404E53">
        <w:rPr>
          <w:color w:val="000000"/>
        </w:rPr>
        <w:lastRenderedPageBreak/>
        <w:t>5. Настоящее постановление вступает на следующий день после дня его официального опубликования (обнародования).</w:t>
      </w:r>
    </w:p>
    <w:p w:rsidR="00404E53" w:rsidRPr="00404E53" w:rsidRDefault="00404E53" w:rsidP="00404E53">
      <w:pPr>
        <w:spacing w:line="240" w:lineRule="exact"/>
      </w:pPr>
    </w:p>
    <w:p w:rsidR="00404E53" w:rsidRPr="00404E53" w:rsidRDefault="00404E53" w:rsidP="00404E53">
      <w:pPr>
        <w:rPr>
          <w:rFonts w:eastAsia="Calibri"/>
          <w:lang w:eastAsia="en-US"/>
        </w:rPr>
      </w:pPr>
    </w:p>
    <w:p w:rsidR="00404E53" w:rsidRPr="00404E53" w:rsidRDefault="00404E53" w:rsidP="00404E53">
      <w:pPr>
        <w:spacing w:line="240" w:lineRule="exact"/>
      </w:pPr>
      <w:r w:rsidRPr="00404E53">
        <w:t>Глава Арзгирского муниципального  округа</w:t>
      </w:r>
    </w:p>
    <w:p w:rsidR="00AE462B" w:rsidRPr="00404E53" w:rsidRDefault="00404E53" w:rsidP="00404E53">
      <w:pPr>
        <w:spacing w:line="240" w:lineRule="exact"/>
        <w:jc w:val="both"/>
        <w:rPr>
          <w:b/>
        </w:rPr>
      </w:pPr>
      <w:r w:rsidRPr="00404E53">
        <w:t>Ставропольского края                                                                       А.И. Палагута</w:t>
      </w:r>
    </w:p>
    <w:p w:rsidR="00EE4D43" w:rsidRDefault="00EE4D43" w:rsidP="004D52E8">
      <w:pPr>
        <w:spacing w:line="240" w:lineRule="exact"/>
        <w:jc w:val="center"/>
        <w:rPr>
          <w:b/>
          <w:sz w:val="28"/>
          <w:szCs w:val="28"/>
        </w:rPr>
      </w:pPr>
    </w:p>
    <w:p w:rsidR="00BD5F06" w:rsidRPr="00782CFF" w:rsidRDefault="00BD5F06" w:rsidP="00BD5F06">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BD5F06" w:rsidRPr="00782CFF" w:rsidRDefault="00BD5F06" w:rsidP="00BD5F06">
      <w:pPr>
        <w:pStyle w:val="aff"/>
        <w:spacing w:line="240" w:lineRule="exact"/>
        <w:contextualSpacing/>
        <w:rPr>
          <w:b/>
          <w:sz w:val="24"/>
          <w:szCs w:val="24"/>
        </w:rPr>
      </w:pPr>
    </w:p>
    <w:p w:rsidR="00BD5F06" w:rsidRPr="00782CFF" w:rsidRDefault="00BD5F06" w:rsidP="00BD5F06">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BD5F06" w:rsidRPr="00782CFF" w:rsidRDefault="00BD5F06" w:rsidP="00BD5F06">
      <w:pPr>
        <w:pStyle w:val="aff"/>
        <w:spacing w:line="240" w:lineRule="exact"/>
        <w:contextualSpacing/>
        <w:rPr>
          <w:b/>
          <w:sz w:val="24"/>
          <w:szCs w:val="24"/>
        </w:rPr>
      </w:pPr>
      <w:r w:rsidRPr="00782CFF">
        <w:rPr>
          <w:b/>
          <w:sz w:val="24"/>
          <w:szCs w:val="24"/>
        </w:rPr>
        <w:t>СТАВРОПОЛЬСКОГО КРАЯ</w:t>
      </w:r>
    </w:p>
    <w:p w:rsidR="00BD5F06" w:rsidRPr="00BD5F06" w:rsidRDefault="00BD5F06" w:rsidP="00BD5F0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D5F06" w:rsidRPr="00BD5F06" w:rsidTr="00476D43">
        <w:trPr>
          <w:trHeight w:val="543"/>
        </w:trPr>
        <w:tc>
          <w:tcPr>
            <w:tcW w:w="3063" w:type="dxa"/>
          </w:tcPr>
          <w:p w:rsidR="00BD5F06" w:rsidRPr="00BD5F06" w:rsidRDefault="00BD5F06" w:rsidP="00476D43">
            <w:pPr>
              <w:pStyle w:val="aff"/>
              <w:ind w:left="-108"/>
              <w:contextualSpacing/>
              <w:jc w:val="both"/>
              <w:rPr>
                <w:sz w:val="24"/>
                <w:szCs w:val="24"/>
              </w:rPr>
            </w:pPr>
            <w:r w:rsidRPr="00BD5F06">
              <w:rPr>
                <w:sz w:val="24"/>
                <w:szCs w:val="24"/>
              </w:rPr>
              <w:t>25 января 2024 г.</w:t>
            </w:r>
          </w:p>
        </w:tc>
        <w:tc>
          <w:tcPr>
            <w:tcW w:w="3171" w:type="dxa"/>
          </w:tcPr>
          <w:p w:rsidR="00BD5F06" w:rsidRPr="00BD5F06" w:rsidRDefault="00BD5F06" w:rsidP="00476D43">
            <w:pPr>
              <w:contextualSpacing/>
              <w:jc w:val="center"/>
              <w:rPr>
                <w:rFonts w:ascii="Calibri" w:hAnsi="Calibri"/>
              </w:rPr>
            </w:pPr>
            <w:r w:rsidRPr="00BD5F06">
              <w:t>с. Арзгир</w:t>
            </w:r>
          </w:p>
        </w:tc>
        <w:tc>
          <w:tcPr>
            <w:tcW w:w="3405" w:type="dxa"/>
          </w:tcPr>
          <w:p w:rsidR="00BD5F06" w:rsidRPr="00BD5F06" w:rsidRDefault="00BD5F06" w:rsidP="00476D43">
            <w:pPr>
              <w:pStyle w:val="aff"/>
              <w:contextualSpacing/>
              <w:jc w:val="both"/>
              <w:rPr>
                <w:sz w:val="24"/>
                <w:szCs w:val="24"/>
              </w:rPr>
            </w:pPr>
            <w:r w:rsidRPr="00BD5F06">
              <w:rPr>
                <w:sz w:val="24"/>
                <w:szCs w:val="24"/>
              </w:rPr>
              <w:t xml:space="preserve">                           № 42</w:t>
            </w:r>
          </w:p>
          <w:p w:rsidR="00BD5F06" w:rsidRPr="00BD5F06" w:rsidRDefault="00BD5F06" w:rsidP="00476D43">
            <w:pPr>
              <w:pStyle w:val="aff"/>
              <w:contextualSpacing/>
              <w:jc w:val="both"/>
              <w:rPr>
                <w:sz w:val="24"/>
                <w:szCs w:val="24"/>
              </w:rPr>
            </w:pPr>
          </w:p>
        </w:tc>
      </w:tr>
    </w:tbl>
    <w:p w:rsidR="00BD5F06" w:rsidRPr="00BD5F06" w:rsidRDefault="00BD5F06" w:rsidP="00BD5F06">
      <w:pPr>
        <w:autoSpaceDE w:val="0"/>
        <w:autoSpaceDN w:val="0"/>
        <w:spacing w:line="240" w:lineRule="exact"/>
        <w:jc w:val="both"/>
        <w:rPr>
          <w:bCs/>
        </w:rPr>
      </w:pPr>
      <w:r w:rsidRPr="00BD5F06">
        <w:t>Об утверждении муниципальной п</w:t>
      </w:r>
      <w:r w:rsidRPr="00BD5F06">
        <w:rPr>
          <w:bCs/>
        </w:rPr>
        <w:t xml:space="preserve">рограммы </w:t>
      </w:r>
      <w:r w:rsidRPr="00BD5F06">
        <w:t xml:space="preserve"> </w:t>
      </w:r>
      <w:r w:rsidRPr="00BD5F06">
        <w:rPr>
          <w:bCs/>
        </w:rPr>
        <w:t>Арзгирского муниципального  округа Ставр</w:t>
      </w:r>
      <w:r w:rsidRPr="00BD5F06">
        <w:rPr>
          <w:bCs/>
        </w:rPr>
        <w:t>о</w:t>
      </w:r>
      <w:r w:rsidRPr="00BD5F06">
        <w:rPr>
          <w:bCs/>
        </w:rPr>
        <w:t>польского края «</w:t>
      </w:r>
      <w:r w:rsidRPr="00BD5F06">
        <w:t>Развитие жилищно-коммунального и дорожного хозяйства, благоустройство Арзгирского муниципального округа Ставропольского края на 2024 – 2029 годы</w:t>
      </w:r>
      <w:r w:rsidRPr="00BD5F06">
        <w:rPr>
          <w:bCs/>
        </w:rPr>
        <w:t>»</w:t>
      </w:r>
    </w:p>
    <w:p w:rsidR="00BD5F06" w:rsidRPr="00BD5F06" w:rsidRDefault="00BD5F06" w:rsidP="00BD5F06">
      <w:pPr>
        <w:autoSpaceDE w:val="0"/>
        <w:autoSpaceDN w:val="0"/>
        <w:spacing w:line="240" w:lineRule="exact"/>
        <w:rPr>
          <w:bCs/>
        </w:rPr>
      </w:pPr>
    </w:p>
    <w:p w:rsidR="00BD5F06" w:rsidRPr="00BD5F06" w:rsidRDefault="00BD5F06" w:rsidP="00BD5F06">
      <w:pPr>
        <w:autoSpaceDE w:val="0"/>
        <w:autoSpaceDN w:val="0"/>
        <w:ind w:firstLine="709"/>
        <w:jc w:val="both"/>
        <w:rPr>
          <w:rFonts w:eastAsia="Calibri"/>
        </w:rPr>
      </w:pPr>
      <w:proofErr w:type="gramStart"/>
      <w:r w:rsidRPr="00BD5F06">
        <w:t>В соответствии с решением Совета депутатов Арзгирского муниципального округа Ставропольского края первого созыва от 15 декабря 2023 года № 61 «О Бюджете Арзгирского муниципального округа Ставропольского края на 2024 год и плановый период 2025 и 2026 г</w:t>
      </w:r>
      <w:r w:rsidRPr="00BD5F06">
        <w:t>о</w:t>
      </w:r>
      <w:r w:rsidRPr="00BD5F06">
        <w:t>дов», постановлением администрации Арзгирского муниципального округа Ставропольского края от 07 июля 2021 гола № 565 «О  Порядке принятия решения о разработке муниципальных программ Арзгирского муниципального округа</w:t>
      </w:r>
      <w:proofErr w:type="gramEnd"/>
      <w:r w:rsidRPr="00BD5F06">
        <w:t xml:space="preserve"> Ставропольского края, их формирования, ре</w:t>
      </w:r>
      <w:r w:rsidRPr="00BD5F06">
        <w:t>а</w:t>
      </w:r>
      <w:r w:rsidRPr="00BD5F06">
        <w:t xml:space="preserve">лизации и оценки эффективности»,  </w:t>
      </w:r>
      <w:r w:rsidRPr="00BD5F06">
        <w:rPr>
          <w:rFonts w:eastAsia="Calibri"/>
        </w:rPr>
        <w:t>администрация Арзгирского муниципального округа Ста</w:t>
      </w:r>
      <w:r w:rsidRPr="00BD5F06">
        <w:rPr>
          <w:rFonts w:eastAsia="Calibri"/>
        </w:rPr>
        <w:t>в</w:t>
      </w:r>
      <w:r w:rsidRPr="00BD5F06">
        <w:rPr>
          <w:rFonts w:eastAsia="Calibri"/>
        </w:rPr>
        <w:t xml:space="preserve">ропольского края </w:t>
      </w:r>
    </w:p>
    <w:p w:rsidR="00BD5F06" w:rsidRPr="00BD5F06" w:rsidRDefault="00BD5F06" w:rsidP="00BD5F06">
      <w:pPr>
        <w:autoSpaceDE w:val="0"/>
        <w:autoSpaceDN w:val="0"/>
      </w:pPr>
      <w:r w:rsidRPr="00BD5F06">
        <w:t xml:space="preserve">      </w:t>
      </w:r>
    </w:p>
    <w:p w:rsidR="00BD5F06" w:rsidRPr="00BD5F06" w:rsidRDefault="00BD5F06" w:rsidP="00BD5F06">
      <w:r w:rsidRPr="00BD5F06">
        <w:t>ПОСТАНОВЛЯЕТ:</w:t>
      </w:r>
    </w:p>
    <w:p w:rsidR="00BD5F06" w:rsidRPr="00BD5F06" w:rsidRDefault="00BD5F06" w:rsidP="00BD5F06"/>
    <w:p w:rsidR="00BD5F06" w:rsidRPr="00BD5F06" w:rsidRDefault="00BD5F06" w:rsidP="00BD5F06">
      <w:pPr>
        <w:autoSpaceDE w:val="0"/>
        <w:autoSpaceDN w:val="0"/>
        <w:ind w:firstLine="709"/>
        <w:jc w:val="both"/>
        <w:rPr>
          <w:rFonts w:eastAsia="Calibri"/>
        </w:rPr>
      </w:pPr>
      <w:r w:rsidRPr="00BD5F06">
        <w:rPr>
          <w:rFonts w:eastAsia="Calibri"/>
        </w:rPr>
        <w:t xml:space="preserve"> 1. Утвердить прилагаемую муниципальную программу </w:t>
      </w:r>
      <w:r w:rsidRPr="00BD5F06">
        <w:rPr>
          <w:rFonts w:eastAsia="Calibri"/>
          <w:bCs/>
        </w:rPr>
        <w:t>Арзгирского    муниципального округа Ставропольского края  «</w:t>
      </w:r>
      <w:r w:rsidRPr="00BD5F06">
        <w:rPr>
          <w:rFonts w:eastAsia="Calibri"/>
        </w:rPr>
        <w:t>Развитие жилищно-коммунального и дорожного хозяйства, бл</w:t>
      </w:r>
      <w:r w:rsidRPr="00BD5F06">
        <w:rPr>
          <w:rFonts w:eastAsia="Calibri"/>
        </w:rPr>
        <w:t>а</w:t>
      </w:r>
      <w:r w:rsidRPr="00BD5F06">
        <w:rPr>
          <w:rFonts w:eastAsia="Calibri"/>
        </w:rPr>
        <w:t>гоустройство Арзгирского муниципального округа Ставропольского края на 2024 – 2029 годы</w:t>
      </w:r>
      <w:r w:rsidRPr="00BD5F06">
        <w:rPr>
          <w:rFonts w:eastAsia="Calibri"/>
          <w:bCs/>
        </w:rPr>
        <w:t>».</w:t>
      </w:r>
    </w:p>
    <w:p w:rsidR="00BD5F06" w:rsidRPr="00BD5F06" w:rsidRDefault="00BD5F06" w:rsidP="00BD5F06">
      <w:pPr>
        <w:autoSpaceDE w:val="0"/>
        <w:autoSpaceDN w:val="0"/>
        <w:ind w:firstLine="709"/>
        <w:jc w:val="both"/>
      </w:pPr>
      <w:r w:rsidRPr="00BD5F06">
        <w:t>2. Контроль за выполнением настоящего постановления  возложить на  заместителя гл</w:t>
      </w:r>
      <w:r w:rsidRPr="00BD5F06">
        <w:t>а</w:t>
      </w:r>
      <w:r w:rsidRPr="00BD5F06">
        <w:t>вы администрации - начальника территориального отдела администрации Арзгирского мун</w:t>
      </w:r>
      <w:r w:rsidRPr="00BD5F06">
        <w:t>и</w:t>
      </w:r>
      <w:r w:rsidRPr="00BD5F06">
        <w:t xml:space="preserve">ципального округа Ставропольского края </w:t>
      </w:r>
      <w:proofErr w:type="gramStart"/>
      <w:r w:rsidRPr="00BD5F06">
        <w:t>в</w:t>
      </w:r>
      <w:proofErr w:type="gramEnd"/>
      <w:r w:rsidRPr="00BD5F06">
        <w:t xml:space="preserve">   </w:t>
      </w:r>
      <w:proofErr w:type="gramStart"/>
      <w:r w:rsidRPr="00BD5F06">
        <w:t>с</w:t>
      </w:r>
      <w:proofErr w:type="gramEnd"/>
      <w:r w:rsidRPr="00BD5F06">
        <w:t>. Арзгир Черныша М.И.</w:t>
      </w:r>
    </w:p>
    <w:p w:rsidR="00BD5F06" w:rsidRPr="00BD5F06" w:rsidRDefault="00BD5F06" w:rsidP="00BD5F06">
      <w:pPr>
        <w:autoSpaceDE w:val="0"/>
        <w:autoSpaceDN w:val="0"/>
        <w:ind w:firstLine="709"/>
        <w:jc w:val="both"/>
      </w:pPr>
      <w:r w:rsidRPr="00BD5F06">
        <w:t>3. Настоящее постановление вступает в силу на следующий день после дня его офиц</w:t>
      </w:r>
      <w:r w:rsidRPr="00BD5F06">
        <w:t>и</w:t>
      </w:r>
      <w:r w:rsidRPr="00BD5F06">
        <w:t xml:space="preserve">ального опубликования (обнародования) и распространяется на </w:t>
      </w:r>
      <w:proofErr w:type="gramStart"/>
      <w:r w:rsidRPr="00BD5F06">
        <w:t>правоотношения</w:t>
      </w:r>
      <w:proofErr w:type="gramEnd"/>
      <w:r w:rsidRPr="00BD5F06">
        <w:t xml:space="preserve"> возникшие с 01 января 2024 года.</w:t>
      </w:r>
    </w:p>
    <w:p w:rsidR="00BD5F06" w:rsidRPr="00BD5F06" w:rsidRDefault="00BD5F06" w:rsidP="00BD5F06">
      <w:pPr>
        <w:spacing w:line="240" w:lineRule="exact"/>
      </w:pPr>
    </w:p>
    <w:p w:rsidR="00BD5F06" w:rsidRPr="00BD5F06" w:rsidRDefault="00BD5F06" w:rsidP="00BD5F06">
      <w:pPr>
        <w:spacing w:line="240" w:lineRule="exact"/>
      </w:pPr>
      <w:r w:rsidRPr="00BD5F06">
        <w:t>Глава Арзгирского муниципального  округа</w:t>
      </w:r>
    </w:p>
    <w:p w:rsidR="00BD5F06" w:rsidRPr="00BD5F06" w:rsidRDefault="00BD5F06" w:rsidP="00BD5F06">
      <w:pPr>
        <w:spacing w:line="240" w:lineRule="exact"/>
      </w:pPr>
      <w:r w:rsidRPr="00BD5F06">
        <w:t>Ставропольского края                                                                       А.И. Палагута</w:t>
      </w:r>
    </w:p>
    <w:p w:rsidR="00EE4D43" w:rsidRPr="00BD5F06" w:rsidRDefault="00EE4D43" w:rsidP="004D52E8">
      <w:pPr>
        <w:spacing w:line="240" w:lineRule="exact"/>
        <w:jc w:val="center"/>
        <w:rPr>
          <w:b/>
        </w:rPr>
      </w:pPr>
    </w:p>
    <w:p w:rsidR="00BD5F06" w:rsidRDefault="00BD5F06" w:rsidP="00BD5F0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7" w:history="1">
        <w:r>
          <w:rPr>
            <w:rStyle w:val="ae"/>
          </w:rPr>
          <w:t>http://arzgiradmin.ru</w:t>
        </w:r>
      </w:hyperlink>
      <w:r>
        <w:t>)</w:t>
      </w:r>
    </w:p>
    <w:p w:rsidR="008E6107" w:rsidRDefault="008E6107" w:rsidP="00BD5F06">
      <w:pPr>
        <w:ind w:right="-1"/>
        <w:jc w:val="both"/>
      </w:pPr>
    </w:p>
    <w:p w:rsidR="008E6107" w:rsidRDefault="008E6107" w:rsidP="00BD5F06">
      <w:pPr>
        <w:ind w:right="-1"/>
        <w:jc w:val="both"/>
      </w:pPr>
    </w:p>
    <w:p w:rsidR="008E6107" w:rsidRDefault="008E6107" w:rsidP="00BD5F06">
      <w:pPr>
        <w:ind w:right="-1"/>
        <w:jc w:val="both"/>
      </w:pPr>
    </w:p>
    <w:p w:rsidR="008E6107" w:rsidRDefault="008E6107" w:rsidP="00BD5F06">
      <w:pPr>
        <w:ind w:right="-1"/>
        <w:jc w:val="both"/>
      </w:pPr>
    </w:p>
    <w:p w:rsidR="008E6107" w:rsidRDefault="008E6107" w:rsidP="00BD5F06">
      <w:pPr>
        <w:ind w:right="-1"/>
        <w:jc w:val="both"/>
      </w:pPr>
    </w:p>
    <w:p w:rsidR="008E6107" w:rsidRDefault="008E6107" w:rsidP="00BD5F06">
      <w:pPr>
        <w:ind w:right="-1"/>
        <w:jc w:val="both"/>
      </w:pPr>
    </w:p>
    <w:p w:rsidR="008E6107" w:rsidRDefault="008E6107" w:rsidP="00BD5F06">
      <w:pPr>
        <w:ind w:right="-1"/>
        <w:jc w:val="both"/>
      </w:pPr>
    </w:p>
    <w:p w:rsidR="008E6107" w:rsidRPr="008E6107" w:rsidRDefault="008E6107" w:rsidP="008E6107">
      <w:pPr>
        <w:pBdr>
          <w:bottom w:val="single" w:sz="12" w:space="1" w:color="auto"/>
        </w:pBdr>
        <w:spacing w:line="240" w:lineRule="exact"/>
        <w:jc w:val="center"/>
        <w:rPr>
          <w:b/>
        </w:rPr>
      </w:pPr>
      <w:r w:rsidRPr="008E6107">
        <w:rPr>
          <w:b/>
        </w:rPr>
        <w:lastRenderedPageBreak/>
        <w:t>КОНТРОЛЬНО-СЧЕТНЫЙ ОРГАН АРЗГИРСКОГО МУНИЦИПАЛЬНОГО ОКРУГА СТАВРОПОЛЬСКОГО КРАЯ</w:t>
      </w:r>
    </w:p>
    <w:p w:rsidR="008E6107" w:rsidRPr="000C0E4B" w:rsidRDefault="008E6107" w:rsidP="008E6107">
      <w:pPr>
        <w:pStyle w:val="20"/>
        <w:ind w:right="-284"/>
        <w:rPr>
          <w:b/>
          <w:sz w:val="24"/>
          <w:szCs w:val="24"/>
        </w:rPr>
      </w:pPr>
    </w:p>
    <w:p w:rsidR="008E6107" w:rsidRPr="008E6107" w:rsidRDefault="008E6107" w:rsidP="008E6107">
      <w:pPr>
        <w:jc w:val="center"/>
      </w:pPr>
      <w:r w:rsidRPr="008E6107">
        <w:t xml:space="preserve">Информация об основных итогах контрольного мероприятия </w:t>
      </w:r>
    </w:p>
    <w:p w:rsidR="008E6107" w:rsidRPr="008E6107" w:rsidRDefault="008E6107" w:rsidP="008E6107">
      <w:pPr>
        <w:jc w:val="center"/>
      </w:pPr>
    </w:p>
    <w:p w:rsidR="008E6107" w:rsidRPr="008E6107" w:rsidRDefault="008E6107" w:rsidP="008E6107">
      <w:pPr>
        <w:pStyle w:val="af9"/>
        <w:keepNext/>
        <w:keepLines/>
        <w:widowControl w:val="0"/>
        <w:snapToGrid w:val="0"/>
        <w:spacing w:before="0" w:after="0"/>
        <w:ind w:firstLine="709"/>
        <w:jc w:val="both"/>
      </w:pPr>
      <w:r w:rsidRPr="008E6107">
        <w:t>1. Контрольно-счетным органом Арзгирского муниципального округа Ставропольского края в соответствии с п. 1.1.5 плана работы контрольно-счетного органа Арзгирского муниципального округа на 2023г., приказом контрольно-счетного органа Арзгирского муниципального округа № 35 от 03.11.2023</w:t>
      </w:r>
      <w:r>
        <w:t xml:space="preserve"> </w:t>
      </w:r>
      <w:r w:rsidRPr="008E6107">
        <w:t>г</w:t>
      </w:r>
      <w:proofErr w:type="gramStart"/>
      <w:r w:rsidRPr="008E6107">
        <w:t>.п</w:t>
      </w:r>
      <w:proofErr w:type="gramEnd"/>
      <w:r w:rsidRPr="008E6107">
        <w:t>роведено контрольное мероприятие : «Проверка законности и эффективности использования средств бюджета Арзгирского муниципального округа Ставропольского края, предоставленных в 2022 г. и истекшем периоде 2023 года, проверка правильности начисления заработной платы работникам муниципального казенного общеобразовательного учреждения средняя общеобразовательная школа №8 с. Садового Арзгирского района Ставропольского края».</w:t>
      </w:r>
    </w:p>
    <w:p w:rsidR="008E6107" w:rsidRPr="008E6107" w:rsidRDefault="008E6107" w:rsidP="008E6107">
      <w:pPr>
        <w:ind w:firstLine="709"/>
        <w:jc w:val="both"/>
        <w:rPr>
          <w:lang w:eastAsia="ru-RU"/>
        </w:rPr>
      </w:pPr>
      <w:r w:rsidRPr="008E6107">
        <w:t xml:space="preserve">2. </w:t>
      </w:r>
      <w:r w:rsidRPr="008E6107">
        <w:rPr>
          <w:lang w:eastAsia="ru-RU"/>
        </w:rPr>
        <w:t>Всего по результатам проверки установлено нарушений на сумму 468200,63</w:t>
      </w:r>
      <w:r w:rsidRPr="008E6107">
        <w:rPr>
          <w:b/>
          <w:lang w:eastAsia="ru-RU"/>
        </w:rPr>
        <w:t xml:space="preserve"> </w:t>
      </w:r>
      <w:r w:rsidRPr="008E6107">
        <w:rPr>
          <w:lang w:eastAsia="ru-RU"/>
        </w:rPr>
        <w:t>рублей, в том числе:</w:t>
      </w:r>
    </w:p>
    <w:p w:rsidR="008E6107" w:rsidRPr="008E6107" w:rsidRDefault="008E6107" w:rsidP="008E6107">
      <w:pPr>
        <w:ind w:firstLine="709"/>
        <w:jc w:val="both"/>
        <w:rPr>
          <w:lang w:eastAsia="ru-RU"/>
        </w:rPr>
      </w:pPr>
      <w:r w:rsidRPr="008E6107">
        <w:rPr>
          <w:lang w:eastAsia="ru-RU"/>
        </w:rPr>
        <w:t>1) Неэффективного использования сре</w:t>
      </w:r>
      <w:proofErr w:type="gramStart"/>
      <w:r w:rsidRPr="008E6107">
        <w:rPr>
          <w:lang w:eastAsia="ru-RU"/>
        </w:rPr>
        <w:t>дств в с</w:t>
      </w:r>
      <w:proofErr w:type="gramEnd"/>
      <w:r w:rsidRPr="008E6107">
        <w:rPr>
          <w:lang w:eastAsia="ru-RU"/>
        </w:rPr>
        <w:t>оответствии с ст.34 Бюджетного кодекса РФ по налогам и сборам на сумму 1237,53</w:t>
      </w:r>
      <w:r w:rsidRPr="008E6107">
        <w:rPr>
          <w:b/>
          <w:lang w:eastAsia="ru-RU"/>
        </w:rPr>
        <w:t xml:space="preserve"> </w:t>
      </w:r>
      <w:r w:rsidRPr="008E6107">
        <w:rPr>
          <w:lang w:eastAsia="ru-RU"/>
        </w:rPr>
        <w:t>руб.</w:t>
      </w:r>
    </w:p>
    <w:p w:rsidR="008E6107" w:rsidRPr="008E6107" w:rsidRDefault="008E6107" w:rsidP="008E6107">
      <w:pPr>
        <w:ind w:firstLine="709"/>
        <w:jc w:val="both"/>
        <w:rPr>
          <w:lang w:eastAsia="ru-RU"/>
        </w:rPr>
      </w:pPr>
      <w:r w:rsidRPr="008E6107">
        <w:rPr>
          <w:lang w:eastAsia="ru-RU"/>
        </w:rPr>
        <w:t xml:space="preserve">2) В нарушении п.3 ст. 431 НК РФ </w:t>
      </w:r>
      <w:proofErr w:type="gramStart"/>
      <w:r w:rsidRPr="008E6107">
        <w:rPr>
          <w:lang w:eastAsia="ru-RU"/>
        </w:rPr>
        <w:t>-с</w:t>
      </w:r>
      <w:proofErr w:type="gramEnd"/>
      <w:r w:rsidRPr="008E6107">
        <w:rPr>
          <w:lang w:eastAsia="ru-RU"/>
        </w:rPr>
        <w:t>умма страховых взносов уплачена позже устано</w:t>
      </w:r>
      <w:r w:rsidRPr="008E6107">
        <w:rPr>
          <w:lang w:eastAsia="ru-RU"/>
        </w:rPr>
        <w:t>в</w:t>
      </w:r>
      <w:r w:rsidRPr="008E6107">
        <w:rPr>
          <w:lang w:eastAsia="ru-RU"/>
        </w:rPr>
        <w:t>ленного срока в размере 756,91 руб. (сумма страховых взносов, исчисленная для уплаты за к</w:t>
      </w:r>
      <w:r w:rsidRPr="008E6107">
        <w:rPr>
          <w:lang w:eastAsia="ru-RU"/>
        </w:rPr>
        <w:t>а</w:t>
      </w:r>
      <w:r w:rsidRPr="008E6107">
        <w:rPr>
          <w:lang w:eastAsia="ru-RU"/>
        </w:rPr>
        <w:t xml:space="preserve">лендарный месяц, подлежит уплате в срок не позднее 28-го числа следующего календарного месяца). </w:t>
      </w:r>
    </w:p>
    <w:p w:rsidR="008E6107" w:rsidRPr="008E6107" w:rsidRDefault="008E6107" w:rsidP="008E6107">
      <w:pPr>
        <w:ind w:firstLine="709"/>
        <w:jc w:val="both"/>
        <w:rPr>
          <w:lang w:eastAsia="ru-RU"/>
        </w:rPr>
      </w:pPr>
      <w:proofErr w:type="gramStart"/>
      <w:r w:rsidRPr="008E6107">
        <w:rPr>
          <w:lang w:eastAsia="ru-RU"/>
        </w:rPr>
        <w:t>3) В нарушении Постановления Госкомстата РФ от 05.01.2004 N 1 "Об утверждении унифицированных форм первичной учетной документации по учету труда и его оплаты "шта</w:t>
      </w:r>
      <w:r w:rsidRPr="008E6107">
        <w:rPr>
          <w:lang w:eastAsia="ru-RU"/>
        </w:rPr>
        <w:t>т</w:t>
      </w:r>
      <w:r w:rsidRPr="008E6107">
        <w:rPr>
          <w:lang w:eastAsia="ru-RU"/>
        </w:rPr>
        <w:t>ное расписание (Унифицированная форма N Т-3, Форма по ОКУД 0301017), ст.9 Федерального Закона от 06.12.2011 г. № 402-ФЗ «О бухгалтерском учёте» форма штатного расписания не с</w:t>
      </w:r>
      <w:r w:rsidRPr="008E6107">
        <w:rPr>
          <w:lang w:eastAsia="ru-RU"/>
        </w:rPr>
        <w:t>о</w:t>
      </w:r>
      <w:r w:rsidRPr="008E6107">
        <w:rPr>
          <w:lang w:eastAsia="ru-RU"/>
        </w:rPr>
        <w:t>ответствует унифицированной форме Т-3, отраженной в единой учетной политике, в штатных расписаниях</w:t>
      </w:r>
      <w:proofErr w:type="gramEnd"/>
      <w:r w:rsidRPr="008E6107">
        <w:rPr>
          <w:lang w:eastAsia="ru-RU"/>
        </w:rPr>
        <w:t xml:space="preserve"> неверно отражены стимулирующие, компенсационные выплаты, не распределе</w:t>
      </w:r>
      <w:r w:rsidRPr="008E6107">
        <w:rPr>
          <w:lang w:eastAsia="ru-RU"/>
        </w:rPr>
        <w:t>н</w:t>
      </w:r>
      <w:r w:rsidRPr="008E6107">
        <w:rPr>
          <w:lang w:eastAsia="ru-RU"/>
        </w:rPr>
        <w:t>ные по должностям и видам предоставленных выплат на общую сумму 427 174,49 руб., в шта</w:t>
      </w:r>
      <w:r w:rsidRPr="008E6107">
        <w:rPr>
          <w:lang w:eastAsia="ru-RU"/>
        </w:rPr>
        <w:t>т</w:t>
      </w:r>
      <w:r w:rsidRPr="008E6107">
        <w:rPr>
          <w:lang w:eastAsia="ru-RU"/>
        </w:rPr>
        <w:t>ных расписаниях выявлены арифметические ошибки при подсчете итоговых сумм по видам профессиональной квалификации групп должностей.</w:t>
      </w:r>
    </w:p>
    <w:p w:rsidR="008E6107" w:rsidRPr="008E6107" w:rsidRDefault="008E6107" w:rsidP="008E6107">
      <w:pPr>
        <w:ind w:firstLine="709"/>
        <w:jc w:val="both"/>
        <w:rPr>
          <w:lang w:eastAsia="ru-RU"/>
        </w:rPr>
      </w:pPr>
      <w:r w:rsidRPr="008E6107">
        <w:rPr>
          <w:lang w:eastAsia="ru-RU"/>
        </w:rPr>
        <w:t xml:space="preserve">4) В нарушении ст.9 Федерального Закона от 06.12.2011 г. № 402-ФЗ «О бухгалтерском учёте» выборочной проверкой </w:t>
      </w:r>
      <w:proofErr w:type="gramStart"/>
      <w:r w:rsidRPr="008E6107">
        <w:rPr>
          <w:lang w:eastAsia="ru-RU"/>
        </w:rPr>
        <w:t>правильности ведения табелей учета рабочего времени</w:t>
      </w:r>
      <w:proofErr w:type="gramEnd"/>
      <w:r w:rsidRPr="008E6107">
        <w:rPr>
          <w:lang w:eastAsia="ru-RU"/>
        </w:rPr>
        <w:t xml:space="preserve"> устано</w:t>
      </w:r>
      <w:r w:rsidRPr="008E6107">
        <w:rPr>
          <w:lang w:eastAsia="ru-RU"/>
        </w:rPr>
        <w:t>в</w:t>
      </w:r>
      <w:r w:rsidRPr="008E6107">
        <w:rPr>
          <w:lang w:eastAsia="ru-RU"/>
        </w:rPr>
        <w:t>лены нарушения, в табелях учета рабочего времени неправильно проставлены рабочие дни при не полностью отработанном рабочем периоде.</w:t>
      </w:r>
    </w:p>
    <w:p w:rsidR="008E6107" w:rsidRPr="008E6107" w:rsidRDefault="008E6107" w:rsidP="008E6107">
      <w:pPr>
        <w:ind w:firstLine="709"/>
        <w:jc w:val="both"/>
        <w:rPr>
          <w:lang w:eastAsia="ru-RU"/>
        </w:rPr>
      </w:pPr>
      <w:proofErr w:type="gramStart"/>
      <w:r w:rsidRPr="008E6107">
        <w:rPr>
          <w:lang w:eastAsia="ru-RU"/>
        </w:rPr>
        <w:t>5) В нарушении ст.9,10 Федерального Закона от 06.12.2011 г. № 402-ФЗ «О бухгалте</w:t>
      </w:r>
      <w:r w:rsidRPr="008E6107">
        <w:rPr>
          <w:lang w:eastAsia="ru-RU"/>
        </w:rPr>
        <w:t>р</w:t>
      </w:r>
      <w:r w:rsidRPr="008E6107">
        <w:rPr>
          <w:lang w:eastAsia="ru-RU"/>
        </w:rPr>
        <w:t>ском учёте»,</w:t>
      </w:r>
      <w:r w:rsidRPr="008E6107">
        <w:rPr>
          <w:color w:val="000000"/>
          <w:shd w:val="clear" w:color="auto" w:fill="FFFFFF"/>
          <w:lang w:eastAsia="ru-RU"/>
        </w:rPr>
        <w:t xml:space="preserve"> Инструкции 157н от 01.12.2010г. </w:t>
      </w:r>
      <w:r w:rsidRPr="008E6107">
        <w:rPr>
          <w:lang w:eastAsia="ru-RU"/>
        </w:rPr>
        <w:t>выборочной проверкой выявлены случаи неве</w:t>
      </w:r>
      <w:r w:rsidRPr="008E6107">
        <w:rPr>
          <w:lang w:eastAsia="ru-RU"/>
        </w:rPr>
        <w:t>р</w:t>
      </w:r>
      <w:r w:rsidRPr="008E6107">
        <w:rPr>
          <w:lang w:eastAsia="ru-RU"/>
        </w:rPr>
        <w:t>ного учета периодов работы и отражения в приказах о прекращении (расторжении) трудового договора с работником, в приказах на отпуск периодов работы при расчете отпускных, за кот</w:t>
      </w:r>
      <w:r w:rsidRPr="008E6107">
        <w:rPr>
          <w:lang w:eastAsia="ru-RU"/>
        </w:rPr>
        <w:t>о</w:t>
      </w:r>
      <w:r w:rsidRPr="008E6107">
        <w:rPr>
          <w:lang w:eastAsia="ru-RU"/>
        </w:rPr>
        <w:t>рые работнику предоставляется отпуск, компенсация.</w:t>
      </w:r>
      <w:proofErr w:type="gramEnd"/>
      <w:r w:rsidRPr="008E6107">
        <w:rPr>
          <w:lang w:eastAsia="ru-RU"/>
        </w:rPr>
        <w:t xml:space="preserve"> Сумма переплаты </w:t>
      </w:r>
      <w:proofErr w:type="gramStart"/>
      <w:r w:rsidRPr="008E6107">
        <w:rPr>
          <w:lang w:eastAsia="ru-RU"/>
        </w:rPr>
        <w:t>расчетных</w:t>
      </w:r>
      <w:proofErr w:type="gramEnd"/>
      <w:r w:rsidRPr="008E6107">
        <w:rPr>
          <w:lang w:eastAsia="ru-RU"/>
        </w:rPr>
        <w:t xml:space="preserve"> при увол</w:t>
      </w:r>
      <w:r w:rsidRPr="008E6107">
        <w:rPr>
          <w:lang w:eastAsia="ru-RU"/>
        </w:rPr>
        <w:t>ь</w:t>
      </w:r>
      <w:r w:rsidRPr="008E6107">
        <w:rPr>
          <w:lang w:eastAsia="ru-RU"/>
        </w:rPr>
        <w:t>нении составила 3572,28 руб. и произведены начисления на зарплату (30,2%) в сумме 1078,83 руб.</w:t>
      </w:r>
    </w:p>
    <w:p w:rsidR="008E6107" w:rsidRPr="008E6107" w:rsidRDefault="008E6107" w:rsidP="008E6107">
      <w:pPr>
        <w:ind w:firstLine="709"/>
        <w:jc w:val="both"/>
        <w:rPr>
          <w:lang w:eastAsia="ru-RU"/>
        </w:rPr>
      </w:pPr>
      <w:proofErr w:type="gramStart"/>
      <w:r w:rsidRPr="008E6107">
        <w:rPr>
          <w:lang w:eastAsia="ru-RU"/>
        </w:rPr>
        <w:t>6) В нарушении ст.9 Федерального Закона от 06.12.2011 г. № 402-ФЗ «О бухгалтерском учёте»,</w:t>
      </w:r>
      <w:r w:rsidRPr="008E6107">
        <w:rPr>
          <w:color w:val="000000"/>
          <w:shd w:val="clear" w:color="auto" w:fill="FFFFFF"/>
          <w:lang w:eastAsia="ru-RU"/>
        </w:rPr>
        <w:t xml:space="preserve"> Инструкции 157н от 01.12.2010г.</w:t>
      </w:r>
      <w:r w:rsidRPr="008E6107">
        <w:rPr>
          <w:lang w:eastAsia="ru-RU"/>
        </w:rPr>
        <w:t xml:space="preserve"> выборочной проверкой правильности начисления за</w:t>
      </w:r>
      <w:r w:rsidRPr="008E6107">
        <w:rPr>
          <w:lang w:eastAsia="ru-RU"/>
        </w:rPr>
        <w:t>р</w:t>
      </w:r>
      <w:r w:rsidRPr="008E6107">
        <w:rPr>
          <w:lang w:eastAsia="ru-RU"/>
        </w:rPr>
        <w:t>платы работникам МКОУ СОШ №8 с. Садового за период 2022-2023гг. (до 12.11.2023г.) в соо</w:t>
      </w:r>
      <w:r w:rsidRPr="008E6107">
        <w:rPr>
          <w:lang w:eastAsia="ru-RU"/>
        </w:rPr>
        <w:t>т</w:t>
      </w:r>
      <w:r w:rsidRPr="008E6107">
        <w:rPr>
          <w:lang w:eastAsia="ru-RU"/>
        </w:rPr>
        <w:t>ветствии с утвержденными тарификационными списками и приказами установлено нарушений на общую сумму 2475,82 руб., из них переплата составила 757,82 руб., недоплата составила 1718,00</w:t>
      </w:r>
      <w:proofErr w:type="gramEnd"/>
      <w:r w:rsidRPr="008E6107">
        <w:rPr>
          <w:lang w:eastAsia="ru-RU"/>
        </w:rPr>
        <w:t xml:space="preserve"> руб. Произведены начисления на зарплату (30,2%) в сумме 228,86 руб.</w:t>
      </w:r>
    </w:p>
    <w:p w:rsidR="008E6107" w:rsidRPr="008E6107" w:rsidRDefault="008E6107" w:rsidP="008E6107">
      <w:pPr>
        <w:ind w:firstLine="709"/>
        <w:jc w:val="both"/>
        <w:rPr>
          <w:lang w:eastAsia="ru-RU"/>
        </w:rPr>
      </w:pPr>
      <w:proofErr w:type="gramStart"/>
      <w:r w:rsidRPr="008E6107">
        <w:rPr>
          <w:lang w:eastAsia="ru-RU"/>
        </w:rPr>
        <w:t>7) В нарушении ст.9,10 Федерального Закона от 06.12.2011 г. № 402-ФЗ «О бухгалте</w:t>
      </w:r>
      <w:r w:rsidRPr="008E6107">
        <w:rPr>
          <w:lang w:eastAsia="ru-RU"/>
        </w:rPr>
        <w:t>р</w:t>
      </w:r>
      <w:r w:rsidRPr="008E6107">
        <w:rPr>
          <w:lang w:eastAsia="ru-RU"/>
        </w:rPr>
        <w:t>ском учёте» выборочной проверкой представленных квитанций, подтверждающих произведе</w:t>
      </w:r>
      <w:r w:rsidRPr="008E6107">
        <w:rPr>
          <w:lang w:eastAsia="ru-RU"/>
        </w:rPr>
        <w:t>н</w:t>
      </w:r>
      <w:r w:rsidRPr="008E6107">
        <w:rPr>
          <w:lang w:eastAsia="ru-RU"/>
        </w:rPr>
        <w:lastRenderedPageBreak/>
        <w:t>ные расходы на оплату жилого помещения, отопления и освещения и реестра на выплату еж</w:t>
      </w:r>
      <w:r w:rsidRPr="008E6107">
        <w:rPr>
          <w:lang w:eastAsia="ru-RU"/>
        </w:rPr>
        <w:t>е</w:t>
      </w:r>
      <w:r w:rsidRPr="008E6107">
        <w:rPr>
          <w:lang w:eastAsia="ru-RU"/>
        </w:rPr>
        <w:t>месячной денежной компенсации расходов коммунальных платежей установлены расхождения на общую сумму 1447,46 руб. из них переплаты составили 419,46 руб., недоплаты составили 1028,00 руб.</w:t>
      </w:r>
      <w:proofErr w:type="gramEnd"/>
    </w:p>
    <w:p w:rsidR="008E6107" w:rsidRPr="008E6107" w:rsidRDefault="008E6107" w:rsidP="008E6107">
      <w:pPr>
        <w:ind w:firstLine="709"/>
        <w:jc w:val="both"/>
        <w:rPr>
          <w:lang w:eastAsia="ru-RU"/>
        </w:rPr>
      </w:pPr>
      <w:r w:rsidRPr="008E6107">
        <w:rPr>
          <w:lang w:eastAsia="ru-RU"/>
        </w:rPr>
        <w:t>8) Несоответствие по налогам и страховым взносам по данным бухгалтерского учета и данным налоговой инспекции на сумму 10424,50 рублей.</w:t>
      </w:r>
    </w:p>
    <w:p w:rsidR="008E6107" w:rsidRPr="008E6107" w:rsidRDefault="008E6107" w:rsidP="008E6107">
      <w:pPr>
        <w:ind w:firstLine="709"/>
        <w:jc w:val="both"/>
        <w:rPr>
          <w:lang w:eastAsia="ru-RU"/>
        </w:rPr>
      </w:pPr>
      <w:r w:rsidRPr="008E6107">
        <w:rPr>
          <w:lang w:eastAsia="ru-RU"/>
        </w:rPr>
        <w:t>9) В нарушении ст. 140 ТК РФ выборочной проверкой соблюдения сроков выплаты ра</w:t>
      </w:r>
      <w:r w:rsidRPr="008E6107">
        <w:rPr>
          <w:lang w:eastAsia="ru-RU"/>
        </w:rPr>
        <w:t>с</w:t>
      </w:r>
      <w:r w:rsidRPr="008E6107">
        <w:rPr>
          <w:lang w:eastAsia="ru-RU"/>
        </w:rPr>
        <w:t>чета при увольнении установлена сумма, причитающаяся при увольнении, выплаченная поз</w:t>
      </w:r>
      <w:r w:rsidRPr="008E6107">
        <w:rPr>
          <w:lang w:eastAsia="ru-RU"/>
        </w:rPr>
        <w:t>д</w:t>
      </w:r>
      <w:r w:rsidRPr="008E6107">
        <w:rPr>
          <w:lang w:eastAsia="ru-RU"/>
        </w:rPr>
        <w:t>нее срока увольнения в размере 19803,95 руб.</w:t>
      </w:r>
    </w:p>
    <w:p w:rsidR="008E6107" w:rsidRPr="008E6107" w:rsidRDefault="008E6107" w:rsidP="008E6107">
      <w:pPr>
        <w:pStyle w:val="af9"/>
        <w:keepNext/>
        <w:keepLines/>
        <w:widowControl w:val="0"/>
        <w:snapToGrid w:val="0"/>
        <w:spacing w:before="0" w:after="0"/>
        <w:ind w:firstLine="709"/>
        <w:jc w:val="both"/>
        <w:rPr>
          <w:snapToGrid w:val="0"/>
        </w:rPr>
      </w:pPr>
      <w:r w:rsidRPr="008E6107">
        <w:t xml:space="preserve">3. На имя директора МКУ «Центр культуры, досуга и спорта» села Родниковского Арзгирского муниципального округа Ставропольского края </w:t>
      </w:r>
      <w:r w:rsidRPr="008E6107">
        <w:rPr>
          <w:snapToGrid w:val="0"/>
        </w:rPr>
        <w:t>направлено Представление контрольно-счетного органа Арзгирского муниципального округа от 18.12.2023г. №11 об устранении недостатков, выявленных данным контрольным мероприятием.</w:t>
      </w:r>
    </w:p>
    <w:p w:rsidR="008E6107" w:rsidRPr="008E6107" w:rsidRDefault="008E6107" w:rsidP="008E6107">
      <w:pPr>
        <w:ind w:firstLine="709"/>
        <w:jc w:val="both"/>
        <w:rPr>
          <w:snapToGrid w:val="0"/>
        </w:rPr>
      </w:pPr>
      <w:r w:rsidRPr="008E6107">
        <w:t xml:space="preserve">4. Материалы о результатах данного контрольного мероприятия </w:t>
      </w:r>
      <w:r w:rsidRPr="008E6107">
        <w:rPr>
          <w:snapToGrid w:val="0"/>
        </w:rPr>
        <w:t>направлены, в соотве</w:t>
      </w:r>
      <w:r w:rsidRPr="008E6107">
        <w:rPr>
          <w:snapToGrid w:val="0"/>
        </w:rPr>
        <w:t>т</w:t>
      </w:r>
      <w:r w:rsidRPr="008E6107">
        <w:rPr>
          <w:snapToGrid w:val="0"/>
        </w:rPr>
        <w:t>ствии с Положением о контрольно-счетном органе Арзгирского муниципального округа, пре</w:t>
      </w:r>
      <w:r w:rsidRPr="008E6107">
        <w:rPr>
          <w:snapToGrid w:val="0"/>
        </w:rPr>
        <w:t>д</w:t>
      </w:r>
      <w:r w:rsidRPr="008E6107">
        <w:rPr>
          <w:snapToGrid w:val="0"/>
        </w:rPr>
        <w:t>седателю Совета депутатов Арзгирского муниципального округа, Главе Арзгирского муниц</w:t>
      </w:r>
      <w:r w:rsidRPr="008E6107">
        <w:rPr>
          <w:snapToGrid w:val="0"/>
        </w:rPr>
        <w:t>и</w:t>
      </w:r>
      <w:r w:rsidRPr="008E6107">
        <w:rPr>
          <w:snapToGrid w:val="0"/>
        </w:rPr>
        <w:t>пального округа, а также в прокуратуру Арзгирского района в соответствии с соглашением об основах взаимодействия. Информация</w:t>
      </w:r>
      <w:r w:rsidRPr="008E6107">
        <w:t xml:space="preserve"> о результатах данного контрольного мероприятия </w:t>
      </w:r>
      <w:r w:rsidRPr="008E6107">
        <w:rPr>
          <w:snapToGrid w:val="0"/>
        </w:rPr>
        <w:t>н</w:t>
      </w:r>
      <w:r w:rsidRPr="008E6107">
        <w:rPr>
          <w:snapToGrid w:val="0"/>
        </w:rPr>
        <w:t>а</w:t>
      </w:r>
      <w:r w:rsidRPr="008E6107">
        <w:rPr>
          <w:snapToGrid w:val="0"/>
        </w:rPr>
        <w:t xml:space="preserve">правлена начальнику отдела образования </w:t>
      </w:r>
      <w:r w:rsidRPr="008E6107">
        <w:t>администрации Арзгирского муниципального округа.</w:t>
      </w:r>
    </w:p>
    <w:p w:rsidR="008E6107" w:rsidRPr="008E6107" w:rsidRDefault="008E6107" w:rsidP="008E6107">
      <w:pPr>
        <w:spacing w:line="240" w:lineRule="exact"/>
        <w:ind w:right="-284"/>
        <w:jc w:val="both"/>
      </w:pPr>
    </w:p>
    <w:p w:rsidR="008E6107" w:rsidRPr="008E6107" w:rsidRDefault="008E6107" w:rsidP="008E6107">
      <w:pPr>
        <w:spacing w:line="240" w:lineRule="exact"/>
        <w:ind w:right="-284"/>
        <w:jc w:val="both"/>
      </w:pPr>
    </w:p>
    <w:p w:rsidR="008E6107" w:rsidRPr="008E6107" w:rsidRDefault="008E6107" w:rsidP="008E6107">
      <w:pPr>
        <w:spacing w:line="240" w:lineRule="exact"/>
        <w:ind w:right="-284"/>
        <w:jc w:val="both"/>
      </w:pPr>
      <w:r w:rsidRPr="008E6107">
        <w:t xml:space="preserve">Председатель </w:t>
      </w:r>
      <w:proofErr w:type="gramStart"/>
      <w:r w:rsidRPr="008E6107">
        <w:t>контрольно-счетного</w:t>
      </w:r>
      <w:proofErr w:type="gramEnd"/>
    </w:p>
    <w:p w:rsidR="008E6107" w:rsidRPr="008E6107" w:rsidRDefault="008E6107" w:rsidP="008E6107">
      <w:pPr>
        <w:spacing w:line="240" w:lineRule="exact"/>
        <w:ind w:right="-284"/>
        <w:jc w:val="both"/>
      </w:pPr>
      <w:r w:rsidRPr="008E6107">
        <w:t>органа Арзгирского муниципального</w:t>
      </w:r>
    </w:p>
    <w:p w:rsidR="008E6107" w:rsidRPr="008E6107" w:rsidRDefault="008E6107" w:rsidP="008E6107">
      <w:pPr>
        <w:jc w:val="both"/>
      </w:pPr>
      <w:r w:rsidRPr="008E6107">
        <w:t xml:space="preserve">округа Ставропольского края                                                  </w:t>
      </w:r>
      <w:r>
        <w:t xml:space="preserve">                     </w:t>
      </w:r>
      <w:r w:rsidRPr="008E6107">
        <w:t xml:space="preserve"> Е.Н.</w:t>
      </w:r>
      <w:r>
        <w:t xml:space="preserve"> </w:t>
      </w:r>
      <w:r w:rsidRPr="008E6107">
        <w:t>Бурба</w:t>
      </w:r>
    </w:p>
    <w:p w:rsidR="00EE4D43" w:rsidRPr="00BD5F06" w:rsidRDefault="00EE4D43" w:rsidP="004D52E8">
      <w:pPr>
        <w:spacing w:line="240" w:lineRule="exact"/>
        <w:jc w:val="center"/>
        <w:rPr>
          <w:b/>
        </w:rPr>
      </w:pPr>
    </w:p>
    <w:p w:rsidR="00EE4D43" w:rsidRPr="00BD5F06" w:rsidRDefault="00EE4D43" w:rsidP="004D52E8">
      <w:pPr>
        <w:spacing w:line="240" w:lineRule="exact"/>
        <w:jc w:val="center"/>
        <w:rPr>
          <w:b/>
        </w:rPr>
      </w:pPr>
    </w:p>
    <w:p w:rsidR="00784670" w:rsidRPr="00964FFF" w:rsidRDefault="00784670" w:rsidP="00784670">
      <w:pPr>
        <w:tabs>
          <w:tab w:val="left" w:pos="284"/>
        </w:tabs>
        <w:ind w:left="284" w:hanging="284"/>
        <w:jc w:val="center"/>
        <w:rPr>
          <w:b/>
          <w:lang w:eastAsia="ru-RU"/>
        </w:rPr>
      </w:pPr>
      <w:r w:rsidRPr="00964FFF">
        <w:rPr>
          <w:b/>
          <w:lang w:eastAsia="ru-RU"/>
        </w:rPr>
        <w:t xml:space="preserve">КОНТРОЛЬНО-СЧЕТНЫЙ ОРГАН </w:t>
      </w:r>
    </w:p>
    <w:p w:rsidR="00784670" w:rsidRPr="00964FFF" w:rsidRDefault="00784670" w:rsidP="00784670">
      <w:pPr>
        <w:pBdr>
          <w:bottom w:val="single" w:sz="12" w:space="1" w:color="auto"/>
        </w:pBdr>
        <w:jc w:val="center"/>
        <w:rPr>
          <w:b/>
          <w:lang w:eastAsia="ru-RU"/>
        </w:rPr>
      </w:pPr>
      <w:r w:rsidRPr="00964FFF">
        <w:rPr>
          <w:b/>
          <w:lang w:eastAsia="ru-RU"/>
        </w:rPr>
        <w:t xml:space="preserve">АРЗГИРСКОГО МУНИЦИПАЛЬНОГО </w:t>
      </w:r>
      <w:r>
        <w:rPr>
          <w:b/>
          <w:lang w:eastAsia="ru-RU"/>
        </w:rPr>
        <w:t xml:space="preserve">ОКРУГА </w:t>
      </w:r>
      <w:r w:rsidRPr="00964FFF">
        <w:rPr>
          <w:b/>
          <w:lang w:eastAsia="ru-RU"/>
        </w:rPr>
        <w:t>СТАВРОПОЛЬСКОГО КРАЯ</w:t>
      </w:r>
    </w:p>
    <w:p w:rsidR="00784670" w:rsidRPr="00784670" w:rsidRDefault="00784670" w:rsidP="00784670">
      <w:pPr>
        <w:jc w:val="center"/>
      </w:pPr>
    </w:p>
    <w:p w:rsidR="00784670" w:rsidRPr="00784670" w:rsidRDefault="00784670" w:rsidP="00784670">
      <w:pPr>
        <w:jc w:val="center"/>
      </w:pPr>
      <w:r w:rsidRPr="00784670">
        <w:t>ЗАКЛЮЧЕНИЕ</w:t>
      </w:r>
    </w:p>
    <w:p w:rsidR="00784670" w:rsidRPr="00784670" w:rsidRDefault="00784670" w:rsidP="00784670">
      <w:pPr>
        <w:jc w:val="center"/>
      </w:pPr>
      <w:r w:rsidRPr="00784670">
        <w:t>контрольно-счетного органа</w:t>
      </w:r>
    </w:p>
    <w:p w:rsidR="00784670" w:rsidRPr="00784670" w:rsidRDefault="00784670" w:rsidP="00784670">
      <w:pPr>
        <w:jc w:val="center"/>
      </w:pPr>
      <w:r w:rsidRPr="00784670">
        <w:t xml:space="preserve">Арзгирского муниципального округа Ставропольского края </w:t>
      </w:r>
    </w:p>
    <w:p w:rsidR="00784670" w:rsidRPr="00784670" w:rsidRDefault="00784670" w:rsidP="00784670">
      <w:pPr>
        <w:jc w:val="center"/>
      </w:pPr>
      <w:r w:rsidRPr="00784670">
        <w:t>на проект решения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2026 годов»</w:t>
      </w:r>
    </w:p>
    <w:p w:rsidR="00784670" w:rsidRPr="00784670" w:rsidRDefault="00784670" w:rsidP="00784670">
      <w:pPr>
        <w:tabs>
          <w:tab w:val="left" w:pos="7410"/>
        </w:tabs>
      </w:pPr>
      <w:r w:rsidRPr="00784670">
        <w:tab/>
      </w:r>
    </w:p>
    <w:p w:rsidR="00784670" w:rsidRPr="00784670" w:rsidRDefault="00784670" w:rsidP="00784670">
      <w:pPr>
        <w:tabs>
          <w:tab w:val="center" w:pos="4748"/>
        </w:tabs>
        <w:jc w:val="right"/>
      </w:pPr>
      <w:r w:rsidRPr="00784670">
        <w:t xml:space="preserve">                                                                                                      30 ноября 2023</w:t>
      </w:r>
      <w:r>
        <w:t xml:space="preserve"> </w:t>
      </w:r>
      <w:r w:rsidRPr="00784670">
        <w:t>г.</w:t>
      </w:r>
      <w:r w:rsidRPr="00784670">
        <w:tab/>
        <w:t xml:space="preserve">                         </w:t>
      </w:r>
    </w:p>
    <w:p w:rsidR="00784670" w:rsidRPr="00784670" w:rsidRDefault="00784670" w:rsidP="00784670">
      <w:pPr>
        <w:jc w:val="center"/>
      </w:pPr>
    </w:p>
    <w:p w:rsidR="00784670" w:rsidRPr="00784670" w:rsidRDefault="00784670" w:rsidP="00784670">
      <w:pPr>
        <w:pStyle w:val="afb"/>
        <w:numPr>
          <w:ilvl w:val="0"/>
          <w:numId w:val="19"/>
        </w:numPr>
        <w:suppressAutoHyphens w:val="0"/>
        <w:spacing w:after="200"/>
        <w:ind w:left="0" w:firstLine="0"/>
        <w:contextualSpacing/>
        <w:jc w:val="center"/>
        <w:rPr>
          <w:sz w:val="24"/>
          <w:szCs w:val="24"/>
        </w:rPr>
      </w:pPr>
      <w:proofErr w:type="spellStart"/>
      <w:r>
        <w:rPr>
          <w:sz w:val="24"/>
          <w:szCs w:val="24"/>
        </w:rPr>
        <w:t>Общие</w:t>
      </w:r>
      <w:proofErr w:type="spellEnd"/>
      <w:r>
        <w:rPr>
          <w:sz w:val="24"/>
          <w:szCs w:val="24"/>
        </w:rPr>
        <w:t xml:space="preserve"> </w:t>
      </w:r>
      <w:proofErr w:type="spellStart"/>
      <w:r>
        <w:rPr>
          <w:sz w:val="24"/>
          <w:szCs w:val="24"/>
        </w:rPr>
        <w:t>положения</w:t>
      </w:r>
      <w:proofErr w:type="spellEnd"/>
    </w:p>
    <w:p w:rsidR="00784670" w:rsidRPr="00784670" w:rsidRDefault="00784670" w:rsidP="00784670">
      <w:pPr>
        <w:ind w:firstLine="709"/>
        <w:jc w:val="both"/>
      </w:pPr>
      <w:proofErr w:type="gramStart"/>
      <w:r w:rsidRPr="00784670">
        <w:t>Заключение контрольно-счетного органа Арзгирского муниципального округа Ставр</w:t>
      </w:r>
      <w:r w:rsidRPr="00784670">
        <w:t>о</w:t>
      </w:r>
      <w:r w:rsidRPr="00784670">
        <w:t>польского края на проект решения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 и 2026 годов» (далее – проект решения о бюджете) подг</w:t>
      </w:r>
      <w:r w:rsidRPr="00784670">
        <w:t>о</w:t>
      </w:r>
      <w:r w:rsidRPr="00784670">
        <w:t>товлено в соответствии с Бюджетным кодексом Российской Федерации, пунктом 3.3 Полож</w:t>
      </w:r>
      <w:r w:rsidRPr="00784670">
        <w:t>е</w:t>
      </w:r>
      <w:r w:rsidRPr="00784670">
        <w:t>ния о бюджетном процессе в Арзгирском муниципальном округе Ставропольского края</w:t>
      </w:r>
      <w:proofErr w:type="gramEnd"/>
      <w:r w:rsidRPr="00784670">
        <w:t>, пун</w:t>
      </w:r>
      <w:r w:rsidRPr="00784670">
        <w:t>к</w:t>
      </w:r>
      <w:r w:rsidRPr="00784670">
        <w:t>том 1.2 статьи 8 Положения о контрольно-счетном органе Арзгирского муниципального округа Ставропольского края, п.2.7 плана работы контрольно-счетного органа Арзгирского муниц</w:t>
      </w:r>
      <w:r w:rsidRPr="00784670">
        <w:t>и</w:t>
      </w:r>
      <w:r w:rsidRPr="00784670">
        <w:t>пального округа Ставропольского края на 2023г., приказом контрольно-счетного органа от 16.11.2023г. №36</w:t>
      </w:r>
    </w:p>
    <w:p w:rsidR="00784670" w:rsidRPr="00784670" w:rsidRDefault="00784670" w:rsidP="00784670">
      <w:pPr>
        <w:ind w:firstLine="709"/>
        <w:jc w:val="both"/>
      </w:pPr>
      <w:proofErr w:type="gramStart"/>
      <w:r w:rsidRPr="00784670">
        <w:lastRenderedPageBreak/>
        <w:t>При подготовке Заключения контрольно-счетный орган учитывал необходимость реал</w:t>
      </w:r>
      <w:r w:rsidRPr="00784670">
        <w:t>и</w:t>
      </w:r>
      <w:r w:rsidRPr="00784670">
        <w:t>зации положений, сформулированных в Основных направлениях бюджетной и налоговой пол</w:t>
      </w:r>
      <w:r w:rsidRPr="00784670">
        <w:t>и</w:t>
      </w:r>
      <w:r w:rsidRPr="00784670">
        <w:t>тики Арзгирского муниципального округа на 2024 год и плановый период 2025и 2026 годов, утвержденных распоряжением администрации Арзгирского муниципального округа Ставр</w:t>
      </w:r>
      <w:r w:rsidRPr="00784670">
        <w:t>о</w:t>
      </w:r>
      <w:r w:rsidRPr="00784670">
        <w:t>польского края от 22 сентября 2023г. №246-р, а также прогноза социально-экономического ра</w:t>
      </w:r>
      <w:r w:rsidRPr="00784670">
        <w:t>з</w:t>
      </w:r>
      <w:r w:rsidRPr="00784670">
        <w:t>вития Арзгирского муниципального округа Ставропольского края на 2024-2026годы, утве</w:t>
      </w:r>
      <w:r w:rsidRPr="00784670">
        <w:t>р</w:t>
      </w:r>
      <w:r w:rsidRPr="00784670">
        <w:t>жденного постановлением администрации Арзгирского муниципального округа</w:t>
      </w:r>
      <w:proofErr w:type="gramEnd"/>
      <w:r w:rsidRPr="00784670">
        <w:t xml:space="preserve"> Ставропол</w:t>
      </w:r>
      <w:r w:rsidRPr="00784670">
        <w:t>ь</w:t>
      </w:r>
      <w:r w:rsidRPr="00784670">
        <w:t>ского края от 10 ноября 2023г. №799.</w:t>
      </w:r>
    </w:p>
    <w:p w:rsidR="00784670" w:rsidRPr="00784670" w:rsidRDefault="00784670" w:rsidP="00784670">
      <w:pPr>
        <w:ind w:firstLine="567"/>
        <w:jc w:val="both"/>
      </w:pPr>
    </w:p>
    <w:p w:rsidR="00784670" w:rsidRPr="00784670" w:rsidRDefault="00784670" w:rsidP="00784670">
      <w:pPr>
        <w:pStyle w:val="afb"/>
        <w:numPr>
          <w:ilvl w:val="0"/>
          <w:numId w:val="19"/>
        </w:numPr>
        <w:suppressAutoHyphens w:val="0"/>
        <w:contextualSpacing/>
        <w:jc w:val="center"/>
        <w:rPr>
          <w:sz w:val="24"/>
          <w:szCs w:val="24"/>
          <w:lang w:val="ru-RU"/>
        </w:rPr>
      </w:pPr>
      <w:r w:rsidRPr="00784670">
        <w:rPr>
          <w:sz w:val="24"/>
          <w:szCs w:val="24"/>
          <w:lang w:val="ru-RU"/>
        </w:rPr>
        <w:t>Анализ соответствия проекта решения о бюджете, документов и материалов, пре</w:t>
      </w:r>
      <w:r w:rsidRPr="00784670">
        <w:rPr>
          <w:sz w:val="24"/>
          <w:szCs w:val="24"/>
          <w:lang w:val="ru-RU"/>
        </w:rPr>
        <w:t>д</w:t>
      </w:r>
      <w:r w:rsidRPr="00784670">
        <w:rPr>
          <w:sz w:val="24"/>
          <w:szCs w:val="24"/>
          <w:lang w:val="ru-RU"/>
        </w:rPr>
        <w:t>ставляемых одновременно с ним, Бюджетному кодексу Российской Федерации и иным нормативно-правовым актам Российской Федерации, Ставропольского края, Арзгирского муниципального округа</w:t>
      </w:r>
    </w:p>
    <w:p w:rsidR="00784670" w:rsidRPr="00784670" w:rsidRDefault="00784670" w:rsidP="00784670">
      <w:pPr>
        <w:pStyle w:val="afb"/>
        <w:tabs>
          <w:tab w:val="left" w:pos="2992"/>
        </w:tabs>
        <w:ind w:left="1080"/>
        <w:rPr>
          <w:sz w:val="24"/>
          <w:szCs w:val="24"/>
          <w:lang w:val="ru-RU"/>
        </w:rPr>
      </w:pPr>
      <w:r w:rsidRPr="00784670">
        <w:rPr>
          <w:sz w:val="24"/>
          <w:szCs w:val="24"/>
          <w:lang w:val="ru-RU"/>
        </w:rPr>
        <w:tab/>
      </w:r>
    </w:p>
    <w:p w:rsidR="00784670" w:rsidRPr="00784670" w:rsidRDefault="00784670" w:rsidP="00784670">
      <w:pPr>
        <w:ind w:firstLine="709"/>
        <w:jc w:val="both"/>
      </w:pPr>
      <w:r w:rsidRPr="00784670">
        <w:t>В результате проведенного контрольно-счетным органом анализа соответствия проекта решения о бюджете требованиям бюджетного законодательства РФ, Ставропольского края, нормативно-правовым актам Арзгирского муниципального округа установлено следующее.</w:t>
      </w:r>
    </w:p>
    <w:p w:rsidR="00784670" w:rsidRPr="00784670" w:rsidRDefault="00784670" w:rsidP="00784670">
      <w:pPr>
        <w:ind w:firstLine="709"/>
        <w:jc w:val="both"/>
      </w:pPr>
      <w:proofErr w:type="gramStart"/>
      <w:r w:rsidRPr="00784670">
        <w:t>Проект решения о бюджете внесен главой Арзгирского муниципального округа Ставр</w:t>
      </w:r>
      <w:r w:rsidRPr="00784670">
        <w:t>о</w:t>
      </w:r>
      <w:r w:rsidRPr="00784670">
        <w:t>польского края на рассмотрение Совета депутатов Арзгирского муниципального округа 13 н</w:t>
      </w:r>
      <w:r w:rsidRPr="00784670">
        <w:t>о</w:t>
      </w:r>
      <w:r w:rsidRPr="00784670">
        <w:t>ября 2023 года, то есть в срок, установленный Бюджетным кодексом Российской Федерации и п. 5.7.1 Положения о бюджетном процессе в Арзгирском муниципальном округе Ставропол</w:t>
      </w:r>
      <w:r w:rsidRPr="00784670">
        <w:t>ь</w:t>
      </w:r>
      <w:r w:rsidRPr="00784670">
        <w:t>ского края, утвержденного решением Совета депутатов Арзгирского муниципального округа Ставропольского края от 13.10.2020г. №17 (далее – Положение о</w:t>
      </w:r>
      <w:proofErr w:type="gramEnd"/>
      <w:r w:rsidRPr="00784670">
        <w:t xml:space="preserve"> бюджетном </w:t>
      </w:r>
      <w:proofErr w:type="gramStart"/>
      <w:r w:rsidRPr="00784670">
        <w:t>процессе</w:t>
      </w:r>
      <w:proofErr w:type="gramEnd"/>
      <w:r w:rsidRPr="00784670">
        <w:t>).</w:t>
      </w:r>
    </w:p>
    <w:p w:rsidR="00784670" w:rsidRPr="00784670" w:rsidRDefault="00784670" w:rsidP="00784670">
      <w:pPr>
        <w:ind w:firstLine="709"/>
        <w:jc w:val="both"/>
      </w:pPr>
      <w:r w:rsidRPr="00784670">
        <w:t>Соблюден порядок составления проекта бюджета на очередной финансовый год и пл</w:t>
      </w:r>
      <w:r w:rsidRPr="00784670">
        <w:t>а</w:t>
      </w:r>
      <w:r w:rsidRPr="00784670">
        <w:t>новый период, определенный в ст. 169, 171-174.2 и 184 Бюджетного кодекса Российской Фед</w:t>
      </w:r>
      <w:r w:rsidRPr="00784670">
        <w:t>е</w:t>
      </w:r>
      <w:r w:rsidRPr="00784670">
        <w:t>рации и п. 5.5, 5.7 Положения о бюджетном процессе.</w:t>
      </w:r>
    </w:p>
    <w:p w:rsidR="00784670" w:rsidRPr="00784670" w:rsidRDefault="00784670" w:rsidP="00784670">
      <w:pPr>
        <w:ind w:firstLine="709"/>
        <w:jc w:val="both"/>
      </w:pPr>
      <w:r w:rsidRPr="00784670">
        <w:t>Состав показателей, включенных в проект решения о бюджете, соответствует требов</w:t>
      </w:r>
      <w:r w:rsidRPr="00784670">
        <w:t>а</w:t>
      </w:r>
      <w:r w:rsidRPr="00784670">
        <w:t>ниям ст. 184.1 БК РФ и п. 6.1 Положения о бюджетном процессе.</w:t>
      </w:r>
    </w:p>
    <w:p w:rsidR="00784670" w:rsidRPr="00784670" w:rsidRDefault="00784670" w:rsidP="00784670">
      <w:pPr>
        <w:ind w:firstLine="709"/>
        <w:jc w:val="both"/>
      </w:pPr>
      <w:r w:rsidRPr="00784670">
        <w:t>Пакет документов и материалов, предоставленных одновременно с проектом бюджета, соответствует требованиям статьи 184.2 БК РФ и п.5.7 Положения о бюджетном процессе.</w:t>
      </w:r>
    </w:p>
    <w:p w:rsidR="00784670" w:rsidRPr="00784670" w:rsidRDefault="00784670" w:rsidP="00784670">
      <w:pPr>
        <w:ind w:firstLine="709"/>
        <w:jc w:val="both"/>
      </w:pPr>
      <w:r w:rsidRPr="00784670">
        <w:t>Не представлены следующие документы и материалы, предусмотренные п.5.7 Полож</w:t>
      </w:r>
      <w:r w:rsidRPr="00784670">
        <w:t>е</w:t>
      </w:r>
      <w:r w:rsidRPr="00784670">
        <w:t>ния о бюджетном процессе, которые указаны в представленной к проекту бюджета Поясн</w:t>
      </w:r>
      <w:r w:rsidRPr="00784670">
        <w:t>и</w:t>
      </w:r>
      <w:r w:rsidRPr="00784670">
        <w:t>тельной записке по отклонению представленных материалов с проектом бюджета на 2024г. и плановый период 2025-2026гг. от перечня, утвержденного Положением о бюджетном процессе, с указанием причин не представления:</w:t>
      </w:r>
    </w:p>
    <w:p w:rsidR="00784670" w:rsidRPr="00784670" w:rsidRDefault="00784670" w:rsidP="00784670">
      <w:pPr>
        <w:ind w:firstLine="709"/>
        <w:jc w:val="both"/>
      </w:pPr>
      <w:r w:rsidRPr="00784670">
        <w:t>- предложенный Советом депутатов Арзгирского муниципального округа проект бю</w:t>
      </w:r>
      <w:r w:rsidRPr="00784670">
        <w:t>д</w:t>
      </w:r>
      <w:r w:rsidRPr="00784670">
        <w:t>жетной сметы указанного органа, предоставляемый в случае возникновения разногласий с ф</w:t>
      </w:r>
      <w:r w:rsidRPr="00784670">
        <w:t>и</w:t>
      </w:r>
      <w:r w:rsidRPr="00784670">
        <w:t>нансовым управлением в отношении указанной бюджетной сметы, в связи с отсутствием разн</w:t>
      </w:r>
      <w:r w:rsidRPr="00784670">
        <w:t>о</w:t>
      </w:r>
      <w:r w:rsidRPr="00784670">
        <w:t>гласий;</w:t>
      </w:r>
    </w:p>
    <w:p w:rsidR="00784670" w:rsidRPr="00784670" w:rsidRDefault="00784670" w:rsidP="00784670">
      <w:pPr>
        <w:ind w:firstLine="709"/>
        <w:jc w:val="both"/>
      </w:pPr>
      <w:r w:rsidRPr="00784670">
        <w:t>-основные направления долговой политики Арзгирского муниципального округа Ста</w:t>
      </w:r>
      <w:r w:rsidRPr="00784670">
        <w:t>в</w:t>
      </w:r>
      <w:r w:rsidRPr="00784670">
        <w:t>ропольского края на очередной финансовый год и плановый период, так как бюджет на 2024г. и плановый период 2025-2026гг. сбалансирован и долговые обязательства отсутствуют;</w:t>
      </w:r>
    </w:p>
    <w:p w:rsidR="00784670" w:rsidRPr="00784670" w:rsidRDefault="00784670" w:rsidP="00784670">
      <w:pPr>
        <w:ind w:firstLine="709"/>
        <w:jc w:val="both"/>
      </w:pPr>
      <w:r w:rsidRPr="00784670">
        <w:t>- проект программы приватизации имущественных объектов муниципальной собстве</w:t>
      </w:r>
      <w:r w:rsidRPr="00784670">
        <w:t>н</w:t>
      </w:r>
      <w:r w:rsidRPr="00784670">
        <w:t>ности Арзгирского муниципального округа, ввиду отсутствия предложений о приватизации м</w:t>
      </w:r>
      <w:r w:rsidRPr="00784670">
        <w:t>у</w:t>
      </w:r>
      <w:r w:rsidRPr="00784670">
        <w:t>ниципального имущества.</w:t>
      </w:r>
    </w:p>
    <w:p w:rsidR="00784670" w:rsidRPr="00784670" w:rsidRDefault="00784670" w:rsidP="00784670">
      <w:pPr>
        <w:ind w:firstLine="709"/>
        <w:jc w:val="both"/>
      </w:pPr>
      <w:r w:rsidRPr="00784670">
        <w:t>При формировании бюджета на очередной финансовый 2024 год и плановый период 2025 и 2026 годов соблюдены принципы бюджетной системы Российской Федерации, опред</w:t>
      </w:r>
      <w:r w:rsidRPr="00784670">
        <w:t>е</w:t>
      </w:r>
      <w:r w:rsidRPr="00784670">
        <w:t>ленные в ст. 28 БК РФ, а именно:</w:t>
      </w:r>
    </w:p>
    <w:p w:rsidR="00784670" w:rsidRPr="00784670" w:rsidRDefault="00784670" w:rsidP="00784670">
      <w:pPr>
        <w:shd w:val="clear" w:color="auto" w:fill="FFFFFF"/>
        <w:ind w:firstLine="709"/>
        <w:jc w:val="both"/>
        <w:rPr>
          <w:color w:val="000000"/>
        </w:rPr>
      </w:pPr>
      <w:r w:rsidRPr="00784670">
        <w:rPr>
          <w:rStyle w:val="blk"/>
          <w:color w:val="000000"/>
        </w:rPr>
        <w:t>единства бюджетной системы Российской Федерации;</w:t>
      </w:r>
    </w:p>
    <w:p w:rsidR="00784670" w:rsidRPr="00784670" w:rsidRDefault="00784670" w:rsidP="00784670">
      <w:pPr>
        <w:shd w:val="clear" w:color="auto" w:fill="FFFFFF"/>
        <w:ind w:firstLine="709"/>
        <w:jc w:val="both"/>
        <w:rPr>
          <w:color w:val="000000"/>
        </w:rPr>
      </w:pPr>
      <w:bookmarkStart w:id="3" w:name="dst1155"/>
      <w:bookmarkEnd w:id="3"/>
      <w:r w:rsidRPr="00784670">
        <w:rPr>
          <w:rStyle w:val="blk"/>
          <w:color w:val="000000"/>
        </w:rPr>
        <w:lastRenderedPageBreak/>
        <w:t>разграничения доходов, расходов и источников финансирования дефицитов бюджетов между бюджетами бюджетной системы Российской Федерации;</w:t>
      </w:r>
    </w:p>
    <w:p w:rsidR="00784670" w:rsidRPr="00784670" w:rsidRDefault="00784670" w:rsidP="00784670">
      <w:pPr>
        <w:shd w:val="clear" w:color="auto" w:fill="FFFFFF"/>
        <w:ind w:firstLine="709"/>
        <w:jc w:val="both"/>
        <w:rPr>
          <w:color w:val="000000"/>
        </w:rPr>
      </w:pPr>
      <w:bookmarkStart w:id="4" w:name="dst100173"/>
      <w:bookmarkEnd w:id="4"/>
      <w:r w:rsidRPr="00784670">
        <w:rPr>
          <w:rStyle w:val="blk"/>
          <w:color w:val="000000"/>
        </w:rPr>
        <w:t>самостоятельности бюджетов;</w:t>
      </w:r>
    </w:p>
    <w:p w:rsidR="00784670" w:rsidRPr="00784670" w:rsidRDefault="00784670" w:rsidP="00784670">
      <w:pPr>
        <w:shd w:val="clear" w:color="auto" w:fill="FFFFFF"/>
        <w:ind w:firstLine="709"/>
        <w:jc w:val="both"/>
        <w:rPr>
          <w:color w:val="000000"/>
        </w:rPr>
      </w:pPr>
      <w:bookmarkStart w:id="5" w:name="dst132"/>
      <w:bookmarkEnd w:id="5"/>
      <w:r w:rsidRPr="00784670">
        <w:rPr>
          <w:rStyle w:val="blk"/>
          <w:color w:val="000000"/>
        </w:rPr>
        <w:t>равенства бюджетных прав субъектов Российской Федерации, муниципальных образ</w:t>
      </w:r>
      <w:r w:rsidRPr="00784670">
        <w:rPr>
          <w:rStyle w:val="blk"/>
          <w:color w:val="000000"/>
        </w:rPr>
        <w:t>о</w:t>
      </w:r>
      <w:r w:rsidRPr="00784670">
        <w:rPr>
          <w:rStyle w:val="blk"/>
          <w:color w:val="000000"/>
        </w:rPr>
        <w:t>ваний;</w:t>
      </w:r>
    </w:p>
    <w:p w:rsidR="00784670" w:rsidRPr="00784670" w:rsidRDefault="00784670" w:rsidP="00784670">
      <w:pPr>
        <w:shd w:val="clear" w:color="auto" w:fill="FFFFFF"/>
        <w:ind w:firstLine="709"/>
        <w:jc w:val="both"/>
        <w:rPr>
          <w:color w:val="000000"/>
        </w:rPr>
      </w:pPr>
      <w:bookmarkStart w:id="6" w:name="dst1156"/>
      <w:bookmarkEnd w:id="6"/>
      <w:r w:rsidRPr="00784670">
        <w:rPr>
          <w:rStyle w:val="blk"/>
          <w:color w:val="000000"/>
        </w:rPr>
        <w:t>полноты отражения доходов, расходов и источников финансирования дефицитов бю</w:t>
      </w:r>
      <w:r w:rsidRPr="00784670">
        <w:rPr>
          <w:rStyle w:val="blk"/>
          <w:color w:val="000000"/>
        </w:rPr>
        <w:t>д</w:t>
      </w:r>
      <w:r w:rsidRPr="00784670">
        <w:rPr>
          <w:rStyle w:val="blk"/>
          <w:color w:val="000000"/>
        </w:rPr>
        <w:t>жетов;</w:t>
      </w:r>
    </w:p>
    <w:p w:rsidR="00784670" w:rsidRPr="00784670" w:rsidRDefault="00784670" w:rsidP="00784670">
      <w:pPr>
        <w:shd w:val="clear" w:color="auto" w:fill="FFFFFF"/>
        <w:ind w:firstLine="709"/>
        <w:jc w:val="both"/>
        <w:rPr>
          <w:color w:val="000000"/>
        </w:rPr>
      </w:pPr>
      <w:bookmarkStart w:id="7" w:name="dst100175"/>
      <w:bookmarkEnd w:id="7"/>
      <w:r w:rsidRPr="00784670">
        <w:rPr>
          <w:rStyle w:val="blk"/>
          <w:color w:val="000000"/>
        </w:rPr>
        <w:t>сбалансированности бюджета;</w:t>
      </w:r>
    </w:p>
    <w:p w:rsidR="00784670" w:rsidRPr="00784670" w:rsidRDefault="00784670" w:rsidP="00784670">
      <w:pPr>
        <w:shd w:val="clear" w:color="auto" w:fill="FFFFFF"/>
        <w:ind w:firstLine="709"/>
        <w:jc w:val="both"/>
        <w:rPr>
          <w:color w:val="000000"/>
        </w:rPr>
      </w:pPr>
      <w:bookmarkStart w:id="8" w:name="dst103107"/>
      <w:bookmarkEnd w:id="8"/>
      <w:r w:rsidRPr="00784670">
        <w:rPr>
          <w:rStyle w:val="blk"/>
          <w:color w:val="000000"/>
        </w:rPr>
        <w:t>эффективности использования бюджетных средств;</w:t>
      </w:r>
    </w:p>
    <w:p w:rsidR="00784670" w:rsidRPr="00784670" w:rsidRDefault="00784670" w:rsidP="00784670">
      <w:pPr>
        <w:shd w:val="clear" w:color="auto" w:fill="FFFFFF"/>
        <w:ind w:firstLine="709"/>
        <w:jc w:val="both"/>
        <w:rPr>
          <w:color w:val="000000"/>
        </w:rPr>
      </w:pPr>
      <w:bookmarkStart w:id="9" w:name="dst100177"/>
      <w:bookmarkEnd w:id="9"/>
      <w:r w:rsidRPr="00784670">
        <w:rPr>
          <w:rStyle w:val="blk"/>
          <w:color w:val="000000"/>
        </w:rPr>
        <w:t>общего (совокупного) покрытия расходов бюджетов;</w:t>
      </w:r>
    </w:p>
    <w:p w:rsidR="00784670" w:rsidRPr="00784670" w:rsidRDefault="00784670" w:rsidP="00784670">
      <w:pPr>
        <w:shd w:val="clear" w:color="auto" w:fill="FFFFFF"/>
        <w:ind w:firstLine="709"/>
        <w:jc w:val="both"/>
        <w:rPr>
          <w:rStyle w:val="blk"/>
          <w:color w:val="000000"/>
        </w:rPr>
      </w:pPr>
      <w:bookmarkStart w:id="10" w:name="dst1158"/>
      <w:bookmarkEnd w:id="10"/>
      <w:r w:rsidRPr="00784670">
        <w:rPr>
          <w:rStyle w:val="blk"/>
          <w:color w:val="000000"/>
        </w:rPr>
        <w:t>прозрачности (открытости);</w:t>
      </w:r>
    </w:p>
    <w:p w:rsidR="00784670" w:rsidRPr="00784670" w:rsidRDefault="00784670" w:rsidP="00784670">
      <w:pPr>
        <w:shd w:val="clear" w:color="auto" w:fill="FFFFFF"/>
        <w:ind w:firstLine="709"/>
        <w:jc w:val="both"/>
        <w:rPr>
          <w:color w:val="000000"/>
        </w:rPr>
      </w:pPr>
      <w:r w:rsidRPr="00784670">
        <w:rPr>
          <w:rStyle w:val="blk"/>
          <w:color w:val="000000"/>
        </w:rPr>
        <w:t>участия граждан в бюджетном процессе;</w:t>
      </w:r>
    </w:p>
    <w:p w:rsidR="00784670" w:rsidRPr="00784670" w:rsidRDefault="00784670" w:rsidP="00784670">
      <w:pPr>
        <w:shd w:val="clear" w:color="auto" w:fill="FFFFFF"/>
        <w:ind w:firstLine="709"/>
        <w:jc w:val="both"/>
        <w:rPr>
          <w:color w:val="000000"/>
        </w:rPr>
      </w:pPr>
      <w:bookmarkStart w:id="11" w:name="dst100179"/>
      <w:bookmarkEnd w:id="11"/>
      <w:r w:rsidRPr="00784670">
        <w:rPr>
          <w:rStyle w:val="blk"/>
          <w:color w:val="000000"/>
        </w:rPr>
        <w:t>достоверности бюджета;</w:t>
      </w:r>
    </w:p>
    <w:p w:rsidR="00784670" w:rsidRPr="00784670" w:rsidRDefault="00784670" w:rsidP="00784670">
      <w:pPr>
        <w:shd w:val="clear" w:color="auto" w:fill="FFFFFF"/>
        <w:ind w:firstLine="709"/>
        <w:jc w:val="both"/>
        <w:rPr>
          <w:color w:val="000000"/>
        </w:rPr>
      </w:pPr>
      <w:bookmarkStart w:id="12" w:name="dst100180"/>
      <w:bookmarkEnd w:id="12"/>
      <w:proofErr w:type="spellStart"/>
      <w:r w:rsidRPr="00784670">
        <w:rPr>
          <w:rStyle w:val="blk"/>
          <w:color w:val="000000"/>
        </w:rPr>
        <w:t>адресности</w:t>
      </w:r>
      <w:proofErr w:type="spellEnd"/>
      <w:r w:rsidRPr="00784670">
        <w:rPr>
          <w:rStyle w:val="blk"/>
          <w:color w:val="000000"/>
        </w:rPr>
        <w:t xml:space="preserve"> и целевого характера бюджетных средств;</w:t>
      </w:r>
    </w:p>
    <w:p w:rsidR="00784670" w:rsidRPr="00784670" w:rsidRDefault="00784670" w:rsidP="00784670">
      <w:pPr>
        <w:shd w:val="clear" w:color="auto" w:fill="FFFFFF"/>
        <w:ind w:firstLine="709"/>
        <w:jc w:val="both"/>
        <w:rPr>
          <w:color w:val="000000"/>
        </w:rPr>
      </w:pPr>
      <w:bookmarkStart w:id="13" w:name="dst1159"/>
      <w:bookmarkEnd w:id="13"/>
      <w:r w:rsidRPr="00784670">
        <w:rPr>
          <w:rStyle w:val="blk"/>
          <w:color w:val="000000"/>
        </w:rPr>
        <w:t>подведомственности расходов бюджетов;</w:t>
      </w:r>
    </w:p>
    <w:p w:rsidR="00784670" w:rsidRPr="00784670" w:rsidRDefault="00784670" w:rsidP="00784670">
      <w:pPr>
        <w:shd w:val="clear" w:color="auto" w:fill="FFFFFF"/>
        <w:ind w:firstLine="709"/>
        <w:jc w:val="both"/>
        <w:rPr>
          <w:color w:val="000000"/>
        </w:rPr>
      </w:pPr>
      <w:bookmarkStart w:id="14" w:name="dst1160"/>
      <w:bookmarkEnd w:id="14"/>
      <w:r w:rsidRPr="00784670">
        <w:rPr>
          <w:rStyle w:val="blk"/>
          <w:color w:val="000000"/>
        </w:rPr>
        <w:t>единства кассы.</w:t>
      </w:r>
    </w:p>
    <w:p w:rsidR="00784670" w:rsidRPr="00784670" w:rsidRDefault="00784670" w:rsidP="00784670">
      <w:pPr>
        <w:ind w:firstLine="567"/>
        <w:jc w:val="both"/>
        <w:rPr>
          <w:color w:val="FF0000"/>
        </w:rPr>
      </w:pPr>
    </w:p>
    <w:p w:rsidR="00784670" w:rsidRPr="00784670" w:rsidRDefault="00784670" w:rsidP="00784670">
      <w:pPr>
        <w:pStyle w:val="afb"/>
        <w:numPr>
          <w:ilvl w:val="0"/>
          <w:numId w:val="19"/>
        </w:numPr>
        <w:suppressAutoHyphens w:val="0"/>
        <w:contextualSpacing/>
        <w:jc w:val="center"/>
        <w:rPr>
          <w:sz w:val="24"/>
          <w:szCs w:val="24"/>
          <w:lang w:val="ru-RU"/>
        </w:rPr>
      </w:pPr>
      <w:r w:rsidRPr="00784670">
        <w:rPr>
          <w:sz w:val="24"/>
          <w:szCs w:val="24"/>
          <w:lang w:val="ru-RU"/>
        </w:rPr>
        <w:t>Общая характеристика проекта решения о бюджете</w:t>
      </w:r>
    </w:p>
    <w:p w:rsidR="00784670" w:rsidRPr="00784670" w:rsidRDefault="00784670" w:rsidP="00784670">
      <w:pPr>
        <w:ind w:left="360"/>
        <w:jc w:val="both"/>
      </w:pPr>
    </w:p>
    <w:p w:rsidR="00784670" w:rsidRPr="00784670" w:rsidRDefault="00784670" w:rsidP="00784670">
      <w:pPr>
        <w:ind w:firstLine="709"/>
        <w:jc w:val="both"/>
      </w:pPr>
      <w:proofErr w:type="gramStart"/>
      <w:r w:rsidRPr="00784670">
        <w:t>При формировании проекта решения Совета депутатов Арзгирского муниципального округа Ставропольского края «О бюджете Арзгирского муниципального округа Ставропольск</w:t>
      </w:r>
      <w:r w:rsidRPr="00784670">
        <w:t>о</w:t>
      </w:r>
      <w:r w:rsidRPr="00784670">
        <w:t>го края на 2024 год и плановый период 2025 и 2026 годов» была учтена необходимость реал</w:t>
      </w:r>
      <w:r w:rsidRPr="00784670">
        <w:t>и</w:t>
      </w:r>
      <w:r w:rsidRPr="00784670">
        <w:t>зации основных направлений бюджетной и налоговой политики Арзгирского муниципального округа Ставропольского края на 2024 год и плановый период 2025 и 2026 годов.</w:t>
      </w:r>
      <w:proofErr w:type="gramEnd"/>
    </w:p>
    <w:p w:rsidR="00784670" w:rsidRPr="00784670" w:rsidRDefault="00784670" w:rsidP="00784670">
      <w:pPr>
        <w:ind w:firstLine="709"/>
        <w:jc w:val="both"/>
      </w:pPr>
      <w:r w:rsidRPr="00784670">
        <w:t xml:space="preserve">Проект бюджета сформирован на 3 года - очередной финансовый 2024 год и плановый период - 2025-2026 годов. </w:t>
      </w:r>
    </w:p>
    <w:p w:rsidR="00784670" w:rsidRPr="00784670" w:rsidRDefault="00784670" w:rsidP="00784670">
      <w:pPr>
        <w:ind w:firstLine="709"/>
        <w:jc w:val="both"/>
      </w:pPr>
      <w:r w:rsidRPr="00784670">
        <w:t xml:space="preserve">Общий объем доходов местного бюджета на 2024 год предусмотрен в размере 1 411 829,94 тыс. руб., объем расходов – 1 411 829,84 тыс. руб. </w:t>
      </w:r>
    </w:p>
    <w:p w:rsidR="00784670" w:rsidRPr="00784670" w:rsidRDefault="00784670" w:rsidP="00784670">
      <w:pPr>
        <w:ind w:firstLine="709"/>
        <w:jc w:val="both"/>
      </w:pPr>
      <w:r w:rsidRPr="00784670">
        <w:t xml:space="preserve"> На 2025 год доходы предусмотрены в сумме 1 060 942,71 тыс. руб., расходы – в сумме 1 060 942,71 тыс. руб., в том числе условно-утвержденные расходы в сумме 15 979,12 тыс. руб. </w:t>
      </w:r>
    </w:p>
    <w:p w:rsidR="00784670" w:rsidRPr="00784670" w:rsidRDefault="00784670" w:rsidP="00784670">
      <w:pPr>
        <w:ind w:firstLine="709"/>
        <w:jc w:val="both"/>
      </w:pPr>
      <w:r w:rsidRPr="00784670">
        <w:t>На 2026 год доходы предусмотрены в сумме 1 051 719,53 тыс. руб., расходы – в сумме 1 051 719,53 тыс. руб., в том числе условно-утвержденные расходы в сумме 31 809,98 тыс. руб.</w:t>
      </w:r>
    </w:p>
    <w:p w:rsidR="00784670" w:rsidRPr="00784670" w:rsidRDefault="00784670" w:rsidP="00784670">
      <w:pPr>
        <w:ind w:firstLine="709"/>
        <w:jc w:val="both"/>
      </w:pPr>
      <w:r w:rsidRPr="00784670">
        <w:t>Дефицит местного бюджета на 2024г. составляет 0,00 тыс. руб., на 2025г. составляет 0,00 тыс. руб., на 2026г. составляет 0,00 тыс. руб.</w:t>
      </w:r>
    </w:p>
    <w:p w:rsidR="00784670" w:rsidRPr="00784670" w:rsidRDefault="00784670" w:rsidP="00784670">
      <w:pPr>
        <w:ind w:firstLine="709"/>
        <w:jc w:val="both"/>
      </w:pPr>
      <w:proofErr w:type="gramStart"/>
      <w:r w:rsidRPr="00784670">
        <w:t>Основные направления бюджетной и налоговой политики Арзгирского муниципального округа Ставропольского края на 2024 год и плановый период 2025 и 2026 годов, утверждены распоряжением администрации Арзгирского муниципального округа Ставропольского края от 22 сентября 2023г. №246-р, то есть в срок, установленный п.5.2 Положения о бюджетном пр</w:t>
      </w:r>
      <w:r w:rsidRPr="00784670">
        <w:t>о</w:t>
      </w:r>
      <w:r w:rsidRPr="00784670">
        <w:t>цессе Арзгирского муниципального округа, а именно не позднее 01октября текущего года.</w:t>
      </w:r>
      <w:proofErr w:type="gramEnd"/>
    </w:p>
    <w:p w:rsidR="00784670" w:rsidRPr="00784670" w:rsidRDefault="00784670" w:rsidP="00784670">
      <w:pPr>
        <w:ind w:firstLine="709"/>
        <w:jc w:val="both"/>
      </w:pPr>
      <w:proofErr w:type="gramStart"/>
      <w:r w:rsidRPr="00784670">
        <w:t>При разработке основных направлений бюджетной и налоговой  политики Арзгирского муниципального округа на 2024 год и плановый период 2025 и 2026 годов учтены: указы  Пр</w:t>
      </w:r>
      <w:r w:rsidRPr="00784670">
        <w:t>е</w:t>
      </w:r>
      <w:r w:rsidRPr="00784670">
        <w:t>зидента Российской Федерации  от 07.05.2018г. №204 «О национальных целях и стратегических задачах развития Российской Федерации на период до 2024г.», от 21.07.2020г.№474 «О наци</w:t>
      </w:r>
      <w:r w:rsidRPr="00784670">
        <w:t>о</w:t>
      </w:r>
      <w:r w:rsidRPr="00784670">
        <w:t>нальных целях развития Российской Федерации на период до 2030 г.», Закон Ставропольского</w:t>
      </w:r>
      <w:proofErr w:type="gramEnd"/>
      <w:r w:rsidRPr="00784670">
        <w:t xml:space="preserve"> края «О Стратегии социально-экономического развития Ставропольского края до 2035г.»,  Стратегии социально-экономического развития Арзгирского муниципального округа Ставр</w:t>
      </w:r>
      <w:r w:rsidRPr="00784670">
        <w:t>о</w:t>
      </w:r>
      <w:r w:rsidRPr="00784670">
        <w:t>польского края, итоги реализации бюджетной и налоговой политики в предшествующем пери</w:t>
      </w:r>
      <w:r w:rsidRPr="00784670">
        <w:t>о</w:t>
      </w:r>
      <w:r w:rsidRPr="00784670">
        <w:t>де.</w:t>
      </w:r>
    </w:p>
    <w:p w:rsidR="00784670" w:rsidRPr="00784670" w:rsidRDefault="00784670" w:rsidP="00784670">
      <w:pPr>
        <w:ind w:firstLine="709"/>
        <w:jc w:val="both"/>
      </w:pPr>
      <w:r w:rsidRPr="00784670">
        <w:t>Основными целями налоговой политики Арзгирского муниципального округа на 2024 год и в плановом периоде 2025 и 2026 годов являются:</w:t>
      </w:r>
    </w:p>
    <w:p w:rsidR="00784670" w:rsidRPr="00784670" w:rsidRDefault="00784670" w:rsidP="00784670">
      <w:pPr>
        <w:ind w:firstLine="709"/>
        <w:jc w:val="both"/>
      </w:pPr>
      <w:r w:rsidRPr="00784670">
        <w:lastRenderedPageBreak/>
        <w:t>-обеспечение сбалансированности бюджета Арзгирского муниципального округа п</w:t>
      </w:r>
      <w:r w:rsidRPr="00784670">
        <w:t>о</w:t>
      </w:r>
      <w:r w:rsidRPr="00784670">
        <w:t>средством получения необходимого объема бюджетных доходов;</w:t>
      </w:r>
    </w:p>
    <w:p w:rsidR="00784670" w:rsidRPr="00784670" w:rsidRDefault="00784670" w:rsidP="00784670">
      <w:pPr>
        <w:ind w:firstLine="709"/>
        <w:jc w:val="both"/>
      </w:pPr>
      <w:r w:rsidRPr="00784670">
        <w:t xml:space="preserve"> - поддержка инвестиционной активности хозяйствующих субъектов, осуществляющих деятельность на территории Арзгирского муниципального округа.</w:t>
      </w:r>
    </w:p>
    <w:p w:rsidR="00784670" w:rsidRPr="00784670" w:rsidRDefault="00784670" w:rsidP="00784670">
      <w:pPr>
        <w:ind w:firstLine="709"/>
        <w:jc w:val="both"/>
      </w:pPr>
      <w:r w:rsidRPr="00784670">
        <w:t>Основными направлениями бюджетной политики Арзгирского муниципального округа на 2024 год и в плановом периоде 2025 и 2026 годов являются:</w:t>
      </w:r>
    </w:p>
    <w:p w:rsidR="00784670" w:rsidRPr="00784670" w:rsidRDefault="00784670" w:rsidP="00784670">
      <w:pPr>
        <w:ind w:firstLine="709"/>
        <w:jc w:val="both"/>
      </w:pPr>
      <w:r w:rsidRPr="00784670">
        <w:t>–обеспечение долгосрочной сбалансированности и устойчивости бюджетной системы Арзгирского муниципального округа Ставропольского края;</w:t>
      </w:r>
    </w:p>
    <w:p w:rsidR="00784670" w:rsidRPr="00784670" w:rsidRDefault="00784670" w:rsidP="00784670">
      <w:pPr>
        <w:ind w:firstLine="709"/>
        <w:jc w:val="both"/>
      </w:pPr>
      <w:r w:rsidRPr="00784670">
        <w:t>–достижение показателей национальных целей и задач путем реализации муниципал</w:t>
      </w:r>
      <w:r w:rsidRPr="00784670">
        <w:t>ь</w:t>
      </w:r>
      <w:r w:rsidRPr="00784670">
        <w:t>ных программ Арзгирского муниципального округа Ставропольского края, включающих в себя региональные проекты;</w:t>
      </w:r>
    </w:p>
    <w:p w:rsidR="00784670" w:rsidRPr="00784670" w:rsidRDefault="00784670" w:rsidP="00784670">
      <w:pPr>
        <w:ind w:firstLine="709"/>
        <w:jc w:val="both"/>
      </w:pPr>
      <w:r w:rsidRPr="00784670">
        <w:t>–повышение эффективности расходования бюджетных средств.</w:t>
      </w:r>
    </w:p>
    <w:p w:rsidR="00784670" w:rsidRPr="00784670" w:rsidRDefault="00784670" w:rsidP="00784670">
      <w:pPr>
        <w:ind w:firstLine="709"/>
        <w:jc w:val="both"/>
      </w:pPr>
      <w:r w:rsidRPr="00784670">
        <w:t>Пунктом 9 проекта решения о бюджете определены приоритетные направления расход</w:t>
      </w:r>
      <w:r w:rsidRPr="00784670">
        <w:t>о</w:t>
      </w:r>
      <w:r w:rsidRPr="00784670">
        <w:t>вания средств местного бюджета:</w:t>
      </w:r>
    </w:p>
    <w:p w:rsidR="00784670" w:rsidRPr="00784670" w:rsidRDefault="00784670" w:rsidP="00784670">
      <w:pPr>
        <w:ind w:firstLine="709"/>
        <w:jc w:val="both"/>
      </w:pPr>
      <w:r w:rsidRPr="00784670">
        <w:t>-финансовое обеспечение мероприятий, связанных с профилактикой и устранением п</w:t>
      </w:r>
      <w:r w:rsidRPr="00784670">
        <w:t>о</w:t>
      </w:r>
      <w:r w:rsidRPr="00784670">
        <w:t xml:space="preserve">следствий распространения </w:t>
      </w:r>
      <w:proofErr w:type="spellStart"/>
      <w:r w:rsidRPr="00784670">
        <w:t>короновирусной</w:t>
      </w:r>
      <w:proofErr w:type="spellEnd"/>
      <w:r w:rsidRPr="00784670">
        <w:t xml:space="preserve"> инфекции, с предотвращением влияния ухудшения экономической ситуации на развитие отраслей экономики на территории Арзгирского муниц</w:t>
      </w:r>
      <w:r w:rsidRPr="00784670">
        <w:t>и</w:t>
      </w:r>
      <w:r w:rsidRPr="00784670">
        <w:t>пального округа;</w:t>
      </w:r>
    </w:p>
    <w:p w:rsidR="00784670" w:rsidRPr="00784670" w:rsidRDefault="00784670" w:rsidP="00784670">
      <w:pPr>
        <w:ind w:firstLine="709"/>
        <w:jc w:val="both"/>
      </w:pPr>
      <w:r w:rsidRPr="00784670">
        <w:t>-выплаты персоналу в целях обеспечения выполнения функций органами местного сам</w:t>
      </w:r>
      <w:r w:rsidRPr="00784670">
        <w:t>о</w:t>
      </w:r>
      <w:r w:rsidRPr="00784670">
        <w:t>управления Арзгирского муниципального округа, муниципальными казенными учреждениями Арзгирского муниципального округа, а также оплата услуг по перечислению выплат персоналу;</w:t>
      </w:r>
    </w:p>
    <w:p w:rsidR="00784670" w:rsidRPr="00784670" w:rsidRDefault="00784670" w:rsidP="00784670">
      <w:pPr>
        <w:ind w:firstLine="709"/>
        <w:jc w:val="both"/>
      </w:pPr>
      <w:r w:rsidRPr="00784670">
        <w:t>- уплата налогов, сборов и иных платежей;</w:t>
      </w:r>
    </w:p>
    <w:p w:rsidR="00784670" w:rsidRPr="00784670" w:rsidRDefault="00784670" w:rsidP="00784670">
      <w:pPr>
        <w:ind w:firstLine="709"/>
        <w:jc w:val="both"/>
      </w:pPr>
      <w:r w:rsidRPr="00784670">
        <w:t>- социальное обеспечение и иные выплаты населению, а также оплату услуг по перечи</w:t>
      </w:r>
      <w:r w:rsidRPr="00784670">
        <w:t>с</w:t>
      </w:r>
      <w:r w:rsidRPr="00784670">
        <w:t>лению, почтовому переводу (доставке, вручению) социальных выплат населению;</w:t>
      </w:r>
    </w:p>
    <w:p w:rsidR="00784670" w:rsidRPr="00784670" w:rsidRDefault="00784670" w:rsidP="00784670">
      <w:pPr>
        <w:ind w:firstLine="709"/>
        <w:jc w:val="both"/>
      </w:pPr>
      <w:r w:rsidRPr="00784670">
        <w:t>- оплата коммунальных услуг и услуг связи;</w:t>
      </w:r>
    </w:p>
    <w:p w:rsidR="00784670" w:rsidRPr="00784670" w:rsidRDefault="00784670" w:rsidP="00784670">
      <w:pPr>
        <w:ind w:firstLine="709"/>
        <w:jc w:val="both"/>
      </w:pPr>
      <w:r w:rsidRPr="00784670">
        <w:t>-приобретение (изготовление) лекарственных препаратов и медицинских изделий, пр</w:t>
      </w:r>
      <w:r w:rsidRPr="00784670">
        <w:t>и</w:t>
      </w:r>
      <w:r w:rsidRPr="00784670">
        <w:t>меняемых в медицинских целях;</w:t>
      </w:r>
    </w:p>
    <w:p w:rsidR="00784670" w:rsidRPr="00784670" w:rsidRDefault="00784670" w:rsidP="00784670">
      <w:pPr>
        <w:ind w:firstLine="709"/>
        <w:jc w:val="both"/>
      </w:pPr>
      <w:r w:rsidRPr="00784670">
        <w:t>- приобретение (изготовление) продуктов питания и оплату услуг по организации пит</w:t>
      </w:r>
      <w:r w:rsidRPr="00784670">
        <w:t>а</w:t>
      </w:r>
      <w:r w:rsidRPr="00784670">
        <w:t>ния для муниципальных учреждений Арзгирского муниципального округа в сферах образов</w:t>
      </w:r>
      <w:r w:rsidRPr="00784670">
        <w:t>а</w:t>
      </w:r>
      <w:r w:rsidRPr="00784670">
        <w:t>ния, физической культуры и спорта;</w:t>
      </w:r>
    </w:p>
    <w:p w:rsidR="00784670" w:rsidRPr="00784670" w:rsidRDefault="00784670" w:rsidP="00784670">
      <w:pPr>
        <w:ind w:firstLine="709"/>
        <w:jc w:val="both"/>
      </w:pPr>
      <w:r w:rsidRPr="00784670">
        <w:t>-оплата договоров гражданско-правового характера, заключенных с физическими лиц</w:t>
      </w:r>
      <w:r w:rsidRPr="00784670">
        <w:t>а</w:t>
      </w:r>
      <w:r w:rsidRPr="00784670">
        <w:t>ми, а также оплату услуг по перечислению денежных средств физическим лицам;</w:t>
      </w:r>
    </w:p>
    <w:p w:rsidR="00784670" w:rsidRPr="00784670" w:rsidRDefault="00784670" w:rsidP="00784670">
      <w:pPr>
        <w:ind w:firstLine="709"/>
        <w:jc w:val="both"/>
      </w:pPr>
      <w:r w:rsidRPr="00784670">
        <w:t>- обслуживание и погашение муниципального долга;</w:t>
      </w:r>
    </w:p>
    <w:p w:rsidR="00784670" w:rsidRPr="00784670" w:rsidRDefault="00784670" w:rsidP="00784670">
      <w:pPr>
        <w:ind w:firstLine="709"/>
        <w:jc w:val="both"/>
      </w:pPr>
      <w:r w:rsidRPr="00784670">
        <w:t>- предоставление субсидии муниципальным бюджетным учреждениям Арзгирского м</w:t>
      </w:r>
      <w:r w:rsidRPr="00784670">
        <w:t>у</w:t>
      </w:r>
      <w:r w:rsidRPr="00784670">
        <w:t>ниципального округа на финансовое обеспечение выполнения муниципального задания на ок</w:t>
      </w:r>
      <w:r w:rsidRPr="00784670">
        <w:t>а</w:t>
      </w:r>
      <w:r w:rsidRPr="00784670">
        <w:t>зание муниципальных услуг (выполнение работ) в части работ, указанных в абзацах 2-9 н</w:t>
      </w:r>
      <w:r w:rsidRPr="00784670">
        <w:t>а</w:t>
      </w:r>
      <w:r w:rsidRPr="00784670">
        <w:t>стоящего пункта;</w:t>
      </w:r>
    </w:p>
    <w:p w:rsidR="00784670" w:rsidRPr="00784670" w:rsidRDefault="00784670" w:rsidP="00784670">
      <w:pPr>
        <w:ind w:firstLine="709"/>
        <w:jc w:val="both"/>
      </w:pPr>
      <w:r w:rsidRPr="00784670">
        <w:t>- 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соответствии с муниципальным заданием муниципальных услуг (выполнение работ);</w:t>
      </w:r>
    </w:p>
    <w:p w:rsidR="00784670" w:rsidRPr="00784670" w:rsidRDefault="00784670" w:rsidP="00784670">
      <w:pPr>
        <w:ind w:firstLine="709"/>
        <w:jc w:val="both"/>
      </w:pPr>
      <w:r w:rsidRPr="00784670">
        <w:t>-реализация муниципальных проектов (программ), направленных на достижение целей, показателей и результатов соответствующих федеральных проектов (программ), в рамках ре</w:t>
      </w:r>
      <w:r w:rsidRPr="00784670">
        <w:t>а</w:t>
      </w:r>
      <w:r w:rsidRPr="00784670">
        <w:t>лизации национальных проектов и региональных проектов (программ) для их реализации;</w:t>
      </w:r>
    </w:p>
    <w:p w:rsidR="00784670" w:rsidRPr="00784670" w:rsidRDefault="00784670" w:rsidP="00784670">
      <w:pPr>
        <w:ind w:firstLine="709"/>
        <w:jc w:val="both"/>
      </w:pPr>
      <w:r w:rsidRPr="00784670">
        <w:t xml:space="preserve">-исполнение иных расходных обязательств Арзгирского муниципального округа, </w:t>
      </w:r>
      <w:proofErr w:type="spellStart"/>
      <w:r w:rsidRPr="00784670">
        <w:t>соф</w:t>
      </w:r>
      <w:r w:rsidRPr="00784670">
        <w:t>и</w:t>
      </w:r>
      <w:r w:rsidRPr="00784670">
        <w:t>нансирование</w:t>
      </w:r>
      <w:proofErr w:type="spellEnd"/>
      <w:r w:rsidRPr="00784670">
        <w:t xml:space="preserve"> которых осуществляется из краевого бюджета.</w:t>
      </w:r>
    </w:p>
    <w:p w:rsidR="00784670" w:rsidRPr="00784670" w:rsidRDefault="00784670" w:rsidP="00784670">
      <w:pPr>
        <w:ind w:firstLine="709"/>
        <w:jc w:val="both"/>
      </w:pPr>
      <w:r w:rsidRPr="00784670">
        <w:t>В проекте бюджета сформирован объем бюджетных ассигнований на исполнение пу</w:t>
      </w:r>
      <w:r w:rsidRPr="00784670">
        <w:t>б</w:t>
      </w:r>
      <w:r w:rsidRPr="00784670">
        <w:t>личных нормативных обязательств на очередной финансовый 2024 год в сумме 76752,53 тыс. руб. и плановый период - 2025-2026 годов в сумме 64760,37 тыс. руб. и 58508,30 тыс. руб. соо</w:t>
      </w:r>
      <w:r w:rsidRPr="00784670">
        <w:t>т</w:t>
      </w:r>
      <w:r w:rsidRPr="00784670">
        <w:t>ветственно.</w:t>
      </w:r>
    </w:p>
    <w:p w:rsidR="00784670" w:rsidRPr="00784670" w:rsidRDefault="00784670" w:rsidP="00784670">
      <w:pPr>
        <w:ind w:firstLine="709"/>
        <w:jc w:val="both"/>
      </w:pPr>
      <w:r w:rsidRPr="00784670">
        <w:lastRenderedPageBreak/>
        <w:t>В проекте бюджета сформирован объем бюджетных ассигнований дорожного фонда Арзгирского муниципального округа на очередной финансовый 2024 год в сумме 12420,34 тыс. руб. и плановый период - 2025-2026 годов в сумме 12906,80 тыс. руб. и 13320,77 тыс. руб. соо</w:t>
      </w:r>
      <w:r w:rsidRPr="00784670">
        <w:t>т</w:t>
      </w:r>
      <w:r w:rsidRPr="00784670">
        <w:t>ветственно.</w:t>
      </w:r>
    </w:p>
    <w:p w:rsidR="00784670" w:rsidRPr="00784670" w:rsidRDefault="00784670" w:rsidP="00784670">
      <w:pPr>
        <w:ind w:firstLine="567"/>
        <w:jc w:val="both"/>
      </w:pPr>
    </w:p>
    <w:p w:rsidR="00784670" w:rsidRPr="00784670" w:rsidRDefault="00784670" w:rsidP="00784670">
      <w:pPr>
        <w:pStyle w:val="afb"/>
        <w:ind w:left="0"/>
        <w:jc w:val="center"/>
        <w:rPr>
          <w:sz w:val="24"/>
          <w:szCs w:val="24"/>
          <w:lang w:val="ru-RU"/>
        </w:rPr>
      </w:pPr>
      <w:r w:rsidRPr="00784670">
        <w:rPr>
          <w:sz w:val="24"/>
          <w:szCs w:val="24"/>
        </w:rPr>
        <w:t>IY</w:t>
      </w:r>
      <w:r w:rsidRPr="00784670">
        <w:rPr>
          <w:sz w:val="24"/>
          <w:szCs w:val="24"/>
          <w:lang w:val="ru-RU"/>
        </w:rPr>
        <w:t>.Анализ Прогноза социально-экономического развития Арзгирского муниципального округа Ставропольского края на 2024- 2026 годы</w:t>
      </w:r>
    </w:p>
    <w:p w:rsidR="00784670" w:rsidRPr="00784670" w:rsidRDefault="00784670" w:rsidP="00784670">
      <w:pPr>
        <w:ind w:firstLine="567"/>
        <w:jc w:val="both"/>
      </w:pPr>
    </w:p>
    <w:p w:rsidR="00784670" w:rsidRPr="00784670" w:rsidRDefault="00784670" w:rsidP="00784670">
      <w:pPr>
        <w:ind w:firstLine="709"/>
        <w:jc w:val="both"/>
      </w:pPr>
      <w:r w:rsidRPr="00784670">
        <w:t>Прогноз социально-экономического развития Арзгирского муниципального округа на 2024- 2026 годы, утвержден постановлением администрации Арзгирского муниципального о</w:t>
      </w:r>
      <w:r w:rsidRPr="00784670">
        <w:t>к</w:t>
      </w:r>
      <w:r w:rsidRPr="00784670">
        <w:t>руга от 10.11.2023г. №799. Прогноз социально-экономического развития Арзгирского муниц</w:t>
      </w:r>
      <w:r w:rsidRPr="00784670">
        <w:t>и</w:t>
      </w:r>
      <w:r w:rsidRPr="00784670">
        <w:t>пального округа Ставропольского края на 2024- 2026 годы (далее – Прогноз) представляется реалистичным. В расчете показателей Прогноза учтены итоги социально-экономического ра</w:t>
      </w:r>
      <w:r w:rsidRPr="00784670">
        <w:t>з</w:t>
      </w:r>
      <w:r w:rsidRPr="00784670">
        <w:t>вития Арзгирского муниципального округа за   9 месяцев 2023 года и на период до конца года и за предыдущий отчетный период 2021г., 2022г. Таким образом, соблюден принцип достоверн</w:t>
      </w:r>
      <w:r w:rsidRPr="00784670">
        <w:t>о</w:t>
      </w:r>
      <w:r w:rsidRPr="00784670">
        <w:t>сти бюджета, закрепленный в статье 37 БК РФ.</w:t>
      </w:r>
    </w:p>
    <w:p w:rsidR="00784670" w:rsidRPr="00784670" w:rsidRDefault="00784670" w:rsidP="00784670">
      <w:pPr>
        <w:autoSpaceDE w:val="0"/>
        <w:autoSpaceDN w:val="0"/>
        <w:adjustRightInd w:val="0"/>
        <w:ind w:firstLine="709"/>
        <w:jc w:val="both"/>
        <w:outlineLvl w:val="3"/>
      </w:pPr>
      <w:r w:rsidRPr="00784670">
        <w:t>В соответствии с п.2 статьи 172 Бюджетного кодекса РФ (далее БК РФ) составление пр</w:t>
      </w:r>
      <w:r w:rsidRPr="00784670">
        <w:t>о</w:t>
      </w:r>
      <w:r w:rsidRPr="00784670">
        <w:t>екта бюджета основывается на прогнозе социально-экономического развития соответствующей территории и основных направлениях бюджетной и налоговой политики.</w:t>
      </w:r>
    </w:p>
    <w:p w:rsidR="00784670" w:rsidRPr="00784670" w:rsidRDefault="00784670" w:rsidP="00784670">
      <w:pPr>
        <w:autoSpaceDE w:val="0"/>
        <w:autoSpaceDN w:val="0"/>
        <w:adjustRightInd w:val="0"/>
        <w:ind w:firstLine="709"/>
        <w:jc w:val="both"/>
        <w:outlineLvl w:val="3"/>
      </w:pPr>
      <w:r w:rsidRPr="00784670">
        <w:t>Прогноз демонстрирует положительную динамику развития основных видов экономич</w:t>
      </w:r>
      <w:r w:rsidRPr="00784670">
        <w:t>е</w:t>
      </w:r>
      <w:r w:rsidRPr="00784670">
        <w:t>ской деятельности Арзгирского муниципального округа на среднесрочную перспективу. Да</w:t>
      </w:r>
      <w:r w:rsidRPr="00784670">
        <w:t>н</w:t>
      </w:r>
      <w:r w:rsidRPr="00784670">
        <w:t>ные представлены в таблице №1.</w:t>
      </w:r>
    </w:p>
    <w:p w:rsidR="00784670" w:rsidRPr="00784670" w:rsidRDefault="00784670" w:rsidP="00784670">
      <w:pPr>
        <w:autoSpaceDE w:val="0"/>
        <w:autoSpaceDN w:val="0"/>
        <w:adjustRightInd w:val="0"/>
        <w:ind w:firstLine="540"/>
        <w:jc w:val="both"/>
        <w:outlineLvl w:val="3"/>
      </w:pPr>
    </w:p>
    <w:p w:rsidR="00784670" w:rsidRPr="00784670" w:rsidRDefault="00784670" w:rsidP="00784670">
      <w:pPr>
        <w:autoSpaceDE w:val="0"/>
        <w:autoSpaceDN w:val="0"/>
        <w:adjustRightInd w:val="0"/>
        <w:ind w:firstLine="540"/>
        <w:jc w:val="both"/>
        <w:outlineLvl w:val="3"/>
      </w:pPr>
      <w:r w:rsidRPr="00784670">
        <w:t xml:space="preserve">                                                                                                          Таблица №1</w:t>
      </w:r>
    </w:p>
    <w:tbl>
      <w:tblPr>
        <w:tblStyle w:val="afffffff6"/>
        <w:tblW w:w="5552" w:type="pct"/>
        <w:tblInd w:w="-1026" w:type="dxa"/>
        <w:tblLook w:val="0400"/>
      </w:tblPr>
      <w:tblGrid>
        <w:gridCol w:w="3540"/>
        <w:gridCol w:w="1240"/>
        <w:gridCol w:w="1140"/>
        <w:gridCol w:w="1362"/>
        <w:gridCol w:w="1480"/>
        <w:gridCol w:w="1367"/>
        <w:gridCol w:w="1128"/>
      </w:tblGrid>
      <w:tr w:rsidR="00784670" w:rsidRPr="00784670" w:rsidTr="00784670">
        <w:tc>
          <w:tcPr>
            <w:tcW w:w="3540" w:type="dxa"/>
            <w:hideMark/>
          </w:tcPr>
          <w:p w:rsidR="00784670" w:rsidRPr="00784670" w:rsidRDefault="00784670" w:rsidP="00E11CCF">
            <w:pPr>
              <w:spacing w:before="100" w:beforeAutospacing="1" w:after="100" w:afterAutospacing="1" w:line="312" w:lineRule="auto"/>
              <w:jc w:val="center"/>
            </w:pPr>
            <w:r w:rsidRPr="00784670">
              <w:t>Показатели </w:t>
            </w:r>
          </w:p>
        </w:tc>
        <w:tc>
          <w:tcPr>
            <w:tcW w:w="1240" w:type="dxa"/>
            <w:noWrap/>
          </w:tcPr>
          <w:p w:rsidR="00784670" w:rsidRPr="00784670" w:rsidRDefault="00784670" w:rsidP="00E11CCF">
            <w:pPr>
              <w:spacing w:line="312" w:lineRule="auto"/>
              <w:ind w:left="-413" w:firstLine="413"/>
              <w:jc w:val="center"/>
            </w:pPr>
            <w:r w:rsidRPr="00784670">
              <w:t>2021г.</w:t>
            </w:r>
          </w:p>
          <w:p w:rsidR="00784670" w:rsidRPr="00784670" w:rsidRDefault="00784670" w:rsidP="00E11CCF">
            <w:pPr>
              <w:spacing w:line="312" w:lineRule="auto"/>
              <w:ind w:left="-413" w:firstLine="413"/>
              <w:jc w:val="center"/>
            </w:pPr>
            <w:r w:rsidRPr="00784670">
              <w:t>(отчет)</w:t>
            </w:r>
          </w:p>
        </w:tc>
        <w:tc>
          <w:tcPr>
            <w:tcW w:w="1140" w:type="dxa"/>
          </w:tcPr>
          <w:p w:rsidR="00784670" w:rsidRPr="00784670" w:rsidRDefault="00784670" w:rsidP="00E11CCF">
            <w:pPr>
              <w:spacing w:line="312" w:lineRule="auto"/>
              <w:jc w:val="center"/>
            </w:pPr>
            <w:r w:rsidRPr="00784670">
              <w:t>2022г.</w:t>
            </w:r>
          </w:p>
          <w:p w:rsidR="00784670" w:rsidRPr="00784670" w:rsidRDefault="00784670" w:rsidP="00E11CCF">
            <w:pPr>
              <w:spacing w:line="312" w:lineRule="auto"/>
              <w:jc w:val="center"/>
            </w:pPr>
            <w:r w:rsidRPr="00784670">
              <w:t>(отчет)</w:t>
            </w:r>
          </w:p>
        </w:tc>
        <w:tc>
          <w:tcPr>
            <w:tcW w:w="1362" w:type="dxa"/>
            <w:noWrap/>
            <w:hideMark/>
          </w:tcPr>
          <w:p w:rsidR="00784670" w:rsidRPr="00784670" w:rsidRDefault="00784670" w:rsidP="00E11CCF">
            <w:pPr>
              <w:spacing w:line="312" w:lineRule="auto"/>
              <w:jc w:val="center"/>
            </w:pPr>
            <w:r w:rsidRPr="00784670">
              <w:t>2023г.</w:t>
            </w:r>
          </w:p>
          <w:p w:rsidR="00784670" w:rsidRPr="00784670" w:rsidRDefault="00784670" w:rsidP="00E11CCF">
            <w:pPr>
              <w:spacing w:line="312" w:lineRule="auto"/>
              <w:jc w:val="center"/>
            </w:pPr>
            <w:r w:rsidRPr="00784670">
              <w:t>(оценка)</w:t>
            </w:r>
          </w:p>
        </w:tc>
        <w:tc>
          <w:tcPr>
            <w:tcW w:w="1480" w:type="dxa"/>
            <w:noWrap/>
            <w:hideMark/>
          </w:tcPr>
          <w:p w:rsidR="00784670" w:rsidRPr="00784670" w:rsidRDefault="00784670" w:rsidP="00E11CCF">
            <w:pPr>
              <w:spacing w:line="312" w:lineRule="auto"/>
              <w:jc w:val="center"/>
            </w:pPr>
            <w:r w:rsidRPr="00784670">
              <w:t>Прогноз</w:t>
            </w:r>
          </w:p>
          <w:p w:rsidR="00784670" w:rsidRPr="00784670" w:rsidRDefault="00784670" w:rsidP="00E11CCF">
            <w:pPr>
              <w:spacing w:line="312" w:lineRule="auto"/>
              <w:jc w:val="center"/>
            </w:pPr>
            <w:r w:rsidRPr="00784670">
              <w:t>2024года</w:t>
            </w:r>
          </w:p>
          <w:p w:rsidR="00784670" w:rsidRPr="00784670" w:rsidRDefault="00784670" w:rsidP="00E11CCF">
            <w:pPr>
              <w:spacing w:line="312" w:lineRule="auto"/>
              <w:jc w:val="center"/>
            </w:pPr>
            <w:r w:rsidRPr="00784670">
              <w:t>базовый</w:t>
            </w:r>
          </w:p>
        </w:tc>
        <w:tc>
          <w:tcPr>
            <w:tcW w:w="1367" w:type="dxa"/>
            <w:noWrap/>
            <w:hideMark/>
          </w:tcPr>
          <w:p w:rsidR="00784670" w:rsidRPr="00784670" w:rsidRDefault="00784670" w:rsidP="00E11CCF">
            <w:pPr>
              <w:spacing w:line="312" w:lineRule="auto"/>
              <w:jc w:val="center"/>
            </w:pPr>
            <w:r w:rsidRPr="00784670">
              <w:t>Прогноз</w:t>
            </w:r>
          </w:p>
          <w:p w:rsidR="00784670" w:rsidRPr="00784670" w:rsidRDefault="00784670" w:rsidP="00E11CCF">
            <w:pPr>
              <w:spacing w:line="312" w:lineRule="auto"/>
              <w:jc w:val="center"/>
            </w:pPr>
            <w:r w:rsidRPr="00784670">
              <w:t>2025 года</w:t>
            </w:r>
          </w:p>
          <w:p w:rsidR="00784670" w:rsidRPr="00784670" w:rsidRDefault="00784670" w:rsidP="00E11CCF">
            <w:pPr>
              <w:spacing w:line="312" w:lineRule="auto"/>
              <w:jc w:val="center"/>
            </w:pPr>
            <w:r w:rsidRPr="00784670">
              <w:t>базовый</w:t>
            </w:r>
          </w:p>
        </w:tc>
        <w:tc>
          <w:tcPr>
            <w:tcW w:w="1128" w:type="dxa"/>
          </w:tcPr>
          <w:p w:rsidR="00784670" w:rsidRPr="00784670" w:rsidRDefault="00784670" w:rsidP="00E11CCF">
            <w:pPr>
              <w:spacing w:line="312" w:lineRule="auto"/>
              <w:jc w:val="center"/>
            </w:pPr>
            <w:r w:rsidRPr="00784670">
              <w:t>Прогноз</w:t>
            </w:r>
          </w:p>
          <w:p w:rsidR="00784670" w:rsidRPr="00784670" w:rsidRDefault="00784670" w:rsidP="00E11CCF">
            <w:pPr>
              <w:spacing w:line="312" w:lineRule="auto"/>
              <w:jc w:val="center"/>
            </w:pPr>
            <w:r w:rsidRPr="00784670">
              <w:t>2026 г</w:t>
            </w:r>
            <w:r w:rsidRPr="00784670">
              <w:t>о</w:t>
            </w:r>
            <w:r w:rsidRPr="00784670">
              <w:t>да</w:t>
            </w:r>
          </w:p>
          <w:p w:rsidR="00784670" w:rsidRPr="00784670" w:rsidRDefault="00784670" w:rsidP="00E11CCF">
            <w:pPr>
              <w:spacing w:line="312" w:lineRule="auto"/>
              <w:jc w:val="center"/>
            </w:pPr>
            <w:r w:rsidRPr="00784670">
              <w:t>базовый</w:t>
            </w:r>
          </w:p>
        </w:tc>
      </w:tr>
      <w:tr w:rsidR="00784670" w:rsidRPr="00784670" w:rsidTr="00784670">
        <w:tc>
          <w:tcPr>
            <w:tcW w:w="3540" w:type="dxa"/>
          </w:tcPr>
          <w:p w:rsidR="00784670" w:rsidRPr="00784670" w:rsidRDefault="00784670" w:rsidP="00E11CCF">
            <w:pPr>
              <w:spacing w:before="100" w:beforeAutospacing="1" w:after="100" w:afterAutospacing="1" w:line="312" w:lineRule="auto"/>
              <w:jc w:val="center"/>
            </w:pPr>
            <w:r w:rsidRPr="00784670">
              <w:t>Все население (</w:t>
            </w:r>
            <w:proofErr w:type="gramStart"/>
            <w:r w:rsidRPr="00784670">
              <w:t>среднегодовая</w:t>
            </w:r>
            <w:proofErr w:type="gramEnd"/>
            <w:r w:rsidRPr="00784670">
              <w:t>) тыс. чел.</w:t>
            </w:r>
          </w:p>
        </w:tc>
        <w:tc>
          <w:tcPr>
            <w:tcW w:w="1240" w:type="dxa"/>
            <w:noWrap/>
          </w:tcPr>
          <w:p w:rsidR="00784670" w:rsidRPr="00784670" w:rsidRDefault="00784670" w:rsidP="00E11CCF">
            <w:pPr>
              <w:spacing w:line="312" w:lineRule="auto"/>
              <w:ind w:left="-413" w:firstLine="413"/>
              <w:jc w:val="center"/>
            </w:pPr>
            <w:r w:rsidRPr="00784670">
              <w:t>23,93</w:t>
            </w:r>
          </w:p>
        </w:tc>
        <w:tc>
          <w:tcPr>
            <w:tcW w:w="1140" w:type="dxa"/>
          </w:tcPr>
          <w:p w:rsidR="00784670" w:rsidRPr="00784670" w:rsidRDefault="00784670" w:rsidP="00E11CCF">
            <w:pPr>
              <w:spacing w:line="312" w:lineRule="auto"/>
              <w:jc w:val="center"/>
            </w:pPr>
            <w:r w:rsidRPr="00784670">
              <w:t>22,98</w:t>
            </w:r>
          </w:p>
        </w:tc>
        <w:tc>
          <w:tcPr>
            <w:tcW w:w="1362" w:type="dxa"/>
            <w:noWrap/>
          </w:tcPr>
          <w:p w:rsidR="00784670" w:rsidRPr="00784670" w:rsidRDefault="00784670" w:rsidP="00E11CCF">
            <w:pPr>
              <w:spacing w:line="312" w:lineRule="auto"/>
              <w:jc w:val="center"/>
            </w:pPr>
            <w:r w:rsidRPr="00784670">
              <w:t>23,00</w:t>
            </w:r>
          </w:p>
        </w:tc>
        <w:tc>
          <w:tcPr>
            <w:tcW w:w="1480" w:type="dxa"/>
            <w:noWrap/>
          </w:tcPr>
          <w:p w:rsidR="00784670" w:rsidRPr="00784670" w:rsidRDefault="00784670" w:rsidP="00E11CCF">
            <w:pPr>
              <w:spacing w:line="312" w:lineRule="auto"/>
              <w:jc w:val="center"/>
            </w:pPr>
            <w:r w:rsidRPr="00784670">
              <w:t>23,15</w:t>
            </w:r>
          </w:p>
        </w:tc>
        <w:tc>
          <w:tcPr>
            <w:tcW w:w="1367" w:type="dxa"/>
            <w:noWrap/>
          </w:tcPr>
          <w:p w:rsidR="00784670" w:rsidRPr="00784670" w:rsidRDefault="00784670" w:rsidP="00E11CCF">
            <w:pPr>
              <w:spacing w:line="312" w:lineRule="auto"/>
              <w:jc w:val="center"/>
            </w:pPr>
            <w:r w:rsidRPr="00784670">
              <w:t>23,20</w:t>
            </w:r>
          </w:p>
        </w:tc>
        <w:tc>
          <w:tcPr>
            <w:tcW w:w="1128" w:type="dxa"/>
          </w:tcPr>
          <w:p w:rsidR="00784670" w:rsidRPr="00784670" w:rsidRDefault="00784670" w:rsidP="00E11CCF">
            <w:pPr>
              <w:spacing w:line="312" w:lineRule="auto"/>
              <w:jc w:val="center"/>
            </w:pPr>
            <w:r w:rsidRPr="00784670">
              <w:t>23,25</w:t>
            </w:r>
          </w:p>
        </w:tc>
      </w:tr>
      <w:tr w:rsidR="00784670" w:rsidRPr="00784670" w:rsidTr="00784670">
        <w:tc>
          <w:tcPr>
            <w:tcW w:w="3540" w:type="dxa"/>
            <w:hideMark/>
          </w:tcPr>
          <w:p w:rsidR="00784670" w:rsidRPr="00784670" w:rsidRDefault="00784670" w:rsidP="00E11CCF">
            <w:r w:rsidRPr="00784670">
              <w:t>Объем отгруженных товаров собственного производства, выполненных работ и услуг собственными силами по пр</w:t>
            </w:r>
            <w:r w:rsidRPr="00784670">
              <w:t>о</w:t>
            </w:r>
            <w:r w:rsidRPr="00784670">
              <w:t>мышленным видам экономич</w:t>
            </w:r>
            <w:r w:rsidRPr="00784670">
              <w:t>е</w:t>
            </w:r>
            <w:r w:rsidRPr="00784670">
              <w:t>ской деятельности (млн. руб.)</w:t>
            </w:r>
          </w:p>
        </w:tc>
        <w:tc>
          <w:tcPr>
            <w:tcW w:w="1240" w:type="dxa"/>
          </w:tcPr>
          <w:p w:rsidR="00784670" w:rsidRPr="00784670" w:rsidRDefault="00784670" w:rsidP="00E11CCF">
            <w:pPr>
              <w:spacing w:line="312" w:lineRule="auto"/>
              <w:ind w:left="-413" w:firstLine="413"/>
              <w:jc w:val="center"/>
            </w:pPr>
          </w:p>
          <w:p w:rsidR="00784670" w:rsidRPr="00784670" w:rsidRDefault="00784670" w:rsidP="00E11CCF">
            <w:pPr>
              <w:spacing w:line="312" w:lineRule="auto"/>
              <w:ind w:left="-413" w:firstLine="413"/>
              <w:jc w:val="center"/>
            </w:pPr>
          </w:p>
          <w:p w:rsidR="00784670" w:rsidRPr="00784670" w:rsidRDefault="00784670" w:rsidP="00E11CCF">
            <w:pPr>
              <w:spacing w:line="312" w:lineRule="auto"/>
              <w:ind w:left="-413" w:firstLine="413"/>
              <w:jc w:val="center"/>
            </w:pPr>
          </w:p>
          <w:p w:rsidR="00784670" w:rsidRPr="00784670" w:rsidRDefault="00784670" w:rsidP="00E11CCF">
            <w:pPr>
              <w:spacing w:line="312" w:lineRule="auto"/>
              <w:ind w:left="-413" w:firstLine="413"/>
            </w:pPr>
            <w:r w:rsidRPr="00784670">
              <w:t xml:space="preserve">     128,8</w:t>
            </w:r>
          </w:p>
        </w:tc>
        <w:tc>
          <w:tcPr>
            <w:tcW w:w="1140" w:type="dxa"/>
          </w:tcPr>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pPr>
            <w:r w:rsidRPr="00784670">
              <w:t xml:space="preserve">     131,2</w:t>
            </w:r>
          </w:p>
        </w:tc>
        <w:tc>
          <w:tcPr>
            <w:tcW w:w="1362" w:type="dxa"/>
          </w:tcPr>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138,0</w:t>
            </w:r>
          </w:p>
        </w:tc>
        <w:tc>
          <w:tcPr>
            <w:tcW w:w="1480" w:type="dxa"/>
          </w:tcPr>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135,28</w:t>
            </w:r>
          </w:p>
        </w:tc>
        <w:tc>
          <w:tcPr>
            <w:tcW w:w="1367" w:type="dxa"/>
            <w:noWrap/>
          </w:tcPr>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pPr>
            <w:r w:rsidRPr="00784670">
              <w:t xml:space="preserve">     134,90</w:t>
            </w:r>
          </w:p>
        </w:tc>
        <w:tc>
          <w:tcPr>
            <w:tcW w:w="1128" w:type="dxa"/>
          </w:tcPr>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130,66</w:t>
            </w:r>
          </w:p>
        </w:tc>
      </w:tr>
      <w:tr w:rsidR="00784670" w:rsidRPr="00784670" w:rsidTr="00784670">
        <w:tc>
          <w:tcPr>
            <w:tcW w:w="3540" w:type="dxa"/>
          </w:tcPr>
          <w:p w:rsidR="00784670" w:rsidRPr="00784670" w:rsidRDefault="00784670" w:rsidP="00E11CCF">
            <w:r w:rsidRPr="00784670">
              <w:t>Оборот розничной торговли (млн. руб.)</w:t>
            </w:r>
          </w:p>
        </w:tc>
        <w:tc>
          <w:tcPr>
            <w:tcW w:w="1240" w:type="dxa"/>
          </w:tcPr>
          <w:p w:rsidR="00784670" w:rsidRPr="00784670" w:rsidRDefault="00784670" w:rsidP="00E11CCF">
            <w:pPr>
              <w:spacing w:line="312" w:lineRule="auto"/>
              <w:ind w:left="-413" w:firstLine="413"/>
              <w:jc w:val="center"/>
            </w:pPr>
            <w:r w:rsidRPr="00784670">
              <w:t>805,61</w:t>
            </w:r>
          </w:p>
        </w:tc>
        <w:tc>
          <w:tcPr>
            <w:tcW w:w="1140" w:type="dxa"/>
          </w:tcPr>
          <w:p w:rsidR="00784670" w:rsidRPr="00784670" w:rsidRDefault="00784670" w:rsidP="00E11CCF">
            <w:pPr>
              <w:spacing w:line="312" w:lineRule="auto"/>
              <w:jc w:val="center"/>
            </w:pPr>
            <w:r w:rsidRPr="00784670">
              <w:t>883,10</w:t>
            </w:r>
          </w:p>
        </w:tc>
        <w:tc>
          <w:tcPr>
            <w:tcW w:w="1362" w:type="dxa"/>
          </w:tcPr>
          <w:p w:rsidR="00784670" w:rsidRPr="00784670" w:rsidRDefault="00784670" w:rsidP="00E11CCF">
            <w:pPr>
              <w:spacing w:line="312" w:lineRule="auto"/>
              <w:jc w:val="center"/>
            </w:pPr>
            <w:r w:rsidRPr="00784670">
              <w:t>919,00</w:t>
            </w:r>
          </w:p>
        </w:tc>
        <w:tc>
          <w:tcPr>
            <w:tcW w:w="1480" w:type="dxa"/>
          </w:tcPr>
          <w:p w:rsidR="00784670" w:rsidRPr="00784670" w:rsidRDefault="00784670" w:rsidP="00E11CCF">
            <w:pPr>
              <w:spacing w:line="312" w:lineRule="auto"/>
              <w:jc w:val="center"/>
            </w:pPr>
            <w:r w:rsidRPr="00784670">
              <w:t>915,00</w:t>
            </w:r>
          </w:p>
        </w:tc>
        <w:tc>
          <w:tcPr>
            <w:tcW w:w="1367" w:type="dxa"/>
            <w:noWrap/>
          </w:tcPr>
          <w:p w:rsidR="00784670" w:rsidRPr="00784670" w:rsidRDefault="00784670" w:rsidP="00E11CCF">
            <w:pPr>
              <w:spacing w:line="312" w:lineRule="auto"/>
              <w:jc w:val="center"/>
            </w:pPr>
            <w:r w:rsidRPr="00784670">
              <w:t>913,00</w:t>
            </w:r>
          </w:p>
        </w:tc>
        <w:tc>
          <w:tcPr>
            <w:tcW w:w="1128" w:type="dxa"/>
          </w:tcPr>
          <w:p w:rsidR="00784670" w:rsidRPr="00784670" w:rsidRDefault="00784670" w:rsidP="00E11CCF">
            <w:pPr>
              <w:spacing w:line="312" w:lineRule="auto"/>
              <w:jc w:val="center"/>
            </w:pPr>
            <w:r w:rsidRPr="00784670">
              <w:t>914,00</w:t>
            </w:r>
          </w:p>
        </w:tc>
      </w:tr>
      <w:tr w:rsidR="00784670" w:rsidRPr="00784670" w:rsidTr="00784670">
        <w:trPr>
          <w:trHeight w:val="610"/>
        </w:trPr>
        <w:tc>
          <w:tcPr>
            <w:tcW w:w="3540" w:type="dxa"/>
            <w:hideMark/>
          </w:tcPr>
          <w:p w:rsidR="00784670" w:rsidRPr="00784670" w:rsidRDefault="00784670" w:rsidP="00E11CCF">
            <w:r w:rsidRPr="00784670">
              <w:t>Продукция сельского хозяйства (млн. руб.)</w:t>
            </w:r>
          </w:p>
        </w:tc>
        <w:tc>
          <w:tcPr>
            <w:tcW w:w="1240" w:type="dxa"/>
          </w:tcPr>
          <w:p w:rsidR="00784670" w:rsidRPr="00784670" w:rsidRDefault="00784670" w:rsidP="00E11CCF">
            <w:pPr>
              <w:spacing w:line="312" w:lineRule="auto"/>
              <w:ind w:left="-413" w:firstLine="413"/>
              <w:jc w:val="center"/>
            </w:pPr>
            <w:r w:rsidRPr="00784670">
              <w:t>4573,70</w:t>
            </w:r>
          </w:p>
        </w:tc>
        <w:tc>
          <w:tcPr>
            <w:tcW w:w="1140" w:type="dxa"/>
          </w:tcPr>
          <w:p w:rsidR="00784670" w:rsidRPr="00784670" w:rsidRDefault="00784670" w:rsidP="00E11CCF">
            <w:pPr>
              <w:spacing w:line="312" w:lineRule="auto"/>
              <w:jc w:val="center"/>
            </w:pPr>
            <w:r w:rsidRPr="00784670">
              <w:t>4675,60</w:t>
            </w:r>
          </w:p>
        </w:tc>
        <w:tc>
          <w:tcPr>
            <w:tcW w:w="1362" w:type="dxa"/>
          </w:tcPr>
          <w:p w:rsidR="00784670" w:rsidRPr="00784670" w:rsidRDefault="00784670" w:rsidP="00E11CCF">
            <w:pPr>
              <w:spacing w:line="312" w:lineRule="auto"/>
              <w:jc w:val="center"/>
            </w:pPr>
            <w:r w:rsidRPr="00784670">
              <w:t>4624,60</w:t>
            </w:r>
          </w:p>
        </w:tc>
        <w:tc>
          <w:tcPr>
            <w:tcW w:w="1480" w:type="dxa"/>
          </w:tcPr>
          <w:p w:rsidR="00784670" w:rsidRPr="00784670" w:rsidRDefault="00784670" w:rsidP="00E11CCF">
            <w:pPr>
              <w:spacing w:line="312" w:lineRule="auto"/>
              <w:jc w:val="center"/>
            </w:pPr>
            <w:r w:rsidRPr="00784670">
              <w:t>4384,65</w:t>
            </w:r>
          </w:p>
        </w:tc>
        <w:tc>
          <w:tcPr>
            <w:tcW w:w="1367" w:type="dxa"/>
            <w:noWrap/>
          </w:tcPr>
          <w:p w:rsidR="00784670" w:rsidRPr="00784670" w:rsidRDefault="00784670" w:rsidP="00E11CCF">
            <w:pPr>
              <w:spacing w:line="312" w:lineRule="auto"/>
              <w:jc w:val="center"/>
            </w:pPr>
            <w:r w:rsidRPr="00784670">
              <w:t>4586,35</w:t>
            </w:r>
          </w:p>
        </w:tc>
        <w:tc>
          <w:tcPr>
            <w:tcW w:w="1128" w:type="dxa"/>
          </w:tcPr>
          <w:p w:rsidR="00784670" w:rsidRPr="00784670" w:rsidRDefault="00784670" w:rsidP="00E11CCF">
            <w:pPr>
              <w:spacing w:line="312" w:lineRule="auto"/>
              <w:jc w:val="center"/>
            </w:pPr>
            <w:r w:rsidRPr="00784670">
              <w:t>4769,80</w:t>
            </w:r>
          </w:p>
        </w:tc>
      </w:tr>
      <w:tr w:rsidR="00784670" w:rsidRPr="00784670" w:rsidTr="00784670">
        <w:trPr>
          <w:trHeight w:val="610"/>
        </w:trPr>
        <w:tc>
          <w:tcPr>
            <w:tcW w:w="3540" w:type="dxa"/>
          </w:tcPr>
          <w:p w:rsidR="00784670" w:rsidRPr="00784670" w:rsidRDefault="00784670" w:rsidP="00E11CCF">
            <w:r w:rsidRPr="00784670">
              <w:t>Инвестиции в основной капитал (млн. руб.)</w:t>
            </w:r>
          </w:p>
        </w:tc>
        <w:tc>
          <w:tcPr>
            <w:tcW w:w="1240" w:type="dxa"/>
          </w:tcPr>
          <w:p w:rsidR="00784670" w:rsidRPr="00784670" w:rsidRDefault="00784670" w:rsidP="00E11CCF">
            <w:pPr>
              <w:spacing w:line="312" w:lineRule="auto"/>
              <w:ind w:left="-413" w:firstLine="413"/>
              <w:jc w:val="center"/>
            </w:pPr>
            <w:r w:rsidRPr="00784670">
              <w:t>469,10</w:t>
            </w:r>
          </w:p>
        </w:tc>
        <w:tc>
          <w:tcPr>
            <w:tcW w:w="1140" w:type="dxa"/>
          </w:tcPr>
          <w:p w:rsidR="00784670" w:rsidRPr="00784670" w:rsidRDefault="00784670" w:rsidP="00E11CCF">
            <w:pPr>
              <w:spacing w:line="312" w:lineRule="auto"/>
              <w:jc w:val="center"/>
            </w:pPr>
            <w:r w:rsidRPr="00784670">
              <w:t>888,80</w:t>
            </w:r>
          </w:p>
        </w:tc>
        <w:tc>
          <w:tcPr>
            <w:tcW w:w="1362" w:type="dxa"/>
          </w:tcPr>
          <w:p w:rsidR="00784670" w:rsidRPr="00784670" w:rsidRDefault="00784670" w:rsidP="00E11CCF">
            <w:pPr>
              <w:spacing w:line="312" w:lineRule="auto"/>
              <w:jc w:val="center"/>
            </w:pPr>
            <w:r w:rsidRPr="00784670">
              <w:t>846,30</w:t>
            </w:r>
          </w:p>
        </w:tc>
        <w:tc>
          <w:tcPr>
            <w:tcW w:w="1480" w:type="dxa"/>
          </w:tcPr>
          <w:p w:rsidR="00784670" w:rsidRPr="00784670" w:rsidRDefault="00784670" w:rsidP="00E11CCF">
            <w:pPr>
              <w:spacing w:line="312" w:lineRule="auto"/>
              <w:jc w:val="center"/>
            </w:pPr>
            <w:r w:rsidRPr="00784670">
              <w:t>922,50</w:t>
            </w:r>
          </w:p>
        </w:tc>
        <w:tc>
          <w:tcPr>
            <w:tcW w:w="1367" w:type="dxa"/>
            <w:noWrap/>
          </w:tcPr>
          <w:p w:rsidR="00784670" w:rsidRPr="00784670" w:rsidRDefault="00784670" w:rsidP="00E11CCF">
            <w:pPr>
              <w:spacing w:line="312" w:lineRule="auto"/>
              <w:jc w:val="center"/>
            </w:pPr>
            <w:r w:rsidRPr="00784670">
              <w:t>1005,50</w:t>
            </w:r>
          </w:p>
        </w:tc>
        <w:tc>
          <w:tcPr>
            <w:tcW w:w="1128" w:type="dxa"/>
          </w:tcPr>
          <w:p w:rsidR="00784670" w:rsidRPr="00784670" w:rsidRDefault="00784670" w:rsidP="00E11CCF">
            <w:pPr>
              <w:spacing w:line="312" w:lineRule="auto"/>
              <w:jc w:val="center"/>
            </w:pPr>
            <w:r w:rsidRPr="00784670">
              <w:t>1035,70</w:t>
            </w:r>
          </w:p>
        </w:tc>
      </w:tr>
      <w:tr w:rsidR="00784670" w:rsidRPr="00784670" w:rsidTr="00784670">
        <w:tc>
          <w:tcPr>
            <w:tcW w:w="3540" w:type="dxa"/>
            <w:hideMark/>
          </w:tcPr>
          <w:p w:rsidR="00784670" w:rsidRPr="00784670" w:rsidRDefault="00784670" w:rsidP="00E11CCF">
            <w:r w:rsidRPr="00784670">
              <w:t>Число малых и средних пре</w:t>
            </w:r>
            <w:r w:rsidRPr="00784670">
              <w:t>д</w:t>
            </w:r>
            <w:r w:rsidRPr="00784670">
              <w:t>приятий (единиц)</w:t>
            </w:r>
          </w:p>
        </w:tc>
        <w:tc>
          <w:tcPr>
            <w:tcW w:w="1240" w:type="dxa"/>
          </w:tcPr>
          <w:p w:rsidR="00784670" w:rsidRPr="00784670" w:rsidRDefault="00784670" w:rsidP="00E11CCF">
            <w:pPr>
              <w:spacing w:line="312" w:lineRule="auto"/>
              <w:ind w:left="-413" w:firstLine="413"/>
              <w:jc w:val="center"/>
            </w:pPr>
            <w:r w:rsidRPr="00784670">
              <w:t>44</w:t>
            </w:r>
          </w:p>
        </w:tc>
        <w:tc>
          <w:tcPr>
            <w:tcW w:w="1140" w:type="dxa"/>
          </w:tcPr>
          <w:p w:rsidR="00784670" w:rsidRPr="00784670" w:rsidRDefault="00784670" w:rsidP="00E11CCF">
            <w:pPr>
              <w:spacing w:line="312" w:lineRule="auto"/>
              <w:jc w:val="center"/>
            </w:pPr>
            <w:r w:rsidRPr="00784670">
              <w:t>42</w:t>
            </w:r>
          </w:p>
        </w:tc>
        <w:tc>
          <w:tcPr>
            <w:tcW w:w="1362" w:type="dxa"/>
          </w:tcPr>
          <w:p w:rsidR="00784670" w:rsidRPr="00784670" w:rsidRDefault="00784670" w:rsidP="00E11CCF">
            <w:pPr>
              <w:spacing w:line="312" w:lineRule="auto"/>
              <w:jc w:val="center"/>
            </w:pPr>
            <w:r w:rsidRPr="00784670">
              <w:t>41</w:t>
            </w:r>
          </w:p>
        </w:tc>
        <w:tc>
          <w:tcPr>
            <w:tcW w:w="1480" w:type="dxa"/>
          </w:tcPr>
          <w:p w:rsidR="00784670" w:rsidRPr="00784670" w:rsidRDefault="00784670" w:rsidP="00E11CCF">
            <w:pPr>
              <w:spacing w:line="312" w:lineRule="auto"/>
              <w:jc w:val="center"/>
            </w:pPr>
            <w:r w:rsidRPr="00784670">
              <w:t>42</w:t>
            </w:r>
          </w:p>
        </w:tc>
        <w:tc>
          <w:tcPr>
            <w:tcW w:w="1367" w:type="dxa"/>
            <w:noWrap/>
          </w:tcPr>
          <w:p w:rsidR="00784670" w:rsidRPr="00784670" w:rsidRDefault="00784670" w:rsidP="00E11CCF">
            <w:pPr>
              <w:spacing w:line="312" w:lineRule="auto"/>
              <w:jc w:val="center"/>
            </w:pPr>
            <w:r w:rsidRPr="00784670">
              <w:t>45</w:t>
            </w:r>
          </w:p>
        </w:tc>
        <w:tc>
          <w:tcPr>
            <w:tcW w:w="1128" w:type="dxa"/>
          </w:tcPr>
          <w:p w:rsidR="00784670" w:rsidRPr="00784670" w:rsidRDefault="00784670" w:rsidP="00E11CCF">
            <w:pPr>
              <w:spacing w:line="312" w:lineRule="auto"/>
              <w:jc w:val="center"/>
            </w:pPr>
            <w:r w:rsidRPr="00784670">
              <w:t>47</w:t>
            </w:r>
          </w:p>
        </w:tc>
      </w:tr>
      <w:tr w:rsidR="00784670" w:rsidRPr="00784670" w:rsidTr="00784670">
        <w:trPr>
          <w:trHeight w:val="1696"/>
        </w:trPr>
        <w:tc>
          <w:tcPr>
            <w:tcW w:w="3540" w:type="dxa"/>
          </w:tcPr>
          <w:p w:rsidR="00784670" w:rsidRPr="00784670" w:rsidRDefault="00784670" w:rsidP="00E11CCF">
            <w:r w:rsidRPr="00784670">
              <w:lastRenderedPageBreak/>
              <w:t>Фонд заработной платы рабо</w:t>
            </w:r>
            <w:r w:rsidRPr="00784670">
              <w:t>т</w:t>
            </w:r>
            <w:r w:rsidRPr="00784670">
              <w:t>ников организаций (млн. руб.)</w:t>
            </w:r>
          </w:p>
        </w:tc>
        <w:tc>
          <w:tcPr>
            <w:tcW w:w="1240" w:type="dxa"/>
          </w:tcPr>
          <w:p w:rsidR="00784670" w:rsidRPr="00784670" w:rsidRDefault="00784670" w:rsidP="00E11CCF">
            <w:pPr>
              <w:spacing w:line="312" w:lineRule="auto"/>
              <w:ind w:left="-413" w:firstLine="413"/>
              <w:jc w:val="center"/>
            </w:pPr>
          </w:p>
          <w:p w:rsidR="00784670" w:rsidRPr="00784670" w:rsidRDefault="00784670" w:rsidP="00E11CCF">
            <w:pPr>
              <w:spacing w:line="312" w:lineRule="auto"/>
              <w:ind w:left="-413" w:firstLine="413"/>
              <w:jc w:val="center"/>
            </w:pPr>
            <w:r w:rsidRPr="00784670">
              <w:t>971,20</w:t>
            </w:r>
          </w:p>
        </w:tc>
        <w:tc>
          <w:tcPr>
            <w:tcW w:w="1140"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1034,22</w:t>
            </w:r>
          </w:p>
        </w:tc>
        <w:tc>
          <w:tcPr>
            <w:tcW w:w="1362"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1174,29</w:t>
            </w:r>
          </w:p>
        </w:tc>
        <w:tc>
          <w:tcPr>
            <w:tcW w:w="1480"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1281,56</w:t>
            </w:r>
          </w:p>
        </w:tc>
        <w:tc>
          <w:tcPr>
            <w:tcW w:w="1367" w:type="dxa"/>
            <w:noWrap/>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1397,15</w:t>
            </w:r>
          </w:p>
        </w:tc>
        <w:tc>
          <w:tcPr>
            <w:tcW w:w="1128"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1489,36</w:t>
            </w:r>
          </w:p>
        </w:tc>
      </w:tr>
      <w:tr w:rsidR="00784670" w:rsidRPr="00784670" w:rsidTr="00784670">
        <w:tc>
          <w:tcPr>
            <w:tcW w:w="3540" w:type="dxa"/>
          </w:tcPr>
          <w:p w:rsidR="00784670" w:rsidRPr="00784670" w:rsidRDefault="00784670" w:rsidP="00E11CCF">
            <w:r w:rsidRPr="00784670">
              <w:t>Темп роста фонда заработной платы работников организаций</w:t>
            </w:r>
            <w:proofErr w:type="gramStart"/>
            <w:r w:rsidRPr="00784670">
              <w:t xml:space="preserve"> (%)</w:t>
            </w:r>
            <w:proofErr w:type="gramEnd"/>
          </w:p>
        </w:tc>
        <w:tc>
          <w:tcPr>
            <w:tcW w:w="1240" w:type="dxa"/>
          </w:tcPr>
          <w:p w:rsidR="00784670" w:rsidRPr="00784670" w:rsidRDefault="00784670" w:rsidP="00E11CCF">
            <w:pPr>
              <w:spacing w:line="312" w:lineRule="auto"/>
              <w:ind w:left="-413" w:firstLine="413"/>
              <w:jc w:val="center"/>
            </w:pPr>
          </w:p>
          <w:p w:rsidR="00784670" w:rsidRPr="00784670" w:rsidRDefault="00784670" w:rsidP="00E11CCF">
            <w:pPr>
              <w:spacing w:line="312" w:lineRule="auto"/>
              <w:ind w:left="-413" w:firstLine="413"/>
              <w:jc w:val="center"/>
            </w:pPr>
            <w:r w:rsidRPr="00784670">
              <w:t>100,28</w:t>
            </w:r>
          </w:p>
        </w:tc>
        <w:tc>
          <w:tcPr>
            <w:tcW w:w="1140"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106,49</w:t>
            </w:r>
          </w:p>
        </w:tc>
        <w:tc>
          <w:tcPr>
            <w:tcW w:w="1362"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113,54</w:t>
            </w:r>
          </w:p>
        </w:tc>
        <w:tc>
          <w:tcPr>
            <w:tcW w:w="1480"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105,80</w:t>
            </w:r>
          </w:p>
        </w:tc>
        <w:tc>
          <w:tcPr>
            <w:tcW w:w="1367" w:type="dxa"/>
            <w:noWrap/>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106,00</w:t>
            </w:r>
          </w:p>
        </w:tc>
        <w:tc>
          <w:tcPr>
            <w:tcW w:w="1128"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106,00</w:t>
            </w:r>
          </w:p>
        </w:tc>
      </w:tr>
      <w:tr w:rsidR="00784670" w:rsidRPr="00784670" w:rsidTr="00784670">
        <w:tc>
          <w:tcPr>
            <w:tcW w:w="3540" w:type="dxa"/>
          </w:tcPr>
          <w:p w:rsidR="00784670" w:rsidRPr="00784670" w:rsidRDefault="00784670" w:rsidP="00E11CCF">
            <w:r w:rsidRPr="00784670">
              <w:t>Социальная сфера:</w:t>
            </w:r>
          </w:p>
          <w:p w:rsidR="00784670" w:rsidRPr="00784670" w:rsidRDefault="00784670" w:rsidP="00E11CCF">
            <w:r w:rsidRPr="00784670">
              <w:t>Численность детей в дошкол</w:t>
            </w:r>
            <w:r w:rsidRPr="00784670">
              <w:t>ь</w:t>
            </w:r>
            <w:r w:rsidRPr="00784670">
              <w:t>ных образовательных учрежд</w:t>
            </w:r>
            <w:r w:rsidRPr="00784670">
              <w:t>е</w:t>
            </w:r>
            <w:r w:rsidRPr="00784670">
              <w:t>ниях (чел.)</w:t>
            </w:r>
          </w:p>
        </w:tc>
        <w:tc>
          <w:tcPr>
            <w:tcW w:w="1240" w:type="dxa"/>
          </w:tcPr>
          <w:p w:rsidR="00784670" w:rsidRPr="00784670" w:rsidRDefault="00784670" w:rsidP="00E11CCF">
            <w:pPr>
              <w:spacing w:line="312" w:lineRule="auto"/>
              <w:ind w:left="-413" w:firstLine="413"/>
              <w:jc w:val="center"/>
            </w:pPr>
          </w:p>
          <w:p w:rsidR="00784670" w:rsidRPr="00784670" w:rsidRDefault="00784670" w:rsidP="00E11CCF">
            <w:pPr>
              <w:spacing w:line="312" w:lineRule="auto"/>
              <w:ind w:left="-413" w:firstLine="413"/>
              <w:jc w:val="center"/>
            </w:pPr>
            <w:r w:rsidRPr="00784670">
              <w:t>1092</w:t>
            </w:r>
          </w:p>
        </w:tc>
        <w:tc>
          <w:tcPr>
            <w:tcW w:w="1140"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1018</w:t>
            </w:r>
          </w:p>
        </w:tc>
        <w:tc>
          <w:tcPr>
            <w:tcW w:w="1362"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940</w:t>
            </w:r>
          </w:p>
        </w:tc>
        <w:tc>
          <w:tcPr>
            <w:tcW w:w="1480"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1150</w:t>
            </w:r>
          </w:p>
        </w:tc>
        <w:tc>
          <w:tcPr>
            <w:tcW w:w="1367" w:type="dxa"/>
            <w:noWrap/>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1170</w:t>
            </w:r>
          </w:p>
        </w:tc>
        <w:tc>
          <w:tcPr>
            <w:tcW w:w="1128" w:type="dxa"/>
          </w:tcPr>
          <w:p w:rsidR="00784670" w:rsidRPr="00784670" w:rsidRDefault="00784670" w:rsidP="00E11CCF">
            <w:pPr>
              <w:spacing w:line="312" w:lineRule="auto"/>
              <w:jc w:val="center"/>
            </w:pPr>
          </w:p>
          <w:p w:rsidR="00784670" w:rsidRPr="00784670" w:rsidRDefault="00784670" w:rsidP="00E11CCF">
            <w:pPr>
              <w:spacing w:line="312" w:lineRule="auto"/>
              <w:jc w:val="center"/>
            </w:pPr>
            <w:r w:rsidRPr="00784670">
              <w:t>1200</w:t>
            </w:r>
          </w:p>
        </w:tc>
      </w:tr>
    </w:tbl>
    <w:p w:rsidR="00784670" w:rsidRPr="00784670" w:rsidRDefault="00784670" w:rsidP="00784670">
      <w:pPr>
        <w:pStyle w:val="af9"/>
        <w:spacing w:before="0" w:after="0"/>
        <w:ind w:firstLine="708"/>
        <w:jc w:val="both"/>
      </w:pPr>
    </w:p>
    <w:p w:rsidR="00784670" w:rsidRPr="00784670" w:rsidRDefault="00784670" w:rsidP="00784670">
      <w:pPr>
        <w:pStyle w:val="af9"/>
        <w:spacing w:before="0" w:after="0"/>
        <w:ind w:firstLine="709"/>
        <w:jc w:val="both"/>
      </w:pPr>
      <w:r w:rsidRPr="00784670">
        <w:t>В 2023 году ожидается рост объемов отгруженных товаров собственного производства по промышленным видам экономической деятельности, по сравнению с 2022 годом на 5,2%. На среднесрочную перспективу до 2026 года ожидается снижение объемов в среднем на 0,5% к уровню 2022г. (130,66 млн. руб.).</w:t>
      </w:r>
    </w:p>
    <w:p w:rsidR="00784670" w:rsidRPr="00784670" w:rsidRDefault="00784670" w:rsidP="00784670">
      <w:pPr>
        <w:pStyle w:val="af9"/>
        <w:spacing w:before="0" w:after="0"/>
        <w:ind w:firstLine="709"/>
        <w:jc w:val="both"/>
      </w:pPr>
      <w:r w:rsidRPr="00784670">
        <w:t>В 2023 году ожидается рост объемов оборота розничной торговли, по сравнению с 2022 годом на 4,1%. На среднесрочную перспективу до 2026года ожидается рост объемов в среднем на 3,5% к уровню 2021г. (914,00 млн. руб.).</w:t>
      </w:r>
    </w:p>
    <w:p w:rsidR="00784670" w:rsidRPr="00784670" w:rsidRDefault="00784670" w:rsidP="00784670">
      <w:pPr>
        <w:pStyle w:val="af9"/>
        <w:spacing w:before="0" w:after="0"/>
        <w:ind w:firstLine="709"/>
        <w:jc w:val="both"/>
      </w:pPr>
      <w:r w:rsidRPr="00784670">
        <w:t>В 2023 году ожидается снижение объемов продукции сельского хозяйства, по сравнению с 2022 годом на 1,1%. На среднесрочную перспективу до 2026 года ожидается рост объемов в среднем на 2,0% к уровню 2022г. (4769,80 млн. руб.).</w:t>
      </w:r>
    </w:p>
    <w:p w:rsidR="00784670" w:rsidRPr="00784670" w:rsidRDefault="00784670" w:rsidP="00784670">
      <w:pPr>
        <w:pStyle w:val="af9"/>
        <w:spacing w:before="0" w:after="0"/>
        <w:ind w:firstLine="709"/>
        <w:jc w:val="both"/>
      </w:pPr>
      <w:r w:rsidRPr="00784670">
        <w:t xml:space="preserve">Отмечается увеличение инвестиций в основной капитал на перспективу до 2026г. к уровню 2022 года </w:t>
      </w:r>
      <w:proofErr w:type="gramStart"/>
      <w:r w:rsidRPr="00784670">
        <w:t>–п</w:t>
      </w:r>
      <w:proofErr w:type="gramEnd"/>
      <w:r w:rsidRPr="00784670">
        <w:t>рогнозируется увеличение инвестиций - на 16,5%.</w:t>
      </w:r>
    </w:p>
    <w:p w:rsidR="00784670" w:rsidRPr="00784670" w:rsidRDefault="00784670" w:rsidP="00784670">
      <w:pPr>
        <w:pStyle w:val="af9"/>
        <w:spacing w:before="0" w:after="0"/>
        <w:ind w:firstLine="709"/>
        <w:jc w:val="both"/>
      </w:pPr>
      <w:r w:rsidRPr="00784670">
        <w:t>В 2023 году ожидается увеличение роста заработной платы работников организаций на 13,5% к уровню 2022г., на перспективу до 2026г. к уровню 2022 года – увеличение на 44,0%.</w:t>
      </w:r>
    </w:p>
    <w:p w:rsidR="00784670" w:rsidRPr="00784670" w:rsidRDefault="00784670" w:rsidP="00784670">
      <w:pPr>
        <w:ind w:firstLine="709"/>
        <w:jc w:val="both"/>
      </w:pPr>
      <w:r w:rsidRPr="00784670">
        <w:t>Наряду с утвержденным прогнозом социально-экономического развития на период до 2026г., представлена пояснительная записка к основным показателям прогноза социально-экономического развития Арзгирского муниципального округа на период до 2026г.</w:t>
      </w:r>
    </w:p>
    <w:p w:rsidR="00784670" w:rsidRPr="00784670" w:rsidRDefault="00784670" w:rsidP="00784670">
      <w:pPr>
        <w:ind w:firstLine="567"/>
        <w:jc w:val="both"/>
      </w:pPr>
    </w:p>
    <w:p w:rsidR="00784670" w:rsidRPr="00784670" w:rsidRDefault="00784670" w:rsidP="00784670">
      <w:pPr>
        <w:ind w:left="360"/>
        <w:jc w:val="center"/>
      </w:pPr>
      <w:r w:rsidRPr="00784670">
        <w:rPr>
          <w:lang w:val="en-US"/>
        </w:rPr>
        <w:t>Y</w:t>
      </w:r>
      <w:r w:rsidRPr="00784670">
        <w:t>. Доходы бюджета Арзгирского муниципального округа Ставропольского края</w:t>
      </w:r>
    </w:p>
    <w:p w:rsidR="00784670" w:rsidRPr="00784670" w:rsidRDefault="00784670" w:rsidP="00784670">
      <w:pPr>
        <w:ind w:firstLine="567"/>
        <w:jc w:val="both"/>
      </w:pPr>
    </w:p>
    <w:p w:rsidR="00784670" w:rsidRPr="00784670" w:rsidRDefault="00784670" w:rsidP="00784670">
      <w:pPr>
        <w:ind w:firstLine="709"/>
        <w:jc w:val="both"/>
      </w:pPr>
      <w:proofErr w:type="gramStart"/>
      <w:r w:rsidRPr="00784670">
        <w:t>Доходная часть проекта бюджета формировалась в соответствии с основными направл</w:t>
      </w:r>
      <w:r w:rsidRPr="00784670">
        <w:t>е</w:t>
      </w:r>
      <w:r w:rsidRPr="00784670">
        <w:t>ниями налоговой и бюджетной политики Арзгирского муниципального округа на 2024 год и плановый период 2025 и 2026 годов, в соответствии с показателями прогноза социально-экономического развития на 2024 - 2026 годы, Оценки ожидаемого исполнения бюджета по д</w:t>
      </w:r>
      <w:r w:rsidRPr="00784670">
        <w:t>о</w:t>
      </w:r>
      <w:r w:rsidRPr="00784670">
        <w:t>ходам за 2023 год, утвержденной постановлением администрации Арзгирского муниципального округа от 08.11.2022г. №793.</w:t>
      </w:r>
      <w:proofErr w:type="gramEnd"/>
      <w:r w:rsidRPr="00784670">
        <w:t xml:space="preserve"> Налоговые доходы рассчитаны исходя из показателей налоговой базы по данным статистической налоговой отчетности за 2023 год.</w:t>
      </w:r>
    </w:p>
    <w:p w:rsidR="00784670" w:rsidRPr="00784670" w:rsidRDefault="00784670" w:rsidP="00784670">
      <w:pPr>
        <w:pStyle w:val="af1"/>
        <w:spacing w:after="0"/>
        <w:ind w:rightChars="16" w:right="38" w:firstLine="709"/>
        <w:jc w:val="both"/>
        <w:rPr>
          <w:highlight w:val="yellow"/>
        </w:rPr>
      </w:pPr>
      <w:r w:rsidRPr="00784670">
        <w:t xml:space="preserve">              </w:t>
      </w:r>
      <w:proofErr w:type="gramStart"/>
      <w:r w:rsidRPr="00784670">
        <w:t>В соответствии с пунктом 1 проекта местного бюджета предлагается утвердить общий объем доходов на 2024 год в сумме 1 411829,84 тыс. руб., в том числе безвозмездные поступления из бюджета Ставропольского края – 751547,70 тыс. руб., на 2025г. – в сумме 1 060 942,71 тыс. руб., в том числе безвозмездные поступления из бюджета Ставропольского края в сумме 421778,11 тыс. руб., на 2026г.– 1</w:t>
      </w:r>
      <w:proofErr w:type="gramEnd"/>
      <w:r w:rsidRPr="00784670">
        <w:t> 051 719,53 тыс. руб., в том числе безвозмездные поступления из бюджета Ставропольского края в сумме 415519,86 тыс. руб.</w:t>
      </w:r>
    </w:p>
    <w:p w:rsidR="00784670" w:rsidRPr="00784670" w:rsidRDefault="00784670" w:rsidP="00784670">
      <w:pPr>
        <w:ind w:firstLine="709"/>
        <w:jc w:val="both"/>
      </w:pPr>
      <w:r w:rsidRPr="00784670">
        <w:t>Собственные доходы бюджета Арзгирского муниципального округа на 2024г. заплан</w:t>
      </w:r>
      <w:r w:rsidRPr="00784670">
        <w:t>и</w:t>
      </w:r>
      <w:r w:rsidRPr="00784670">
        <w:t xml:space="preserve">рованы в сумме 255 114,74 тыс. руб., составляет 18,1% от общих доходов бюджета Арзгирского </w:t>
      </w:r>
      <w:r w:rsidRPr="00784670">
        <w:lastRenderedPageBreak/>
        <w:t xml:space="preserve">муниципального округа, что выше    оценки ожидаемого исполнения 2023 года на 1,0% или на 2 497,34 тыс. руб. в абсолютной величине. </w:t>
      </w:r>
    </w:p>
    <w:p w:rsidR="00784670" w:rsidRPr="00784670" w:rsidRDefault="00784670" w:rsidP="00784670">
      <w:pPr>
        <w:ind w:firstLine="709"/>
        <w:jc w:val="both"/>
      </w:pPr>
      <w:r w:rsidRPr="00784670">
        <w:t>Из них:</w:t>
      </w:r>
    </w:p>
    <w:p w:rsidR="00784670" w:rsidRPr="00784670" w:rsidRDefault="00784670" w:rsidP="00784670">
      <w:pPr>
        <w:pStyle w:val="af1"/>
        <w:spacing w:after="0"/>
        <w:ind w:rightChars="16" w:right="38" w:firstLine="709"/>
        <w:jc w:val="both"/>
      </w:pPr>
      <w:r w:rsidRPr="00784670">
        <w:t xml:space="preserve"> - налоговые доходы запланированы в сумме </w:t>
      </w:r>
      <w:r w:rsidRPr="00784670">
        <w:rPr>
          <w:color w:val="000000"/>
        </w:rPr>
        <w:t>189 776,74</w:t>
      </w:r>
      <w:r w:rsidRPr="00784670">
        <w:t xml:space="preserve"> тыс. руб., что составляет 13,4% от общих доходов бюджета Арзгирского муниципального округа на 2024 год и на 0,3% ниже   оценки ожидаемого исполнения 2023г. На период 2025г. прогнозируется объем налоговых п</w:t>
      </w:r>
      <w:r w:rsidRPr="00784670">
        <w:t>о</w:t>
      </w:r>
      <w:r w:rsidRPr="00784670">
        <w:t>ступлений с темпом роста по отношению к 2024г. на 1,7%, на 2026г. – запланированы выше по отношению к предыдущему периоду на 1,6% или на 3 184,07 тыс. руб. в абсолютной величине;</w:t>
      </w:r>
    </w:p>
    <w:p w:rsidR="00784670" w:rsidRPr="00784670" w:rsidRDefault="00784670" w:rsidP="00784670">
      <w:pPr>
        <w:pStyle w:val="af1"/>
        <w:spacing w:after="0"/>
        <w:ind w:rightChars="16" w:right="38" w:firstLine="709"/>
        <w:jc w:val="both"/>
      </w:pPr>
      <w:r w:rsidRPr="00784670">
        <w:t xml:space="preserve"> - неналоговые доходы запланированы на 2024г. в сумме 65 338,00 тыс. руб., что соста</w:t>
      </w:r>
      <w:r w:rsidRPr="00784670">
        <w:t>в</w:t>
      </w:r>
      <w:r w:rsidRPr="00784670">
        <w:t>ляет 4,6% от общих доходов бюджета Арзгирского муниципального округа и на 3118,00 тыс. руб. выше оценки ожидаемого исполнения 2023 года. На период 2025г.-2026г. прогнозируется объем неналоговых поступлений в равных частях в сумме 63 538,00 тыс. руб.</w:t>
      </w:r>
    </w:p>
    <w:p w:rsidR="00784670" w:rsidRPr="00784670" w:rsidRDefault="00784670" w:rsidP="00784670">
      <w:pPr>
        <w:ind w:firstLine="709"/>
        <w:jc w:val="both"/>
      </w:pPr>
      <w:r w:rsidRPr="00784670">
        <w:t>Предлагаемым проектом бюджета на плановый период 2025г.  планируется рост собс</w:t>
      </w:r>
      <w:r w:rsidRPr="00784670">
        <w:t>т</w:t>
      </w:r>
      <w:r w:rsidRPr="00784670">
        <w:t>венных доходов по отношению к предыдущему периоду на 0,6%, на 2026г. – рост собственных доходов по отношению к предыдущему периоду на 1,2%.</w:t>
      </w:r>
    </w:p>
    <w:p w:rsidR="00784670" w:rsidRPr="00784670" w:rsidRDefault="00784670" w:rsidP="00784670">
      <w:pPr>
        <w:ind w:firstLine="567"/>
        <w:jc w:val="center"/>
      </w:pPr>
    </w:p>
    <w:p w:rsidR="00784670" w:rsidRPr="00784670" w:rsidRDefault="00784670" w:rsidP="00784670">
      <w:pPr>
        <w:jc w:val="center"/>
      </w:pPr>
      <w:r w:rsidRPr="00784670">
        <w:rPr>
          <w:lang w:val="en-US"/>
        </w:rPr>
        <w:t>VI</w:t>
      </w:r>
      <w:r w:rsidRPr="00784670">
        <w:t>.Источники и структура доходов бюджета Арзгирского муниципального округа на 2024 год и плановый период 2025-2026 годов</w:t>
      </w:r>
    </w:p>
    <w:p w:rsidR="00784670" w:rsidRPr="00784670" w:rsidRDefault="00784670" w:rsidP="00784670">
      <w:pPr>
        <w:jc w:val="both"/>
      </w:pPr>
    </w:p>
    <w:p w:rsidR="00784670" w:rsidRPr="00784670" w:rsidRDefault="00784670" w:rsidP="00784670">
      <w:pPr>
        <w:ind w:firstLine="567"/>
        <w:jc w:val="right"/>
      </w:pPr>
      <w:r w:rsidRPr="00784670">
        <w:t>Таблица 2</w:t>
      </w:r>
    </w:p>
    <w:tbl>
      <w:tblPr>
        <w:tblW w:w="11199" w:type="dxa"/>
        <w:tblInd w:w="-1168" w:type="dxa"/>
        <w:tblLayout w:type="fixed"/>
        <w:tblLook w:val="04A0"/>
      </w:tblPr>
      <w:tblGrid>
        <w:gridCol w:w="2127"/>
        <w:gridCol w:w="1417"/>
        <w:gridCol w:w="1418"/>
        <w:gridCol w:w="1417"/>
        <w:gridCol w:w="709"/>
        <w:gridCol w:w="1276"/>
        <w:gridCol w:w="1417"/>
        <w:gridCol w:w="1418"/>
      </w:tblGrid>
      <w:tr w:rsidR="00784670" w:rsidRPr="00784670" w:rsidTr="00784670">
        <w:trPr>
          <w:trHeight w:val="1270"/>
        </w:trPr>
        <w:tc>
          <w:tcPr>
            <w:tcW w:w="2127" w:type="dxa"/>
            <w:tcBorders>
              <w:top w:val="single" w:sz="8" w:space="0" w:color="auto"/>
              <w:left w:val="single" w:sz="8" w:space="0" w:color="auto"/>
              <w:bottom w:val="nil"/>
              <w:right w:val="single" w:sz="4" w:space="0" w:color="auto"/>
            </w:tcBorders>
            <w:shd w:val="clear" w:color="auto" w:fill="auto"/>
            <w:hideMark/>
          </w:tcPr>
          <w:p w:rsidR="00784670" w:rsidRPr="00784670" w:rsidRDefault="00784670" w:rsidP="00E11CCF">
            <w:pPr>
              <w:jc w:val="center"/>
              <w:rPr>
                <w:color w:val="000000"/>
                <w:lang w:eastAsia="ru-RU"/>
              </w:rPr>
            </w:pPr>
            <w:r w:rsidRPr="00784670">
              <w:rPr>
                <w:color w:val="000000"/>
                <w:lang w:eastAsia="ru-RU"/>
              </w:rPr>
              <w:t>наименование</w:t>
            </w:r>
          </w:p>
        </w:tc>
        <w:tc>
          <w:tcPr>
            <w:tcW w:w="1417" w:type="dxa"/>
            <w:tcBorders>
              <w:top w:val="single" w:sz="8" w:space="0" w:color="auto"/>
              <w:left w:val="nil"/>
              <w:bottom w:val="nil"/>
              <w:right w:val="single" w:sz="4"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 xml:space="preserve">План 2022г, с </w:t>
            </w:r>
            <w:proofErr w:type="spellStart"/>
            <w:r w:rsidRPr="00784670">
              <w:rPr>
                <w:color w:val="000000"/>
                <w:lang w:eastAsia="ru-RU"/>
              </w:rPr>
              <w:t>уч</w:t>
            </w:r>
            <w:proofErr w:type="spellEnd"/>
            <w:r w:rsidRPr="00784670">
              <w:rPr>
                <w:color w:val="000000"/>
                <w:lang w:eastAsia="ru-RU"/>
              </w:rPr>
              <w:t xml:space="preserve">. </w:t>
            </w:r>
            <w:proofErr w:type="spellStart"/>
            <w:r w:rsidRPr="00784670">
              <w:rPr>
                <w:color w:val="000000"/>
                <w:lang w:eastAsia="ru-RU"/>
              </w:rPr>
              <w:t>изм</w:t>
            </w:r>
            <w:proofErr w:type="gramStart"/>
            <w:r w:rsidRPr="00784670">
              <w:rPr>
                <w:color w:val="000000"/>
                <w:lang w:eastAsia="ru-RU"/>
              </w:rPr>
              <w:t>.м</w:t>
            </w:r>
            <w:proofErr w:type="gramEnd"/>
            <w:r w:rsidRPr="00784670">
              <w:rPr>
                <w:color w:val="000000"/>
                <w:lang w:eastAsia="ru-RU"/>
              </w:rPr>
              <w:t>естн</w:t>
            </w:r>
            <w:proofErr w:type="spellEnd"/>
            <w:r w:rsidRPr="00784670">
              <w:rPr>
                <w:color w:val="000000"/>
                <w:lang w:eastAsia="ru-RU"/>
              </w:rPr>
              <w:t>. бюджет</w:t>
            </w:r>
          </w:p>
          <w:p w:rsidR="00784670" w:rsidRPr="00784670" w:rsidRDefault="00784670" w:rsidP="00E11CCF">
            <w:pPr>
              <w:jc w:val="center"/>
              <w:rPr>
                <w:color w:val="000000"/>
                <w:lang w:eastAsia="ru-RU"/>
              </w:rPr>
            </w:pPr>
            <w:r w:rsidRPr="00784670">
              <w:rPr>
                <w:color w:val="000000"/>
                <w:lang w:eastAsia="ru-RU"/>
              </w:rPr>
              <w:t>(</w:t>
            </w:r>
            <w:proofErr w:type="spellStart"/>
            <w:r w:rsidRPr="00784670">
              <w:rPr>
                <w:color w:val="000000"/>
                <w:lang w:eastAsia="ru-RU"/>
              </w:rPr>
              <w:t>реш</w:t>
            </w:r>
            <w:proofErr w:type="spellEnd"/>
            <w:r w:rsidRPr="00784670">
              <w:rPr>
                <w:color w:val="000000"/>
                <w:lang w:eastAsia="ru-RU"/>
              </w:rPr>
              <w:t>. №18 от 24.03.2023г.)</w:t>
            </w:r>
          </w:p>
        </w:tc>
        <w:tc>
          <w:tcPr>
            <w:tcW w:w="1418" w:type="dxa"/>
            <w:tcBorders>
              <w:top w:val="single" w:sz="8" w:space="0" w:color="auto"/>
              <w:left w:val="nil"/>
              <w:bottom w:val="nil"/>
              <w:right w:val="single" w:sz="4" w:space="0" w:color="auto"/>
            </w:tcBorders>
            <w:shd w:val="clear" w:color="auto" w:fill="auto"/>
            <w:hideMark/>
          </w:tcPr>
          <w:p w:rsidR="00784670" w:rsidRPr="00784670" w:rsidRDefault="00784670" w:rsidP="00E11CCF">
            <w:pPr>
              <w:jc w:val="center"/>
              <w:rPr>
                <w:color w:val="000000"/>
                <w:lang w:eastAsia="ru-RU"/>
              </w:rPr>
            </w:pPr>
            <w:r w:rsidRPr="00784670">
              <w:rPr>
                <w:color w:val="000000"/>
                <w:lang w:eastAsia="ru-RU"/>
              </w:rPr>
              <w:t>Оценка ожидаем</w:t>
            </w:r>
            <w:r w:rsidRPr="00784670">
              <w:rPr>
                <w:color w:val="000000"/>
                <w:lang w:eastAsia="ru-RU"/>
              </w:rPr>
              <w:t>о</w:t>
            </w:r>
            <w:r w:rsidRPr="00784670">
              <w:rPr>
                <w:color w:val="000000"/>
                <w:lang w:eastAsia="ru-RU"/>
              </w:rPr>
              <w:t>го испо</w:t>
            </w:r>
            <w:r w:rsidRPr="00784670">
              <w:rPr>
                <w:color w:val="000000"/>
                <w:lang w:eastAsia="ru-RU"/>
              </w:rPr>
              <w:t>л</w:t>
            </w:r>
            <w:r w:rsidRPr="00784670">
              <w:rPr>
                <w:color w:val="000000"/>
                <w:lang w:eastAsia="ru-RU"/>
              </w:rPr>
              <w:t>нения бюджета за 2023год, тыс. руб.</w:t>
            </w:r>
          </w:p>
          <w:p w:rsidR="00784670" w:rsidRPr="00784670" w:rsidRDefault="00784670" w:rsidP="00E11CCF">
            <w:pPr>
              <w:jc w:val="center"/>
              <w:rPr>
                <w:color w:val="000000"/>
                <w:lang w:eastAsia="ru-RU"/>
              </w:rPr>
            </w:pPr>
            <w:r w:rsidRPr="00784670">
              <w:rPr>
                <w:color w:val="000000"/>
                <w:lang w:eastAsia="ru-RU"/>
              </w:rPr>
              <w:t>(уточне</w:t>
            </w:r>
            <w:r w:rsidRPr="00784670">
              <w:rPr>
                <w:color w:val="000000"/>
                <w:lang w:eastAsia="ru-RU"/>
              </w:rPr>
              <w:t>н</w:t>
            </w:r>
            <w:r w:rsidRPr="00784670">
              <w:rPr>
                <w:color w:val="000000"/>
                <w:lang w:eastAsia="ru-RU"/>
              </w:rPr>
              <w:t>ный план бюджета безво</w:t>
            </w:r>
            <w:r w:rsidRPr="00784670">
              <w:rPr>
                <w:color w:val="000000"/>
                <w:lang w:eastAsia="ru-RU"/>
              </w:rPr>
              <w:t>з</w:t>
            </w:r>
            <w:r w:rsidRPr="00784670">
              <w:rPr>
                <w:color w:val="000000"/>
                <w:lang w:eastAsia="ru-RU"/>
              </w:rPr>
              <w:t>мездных поступл</w:t>
            </w:r>
            <w:r w:rsidRPr="00784670">
              <w:rPr>
                <w:color w:val="000000"/>
                <w:lang w:eastAsia="ru-RU"/>
              </w:rPr>
              <w:t>е</w:t>
            </w:r>
            <w:r w:rsidRPr="00784670">
              <w:rPr>
                <w:color w:val="000000"/>
                <w:lang w:eastAsia="ru-RU"/>
              </w:rPr>
              <w:t>ний)</w:t>
            </w:r>
          </w:p>
        </w:tc>
        <w:tc>
          <w:tcPr>
            <w:tcW w:w="1417" w:type="dxa"/>
            <w:tcBorders>
              <w:top w:val="single" w:sz="8" w:space="0" w:color="auto"/>
              <w:left w:val="nil"/>
              <w:bottom w:val="nil"/>
              <w:right w:val="single" w:sz="4" w:space="0" w:color="auto"/>
            </w:tcBorders>
            <w:shd w:val="clear" w:color="auto" w:fill="auto"/>
            <w:hideMark/>
          </w:tcPr>
          <w:p w:rsidR="00784670" w:rsidRPr="00784670" w:rsidRDefault="00784670" w:rsidP="00E11CCF">
            <w:pPr>
              <w:jc w:val="center"/>
              <w:rPr>
                <w:color w:val="000000"/>
                <w:lang w:eastAsia="ru-RU"/>
              </w:rPr>
            </w:pPr>
            <w:r w:rsidRPr="00784670">
              <w:rPr>
                <w:color w:val="000000"/>
                <w:lang w:eastAsia="ru-RU"/>
              </w:rPr>
              <w:t>Проект решения о бюджете на 2024 год, тыс. руб.</w:t>
            </w:r>
          </w:p>
        </w:tc>
        <w:tc>
          <w:tcPr>
            <w:tcW w:w="709" w:type="dxa"/>
            <w:tcBorders>
              <w:top w:val="single" w:sz="8" w:space="0" w:color="auto"/>
              <w:left w:val="nil"/>
              <w:bottom w:val="nil"/>
              <w:right w:val="single" w:sz="4" w:space="0" w:color="auto"/>
            </w:tcBorders>
            <w:shd w:val="clear" w:color="auto" w:fill="auto"/>
            <w:hideMark/>
          </w:tcPr>
          <w:p w:rsidR="00784670" w:rsidRPr="00784670" w:rsidRDefault="00784670" w:rsidP="00E11CCF">
            <w:pPr>
              <w:jc w:val="center"/>
              <w:rPr>
                <w:color w:val="000000"/>
                <w:lang w:eastAsia="ru-RU"/>
              </w:rPr>
            </w:pPr>
            <w:r w:rsidRPr="00784670">
              <w:rPr>
                <w:color w:val="000000"/>
                <w:lang w:eastAsia="ru-RU"/>
              </w:rPr>
              <w:t>Стру</w:t>
            </w:r>
            <w:r w:rsidRPr="00784670">
              <w:rPr>
                <w:color w:val="000000"/>
                <w:lang w:eastAsia="ru-RU"/>
              </w:rPr>
              <w:t>к</w:t>
            </w:r>
            <w:r w:rsidRPr="00784670">
              <w:rPr>
                <w:color w:val="000000"/>
                <w:lang w:eastAsia="ru-RU"/>
              </w:rPr>
              <w:t>т</w:t>
            </w:r>
            <w:r w:rsidRPr="00784670">
              <w:rPr>
                <w:color w:val="000000"/>
                <w:lang w:eastAsia="ru-RU"/>
              </w:rPr>
              <w:t>у</w:t>
            </w:r>
            <w:r w:rsidRPr="00784670">
              <w:rPr>
                <w:color w:val="000000"/>
                <w:lang w:eastAsia="ru-RU"/>
              </w:rPr>
              <w:t>ра, %</w:t>
            </w:r>
          </w:p>
        </w:tc>
        <w:tc>
          <w:tcPr>
            <w:tcW w:w="1276" w:type="dxa"/>
            <w:tcBorders>
              <w:top w:val="single" w:sz="8" w:space="0" w:color="auto"/>
              <w:left w:val="nil"/>
              <w:bottom w:val="nil"/>
              <w:right w:val="single" w:sz="4" w:space="0" w:color="auto"/>
            </w:tcBorders>
          </w:tcPr>
          <w:p w:rsidR="00784670" w:rsidRPr="00784670" w:rsidRDefault="00784670" w:rsidP="00E11CCF">
            <w:pPr>
              <w:jc w:val="center"/>
              <w:rPr>
                <w:color w:val="000000"/>
                <w:lang w:eastAsia="ru-RU"/>
              </w:rPr>
            </w:pPr>
            <w:r w:rsidRPr="00784670">
              <w:rPr>
                <w:color w:val="000000"/>
                <w:lang w:eastAsia="ru-RU"/>
              </w:rPr>
              <w:t>Отклон</w:t>
            </w:r>
            <w:r w:rsidRPr="00784670">
              <w:rPr>
                <w:color w:val="000000"/>
                <w:lang w:eastAsia="ru-RU"/>
              </w:rPr>
              <w:t>е</w:t>
            </w:r>
            <w:r w:rsidRPr="00784670">
              <w:rPr>
                <w:color w:val="000000"/>
                <w:lang w:eastAsia="ru-RU"/>
              </w:rPr>
              <w:t>ние от оценки 2023г.</w:t>
            </w:r>
          </w:p>
        </w:tc>
        <w:tc>
          <w:tcPr>
            <w:tcW w:w="1417" w:type="dxa"/>
            <w:tcBorders>
              <w:top w:val="single" w:sz="8" w:space="0" w:color="auto"/>
              <w:left w:val="single" w:sz="4" w:space="0" w:color="auto"/>
              <w:bottom w:val="nil"/>
              <w:right w:val="single" w:sz="4"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Проект решения о бюджете на 2025 год, тыс. руб.</w:t>
            </w:r>
          </w:p>
        </w:tc>
        <w:tc>
          <w:tcPr>
            <w:tcW w:w="1418" w:type="dxa"/>
            <w:tcBorders>
              <w:top w:val="single" w:sz="8" w:space="0" w:color="auto"/>
              <w:left w:val="nil"/>
              <w:bottom w:val="nil"/>
              <w:right w:val="single" w:sz="8"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Проект решения о бюджете на 2026 год, тыс. руб.</w:t>
            </w:r>
          </w:p>
        </w:tc>
      </w:tr>
      <w:tr w:rsidR="00784670" w:rsidRPr="00784670" w:rsidTr="00784670">
        <w:trPr>
          <w:trHeight w:val="330"/>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84670" w:rsidRPr="00784670" w:rsidRDefault="00784670" w:rsidP="00E11CCF">
            <w:pPr>
              <w:rPr>
                <w:b/>
                <w:color w:val="000000"/>
                <w:lang w:eastAsia="ru-RU"/>
              </w:rPr>
            </w:pPr>
            <w:r w:rsidRPr="00784670">
              <w:rPr>
                <w:b/>
                <w:color w:val="000000"/>
                <w:lang w:eastAsia="ru-RU"/>
              </w:rPr>
              <w:t>собственные д</w:t>
            </w:r>
            <w:r w:rsidRPr="00784670">
              <w:rPr>
                <w:b/>
                <w:color w:val="000000"/>
                <w:lang w:eastAsia="ru-RU"/>
              </w:rPr>
              <w:t>о</w:t>
            </w:r>
            <w:r w:rsidRPr="00784670">
              <w:rPr>
                <w:b/>
                <w:color w:val="000000"/>
                <w:lang w:eastAsia="ru-RU"/>
              </w:rPr>
              <w:t>ходы</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257216,15</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252617,10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255114,74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18,1</w:t>
            </w:r>
          </w:p>
        </w:tc>
        <w:tc>
          <w:tcPr>
            <w:tcW w:w="1276" w:type="dxa"/>
            <w:tcBorders>
              <w:top w:val="single" w:sz="8" w:space="0" w:color="auto"/>
              <w:left w:val="nil"/>
              <w:bottom w:val="single" w:sz="8" w:space="0" w:color="auto"/>
              <w:right w:val="single" w:sz="4" w:space="0" w:color="auto"/>
            </w:tcBorders>
            <w:vAlign w:val="bottom"/>
          </w:tcPr>
          <w:p w:rsidR="00784670" w:rsidRPr="00784670" w:rsidRDefault="00784670" w:rsidP="00E11CCF">
            <w:pPr>
              <w:jc w:val="right"/>
              <w:rPr>
                <w:b/>
                <w:color w:val="000000"/>
                <w:lang w:eastAsia="ru-RU"/>
              </w:rPr>
            </w:pPr>
            <w:r w:rsidRPr="00784670">
              <w:rPr>
                <w:b/>
                <w:color w:val="000000"/>
                <w:lang w:eastAsia="ru-RU"/>
              </w:rPr>
              <w:t>2497,34</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256550,60</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259734,67</w:t>
            </w:r>
          </w:p>
        </w:tc>
      </w:tr>
      <w:tr w:rsidR="00784670" w:rsidRPr="00784670" w:rsidTr="00784670">
        <w:trPr>
          <w:trHeight w:val="270"/>
        </w:trPr>
        <w:tc>
          <w:tcPr>
            <w:tcW w:w="2127" w:type="dxa"/>
            <w:tcBorders>
              <w:top w:val="nil"/>
              <w:left w:val="single" w:sz="8" w:space="0" w:color="auto"/>
              <w:bottom w:val="nil"/>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в том числе:</w:t>
            </w:r>
          </w:p>
        </w:tc>
        <w:tc>
          <w:tcPr>
            <w:tcW w:w="1417" w:type="dxa"/>
            <w:tcBorders>
              <w:top w:val="nil"/>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7" w:type="dxa"/>
            <w:tcBorders>
              <w:top w:val="nil"/>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709" w:type="dxa"/>
            <w:tcBorders>
              <w:top w:val="nil"/>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276" w:type="dxa"/>
            <w:tcBorders>
              <w:top w:val="nil"/>
              <w:left w:val="nil"/>
              <w:bottom w:val="nil"/>
              <w:right w:val="single" w:sz="4" w:space="0" w:color="auto"/>
            </w:tcBorders>
            <w:vAlign w:val="bottom"/>
          </w:tcPr>
          <w:p w:rsidR="00784670" w:rsidRPr="00784670" w:rsidRDefault="00784670" w:rsidP="00E11CCF">
            <w:pPr>
              <w:jc w:val="right"/>
              <w:rPr>
                <w:color w:val="000000"/>
                <w:lang w:eastAsia="ru-RU"/>
              </w:rPr>
            </w:pPr>
          </w:p>
        </w:tc>
        <w:tc>
          <w:tcPr>
            <w:tcW w:w="1417" w:type="dxa"/>
            <w:tcBorders>
              <w:top w:val="nil"/>
              <w:left w:val="single" w:sz="4" w:space="0" w:color="auto"/>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nil"/>
              <w:right w:val="single" w:sz="8" w:space="0" w:color="auto"/>
            </w:tcBorders>
            <w:shd w:val="clear" w:color="auto" w:fill="auto"/>
            <w:noWrap/>
            <w:vAlign w:val="bottom"/>
          </w:tcPr>
          <w:p w:rsidR="00784670" w:rsidRPr="00784670" w:rsidRDefault="00784670" w:rsidP="00E11CCF">
            <w:pPr>
              <w:jc w:val="right"/>
              <w:rPr>
                <w:color w:val="000000"/>
                <w:lang w:eastAsia="ru-RU"/>
              </w:rPr>
            </w:pPr>
          </w:p>
        </w:tc>
      </w:tr>
      <w:tr w:rsidR="00784670" w:rsidRPr="00784670" w:rsidTr="00784670">
        <w:trPr>
          <w:trHeight w:val="270"/>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84670" w:rsidRPr="00784670" w:rsidRDefault="00784670" w:rsidP="00E11CCF">
            <w:pPr>
              <w:rPr>
                <w:b/>
                <w:color w:val="000000"/>
                <w:lang w:eastAsia="ru-RU"/>
              </w:rPr>
            </w:pPr>
            <w:r w:rsidRPr="00784670">
              <w:rPr>
                <w:b/>
                <w:color w:val="000000"/>
                <w:lang w:eastAsia="ru-RU"/>
              </w:rPr>
              <w:t>налоговые дох</w:t>
            </w:r>
            <w:r w:rsidRPr="00784670">
              <w:rPr>
                <w:b/>
                <w:color w:val="000000"/>
                <w:lang w:eastAsia="ru-RU"/>
              </w:rPr>
              <w:t>о</w:t>
            </w:r>
            <w:r w:rsidRPr="00784670">
              <w:rPr>
                <w:b/>
                <w:color w:val="000000"/>
                <w:lang w:eastAsia="ru-RU"/>
              </w:rPr>
              <w:t>ды</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188379,03</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190397,40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189776,74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13,4</w:t>
            </w:r>
          </w:p>
        </w:tc>
        <w:tc>
          <w:tcPr>
            <w:tcW w:w="1276" w:type="dxa"/>
            <w:tcBorders>
              <w:top w:val="single" w:sz="8" w:space="0" w:color="auto"/>
              <w:left w:val="nil"/>
              <w:bottom w:val="single" w:sz="8" w:space="0" w:color="auto"/>
              <w:right w:val="single" w:sz="4" w:space="0" w:color="auto"/>
            </w:tcBorders>
            <w:vAlign w:val="bottom"/>
          </w:tcPr>
          <w:p w:rsidR="00784670" w:rsidRPr="00784670" w:rsidRDefault="00784670" w:rsidP="00E11CCF">
            <w:pPr>
              <w:jc w:val="right"/>
              <w:rPr>
                <w:b/>
                <w:color w:val="000000"/>
                <w:lang w:eastAsia="ru-RU"/>
              </w:rPr>
            </w:pPr>
            <w:r w:rsidRPr="00784670">
              <w:rPr>
                <w:b/>
                <w:color w:val="000000"/>
                <w:lang w:eastAsia="ru-RU"/>
              </w:rPr>
              <w:t>-620,66</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193012,60</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196196,67</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из них</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НДФЛ</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115213,00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119289,00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119289,00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8,4</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119289,00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119289,00</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Доходы от уплаты акцизов</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11957,03</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13509,00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12420,34</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0,9</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-1088,66</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12906,80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13320,77</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ЕНВД</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ЕСХН</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25073,00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19203,00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18241,00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1,3</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-962,00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19153,00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20114,00</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Налог, взимаемый в связи с прим</w:t>
            </w:r>
            <w:r w:rsidRPr="00784670">
              <w:rPr>
                <w:color w:val="000000"/>
                <w:lang w:eastAsia="ru-RU"/>
              </w:rPr>
              <w:t>е</w:t>
            </w:r>
            <w:r w:rsidRPr="00784670">
              <w:rPr>
                <w:color w:val="000000"/>
                <w:lang w:eastAsia="ru-RU"/>
              </w:rPr>
              <w:t>нением патентной системой налог</w:t>
            </w:r>
            <w:r w:rsidRPr="00784670">
              <w:rPr>
                <w:color w:val="000000"/>
                <w:lang w:eastAsia="ru-RU"/>
              </w:rPr>
              <w:t>о</w:t>
            </w:r>
            <w:r w:rsidRPr="00784670">
              <w:rPr>
                <w:color w:val="000000"/>
                <w:lang w:eastAsia="ru-RU"/>
              </w:rPr>
              <w:t>обложения</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2280,00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2475,00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2538,00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0,1</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63,00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3269,00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3942,00</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lastRenderedPageBreak/>
              <w:t>Налог на имущ</w:t>
            </w:r>
            <w:r w:rsidRPr="00784670">
              <w:rPr>
                <w:color w:val="000000"/>
                <w:lang w:eastAsia="ru-RU"/>
              </w:rPr>
              <w:t>е</w:t>
            </w:r>
            <w:r w:rsidRPr="00784670">
              <w:rPr>
                <w:color w:val="000000"/>
                <w:lang w:eastAsia="ru-RU"/>
              </w:rPr>
              <w:t>ство</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4645,00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4645,00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4645,00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0,3</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4645,00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4645,00</w:t>
            </w:r>
          </w:p>
        </w:tc>
      </w:tr>
      <w:tr w:rsidR="00784670" w:rsidRPr="00784670" w:rsidTr="00784670">
        <w:trPr>
          <w:trHeight w:val="255"/>
        </w:trPr>
        <w:tc>
          <w:tcPr>
            <w:tcW w:w="2127" w:type="dxa"/>
            <w:tcBorders>
              <w:top w:val="nil"/>
              <w:left w:val="single" w:sz="8" w:space="0" w:color="auto"/>
              <w:bottom w:val="nil"/>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Земельный налог</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17800,00</w:t>
            </w:r>
          </w:p>
        </w:tc>
        <w:tc>
          <w:tcPr>
            <w:tcW w:w="1418" w:type="dxa"/>
            <w:tcBorders>
              <w:top w:val="nil"/>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17800,00</w:t>
            </w:r>
          </w:p>
        </w:tc>
        <w:tc>
          <w:tcPr>
            <w:tcW w:w="1417" w:type="dxa"/>
            <w:tcBorders>
              <w:top w:val="nil"/>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17800,00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1,3</w:t>
            </w:r>
          </w:p>
        </w:tc>
        <w:tc>
          <w:tcPr>
            <w:tcW w:w="1276" w:type="dxa"/>
            <w:tcBorders>
              <w:top w:val="nil"/>
              <w:left w:val="nil"/>
              <w:bottom w:val="nil"/>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0,00</w:t>
            </w:r>
          </w:p>
        </w:tc>
        <w:tc>
          <w:tcPr>
            <w:tcW w:w="1417" w:type="dxa"/>
            <w:tcBorders>
              <w:top w:val="nil"/>
              <w:left w:val="single" w:sz="4" w:space="0" w:color="auto"/>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17800,00</w:t>
            </w:r>
          </w:p>
        </w:tc>
        <w:tc>
          <w:tcPr>
            <w:tcW w:w="1418" w:type="dxa"/>
            <w:tcBorders>
              <w:top w:val="nil"/>
              <w:left w:val="nil"/>
              <w:bottom w:val="nil"/>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17800,00</w:t>
            </w:r>
          </w:p>
        </w:tc>
      </w:tr>
      <w:tr w:rsidR="00784670" w:rsidRPr="00784670" w:rsidTr="00784670">
        <w:trPr>
          <w:trHeight w:val="270"/>
        </w:trPr>
        <w:tc>
          <w:tcPr>
            <w:tcW w:w="2127" w:type="dxa"/>
            <w:tcBorders>
              <w:top w:val="single" w:sz="4" w:space="0" w:color="auto"/>
              <w:left w:val="single" w:sz="8" w:space="0" w:color="auto"/>
              <w:bottom w:val="nil"/>
              <w:right w:val="single" w:sz="4" w:space="0" w:color="auto"/>
            </w:tcBorders>
            <w:shd w:val="clear" w:color="auto" w:fill="auto"/>
            <w:vAlign w:val="bottom"/>
          </w:tcPr>
          <w:p w:rsidR="00784670" w:rsidRPr="00784670" w:rsidRDefault="00784670" w:rsidP="00E11CCF">
            <w:pPr>
              <w:rPr>
                <w:color w:val="000000"/>
                <w:lang w:eastAsia="ru-RU"/>
              </w:rPr>
            </w:pPr>
            <w:r w:rsidRPr="00784670">
              <w:rPr>
                <w:color w:val="000000"/>
                <w:lang w:eastAsia="ru-RU"/>
              </w:rPr>
              <w:t>Налог, взимаемый в связи с упр</w:t>
            </w:r>
            <w:r w:rsidRPr="00784670">
              <w:rPr>
                <w:color w:val="000000"/>
                <w:lang w:eastAsia="ru-RU"/>
              </w:rPr>
              <w:t>о</w:t>
            </w:r>
            <w:r w:rsidRPr="00784670">
              <w:rPr>
                <w:color w:val="000000"/>
                <w:lang w:eastAsia="ru-RU"/>
              </w:rPr>
              <w:t>щенной системой налогообложения</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7761,00</w:t>
            </w:r>
          </w:p>
        </w:tc>
        <w:tc>
          <w:tcPr>
            <w:tcW w:w="1418" w:type="dxa"/>
            <w:tcBorders>
              <w:top w:val="single" w:sz="4" w:space="0" w:color="auto"/>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10862,40</w:t>
            </w:r>
          </w:p>
        </w:tc>
        <w:tc>
          <w:tcPr>
            <w:tcW w:w="1417" w:type="dxa"/>
            <w:tcBorders>
              <w:top w:val="single" w:sz="4" w:space="0" w:color="auto"/>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10862,40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0,8</w:t>
            </w:r>
          </w:p>
        </w:tc>
        <w:tc>
          <w:tcPr>
            <w:tcW w:w="1276" w:type="dxa"/>
            <w:tcBorders>
              <w:top w:val="single" w:sz="4" w:space="0" w:color="auto"/>
              <w:left w:val="nil"/>
              <w:bottom w:val="nil"/>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0,00</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11881,80</w:t>
            </w:r>
          </w:p>
        </w:tc>
        <w:tc>
          <w:tcPr>
            <w:tcW w:w="1418" w:type="dxa"/>
            <w:tcBorders>
              <w:top w:val="single" w:sz="4" w:space="0" w:color="auto"/>
              <w:left w:val="nil"/>
              <w:bottom w:val="nil"/>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12927,90</w:t>
            </w:r>
          </w:p>
        </w:tc>
      </w:tr>
      <w:tr w:rsidR="00784670" w:rsidRPr="00784670" w:rsidTr="00784670">
        <w:trPr>
          <w:trHeight w:val="270"/>
        </w:trPr>
        <w:tc>
          <w:tcPr>
            <w:tcW w:w="2127" w:type="dxa"/>
            <w:tcBorders>
              <w:top w:val="single" w:sz="4" w:space="0" w:color="auto"/>
              <w:left w:val="single" w:sz="8" w:space="0" w:color="auto"/>
              <w:bottom w:val="nil"/>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госпошлина</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3650,00</w:t>
            </w:r>
          </w:p>
        </w:tc>
        <w:tc>
          <w:tcPr>
            <w:tcW w:w="1418" w:type="dxa"/>
            <w:tcBorders>
              <w:top w:val="single" w:sz="4" w:space="0" w:color="auto"/>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2614,00</w:t>
            </w:r>
          </w:p>
        </w:tc>
        <w:tc>
          <w:tcPr>
            <w:tcW w:w="1417" w:type="dxa"/>
            <w:tcBorders>
              <w:top w:val="single" w:sz="4" w:space="0" w:color="auto"/>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3981,00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0,3</w:t>
            </w:r>
          </w:p>
        </w:tc>
        <w:tc>
          <w:tcPr>
            <w:tcW w:w="1276" w:type="dxa"/>
            <w:tcBorders>
              <w:top w:val="single" w:sz="4" w:space="0" w:color="auto"/>
              <w:left w:val="nil"/>
              <w:bottom w:val="nil"/>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1367,00</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4068,00</w:t>
            </w:r>
          </w:p>
        </w:tc>
        <w:tc>
          <w:tcPr>
            <w:tcW w:w="1418" w:type="dxa"/>
            <w:tcBorders>
              <w:top w:val="single" w:sz="4" w:space="0" w:color="auto"/>
              <w:left w:val="nil"/>
              <w:bottom w:val="nil"/>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4158,00</w:t>
            </w:r>
          </w:p>
        </w:tc>
      </w:tr>
      <w:tr w:rsidR="00784670" w:rsidRPr="00784670" w:rsidTr="00784670">
        <w:trPr>
          <w:trHeight w:val="270"/>
        </w:trPr>
        <w:tc>
          <w:tcPr>
            <w:tcW w:w="2127" w:type="dxa"/>
            <w:tcBorders>
              <w:top w:val="single" w:sz="4" w:space="0" w:color="auto"/>
              <w:left w:val="single" w:sz="8" w:space="0" w:color="auto"/>
              <w:bottom w:val="nil"/>
              <w:right w:val="single" w:sz="4" w:space="0" w:color="auto"/>
            </w:tcBorders>
            <w:shd w:val="clear" w:color="auto" w:fill="auto"/>
            <w:vAlign w:val="bottom"/>
          </w:tcPr>
          <w:p w:rsidR="00784670" w:rsidRPr="00784670" w:rsidRDefault="00784670" w:rsidP="00E11CCF">
            <w:pPr>
              <w:rPr>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single" w:sz="4" w:space="0" w:color="auto"/>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7" w:type="dxa"/>
            <w:tcBorders>
              <w:top w:val="single" w:sz="4" w:space="0" w:color="auto"/>
              <w:left w:val="nil"/>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276" w:type="dxa"/>
            <w:tcBorders>
              <w:top w:val="single" w:sz="4" w:space="0" w:color="auto"/>
              <w:left w:val="nil"/>
              <w:bottom w:val="nil"/>
              <w:right w:val="single" w:sz="4" w:space="0" w:color="auto"/>
            </w:tcBorders>
            <w:vAlign w:val="bottom"/>
          </w:tcPr>
          <w:p w:rsidR="00784670" w:rsidRPr="00784670" w:rsidRDefault="00784670" w:rsidP="00E11CCF">
            <w:pPr>
              <w:jc w:val="right"/>
              <w:rPr>
                <w:color w:val="000000"/>
                <w:lang w:eastAsia="ru-RU"/>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single" w:sz="4" w:space="0" w:color="auto"/>
              <w:left w:val="nil"/>
              <w:bottom w:val="nil"/>
              <w:right w:val="single" w:sz="8" w:space="0" w:color="auto"/>
            </w:tcBorders>
            <w:shd w:val="clear" w:color="auto" w:fill="auto"/>
            <w:noWrap/>
            <w:vAlign w:val="bottom"/>
          </w:tcPr>
          <w:p w:rsidR="00784670" w:rsidRPr="00784670" w:rsidRDefault="00784670" w:rsidP="00E11CCF">
            <w:pPr>
              <w:jc w:val="right"/>
              <w:rPr>
                <w:color w:val="000000"/>
                <w:lang w:eastAsia="ru-RU"/>
              </w:rPr>
            </w:pPr>
          </w:p>
        </w:tc>
      </w:tr>
      <w:tr w:rsidR="00784670" w:rsidRPr="00784670" w:rsidTr="00784670">
        <w:trPr>
          <w:trHeight w:val="270"/>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84670" w:rsidRPr="00784670" w:rsidRDefault="00784670" w:rsidP="00E11CCF">
            <w:pPr>
              <w:rPr>
                <w:b/>
                <w:color w:val="000000"/>
                <w:lang w:eastAsia="ru-RU"/>
              </w:rPr>
            </w:pPr>
            <w:r w:rsidRPr="00784670">
              <w:rPr>
                <w:b/>
                <w:color w:val="000000"/>
                <w:lang w:eastAsia="ru-RU"/>
              </w:rPr>
              <w:t>неналоговые д</w:t>
            </w:r>
            <w:r w:rsidRPr="00784670">
              <w:rPr>
                <w:b/>
                <w:color w:val="000000"/>
                <w:lang w:eastAsia="ru-RU"/>
              </w:rPr>
              <w:t>о</w:t>
            </w:r>
            <w:r w:rsidRPr="00784670">
              <w:rPr>
                <w:b/>
                <w:color w:val="000000"/>
                <w:lang w:eastAsia="ru-RU"/>
              </w:rPr>
              <w:t>ходы</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68837,12</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62220,00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65338,00</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4,6</w:t>
            </w:r>
          </w:p>
        </w:tc>
        <w:tc>
          <w:tcPr>
            <w:tcW w:w="1276" w:type="dxa"/>
            <w:tcBorders>
              <w:top w:val="single" w:sz="8" w:space="0" w:color="auto"/>
              <w:left w:val="nil"/>
              <w:bottom w:val="single" w:sz="8" w:space="0" w:color="auto"/>
              <w:right w:val="single" w:sz="4" w:space="0" w:color="auto"/>
            </w:tcBorders>
            <w:vAlign w:val="bottom"/>
          </w:tcPr>
          <w:p w:rsidR="00784670" w:rsidRPr="00784670" w:rsidRDefault="00784670" w:rsidP="00E11CCF">
            <w:pPr>
              <w:jc w:val="right"/>
              <w:rPr>
                <w:b/>
                <w:color w:val="000000"/>
                <w:lang w:eastAsia="ru-RU"/>
              </w:rPr>
            </w:pPr>
            <w:r w:rsidRPr="00784670">
              <w:rPr>
                <w:b/>
                <w:color w:val="000000"/>
                <w:lang w:eastAsia="ru-RU"/>
              </w:rPr>
              <w:t>3118,00</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63538,00</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63538,00</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из них:</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p>
        </w:tc>
      </w:tr>
      <w:tr w:rsidR="00784670" w:rsidRPr="00784670" w:rsidTr="00784670">
        <w:trPr>
          <w:trHeight w:val="420"/>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доходы от и</w:t>
            </w:r>
            <w:r w:rsidRPr="00784670">
              <w:rPr>
                <w:color w:val="000000"/>
                <w:lang w:eastAsia="ru-RU"/>
              </w:rPr>
              <w:t>с</w:t>
            </w:r>
            <w:r w:rsidRPr="00784670">
              <w:rPr>
                <w:color w:val="000000"/>
                <w:lang w:eastAsia="ru-RU"/>
              </w:rPr>
              <w:t>пользования имущества</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59667,5</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51026,00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55655,00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3,9</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4629,00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55655,00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55655,00</w:t>
            </w:r>
          </w:p>
        </w:tc>
      </w:tr>
      <w:tr w:rsidR="00784670" w:rsidRPr="00784670" w:rsidTr="00784670">
        <w:trPr>
          <w:trHeight w:val="46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платежи за пол</w:t>
            </w:r>
            <w:r w:rsidRPr="00784670">
              <w:rPr>
                <w:color w:val="000000"/>
                <w:lang w:eastAsia="ru-RU"/>
              </w:rPr>
              <w:t>ь</w:t>
            </w:r>
            <w:r w:rsidRPr="00784670">
              <w:rPr>
                <w:color w:val="000000"/>
                <w:lang w:eastAsia="ru-RU"/>
              </w:rPr>
              <w:t>зование приро</w:t>
            </w:r>
            <w:r w:rsidRPr="00784670">
              <w:rPr>
                <w:color w:val="000000"/>
                <w:lang w:eastAsia="ru-RU"/>
              </w:rPr>
              <w:t>д</w:t>
            </w:r>
            <w:r w:rsidRPr="00784670">
              <w:rPr>
                <w:color w:val="000000"/>
                <w:lang w:eastAsia="ru-RU"/>
              </w:rPr>
              <w:t>ными ресурсами</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30,00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8,00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0,00</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-22,00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8,00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8,00</w:t>
            </w:r>
          </w:p>
        </w:tc>
      </w:tr>
      <w:tr w:rsidR="00784670" w:rsidRPr="00784670" w:rsidTr="00784670">
        <w:trPr>
          <w:trHeight w:val="28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доходы от оказ</w:t>
            </w:r>
            <w:r w:rsidRPr="00784670">
              <w:rPr>
                <w:color w:val="000000"/>
                <w:lang w:eastAsia="ru-RU"/>
              </w:rPr>
              <w:t>а</w:t>
            </w:r>
            <w:r w:rsidRPr="00784670">
              <w:rPr>
                <w:color w:val="000000"/>
                <w:lang w:eastAsia="ru-RU"/>
              </w:rPr>
              <w:t>ния платных у</w:t>
            </w:r>
            <w:r w:rsidRPr="00784670">
              <w:rPr>
                <w:color w:val="000000"/>
                <w:lang w:eastAsia="ru-RU"/>
              </w:rPr>
              <w:t>с</w:t>
            </w:r>
            <w:r w:rsidRPr="00784670">
              <w:rPr>
                <w:color w:val="000000"/>
                <w:lang w:eastAsia="ru-RU"/>
              </w:rPr>
              <w:t>луг</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7295,00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7295,00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7295,00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0,5</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7295,00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7295,00</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Доходы от пр</w:t>
            </w:r>
            <w:r w:rsidRPr="00784670">
              <w:rPr>
                <w:color w:val="000000"/>
                <w:lang w:eastAsia="ru-RU"/>
              </w:rPr>
              <w:t>о</w:t>
            </w:r>
            <w:r w:rsidRPr="00784670">
              <w:rPr>
                <w:color w:val="000000"/>
                <w:lang w:eastAsia="ru-RU"/>
              </w:rPr>
              <w:t>дажи материал</w:t>
            </w:r>
            <w:r w:rsidRPr="00784670">
              <w:rPr>
                <w:color w:val="000000"/>
                <w:lang w:eastAsia="ru-RU"/>
              </w:rPr>
              <w:t>ь</w:t>
            </w:r>
            <w:r w:rsidRPr="00784670">
              <w:rPr>
                <w:color w:val="000000"/>
                <w:lang w:eastAsia="ru-RU"/>
              </w:rPr>
              <w:t>ных и нематер</w:t>
            </w:r>
            <w:r w:rsidRPr="00784670">
              <w:rPr>
                <w:color w:val="000000"/>
                <w:lang w:eastAsia="ru-RU"/>
              </w:rPr>
              <w:t>и</w:t>
            </w:r>
            <w:r w:rsidRPr="00784670">
              <w:rPr>
                <w:color w:val="000000"/>
                <w:lang w:eastAsia="ru-RU"/>
              </w:rPr>
              <w:t>альных активов</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30,00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47,00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30,00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17,00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30,00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30,00</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tcPr>
          <w:p w:rsidR="00784670" w:rsidRPr="00784670" w:rsidRDefault="00784670" w:rsidP="00E11CCF">
            <w:pPr>
              <w:rPr>
                <w:color w:val="000000"/>
                <w:lang w:eastAsia="ru-RU"/>
              </w:rPr>
            </w:pPr>
            <w:proofErr w:type="gramStart"/>
            <w:r w:rsidRPr="00784670">
              <w:rPr>
                <w:color w:val="000000"/>
                <w:lang w:eastAsia="ru-RU"/>
              </w:rPr>
              <w:t>Прочие неналог</w:t>
            </w:r>
            <w:r w:rsidRPr="00784670">
              <w:rPr>
                <w:color w:val="000000"/>
                <w:lang w:eastAsia="ru-RU"/>
              </w:rPr>
              <w:t>о</w:t>
            </w:r>
            <w:r w:rsidRPr="00784670">
              <w:rPr>
                <w:color w:val="000000"/>
                <w:lang w:eastAsia="ru-RU"/>
              </w:rPr>
              <w:t>вые доходы (в т.ч. (инициативные платежи, невыя</w:t>
            </w:r>
            <w:r w:rsidRPr="00784670">
              <w:rPr>
                <w:color w:val="000000"/>
                <w:lang w:eastAsia="ru-RU"/>
              </w:rPr>
              <w:t>с</w:t>
            </w:r>
            <w:r w:rsidRPr="00784670">
              <w:rPr>
                <w:color w:val="000000"/>
                <w:lang w:eastAsia="ru-RU"/>
              </w:rPr>
              <w:t>ненные поступл</w:t>
            </w:r>
            <w:r w:rsidRPr="00784670">
              <w:rPr>
                <w:color w:val="000000"/>
                <w:lang w:eastAsia="ru-RU"/>
              </w:rPr>
              <w:t>е</w:t>
            </w:r>
            <w:r w:rsidRPr="00784670">
              <w:rPr>
                <w:color w:val="000000"/>
                <w:lang w:eastAsia="ru-RU"/>
              </w:rPr>
              <w:t>ния)</w:t>
            </w:r>
            <w:proofErr w:type="gramEnd"/>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1295,00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1493,00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1800,00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307,00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w:t>
            </w:r>
          </w:p>
        </w:tc>
      </w:tr>
      <w:tr w:rsidR="00784670" w:rsidRPr="00784670" w:rsidTr="00784670">
        <w:trPr>
          <w:trHeight w:val="27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4670" w:rsidRPr="00784670" w:rsidRDefault="00784670" w:rsidP="00E11CCF">
            <w:pPr>
              <w:ind w:left="34" w:right="176"/>
              <w:rPr>
                <w:color w:val="000000"/>
                <w:lang w:eastAsia="ru-RU"/>
              </w:rPr>
            </w:pPr>
            <w:r w:rsidRPr="00784670">
              <w:rPr>
                <w:color w:val="000000"/>
                <w:lang w:eastAsia="ru-RU"/>
              </w:rPr>
              <w:t>штрафы, сан</w:t>
            </w:r>
            <w:r w:rsidRPr="00784670">
              <w:rPr>
                <w:color w:val="000000"/>
                <w:lang w:eastAsia="ru-RU"/>
              </w:rPr>
              <w:t>к</w:t>
            </w:r>
            <w:r w:rsidRPr="00784670">
              <w:rPr>
                <w:color w:val="000000"/>
                <w:lang w:eastAsia="ru-RU"/>
              </w:rPr>
              <w:t>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544,62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2329,00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550,00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w:t>
            </w:r>
          </w:p>
        </w:tc>
        <w:tc>
          <w:tcPr>
            <w:tcW w:w="1276" w:type="dxa"/>
            <w:tcBorders>
              <w:top w:val="single" w:sz="4" w:space="0" w:color="auto"/>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-1779,00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center"/>
              <w:rPr>
                <w:color w:val="000000"/>
                <w:lang w:eastAsia="ru-RU"/>
              </w:rPr>
            </w:pPr>
            <w:r w:rsidRPr="00784670">
              <w:rPr>
                <w:color w:val="000000"/>
                <w:lang w:eastAsia="ru-RU"/>
              </w:rPr>
              <w:t xml:space="preserve">            550,00</w:t>
            </w:r>
          </w:p>
          <w:p w:rsidR="00784670" w:rsidRPr="00784670" w:rsidRDefault="00784670" w:rsidP="00E11CCF">
            <w:pPr>
              <w:jc w:val="right"/>
              <w:rPr>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84670" w:rsidRPr="00784670" w:rsidRDefault="00784670" w:rsidP="00E11CCF">
            <w:pPr>
              <w:rPr>
                <w:color w:val="000000"/>
                <w:lang w:eastAsia="ru-RU"/>
              </w:rPr>
            </w:pPr>
            <w:r w:rsidRPr="00784670">
              <w:rPr>
                <w:color w:val="000000"/>
                <w:lang w:eastAsia="ru-RU"/>
              </w:rPr>
              <w:t xml:space="preserve">       550,00</w:t>
            </w:r>
          </w:p>
        </w:tc>
      </w:tr>
      <w:tr w:rsidR="00784670" w:rsidRPr="00784670" w:rsidTr="00784670">
        <w:trPr>
          <w:trHeight w:val="503"/>
        </w:trPr>
        <w:tc>
          <w:tcPr>
            <w:tcW w:w="2127"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784670" w:rsidRPr="00784670" w:rsidRDefault="00784670" w:rsidP="00E11CCF">
            <w:pPr>
              <w:rPr>
                <w:b/>
                <w:color w:val="000000"/>
                <w:lang w:eastAsia="ru-RU"/>
              </w:rPr>
            </w:pPr>
            <w:r w:rsidRPr="00784670">
              <w:rPr>
                <w:b/>
                <w:color w:val="000000"/>
                <w:lang w:eastAsia="ru-RU"/>
              </w:rPr>
              <w:t>безвозмездные поступления</w:t>
            </w:r>
          </w:p>
        </w:tc>
        <w:tc>
          <w:tcPr>
            <w:tcW w:w="1417" w:type="dxa"/>
            <w:tcBorders>
              <w:top w:val="single" w:sz="4"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1137224,99</w:t>
            </w: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1137224,99</w:t>
            </w:r>
          </w:p>
        </w:tc>
        <w:tc>
          <w:tcPr>
            <w:tcW w:w="1417" w:type="dxa"/>
            <w:tcBorders>
              <w:top w:val="single" w:sz="4"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1156715,10</w:t>
            </w:r>
          </w:p>
        </w:tc>
        <w:tc>
          <w:tcPr>
            <w:tcW w:w="709" w:type="dxa"/>
            <w:tcBorders>
              <w:top w:val="single" w:sz="4"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81,9</w:t>
            </w:r>
          </w:p>
        </w:tc>
        <w:tc>
          <w:tcPr>
            <w:tcW w:w="1276" w:type="dxa"/>
            <w:tcBorders>
              <w:top w:val="single" w:sz="4" w:space="0" w:color="auto"/>
              <w:left w:val="nil"/>
              <w:bottom w:val="single" w:sz="8" w:space="0" w:color="auto"/>
              <w:right w:val="single" w:sz="4" w:space="0" w:color="auto"/>
            </w:tcBorders>
            <w:vAlign w:val="bottom"/>
          </w:tcPr>
          <w:p w:rsidR="00784670" w:rsidRPr="00784670" w:rsidRDefault="00784670" w:rsidP="00E11CCF">
            <w:pPr>
              <w:jc w:val="right"/>
              <w:rPr>
                <w:b/>
                <w:color w:val="000000"/>
                <w:lang w:eastAsia="ru-RU"/>
              </w:rPr>
            </w:pPr>
            <w:r w:rsidRPr="00784670">
              <w:rPr>
                <w:b/>
                <w:color w:val="000000"/>
                <w:lang w:eastAsia="ru-RU"/>
              </w:rPr>
              <w:t>8389,59</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804392,11</w:t>
            </w:r>
          </w:p>
        </w:tc>
        <w:tc>
          <w:tcPr>
            <w:tcW w:w="1418" w:type="dxa"/>
            <w:tcBorders>
              <w:top w:val="single" w:sz="4" w:space="0" w:color="auto"/>
              <w:left w:val="nil"/>
              <w:bottom w:val="single" w:sz="8" w:space="0" w:color="auto"/>
              <w:right w:val="single" w:sz="8"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791984,86</w:t>
            </w:r>
          </w:p>
        </w:tc>
      </w:tr>
      <w:tr w:rsidR="00784670" w:rsidRPr="00784670" w:rsidTr="00784670">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из них</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p>
        </w:tc>
      </w:tr>
      <w:tr w:rsidR="00784670" w:rsidRPr="00784670" w:rsidTr="00784670">
        <w:trPr>
          <w:trHeight w:val="43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дотации из бю</w:t>
            </w:r>
            <w:r w:rsidRPr="00784670">
              <w:rPr>
                <w:color w:val="000000"/>
                <w:lang w:eastAsia="ru-RU"/>
              </w:rPr>
              <w:t>д</w:t>
            </w:r>
            <w:r w:rsidRPr="00784670">
              <w:rPr>
                <w:color w:val="000000"/>
                <w:lang w:eastAsia="ru-RU"/>
              </w:rPr>
              <w:t>жетов других уровней</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315770,00</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315770,00</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397077,00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28,1</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81307,00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379394,00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373245,00</w:t>
            </w:r>
          </w:p>
        </w:tc>
      </w:tr>
      <w:tr w:rsidR="00784670" w:rsidRPr="00784670" w:rsidTr="00784670">
        <w:trPr>
          <w:trHeight w:val="28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субсидии</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345508,47</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345508,47</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346220,11</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24,5</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711,64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31064,84</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31064,84</w:t>
            </w:r>
          </w:p>
        </w:tc>
      </w:tr>
      <w:tr w:rsidR="00784670" w:rsidRPr="00784670" w:rsidTr="00784670">
        <w:trPr>
          <w:trHeight w:val="28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субвенции</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481339,08</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481339,08</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404822,44</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28,7</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-76516,64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390208,12</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383949,87</w:t>
            </w:r>
          </w:p>
        </w:tc>
      </w:tr>
      <w:tr w:rsidR="00784670" w:rsidRPr="00784670" w:rsidTr="00784670">
        <w:trPr>
          <w:trHeight w:val="240"/>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иные межбю</w:t>
            </w:r>
            <w:r w:rsidRPr="00784670">
              <w:rPr>
                <w:color w:val="000000"/>
                <w:lang w:eastAsia="ru-RU"/>
              </w:rPr>
              <w:t>д</w:t>
            </w:r>
            <w:r w:rsidRPr="00784670">
              <w:rPr>
                <w:color w:val="000000"/>
                <w:lang w:eastAsia="ru-RU"/>
              </w:rPr>
              <w:t>жетные трансфе</w:t>
            </w:r>
            <w:r w:rsidRPr="00784670">
              <w:rPr>
                <w:color w:val="000000"/>
                <w:lang w:eastAsia="ru-RU"/>
              </w:rPr>
              <w:t>р</w:t>
            </w:r>
            <w:r w:rsidRPr="00784670">
              <w:rPr>
                <w:color w:val="000000"/>
                <w:lang w:eastAsia="ru-RU"/>
              </w:rPr>
              <w:t>ты</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2311,94</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2311,94</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505,15</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0,00</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-1806,79</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505,15</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505,15</w:t>
            </w:r>
          </w:p>
        </w:tc>
      </w:tr>
      <w:tr w:rsidR="00784670" w:rsidRPr="00784670" w:rsidTr="00784670">
        <w:trPr>
          <w:trHeight w:val="46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784670" w:rsidRPr="00784670" w:rsidRDefault="00784670" w:rsidP="00E11CCF">
            <w:pPr>
              <w:rPr>
                <w:color w:val="000000"/>
                <w:lang w:eastAsia="ru-RU"/>
              </w:rPr>
            </w:pPr>
            <w:r w:rsidRPr="00784670">
              <w:rPr>
                <w:color w:val="000000"/>
                <w:lang w:eastAsia="ru-RU"/>
              </w:rPr>
              <w:t>прочие безво</w:t>
            </w:r>
            <w:r w:rsidRPr="00784670">
              <w:rPr>
                <w:color w:val="000000"/>
                <w:lang w:eastAsia="ru-RU"/>
              </w:rPr>
              <w:t>з</w:t>
            </w:r>
            <w:r w:rsidRPr="00784670">
              <w:rPr>
                <w:color w:val="000000"/>
                <w:lang w:eastAsia="ru-RU"/>
              </w:rPr>
              <w:t>мездные посту</w:t>
            </w:r>
            <w:r w:rsidRPr="00784670">
              <w:rPr>
                <w:color w:val="000000"/>
                <w:lang w:eastAsia="ru-RU"/>
              </w:rPr>
              <w:t>п</w:t>
            </w:r>
            <w:r w:rsidRPr="00784670">
              <w:rPr>
                <w:color w:val="000000"/>
                <w:lang w:eastAsia="ru-RU"/>
              </w:rPr>
              <w:t xml:space="preserve">ления в бюджет </w:t>
            </w:r>
            <w:proofErr w:type="spellStart"/>
            <w:r w:rsidRPr="00784670">
              <w:rPr>
                <w:color w:val="000000"/>
                <w:lang w:eastAsia="ru-RU"/>
              </w:rPr>
              <w:t>мун</w:t>
            </w:r>
            <w:proofErr w:type="spellEnd"/>
            <w:r w:rsidRPr="00784670">
              <w:rPr>
                <w:color w:val="000000"/>
                <w:lang w:eastAsia="ru-RU"/>
              </w:rPr>
              <w:t xml:space="preserve">. </w:t>
            </w:r>
            <w:proofErr w:type="spellStart"/>
            <w:r w:rsidRPr="00784670">
              <w:rPr>
                <w:color w:val="000000"/>
                <w:lang w:eastAsia="ru-RU"/>
              </w:rPr>
              <w:t>окр</w:t>
            </w:r>
            <w:proofErr w:type="spellEnd"/>
            <w:r w:rsidRPr="00784670">
              <w:rPr>
                <w:color w:val="000000"/>
                <w:lang w:eastAsia="ru-RU"/>
              </w:rPr>
              <w:t>.</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3484,45</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3484,45</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8090,40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0,6</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4605,95</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3220,00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3220,00</w:t>
            </w:r>
          </w:p>
        </w:tc>
      </w:tr>
      <w:tr w:rsidR="00784670" w:rsidRPr="00784670" w:rsidTr="00784670">
        <w:trPr>
          <w:trHeight w:val="705"/>
        </w:trPr>
        <w:tc>
          <w:tcPr>
            <w:tcW w:w="2127" w:type="dxa"/>
            <w:tcBorders>
              <w:top w:val="nil"/>
              <w:left w:val="single" w:sz="8" w:space="0" w:color="auto"/>
              <w:bottom w:val="single" w:sz="4" w:space="0" w:color="auto"/>
              <w:right w:val="single" w:sz="4" w:space="0" w:color="auto"/>
            </w:tcBorders>
            <w:shd w:val="clear" w:color="auto" w:fill="auto"/>
            <w:vAlign w:val="bottom"/>
          </w:tcPr>
          <w:p w:rsidR="00784670" w:rsidRPr="00784670" w:rsidRDefault="00784670" w:rsidP="00E11CCF">
            <w:pPr>
              <w:rPr>
                <w:color w:val="000000"/>
                <w:lang w:eastAsia="ru-RU"/>
              </w:rPr>
            </w:pPr>
            <w:r w:rsidRPr="00784670">
              <w:rPr>
                <w:color w:val="000000"/>
                <w:lang w:eastAsia="ru-RU"/>
              </w:rPr>
              <w:lastRenderedPageBreak/>
              <w:t>возврат остатков субсидий, субве</w:t>
            </w:r>
            <w:r w:rsidRPr="00784670">
              <w:rPr>
                <w:color w:val="000000"/>
                <w:lang w:eastAsia="ru-RU"/>
              </w:rPr>
              <w:t>н</w:t>
            </w:r>
            <w:r w:rsidRPr="00784670">
              <w:rPr>
                <w:color w:val="000000"/>
                <w:lang w:eastAsia="ru-RU"/>
              </w:rPr>
              <w:t>ций и иных ме</w:t>
            </w:r>
            <w:r w:rsidRPr="00784670">
              <w:rPr>
                <w:color w:val="000000"/>
                <w:lang w:eastAsia="ru-RU"/>
              </w:rPr>
              <w:t>ж</w:t>
            </w:r>
            <w:r w:rsidRPr="00784670">
              <w:rPr>
                <w:color w:val="000000"/>
                <w:lang w:eastAsia="ru-RU"/>
              </w:rPr>
              <w:t>бюджетных трансфертов</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-11188,95</w:t>
            </w:r>
          </w:p>
        </w:tc>
        <w:tc>
          <w:tcPr>
            <w:tcW w:w="1418"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-11188,95</w:t>
            </w:r>
          </w:p>
        </w:tc>
        <w:tc>
          <w:tcPr>
            <w:tcW w:w="1417"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0,00</w:t>
            </w:r>
          </w:p>
        </w:tc>
        <w:tc>
          <w:tcPr>
            <w:tcW w:w="709" w:type="dxa"/>
            <w:tcBorders>
              <w:top w:val="nil"/>
              <w:left w:val="nil"/>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w:t>
            </w:r>
          </w:p>
        </w:tc>
        <w:tc>
          <w:tcPr>
            <w:tcW w:w="1276" w:type="dxa"/>
            <w:tcBorders>
              <w:top w:val="nil"/>
              <w:left w:val="nil"/>
              <w:bottom w:val="single" w:sz="4" w:space="0" w:color="auto"/>
              <w:right w:val="single" w:sz="4" w:space="0" w:color="auto"/>
            </w:tcBorders>
            <w:vAlign w:val="bottom"/>
          </w:tcPr>
          <w:p w:rsidR="00784670" w:rsidRPr="00784670" w:rsidRDefault="00784670" w:rsidP="00E11CCF">
            <w:pPr>
              <w:jc w:val="right"/>
              <w:rPr>
                <w:color w:val="000000"/>
                <w:lang w:eastAsia="ru-RU"/>
              </w:rPr>
            </w:pPr>
            <w:r w:rsidRPr="00784670">
              <w:rPr>
                <w:color w:val="000000"/>
                <w:lang w:eastAsia="ru-RU"/>
              </w:rPr>
              <w:t>11188,95</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0,00</w:t>
            </w:r>
          </w:p>
        </w:tc>
        <w:tc>
          <w:tcPr>
            <w:tcW w:w="1418" w:type="dxa"/>
            <w:tcBorders>
              <w:top w:val="nil"/>
              <w:left w:val="nil"/>
              <w:bottom w:val="single" w:sz="4" w:space="0" w:color="auto"/>
              <w:right w:val="single" w:sz="8" w:space="0" w:color="auto"/>
            </w:tcBorders>
            <w:shd w:val="clear" w:color="auto" w:fill="auto"/>
            <w:noWrap/>
            <w:vAlign w:val="bottom"/>
          </w:tcPr>
          <w:p w:rsidR="00784670" w:rsidRPr="00784670" w:rsidRDefault="00784670" w:rsidP="00E11CCF">
            <w:pPr>
              <w:jc w:val="right"/>
              <w:rPr>
                <w:color w:val="000000"/>
                <w:lang w:eastAsia="ru-RU"/>
              </w:rPr>
            </w:pPr>
            <w:r w:rsidRPr="00784670">
              <w:rPr>
                <w:color w:val="000000"/>
                <w:lang w:eastAsia="ru-RU"/>
              </w:rPr>
              <w:t>0,00</w:t>
            </w:r>
          </w:p>
        </w:tc>
      </w:tr>
      <w:tr w:rsidR="00784670" w:rsidRPr="00784670" w:rsidTr="00784670">
        <w:trPr>
          <w:trHeight w:val="375"/>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84670" w:rsidRPr="00784670" w:rsidRDefault="00784670" w:rsidP="00E11CCF">
            <w:pPr>
              <w:rPr>
                <w:b/>
                <w:color w:val="000000"/>
                <w:lang w:eastAsia="ru-RU"/>
              </w:rPr>
            </w:pPr>
            <w:r w:rsidRPr="00784670">
              <w:rPr>
                <w:b/>
                <w:color w:val="000000"/>
                <w:lang w:eastAsia="ru-RU"/>
              </w:rPr>
              <w:t>Итого доходов</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1394441,14</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1389842,39</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1411829,84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100,0</w:t>
            </w:r>
          </w:p>
        </w:tc>
        <w:tc>
          <w:tcPr>
            <w:tcW w:w="1276" w:type="dxa"/>
            <w:tcBorders>
              <w:top w:val="single" w:sz="8" w:space="0" w:color="auto"/>
              <w:left w:val="nil"/>
              <w:bottom w:val="single" w:sz="8" w:space="0" w:color="auto"/>
              <w:right w:val="single" w:sz="4" w:space="0" w:color="auto"/>
            </w:tcBorders>
            <w:vAlign w:val="bottom"/>
          </w:tcPr>
          <w:p w:rsidR="00784670" w:rsidRPr="00784670" w:rsidRDefault="00784670" w:rsidP="00E11CCF">
            <w:pPr>
              <w:jc w:val="right"/>
              <w:rPr>
                <w:b/>
                <w:color w:val="000000"/>
                <w:lang w:eastAsia="ru-RU"/>
              </w:rPr>
            </w:pPr>
            <w:r w:rsidRPr="00784670">
              <w:rPr>
                <w:b/>
                <w:color w:val="000000"/>
                <w:lang w:eastAsia="ru-RU"/>
              </w:rPr>
              <w:t>21987,45</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1060942,71</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784670" w:rsidRPr="00784670" w:rsidRDefault="00784670" w:rsidP="00E11CCF">
            <w:pPr>
              <w:jc w:val="right"/>
              <w:rPr>
                <w:b/>
                <w:color w:val="000000"/>
                <w:lang w:eastAsia="ru-RU"/>
              </w:rPr>
            </w:pPr>
            <w:r w:rsidRPr="00784670">
              <w:rPr>
                <w:b/>
                <w:color w:val="000000"/>
                <w:lang w:eastAsia="ru-RU"/>
              </w:rPr>
              <w:t>1051719,53</w:t>
            </w:r>
          </w:p>
        </w:tc>
      </w:tr>
    </w:tbl>
    <w:p w:rsidR="00784670" w:rsidRDefault="00784670" w:rsidP="00784670">
      <w:pPr>
        <w:ind w:firstLine="567"/>
        <w:jc w:val="both"/>
        <w:rPr>
          <w:i/>
        </w:rPr>
      </w:pPr>
    </w:p>
    <w:p w:rsidR="00784670" w:rsidRPr="00784670" w:rsidRDefault="00784670" w:rsidP="00784670">
      <w:pPr>
        <w:ind w:firstLine="709"/>
        <w:jc w:val="both"/>
      </w:pPr>
      <w:proofErr w:type="gramStart"/>
      <w:r w:rsidRPr="00784670">
        <w:rPr>
          <w:i/>
        </w:rPr>
        <w:t xml:space="preserve">Налоговые доходы </w:t>
      </w:r>
      <w:r w:rsidRPr="00784670">
        <w:t xml:space="preserve">местного бюджета в 2024 году запланированы в сумме </w:t>
      </w:r>
      <w:r w:rsidRPr="00784670">
        <w:rPr>
          <w:color w:val="000000"/>
          <w:lang w:eastAsia="ru-RU"/>
        </w:rPr>
        <w:t>189 </w:t>
      </w:r>
      <w:r w:rsidRPr="00784670">
        <w:t>776,74 тыс. руб., что ниже относительно оценки ожидаемого исполнения 2023 года на 620,66 тыс. руб., на 2025г. – запланированы в сумме 193 012,60 тыс. руб., на 2026г. – запланированы в сумме 196 196,67 тыс. руб., что выше в соответствии с предыдущем периодом на 3 235,86 тыс. руб. и на 3 184,07</w:t>
      </w:r>
      <w:proofErr w:type="gramEnd"/>
      <w:r w:rsidRPr="00784670">
        <w:t xml:space="preserve"> тыс. руб. соответственно, в том числе:</w:t>
      </w:r>
    </w:p>
    <w:p w:rsidR="00784670" w:rsidRPr="00784670" w:rsidRDefault="00784670" w:rsidP="00784670">
      <w:pPr>
        <w:ind w:firstLine="709"/>
        <w:jc w:val="both"/>
      </w:pPr>
      <w:r w:rsidRPr="00784670">
        <w:t xml:space="preserve"> - в 2024 году плановые поступления налога на доходы физических лиц (НДФЛ) запл</w:t>
      </w:r>
      <w:r w:rsidRPr="00784670">
        <w:t>а</w:t>
      </w:r>
      <w:r w:rsidRPr="00784670">
        <w:t>нированы в сумме 119 289,00 тыс. руб. показатель остается на уровне оценки 2023 года.  Дох</w:t>
      </w:r>
      <w:r w:rsidRPr="00784670">
        <w:t>о</w:t>
      </w:r>
      <w:r w:rsidRPr="00784670">
        <w:t>ды местного бюджета по налогу на доходы физических лиц на 2025г. и 2026г.  запланированы в равных частях в сумме 119 289,00 тыс. руб.;</w:t>
      </w:r>
    </w:p>
    <w:p w:rsidR="00784670" w:rsidRPr="00784670" w:rsidRDefault="00784670" w:rsidP="00784670">
      <w:pPr>
        <w:ind w:firstLine="709"/>
        <w:jc w:val="both"/>
      </w:pPr>
      <w:proofErr w:type="gramStart"/>
      <w:r w:rsidRPr="00784670">
        <w:t>- поступления ЕСХН в 2024г. запланированы в сумме 18241,00 тыс. руб., что ниже отн</w:t>
      </w:r>
      <w:r w:rsidRPr="00784670">
        <w:t>о</w:t>
      </w:r>
      <w:r w:rsidRPr="00784670">
        <w:t>сительно оценки ожидаемого исполнения 2023 года на 962,00 тыс. руб. Доходы местного бю</w:t>
      </w:r>
      <w:r w:rsidRPr="00784670">
        <w:t>д</w:t>
      </w:r>
      <w:r w:rsidRPr="00784670">
        <w:t>жета по единому сельхозналогу на 2025г. запланированы в сумме 19 153,00 тыс. руб., что выше в сравнении с предыдущим периодом на 5,0%, на 2026г. – запланированы в сумме 20114,00 тыс. руб., что выше плана 2025г. на 5,0%;</w:t>
      </w:r>
      <w:proofErr w:type="gramEnd"/>
    </w:p>
    <w:p w:rsidR="00784670" w:rsidRPr="00784670" w:rsidRDefault="00784670" w:rsidP="00784670">
      <w:pPr>
        <w:ind w:firstLine="709"/>
        <w:jc w:val="both"/>
      </w:pPr>
      <w:r w:rsidRPr="00784670">
        <w:t xml:space="preserve"> - поступления   в 2024г. доходов от уплаты акцизов на автомобильный бензин заплан</w:t>
      </w:r>
      <w:r w:rsidRPr="00784670">
        <w:t>и</w:t>
      </w:r>
      <w:r w:rsidRPr="00784670">
        <w:t>рованы в сумме 12 420,34 тыс. руб., что ниже на 8,1% по сравнению с оценкой 2023 года. На 2025г доходы от уплаты акцизов на автомобильный бензин запланированы в сумме 12 906,80 тыс. руб., что выше плана 2024г. на 3,9%, на 2026г. доходы от уплаты акцизов на автомобил</w:t>
      </w:r>
      <w:r w:rsidRPr="00784670">
        <w:t>ь</w:t>
      </w:r>
      <w:r w:rsidRPr="00784670">
        <w:t>ный бензин запланированы в сумме 13 320,77 тыс. руб., что выше плана 2025г.  на 3,2%;</w:t>
      </w:r>
    </w:p>
    <w:p w:rsidR="00784670" w:rsidRPr="00784670" w:rsidRDefault="00784670" w:rsidP="00784670">
      <w:pPr>
        <w:ind w:firstLine="709"/>
        <w:jc w:val="both"/>
      </w:pPr>
      <w:r w:rsidRPr="00784670">
        <w:t xml:space="preserve"> </w:t>
      </w:r>
      <w:proofErr w:type="gramStart"/>
      <w:r w:rsidRPr="00784670">
        <w:t>- налог, взимаемый в связи с применением патентной системы налогообложения, запл</w:t>
      </w:r>
      <w:r w:rsidRPr="00784670">
        <w:t>а</w:t>
      </w:r>
      <w:r w:rsidRPr="00784670">
        <w:t>нирован на 2024 г. в сумме 2 538,00 тыс. руб., по сравнению с оценкой 2023 года этот показ</w:t>
      </w:r>
      <w:r w:rsidRPr="00784670">
        <w:t>а</w:t>
      </w:r>
      <w:r w:rsidRPr="00784670">
        <w:t>тель выше на 63,00 тыс. руб., на 2025г. запланирован в сумме 3 269,00 тыс. руб., что выше пл</w:t>
      </w:r>
      <w:r w:rsidRPr="00784670">
        <w:t>а</w:t>
      </w:r>
      <w:r w:rsidRPr="00784670">
        <w:t>на 2024г. на 28,8% и на 2026г.  запланирован в сумме 3 942,00 тыс. руб., что выше плана</w:t>
      </w:r>
      <w:proofErr w:type="gramEnd"/>
      <w:r w:rsidRPr="00784670">
        <w:t xml:space="preserve"> 2025г. на 20,6%;</w:t>
      </w:r>
    </w:p>
    <w:p w:rsidR="00784670" w:rsidRPr="00784670" w:rsidRDefault="00784670" w:rsidP="00784670">
      <w:pPr>
        <w:ind w:firstLine="709"/>
        <w:jc w:val="both"/>
      </w:pPr>
      <w:r w:rsidRPr="00784670">
        <w:t>- налог на имущество запланирован на 2024г. в сумме 4645,00 тыс. руб., показатель ост</w:t>
      </w:r>
      <w:r w:rsidRPr="00784670">
        <w:t>а</w:t>
      </w:r>
      <w:r w:rsidRPr="00784670">
        <w:t xml:space="preserve">ется на уровне 2023г., на 2025 и 2026г.  - </w:t>
      </w:r>
      <w:proofErr w:type="gramStart"/>
      <w:r w:rsidRPr="00784670">
        <w:t>запланированы</w:t>
      </w:r>
      <w:proofErr w:type="gramEnd"/>
      <w:r w:rsidRPr="00784670">
        <w:t xml:space="preserve"> в равных частях в сумме 4645,00 тыс. руб.;</w:t>
      </w:r>
    </w:p>
    <w:p w:rsidR="00784670" w:rsidRPr="00784670" w:rsidRDefault="00784670" w:rsidP="00784670">
      <w:pPr>
        <w:ind w:firstLine="709"/>
        <w:jc w:val="both"/>
      </w:pPr>
      <w:r w:rsidRPr="00784670">
        <w:t>- земельный налог запланирован на 2024г. в сумме 17800,00 тыс. руб., показатель остае</w:t>
      </w:r>
      <w:r w:rsidRPr="00784670">
        <w:t>т</w:t>
      </w:r>
      <w:r w:rsidRPr="00784670">
        <w:t xml:space="preserve">ся на уровне 2023г., на 2025 и 2026г.  - </w:t>
      </w:r>
      <w:proofErr w:type="gramStart"/>
      <w:r w:rsidRPr="00784670">
        <w:t>запланированы</w:t>
      </w:r>
      <w:proofErr w:type="gramEnd"/>
      <w:r w:rsidRPr="00784670">
        <w:t xml:space="preserve"> в равных частях в сумме 17800,00 тыс. руб.;</w:t>
      </w:r>
    </w:p>
    <w:p w:rsidR="00784670" w:rsidRPr="00784670" w:rsidRDefault="00784670" w:rsidP="00784670">
      <w:pPr>
        <w:ind w:firstLine="709"/>
        <w:jc w:val="both"/>
      </w:pPr>
      <w:proofErr w:type="gramStart"/>
      <w:r w:rsidRPr="00784670">
        <w:t>- налог, взимаемый в связи с упрощенной системой налогообложения, на 2024г. заплан</w:t>
      </w:r>
      <w:r w:rsidRPr="00784670">
        <w:t>и</w:t>
      </w:r>
      <w:r w:rsidRPr="00784670">
        <w:t>рован в сумме 10 862,40 тыс. руб., по сравнению с оценкой 2023 года показатель не изменился, на 2025г.  запланирован в сумме 11881,80 тыс. руб., что выше плана 2024г. на 1 019,40 тыс. руб., на 2026г. – запланирован в сумме 12 927,90 тыс. руб., что выше плана 2025г. на 1046,10 тыс. руб.;</w:t>
      </w:r>
      <w:proofErr w:type="gramEnd"/>
    </w:p>
    <w:p w:rsidR="00784670" w:rsidRPr="00784670" w:rsidRDefault="00784670" w:rsidP="00784670">
      <w:pPr>
        <w:ind w:firstLine="709"/>
        <w:jc w:val="both"/>
      </w:pPr>
      <w:proofErr w:type="gramStart"/>
      <w:r w:rsidRPr="00784670">
        <w:t>- госпошлина на 2024г. запланирована в сумме 3 981,00,00 тыс. руб., по сравнению с оценкой 2023 года показатель выше на 1367,00 тыс. руб. Доходы местного бюджета по госп</w:t>
      </w:r>
      <w:r w:rsidRPr="00784670">
        <w:t>о</w:t>
      </w:r>
      <w:r w:rsidRPr="00784670">
        <w:t>шлине на 2025г.  запланированы в сумме 4068,00 тыс. руб., что выше плана 2024г. на 87,00 тыс. руб., на 2026г. запланированы в сумме 4158,00 тыс. руб., что выше плана 2025г. на 90,00 тыс. руб.</w:t>
      </w:r>
      <w:proofErr w:type="gramEnd"/>
    </w:p>
    <w:p w:rsidR="00784670" w:rsidRPr="00784670" w:rsidRDefault="00784670" w:rsidP="00784670">
      <w:pPr>
        <w:ind w:firstLine="709"/>
        <w:jc w:val="both"/>
      </w:pPr>
      <w:proofErr w:type="gramStart"/>
      <w:r w:rsidRPr="00784670">
        <w:rPr>
          <w:i/>
        </w:rPr>
        <w:t>Неналоговые доходы</w:t>
      </w:r>
      <w:r w:rsidRPr="00784670">
        <w:t xml:space="preserve"> местного бюджета в 2024 году запланированы в сумме 65 338,00 тыс. руб., что выше относительно оценки ожидаемого исполнения 2023 года на 3 118,00 тыс. </w:t>
      </w:r>
      <w:r w:rsidRPr="00784670">
        <w:lastRenderedPageBreak/>
        <w:t xml:space="preserve">руб., на 2025 и 2026гг. запланированы в равных частях в сумме 63 538,00 тыс. руб., что ниже уровня предыдущего периода на 1800,00 тыс. руб. или на 2,8%, в том числе: </w:t>
      </w:r>
      <w:proofErr w:type="gramEnd"/>
    </w:p>
    <w:p w:rsidR="00784670" w:rsidRPr="00784670" w:rsidRDefault="00784670" w:rsidP="00784670">
      <w:pPr>
        <w:ind w:firstLine="709"/>
        <w:jc w:val="both"/>
      </w:pPr>
      <w:r w:rsidRPr="00784670">
        <w:t xml:space="preserve">- доходы от использования имущества на 2024г. запланированы в сумме 55655,00 тыс. руб., что выше в сравнении с оценкой 2023г. на 4 629,00 тыс. руб. или на 9,1 %, на 2025 – 2026гг.  запланированы в равных частях в сумме 55 655,00 тыс. руб., что остается на уровне предыдущего периода; </w:t>
      </w:r>
    </w:p>
    <w:p w:rsidR="00784670" w:rsidRPr="00784670" w:rsidRDefault="00784670" w:rsidP="00784670">
      <w:pPr>
        <w:ind w:firstLine="709"/>
        <w:jc w:val="both"/>
      </w:pPr>
      <w:proofErr w:type="gramStart"/>
      <w:r w:rsidRPr="00784670">
        <w:t>В соответствии с прогнозным планом использования земель, находящихся в собственн</w:t>
      </w:r>
      <w:r w:rsidRPr="00784670">
        <w:t>о</w:t>
      </w:r>
      <w:r w:rsidRPr="00784670">
        <w:t>сти Арзгирского муниципального округа Ставропольского края на 2024 год и плановый период 2025-2026 годы (распоряжение администрации Арзгирского муниципального округа от 27.09.2023г. №251-р), сумма дохода, получаемая в виде годовой арендной платы за земли, н</w:t>
      </w:r>
      <w:r w:rsidRPr="00784670">
        <w:t>а</w:t>
      </w:r>
      <w:r w:rsidRPr="00784670">
        <w:t>ходящиеся в собственности муниципального округа, составляет в равных долях в сумме 9182,71 тыс. руб.</w:t>
      </w:r>
      <w:proofErr w:type="gramEnd"/>
    </w:p>
    <w:p w:rsidR="00784670" w:rsidRPr="00784670" w:rsidRDefault="00784670" w:rsidP="00784670">
      <w:pPr>
        <w:ind w:firstLine="709"/>
        <w:jc w:val="both"/>
      </w:pPr>
      <w:r w:rsidRPr="00784670">
        <w:t xml:space="preserve"> - в 2024г. плановые поступления платежей за пользование природными ресурсами с</w:t>
      </w:r>
      <w:r w:rsidRPr="00784670">
        <w:t>о</w:t>
      </w:r>
      <w:r w:rsidRPr="00784670">
        <w:t>ставляют в сумме 8,0 тыс. руб., что ниже в сравнении с оценкой 2023 года на 22,00 тыс. руб., на 2025 – 2026гг. поступления платежей за пользование природными ресурсами запланированы в равных частях в сумме 8,00 тыс. руб.;</w:t>
      </w:r>
    </w:p>
    <w:p w:rsidR="00784670" w:rsidRPr="00784670" w:rsidRDefault="00784670" w:rsidP="00784670">
      <w:pPr>
        <w:ind w:firstLine="709"/>
        <w:jc w:val="both"/>
      </w:pPr>
      <w:r w:rsidRPr="00784670">
        <w:t xml:space="preserve"> - доходы от оказания платных услуг на 2024 год запланированы в сумме 7 295,00 тыс. руб., по сравнению 2023г. показатель не изменился. Доходы от оказания платных услуг на п</w:t>
      </w:r>
      <w:r w:rsidRPr="00784670">
        <w:t>е</w:t>
      </w:r>
      <w:r w:rsidRPr="00784670">
        <w:t>риод 2025 – 2026гг. запланированы в равных частях в сумме 7 295,00 тыс. руб.;</w:t>
      </w:r>
    </w:p>
    <w:p w:rsidR="00784670" w:rsidRPr="00784670" w:rsidRDefault="00784670" w:rsidP="00784670">
      <w:pPr>
        <w:ind w:firstLine="709"/>
        <w:jc w:val="both"/>
      </w:pPr>
      <w:r w:rsidRPr="00784670">
        <w:t>- доходы от продажи материальных и нематериальных активов на 2024 год запланиров</w:t>
      </w:r>
      <w:r w:rsidRPr="00784670">
        <w:t>а</w:t>
      </w:r>
      <w:r w:rsidRPr="00784670">
        <w:t>ны в сумме 30,00 тыс. руб., что ниже оценки 2023г. на сумму 17,00 тыс. руб., на плановый п</w:t>
      </w:r>
      <w:r w:rsidRPr="00784670">
        <w:t>е</w:t>
      </w:r>
      <w:r w:rsidRPr="00784670">
        <w:t>риод 2025-2026гг. - запланированы в равных частях на уровне 2024г. в сумме 30,00 тыс. руб.;</w:t>
      </w:r>
    </w:p>
    <w:p w:rsidR="00784670" w:rsidRPr="00784670" w:rsidRDefault="00784670" w:rsidP="00784670">
      <w:pPr>
        <w:ind w:firstLine="709"/>
        <w:jc w:val="both"/>
      </w:pPr>
      <w:r w:rsidRPr="00784670">
        <w:t>- доходы от инициативных платежей на 2024 г. запланированы в сумме 1800,00 тыс. руб., что выше оценки 2023г. на 307,00 тыс. руб., на плановый период 2025 – 2026г г. доходы от ин</w:t>
      </w:r>
      <w:r w:rsidRPr="00784670">
        <w:t>и</w:t>
      </w:r>
      <w:r w:rsidRPr="00784670">
        <w:t>циативных платежей не   предусмотрены;</w:t>
      </w:r>
    </w:p>
    <w:p w:rsidR="00784670" w:rsidRPr="00784670" w:rsidRDefault="00784670" w:rsidP="00784670">
      <w:pPr>
        <w:ind w:firstLine="709"/>
        <w:jc w:val="both"/>
      </w:pPr>
      <w:r w:rsidRPr="00784670">
        <w:t xml:space="preserve"> - доходы от штрафов и санкций на 2024 год запланированы в сумме 550,00 тыс. руб., что ниже оценки 2023г. на 1 779,00 тыс. руб., на плановый период 2025 – 2026г. г.  запланированы в равных частях на уровне 2024г. в сумме 550,00 тыс. руб.</w:t>
      </w:r>
    </w:p>
    <w:p w:rsidR="00784670" w:rsidRPr="00784670" w:rsidRDefault="00784670" w:rsidP="00784670">
      <w:pPr>
        <w:ind w:firstLine="709"/>
        <w:jc w:val="both"/>
      </w:pPr>
      <w:r w:rsidRPr="00784670">
        <w:t>Объем межбюджетных трансфертов сформирован исходя из размеров финансовой п</w:t>
      </w:r>
      <w:r w:rsidRPr="00784670">
        <w:t>о</w:t>
      </w:r>
      <w:r w:rsidRPr="00784670">
        <w:t>мощи, предусмотренной Арзгирскому муниципальному округу проектом закона Ставропол</w:t>
      </w:r>
      <w:r w:rsidRPr="00784670">
        <w:t>ь</w:t>
      </w:r>
      <w:r w:rsidRPr="00784670">
        <w:t>ского края «О бюджете Ставропольского края на 2024 год и плановый период 2025 и 2026 г</w:t>
      </w:r>
      <w:r w:rsidRPr="00784670">
        <w:t>о</w:t>
      </w:r>
      <w:r w:rsidRPr="00784670">
        <w:t>дов», а также прогнозируемых поступлений доходов в бюджет муниципального округа.</w:t>
      </w:r>
    </w:p>
    <w:p w:rsidR="00784670" w:rsidRPr="00784670" w:rsidRDefault="00784670" w:rsidP="00784670">
      <w:pPr>
        <w:ind w:firstLine="709"/>
        <w:jc w:val="both"/>
      </w:pPr>
      <w:r w:rsidRPr="00784670">
        <w:t>Поскольку представленная оценка ожидаемого исполнения по доходам на 2023 год не дает представления о прогнозируемых поступлениях безвозмездных поступлений (субсидий, субвенций, межбюджетных трансфертов, прочих безвозмездных поступлений) за 2024 год, сравнение плановых показателей по безвозмездным поступлениям осуществлялось с показат</w:t>
      </w:r>
      <w:r w:rsidRPr="00784670">
        <w:t>е</w:t>
      </w:r>
      <w:r w:rsidRPr="00784670">
        <w:t>лями уточненного плана на 2023г. по бюджету Арзгирского муниципального округа.</w:t>
      </w:r>
    </w:p>
    <w:p w:rsidR="00784670" w:rsidRPr="00784670" w:rsidRDefault="00784670" w:rsidP="00784670">
      <w:pPr>
        <w:pStyle w:val="afb"/>
        <w:ind w:left="0" w:firstLine="709"/>
        <w:jc w:val="both"/>
        <w:rPr>
          <w:sz w:val="24"/>
          <w:szCs w:val="24"/>
          <w:lang w:val="ru-RU"/>
        </w:rPr>
      </w:pPr>
      <w:r w:rsidRPr="00784670">
        <w:rPr>
          <w:i/>
          <w:sz w:val="24"/>
          <w:szCs w:val="24"/>
          <w:lang w:val="ru-RU"/>
        </w:rPr>
        <w:t>Безвозмездные поступления</w:t>
      </w:r>
      <w:r w:rsidRPr="00784670">
        <w:rPr>
          <w:sz w:val="24"/>
          <w:szCs w:val="24"/>
          <w:lang w:val="ru-RU"/>
        </w:rPr>
        <w:t xml:space="preserve"> учтены в доходной части проекта бюджета на 2024 год в сумме 1</w:t>
      </w:r>
      <w:r w:rsidRPr="00784670">
        <w:rPr>
          <w:sz w:val="24"/>
          <w:szCs w:val="24"/>
        </w:rPr>
        <w:t> </w:t>
      </w:r>
      <w:r w:rsidRPr="00784670">
        <w:rPr>
          <w:sz w:val="24"/>
          <w:szCs w:val="24"/>
          <w:lang w:val="ru-RU"/>
        </w:rPr>
        <w:t>156</w:t>
      </w:r>
      <w:r w:rsidRPr="00784670">
        <w:rPr>
          <w:sz w:val="24"/>
          <w:szCs w:val="24"/>
        </w:rPr>
        <w:t> </w:t>
      </w:r>
      <w:r w:rsidRPr="00784670">
        <w:rPr>
          <w:sz w:val="24"/>
          <w:szCs w:val="24"/>
          <w:lang w:val="ru-RU"/>
        </w:rPr>
        <w:t>715,10 тыс. руб., что на 1,7% выше уточненного плана на 2023 год или на 19</w:t>
      </w:r>
      <w:r w:rsidRPr="00784670">
        <w:rPr>
          <w:sz w:val="24"/>
          <w:szCs w:val="24"/>
        </w:rPr>
        <w:t> </w:t>
      </w:r>
      <w:r w:rsidRPr="00784670">
        <w:rPr>
          <w:sz w:val="24"/>
          <w:szCs w:val="24"/>
          <w:lang w:val="ru-RU"/>
        </w:rPr>
        <w:t>490,11 тыс. руб. в абсолютной величине.  На плановый период 2025-2026гг. сумма безвозмездных поступлений запланирована в сумме 804</w:t>
      </w:r>
      <w:r w:rsidRPr="00784670">
        <w:rPr>
          <w:sz w:val="24"/>
          <w:szCs w:val="24"/>
        </w:rPr>
        <w:t> </w:t>
      </w:r>
      <w:r w:rsidRPr="00784670">
        <w:rPr>
          <w:sz w:val="24"/>
          <w:szCs w:val="24"/>
          <w:lang w:val="ru-RU"/>
        </w:rPr>
        <w:t>392,11 тыс. руб. и 791</w:t>
      </w:r>
      <w:r w:rsidRPr="00784670">
        <w:rPr>
          <w:sz w:val="24"/>
          <w:szCs w:val="24"/>
        </w:rPr>
        <w:t> </w:t>
      </w:r>
      <w:r w:rsidRPr="00784670">
        <w:rPr>
          <w:sz w:val="24"/>
          <w:szCs w:val="24"/>
          <w:lang w:val="ru-RU"/>
        </w:rPr>
        <w:t>984,86 тыс. руб. соответственно.</w:t>
      </w:r>
    </w:p>
    <w:p w:rsidR="00784670" w:rsidRPr="00784670" w:rsidRDefault="00784670" w:rsidP="00784670">
      <w:pPr>
        <w:ind w:firstLine="709"/>
        <w:jc w:val="both"/>
      </w:pPr>
      <w:r w:rsidRPr="00784670">
        <w:t>Доля безвозмездных поступлений в доходах бюджета на 2024 год составляет 81,9% и увеличилась на 1,7% в сравнении с уточненным планом 2023г.  Из них:</w:t>
      </w:r>
    </w:p>
    <w:p w:rsidR="00784670" w:rsidRPr="00784670" w:rsidRDefault="00784670" w:rsidP="00784670">
      <w:pPr>
        <w:pStyle w:val="afb"/>
        <w:ind w:left="0" w:firstLine="709"/>
        <w:jc w:val="both"/>
        <w:rPr>
          <w:sz w:val="24"/>
          <w:szCs w:val="24"/>
          <w:lang w:val="ru-RU"/>
        </w:rPr>
      </w:pPr>
      <w:proofErr w:type="gramStart"/>
      <w:r w:rsidRPr="00784670">
        <w:rPr>
          <w:sz w:val="24"/>
          <w:szCs w:val="24"/>
          <w:lang w:val="ru-RU"/>
        </w:rPr>
        <w:t>- в сравнении с уточненным планом на 2023 год, дотации (дотации на выравнивание бюджетной обеспеченности и дотации на поддержку мер по обеспечению сбалансированности бюджетов) в 2024 году увеличены на 81 307,00 тыс. руб. и составили 397</w:t>
      </w:r>
      <w:r w:rsidRPr="00784670">
        <w:rPr>
          <w:sz w:val="24"/>
          <w:szCs w:val="24"/>
        </w:rPr>
        <w:t> </w:t>
      </w:r>
      <w:r w:rsidRPr="00784670">
        <w:rPr>
          <w:sz w:val="24"/>
          <w:szCs w:val="24"/>
          <w:lang w:val="ru-RU"/>
        </w:rPr>
        <w:t>077,00 тыс. руб., на плановый период 2025г. -  запланированы в сумме 379394,00 тыс. руб., на 2026г. – в сумме 373</w:t>
      </w:r>
      <w:r w:rsidRPr="00784670">
        <w:rPr>
          <w:sz w:val="24"/>
          <w:szCs w:val="24"/>
        </w:rPr>
        <w:t> </w:t>
      </w:r>
      <w:r w:rsidRPr="00784670">
        <w:rPr>
          <w:sz w:val="24"/>
          <w:szCs w:val="24"/>
          <w:lang w:val="ru-RU"/>
        </w:rPr>
        <w:t xml:space="preserve">245,00 тыс. руб., </w:t>
      </w:r>
      <w:proofErr w:type="gramEnd"/>
    </w:p>
    <w:p w:rsidR="00784670" w:rsidRPr="00784670" w:rsidRDefault="00784670" w:rsidP="00784670">
      <w:pPr>
        <w:pStyle w:val="afb"/>
        <w:ind w:left="0" w:firstLine="709"/>
        <w:jc w:val="both"/>
        <w:rPr>
          <w:sz w:val="24"/>
          <w:szCs w:val="24"/>
          <w:lang w:val="ru-RU"/>
        </w:rPr>
      </w:pPr>
      <w:proofErr w:type="gramStart"/>
      <w:r w:rsidRPr="00784670">
        <w:rPr>
          <w:sz w:val="24"/>
          <w:szCs w:val="24"/>
          <w:lang w:val="ru-RU"/>
        </w:rPr>
        <w:t xml:space="preserve">- в сравнении с уточненным планом на 2023 год, сумма субсидий бюджетам бюджетной системы в 2024г. увеличится на 711,64 тыс. руб. и составит 346 220,11 тыс. руб., на плановый </w:t>
      </w:r>
      <w:r w:rsidRPr="00784670">
        <w:rPr>
          <w:sz w:val="24"/>
          <w:szCs w:val="24"/>
          <w:lang w:val="ru-RU"/>
        </w:rPr>
        <w:lastRenderedPageBreak/>
        <w:t xml:space="preserve">период 2025 года -  запланированы в сумме 31064,84 тыс. руб., на 2025г. – в сумме 31064,84тыс. руб., </w:t>
      </w:r>
      <w:proofErr w:type="gramEnd"/>
    </w:p>
    <w:p w:rsidR="00784670" w:rsidRPr="00784670" w:rsidRDefault="00784670" w:rsidP="00784670">
      <w:pPr>
        <w:pStyle w:val="afb"/>
        <w:ind w:left="0" w:firstLine="709"/>
        <w:jc w:val="both"/>
        <w:rPr>
          <w:sz w:val="24"/>
          <w:szCs w:val="24"/>
          <w:lang w:val="ru-RU"/>
        </w:rPr>
      </w:pPr>
      <w:r w:rsidRPr="00784670">
        <w:rPr>
          <w:sz w:val="24"/>
          <w:szCs w:val="24"/>
          <w:lang w:val="ru-RU"/>
        </w:rPr>
        <w:t>- сумма субвенций на 2024 год уменьшится на 76</w:t>
      </w:r>
      <w:r w:rsidRPr="00784670">
        <w:rPr>
          <w:sz w:val="24"/>
          <w:szCs w:val="24"/>
        </w:rPr>
        <w:t> </w:t>
      </w:r>
      <w:r w:rsidRPr="00784670">
        <w:rPr>
          <w:sz w:val="24"/>
          <w:szCs w:val="24"/>
          <w:lang w:val="ru-RU"/>
        </w:rPr>
        <w:t>516,64 тыс. руб. по отношению к уточненному плану на 2023 год и составит 404</w:t>
      </w:r>
      <w:r w:rsidRPr="00784670">
        <w:rPr>
          <w:sz w:val="24"/>
          <w:szCs w:val="24"/>
        </w:rPr>
        <w:t> </w:t>
      </w:r>
      <w:r w:rsidRPr="00784670">
        <w:rPr>
          <w:sz w:val="24"/>
          <w:szCs w:val="24"/>
          <w:lang w:val="ru-RU"/>
        </w:rPr>
        <w:t>822,44 тыс. руб.  На плановый период 2025</w:t>
      </w:r>
      <w:proofErr w:type="gramStart"/>
      <w:r w:rsidRPr="00784670">
        <w:rPr>
          <w:sz w:val="24"/>
          <w:szCs w:val="24"/>
          <w:lang w:val="ru-RU"/>
        </w:rPr>
        <w:t>г-</w:t>
      </w:r>
      <w:proofErr w:type="gramEnd"/>
      <w:r w:rsidRPr="00784670">
        <w:rPr>
          <w:sz w:val="24"/>
          <w:szCs w:val="24"/>
          <w:lang w:val="ru-RU"/>
        </w:rPr>
        <w:t xml:space="preserve">  запланированы в сумме 390</w:t>
      </w:r>
      <w:r w:rsidRPr="00784670">
        <w:rPr>
          <w:sz w:val="24"/>
          <w:szCs w:val="24"/>
        </w:rPr>
        <w:t> </w:t>
      </w:r>
      <w:r w:rsidRPr="00784670">
        <w:rPr>
          <w:sz w:val="24"/>
          <w:szCs w:val="24"/>
          <w:lang w:val="ru-RU"/>
        </w:rPr>
        <w:t>208,12 тыс. руб., на 2026г. – в сумме 383</w:t>
      </w:r>
      <w:r w:rsidRPr="00784670">
        <w:rPr>
          <w:sz w:val="24"/>
          <w:szCs w:val="24"/>
        </w:rPr>
        <w:t> </w:t>
      </w:r>
      <w:r w:rsidRPr="00784670">
        <w:rPr>
          <w:sz w:val="24"/>
          <w:szCs w:val="24"/>
          <w:lang w:val="ru-RU"/>
        </w:rPr>
        <w:t xml:space="preserve">949,87тыс. руб.,  </w:t>
      </w:r>
    </w:p>
    <w:p w:rsidR="00784670" w:rsidRPr="00784670" w:rsidRDefault="00784670" w:rsidP="00784670">
      <w:pPr>
        <w:pStyle w:val="afb"/>
        <w:ind w:left="0" w:firstLine="709"/>
        <w:jc w:val="both"/>
        <w:rPr>
          <w:sz w:val="24"/>
          <w:szCs w:val="24"/>
          <w:lang w:val="ru-RU"/>
        </w:rPr>
      </w:pPr>
      <w:r w:rsidRPr="00784670">
        <w:rPr>
          <w:sz w:val="24"/>
          <w:szCs w:val="24"/>
          <w:lang w:val="ru-RU"/>
        </w:rPr>
        <w:t>- в сравнении с уточненным планом по доходам на 2023 год сумма иных межбюджетных трансфертов в 2024 году уменьшится на 1806,79 тыс. руб. и составит 505,15 тыс. руб. На 2025-2026гг. иные межбюджетные трансферты запланированы в равных частях на уровне 2024г. в сумме 505,15 тыс. руб.,</w:t>
      </w:r>
    </w:p>
    <w:p w:rsidR="00784670" w:rsidRPr="00784670" w:rsidRDefault="00784670" w:rsidP="00784670">
      <w:pPr>
        <w:pStyle w:val="afb"/>
        <w:ind w:left="0" w:firstLine="709"/>
        <w:jc w:val="both"/>
        <w:rPr>
          <w:sz w:val="24"/>
          <w:szCs w:val="24"/>
          <w:lang w:val="ru-RU"/>
        </w:rPr>
      </w:pPr>
      <w:r w:rsidRPr="00784670">
        <w:rPr>
          <w:sz w:val="24"/>
          <w:szCs w:val="24"/>
          <w:lang w:val="ru-RU"/>
        </w:rPr>
        <w:t xml:space="preserve"> - в сравнении с уточненным планом 2023г. сумму прочих безвозмездных поступлений планируется в 2024 году получить в сумме 8090,40 тыс. руб., что на 4</w:t>
      </w:r>
      <w:r w:rsidRPr="00784670">
        <w:rPr>
          <w:sz w:val="24"/>
          <w:szCs w:val="24"/>
        </w:rPr>
        <w:t> </w:t>
      </w:r>
      <w:r w:rsidRPr="00784670">
        <w:rPr>
          <w:sz w:val="24"/>
          <w:szCs w:val="24"/>
          <w:lang w:val="ru-RU"/>
        </w:rPr>
        <w:t>605,95 тыс. руб. больше, чем плановые показатели 2023г. На период 2025-2026гг. плановые показатели прочих безвозмездных поступлений запланированы в равных частях в сумме 3</w:t>
      </w:r>
      <w:r w:rsidRPr="00784670">
        <w:rPr>
          <w:sz w:val="24"/>
          <w:szCs w:val="24"/>
        </w:rPr>
        <w:t> </w:t>
      </w:r>
      <w:r w:rsidRPr="00784670">
        <w:rPr>
          <w:sz w:val="24"/>
          <w:szCs w:val="24"/>
          <w:lang w:val="ru-RU"/>
        </w:rPr>
        <w:t>220,00 тыс. руб., что на 4</w:t>
      </w:r>
      <w:r w:rsidRPr="00784670">
        <w:rPr>
          <w:sz w:val="24"/>
          <w:szCs w:val="24"/>
        </w:rPr>
        <w:t> </w:t>
      </w:r>
      <w:r w:rsidRPr="00784670">
        <w:rPr>
          <w:sz w:val="24"/>
          <w:szCs w:val="24"/>
          <w:lang w:val="ru-RU"/>
        </w:rPr>
        <w:t>870,40 тыс. руб. ниже уровня 2024г.</w:t>
      </w:r>
    </w:p>
    <w:p w:rsidR="00784670" w:rsidRPr="00784670" w:rsidRDefault="00784670" w:rsidP="00784670">
      <w:pPr>
        <w:pStyle w:val="afb"/>
        <w:ind w:left="0" w:firstLine="709"/>
        <w:jc w:val="both"/>
        <w:rPr>
          <w:sz w:val="24"/>
          <w:szCs w:val="24"/>
          <w:lang w:val="ru-RU"/>
        </w:rPr>
      </w:pPr>
      <w:r w:rsidRPr="00784670">
        <w:rPr>
          <w:sz w:val="24"/>
          <w:szCs w:val="24"/>
          <w:lang w:val="ru-RU"/>
        </w:rPr>
        <w:t>Наибольший удельный вес в сумме планируемых безвозмездных поступлений составят субвенции: на 2024г. – 35,0 % (404</w:t>
      </w:r>
      <w:r w:rsidRPr="00784670">
        <w:rPr>
          <w:sz w:val="24"/>
          <w:szCs w:val="24"/>
        </w:rPr>
        <w:t> </w:t>
      </w:r>
      <w:r w:rsidRPr="00784670">
        <w:rPr>
          <w:sz w:val="24"/>
          <w:szCs w:val="24"/>
          <w:lang w:val="ru-RU"/>
        </w:rPr>
        <w:t>822,44 тыс. руб.), на 2025г. – 48,5 % (390</w:t>
      </w:r>
      <w:r w:rsidRPr="00784670">
        <w:rPr>
          <w:sz w:val="24"/>
          <w:szCs w:val="24"/>
        </w:rPr>
        <w:t> </w:t>
      </w:r>
      <w:r w:rsidRPr="00784670">
        <w:rPr>
          <w:sz w:val="24"/>
          <w:szCs w:val="24"/>
          <w:lang w:val="ru-RU"/>
        </w:rPr>
        <w:t>208,12 тыс. руб.), на 2026г. – 48,4% (383</w:t>
      </w:r>
      <w:r w:rsidRPr="00784670">
        <w:rPr>
          <w:sz w:val="24"/>
          <w:szCs w:val="24"/>
        </w:rPr>
        <w:t> </w:t>
      </w:r>
      <w:r w:rsidRPr="00784670">
        <w:rPr>
          <w:sz w:val="24"/>
          <w:szCs w:val="24"/>
          <w:lang w:val="ru-RU"/>
        </w:rPr>
        <w:t>949,87 тыс. руб.).</w:t>
      </w:r>
    </w:p>
    <w:p w:rsidR="00784670" w:rsidRPr="00784670" w:rsidRDefault="00784670" w:rsidP="00784670">
      <w:pPr>
        <w:ind w:firstLine="709"/>
        <w:jc w:val="both"/>
        <w:rPr>
          <w:bCs/>
          <w:kern w:val="36"/>
          <w:lang w:eastAsia="ru-RU"/>
        </w:rPr>
      </w:pPr>
      <w:r w:rsidRPr="00784670">
        <w:rPr>
          <w:bCs/>
          <w:kern w:val="36"/>
          <w:lang w:eastAsia="ru-RU"/>
        </w:rPr>
        <w:t>В соответствии с ст. 47.1 БК РФ «Перечень и реестры источников доходов бюджетов», постановлением администрации Арзгирского муниципального округа Ставропольского края от 19.04.2021г. №340 утвержден Порядок формирования и ведения Реестра источников доходов бюджета Арзгирского муниципального округа Ставропольского края.</w:t>
      </w:r>
    </w:p>
    <w:p w:rsidR="00784670" w:rsidRPr="00784670" w:rsidRDefault="00784670" w:rsidP="00784670">
      <w:pPr>
        <w:shd w:val="clear" w:color="auto" w:fill="FFFFFF"/>
        <w:ind w:firstLine="709"/>
        <w:jc w:val="both"/>
        <w:outlineLvl w:val="0"/>
        <w:rPr>
          <w:bCs/>
          <w:kern w:val="36"/>
          <w:lang w:eastAsia="ru-RU"/>
        </w:rPr>
      </w:pPr>
      <w:proofErr w:type="gramStart"/>
      <w:r w:rsidRPr="00784670">
        <w:rPr>
          <w:bCs/>
          <w:kern w:val="36"/>
          <w:lang w:eastAsia="ru-RU"/>
        </w:rPr>
        <w:t>Финансовым управлением администрации Арзгирского муниципального округа Ставр</w:t>
      </w:r>
      <w:r w:rsidRPr="00784670">
        <w:rPr>
          <w:bCs/>
          <w:kern w:val="36"/>
          <w:lang w:eastAsia="ru-RU"/>
        </w:rPr>
        <w:t>о</w:t>
      </w:r>
      <w:r w:rsidRPr="00784670">
        <w:rPr>
          <w:bCs/>
          <w:kern w:val="36"/>
          <w:lang w:eastAsia="ru-RU"/>
        </w:rPr>
        <w:t>польского края в соответствии с п.20 Порядка формирования и ведения Реестра источников д</w:t>
      </w:r>
      <w:r w:rsidRPr="00784670">
        <w:rPr>
          <w:bCs/>
          <w:kern w:val="36"/>
          <w:lang w:eastAsia="ru-RU"/>
        </w:rPr>
        <w:t>о</w:t>
      </w:r>
      <w:r w:rsidRPr="00784670">
        <w:rPr>
          <w:bCs/>
          <w:kern w:val="36"/>
          <w:lang w:eastAsia="ru-RU"/>
        </w:rPr>
        <w:t>ходов бюджета Арзгирского муниципального округа Ставропольского края, п.5.7.2 Положения о бюджетном процессе в Арзгирском муниципальном округе Ставропольского края, утве</w:t>
      </w:r>
      <w:r w:rsidRPr="00784670">
        <w:rPr>
          <w:bCs/>
          <w:kern w:val="36"/>
          <w:lang w:eastAsia="ru-RU"/>
        </w:rPr>
        <w:t>р</w:t>
      </w:r>
      <w:r w:rsidRPr="00784670">
        <w:rPr>
          <w:bCs/>
          <w:kern w:val="36"/>
          <w:lang w:eastAsia="ru-RU"/>
        </w:rPr>
        <w:t>жденного решением Совета депутатов Арзгирского муниципального округа от 13.10.2020г. №17, издан приказ от 03.11.2023г. №237 «Об утверждении реестра источников доходов</w:t>
      </w:r>
      <w:proofErr w:type="gramEnd"/>
      <w:r w:rsidRPr="00784670">
        <w:rPr>
          <w:bCs/>
          <w:kern w:val="36"/>
          <w:lang w:eastAsia="ru-RU"/>
        </w:rPr>
        <w:t xml:space="preserve"> бюдж</w:t>
      </w:r>
      <w:r w:rsidRPr="00784670">
        <w:rPr>
          <w:bCs/>
          <w:kern w:val="36"/>
          <w:lang w:eastAsia="ru-RU"/>
        </w:rPr>
        <w:t>е</w:t>
      </w:r>
      <w:r w:rsidRPr="00784670">
        <w:rPr>
          <w:bCs/>
          <w:kern w:val="36"/>
          <w:lang w:eastAsia="ru-RU"/>
        </w:rPr>
        <w:t>та Арзгирского муниципального округа Ставропольского края на 2024 год и плановый период 2025 и 2026 годов.</w:t>
      </w:r>
    </w:p>
    <w:p w:rsidR="00784670" w:rsidRPr="00784670" w:rsidRDefault="00784670" w:rsidP="00784670">
      <w:pPr>
        <w:shd w:val="clear" w:color="auto" w:fill="FFFFFF"/>
        <w:ind w:firstLine="709"/>
        <w:jc w:val="both"/>
        <w:outlineLvl w:val="0"/>
        <w:rPr>
          <w:bCs/>
          <w:kern w:val="36"/>
          <w:highlight w:val="yellow"/>
          <w:lang w:eastAsia="ru-RU"/>
        </w:rPr>
      </w:pPr>
      <w:proofErr w:type="gramStart"/>
      <w:r w:rsidRPr="00784670">
        <w:rPr>
          <w:bCs/>
          <w:kern w:val="36"/>
          <w:lang w:eastAsia="ru-RU"/>
        </w:rPr>
        <w:t>Реестр источников доходов бюджета Арзгирского муниципального округа Ставропол</w:t>
      </w:r>
      <w:r w:rsidRPr="00784670">
        <w:rPr>
          <w:bCs/>
          <w:kern w:val="36"/>
          <w:lang w:eastAsia="ru-RU"/>
        </w:rPr>
        <w:t>ь</w:t>
      </w:r>
      <w:r w:rsidRPr="00784670">
        <w:rPr>
          <w:bCs/>
          <w:kern w:val="36"/>
          <w:lang w:eastAsia="ru-RU"/>
        </w:rPr>
        <w:t>ского края на 2024 год и плановый период 2025 и 2026 годов представлен при предоставлении проекта решения на 2024 год и плановый период 2025 и 2026 годов, в соответствии с п.5.7.2 Положения о бюджетном процессе в Арзгирском муниципальном округе Ставропольского края, утвержденного решением Совета депутатов Арзгирского муниципального округа от 13.10.2020г. №17.</w:t>
      </w:r>
      <w:proofErr w:type="gramEnd"/>
    </w:p>
    <w:p w:rsidR="00784670" w:rsidRPr="00784670" w:rsidRDefault="00784670" w:rsidP="00784670">
      <w:pPr>
        <w:shd w:val="clear" w:color="auto" w:fill="FFFFFF"/>
        <w:ind w:firstLine="709"/>
        <w:jc w:val="both"/>
        <w:outlineLvl w:val="0"/>
        <w:rPr>
          <w:bCs/>
          <w:kern w:val="36"/>
          <w:lang w:eastAsia="ru-RU"/>
        </w:rPr>
      </w:pPr>
      <w:proofErr w:type="gramStart"/>
      <w:r w:rsidRPr="00784670">
        <w:rPr>
          <w:bCs/>
          <w:kern w:val="36"/>
          <w:lang w:eastAsia="ru-RU"/>
        </w:rPr>
        <w:t>В Реестре источников доходов бюджета Арзгирского муниципального округа Ставр</w:t>
      </w:r>
      <w:r w:rsidRPr="00784670">
        <w:rPr>
          <w:bCs/>
          <w:kern w:val="36"/>
          <w:lang w:eastAsia="ru-RU"/>
        </w:rPr>
        <w:t>о</w:t>
      </w:r>
      <w:r w:rsidRPr="00784670">
        <w:rPr>
          <w:bCs/>
          <w:kern w:val="36"/>
          <w:lang w:eastAsia="ru-RU"/>
        </w:rPr>
        <w:t>польского края на 2024 год и плановый период 2025 и 2026 годов представлена информация о наименовании группы источников доходов бюджета, кода классификации доходов бюджета, наименовании главного администратора доходов бюджета, прогнозе доходов бюджета на 2023г. – 1 1400942,91 тыс. руб., кассовом поступлении  в текущем финансовом 2023г. (по состоянию на 01.11.2023г.) – 1 011 399,06</w:t>
      </w:r>
      <w:proofErr w:type="gramEnd"/>
      <w:r w:rsidRPr="00784670">
        <w:rPr>
          <w:bCs/>
          <w:kern w:val="36"/>
          <w:lang w:eastAsia="ru-RU"/>
        </w:rPr>
        <w:t xml:space="preserve"> тыс. руб., </w:t>
      </w:r>
      <w:proofErr w:type="gramStart"/>
      <w:r w:rsidRPr="00784670">
        <w:rPr>
          <w:bCs/>
          <w:kern w:val="36"/>
          <w:lang w:eastAsia="ru-RU"/>
        </w:rPr>
        <w:t>прогнозе</w:t>
      </w:r>
      <w:proofErr w:type="gramEnd"/>
      <w:r w:rsidRPr="00784670">
        <w:rPr>
          <w:bCs/>
          <w:kern w:val="36"/>
          <w:lang w:eastAsia="ru-RU"/>
        </w:rPr>
        <w:t xml:space="preserve"> доходов бюджета на очередной финансовый 2024г. – 1 411 829,84 тыс. руб. и плановый период 2025-2026гг. – 1 060 942,71 тыс. руб. и 1051719,53 тыс. руб. соответственно.</w:t>
      </w:r>
    </w:p>
    <w:p w:rsidR="00784670" w:rsidRPr="00784670" w:rsidRDefault="00784670" w:rsidP="00784670">
      <w:pPr>
        <w:shd w:val="clear" w:color="auto" w:fill="FFFFFF"/>
        <w:ind w:firstLine="709"/>
        <w:jc w:val="both"/>
        <w:outlineLvl w:val="0"/>
        <w:rPr>
          <w:bCs/>
          <w:kern w:val="36"/>
          <w:lang w:eastAsia="ru-RU"/>
        </w:rPr>
      </w:pPr>
      <w:proofErr w:type="gramStart"/>
      <w:r w:rsidRPr="00784670">
        <w:t>Пунктом 13 проекта решения предлагается установить, что доходы местного бюджета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w:t>
      </w:r>
      <w:r w:rsidRPr="00784670">
        <w:t>а</w:t>
      </w:r>
      <w:r w:rsidRPr="00784670">
        <w:t>рушения в области охраны окружающей среды и природопользования, от административных штрафов, установленных Законом Ставропольского края «Об административных правонаруш</w:t>
      </w:r>
      <w:r w:rsidRPr="00784670">
        <w:t>е</w:t>
      </w:r>
      <w:r w:rsidRPr="00784670">
        <w:t>ниях в Ставропольском крае» за административные правонарушения в области охраны окр</w:t>
      </w:r>
      <w:r w:rsidRPr="00784670">
        <w:t>у</w:t>
      </w:r>
      <w:r w:rsidRPr="00784670">
        <w:t>жающей среды и природопользования</w:t>
      </w:r>
      <w:proofErr w:type="gramEnd"/>
      <w:r w:rsidRPr="00784670">
        <w:t xml:space="preserve">, </w:t>
      </w:r>
      <w:proofErr w:type="gramStart"/>
      <w:r w:rsidRPr="00784670">
        <w:t>от платежей по искам о возмещении вреда, причиненн</w:t>
      </w:r>
      <w:r w:rsidRPr="00784670">
        <w:t>о</w:t>
      </w:r>
      <w:r w:rsidRPr="00784670">
        <w:lastRenderedPageBreak/>
        <w:t>го окружающей среде, в том числе водным объектам, вследствие нарушений обязательных тр</w:t>
      </w:r>
      <w:r w:rsidRPr="00784670">
        <w:t>е</w:t>
      </w:r>
      <w:r w:rsidRPr="00784670">
        <w:t>бований, а также от платежей, уплачиваемых при добровольном возмещении вреда, причине</w:t>
      </w:r>
      <w:r w:rsidRPr="00784670">
        <w:t>н</w:t>
      </w:r>
      <w:r w:rsidRPr="00784670">
        <w:t>ного окружающей среде, в том числе водным объектам, вследствие нарушений обязательных требований, направляются на реализацию мероприятий, указанных в п.1ст.16.</w:t>
      </w:r>
      <w:r w:rsidRPr="00784670">
        <w:rPr>
          <w:vertAlign w:val="superscript"/>
        </w:rPr>
        <w:t>6</w:t>
      </w:r>
      <w:r w:rsidRPr="00784670">
        <w:t>,п.1 ст.75.</w:t>
      </w:r>
      <w:r w:rsidRPr="00784670">
        <w:rPr>
          <w:vertAlign w:val="superscript"/>
        </w:rPr>
        <w:t>1</w:t>
      </w:r>
      <w:r w:rsidRPr="00784670">
        <w:t xml:space="preserve"> и п.1 ст.78.</w:t>
      </w:r>
      <w:r w:rsidRPr="00784670">
        <w:rPr>
          <w:vertAlign w:val="superscript"/>
        </w:rPr>
        <w:t>2</w:t>
      </w:r>
      <w:r w:rsidRPr="00784670">
        <w:t xml:space="preserve"> Федерального закона</w:t>
      </w:r>
      <w:proofErr w:type="gramEnd"/>
      <w:r w:rsidRPr="00784670">
        <w:t xml:space="preserve"> «Об охране окружающей среды». </w:t>
      </w:r>
    </w:p>
    <w:p w:rsidR="00784670" w:rsidRPr="00784670" w:rsidRDefault="00784670" w:rsidP="00784670">
      <w:pPr>
        <w:pStyle w:val="afb"/>
        <w:ind w:left="0" w:firstLine="709"/>
        <w:jc w:val="both"/>
        <w:rPr>
          <w:b/>
          <w:sz w:val="24"/>
          <w:szCs w:val="24"/>
          <w:lang w:val="ru-RU"/>
        </w:rPr>
      </w:pPr>
    </w:p>
    <w:p w:rsidR="00784670" w:rsidRPr="00784670" w:rsidRDefault="00784670" w:rsidP="00784670">
      <w:pPr>
        <w:pStyle w:val="afb"/>
        <w:ind w:left="0" w:firstLine="709"/>
        <w:jc w:val="both"/>
        <w:rPr>
          <w:sz w:val="24"/>
          <w:szCs w:val="24"/>
          <w:lang w:val="ru-RU"/>
        </w:rPr>
      </w:pPr>
      <w:r w:rsidRPr="00784670">
        <w:rPr>
          <w:sz w:val="24"/>
          <w:szCs w:val="24"/>
        </w:rPr>
        <w:t>VII</w:t>
      </w:r>
      <w:r w:rsidRPr="00784670">
        <w:rPr>
          <w:sz w:val="24"/>
          <w:szCs w:val="24"/>
          <w:lang w:val="ru-RU"/>
        </w:rPr>
        <w:t xml:space="preserve">. Долговая политика и долг Арзгирского муниципального округа Ставропольского края, Программа муниципальных внутренних заимствований </w:t>
      </w:r>
    </w:p>
    <w:p w:rsidR="00784670" w:rsidRPr="00784670" w:rsidRDefault="00784670" w:rsidP="00784670">
      <w:pPr>
        <w:ind w:firstLine="709"/>
        <w:jc w:val="both"/>
      </w:pPr>
    </w:p>
    <w:p w:rsidR="00784670" w:rsidRPr="00784670" w:rsidRDefault="00784670" w:rsidP="00784670">
      <w:pPr>
        <w:ind w:firstLine="709"/>
        <w:jc w:val="both"/>
      </w:pPr>
      <w:r w:rsidRPr="00784670">
        <w:t>Пунктом 17 проекта решения верхний предел муниципального внутреннего долга Ар</w:t>
      </w:r>
      <w:r w:rsidRPr="00784670">
        <w:t>з</w:t>
      </w:r>
      <w:r w:rsidRPr="00784670">
        <w:t>гирского муниципального округа Ставропольского края по долговым обязательствам предлаг</w:t>
      </w:r>
      <w:r w:rsidRPr="00784670">
        <w:t>а</w:t>
      </w:r>
      <w:r w:rsidRPr="00784670">
        <w:t>ется утвердить на 01.01.2025г. в сумме 0,00 тыс. рублей, на 01.01.2026г. – в сумме 0,00 тыс. руб., на 01.01.2027г. – в сумме 0,00 тыс. руб.</w:t>
      </w:r>
    </w:p>
    <w:p w:rsidR="00784670" w:rsidRPr="00784670" w:rsidRDefault="00784670" w:rsidP="00784670">
      <w:pPr>
        <w:ind w:firstLine="709"/>
        <w:jc w:val="both"/>
      </w:pPr>
      <w:r w:rsidRPr="00784670">
        <w:t>Пунктом 18 проекта решения о бюджете предлагается утвердить программу муниц</w:t>
      </w:r>
      <w:r w:rsidRPr="00784670">
        <w:t>и</w:t>
      </w:r>
      <w:r w:rsidRPr="00784670">
        <w:t>пальных внутренних заимствований Арзгирского муниципального округа на 2024 год в сумме 0,00 тыс. руб. и программу муниципальных внутренних заимствований на плановый период 2025 и 2026 годов в сумме 0,00 тыс. руб., согласно приложениям №11,12 к настоящему проекту решения.</w:t>
      </w:r>
    </w:p>
    <w:p w:rsidR="00784670" w:rsidRPr="00784670" w:rsidRDefault="00784670" w:rsidP="00784670">
      <w:pPr>
        <w:ind w:firstLine="709"/>
        <w:jc w:val="both"/>
      </w:pPr>
      <w:r w:rsidRPr="00784670">
        <w:t>Пунктом 19 проекта решения объем расходов на обслуживание муниципального вну</w:t>
      </w:r>
      <w:r w:rsidRPr="00784670">
        <w:t>т</w:t>
      </w:r>
      <w:r w:rsidRPr="00784670">
        <w:t>реннего долга Арзгирского муниципального округа Ставропольского края в 2024 году соста</w:t>
      </w:r>
      <w:r w:rsidRPr="00784670">
        <w:t>в</w:t>
      </w:r>
      <w:r w:rsidRPr="00784670">
        <w:t>ляет 0,00 тыс. руб., в 2025 году – в сумме 0,00 тыс. руб. и в 2026г. – в сумме 0,00 тыс. руб.</w:t>
      </w:r>
    </w:p>
    <w:p w:rsidR="00784670" w:rsidRPr="00784670" w:rsidRDefault="00784670" w:rsidP="00784670">
      <w:pPr>
        <w:ind w:firstLine="709"/>
        <w:jc w:val="both"/>
      </w:pPr>
      <w:r w:rsidRPr="00784670">
        <w:t>Пунктом 20 проекта решения гарантии Арзгирским муниципальным округом Ставр</w:t>
      </w:r>
      <w:r w:rsidRPr="00784670">
        <w:t>о</w:t>
      </w:r>
      <w:r w:rsidRPr="00784670">
        <w:t>польского края на 2024 год и плановый период 2025 и 2026 годов не предоставляются.</w:t>
      </w:r>
    </w:p>
    <w:p w:rsidR="00784670" w:rsidRPr="00784670" w:rsidRDefault="00784670" w:rsidP="00784670">
      <w:pPr>
        <w:ind w:firstLine="708"/>
        <w:jc w:val="both"/>
      </w:pPr>
    </w:p>
    <w:p w:rsidR="00784670" w:rsidRPr="00784670" w:rsidRDefault="00784670" w:rsidP="00784670">
      <w:pPr>
        <w:jc w:val="center"/>
      </w:pPr>
      <w:r w:rsidRPr="00784670">
        <w:rPr>
          <w:lang w:val="en-US"/>
        </w:rPr>
        <w:t>VIII</w:t>
      </w:r>
      <w:r w:rsidRPr="00784670">
        <w:t>. Анализ реестра расходных обязательств Арзгирского муниципального округа Ставропол</w:t>
      </w:r>
      <w:r w:rsidRPr="00784670">
        <w:t>ь</w:t>
      </w:r>
      <w:r w:rsidRPr="00784670">
        <w:t>ского края на 2022-2026</w:t>
      </w:r>
      <w:r>
        <w:t xml:space="preserve"> годы</w:t>
      </w:r>
    </w:p>
    <w:p w:rsidR="00784670" w:rsidRPr="00784670" w:rsidRDefault="00784670" w:rsidP="00784670">
      <w:pPr>
        <w:pStyle w:val="afb"/>
        <w:ind w:left="1080"/>
        <w:rPr>
          <w:sz w:val="24"/>
          <w:szCs w:val="24"/>
          <w:lang w:val="ru-RU"/>
        </w:rPr>
      </w:pPr>
    </w:p>
    <w:p w:rsidR="00784670" w:rsidRPr="00784670" w:rsidRDefault="00784670" w:rsidP="00784670">
      <w:pPr>
        <w:ind w:firstLine="709"/>
        <w:jc w:val="both"/>
      </w:pPr>
      <w:r w:rsidRPr="00784670">
        <w:t>В соответствии со статьей 87 БК РФ, реестр расходных обязательств используется при составлении проектов бюджетов и включает в себя свод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rsidR="00784670" w:rsidRPr="00784670" w:rsidRDefault="00784670" w:rsidP="00784670">
      <w:pPr>
        <w:ind w:firstLine="709"/>
        <w:jc w:val="both"/>
      </w:pPr>
      <w:r w:rsidRPr="00784670">
        <w:t>Плановый реестр расходных обязательств Арзгирского муниципального округа Ставр</w:t>
      </w:r>
      <w:r w:rsidRPr="00784670">
        <w:t>о</w:t>
      </w:r>
      <w:r w:rsidRPr="00784670">
        <w:t>польского края на 2022-2026 годы (далее – Плановый РРО) утвержден постановлением админ</w:t>
      </w:r>
      <w:r w:rsidRPr="00784670">
        <w:t>и</w:t>
      </w:r>
      <w:r w:rsidRPr="00784670">
        <w:t>страции Арзгирского муниципального округа Ставропольского края от 19 мая 2023г. №318. Р</w:t>
      </w:r>
      <w:r w:rsidRPr="00784670">
        <w:t>е</w:t>
      </w:r>
      <w:r w:rsidRPr="00784670">
        <w:t>естр расходных обязательств Арзгирского муниципального округа составлен в соответствии с требованиями ст. 87 Бюджетного Кодекса РФ.</w:t>
      </w:r>
    </w:p>
    <w:p w:rsidR="00784670" w:rsidRPr="00784670" w:rsidRDefault="00784670" w:rsidP="00784670">
      <w:pPr>
        <w:ind w:firstLine="709"/>
        <w:jc w:val="both"/>
      </w:pPr>
      <w:r w:rsidRPr="00784670">
        <w:t>Пунктом 5.5.1 Положения о бюджетном процессе определено, что проект бюджета фо</w:t>
      </w:r>
      <w:r w:rsidRPr="00784670">
        <w:t>р</w:t>
      </w:r>
      <w:r w:rsidRPr="00784670">
        <w:t>мируется на основании, в том числе, реестра расходных обязательств.</w:t>
      </w:r>
    </w:p>
    <w:p w:rsidR="00784670" w:rsidRPr="00784670" w:rsidRDefault="00784670" w:rsidP="00784670">
      <w:pPr>
        <w:ind w:firstLine="709"/>
        <w:jc w:val="both"/>
      </w:pPr>
      <w:r w:rsidRPr="00784670">
        <w:t xml:space="preserve">Анализ соотношения оценки средств на исполнение расходных обязательств в 2024 году и плановом периоде 2025 и 2026 годов по данным Планового РРО с законопроектом приведен в следующей таблице. </w:t>
      </w:r>
    </w:p>
    <w:p w:rsidR="00784670" w:rsidRDefault="00784670" w:rsidP="00784670">
      <w:pPr>
        <w:ind w:firstLine="567"/>
        <w:jc w:val="right"/>
      </w:pPr>
      <w:r w:rsidRPr="00784670">
        <w:t>Таблица 3</w:t>
      </w:r>
    </w:p>
    <w:p w:rsidR="00784670" w:rsidRPr="00784670" w:rsidRDefault="00784670" w:rsidP="00784670">
      <w:pPr>
        <w:ind w:firstLine="567"/>
        <w:jc w:val="right"/>
      </w:pPr>
    </w:p>
    <w:tbl>
      <w:tblPr>
        <w:tblStyle w:val="afff1"/>
        <w:tblW w:w="10207" w:type="dxa"/>
        <w:tblInd w:w="-318" w:type="dxa"/>
        <w:tblLayout w:type="fixed"/>
        <w:tblLook w:val="04A0"/>
      </w:tblPr>
      <w:tblGrid>
        <w:gridCol w:w="5529"/>
        <w:gridCol w:w="1701"/>
        <w:gridCol w:w="1418"/>
        <w:gridCol w:w="1559"/>
      </w:tblGrid>
      <w:tr w:rsidR="00784670" w:rsidRPr="00784670" w:rsidTr="00784670">
        <w:tc>
          <w:tcPr>
            <w:tcW w:w="5529" w:type="dxa"/>
          </w:tcPr>
          <w:p w:rsidR="00784670" w:rsidRPr="00784670" w:rsidRDefault="00784670" w:rsidP="00E11CCF">
            <w:pPr>
              <w:jc w:val="center"/>
            </w:pPr>
            <w:r w:rsidRPr="00784670">
              <w:t>Наименование показателей</w:t>
            </w:r>
          </w:p>
        </w:tc>
        <w:tc>
          <w:tcPr>
            <w:tcW w:w="1701" w:type="dxa"/>
          </w:tcPr>
          <w:p w:rsidR="00784670" w:rsidRPr="00784670" w:rsidRDefault="00784670" w:rsidP="00E11CCF">
            <w:pPr>
              <w:jc w:val="center"/>
            </w:pPr>
            <w:r w:rsidRPr="00784670">
              <w:t>2024 год, тыс. руб.</w:t>
            </w:r>
          </w:p>
        </w:tc>
        <w:tc>
          <w:tcPr>
            <w:tcW w:w="1418" w:type="dxa"/>
          </w:tcPr>
          <w:p w:rsidR="00784670" w:rsidRPr="00784670" w:rsidRDefault="00784670" w:rsidP="00E11CCF">
            <w:pPr>
              <w:jc w:val="center"/>
            </w:pPr>
            <w:r w:rsidRPr="00784670">
              <w:t>2025 год, тыс. руб.</w:t>
            </w:r>
          </w:p>
        </w:tc>
        <w:tc>
          <w:tcPr>
            <w:tcW w:w="1559" w:type="dxa"/>
          </w:tcPr>
          <w:p w:rsidR="00784670" w:rsidRPr="00784670" w:rsidRDefault="00784670" w:rsidP="00E11CCF">
            <w:pPr>
              <w:jc w:val="center"/>
            </w:pPr>
            <w:r w:rsidRPr="00784670">
              <w:t>2026 год,</w:t>
            </w:r>
          </w:p>
          <w:p w:rsidR="00784670" w:rsidRPr="00784670" w:rsidRDefault="00784670" w:rsidP="00E11CCF">
            <w:pPr>
              <w:jc w:val="center"/>
            </w:pPr>
            <w:r w:rsidRPr="00784670">
              <w:t>тыс. руб.</w:t>
            </w:r>
          </w:p>
        </w:tc>
      </w:tr>
      <w:tr w:rsidR="00784670" w:rsidRPr="00784670" w:rsidTr="00784670">
        <w:tc>
          <w:tcPr>
            <w:tcW w:w="5529" w:type="dxa"/>
          </w:tcPr>
          <w:p w:rsidR="00784670" w:rsidRPr="00784670" w:rsidRDefault="00784670" w:rsidP="00E11CCF">
            <w:pPr>
              <w:jc w:val="both"/>
            </w:pPr>
            <w:r w:rsidRPr="00784670">
              <w:t xml:space="preserve">Оценка объема средств на исполнение расходных обязательств в соответствии с </w:t>
            </w:r>
            <w:proofErr w:type="gramStart"/>
            <w:r w:rsidRPr="00784670">
              <w:t>Плановым</w:t>
            </w:r>
            <w:proofErr w:type="gramEnd"/>
            <w:r w:rsidRPr="00784670">
              <w:t xml:space="preserve"> РРО</w:t>
            </w:r>
          </w:p>
        </w:tc>
        <w:tc>
          <w:tcPr>
            <w:tcW w:w="1701" w:type="dxa"/>
            <w:vAlign w:val="center"/>
          </w:tcPr>
          <w:p w:rsidR="00784670" w:rsidRPr="00784670" w:rsidRDefault="00784670" w:rsidP="00E11CCF">
            <w:pPr>
              <w:jc w:val="center"/>
              <w:rPr>
                <w:highlight w:val="yellow"/>
              </w:rPr>
            </w:pPr>
            <w:r w:rsidRPr="00784670">
              <w:t>995 157,99</w:t>
            </w:r>
          </w:p>
        </w:tc>
        <w:tc>
          <w:tcPr>
            <w:tcW w:w="1418" w:type="dxa"/>
            <w:vAlign w:val="center"/>
          </w:tcPr>
          <w:p w:rsidR="00784670" w:rsidRPr="00784670" w:rsidRDefault="00784670" w:rsidP="00E11CCF">
            <w:pPr>
              <w:jc w:val="center"/>
              <w:rPr>
                <w:highlight w:val="yellow"/>
              </w:rPr>
            </w:pPr>
            <w:r w:rsidRPr="00784670">
              <w:t xml:space="preserve">1 002 118,92 </w:t>
            </w:r>
          </w:p>
        </w:tc>
        <w:tc>
          <w:tcPr>
            <w:tcW w:w="1559" w:type="dxa"/>
            <w:vAlign w:val="center"/>
          </w:tcPr>
          <w:p w:rsidR="00784670" w:rsidRPr="00784670" w:rsidRDefault="00784670" w:rsidP="00E11CCF">
            <w:pPr>
              <w:jc w:val="center"/>
              <w:rPr>
                <w:highlight w:val="yellow"/>
              </w:rPr>
            </w:pPr>
            <w:r w:rsidRPr="00784670">
              <w:t>1 002 118,92</w:t>
            </w:r>
          </w:p>
        </w:tc>
      </w:tr>
      <w:tr w:rsidR="00784670" w:rsidRPr="00784670" w:rsidTr="00784670">
        <w:tc>
          <w:tcPr>
            <w:tcW w:w="5529" w:type="dxa"/>
          </w:tcPr>
          <w:p w:rsidR="00784670" w:rsidRPr="00784670" w:rsidRDefault="00784670" w:rsidP="00E11CCF">
            <w:pPr>
              <w:jc w:val="both"/>
            </w:pPr>
            <w:r w:rsidRPr="00784670">
              <w:t>Обеспечение финансовыми средствами, пред</w:t>
            </w:r>
            <w:r w:rsidRPr="00784670">
              <w:t>у</w:t>
            </w:r>
            <w:r w:rsidRPr="00784670">
              <w:t>смотренными в проекте решения о бюджете</w:t>
            </w:r>
          </w:p>
        </w:tc>
        <w:tc>
          <w:tcPr>
            <w:tcW w:w="1701" w:type="dxa"/>
            <w:vAlign w:val="center"/>
          </w:tcPr>
          <w:p w:rsidR="00784670" w:rsidRPr="00784670" w:rsidRDefault="00784670" w:rsidP="00E11CCF">
            <w:pPr>
              <w:jc w:val="center"/>
            </w:pPr>
            <w:r w:rsidRPr="00784670">
              <w:t>1 411 829,84</w:t>
            </w:r>
          </w:p>
        </w:tc>
        <w:tc>
          <w:tcPr>
            <w:tcW w:w="1418" w:type="dxa"/>
            <w:vAlign w:val="center"/>
          </w:tcPr>
          <w:p w:rsidR="00784670" w:rsidRPr="00784670" w:rsidRDefault="00784670" w:rsidP="00E11CCF">
            <w:pPr>
              <w:jc w:val="center"/>
            </w:pPr>
            <w:r w:rsidRPr="00784670">
              <w:t xml:space="preserve"> 1060 942,71</w:t>
            </w:r>
          </w:p>
        </w:tc>
        <w:tc>
          <w:tcPr>
            <w:tcW w:w="1559" w:type="dxa"/>
            <w:vAlign w:val="center"/>
          </w:tcPr>
          <w:p w:rsidR="00784670" w:rsidRPr="00784670" w:rsidRDefault="00784670" w:rsidP="00E11CCF">
            <w:pPr>
              <w:jc w:val="center"/>
            </w:pPr>
            <w:r w:rsidRPr="00784670">
              <w:t>1051719,53</w:t>
            </w:r>
          </w:p>
        </w:tc>
      </w:tr>
      <w:tr w:rsidR="00784670" w:rsidRPr="00784670" w:rsidTr="00784670">
        <w:tc>
          <w:tcPr>
            <w:tcW w:w="5529" w:type="dxa"/>
          </w:tcPr>
          <w:p w:rsidR="00784670" w:rsidRPr="00784670" w:rsidRDefault="00784670" w:rsidP="00E11CCF">
            <w:pPr>
              <w:jc w:val="both"/>
            </w:pPr>
            <w:r w:rsidRPr="00784670">
              <w:t>Объем средств, превышающий расчетную потре</w:t>
            </w:r>
            <w:r w:rsidRPr="00784670">
              <w:t>б</w:t>
            </w:r>
            <w:r w:rsidRPr="00784670">
              <w:lastRenderedPageBreak/>
              <w:t>ность денежных средств на исполнение расходных обязательств</w:t>
            </w:r>
          </w:p>
        </w:tc>
        <w:tc>
          <w:tcPr>
            <w:tcW w:w="1701" w:type="dxa"/>
            <w:vAlign w:val="center"/>
          </w:tcPr>
          <w:p w:rsidR="00784670" w:rsidRPr="00784670" w:rsidRDefault="00784670" w:rsidP="00E11CCF">
            <w:pPr>
              <w:jc w:val="center"/>
              <w:rPr>
                <w:highlight w:val="yellow"/>
              </w:rPr>
            </w:pPr>
            <w:r w:rsidRPr="00784670">
              <w:lastRenderedPageBreak/>
              <w:t>416671,85</w:t>
            </w:r>
          </w:p>
        </w:tc>
        <w:tc>
          <w:tcPr>
            <w:tcW w:w="1418" w:type="dxa"/>
            <w:vAlign w:val="center"/>
          </w:tcPr>
          <w:p w:rsidR="00784670" w:rsidRPr="00784670" w:rsidRDefault="00784670" w:rsidP="00E11CCF">
            <w:pPr>
              <w:jc w:val="center"/>
              <w:rPr>
                <w:highlight w:val="yellow"/>
              </w:rPr>
            </w:pPr>
            <w:r w:rsidRPr="00784670">
              <w:t>58823,79</w:t>
            </w:r>
          </w:p>
        </w:tc>
        <w:tc>
          <w:tcPr>
            <w:tcW w:w="1559" w:type="dxa"/>
            <w:vAlign w:val="center"/>
          </w:tcPr>
          <w:p w:rsidR="00784670" w:rsidRPr="00784670" w:rsidRDefault="00784670" w:rsidP="00E11CCF">
            <w:pPr>
              <w:jc w:val="center"/>
              <w:rPr>
                <w:highlight w:val="yellow"/>
              </w:rPr>
            </w:pPr>
            <w:r w:rsidRPr="00784670">
              <w:t>49600,61</w:t>
            </w:r>
          </w:p>
        </w:tc>
      </w:tr>
    </w:tbl>
    <w:p w:rsidR="00784670" w:rsidRPr="00784670" w:rsidRDefault="00784670" w:rsidP="00784670">
      <w:pPr>
        <w:ind w:firstLine="567"/>
        <w:jc w:val="both"/>
      </w:pPr>
    </w:p>
    <w:p w:rsidR="00784670" w:rsidRPr="00784670" w:rsidRDefault="00784670" w:rsidP="00784670">
      <w:pPr>
        <w:ind w:firstLine="709"/>
        <w:jc w:val="both"/>
      </w:pPr>
      <w:r w:rsidRPr="00784670">
        <w:t>Таким образом, показатели проекта бюджета на 2024 год и плановый период 2025-2026 годов превышают расчетную потребность в денежных средствах на исполнение расходных об</w:t>
      </w:r>
      <w:r w:rsidRPr="00784670">
        <w:t>я</w:t>
      </w:r>
      <w:r w:rsidRPr="00784670">
        <w:t>зательств местного бюджета, указанную в плановом реестре расходных обязательств.</w:t>
      </w:r>
    </w:p>
    <w:p w:rsidR="00784670" w:rsidRPr="00784670" w:rsidRDefault="00784670" w:rsidP="00784670">
      <w:pPr>
        <w:ind w:firstLine="567"/>
        <w:jc w:val="both"/>
      </w:pPr>
    </w:p>
    <w:p w:rsidR="00784670" w:rsidRPr="00784670" w:rsidRDefault="00784670" w:rsidP="00784670">
      <w:pPr>
        <w:jc w:val="center"/>
      </w:pPr>
      <w:r w:rsidRPr="00784670">
        <w:rPr>
          <w:lang w:val="en-US"/>
        </w:rPr>
        <w:t>IX</w:t>
      </w:r>
      <w:r w:rsidRPr="00784670">
        <w:t>. Особенности формирования расходов бюджета Арзгирского муниципального округа Ста</w:t>
      </w:r>
      <w:r w:rsidRPr="00784670">
        <w:t>в</w:t>
      </w:r>
      <w:r w:rsidRPr="00784670">
        <w:t>ропольского края на 2024 год и плановый период 2025 и 2026 годов</w:t>
      </w:r>
    </w:p>
    <w:p w:rsidR="00784670" w:rsidRPr="00784670" w:rsidRDefault="00784670" w:rsidP="00784670">
      <w:pPr>
        <w:ind w:firstLine="567"/>
        <w:jc w:val="both"/>
      </w:pPr>
    </w:p>
    <w:p w:rsidR="00784670" w:rsidRPr="00784670" w:rsidRDefault="00784670" w:rsidP="00784670">
      <w:pPr>
        <w:ind w:firstLine="709"/>
        <w:jc w:val="both"/>
      </w:pPr>
      <w:r w:rsidRPr="00784670">
        <w:t>Проект бюджета на 2024 год и на плановый период 2025 и 2026 годов в части расходов сформирован с учетом данных Прогноза социально-экономического развития Арзгирского м</w:t>
      </w:r>
      <w:r w:rsidRPr="00784670">
        <w:t>у</w:t>
      </w:r>
      <w:r w:rsidRPr="00784670">
        <w:t>ниципального округа Ставропольского края на период до 2026 года и основных направлений бюджетной и налоговой политики Арзгирского муниципального округа Ставропольского края.</w:t>
      </w:r>
    </w:p>
    <w:p w:rsidR="00784670" w:rsidRPr="00784670" w:rsidRDefault="00784670" w:rsidP="00784670">
      <w:pPr>
        <w:ind w:firstLine="709"/>
        <w:jc w:val="both"/>
      </w:pPr>
      <w:r w:rsidRPr="00784670">
        <w:t>При разработке расходной части бюджета учтены общие подходы при формировании прогноза расходов бюджета Арзгирского муниципального округа на 2024 год и плановый пер</w:t>
      </w:r>
      <w:r w:rsidRPr="00784670">
        <w:t>и</w:t>
      </w:r>
      <w:r w:rsidRPr="00784670">
        <w:t xml:space="preserve">од 2025-2026 годов.  </w:t>
      </w:r>
    </w:p>
    <w:p w:rsidR="00784670" w:rsidRPr="00784670" w:rsidRDefault="00784670" w:rsidP="00784670">
      <w:pPr>
        <w:ind w:firstLine="709"/>
        <w:jc w:val="both"/>
      </w:pPr>
      <w:r w:rsidRPr="00784670">
        <w:t>Проект бюджета на 2024 год и плановый период 2025-2026годов сформирован на основе утвержденных администрацией Арзгирского муниципального округа 9 муниципальных пр</w:t>
      </w:r>
      <w:r w:rsidRPr="00784670">
        <w:t>о</w:t>
      </w:r>
      <w:r w:rsidRPr="00784670">
        <w:t>грамм Арзгирского муниципального округа, охватывающих основные направления деятельн</w:t>
      </w:r>
      <w:r w:rsidRPr="00784670">
        <w:t>о</w:t>
      </w:r>
      <w:r w:rsidRPr="00784670">
        <w:t xml:space="preserve">сти органов местного самоуправления Арзгирского муниципального округа. </w:t>
      </w:r>
    </w:p>
    <w:p w:rsidR="00784670" w:rsidRPr="00784670" w:rsidRDefault="00784670" w:rsidP="00784670">
      <w:pPr>
        <w:ind w:firstLine="709"/>
        <w:jc w:val="both"/>
      </w:pPr>
      <w:r w:rsidRPr="00784670">
        <w:t>Распределение бюджетных ассигнований в соответствии с основными направлениями бюджетной и налоговой политики Арзгирского муниципального округа носит ведомственный характер.</w:t>
      </w:r>
    </w:p>
    <w:p w:rsidR="00784670" w:rsidRPr="00784670" w:rsidRDefault="00784670" w:rsidP="00784670">
      <w:pPr>
        <w:ind w:firstLine="709"/>
        <w:jc w:val="both"/>
      </w:pPr>
      <w:r w:rsidRPr="00784670">
        <w:t>Объемы планируемых расходов за счет субвенций, субсидий, прочих целевых поступл</w:t>
      </w:r>
      <w:r w:rsidRPr="00784670">
        <w:t>е</w:t>
      </w:r>
      <w:r w:rsidRPr="00784670">
        <w:t>ний соответствуют планируемым доходам по источникам. Каждому виду таких расходов пр</w:t>
      </w:r>
      <w:r w:rsidRPr="00784670">
        <w:t>и</w:t>
      </w:r>
      <w:r w:rsidRPr="00784670">
        <w:t>своен отдельный код экономической классификации расходов.</w:t>
      </w:r>
    </w:p>
    <w:p w:rsidR="00784670" w:rsidRPr="00784670" w:rsidRDefault="00784670" w:rsidP="00784670">
      <w:pPr>
        <w:ind w:firstLine="709"/>
        <w:jc w:val="both"/>
      </w:pPr>
      <w:r w:rsidRPr="00784670">
        <w:t>Предлагаемым проектом бюджета (п.1) общая сумма расходов в 2024г. составит 1 411 829,84 тыс. руб., в первый год планового периода 2025г. – 1060942,71 тыс. руб., в том числе условно-утвержденные расходы в сумме 15979,12 тыс. руб., в 2026г. – 1051719,53 тыс. руб., в том числе условно-утвержденные расходы в сумме 31809,98 тыс. руб.</w:t>
      </w:r>
    </w:p>
    <w:p w:rsidR="00784670" w:rsidRPr="00784670" w:rsidRDefault="00784670" w:rsidP="00784670">
      <w:pPr>
        <w:ind w:firstLine="709"/>
        <w:jc w:val="both"/>
      </w:pPr>
      <w:r w:rsidRPr="00784670">
        <w:t xml:space="preserve"> Таким образом, уменьшение расходов в 2025 году ожидается на 24,85% по отношению к уровню 2024 года, в 2026 году ожидается уменьшение расходов по отношению к уровню 2025г. на 0,87%.</w:t>
      </w:r>
    </w:p>
    <w:p w:rsidR="00784670" w:rsidRPr="00784670" w:rsidRDefault="00784670" w:rsidP="00784670">
      <w:pPr>
        <w:ind w:firstLine="709"/>
        <w:jc w:val="both"/>
      </w:pPr>
      <w:r w:rsidRPr="00784670">
        <w:t>Особенности формирования показателей местного бюджета на 2024год и плановый п</w:t>
      </w:r>
      <w:r w:rsidRPr="00784670">
        <w:t>е</w:t>
      </w:r>
      <w:r w:rsidRPr="00784670">
        <w:t>риод 2025-2026 годов изложены в рамках муниципальных программ по соответствующим гла</w:t>
      </w:r>
      <w:r w:rsidRPr="00784670">
        <w:t>в</w:t>
      </w:r>
      <w:r w:rsidRPr="00784670">
        <w:t>ным распорядителям средств бюджета Арзгирского муниципального округа.</w:t>
      </w:r>
    </w:p>
    <w:p w:rsidR="00784670" w:rsidRPr="00784670" w:rsidRDefault="00784670" w:rsidP="00784670">
      <w:pPr>
        <w:ind w:firstLine="709"/>
        <w:jc w:val="both"/>
      </w:pPr>
      <w:r w:rsidRPr="00784670">
        <w:t>Предлагаемым проектом бюджета на 2024 год и плановый период 2025-2026 годов пр</w:t>
      </w:r>
      <w:r w:rsidRPr="00784670">
        <w:t>е</w:t>
      </w:r>
      <w:r w:rsidRPr="00784670">
        <w:t>дусмотрено финансирование мероприятий по следующим муниципальным программам, утве</w:t>
      </w:r>
      <w:r w:rsidRPr="00784670">
        <w:t>р</w:t>
      </w:r>
      <w:r w:rsidRPr="00784670">
        <w:t>жденным администрацией Арзгирского муниципального округа:</w:t>
      </w:r>
    </w:p>
    <w:p w:rsidR="00784670" w:rsidRPr="00784670" w:rsidRDefault="00784670" w:rsidP="00784670">
      <w:pPr>
        <w:ind w:firstLine="709"/>
        <w:jc w:val="both"/>
      </w:pPr>
      <w:r w:rsidRPr="00784670">
        <w:t>- 01. 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p w:rsidR="00784670" w:rsidRPr="00784670" w:rsidRDefault="00784670" w:rsidP="00784670">
      <w:pPr>
        <w:ind w:firstLine="709"/>
        <w:jc w:val="both"/>
      </w:pPr>
      <w:r w:rsidRPr="00784670">
        <w:t>- 02. Муниципальная программа Арзгирского муниципального округа «Развитие жили</w:t>
      </w:r>
      <w:r w:rsidRPr="00784670">
        <w:t>щ</w:t>
      </w:r>
      <w:r w:rsidRPr="00784670">
        <w:t>но-коммунального и дорожного хозяйства, благоустройство Арзгирского муниципального о</w:t>
      </w:r>
      <w:r w:rsidRPr="00784670">
        <w:t>к</w:t>
      </w:r>
      <w:r w:rsidRPr="00784670">
        <w:t>руга Ставропольского края»;</w:t>
      </w:r>
    </w:p>
    <w:p w:rsidR="00784670" w:rsidRPr="00784670" w:rsidRDefault="00784670" w:rsidP="00784670">
      <w:pPr>
        <w:ind w:firstLine="709"/>
        <w:jc w:val="both"/>
      </w:pPr>
      <w:r w:rsidRPr="00784670">
        <w:t>- 03. 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w:t>
      </w:r>
      <w:r w:rsidRPr="00784670">
        <w:t>в</w:t>
      </w:r>
      <w:r w:rsidRPr="00784670">
        <w:t>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p w:rsidR="00784670" w:rsidRPr="00784670" w:rsidRDefault="00784670" w:rsidP="00784670">
      <w:pPr>
        <w:ind w:firstLine="709"/>
        <w:jc w:val="both"/>
      </w:pPr>
      <w:r w:rsidRPr="00784670">
        <w:lastRenderedPageBreak/>
        <w:t>- 04. Муниципальная программа Арзгирского муниципального округа «Молодежь Ар</w:t>
      </w:r>
      <w:r w:rsidRPr="00784670">
        <w:t>з</w:t>
      </w:r>
      <w:r w:rsidRPr="00784670">
        <w:t>гирского муниципального округа»;</w:t>
      </w:r>
    </w:p>
    <w:p w:rsidR="00784670" w:rsidRPr="00784670" w:rsidRDefault="00784670" w:rsidP="00784670">
      <w:pPr>
        <w:ind w:firstLine="709"/>
        <w:jc w:val="both"/>
      </w:pPr>
      <w:r w:rsidRPr="00784670">
        <w:t>- 05. Муниципальная программа Арзгирского муниципального округа «Управление ф</w:t>
      </w:r>
      <w:r w:rsidRPr="00784670">
        <w:t>и</w:t>
      </w:r>
      <w:r w:rsidRPr="00784670">
        <w:t>нансами Арзгирского муниципального округа»;</w:t>
      </w:r>
    </w:p>
    <w:p w:rsidR="00784670" w:rsidRPr="00784670" w:rsidRDefault="00784670" w:rsidP="00784670">
      <w:pPr>
        <w:ind w:firstLine="709"/>
        <w:jc w:val="both"/>
      </w:pPr>
      <w:r w:rsidRPr="00784670">
        <w:t>- 06. Муниципальная программа Арзгирского муниципального округа «Развитие образ</w:t>
      </w:r>
      <w:r w:rsidRPr="00784670">
        <w:t>о</w:t>
      </w:r>
      <w:r w:rsidRPr="00784670">
        <w:t>вания в Арзгирском муниципальном округе»;</w:t>
      </w:r>
    </w:p>
    <w:p w:rsidR="00784670" w:rsidRPr="00784670" w:rsidRDefault="00784670" w:rsidP="00784670">
      <w:pPr>
        <w:ind w:firstLine="709"/>
        <w:jc w:val="both"/>
      </w:pPr>
      <w:r w:rsidRPr="00784670">
        <w:t>- 07. Муниципальная программа Арзгирского муниципального округа «Развитие культ</w:t>
      </w:r>
      <w:r w:rsidRPr="00784670">
        <w:t>у</w:t>
      </w:r>
      <w:r w:rsidRPr="00784670">
        <w:t>ры в Арзгирском муниципальном округе»;</w:t>
      </w:r>
    </w:p>
    <w:p w:rsidR="00784670" w:rsidRPr="00784670" w:rsidRDefault="00784670" w:rsidP="00784670">
      <w:pPr>
        <w:ind w:firstLine="709"/>
        <w:jc w:val="both"/>
      </w:pPr>
      <w:r w:rsidRPr="00784670">
        <w:t>- 08. Муниципальная программа Арзгирского муниципального округа «Социальная по</w:t>
      </w:r>
      <w:r w:rsidRPr="00784670">
        <w:t>д</w:t>
      </w:r>
      <w:r w:rsidRPr="00784670">
        <w:t>держка граждан в Арзгирском муниципальном округе»;</w:t>
      </w:r>
    </w:p>
    <w:p w:rsidR="00784670" w:rsidRPr="00784670" w:rsidRDefault="00784670" w:rsidP="00784670">
      <w:pPr>
        <w:ind w:firstLine="709"/>
        <w:jc w:val="both"/>
      </w:pPr>
      <w:r w:rsidRPr="00784670">
        <w:t>- 09. Муниципальная программа «Межнациональные отношения, профилактика прав</w:t>
      </w:r>
      <w:r w:rsidRPr="00784670">
        <w:t>о</w:t>
      </w:r>
      <w:r w:rsidRPr="00784670">
        <w:t xml:space="preserve">нарушений, наркомании, алкоголизма и </w:t>
      </w:r>
      <w:proofErr w:type="spellStart"/>
      <w:r w:rsidRPr="00784670">
        <w:t>табакокурения</w:t>
      </w:r>
      <w:proofErr w:type="spellEnd"/>
      <w:r w:rsidRPr="00784670">
        <w:t xml:space="preserve"> в Арзгирском муниципальном округе Ставропольского края».</w:t>
      </w:r>
    </w:p>
    <w:p w:rsidR="00784670" w:rsidRPr="00784670" w:rsidRDefault="00784670" w:rsidP="00784670">
      <w:pPr>
        <w:ind w:firstLine="709"/>
        <w:jc w:val="both"/>
      </w:pPr>
      <w:r w:rsidRPr="00784670">
        <w:t>Кроме того, проектом бюджета на 2024 год и плановый период 2025-2026 годов пред</w:t>
      </w:r>
      <w:r w:rsidRPr="00784670">
        <w:t>у</w:t>
      </w:r>
      <w:r w:rsidRPr="00784670">
        <w:t>смотрено финансирование мероприятий по непрограммным направлениям деятельности, из них по целевым статьям расходов (ЦСР):</w:t>
      </w:r>
    </w:p>
    <w:p w:rsidR="00784670" w:rsidRPr="00784670" w:rsidRDefault="00784670" w:rsidP="00784670">
      <w:pPr>
        <w:ind w:firstLine="709"/>
        <w:jc w:val="both"/>
      </w:pPr>
      <w:r w:rsidRPr="00784670">
        <w:t>- 501 «Обеспечение деятельности контрольно-счетного органа Арзгирского муниципал</w:t>
      </w:r>
      <w:r w:rsidRPr="00784670">
        <w:t>ь</w:t>
      </w:r>
      <w:r w:rsidRPr="00784670">
        <w:t>ного округа за счет средств местного бюджета»;</w:t>
      </w:r>
    </w:p>
    <w:p w:rsidR="00784670" w:rsidRPr="00784670" w:rsidRDefault="00784670" w:rsidP="00784670">
      <w:pPr>
        <w:ind w:firstLine="709"/>
        <w:jc w:val="both"/>
      </w:pPr>
      <w:r w:rsidRPr="00784670">
        <w:t xml:space="preserve"> - 502 «Обеспечение деятельности Совета депутатов Арзгирского муниципального окр</w:t>
      </w:r>
      <w:r w:rsidRPr="00784670">
        <w:t>у</w:t>
      </w:r>
      <w:r w:rsidRPr="00784670">
        <w:t>га»;</w:t>
      </w:r>
    </w:p>
    <w:p w:rsidR="00784670" w:rsidRPr="00784670" w:rsidRDefault="00784670" w:rsidP="00784670">
      <w:pPr>
        <w:ind w:firstLine="709"/>
        <w:jc w:val="both"/>
      </w:pPr>
      <w:r w:rsidRPr="00784670">
        <w:t xml:space="preserve"> -  503 «Прочие мероприятия»;</w:t>
      </w:r>
    </w:p>
    <w:p w:rsidR="00784670" w:rsidRPr="00784670" w:rsidRDefault="00784670" w:rsidP="00784670">
      <w:pPr>
        <w:ind w:firstLine="709"/>
        <w:jc w:val="both"/>
      </w:pPr>
      <w:r w:rsidRPr="00784670">
        <w:t xml:space="preserve"> -504 «Обеспечение деятельности главы местной администрации (исполнительно-распорядительного органа муниципального образования)»;</w:t>
      </w:r>
    </w:p>
    <w:p w:rsidR="00784670" w:rsidRPr="00784670" w:rsidRDefault="00784670" w:rsidP="00784670">
      <w:pPr>
        <w:tabs>
          <w:tab w:val="left" w:pos="567"/>
        </w:tabs>
        <w:ind w:firstLine="709"/>
        <w:jc w:val="both"/>
      </w:pPr>
      <w:r w:rsidRPr="00784670">
        <w:t>-505 «Обеспечение деятельности администрации Арзгирского муниципального округа»;</w:t>
      </w:r>
    </w:p>
    <w:p w:rsidR="00784670" w:rsidRPr="00784670" w:rsidRDefault="00784670" w:rsidP="00784670">
      <w:pPr>
        <w:ind w:firstLine="709"/>
        <w:jc w:val="both"/>
      </w:pPr>
      <w:r w:rsidRPr="00784670">
        <w:t xml:space="preserve"> -506 «Обеспечение деятельности сельского хозяйства в Арзгирском муниципальном о</w:t>
      </w:r>
      <w:r w:rsidRPr="00784670">
        <w:t>к</w:t>
      </w:r>
      <w:r w:rsidRPr="00784670">
        <w:t>руге»;</w:t>
      </w:r>
    </w:p>
    <w:p w:rsidR="00784670" w:rsidRPr="00784670" w:rsidRDefault="00784670" w:rsidP="00784670">
      <w:pPr>
        <w:ind w:firstLine="709"/>
        <w:jc w:val="both"/>
      </w:pPr>
      <w:r w:rsidRPr="00784670">
        <w:t xml:space="preserve"> -507 «Обеспечение деятельности архивного отдела Арзгирского муниципального окр</w:t>
      </w:r>
      <w:r w:rsidRPr="00784670">
        <w:t>у</w:t>
      </w:r>
      <w:r w:rsidRPr="00784670">
        <w:t>га»;</w:t>
      </w:r>
    </w:p>
    <w:p w:rsidR="00784670" w:rsidRPr="00784670" w:rsidRDefault="00784670" w:rsidP="00784670">
      <w:pPr>
        <w:ind w:firstLine="709"/>
        <w:jc w:val="both"/>
      </w:pPr>
      <w:r w:rsidRPr="00784670">
        <w:t xml:space="preserve"> - 508 «Обеспечение деятельности отдела имущественных и земельных отношений а</w:t>
      </w:r>
      <w:r w:rsidRPr="00784670">
        <w:t>д</w:t>
      </w:r>
      <w:r w:rsidRPr="00784670">
        <w:t>министрации Арзгирского муниципального округа»;</w:t>
      </w:r>
    </w:p>
    <w:p w:rsidR="00784670" w:rsidRPr="00784670" w:rsidRDefault="00784670" w:rsidP="00784670">
      <w:pPr>
        <w:ind w:firstLine="709"/>
        <w:jc w:val="both"/>
      </w:pPr>
      <w:r w:rsidRPr="00784670">
        <w:t xml:space="preserve"> -  509 «</w:t>
      </w:r>
      <w:proofErr w:type="spellStart"/>
      <w:r w:rsidRPr="00784670">
        <w:t>Непрограммные</w:t>
      </w:r>
      <w:proofErr w:type="spellEnd"/>
      <w:r w:rsidRPr="00784670">
        <w:t xml:space="preserve"> расходы в рамках обеспечения деятельности других общегос</w:t>
      </w:r>
      <w:r w:rsidRPr="00784670">
        <w:t>у</w:t>
      </w:r>
      <w:r w:rsidRPr="00784670">
        <w:t>дарственных вопросов».</w:t>
      </w:r>
    </w:p>
    <w:p w:rsidR="00784670" w:rsidRPr="00784670" w:rsidRDefault="00784670" w:rsidP="00784670">
      <w:pPr>
        <w:ind w:firstLine="709"/>
        <w:jc w:val="both"/>
      </w:pPr>
      <w:r w:rsidRPr="00784670">
        <w:t>Программы разработаны в соответствии с Порядком разработки, реализации и оценки эффективности программ отделов и структурных подразделений администрации Арзгирского муниципального округа Ставропольского края и в соответствующей сфере деятельности.</w:t>
      </w:r>
    </w:p>
    <w:p w:rsidR="00784670" w:rsidRPr="00784670" w:rsidRDefault="00784670" w:rsidP="00784670">
      <w:pPr>
        <w:ind w:firstLine="709"/>
        <w:jc w:val="both"/>
      </w:pPr>
      <w:r w:rsidRPr="00784670">
        <w:t>Структура расходов по непрограммным мероприятиям и муниципальным программам Арзгирского муниципального округа на 2024 год и плановый период 2025-2026 годов   прив</w:t>
      </w:r>
      <w:r w:rsidRPr="00784670">
        <w:t>е</w:t>
      </w:r>
      <w:r w:rsidRPr="00784670">
        <w:t xml:space="preserve">дена в Таблице 4.                                                                                </w:t>
      </w:r>
    </w:p>
    <w:p w:rsidR="00784670" w:rsidRPr="00784670" w:rsidRDefault="00784670" w:rsidP="00784670">
      <w:pPr>
        <w:ind w:firstLine="567"/>
        <w:jc w:val="both"/>
      </w:pPr>
    </w:p>
    <w:p w:rsidR="00784670" w:rsidRPr="00784670" w:rsidRDefault="00784670" w:rsidP="00784670">
      <w:pPr>
        <w:ind w:firstLine="567"/>
        <w:jc w:val="right"/>
      </w:pPr>
      <w:r w:rsidRPr="00784670">
        <w:t xml:space="preserve">                                                                                                 Таблица 4</w:t>
      </w:r>
    </w:p>
    <w:tbl>
      <w:tblPr>
        <w:tblW w:w="10065" w:type="dxa"/>
        <w:tblInd w:w="-34" w:type="dxa"/>
        <w:tblLayout w:type="fixed"/>
        <w:tblLook w:val="04A0"/>
      </w:tblPr>
      <w:tblGrid>
        <w:gridCol w:w="5529"/>
        <w:gridCol w:w="1559"/>
        <w:gridCol w:w="1418"/>
        <w:gridCol w:w="1559"/>
      </w:tblGrid>
      <w:tr w:rsidR="00784670" w:rsidRPr="00784670" w:rsidTr="00784670">
        <w:trPr>
          <w:trHeight w:val="750"/>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Наименование   мероприятий по целевым статьям расходов</w:t>
            </w:r>
          </w:p>
        </w:tc>
        <w:tc>
          <w:tcPr>
            <w:tcW w:w="1559" w:type="dxa"/>
            <w:tcBorders>
              <w:top w:val="single" w:sz="4" w:space="0" w:color="auto"/>
              <w:left w:val="nil"/>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Проект бюджета на 2024г.</w:t>
            </w:r>
          </w:p>
        </w:tc>
        <w:tc>
          <w:tcPr>
            <w:tcW w:w="1418" w:type="dxa"/>
            <w:tcBorders>
              <w:top w:val="single" w:sz="4" w:space="0" w:color="auto"/>
              <w:left w:val="nil"/>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Проект бюджета на 2025г.</w:t>
            </w:r>
          </w:p>
        </w:tc>
        <w:tc>
          <w:tcPr>
            <w:tcW w:w="1559" w:type="dxa"/>
            <w:tcBorders>
              <w:top w:val="single" w:sz="4" w:space="0" w:color="auto"/>
              <w:left w:val="nil"/>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r w:rsidRPr="00784670">
              <w:rPr>
                <w:color w:val="000000"/>
                <w:lang w:eastAsia="ru-RU"/>
              </w:rPr>
              <w:t>Проект бюджета на 2026г.</w:t>
            </w:r>
          </w:p>
        </w:tc>
      </w:tr>
      <w:tr w:rsidR="00784670" w:rsidRPr="00784670" w:rsidTr="00784670">
        <w:trPr>
          <w:trHeight w:val="67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784670" w:rsidRPr="00784670" w:rsidRDefault="00784670" w:rsidP="00E11CCF">
            <w:pPr>
              <w:jc w:val="center"/>
              <w:rPr>
                <w:b/>
                <w:color w:val="000000"/>
                <w:lang w:eastAsia="ru-RU"/>
              </w:rPr>
            </w:pPr>
            <w:r w:rsidRPr="00784670">
              <w:rPr>
                <w:b/>
                <w:color w:val="000000"/>
                <w:lang w:eastAsia="ru-RU"/>
              </w:rPr>
              <w:t xml:space="preserve">Наименование   </w:t>
            </w:r>
            <w:proofErr w:type="spellStart"/>
            <w:r w:rsidRPr="00784670">
              <w:rPr>
                <w:b/>
                <w:color w:val="000000"/>
                <w:lang w:eastAsia="ru-RU"/>
              </w:rPr>
              <w:t>непрограммных</w:t>
            </w:r>
            <w:proofErr w:type="spellEnd"/>
            <w:r w:rsidRPr="00784670">
              <w:rPr>
                <w:b/>
                <w:color w:val="000000"/>
                <w:lang w:eastAsia="ru-RU"/>
              </w:rPr>
              <w:t xml:space="preserve"> мероприятий</w:t>
            </w:r>
          </w:p>
        </w:tc>
        <w:tc>
          <w:tcPr>
            <w:tcW w:w="1559" w:type="dxa"/>
            <w:tcBorders>
              <w:top w:val="single" w:sz="4" w:space="0" w:color="auto"/>
              <w:left w:val="nil"/>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784670" w:rsidRPr="00784670" w:rsidRDefault="00784670" w:rsidP="00E11CCF">
            <w:pPr>
              <w:jc w:val="center"/>
              <w:rPr>
                <w:color w:val="000000"/>
                <w:lang w:eastAsia="ru-RU"/>
              </w:rPr>
            </w:pPr>
          </w:p>
        </w:tc>
      </w:tr>
      <w:tr w:rsidR="00784670" w:rsidRPr="00784670" w:rsidTr="00784670">
        <w:trPr>
          <w:trHeight w:val="51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t>501 «Обеспечение деятельности контрольно-счетного органа Арзгирского муниципального о</w:t>
            </w:r>
            <w:r w:rsidRPr="00784670">
              <w:t>к</w:t>
            </w:r>
            <w:r w:rsidRPr="00784670">
              <w:t>руга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1702,16</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1702,16</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1702,16</w:t>
            </w:r>
          </w:p>
        </w:tc>
      </w:tr>
      <w:tr w:rsidR="00784670" w:rsidRPr="00784670" w:rsidTr="00784670">
        <w:trPr>
          <w:trHeight w:val="81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lastRenderedPageBreak/>
              <w:t>502 «Обеспечение деятельности Совета депутатов Арзгирского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1324,79</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1324,79</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1324,79</w:t>
            </w:r>
          </w:p>
        </w:tc>
      </w:tr>
      <w:tr w:rsidR="00784670" w:rsidRPr="00784670" w:rsidTr="00784670">
        <w:trPr>
          <w:trHeight w:val="81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t>503 «Прочие мероприятия»</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14406,46</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1572,46</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470,00</w:t>
            </w:r>
          </w:p>
        </w:tc>
      </w:tr>
      <w:tr w:rsidR="00784670" w:rsidRPr="00784670" w:rsidTr="00784670">
        <w:trPr>
          <w:trHeight w:val="81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t xml:space="preserve"> 504 «Обеспечение деятельности главы местной администрации (исполнительно-распорядительного органа муниципального обр</w:t>
            </w:r>
            <w:r w:rsidRPr="00784670">
              <w:t>а</w:t>
            </w:r>
            <w:r w:rsidRPr="00784670">
              <w:t>зования)»</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1781,31</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1781,31</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1781,31</w:t>
            </w:r>
          </w:p>
        </w:tc>
      </w:tr>
      <w:tr w:rsidR="00784670" w:rsidRPr="00784670" w:rsidTr="00784670">
        <w:trPr>
          <w:trHeight w:val="81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t xml:space="preserve"> 505 «Обеспечение деятельности администрации Арзгирского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45725,65</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45838,33</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31079,52</w:t>
            </w:r>
          </w:p>
        </w:tc>
      </w:tr>
      <w:tr w:rsidR="00784670" w:rsidRPr="00784670" w:rsidTr="00784670">
        <w:trPr>
          <w:trHeight w:val="58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t xml:space="preserve"> 506 «Обеспечение деятельности сельского хозя</w:t>
            </w:r>
            <w:r w:rsidRPr="00784670">
              <w:t>й</w:t>
            </w:r>
            <w:r w:rsidRPr="00784670">
              <w:t>ства в Арзгирском муниципальном округе»</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6924,50</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6960,32</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6975,23</w:t>
            </w:r>
          </w:p>
        </w:tc>
      </w:tr>
      <w:tr w:rsidR="00784670" w:rsidRPr="00784670" w:rsidTr="00784670">
        <w:trPr>
          <w:trHeight w:val="58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pPr>
            <w:r w:rsidRPr="00784670">
              <w:t>507 «Обеспечение деятельности архивного отдела Арзгирского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1627,00</w:t>
            </w:r>
          </w:p>
          <w:p w:rsidR="00784670" w:rsidRPr="00784670" w:rsidRDefault="00784670" w:rsidP="00E11CCF">
            <w:pPr>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1628,20</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1628,70</w:t>
            </w:r>
          </w:p>
        </w:tc>
      </w:tr>
      <w:tr w:rsidR="00784670" w:rsidRPr="00784670" w:rsidTr="00784670">
        <w:trPr>
          <w:trHeight w:val="58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pPr>
            <w:r w:rsidRPr="00784670">
              <w:t>508 «Обеспечение деятельности отдела имущес</w:t>
            </w:r>
            <w:r w:rsidRPr="00784670">
              <w:t>т</w:t>
            </w:r>
            <w:r w:rsidRPr="00784670">
              <w:t>венных и земельных отношений администрации Арзгирского муниципального округа»</w:t>
            </w:r>
          </w:p>
          <w:p w:rsidR="00784670" w:rsidRPr="00784670" w:rsidRDefault="00784670" w:rsidP="00E11CCF">
            <w:pPr>
              <w:jc w:val="both"/>
            </w:pP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3168,84</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3168,84</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3168,84</w:t>
            </w:r>
          </w:p>
        </w:tc>
      </w:tr>
      <w:tr w:rsidR="00784670" w:rsidRPr="00784670" w:rsidTr="00784670">
        <w:trPr>
          <w:trHeight w:val="58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pPr>
            <w:r w:rsidRPr="00784670">
              <w:t>509 «Расходы, связанные с общегосударственным управлением»</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20952,00</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5694,22</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0,00</w:t>
            </w:r>
          </w:p>
        </w:tc>
      </w:tr>
      <w:tr w:rsidR="00784670" w:rsidRPr="00784670" w:rsidTr="00784670">
        <w:trPr>
          <w:trHeight w:val="58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pPr>
            <w:r w:rsidRPr="00784670">
              <w:t xml:space="preserve">Всего </w:t>
            </w:r>
            <w:proofErr w:type="spellStart"/>
            <w:r w:rsidRPr="00784670">
              <w:t>непрограммных</w:t>
            </w:r>
            <w:proofErr w:type="spellEnd"/>
            <w:r w:rsidRPr="00784670">
              <w:t xml:space="preserve"> расходов</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97612,71</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69670,63</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48130,55</w:t>
            </w:r>
          </w:p>
        </w:tc>
      </w:tr>
      <w:tr w:rsidR="00784670" w:rsidRPr="00784670" w:rsidTr="00784670">
        <w:trPr>
          <w:trHeight w:val="58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b/>
                <w:color w:val="000000"/>
                <w:lang w:eastAsia="ru-RU"/>
              </w:rPr>
            </w:pPr>
            <w:r w:rsidRPr="00784670">
              <w:rPr>
                <w:b/>
                <w:color w:val="000000"/>
                <w:lang w:eastAsia="ru-RU"/>
              </w:rPr>
              <w:t>Наименование муниципальных программ</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p>
        </w:tc>
      </w:tr>
      <w:tr w:rsidR="00784670" w:rsidRPr="00784670" w:rsidTr="00784670">
        <w:trPr>
          <w:trHeight w:val="60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01 Обеспечение общественной безопасности и з</w:t>
            </w:r>
            <w:r w:rsidRPr="00784670">
              <w:rPr>
                <w:color w:val="000000"/>
                <w:lang w:eastAsia="ru-RU"/>
              </w:rPr>
              <w:t>а</w:t>
            </w:r>
            <w:r w:rsidRPr="00784670">
              <w:rPr>
                <w:color w:val="000000"/>
                <w:lang w:eastAsia="ru-RU"/>
              </w:rPr>
              <w:t>щита населения и территории от чрезвычайных с</w:t>
            </w:r>
            <w:r w:rsidRPr="00784670">
              <w:rPr>
                <w:color w:val="000000"/>
                <w:lang w:eastAsia="ru-RU"/>
              </w:rPr>
              <w:t>и</w:t>
            </w:r>
            <w:r w:rsidRPr="00784670">
              <w:rPr>
                <w:color w:val="000000"/>
                <w:lang w:eastAsia="ru-RU"/>
              </w:rPr>
              <w:t>туаций»</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10691,32</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10710,72</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10718,80</w:t>
            </w:r>
          </w:p>
        </w:tc>
      </w:tr>
      <w:tr w:rsidR="00784670" w:rsidRPr="00784670" w:rsidTr="00784670">
        <w:trPr>
          <w:trHeight w:val="60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 xml:space="preserve">02 </w:t>
            </w:r>
            <w:r w:rsidRPr="00784670">
              <w:t>Развитие жилищно-коммунального и дорожного хозяйства, благоустройство Арзгирского муниц</w:t>
            </w:r>
            <w:r w:rsidRPr="00784670">
              <w:t>и</w:t>
            </w:r>
            <w:r w:rsidRPr="00784670">
              <w:t>пального округа Ставропольского края</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81072,68</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68784,99</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69381,75</w:t>
            </w:r>
          </w:p>
        </w:tc>
      </w:tr>
      <w:tr w:rsidR="00784670" w:rsidRPr="00784670" w:rsidTr="00784670">
        <w:trPr>
          <w:trHeight w:val="60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03 Модернизация экономики, улучшение инвест</w:t>
            </w:r>
            <w:r w:rsidRPr="00784670">
              <w:rPr>
                <w:color w:val="000000"/>
                <w:lang w:eastAsia="ru-RU"/>
              </w:rPr>
              <w:t>и</w:t>
            </w:r>
            <w:r w:rsidRPr="00784670">
              <w:rPr>
                <w:color w:val="000000"/>
                <w:lang w:eastAsia="ru-RU"/>
              </w:rPr>
              <w:t>ционного климата в Арзгирском муниципальном округе развитие малого и среднего предприним</w:t>
            </w:r>
            <w:r w:rsidRPr="00784670">
              <w:rPr>
                <w:color w:val="000000"/>
                <w:lang w:eastAsia="ru-RU"/>
              </w:rPr>
              <w:t>а</w:t>
            </w:r>
            <w:r w:rsidRPr="00784670">
              <w:rPr>
                <w:color w:val="000000"/>
                <w:lang w:eastAsia="ru-RU"/>
              </w:rPr>
              <w:t>тельства, потребительского рынка и качества пр</w:t>
            </w:r>
            <w:r w:rsidRPr="00784670">
              <w:rPr>
                <w:color w:val="000000"/>
                <w:lang w:eastAsia="ru-RU"/>
              </w:rPr>
              <w:t>е</w:t>
            </w:r>
            <w:r w:rsidRPr="00784670">
              <w:rPr>
                <w:color w:val="000000"/>
                <w:lang w:eastAsia="ru-RU"/>
              </w:rPr>
              <w:t>доставления государственных и муниципальных услуг</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rPr>
                <w:color w:val="000000"/>
                <w:lang w:eastAsia="ru-RU"/>
              </w:rPr>
            </w:pPr>
            <w:r w:rsidRPr="00784670">
              <w:rPr>
                <w:color w:val="000000"/>
                <w:lang w:eastAsia="ru-RU"/>
              </w:rPr>
              <w:t xml:space="preserve">         9028,80</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9055,00</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9065,90</w:t>
            </w:r>
          </w:p>
        </w:tc>
      </w:tr>
      <w:tr w:rsidR="00784670" w:rsidRPr="00784670" w:rsidTr="0078467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04 Молодежь Арзгирского муниципального округа</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rPr>
                <w:color w:val="000000"/>
                <w:lang w:eastAsia="ru-RU"/>
              </w:rPr>
            </w:pPr>
            <w:r w:rsidRPr="00784670">
              <w:rPr>
                <w:color w:val="000000"/>
                <w:lang w:eastAsia="ru-RU"/>
              </w:rPr>
              <w:t xml:space="preserve">           400,00</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400,00</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400,00</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05 Управление финансами Арзгирского муниц</w:t>
            </w:r>
            <w:r w:rsidRPr="00784670">
              <w:rPr>
                <w:color w:val="000000"/>
                <w:lang w:eastAsia="ru-RU"/>
              </w:rPr>
              <w:t>и</w:t>
            </w:r>
            <w:r w:rsidRPr="00784670">
              <w:rPr>
                <w:color w:val="000000"/>
                <w:lang w:eastAsia="ru-RU"/>
              </w:rPr>
              <w:t>пального округа</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38425,73</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38508,10</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38542,39</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06 «Развитие образования в Арзгирском муниц</w:t>
            </w:r>
            <w:r w:rsidRPr="00784670">
              <w:rPr>
                <w:color w:val="000000"/>
                <w:lang w:eastAsia="ru-RU"/>
              </w:rPr>
              <w:t>и</w:t>
            </w:r>
            <w:r w:rsidRPr="00784670">
              <w:rPr>
                <w:color w:val="000000"/>
                <w:lang w:eastAsia="ru-RU"/>
              </w:rPr>
              <w:t>пальном округе</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954507,12</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639128,96</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640972,49</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t>07 Развитие культуры   в Арзгирском муниципал</w:t>
            </w:r>
            <w:r w:rsidRPr="00784670">
              <w:rPr>
                <w:color w:val="000000"/>
                <w:lang w:eastAsia="ru-RU"/>
              </w:rPr>
              <w:t>ь</w:t>
            </w:r>
            <w:r w:rsidRPr="00784670">
              <w:rPr>
                <w:color w:val="000000"/>
                <w:lang w:eastAsia="ru-RU"/>
              </w:rPr>
              <w:t>ном округе</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86563,25</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87155,30</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87508,14</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proofErr w:type="gramStart"/>
            <w:r w:rsidRPr="00784670">
              <w:rPr>
                <w:color w:val="000000"/>
                <w:lang w:eastAsia="ru-RU"/>
              </w:rPr>
              <w:t xml:space="preserve">08 Социальная поддержка граждан </w:t>
            </w:r>
            <w:proofErr w:type="spellStart"/>
            <w:r w:rsidRPr="00784670">
              <w:rPr>
                <w:color w:val="000000"/>
                <w:lang w:eastAsia="ru-RU"/>
              </w:rPr>
              <w:t>вАрзгирском</w:t>
            </w:r>
            <w:proofErr w:type="spellEnd"/>
            <w:r w:rsidRPr="00784670">
              <w:rPr>
                <w:color w:val="000000"/>
                <w:lang w:eastAsia="ru-RU"/>
              </w:rPr>
              <w:t xml:space="preserve"> муниципальном округе</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132845,36</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120867,02</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114506,66</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r w:rsidRPr="00784670">
              <w:rPr>
                <w:color w:val="000000"/>
                <w:lang w:eastAsia="ru-RU"/>
              </w:rPr>
              <w:lastRenderedPageBreak/>
              <w:t xml:space="preserve">09 Межнациональные отношения, профилактика правонарушений, наркомании, алкоголизма и </w:t>
            </w:r>
            <w:proofErr w:type="spellStart"/>
            <w:r w:rsidRPr="00784670">
              <w:rPr>
                <w:color w:val="000000"/>
                <w:lang w:eastAsia="ru-RU"/>
              </w:rPr>
              <w:t>таб</w:t>
            </w:r>
            <w:r w:rsidRPr="00784670">
              <w:rPr>
                <w:color w:val="000000"/>
                <w:lang w:eastAsia="ru-RU"/>
              </w:rPr>
              <w:t>а</w:t>
            </w:r>
            <w:r w:rsidRPr="00784670">
              <w:rPr>
                <w:color w:val="000000"/>
                <w:lang w:eastAsia="ru-RU"/>
              </w:rPr>
              <w:t>кокурения</w:t>
            </w:r>
            <w:proofErr w:type="spellEnd"/>
            <w:r w:rsidRPr="00784670">
              <w:rPr>
                <w:color w:val="000000"/>
                <w:lang w:eastAsia="ru-RU"/>
              </w:rPr>
              <w:t xml:space="preserve"> в Арзгирском муниципальном округе</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682,87</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682,87</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682,87</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color w:val="000000"/>
                <w:lang w:eastAsia="ru-RU"/>
              </w:rPr>
            </w:pPr>
            <w:proofErr w:type="spellStart"/>
            <w:r w:rsidRPr="00784670">
              <w:rPr>
                <w:b/>
                <w:color w:val="000000"/>
                <w:lang w:eastAsia="ru-RU"/>
              </w:rPr>
              <w:t>Итого</w:t>
            </w:r>
            <w:r w:rsidRPr="00784670">
              <w:rPr>
                <w:color w:val="000000"/>
                <w:lang w:eastAsia="ru-RU"/>
              </w:rPr>
              <w:t>программных</w:t>
            </w:r>
            <w:proofErr w:type="spellEnd"/>
            <w:r w:rsidRPr="00784670">
              <w:rPr>
                <w:color w:val="000000"/>
                <w:lang w:eastAsia="ru-RU"/>
              </w:rPr>
              <w:t xml:space="preserve"> мероприятий</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highlight w:val="yellow"/>
                <w:lang w:eastAsia="ru-RU"/>
              </w:rPr>
            </w:pPr>
            <w:r w:rsidRPr="00784670">
              <w:rPr>
                <w:b/>
                <w:color w:val="000000"/>
                <w:lang w:eastAsia="ru-RU"/>
              </w:rPr>
              <w:t>1314217,13</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highlight w:val="yellow"/>
                <w:lang w:eastAsia="ru-RU"/>
              </w:rPr>
            </w:pPr>
            <w:r w:rsidRPr="00784670">
              <w:rPr>
                <w:b/>
                <w:color w:val="000000"/>
                <w:lang w:eastAsia="ru-RU"/>
              </w:rPr>
              <w:t>975292,96</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highlight w:val="yellow"/>
                <w:lang w:eastAsia="ru-RU"/>
              </w:rPr>
            </w:pPr>
            <w:r w:rsidRPr="00784670">
              <w:rPr>
                <w:b/>
                <w:color w:val="000000"/>
                <w:lang w:eastAsia="ru-RU"/>
              </w:rPr>
              <w:t>971779,00</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b/>
                <w:color w:val="000000"/>
                <w:lang w:eastAsia="ru-RU"/>
              </w:rPr>
            </w:pPr>
            <w:r w:rsidRPr="00784670">
              <w:rPr>
                <w:b/>
                <w:color w:val="000000"/>
                <w:lang w:eastAsia="ru-RU"/>
              </w:rPr>
              <w:t>Условно-утвержденные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15979,12</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31809,98</w:t>
            </w:r>
          </w:p>
        </w:tc>
      </w:tr>
      <w:tr w:rsidR="00784670" w:rsidRPr="00784670" w:rsidTr="00784670">
        <w:trPr>
          <w:trHeight w:val="615"/>
        </w:trPr>
        <w:tc>
          <w:tcPr>
            <w:tcW w:w="5529" w:type="dxa"/>
            <w:tcBorders>
              <w:top w:val="nil"/>
              <w:left w:val="single" w:sz="4" w:space="0" w:color="auto"/>
              <w:bottom w:val="single" w:sz="4" w:space="0" w:color="auto"/>
              <w:right w:val="single" w:sz="4" w:space="0" w:color="auto"/>
            </w:tcBorders>
            <w:shd w:val="clear" w:color="auto" w:fill="auto"/>
            <w:vAlign w:val="center"/>
          </w:tcPr>
          <w:p w:rsidR="00784670" w:rsidRPr="00784670" w:rsidRDefault="00784670" w:rsidP="00E11CCF">
            <w:pPr>
              <w:jc w:val="both"/>
              <w:rPr>
                <w:b/>
                <w:color w:val="000000"/>
                <w:lang w:eastAsia="ru-RU"/>
              </w:rPr>
            </w:pPr>
            <w:r w:rsidRPr="00784670">
              <w:rPr>
                <w:b/>
                <w:color w:val="000000"/>
                <w:lang w:eastAsia="ru-RU"/>
              </w:rPr>
              <w:t>Всего расходов</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1 411 829,84</w:t>
            </w:r>
          </w:p>
        </w:tc>
        <w:tc>
          <w:tcPr>
            <w:tcW w:w="1418"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1060942,71</w:t>
            </w:r>
          </w:p>
        </w:tc>
        <w:tc>
          <w:tcPr>
            <w:tcW w:w="1559" w:type="dxa"/>
            <w:tcBorders>
              <w:top w:val="nil"/>
              <w:left w:val="nil"/>
              <w:bottom w:val="single" w:sz="4" w:space="0" w:color="auto"/>
              <w:right w:val="single" w:sz="4" w:space="0" w:color="auto"/>
            </w:tcBorders>
            <w:shd w:val="clear" w:color="auto" w:fill="auto"/>
            <w:noWrap/>
            <w:vAlign w:val="center"/>
          </w:tcPr>
          <w:p w:rsidR="00784670" w:rsidRPr="00784670" w:rsidRDefault="00784670" w:rsidP="00E11CCF">
            <w:pPr>
              <w:jc w:val="center"/>
              <w:rPr>
                <w:b/>
                <w:color w:val="000000"/>
                <w:highlight w:val="yellow"/>
                <w:lang w:eastAsia="ru-RU"/>
              </w:rPr>
            </w:pPr>
            <w:r w:rsidRPr="00784670">
              <w:rPr>
                <w:b/>
                <w:color w:val="000000"/>
                <w:lang w:eastAsia="ru-RU"/>
              </w:rPr>
              <w:t>1051719,53</w:t>
            </w:r>
          </w:p>
        </w:tc>
      </w:tr>
    </w:tbl>
    <w:p w:rsidR="00784670" w:rsidRPr="00784670" w:rsidRDefault="00784670" w:rsidP="00784670">
      <w:pPr>
        <w:ind w:firstLine="567"/>
        <w:jc w:val="both"/>
      </w:pPr>
    </w:p>
    <w:p w:rsidR="00784670" w:rsidRPr="00784670" w:rsidRDefault="00784670" w:rsidP="00784670">
      <w:pPr>
        <w:ind w:firstLine="709"/>
        <w:jc w:val="both"/>
      </w:pPr>
      <w:r w:rsidRPr="00784670">
        <w:t>Из таблицы видно, расходы на мероприятия по муниципальным программам на 2024г. составляют 93,1% в структуре местного бюджета, на 2025г. – 91,9%, на 2026г. – 92,4%.</w:t>
      </w:r>
    </w:p>
    <w:p w:rsidR="00784670" w:rsidRPr="00784670" w:rsidRDefault="00784670" w:rsidP="00784670">
      <w:pPr>
        <w:ind w:firstLine="709"/>
        <w:jc w:val="both"/>
      </w:pPr>
      <w:r w:rsidRPr="00784670">
        <w:t xml:space="preserve">Доля </w:t>
      </w:r>
      <w:proofErr w:type="spellStart"/>
      <w:r w:rsidRPr="00784670">
        <w:t>непрограммных</w:t>
      </w:r>
      <w:proofErr w:type="spellEnd"/>
      <w:r w:rsidRPr="00784670">
        <w:t xml:space="preserve"> мероприятий в структуре местного бюджета составляет: на 2024г. –6,9%, на 2025г. – 6,6%, на 2026г. – 4,6%.</w:t>
      </w:r>
    </w:p>
    <w:p w:rsidR="00784670" w:rsidRPr="00784670" w:rsidRDefault="00784670" w:rsidP="00784670">
      <w:pPr>
        <w:ind w:firstLine="709"/>
        <w:jc w:val="both"/>
      </w:pPr>
      <w:r w:rsidRPr="00784670">
        <w:t>Доля условно-утвержденных расходов в структуре местного бюджета (без учета расх</w:t>
      </w:r>
      <w:r w:rsidRPr="00784670">
        <w:t>о</w:t>
      </w:r>
      <w:r w:rsidRPr="00784670">
        <w:t>дов местного бюджета, предусмотренных за счет межбюджетных трансфертов из других бю</w:t>
      </w:r>
      <w:r w:rsidRPr="00784670">
        <w:t>д</w:t>
      </w:r>
      <w:r w:rsidRPr="00784670">
        <w:t>жетов бюджетной системы Российской Федерации, имеющих целевое назначение) на 2025г. с</w:t>
      </w:r>
      <w:r w:rsidRPr="00784670">
        <w:t>о</w:t>
      </w:r>
      <w:r w:rsidRPr="00784670">
        <w:t xml:space="preserve">ставляет 1,5%, на 2026г. – 3,02%. </w:t>
      </w:r>
    </w:p>
    <w:p w:rsidR="00784670" w:rsidRPr="00784670" w:rsidRDefault="00784670" w:rsidP="00784670">
      <w:pPr>
        <w:ind w:firstLine="709"/>
        <w:jc w:val="both"/>
      </w:pPr>
      <w:proofErr w:type="gramStart"/>
      <w:r w:rsidRPr="00784670">
        <w:t>Меры социальной поддержки отдельным категориям граждан, работающим и прож</w:t>
      </w:r>
      <w:r w:rsidRPr="00784670">
        <w:t>и</w:t>
      </w:r>
      <w:r w:rsidRPr="00784670">
        <w:t xml:space="preserve">вающим в сельской местности на территории </w:t>
      </w:r>
      <w:r w:rsidRPr="00784670">
        <w:rPr>
          <w:color w:val="000000"/>
          <w:lang w:eastAsia="ru-RU"/>
        </w:rPr>
        <w:t>Арзгирского муниципального округа Ставропол</w:t>
      </w:r>
      <w:r w:rsidRPr="00784670">
        <w:rPr>
          <w:color w:val="000000"/>
          <w:lang w:eastAsia="ru-RU"/>
        </w:rPr>
        <w:t>ь</w:t>
      </w:r>
      <w:r w:rsidRPr="00784670">
        <w:rPr>
          <w:color w:val="000000"/>
          <w:lang w:eastAsia="ru-RU"/>
        </w:rPr>
        <w:t>ского края, устанавливаются в 2024году и плановом периоде в сумме 0,89770 тыс. руб. на осн</w:t>
      </w:r>
      <w:r w:rsidRPr="00784670">
        <w:rPr>
          <w:color w:val="000000"/>
          <w:lang w:eastAsia="ru-RU"/>
        </w:rPr>
        <w:t>о</w:t>
      </w:r>
      <w:r w:rsidRPr="00784670">
        <w:rPr>
          <w:color w:val="000000"/>
          <w:lang w:eastAsia="ru-RU"/>
        </w:rPr>
        <w:t>вании решения Совета депутатов Арзгирского муниципального округа от 11.11.2020г. № 34 «О мерах социальной поддержки отдельных категорий граждан, работающих и проживающих в сельской местности на территории Арзгирского муниципального округа».</w:t>
      </w:r>
      <w:proofErr w:type="gramEnd"/>
    </w:p>
    <w:p w:rsidR="00784670" w:rsidRPr="00784670" w:rsidRDefault="00784670" w:rsidP="00784670">
      <w:pPr>
        <w:ind w:firstLine="709"/>
        <w:jc w:val="both"/>
      </w:pPr>
      <w:r w:rsidRPr="00784670">
        <w:t>Расходы местного бюджета в соответствии с ведомственной структурой расходов на 2024г. осуществляют 16 главных распорядителей бюджетных средств.</w:t>
      </w:r>
    </w:p>
    <w:p w:rsidR="00784670" w:rsidRPr="00784670" w:rsidRDefault="00784670" w:rsidP="00784670">
      <w:pPr>
        <w:ind w:firstLine="709"/>
        <w:jc w:val="both"/>
      </w:pPr>
      <w:r w:rsidRPr="00784670">
        <w:t>Структура расходов бюджета по главным распорядителям, в сравнении с 2024г. пре</w:t>
      </w:r>
      <w:r w:rsidRPr="00784670">
        <w:t>д</w:t>
      </w:r>
      <w:r w:rsidRPr="00784670">
        <w:t>ставлена Таблицей 5.</w:t>
      </w:r>
    </w:p>
    <w:p w:rsidR="00784670" w:rsidRPr="00784670" w:rsidRDefault="00784670" w:rsidP="00784670">
      <w:pPr>
        <w:ind w:firstLine="567"/>
        <w:jc w:val="right"/>
      </w:pPr>
      <w:r w:rsidRPr="00784670">
        <w:t xml:space="preserve">                                                                                                           Таблица 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843"/>
        <w:gridCol w:w="992"/>
        <w:gridCol w:w="1418"/>
        <w:gridCol w:w="1417"/>
      </w:tblGrid>
      <w:tr w:rsidR="00784670" w:rsidRPr="00784670" w:rsidTr="00784670">
        <w:trPr>
          <w:trHeight w:val="1335"/>
        </w:trPr>
        <w:tc>
          <w:tcPr>
            <w:tcW w:w="4253" w:type="dxa"/>
            <w:shd w:val="clear" w:color="auto" w:fill="auto"/>
            <w:hideMark/>
          </w:tcPr>
          <w:p w:rsidR="00784670" w:rsidRPr="00784670" w:rsidRDefault="00784670" w:rsidP="00E11CCF">
            <w:pPr>
              <w:jc w:val="center"/>
              <w:rPr>
                <w:color w:val="000000"/>
                <w:lang w:eastAsia="ru-RU"/>
              </w:rPr>
            </w:pPr>
            <w:r w:rsidRPr="00784670">
              <w:rPr>
                <w:color w:val="000000"/>
                <w:lang w:eastAsia="ru-RU"/>
              </w:rPr>
              <w:t>Наименование ГРБС</w:t>
            </w:r>
          </w:p>
        </w:tc>
        <w:tc>
          <w:tcPr>
            <w:tcW w:w="1843" w:type="dxa"/>
            <w:shd w:val="clear" w:color="auto" w:fill="auto"/>
          </w:tcPr>
          <w:p w:rsidR="00784670" w:rsidRPr="00784670" w:rsidRDefault="00784670" w:rsidP="00E11CCF">
            <w:pPr>
              <w:jc w:val="center"/>
              <w:rPr>
                <w:color w:val="000000"/>
                <w:lang w:eastAsia="ru-RU"/>
              </w:rPr>
            </w:pPr>
            <w:r w:rsidRPr="00784670">
              <w:rPr>
                <w:color w:val="000000"/>
                <w:lang w:eastAsia="ru-RU"/>
              </w:rPr>
              <w:t>Проект бюдж</w:t>
            </w:r>
            <w:r w:rsidRPr="00784670">
              <w:rPr>
                <w:color w:val="000000"/>
                <w:lang w:eastAsia="ru-RU"/>
              </w:rPr>
              <w:t>е</w:t>
            </w:r>
            <w:r w:rsidRPr="00784670">
              <w:rPr>
                <w:color w:val="000000"/>
                <w:lang w:eastAsia="ru-RU"/>
              </w:rPr>
              <w:t>та на 2024</w:t>
            </w:r>
            <w:r>
              <w:rPr>
                <w:color w:val="000000"/>
                <w:lang w:eastAsia="ru-RU"/>
              </w:rPr>
              <w:t xml:space="preserve"> </w:t>
            </w:r>
            <w:r w:rsidRPr="00784670">
              <w:rPr>
                <w:color w:val="000000"/>
                <w:lang w:eastAsia="ru-RU"/>
              </w:rPr>
              <w:t>г.</w:t>
            </w:r>
          </w:p>
        </w:tc>
        <w:tc>
          <w:tcPr>
            <w:tcW w:w="992" w:type="dxa"/>
            <w:shd w:val="clear" w:color="auto" w:fill="auto"/>
          </w:tcPr>
          <w:p w:rsidR="00784670" w:rsidRPr="00784670" w:rsidRDefault="00784670" w:rsidP="00E11CCF">
            <w:pPr>
              <w:jc w:val="center"/>
              <w:rPr>
                <w:color w:val="000000"/>
                <w:lang w:eastAsia="ru-RU"/>
              </w:rPr>
            </w:pPr>
            <w:r w:rsidRPr="00784670">
              <w:rPr>
                <w:color w:val="000000"/>
                <w:lang w:eastAsia="ru-RU"/>
              </w:rPr>
              <w:t>Стру</w:t>
            </w:r>
            <w:r w:rsidRPr="00784670">
              <w:rPr>
                <w:color w:val="000000"/>
                <w:lang w:eastAsia="ru-RU"/>
              </w:rPr>
              <w:t>к</w:t>
            </w:r>
            <w:r w:rsidRPr="00784670">
              <w:rPr>
                <w:color w:val="000000"/>
                <w:lang w:eastAsia="ru-RU"/>
              </w:rPr>
              <w:t>тура  %</w:t>
            </w:r>
          </w:p>
        </w:tc>
        <w:tc>
          <w:tcPr>
            <w:tcW w:w="1418" w:type="dxa"/>
            <w:shd w:val="clear" w:color="auto" w:fill="auto"/>
          </w:tcPr>
          <w:p w:rsidR="00784670" w:rsidRPr="00784670" w:rsidRDefault="00784670" w:rsidP="00E11CCF">
            <w:pPr>
              <w:jc w:val="center"/>
              <w:rPr>
                <w:color w:val="000000"/>
                <w:lang w:eastAsia="ru-RU"/>
              </w:rPr>
            </w:pPr>
            <w:r w:rsidRPr="00784670">
              <w:rPr>
                <w:color w:val="000000"/>
                <w:lang w:eastAsia="ru-RU"/>
              </w:rPr>
              <w:t>Проект бюджета на 2025</w:t>
            </w:r>
            <w:r>
              <w:rPr>
                <w:color w:val="000000"/>
                <w:lang w:eastAsia="ru-RU"/>
              </w:rPr>
              <w:t xml:space="preserve"> </w:t>
            </w:r>
            <w:r w:rsidRPr="00784670">
              <w:rPr>
                <w:color w:val="000000"/>
                <w:lang w:eastAsia="ru-RU"/>
              </w:rPr>
              <w:t>г.</w:t>
            </w:r>
          </w:p>
        </w:tc>
        <w:tc>
          <w:tcPr>
            <w:tcW w:w="1417" w:type="dxa"/>
            <w:shd w:val="clear" w:color="auto" w:fill="auto"/>
          </w:tcPr>
          <w:p w:rsidR="00784670" w:rsidRPr="00784670" w:rsidRDefault="00784670" w:rsidP="00E11CCF">
            <w:pPr>
              <w:jc w:val="center"/>
              <w:rPr>
                <w:color w:val="000000"/>
                <w:lang w:eastAsia="ru-RU"/>
              </w:rPr>
            </w:pPr>
            <w:r w:rsidRPr="00784670">
              <w:rPr>
                <w:color w:val="000000"/>
                <w:lang w:eastAsia="ru-RU"/>
              </w:rPr>
              <w:t>Проект бюджета на 2026</w:t>
            </w:r>
            <w:r>
              <w:rPr>
                <w:color w:val="000000"/>
                <w:lang w:eastAsia="ru-RU"/>
              </w:rPr>
              <w:t xml:space="preserve"> </w:t>
            </w:r>
            <w:r w:rsidRPr="00784670">
              <w:rPr>
                <w:color w:val="000000"/>
                <w:lang w:eastAsia="ru-RU"/>
              </w:rPr>
              <w:t>г.</w:t>
            </w:r>
          </w:p>
        </w:tc>
      </w:tr>
      <w:tr w:rsidR="00784670" w:rsidRPr="00784670" w:rsidTr="00784670">
        <w:trPr>
          <w:trHeight w:val="510"/>
        </w:trPr>
        <w:tc>
          <w:tcPr>
            <w:tcW w:w="4253" w:type="dxa"/>
            <w:shd w:val="clear" w:color="auto" w:fill="auto"/>
            <w:vAlign w:val="center"/>
            <w:hideMark/>
          </w:tcPr>
          <w:p w:rsidR="00784670" w:rsidRPr="00784670" w:rsidRDefault="00784670" w:rsidP="00E11CCF">
            <w:pPr>
              <w:rPr>
                <w:color w:val="000000"/>
                <w:lang w:eastAsia="ru-RU"/>
              </w:rPr>
            </w:pPr>
            <w:r w:rsidRPr="00784670">
              <w:rPr>
                <w:color w:val="000000"/>
                <w:lang w:eastAsia="ru-RU"/>
              </w:rPr>
              <w:t>700 Совет Арзгирского муниципал</w:t>
            </w:r>
            <w:r w:rsidRPr="00784670">
              <w:rPr>
                <w:color w:val="000000"/>
                <w:lang w:eastAsia="ru-RU"/>
              </w:rPr>
              <w:t>ь</w:t>
            </w:r>
            <w:r w:rsidRPr="00784670">
              <w:rPr>
                <w:color w:val="000000"/>
                <w:lang w:eastAsia="ru-RU"/>
              </w:rPr>
              <w:t>ного округа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1584,79</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0,1</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1584,79</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1584,79</w:t>
            </w:r>
          </w:p>
        </w:tc>
      </w:tr>
      <w:tr w:rsidR="00784670" w:rsidRPr="00784670" w:rsidTr="00784670">
        <w:trPr>
          <w:trHeight w:val="810"/>
        </w:trPr>
        <w:tc>
          <w:tcPr>
            <w:tcW w:w="4253" w:type="dxa"/>
            <w:shd w:val="clear" w:color="auto" w:fill="auto"/>
            <w:vAlign w:val="center"/>
            <w:hideMark/>
          </w:tcPr>
          <w:p w:rsidR="00784670" w:rsidRPr="00784670" w:rsidRDefault="00784670" w:rsidP="00E11CCF">
            <w:pPr>
              <w:rPr>
                <w:color w:val="000000"/>
                <w:lang w:eastAsia="ru-RU"/>
              </w:rPr>
            </w:pPr>
            <w:r w:rsidRPr="00784670">
              <w:rPr>
                <w:color w:val="000000"/>
                <w:lang w:eastAsia="ru-RU"/>
              </w:rPr>
              <w:t>701 Администрация Арзгирского м</w:t>
            </w:r>
            <w:r w:rsidRPr="00784670">
              <w:rPr>
                <w:color w:val="000000"/>
                <w:lang w:eastAsia="ru-RU"/>
              </w:rPr>
              <w:t>у</w:t>
            </w:r>
            <w:r w:rsidRPr="00784670">
              <w:rPr>
                <w:color w:val="000000"/>
                <w:lang w:eastAsia="ru-RU"/>
              </w:rPr>
              <w:t>ниципального округа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429522,09</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30,4</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97281,68</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 xml:space="preserve">75795,34 </w:t>
            </w:r>
          </w:p>
        </w:tc>
      </w:tr>
      <w:tr w:rsidR="00784670" w:rsidRPr="00784670" w:rsidTr="00784670">
        <w:trPr>
          <w:trHeight w:val="585"/>
        </w:trPr>
        <w:tc>
          <w:tcPr>
            <w:tcW w:w="4253" w:type="dxa"/>
            <w:shd w:val="clear" w:color="auto" w:fill="auto"/>
            <w:vAlign w:val="center"/>
            <w:hideMark/>
          </w:tcPr>
          <w:p w:rsidR="00784670" w:rsidRPr="00784670" w:rsidRDefault="00784670" w:rsidP="00E11CCF">
            <w:pPr>
              <w:rPr>
                <w:color w:val="000000"/>
                <w:lang w:eastAsia="ru-RU"/>
              </w:rPr>
            </w:pPr>
            <w:r w:rsidRPr="00784670">
              <w:rPr>
                <w:color w:val="000000"/>
                <w:lang w:eastAsia="ru-RU"/>
              </w:rPr>
              <w:t>702 Отдел имущественных и земел</w:t>
            </w:r>
            <w:r w:rsidRPr="00784670">
              <w:rPr>
                <w:color w:val="000000"/>
                <w:lang w:eastAsia="ru-RU"/>
              </w:rPr>
              <w:t>ь</w:t>
            </w:r>
            <w:r w:rsidRPr="00784670">
              <w:rPr>
                <w:color w:val="000000"/>
                <w:lang w:eastAsia="ru-RU"/>
              </w:rPr>
              <w:t>ных отношений</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3998,84</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0,3</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3168,84</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3168,84</w:t>
            </w:r>
          </w:p>
        </w:tc>
      </w:tr>
      <w:tr w:rsidR="00784670" w:rsidRPr="00784670" w:rsidTr="00784670">
        <w:trPr>
          <w:trHeight w:val="600"/>
        </w:trPr>
        <w:tc>
          <w:tcPr>
            <w:tcW w:w="4253" w:type="dxa"/>
            <w:shd w:val="clear" w:color="auto" w:fill="auto"/>
            <w:vAlign w:val="center"/>
            <w:hideMark/>
          </w:tcPr>
          <w:p w:rsidR="00784670" w:rsidRPr="00784670" w:rsidRDefault="00784670" w:rsidP="00E11CCF">
            <w:pPr>
              <w:rPr>
                <w:color w:val="000000"/>
                <w:lang w:eastAsia="ru-RU"/>
              </w:rPr>
            </w:pPr>
            <w:r w:rsidRPr="00784670">
              <w:rPr>
                <w:color w:val="000000"/>
                <w:lang w:eastAsia="ru-RU"/>
              </w:rPr>
              <w:t>704 Финансовое управление админ</w:t>
            </w:r>
            <w:r w:rsidRPr="00784670">
              <w:rPr>
                <w:color w:val="000000"/>
                <w:lang w:eastAsia="ru-RU"/>
              </w:rPr>
              <w:t>и</w:t>
            </w:r>
            <w:r w:rsidRPr="00784670">
              <w:rPr>
                <w:color w:val="000000"/>
                <w:lang w:eastAsia="ru-RU"/>
              </w:rPr>
              <w:t>страции Арзгирского муниципального округа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50425,73</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3,6</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38508,10</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38542,39</w:t>
            </w:r>
          </w:p>
        </w:tc>
      </w:tr>
      <w:tr w:rsidR="00784670" w:rsidRPr="00784670" w:rsidTr="00784670">
        <w:trPr>
          <w:trHeight w:val="300"/>
        </w:trPr>
        <w:tc>
          <w:tcPr>
            <w:tcW w:w="4253" w:type="dxa"/>
            <w:shd w:val="clear" w:color="auto" w:fill="auto"/>
            <w:vAlign w:val="center"/>
            <w:hideMark/>
          </w:tcPr>
          <w:p w:rsidR="00784670" w:rsidRPr="00784670" w:rsidRDefault="00784670" w:rsidP="00E11CCF">
            <w:pPr>
              <w:rPr>
                <w:color w:val="000000"/>
                <w:lang w:eastAsia="ru-RU"/>
              </w:rPr>
            </w:pPr>
            <w:r w:rsidRPr="00784670">
              <w:rPr>
                <w:color w:val="000000"/>
                <w:lang w:eastAsia="ru-RU"/>
              </w:rPr>
              <w:t>706 Отдел образования администрации Арзгирского муниципального округа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638851,09</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45,2</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640550,96</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642394,49</w:t>
            </w:r>
          </w:p>
        </w:tc>
      </w:tr>
      <w:tr w:rsidR="00784670" w:rsidRPr="00784670" w:rsidTr="00784670">
        <w:trPr>
          <w:trHeight w:val="615"/>
        </w:trPr>
        <w:tc>
          <w:tcPr>
            <w:tcW w:w="4253" w:type="dxa"/>
            <w:shd w:val="clear" w:color="auto" w:fill="auto"/>
            <w:vAlign w:val="center"/>
            <w:hideMark/>
          </w:tcPr>
          <w:p w:rsidR="00784670" w:rsidRPr="00784670" w:rsidRDefault="00784670" w:rsidP="00E11CCF">
            <w:pPr>
              <w:rPr>
                <w:color w:val="000000"/>
                <w:lang w:eastAsia="ru-RU"/>
              </w:rPr>
            </w:pPr>
            <w:r w:rsidRPr="00784670">
              <w:rPr>
                <w:color w:val="000000"/>
                <w:lang w:eastAsia="ru-RU"/>
              </w:rPr>
              <w:t>707 Отдел культуры администрации Арзгирского муниципального округа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86563,25</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6,1</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87155,30</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87508,14</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lastRenderedPageBreak/>
              <w:t>709 Управление труда и социальной защиты населения</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132845,36</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9,4</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120867,02</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114506,66</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745 Контрольно-счетный орган Ар</w:t>
            </w:r>
            <w:r w:rsidRPr="00784670">
              <w:rPr>
                <w:color w:val="000000"/>
                <w:lang w:eastAsia="ru-RU"/>
              </w:rPr>
              <w:t>з</w:t>
            </w:r>
            <w:r w:rsidRPr="00784670">
              <w:rPr>
                <w:color w:val="000000"/>
                <w:lang w:eastAsia="ru-RU"/>
              </w:rPr>
              <w:t>гирского муниципального округа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1702,16</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0,1</w:t>
            </w:r>
          </w:p>
        </w:tc>
        <w:tc>
          <w:tcPr>
            <w:tcW w:w="1418" w:type="dxa"/>
            <w:shd w:val="clear" w:color="auto" w:fill="auto"/>
            <w:noWrap/>
            <w:vAlign w:val="center"/>
          </w:tcPr>
          <w:p w:rsidR="00784670" w:rsidRPr="00784670" w:rsidRDefault="00784670" w:rsidP="00E11CCF">
            <w:pPr>
              <w:rPr>
                <w:color w:val="000000"/>
                <w:lang w:eastAsia="ru-RU"/>
              </w:rPr>
            </w:pPr>
            <w:r w:rsidRPr="00784670">
              <w:rPr>
                <w:color w:val="000000"/>
                <w:lang w:eastAsia="ru-RU"/>
              </w:rPr>
              <w:t xml:space="preserve">             1702,16</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1702,16</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770 Территориальный отдел админ</w:t>
            </w:r>
            <w:r w:rsidRPr="00784670">
              <w:rPr>
                <w:color w:val="000000"/>
                <w:lang w:eastAsia="ru-RU"/>
              </w:rPr>
              <w:t>и</w:t>
            </w:r>
            <w:r w:rsidRPr="00784670">
              <w:rPr>
                <w:color w:val="000000"/>
                <w:lang w:eastAsia="ru-RU"/>
              </w:rPr>
              <w:t>страции АМО с. Арзгир</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31194,64</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2,2</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23575,27</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23906,84</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771 Территориальный отдел админ</w:t>
            </w:r>
            <w:r w:rsidRPr="00784670">
              <w:rPr>
                <w:color w:val="000000"/>
                <w:lang w:eastAsia="ru-RU"/>
              </w:rPr>
              <w:t>и</w:t>
            </w:r>
            <w:r w:rsidRPr="00784670">
              <w:rPr>
                <w:color w:val="000000"/>
                <w:lang w:eastAsia="ru-RU"/>
              </w:rPr>
              <w:t xml:space="preserve">страции АМО </w:t>
            </w:r>
            <w:proofErr w:type="gramStart"/>
            <w:r w:rsidRPr="00784670">
              <w:rPr>
                <w:color w:val="000000"/>
                <w:lang w:eastAsia="ru-RU"/>
              </w:rPr>
              <w:t>с</w:t>
            </w:r>
            <w:proofErr w:type="gramEnd"/>
            <w:r w:rsidRPr="00784670">
              <w:rPr>
                <w:color w:val="000000"/>
                <w:lang w:eastAsia="ru-RU"/>
              </w:rPr>
              <w:t>. Каменная Балка</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3826,80</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0,3</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3870,60</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3895,31</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772 Территориальный отдел админ</w:t>
            </w:r>
            <w:r w:rsidRPr="00784670">
              <w:rPr>
                <w:color w:val="000000"/>
                <w:lang w:eastAsia="ru-RU"/>
              </w:rPr>
              <w:t>и</w:t>
            </w:r>
            <w:r w:rsidRPr="00784670">
              <w:rPr>
                <w:color w:val="000000"/>
                <w:lang w:eastAsia="ru-RU"/>
              </w:rPr>
              <w:t>страции АМО с. Новоромановское</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4086,88</w:t>
            </w:r>
          </w:p>
        </w:tc>
        <w:tc>
          <w:tcPr>
            <w:tcW w:w="992" w:type="dxa"/>
            <w:shd w:val="clear" w:color="auto" w:fill="auto"/>
            <w:noWrap/>
            <w:vAlign w:val="center"/>
          </w:tcPr>
          <w:p w:rsidR="00784670" w:rsidRPr="00784670" w:rsidRDefault="00784670" w:rsidP="00E11CCF">
            <w:pPr>
              <w:rPr>
                <w:color w:val="000000"/>
                <w:highlight w:val="yellow"/>
                <w:lang w:eastAsia="ru-RU"/>
              </w:rPr>
            </w:pPr>
            <w:r w:rsidRPr="00784670">
              <w:rPr>
                <w:color w:val="000000"/>
                <w:lang w:eastAsia="ru-RU"/>
              </w:rPr>
              <w:t xml:space="preserve">     0,3</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4126,71</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4151,16</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773 Территориальный отдел админ</w:t>
            </w:r>
            <w:r w:rsidRPr="00784670">
              <w:rPr>
                <w:color w:val="000000"/>
                <w:lang w:eastAsia="ru-RU"/>
              </w:rPr>
              <w:t>и</w:t>
            </w:r>
            <w:r w:rsidRPr="00784670">
              <w:rPr>
                <w:color w:val="000000"/>
                <w:lang w:eastAsia="ru-RU"/>
              </w:rPr>
              <w:t xml:space="preserve">страции АМО с. </w:t>
            </w:r>
            <w:proofErr w:type="gramStart"/>
            <w:r w:rsidRPr="00784670">
              <w:rPr>
                <w:color w:val="000000"/>
                <w:lang w:eastAsia="ru-RU"/>
              </w:rPr>
              <w:t>Петропавловское</w:t>
            </w:r>
            <w:proofErr w:type="gramEnd"/>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4948,37</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0,4</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5025,71</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5075,43</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774 Территориальный отдел админ</w:t>
            </w:r>
            <w:r w:rsidRPr="00784670">
              <w:rPr>
                <w:color w:val="000000"/>
                <w:lang w:eastAsia="ru-RU"/>
              </w:rPr>
              <w:t>и</w:t>
            </w:r>
            <w:r w:rsidRPr="00784670">
              <w:rPr>
                <w:color w:val="000000"/>
                <w:lang w:eastAsia="ru-RU"/>
              </w:rPr>
              <w:t>страции АМО с. Родниковское</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8593,44</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0,6</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3682,23</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3701,30</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775 Территориальный отдел админ</w:t>
            </w:r>
            <w:r w:rsidRPr="00784670">
              <w:rPr>
                <w:color w:val="000000"/>
                <w:lang w:eastAsia="ru-RU"/>
              </w:rPr>
              <w:t>и</w:t>
            </w:r>
            <w:r w:rsidRPr="00784670">
              <w:rPr>
                <w:color w:val="000000"/>
                <w:lang w:eastAsia="ru-RU"/>
              </w:rPr>
              <w:t xml:space="preserve">страции АМО с. </w:t>
            </w:r>
            <w:proofErr w:type="gramStart"/>
            <w:r w:rsidRPr="00784670">
              <w:rPr>
                <w:color w:val="000000"/>
                <w:lang w:eastAsia="ru-RU"/>
              </w:rPr>
              <w:t>Садовое</w:t>
            </w:r>
            <w:proofErr w:type="gramEnd"/>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3886,96</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0,3</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3925,95</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3950,12</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776 Территориальный отдел админ</w:t>
            </w:r>
            <w:r w:rsidRPr="00784670">
              <w:rPr>
                <w:color w:val="000000"/>
                <w:lang w:eastAsia="ru-RU"/>
              </w:rPr>
              <w:t>и</w:t>
            </w:r>
            <w:r w:rsidRPr="00784670">
              <w:rPr>
                <w:color w:val="000000"/>
                <w:lang w:eastAsia="ru-RU"/>
              </w:rPr>
              <w:t>страции АМО с. Серафимовское</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5898,13</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0,4</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6000,34</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6064,82</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778 Территориальный отдел админ</w:t>
            </w:r>
            <w:r w:rsidRPr="00784670">
              <w:rPr>
                <w:color w:val="000000"/>
                <w:lang w:eastAsia="ru-RU"/>
              </w:rPr>
              <w:t>и</w:t>
            </w:r>
            <w:r w:rsidRPr="00784670">
              <w:rPr>
                <w:color w:val="000000"/>
                <w:lang w:eastAsia="ru-RU"/>
              </w:rPr>
              <w:t>страции АМО в п. Чограйском</w:t>
            </w:r>
          </w:p>
        </w:tc>
        <w:tc>
          <w:tcPr>
            <w:tcW w:w="1843"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3901,31</w:t>
            </w:r>
          </w:p>
        </w:tc>
        <w:tc>
          <w:tcPr>
            <w:tcW w:w="992" w:type="dxa"/>
            <w:shd w:val="clear" w:color="auto" w:fill="auto"/>
            <w:noWrap/>
            <w:vAlign w:val="center"/>
          </w:tcPr>
          <w:p w:rsidR="00784670" w:rsidRPr="00784670" w:rsidRDefault="00784670" w:rsidP="00E11CCF">
            <w:pPr>
              <w:jc w:val="center"/>
              <w:rPr>
                <w:color w:val="000000"/>
                <w:highlight w:val="yellow"/>
                <w:lang w:eastAsia="ru-RU"/>
              </w:rPr>
            </w:pPr>
            <w:r w:rsidRPr="00784670">
              <w:rPr>
                <w:color w:val="000000"/>
                <w:lang w:eastAsia="ru-RU"/>
              </w:rPr>
              <w:t>0,3</w:t>
            </w:r>
          </w:p>
        </w:tc>
        <w:tc>
          <w:tcPr>
            <w:tcW w:w="1418"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3937,93</w:t>
            </w:r>
          </w:p>
        </w:tc>
        <w:tc>
          <w:tcPr>
            <w:tcW w:w="1417" w:type="dxa"/>
            <w:shd w:val="clear" w:color="auto" w:fill="auto"/>
            <w:noWrap/>
            <w:vAlign w:val="center"/>
          </w:tcPr>
          <w:p w:rsidR="00784670" w:rsidRPr="00784670" w:rsidRDefault="00784670" w:rsidP="00E11CCF">
            <w:pPr>
              <w:jc w:val="center"/>
              <w:rPr>
                <w:color w:val="000000"/>
                <w:lang w:eastAsia="ru-RU"/>
              </w:rPr>
            </w:pPr>
            <w:r w:rsidRPr="00784670">
              <w:rPr>
                <w:color w:val="000000"/>
                <w:lang w:eastAsia="ru-RU"/>
              </w:rPr>
              <w:t>3961,76</w:t>
            </w:r>
          </w:p>
        </w:tc>
      </w:tr>
      <w:tr w:rsidR="00784670" w:rsidRPr="00784670" w:rsidTr="00784670">
        <w:trPr>
          <w:trHeight w:val="615"/>
        </w:trPr>
        <w:tc>
          <w:tcPr>
            <w:tcW w:w="4253" w:type="dxa"/>
            <w:shd w:val="clear" w:color="auto" w:fill="auto"/>
            <w:vAlign w:val="center"/>
          </w:tcPr>
          <w:p w:rsidR="00784670" w:rsidRPr="00784670" w:rsidRDefault="00784670" w:rsidP="00E11CCF">
            <w:pPr>
              <w:rPr>
                <w:color w:val="000000"/>
                <w:lang w:eastAsia="ru-RU"/>
              </w:rPr>
            </w:pPr>
            <w:r w:rsidRPr="00784670">
              <w:rPr>
                <w:color w:val="000000"/>
                <w:lang w:eastAsia="ru-RU"/>
              </w:rPr>
              <w:t>Условно-утвержденные расходы</w:t>
            </w:r>
          </w:p>
        </w:tc>
        <w:tc>
          <w:tcPr>
            <w:tcW w:w="1843" w:type="dxa"/>
            <w:shd w:val="clear" w:color="auto" w:fill="auto"/>
            <w:noWrap/>
            <w:vAlign w:val="center"/>
          </w:tcPr>
          <w:p w:rsidR="00784670" w:rsidRPr="00784670" w:rsidRDefault="00784670" w:rsidP="00E11CCF">
            <w:pPr>
              <w:jc w:val="center"/>
              <w:rPr>
                <w:color w:val="000000"/>
                <w:lang w:eastAsia="ru-RU"/>
              </w:rPr>
            </w:pPr>
          </w:p>
        </w:tc>
        <w:tc>
          <w:tcPr>
            <w:tcW w:w="992" w:type="dxa"/>
            <w:shd w:val="clear" w:color="auto" w:fill="auto"/>
            <w:noWrap/>
            <w:vAlign w:val="center"/>
          </w:tcPr>
          <w:p w:rsidR="00784670" w:rsidRPr="00784670" w:rsidRDefault="00784670" w:rsidP="00E11CCF">
            <w:pPr>
              <w:jc w:val="center"/>
              <w:rPr>
                <w:color w:val="000000"/>
                <w:highlight w:val="yellow"/>
                <w:lang w:eastAsia="ru-RU"/>
              </w:rPr>
            </w:pPr>
          </w:p>
        </w:tc>
        <w:tc>
          <w:tcPr>
            <w:tcW w:w="1418" w:type="dxa"/>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15979,12</w:t>
            </w:r>
          </w:p>
        </w:tc>
        <w:tc>
          <w:tcPr>
            <w:tcW w:w="1417" w:type="dxa"/>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31809,98</w:t>
            </w:r>
          </w:p>
        </w:tc>
      </w:tr>
      <w:tr w:rsidR="00784670" w:rsidRPr="00784670" w:rsidTr="00784670">
        <w:trPr>
          <w:trHeight w:val="615"/>
        </w:trPr>
        <w:tc>
          <w:tcPr>
            <w:tcW w:w="4253" w:type="dxa"/>
            <w:shd w:val="clear" w:color="auto" w:fill="auto"/>
            <w:vAlign w:val="center"/>
            <w:hideMark/>
          </w:tcPr>
          <w:p w:rsidR="00784670" w:rsidRPr="00784670" w:rsidRDefault="00784670" w:rsidP="00E11CCF">
            <w:pPr>
              <w:rPr>
                <w:b/>
                <w:color w:val="000000"/>
                <w:lang w:eastAsia="ru-RU"/>
              </w:rPr>
            </w:pPr>
            <w:r w:rsidRPr="00784670">
              <w:rPr>
                <w:b/>
                <w:color w:val="000000"/>
                <w:lang w:eastAsia="ru-RU"/>
              </w:rPr>
              <w:t>Всего:</w:t>
            </w:r>
          </w:p>
        </w:tc>
        <w:tc>
          <w:tcPr>
            <w:tcW w:w="1843" w:type="dxa"/>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1 411 829,84</w:t>
            </w:r>
          </w:p>
        </w:tc>
        <w:tc>
          <w:tcPr>
            <w:tcW w:w="992" w:type="dxa"/>
            <w:shd w:val="clear" w:color="auto" w:fill="auto"/>
            <w:noWrap/>
            <w:vAlign w:val="center"/>
          </w:tcPr>
          <w:p w:rsidR="00784670" w:rsidRPr="00784670" w:rsidRDefault="00784670" w:rsidP="00E11CCF">
            <w:pPr>
              <w:jc w:val="center"/>
              <w:rPr>
                <w:b/>
                <w:color w:val="000000"/>
                <w:highlight w:val="yellow"/>
                <w:lang w:eastAsia="ru-RU"/>
              </w:rPr>
            </w:pPr>
            <w:r w:rsidRPr="00784670">
              <w:rPr>
                <w:b/>
                <w:color w:val="000000"/>
                <w:lang w:eastAsia="ru-RU"/>
              </w:rPr>
              <w:t>100,0</w:t>
            </w:r>
          </w:p>
        </w:tc>
        <w:tc>
          <w:tcPr>
            <w:tcW w:w="1418" w:type="dxa"/>
            <w:shd w:val="clear" w:color="auto" w:fill="auto"/>
            <w:noWrap/>
            <w:vAlign w:val="center"/>
          </w:tcPr>
          <w:p w:rsidR="00784670" w:rsidRPr="00784670" w:rsidRDefault="00784670" w:rsidP="00E11CCF">
            <w:pPr>
              <w:jc w:val="center"/>
              <w:rPr>
                <w:b/>
                <w:color w:val="000000"/>
                <w:lang w:eastAsia="ru-RU"/>
              </w:rPr>
            </w:pPr>
            <w:r w:rsidRPr="00784670">
              <w:rPr>
                <w:b/>
                <w:color w:val="000000"/>
                <w:lang w:eastAsia="ru-RU"/>
              </w:rPr>
              <w:t>1060942,71</w:t>
            </w:r>
          </w:p>
        </w:tc>
        <w:tc>
          <w:tcPr>
            <w:tcW w:w="1417" w:type="dxa"/>
            <w:shd w:val="clear" w:color="auto" w:fill="auto"/>
            <w:noWrap/>
            <w:vAlign w:val="center"/>
          </w:tcPr>
          <w:p w:rsidR="00784670" w:rsidRPr="00784670" w:rsidRDefault="00784670" w:rsidP="00E11CCF">
            <w:pPr>
              <w:jc w:val="center"/>
              <w:rPr>
                <w:b/>
                <w:color w:val="000000"/>
                <w:highlight w:val="yellow"/>
                <w:lang w:eastAsia="ru-RU"/>
              </w:rPr>
            </w:pPr>
            <w:r w:rsidRPr="00784670">
              <w:rPr>
                <w:b/>
                <w:color w:val="000000"/>
                <w:lang w:eastAsia="ru-RU"/>
              </w:rPr>
              <w:t>1051719,53</w:t>
            </w:r>
          </w:p>
        </w:tc>
      </w:tr>
    </w:tbl>
    <w:p w:rsidR="00784670" w:rsidRPr="00784670" w:rsidRDefault="00784670" w:rsidP="00784670">
      <w:pPr>
        <w:ind w:firstLine="567"/>
        <w:jc w:val="both"/>
      </w:pPr>
    </w:p>
    <w:p w:rsidR="00784670" w:rsidRPr="00784670" w:rsidRDefault="00784670" w:rsidP="00784670">
      <w:pPr>
        <w:ind w:firstLine="709"/>
        <w:jc w:val="both"/>
      </w:pPr>
      <w:proofErr w:type="gramStart"/>
      <w:r w:rsidRPr="00784670">
        <w:t>Согласно структуре расходов местного бюджета в 2024 году 96,5% всех расходов бю</w:t>
      </w:r>
      <w:r w:rsidRPr="00784670">
        <w:t>д</w:t>
      </w:r>
      <w:r w:rsidRPr="00784670">
        <w:t>жета будут финансироваться 6 главными распорядителями бюджетных средств, при этом на долю отдела образования администрации Арзгирского муниципального округа приходится – 45,2% расходов, на управление труда и социальной защиты населения администрации Арзги</w:t>
      </w:r>
      <w:r w:rsidRPr="00784670">
        <w:t>р</w:t>
      </w:r>
      <w:r w:rsidRPr="00784670">
        <w:t>ского муниципального округа  – 9,4% расходов, на администрацию Арзгирского муниципал</w:t>
      </w:r>
      <w:r w:rsidRPr="00784670">
        <w:t>ь</w:t>
      </w:r>
      <w:r w:rsidRPr="00784670">
        <w:t>ного округа  - 30,4% расходов, на отдел культуры администрации Арзгирского муниципального округа –6,1</w:t>
      </w:r>
      <w:proofErr w:type="gramEnd"/>
      <w:r w:rsidRPr="00784670">
        <w:t>% расходов, на финансовое управление администрации Арзгирского муниципальн</w:t>
      </w:r>
      <w:r w:rsidRPr="00784670">
        <w:t>о</w:t>
      </w:r>
      <w:r w:rsidRPr="00784670">
        <w:t xml:space="preserve">го округа  - 3,6% расходов, </w:t>
      </w:r>
      <w:r w:rsidRPr="00784670">
        <w:rPr>
          <w:color w:val="000000"/>
          <w:lang w:eastAsia="ru-RU"/>
        </w:rPr>
        <w:t>Территориальный отдел администрации АМО с. Арзгир -2,2</w:t>
      </w:r>
      <w:r w:rsidRPr="00784670">
        <w:t>% ра</w:t>
      </w:r>
      <w:r w:rsidRPr="00784670">
        <w:t>с</w:t>
      </w:r>
      <w:r w:rsidRPr="00784670">
        <w:t>ходов.</w:t>
      </w:r>
    </w:p>
    <w:p w:rsidR="00784670" w:rsidRPr="00784670" w:rsidRDefault="00784670" w:rsidP="00784670">
      <w:pPr>
        <w:ind w:firstLine="709"/>
        <w:jc w:val="both"/>
      </w:pPr>
      <w:r w:rsidRPr="00784670">
        <w:t>Распределение расходов произведено по разделам, подразделам, целевым статьям расх</w:t>
      </w:r>
      <w:r w:rsidRPr="00784670">
        <w:t>о</w:t>
      </w:r>
      <w:r w:rsidRPr="00784670">
        <w:t xml:space="preserve">дов, группам </w:t>
      </w:r>
      <w:proofErr w:type="gramStart"/>
      <w:r w:rsidRPr="00784670">
        <w:t>видов расходов классификации расходов бюджетов</w:t>
      </w:r>
      <w:proofErr w:type="gramEnd"/>
      <w:r w:rsidRPr="00784670">
        <w:t xml:space="preserve"> в соответствии с бюджетным законодательством.</w:t>
      </w:r>
    </w:p>
    <w:p w:rsidR="00784670" w:rsidRPr="00784670" w:rsidRDefault="00784670" w:rsidP="00784670">
      <w:pPr>
        <w:ind w:firstLine="709"/>
        <w:jc w:val="both"/>
      </w:pPr>
      <w:r w:rsidRPr="00784670">
        <w:t>Особенности формирования показателей проекта решения изложены в рамках муниц</w:t>
      </w:r>
      <w:r w:rsidRPr="00784670">
        <w:t>и</w:t>
      </w:r>
      <w:r w:rsidRPr="00784670">
        <w:t xml:space="preserve">пальных программ и </w:t>
      </w:r>
      <w:proofErr w:type="spellStart"/>
      <w:r w:rsidRPr="00784670">
        <w:t>непрограммных</w:t>
      </w:r>
      <w:proofErr w:type="spellEnd"/>
      <w:r w:rsidRPr="00784670">
        <w:t xml:space="preserve"> направлений деятельности по соответствующим главным распорядителям средств местного бюджета:</w:t>
      </w:r>
    </w:p>
    <w:p w:rsidR="00784670" w:rsidRPr="00784670" w:rsidRDefault="00784670" w:rsidP="00784670">
      <w:pPr>
        <w:ind w:firstLine="709"/>
        <w:jc w:val="both"/>
      </w:pPr>
      <w:r w:rsidRPr="00784670">
        <w:t xml:space="preserve">   1) По главному распорядителю «Совет депутатов Арзгирского муниципального округа Ставропольского края» предусмотрены расходы по </w:t>
      </w:r>
      <w:proofErr w:type="spellStart"/>
      <w:r w:rsidRPr="00784670">
        <w:t>непрограммному</w:t>
      </w:r>
      <w:proofErr w:type="spellEnd"/>
      <w:r w:rsidRPr="00784670">
        <w:t xml:space="preserve"> направлению деятельн</w:t>
      </w:r>
      <w:r w:rsidRPr="00784670">
        <w:t>о</w:t>
      </w:r>
      <w:r w:rsidRPr="00784670">
        <w:t xml:space="preserve">сти на 2024г. в сумме </w:t>
      </w:r>
      <w:r w:rsidRPr="00784670">
        <w:rPr>
          <w:color w:val="000000"/>
          <w:lang w:eastAsia="ru-RU"/>
        </w:rPr>
        <w:t xml:space="preserve">1584,79 </w:t>
      </w:r>
      <w:r w:rsidRPr="00784670">
        <w:t xml:space="preserve">тыс. руб. и плановый период 2025-2026 годов в равных частях в сумме </w:t>
      </w:r>
      <w:r w:rsidRPr="00784670">
        <w:rPr>
          <w:color w:val="000000"/>
          <w:lang w:eastAsia="ru-RU"/>
        </w:rPr>
        <w:t xml:space="preserve">1584,79 </w:t>
      </w:r>
      <w:r w:rsidRPr="00784670">
        <w:t xml:space="preserve">тыс. руб. </w:t>
      </w:r>
    </w:p>
    <w:p w:rsidR="00784670" w:rsidRPr="00784670" w:rsidRDefault="00784670" w:rsidP="00784670">
      <w:pPr>
        <w:ind w:firstLine="709"/>
        <w:jc w:val="both"/>
      </w:pPr>
      <w:r w:rsidRPr="00784670">
        <w:t>2) По главному распорядителю «Администрация Арзгирского муниципального округа Ставропольского края» предусмотрены расходы по непрограммным направлениям деятельн</w:t>
      </w:r>
      <w:r w:rsidRPr="00784670">
        <w:t>о</w:t>
      </w:r>
      <w:r w:rsidRPr="00784670">
        <w:lastRenderedPageBreak/>
        <w:t xml:space="preserve">сти и муниципальным программам на 2024г. в сумме </w:t>
      </w:r>
      <w:r w:rsidRPr="00784670">
        <w:rPr>
          <w:color w:val="000000"/>
          <w:lang w:eastAsia="ru-RU"/>
        </w:rPr>
        <w:t xml:space="preserve">429 522,09 </w:t>
      </w:r>
      <w:r w:rsidRPr="00784670">
        <w:t xml:space="preserve">тыс. руб., на 2025. – в сумме </w:t>
      </w:r>
      <w:r w:rsidRPr="00784670">
        <w:rPr>
          <w:color w:val="000000"/>
          <w:lang w:eastAsia="ru-RU"/>
        </w:rPr>
        <w:t xml:space="preserve">97 281,68 </w:t>
      </w:r>
      <w:r w:rsidRPr="00784670">
        <w:t xml:space="preserve">тыс. руб., на 2026г. в сумме </w:t>
      </w:r>
      <w:r w:rsidRPr="00784670">
        <w:rPr>
          <w:color w:val="000000"/>
          <w:lang w:eastAsia="ru-RU"/>
        </w:rPr>
        <w:t xml:space="preserve">75795,34 </w:t>
      </w:r>
      <w:r w:rsidRPr="00784670">
        <w:t xml:space="preserve">тыс. руб., в том числе: </w:t>
      </w:r>
    </w:p>
    <w:p w:rsidR="00784670" w:rsidRPr="00784670" w:rsidRDefault="00784670" w:rsidP="00784670">
      <w:pPr>
        <w:ind w:firstLine="709"/>
        <w:jc w:val="both"/>
      </w:pPr>
      <w:r w:rsidRPr="00784670">
        <w:t xml:space="preserve">-по </w:t>
      </w:r>
      <w:proofErr w:type="spellStart"/>
      <w:r w:rsidRPr="00784670">
        <w:t>непрограммному</w:t>
      </w:r>
      <w:proofErr w:type="spellEnd"/>
      <w:r w:rsidRPr="00784670">
        <w:t xml:space="preserve"> направлению деятельности органов местного самоуправления на 2024г. предусмотрены расходы в сумме 78279,92 тыс. руб., на 2025г. – в сумме 63167,84 тыс. руб., на 2026г. – в сумме 41627,76 тыс. руб.;</w:t>
      </w:r>
    </w:p>
    <w:p w:rsidR="00784670" w:rsidRPr="00784670" w:rsidRDefault="00784670" w:rsidP="00784670">
      <w:pPr>
        <w:ind w:firstLine="709"/>
        <w:jc w:val="both"/>
        <w:rPr>
          <w:highlight w:val="yellow"/>
        </w:rPr>
      </w:pPr>
      <w:r w:rsidRPr="00784670">
        <w:t>-по муниципальной программе «Обеспечение общественной безопасности и защита н</w:t>
      </w:r>
      <w:r w:rsidRPr="00784670">
        <w:t>а</w:t>
      </w:r>
      <w:r w:rsidRPr="00784670">
        <w:t>селения и территории от чрезвычайных ситуаций» на 2024г.  – в сумме 9269,32 тыс. руб., на 2025г. – в сумме 9288,72 тыс. руб., на 2026г. – в сумме 9296,80 тыс. руб.;</w:t>
      </w:r>
    </w:p>
    <w:p w:rsidR="00784670" w:rsidRPr="00784670" w:rsidRDefault="00784670" w:rsidP="00784670">
      <w:pPr>
        <w:ind w:firstLine="709"/>
        <w:jc w:val="both"/>
      </w:pPr>
      <w:r w:rsidRPr="00784670">
        <w:t>- по муниципальной программе «Развитие жилищно-коммунального и дорожного хозя</w:t>
      </w:r>
      <w:r w:rsidRPr="00784670">
        <w:t>й</w:t>
      </w:r>
      <w:r w:rsidRPr="00784670">
        <w:t>ства, благоустройство Арзгирского муниципального округа Ставропольского края» на 2024г.  – в сумме 14783,15 тыс. руб., на 2025г. – в сумме 14687,25 тыс. руб., на 2026г. – в сумме 14722,01 тыс. руб.;</w:t>
      </w:r>
    </w:p>
    <w:p w:rsidR="00784670" w:rsidRPr="00784670" w:rsidRDefault="00784670" w:rsidP="00784670">
      <w:pPr>
        <w:ind w:firstLine="709"/>
        <w:jc w:val="both"/>
      </w:pPr>
      <w:r w:rsidRPr="00784670">
        <w:t>- по муниципальной программе «Модернизация экономики, улучшение инвестиционного климата в Арзгирском муниципальном округе Ставропольского края, развитие малого и сре</w:t>
      </w:r>
      <w:r w:rsidRPr="00784670">
        <w:t>д</w:t>
      </w:r>
      <w:r w:rsidRPr="00784670">
        <w:t xml:space="preserve">него предпринимательства, потребительского рынка и качества </w:t>
      </w:r>
      <w:proofErr w:type="gramStart"/>
      <w:r w:rsidRPr="00784670">
        <w:t>предоставления</w:t>
      </w:r>
      <w:proofErr w:type="gramEnd"/>
      <w:r w:rsidRPr="00784670">
        <w:t xml:space="preserve"> государстве</w:t>
      </w:r>
      <w:r w:rsidRPr="00784670">
        <w:t>н</w:t>
      </w:r>
      <w:r w:rsidRPr="00784670">
        <w:t>ных и муниципальных услуг» на 2024г. предусмотрены расходы в сумме 9028,80 тыс. руб., пл</w:t>
      </w:r>
      <w:r w:rsidRPr="00784670">
        <w:t>а</w:t>
      </w:r>
      <w:r w:rsidRPr="00784670">
        <w:t>новый период 2025г. – в сумме 9055,00 тыс. руб., 2026г. предусмотрены расходы в сумме 9065,90 тыс. руб.;</w:t>
      </w:r>
    </w:p>
    <w:p w:rsidR="00784670" w:rsidRPr="00784670" w:rsidRDefault="00784670" w:rsidP="00784670">
      <w:pPr>
        <w:ind w:firstLine="709"/>
        <w:jc w:val="both"/>
      </w:pPr>
      <w:r w:rsidRPr="00784670">
        <w:t xml:space="preserve">      - по муниципальной программе «Молодежь Арзгирского муниципального района» на 2024г. и плановый период 2025-2026 годов предусмотрены расходы в равных частях в сумме 400,00 тыс. руб.;  </w:t>
      </w:r>
    </w:p>
    <w:p w:rsidR="00784670" w:rsidRPr="00784670" w:rsidRDefault="00784670" w:rsidP="00784670">
      <w:pPr>
        <w:ind w:firstLine="709"/>
        <w:jc w:val="both"/>
      </w:pPr>
      <w:r w:rsidRPr="00784670">
        <w:t xml:space="preserve">    - по муниципальной программе «Развитие образования в Арзгирском муниципальном округе» на 2024г. предусмотрены расходы в сумме 317078,03 тыс. руб., и плановый период 2025-2026 годов предусмотрены расходы в равных частях в сумме 0,00 тыс. руб.;   </w:t>
      </w:r>
    </w:p>
    <w:p w:rsidR="00784670" w:rsidRPr="00784670" w:rsidRDefault="00784670" w:rsidP="00784670">
      <w:pPr>
        <w:tabs>
          <w:tab w:val="left" w:pos="2055"/>
        </w:tabs>
        <w:ind w:firstLine="709"/>
        <w:jc w:val="both"/>
        <w:rPr>
          <w:highlight w:val="yellow"/>
        </w:rPr>
      </w:pPr>
      <w:r w:rsidRPr="00784670">
        <w:t xml:space="preserve">    - по муниципальной программе «Межнациональные отношения, профилактика прав</w:t>
      </w:r>
      <w:r w:rsidRPr="00784670">
        <w:t>о</w:t>
      </w:r>
      <w:r w:rsidRPr="00784670">
        <w:t xml:space="preserve">нарушений, наркомании, алкоголизма и </w:t>
      </w:r>
      <w:proofErr w:type="spellStart"/>
      <w:r w:rsidRPr="00784670">
        <w:t>табакокурения</w:t>
      </w:r>
      <w:proofErr w:type="spellEnd"/>
      <w:r w:rsidRPr="00784670">
        <w:t xml:space="preserve"> Арзгирского муниципального округа» на 2024г.  – в сумме 682,87 тыс. руб., на 2025г. – в сумме 682,87 тыс. руб., на 2026г. – в сумме 682,87 тыс. руб.</w:t>
      </w:r>
    </w:p>
    <w:p w:rsidR="00784670" w:rsidRPr="00784670" w:rsidRDefault="00784670" w:rsidP="00784670">
      <w:pPr>
        <w:ind w:firstLine="709"/>
        <w:jc w:val="both"/>
      </w:pPr>
      <w:r w:rsidRPr="00784670">
        <w:t>3) По главному распорядителю «Отдел имущественных и земельных отношений адм</w:t>
      </w:r>
      <w:r w:rsidRPr="00784670">
        <w:t>и</w:t>
      </w:r>
      <w:r w:rsidRPr="00784670">
        <w:t>нистрации Арзгирского муниципального округа Ставропольского края» предусмотрены расх</w:t>
      </w:r>
      <w:r w:rsidRPr="00784670">
        <w:t>о</w:t>
      </w:r>
      <w:r w:rsidRPr="00784670">
        <w:t xml:space="preserve">ды по </w:t>
      </w:r>
      <w:proofErr w:type="spellStart"/>
      <w:r w:rsidRPr="00784670">
        <w:t>непрограммному</w:t>
      </w:r>
      <w:proofErr w:type="spellEnd"/>
      <w:r w:rsidRPr="00784670">
        <w:t xml:space="preserve"> направлению деятельности на 2024г. в сумме 3998,84 тыс. руб. и план</w:t>
      </w:r>
      <w:r w:rsidRPr="00784670">
        <w:t>о</w:t>
      </w:r>
      <w:r w:rsidRPr="00784670">
        <w:t>вый период 2025-2026 годов в равных частях в сумме 3168,84 тыс. руб.</w:t>
      </w:r>
    </w:p>
    <w:p w:rsidR="00784670" w:rsidRPr="00784670" w:rsidRDefault="00784670" w:rsidP="00784670">
      <w:pPr>
        <w:ind w:firstLine="709"/>
        <w:jc w:val="both"/>
      </w:pPr>
      <w:r w:rsidRPr="00784670">
        <w:t xml:space="preserve">4) По главному распорядителю «Финансовое управление администрации Арзгирского муниципального округа Ставропольского края» предусмотрены расходы на 2024г. в сумме 50425,73 тыс. руб.  и плановый период 2025г. в сумме </w:t>
      </w:r>
      <w:r w:rsidRPr="00784670">
        <w:rPr>
          <w:color w:val="000000"/>
          <w:lang w:eastAsia="ru-RU"/>
        </w:rPr>
        <w:t xml:space="preserve">38508,10 </w:t>
      </w:r>
      <w:r w:rsidRPr="00784670">
        <w:t xml:space="preserve">тыс. руб., 2026г. - в сумме </w:t>
      </w:r>
      <w:r w:rsidRPr="00784670">
        <w:rPr>
          <w:color w:val="000000"/>
          <w:lang w:eastAsia="ru-RU"/>
        </w:rPr>
        <w:t xml:space="preserve">38542,39 </w:t>
      </w:r>
      <w:r w:rsidRPr="00784670">
        <w:t>тыс. руб., в том числе:</w:t>
      </w:r>
    </w:p>
    <w:p w:rsidR="00784670" w:rsidRPr="00784670" w:rsidRDefault="00784670" w:rsidP="00784670">
      <w:pPr>
        <w:ind w:firstLine="709"/>
        <w:jc w:val="both"/>
        <w:rPr>
          <w:highlight w:val="yellow"/>
        </w:rPr>
      </w:pPr>
      <w:r w:rsidRPr="00784670">
        <w:t>- по муниципальной программе «Управление финансами Арзгирского муниципального округа» предусмотрены расходы на 2024г. в сумме 38425,73 тыс. руб.  и плановый период 2025г. -  в сумме 38507,10 тыс. руб., 2026г. в сумме 38542,39 тыс. руб.;</w:t>
      </w:r>
    </w:p>
    <w:p w:rsidR="00784670" w:rsidRPr="00784670" w:rsidRDefault="00784670" w:rsidP="00784670">
      <w:pPr>
        <w:ind w:firstLine="709"/>
        <w:jc w:val="both"/>
      </w:pPr>
      <w:r w:rsidRPr="00784670">
        <w:t xml:space="preserve">- по </w:t>
      </w:r>
      <w:proofErr w:type="spellStart"/>
      <w:r w:rsidRPr="00784670">
        <w:t>непрограммному</w:t>
      </w:r>
      <w:proofErr w:type="spellEnd"/>
      <w:r w:rsidRPr="00784670">
        <w:t xml:space="preserve"> мероприятию предусмотрены расходы на 2024г. в сумме 12000,00 тыс. руб. (в соответствии с п.3 ст. 217 Бюджетного кодекса Российской Федерации зарезерв</w:t>
      </w:r>
      <w:r w:rsidRPr="00784670">
        <w:t>и</w:t>
      </w:r>
      <w:r w:rsidRPr="00784670">
        <w:t xml:space="preserve">рованы на 2024 год бюджетные ассигнования для внесения изменений в показатели сводной бюджетной росписи). </w:t>
      </w:r>
    </w:p>
    <w:p w:rsidR="00784670" w:rsidRPr="00784670" w:rsidRDefault="00784670" w:rsidP="00784670">
      <w:pPr>
        <w:ind w:firstLine="709"/>
        <w:jc w:val="both"/>
      </w:pPr>
      <w:r w:rsidRPr="00784670">
        <w:t xml:space="preserve">   5) По главному распорядителю «Отдел образования администрации Арзгирского м</w:t>
      </w:r>
      <w:r w:rsidRPr="00784670">
        <w:t>у</w:t>
      </w:r>
      <w:r w:rsidRPr="00784670">
        <w:t xml:space="preserve">ниципального округа Ставропольского края» предусмотрены расходы на 2024г. в сумме </w:t>
      </w:r>
      <w:r w:rsidRPr="00784670">
        <w:rPr>
          <w:color w:val="000000"/>
          <w:lang w:eastAsia="ru-RU"/>
        </w:rPr>
        <w:t xml:space="preserve">638851,09 </w:t>
      </w:r>
      <w:r w:rsidRPr="00784670">
        <w:t>тыс. руб., на плановый период 2025г. – в сумме 640550,96 тыс. руб., 2026г. – в сумме 642394,49 тыс. руб., в том числе:</w:t>
      </w:r>
    </w:p>
    <w:p w:rsidR="00784670" w:rsidRPr="00784670" w:rsidRDefault="00784670" w:rsidP="00784670">
      <w:pPr>
        <w:ind w:firstLine="709"/>
        <w:jc w:val="both"/>
      </w:pPr>
      <w:r w:rsidRPr="00784670">
        <w:t>- по муниципальной программе «Развитие образования Арзгирского муниципального округа» предусмотрены расходы на 2024г. в сумме 637429,09 тыс. руб., на плановый период 2025г. – в сумме 639128,96 тыс. руб., 2026г. – в сумме 640972,498 тыс. руб.</w:t>
      </w:r>
    </w:p>
    <w:p w:rsidR="00784670" w:rsidRPr="00784670" w:rsidRDefault="00784670" w:rsidP="00784670">
      <w:pPr>
        <w:ind w:firstLine="709"/>
        <w:jc w:val="both"/>
      </w:pPr>
      <w:r w:rsidRPr="00784670">
        <w:lastRenderedPageBreak/>
        <w:t>Из них расходы на 2024г.:</w:t>
      </w:r>
    </w:p>
    <w:p w:rsidR="00784670" w:rsidRPr="00784670" w:rsidRDefault="00784670" w:rsidP="00784670">
      <w:pPr>
        <w:ind w:firstLine="709"/>
        <w:jc w:val="both"/>
      </w:pPr>
      <w:r w:rsidRPr="00784670">
        <w:t>- дошкольное образование в сумме 196 681,97 тыс. руб.,</w:t>
      </w:r>
    </w:p>
    <w:p w:rsidR="00784670" w:rsidRPr="00784670" w:rsidRDefault="00784670" w:rsidP="00784670">
      <w:pPr>
        <w:ind w:firstLine="709"/>
        <w:jc w:val="both"/>
      </w:pPr>
      <w:r w:rsidRPr="00784670">
        <w:t>- общее образование в сумме 350 905,66 тыс. руб.,</w:t>
      </w:r>
    </w:p>
    <w:p w:rsidR="00784670" w:rsidRPr="00784670" w:rsidRDefault="00784670" w:rsidP="00784670">
      <w:pPr>
        <w:ind w:firstLine="709"/>
        <w:jc w:val="both"/>
      </w:pPr>
      <w:r w:rsidRPr="00784670">
        <w:t>- дополнительное образование детей – 48 953,74 тыс. руб.,</w:t>
      </w:r>
    </w:p>
    <w:p w:rsidR="00784670" w:rsidRPr="00784670" w:rsidRDefault="00784670" w:rsidP="00784670">
      <w:pPr>
        <w:ind w:firstLine="709"/>
        <w:jc w:val="both"/>
      </w:pPr>
      <w:r w:rsidRPr="00784670">
        <w:t>-молодежная политика –656,20 тыс. руб.,</w:t>
      </w:r>
    </w:p>
    <w:p w:rsidR="00784670" w:rsidRPr="00784670" w:rsidRDefault="00784670" w:rsidP="00784670">
      <w:pPr>
        <w:ind w:firstLine="709"/>
        <w:jc w:val="both"/>
      </w:pPr>
      <w:r w:rsidRPr="00784670">
        <w:t>-другие вопросы в области образования –22 699,16 тыс. руб.,</w:t>
      </w:r>
    </w:p>
    <w:p w:rsidR="00784670" w:rsidRPr="00784670" w:rsidRDefault="00784670" w:rsidP="00784670">
      <w:pPr>
        <w:ind w:firstLine="709"/>
        <w:jc w:val="both"/>
      </w:pPr>
      <w:r w:rsidRPr="00784670">
        <w:t>- охрана семьи и детства – 6396,94 тыс. руб.,</w:t>
      </w:r>
    </w:p>
    <w:p w:rsidR="00784670" w:rsidRPr="00784670" w:rsidRDefault="00784670" w:rsidP="00784670">
      <w:pPr>
        <w:ind w:firstLine="709"/>
        <w:jc w:val="both"/>
      </w:pPr>
      <w:r w:rsidRPr="00784670">
        <w:t xml:space="preserve"> - физическая культура и спорт – 11135,42 тыс. руб.</w:t>
      </w:r>
    </w:p>
    <w:p w:rsidR="00784670" w:rsidRPr="00784670" w:rsidRDefault="00784670" w:rsidP="00784670">
      <w:pPr>
        <w:ind w:firstLine="709"/>
        <w:jc w:val="both"/>
      </w:pPr>
      <w:r w:rsidRPr="00784670">
        <w:t xml:space="preserve"> По муниципальной программе «Безопасный район» предусмотрены расходы на 2024г. в сумме 1422,00 тыс. руб., на плановый период 2025г. – в сумме 1422,00 тыс. руб., 2026г. – в сумме 1422,00 тыс. руб.</w:t>
      </w:r>
    </w:p>
    <w:p w:rsidR="00784670" w:rsidRPr="00784670" w:rsidRDefault="00784670" w:rsidP="00784670">
      <w:pPr>
        <w:ind w:firstLine="709"/>
        <w:jc w:val="both"/>
      </w:pPr>
      <w:r w:rsidRPr="00784670">
        <w:t xml:space="preserve">    6) По главному распорядителю «Отдел культуры администрации Арзгирского мун</w:t>
      </w:r>
      <w:r w:rsidRPr="00784670">
        <w:t>и</w:t>
      </w:r>
      <w:r w:rsidRPr="00784670">
        <w:t>ципального округа Ставропольского края» предусмотрены расходы на 2024г. в сумме 86563,25 тыс. руб. и на плановый период 2025-2026гг. в сумме 87155,30 тыс. руб. и 87508,14 тыс. руб. соответственно.</w:t>
      </w:r>
    </w:p>
    <w:p w:rsidR="00784670" w:rsidRPr="00784670" w:rsidRDefault="00784670" w:rsidP="00784670">
      <w:pPr>
        <w:ind w:firstLine="709"/>
        <w:jc w:val="both"/>
      </w:pPr>
      <w:r w:rsidRPr="00784670">
        <w:t>Из них предусмотрены расходы муниципальной программой «Развитие культуры в Ар</w:t>
      </w:r>
      <w:r w:rsidRPr="00784670">
        <w:t>з</w:t>
      </w:r>
      <w:r w:rsidRPr="00784670">
        <w:t xml:space="preserve">гирском муниципальном округе» в 2024г. </w:t>
      </w:r>
      <w:proofErr w:type="gramStart"/>
      <w:r w:rsidRPr="00784670">
        <w:t>на</w:t>
      </w:r>
      <w:proofErr w:type="gramEnd"/>
      <w:r w:rsidRPr="00784670">
        <w:t>:</w:t>
      </w:r>
    </w:p>
    <w:p w:rsidR="00784670" w:rsidRPr="00784670" w:rsidRDefault="00784670" w:rsidP="00784670">
      <w:pPr>
        <w:ind w:firstLine="709"/>
        <w:jc w:val="both"/>
        <w:rPr>
          <w:highlight w:val="yellow"/>
        </w:rPr>
      </w:pPr>
      <w:r w:rsidRPr="00784670">
        <w:t xml:space="preserve">-дополнительное образование детей – 8 458,49 тыс. руб., </w:t>
      </w:r>
    </w:p>
    <w:p w:rsidR="00784670" w:rsidRPr="00784670" w:rsidRDefault="00784670" w:rsidP="00784670">
      <w:pPr>
        <w:ind w:firstLine="709"/>
        <w:jc w:val="both"/>
      </w:pPr>
      <w:r w:rsidRPr="00784670">
        <w:t>-культура –73 334,45 тыс. руб.,</w:t>
      </w:r>
    </w:p>
    <w:p w:rsidR="00784670" w:rsidRPr="00784670" w:rsidRDefault="00784670" w:rsidP="00784670">
      <w:pPr>
        <w:ind w:firstLine="709"/>
        <w:jc w:val="both"/>
      </w:pPr>
      <w:r w:rsidRPr="00784670">
        <w:t>-другие вопросы в области культуры, кинематографии – 4770,31 тыс. руб.</w:t>
      </w:r>
    </w:p>
    <w:p w:rsidR="00784670" w:rsidRPr="00784670" w:rsidRDefault="00784670" w:rsidP="00784670">
      <w:pPr>
        <w:ind w:firstLine="709"/>
        <w:jc w:val="both"/>
      </w:pPr>
      <w:r w:rsidRPr="00784670">
        <w:t xml:space="preserve">      7) По главному распорядителю «Управление труда и социальной защиты населения администрации Арзгирского муниципального округа Ставропольского края» предусмотрены расходы по муниципальной программе «Социальная поддержка граждан в Арзгирском мун</w:t>
      </w:r>
      <w:r w:rsidRPr="00784670">
        <w:t>и</w:t>
      </w:r>
      <w:r w:rsidRPr="00784670">
        <w:t>ципальном округе» на 2024г. в сумме 132845,36 тыс. руб., на 2025г. в сумме 120867,02 тыс. руб., на 2026г. – в сумме 114506,66 тыс. руб.</w:t>
      </w:r>
    </w:p>
    <w:p w:rsidR="00784670" w:rsidRPr="00784670" w:rsidRDefault="00784670" w:rsidP="00784670">
      <w:pPr>
        <w:ind w:firstLine="709"/>
        <w:jc w:val="both"/>
      </w:pPr>
      <w:r w:rsidRPr="00784670">
        <w:t xml:space="preserve">Из них предусмотрены расходы муниципальной программой в 2024г. </w:t>
      </w:r>
      <w:proofErr w:type="gramStart"/>
      <w:r w:rsidRPr="00784670">
        <w:t>на</w:t>
      </w:r>
      <w:proofErr w:type="gramEnd"/>
      <w:r w:rsidRPr="00784670">
        <w:t>:</w:t>
      </w:r>
    </w:p>
    <w:p w:rsidR="00784670" w:rsidRPr="00784670" w:rsidRDefault="00784670" w:rsidP="00784670">
      <w:pPr>
        <w:ind w:firstLine="709"/>
        <w:jc w:val="both"/>
      </w:pPr>
      <w:r w:rsidRPr="00784670">
        <w:t>-социальное обеспечение населения – 71 991,85 тыс. руб.,</w:t>
      </w:r>
    </w:p>
    <w:p w:rsidR="00784670" w:rsidRPr="00784670" w:rsidRDefault="00784670" w:rsidP="00784670">
      <w:pPr>
        <w:ind w:firstLine="709"/>
        <w:jc w:val="both"/>
      </w:pPr>
      <w:r w:rsidRPr="00784670">
        <w:t>-охрана семьи и детства – 47 110,71 тыс. руб.,</w:t>
      </w:r>
    </w:p>
    <w:p w:rsidR="00784670" w:rsidRPr="00784670" w:rsidRDefault="00784670" w:rsidP="00784670">
      <w:pPr>
        <w:ind w:firstLine="709"/>
        <w:jc w:val="both"/>
      </w:pPr>
      <w:r w:rsidRPr="00784670">
        <w:t>-другие вопросы в области социальной политики –13 742,80 тыс. руб.</w:t>
      </w:r>
    </w:p>
    <w:p w:rsidR="00784670" w:rsidRPr="00784670" w:rsidRDefault="00784670" w:rsidP="00784670">
      <w:pPr>
        <w:ind w:firstLine="709"/>
        <w:jc w:val="both"/>
      </w:pPr>
      <w:r w:rsidRPr="00784670">
        <w:t>8) По главному распорядителю «Контрольно-счетный орган Арзгирского муниципальн</w:t>
      </w:r>
      <w:r w:rsidRPr="00784670">
        <w:t>о</w:t>
      </w:r>
      <w:r w:rsidRPr="00784670">
        <w:t xml:space="preserve">го округа Ставропольского края» предусмотрены расходы по </w:t>
      </w:r>
      <w:proofErr w:type="spellStart"/>
      <w:r w:rsidRPr="00784670">
        <w:t>непрограммному</w:t>
      </w:r>
      <w:proofErr w:type="spellEnd"/>
      <w:r w:rsidRPr="00784670">
        <w:t xml:space="preserve"> направлению деятельности на 2024г. в сумме 1702,16 тыс. руб. и плановый период 2025-2026 годов в равных частях в сумме 1702,16 тыс. руб. </w:t>
      </w:r>
    </w:p>
    <w:p w:rsidR="00784670" w:rsidRPr="00784670" w:rsidRDefault="00784670" w:rsidP="00784670">
      <w:pPr>
        <w:ind w:firstLine="709"/>
        <w:jc w:val="both"/>
      </w:pPr>
      <w:r w:rsidRPr="00784670">
        <w:t xml:space="preserve">9) По главному распорядителю бюджетных средств </w:t>
      </w:r>
      <w:r w:rsidRPr="00784670">
        <w:rPr>
          <w:color w:val="000000"/>
          <w:lang w:eastAsia="ru-RU"/>
        </w:rPr>
        <w:t>«Территориальный отдел админис</w:t>
      </w:r>
      <w:r w:rsidRPr="00784670">
        <w:rPr>
          <w:color w:val="000000"/>
          <w:lang w:eastAsia="ru-RU"/>
        </w:rPr>
        <w:t>т</w:t>
      </w:r>
      <w:r w:rsidRPr="00784670">
        <w:rPr>
          <w:color w:val="000000"/>
          <w:lang w:eastAsia="ru-RU"/>
        </w:rPr>
        <w:t xml:space="preserve">рации Арзгирского муниципального округа с. Арзгир» </w:t>
      </w:r>
      <w:r w:rsidRPr="00784670">
        <w:t>предусмотрены расходы:</w:t>
      </w:r>
    </w:p>
    <w:p w:rsidR="00784670" w:rsidRPr="00784670" w:rsidRDefault="00784670" w:rsidP="00784670">
      <w:pPr>
        <w:ind w:firstLine="709"/>
        <w:jc w:val="both"/>
      </w:pPr>
      <w:r w:rsidRPr="00784670">
        <w:t>- по муниципальной программе «Развитие жилищно-коммунального и дорожного хозя</w:t>
      </w:r>
      <w:r w:rsidRPr="00784670">
        <w:t>й</w:t>
      </w:r>
      <w:r w:rsidRPr="00784670">
        <w:t>ства, благоустройство Арзгирского муниципального округа Ставропольского края» на 2024г. в сумме 31 194,64 тыс. руб., на 2025г. – в сумме 23575,27 тыс. руб., на 2026г. в сумме 23906,84 тыс. руб.</w:t>
      </w:r>
    </w:p>
    <w:p w:rsidR="00784670" w:rsidRPr="00784670" w:rsidRDefault="00784670" w:rsidP="00784670">
      <w:pPr>
        <w:ind w:firstLine="709"/>
        <w:jc w:val="both"/>
      </w:pPr>
      <w:r w:rsidRPr="00784670">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4643,58 тыс. руб.,</w:t>
      </w:r>
    </w:p>
    <w:p w:rsidR="00784670" w:rsidRPr="00784670" w:rsidRDefault="00784670" w:rsidP="00784670">
      <w:pPr>
        <w:ind w:firstLine="709"/>
        <w:jc w:val="both"/>
      </w:pPr>
      <w:r w:rsidRPr="00784670">
        <w:t>- на национальную экономику в сумме 7528,70 тыс. руб., в том числе на содержание д</w:t>
      </w:r>
      <w:r w:rsidRPr="00784670">
        <w:t>о</w:t>
      </w:r>
      <w:r w:rsidRPr="00784670">
        <w:t>рожного хозяйства в сумме 7528,70 тыс. руб.;</w:t>
      </w:r>
    </w:p>
    <w:p w:rsidR="00784670" w:rsidRPr="00784670" w:rsidRDefault="00784670" w:rsidP="00784670">
      <w:pPr>
        <w:ind w:firstLine="709"/>
        <w:jc w:val="both"/>
      </w:pPr>
      <w:r w:rsidRPr="00784670">
        <w:t xml:space="preserve">- на жилищно-коммунальное хозяйство в сумме 17341,12 тыс. руб., </w:t>
      </w:r>
    </w:p>
    <w:p w:rsidR="00784670" w:rsidRPr="00784670" w:rsidRDefault="00784670" w:rsidP="00784670">
      <w:pPr>
        <w:ind w:firstLine="709"/>
        <w:jc w:val="both"/>
      </w:pPr>
      <w:r w:rsidRPr="00784670">
        <w:t>- на охрану семьи и детства в сумме 1681,24 тыс. руб.</w:t>
      </w:r>
    </w:p>
    <w:p w:rsidR="00784670" w:rsidRPr="00784670" w:rsidRDefault="00784670" w:rsidP="00784670">
      <w:pPr>
        <w:ind w:firstLine="709"/>
        <w:jc w:val="both"/>
      </w:pPr>
      <w:proofErr w:type="gramStart"/>
      <w:r w:rsidRPr="00784670">
        <w:t xml:space="preserve">10)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 xml:space="preserve">страции Арзгирского муниципального округа с. Каменная Балка» </w:t>
      </w:r>
      <w:r w:rsidRPr="00784670">
        <w:t>предусмотрены расходы по муниципальной программе «Развитие жилищно-коммунального и дорожного хозяйства, благ</w:t>
      </w:r>
      <w:r w:rsidRPr="00784670">
        <w:t>о</w:t>
      </w:r>
      <w:r w:rsidRPr="00784670">
        <w:t>устройство Арзгирского муниципального округа Ставропольского края» на 2024г. в сумме 3 826,80 тыс. руб., на 2025г. – в сумме 3870,60 тыс. руб., на 2026г. в сумме 3895,31 тыс. руб.</w:t>
      </w:r>
      <w:proofErr w:type="gramEnd"/>
    </w:p>
    <w:p w:rsidR="00784670" w:rsidRPr="00784670" w:rsidRDefault="00784670" w:rsidP="00784670">
      <w:pPr>
        <w:ind w:firstLine="709"/>
        <w:jc w:val="both"/>
      </w:pPr>
      <w:r w:rsidRPr="00784670">
        <w:lastRenderedPageBreak/>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2155,60 тыс. руб.,</w:t>
      </w:r>
    </w:p>
    <w:p w:rsidR="00784670" w:rsidRPr="00784670" w:rsidRDefault="00784670" w:rsidP="00784670">
      <w:pPr>
        <w:ind w:firstLine="709"/>
        <w:jc w:val="both"/>
      </w:pPr>
      <w:r w:rsidRPr="00784670">
        <w:t>- на национальную оборону в сумме 33,27 тыс. руб.,</w:t>
      </w:r>
    </w:p>
    <w:p w:rsidR="00784670" w:rsidRPr="00784670" w:rsidRDefault="00784670" w:rsidP="00784670">
      <w:pPr>
        <w:ind w:firstLine="709"/>
        <w:jc w:val="both"/>
      </w:pPr>
      <w:r w:rsidRPr="00784670">
        <w:t>- на национальную экономику в сумме 407,73 тыс. руб., в том числе на содержание д</w:t>
      </w:r>
      <w:r w:rsidRPr="00784670">
        <w:t>о</w:t>
      </w:r>
      <w:r w:rsidRPr="00784670">
        <w:t>рожного хозяйства в сумме 407,73 тыс. руб.;</w:t>
      </w:r>
    </w:p>
    <w:p w:rsidR="00784670" w:rsidRPr="00784670" w:rsidRDefault="00784670" w:rsidP="00784670">
      <w:pPr>
        <w:ind w:firstLine="709"/>
        <w:jc w:val="both"/>
      </w:pPr>
      <w:r w:rsidRPr="00784670">
        <w:t>- на жилищно-коммунальное хозяйство в сумме 1230,20 тыс. руб.</w:t>
      </w:r>
    </w:p>
    <w:p w:rsidR="00784670" w:rsidRPr="00784670" w:rsidRDefault="00784670" w:rsidP="00784670">
      <w:pPr>
        <w:ind w:firstLine="709"/>
        <w:jc w:val="both"/>
      </w:pPr>
      <w:r w:rsidRPr="00784670">
        <w:t xml:space="preserve">11)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 xml:space="preserve">страции Арзгирского муниципального округа с. Новоромановское» </w:t>
      </w:r>
      <w:r w:rsidRPr="00784670">
        <w:t>предусмотрены расходы:</w:t>
      </w:r>
    </w:p>
    <w:p w:rsidR="00784670" w:rsidRPr="00784670" w:rsidRDefault="00784670" w:rsidP="00784670">
      <w:pPr>
        <w:ind w:firstLine="709"/>
        <w:jc w:val="both"/>
      </w:pPr>
      <w:r w:rsidRPr="00784670">
        <w:t>- по муниципальной программе «Развитие жилищно-коммунального и дорожного хозя</w:t>
      </w:r>
      <w:r w:rsidRPr="00784670">
        <w:t>й</w:t>
      </w:r>
      <w:r w:rsidRPr="00784670">
        <w:t>ства, благоустройство Арзгирского муниципального округа Ставропольского края» на 2024г. в сумме 4086,88 тыс. руб., на 2025г. – в сумме 4126,71 тыс. руб., на 2026г. в сумме 4151,16 тыс. руб.</w:t>
      </w:r>
    </w:p>
    <w:p w:rsidR="00784670" w:rsidRPr="00784670" w:rsidRDefault="00784670" w:rsidP="00784670">
      <w:pPr>
        <w:ind w:firstLine="709"/>
        <w:jc w:val="both"/>
      </w:pPr>
      <w:r w:rsidRPr="00784670">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2625,58 тыс. руб.,</w:t>
      </w:r>
    </w:p>
    <w:p w:rsidR="00784670" w:rsidRPr="00784670" w:rsidRDefault="00784670" w:rsidP="00784670">
      <w:pPr>
        <w:ind w:firstLine="709"/>
        <w:jc w:val="both"/>
      </w:pPr>
      <w:r w:rsidRPr="00784670">
        <w:t>- на национальную оборону в сумме 58,04 тыс. руб.,</w:t>
      </w:r>
    </w:p>
    <w:p w:rsidR="00784670" w:rsidRPr="00784670" w:rsidRDefault="00784670" w:rsidP="00784670">
      <w:pPr>
        <w:ind w:firstLine="709"/>
        <w:jc w:val="both"/>
      </w:pPr>
      <w:r w:rsidRPr="00784670">
        <w:t>- на национальную экономику в сумме 511,10 тыс. руб., в том числе на содержание д</w:t>
      </w:r>
      <w:r w:rsidRPr="00784670">
        <w:t>о</w:t>
      </w:r>
      <w:r w:rsidRPr="00784670">
        <w:t>рожного хозяйства в сумме 511,10 тыс. руб.;</w:t>
      </w:r>
    </w:p>
    <w:p w:rsidR="00784670" w:rsidRPr="00784670" w:rsidRDefault="00784670" w:rsidP="00784670">
      <w:pPr>
        <w:ind w:firstLine="709"/>
        <w:jc w:val="both"/>
      </w:pPr>
      <w:r w:rsidRPr="00784670">
        <w:t>- на жилищно-коммунальное хозяйство в сумме 892,16 тыс. руб.</w:t>
      </w:r>
    </w:p>
    <w:p w:rsidR="00784670" w:rsidRPr="00784670" w:rsidRDefault="00784670" w:rsidP="00784670">
      <w:pPr>
        <w:ind w:firstLine="709"/>
        <w:jc w:val="both"/>
      </w:pPr>
      <w:r w:rsidRPr="00784670">
        <w:t xml:space="preserve">  </w:t>
      </w:r>
      <w:proofErr w:type="gramStart"/>
      <w:r w:rsidRPr="00784670">
        <w:t xml:space="preserve">12)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 xml:space="preserve">страции Арзгирского муниципального округа с. Петропавловское» </w:t>
      </w:r>
      <w:r w:rsidRPr="00784670">
        <w:t>предусмотрены расходы по муниципальной программе «Развитие жилищно-коммунального и дорожного хозяйства, благ</w:t>
      </w:r>
      <w:r w:rsidRPr="00784670">
        <w:t>о</w:t>
      </w:r>
      <w:r w:rsidRPr="00784670">
        <w:t>устройство Арзгирского муниципального округа Ставропольского края» на 2024г. в сумме 4 948,37 тыс. руб., на 2025г. – в сумме 5025,71 тыс. руб., на 2026г. в сумме 5075,43 тыс. руб.</w:t>
      </w:r>
      <w:proofErr w:type="gramEnd"/>
    </w:p>
    <w:p w:rsidR="00784670" w:rsidRPr="00784670" w:rsidRDefault="00784670" w:rsidP="00784670">
      <w:pPr>
        <w:ind w:firstLine="709"/>
        <w:jc w:val="both"/>
      </w:pPr>
      <w:r w:rsidRPr="00784670">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2601,84 тыс. руб.,</w:t>
      </w:r>
    </w:p>
    <w:p w:rsidR="00784670" w:rsidRPr="00784670" w:rsidRDefault="00784670" w:rsidP="00784670">
      <w:pPr>
        <w:ind w:firstLine="709"/>
        <w:jc w:val="both"/>
      </w:pPr>
      <w:r w:rsidRPr="00784670">
        <w:t>- на национальную оборону в сумме 74,47 тыс. руб.,</w:t>
      </w:r>
    </w:p>
    <w:p w:rsidR="00784670" w:rsidRPr="00784670" w:rsidRDefault="00784670" w:rsidP="00784670">
      <w:pPr>
        <w:ind w:firstLine="709"/>
        <w:jc w:val="both"/>
      </w:pPr>
      <w:r w:rsidRPr="00784670">
        <w:t>- на национальную экономику в сумме 1091,12 тыс. руб., в том числе на содержание д</w:t>
      </w:r>
      <w:r w:rsidRPr="00784670">
        <w:t>о</w:t>
      </w:r>
      <w:r w:rsidRPr="00784670">
        <w:t>рожного хозяйства в сумме 1091,12 тыс. руб.;</w:t>
      </w:r>
    </w:p>
    <w:p w:rsidR="00784670" w:rsidRPr="00784670" w:rsidRDefault="00784670" w:rsidP="00784670">
      <w:pPr>
        <w:ind w:firstLine="709"/>
        <w:jc w:val="both"/>
      </w:pPr>
      <w:r w:rsidRPr="00784670">
        <w:t xml:space="preserve"> - на жилищно-коммунальное хозяйство в сумме 1180,94 тыс. руб.</w:t>
      </w:r>
    </w:p>
    <w:p w:rsidR="00784670" w:rsidRPr="00784670" w:rsidRDefault="00784670" w:rsidP="00784670">
      <w:pPr>
        <w:ind w:firstLine="709"/>
        <w:jc w:val="both"/>
      </w:pPr>
      <w:r w:rsidRPr="00784670">
        <w:t xml:space="preserve">  </w:t>
      </w:r>
      <w:proofErr w:type="gramStart"/>
      <w:r w:rsidRPr="00784670">
        <w:t xml:space="preserve">13)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 xml:space="preserve">страции Арзгирского муниципального округа с. Родниковское» </w:t>
      </w:r>
      <w:r w:rsidRPr="00784670">
        <w:t>предусмотрены расходы по м</w:t>
      </w:r>
      <w:r w:rsidRPr="00784670">
        <w:t>у</w:t>
      </w:r>
      <w:r w:rsidRPr="00784670">
        <w:t>ниципальной программе «Развитие жилищно-коммунального и дорожного хозяйства, благоус</w:t>
      </w:r>
      <w:r w:rsidRPr="00784670">
        <w:t>т</w:t>
      </w:r>
      <w:r w:rsidRPr="00784670">
        <w:t>ройство Арзгирского муниципального округа Ставропольского края» на 2024г. в сумме 8593,44 тыс. руб., на 2025г. – в сумме 3682,23 тыс. руб., на 2026г. в сумме 3701,30 тыс. руб.</w:t>
      </w:r>
      <w:proofErr w:type="gramEnd"/>
    </w:p>
    <w:p w:rsidR="00784670" w:rsidRPr="00784670" w:rsidRDefault="00784670" w:rsidP="00784670">
      <w:pPr>
        <w:ind w:firstLine="709"/>
        <w:jc w:val="both"/>
      </w:pPr>
      <w:r w:rsidRPr="00784670">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2180,84 тыс. руб.,</w:t>
      </w:r>
    </w:p>
    <w:p w:rsidR="00784670" w:rsidRPr="00784670" w:rsidRDefault="00784670" w:rsidP="00784670">
      <w:pPr>
        <w:ind w:firstLine="709"/>
        <w:jc w:val="both"/>
      </w:pPr>
      <w:r w:rsidRPr="00784670">
        <w:t>- на национальную оборону в сумме 39,42 тыс. руб.,</w:t>
      </w:r>
    </w:p>
    <w:p w:rsidR="00784670" w:rsidRPr="00784670" w:rsidRDefault="00784670" w:rsidP="00784670">
      <w:pPr>
        <w:ind w:firstLine="709"/>
        <w:jc w:val="both"/>
      </w:pPr>
      <w:r w:rsidRPr="00784670">
        <w:t>- на национальную экономику в сумме 430,70 тыс. руб., в том числе на содержание д</w:t>
      </w:r>
      <w:r w:rsidRPr="00784670">
        <w:t>о</w:t>
      </w:r>
      <w:r w:rsidRPr="00784670">
        <w:t>рожного хозяйства в сумме 430,70 тыс. руб.;</w:t>
      </w:r>
    </w:p>
    <w:p w:rsidR="00784670" w:rsidRPr="00784670" w:rsidRDefault="00784670" w:rsidP="00784670">
      <w:pPr>
        <w:ind w:firstLine="709"/>
        <w:jc w:val="both"/>
      </w:pPr>
      <w:r w:rsidRPr="00784670">
        <w:t xml:space="preserve"> - на жилищно-коммунальное хозяйство в сумме 5942,48 тыс. руб.</w:t>
      </w:r>
    </w:p>
    <w:p w:rsidR="00784670" w:rsidRPr="00784670" w:rsidRDefault="00784670" w:rsidP="00784670">
      <w:pPr>
        <w:ind w:firstLine="709"/>
        <w:jc w:val="both"/>
      </w:pPr>
      <w:r w:rsidRPr="00784670">
        <w:t xml:space="preserve"> </w:t>
      </w:r>
      <w:proofErr w:type="gramStart"/>
      <w:r w:rsidRPr="00784670">
        <w:t xml:space="preserve">14)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страции Арзгирского муниципального округа с. Садовое»</w:t>
      </w:r>
      <w:r w:rsidRPr="00784670">
        <w:t xml:space="preserve"> предусмотрены расходы на 2024г. в сумме 3886,96 тыс. руб., на 2025г. – в сумме 3925,95 тыс. руб., на 2026г. в сумме 3950,12 тыс. руб.</w:t>
      </w:r>
      <w:r w:rsidRPr="00784670">
        <w:rPr>
          <w:color w:val="000000"/>
          <w:lang w:eastAsia="ru-RU"/>
        </w:rPr>
        <w:t xml:space="preserve"> П</w:t>
      </w:r>
      <w:r w:rsidRPr="00784670">
        <w:t>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2024г. в сумме 3839,96 тыс. руб., на 2025г</w:t>
      </w:r>
      <w:proofErr w:type="gramEnd"/>
      <w:r w:rsidRPr="00784670">
        <w:t>. – в сумме 3878,95 тыс. руб., на 2026г. в сумме 3903,12 тыс. руб.</w:t>
      </w:r>
    </w:p>
    <w:p w:rsidR="00784670" w:rsidRPr="00784670" w:rsidRDefault="00784670" w:rsidP="00784670">
      <w:pPr>
        <w:ind w:firstLine="709"/>
        <w:jc w:val="both"/>
      </w:pPr>
      <w:r w:rsidRPr="00784670">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2595,34 тыс. руб.,</w:t>
      </w:r>
    </w:p>
    <w:p w:rsidR="00784670" w:rsidRPr="00784670" w:rsidRDefault="00784670" w:rsidP="00784670">
      <w:pPr>
        <w:ind w:firstLine="709"/>
        <w:jc w:val="both"/>
      </w:pPr>
      <w:r w:rsidRPr="00784670">
        <w:t>- на национальную оборону в сумме 75,07 тыс. руб.,</w:t>
      </w:r>
    </w:p>
    <w:p w:rsidR="00784670" w:rsidRPr="00784670" w:rsidRDefault="00784670" w:rsidP="00784670">
      <w:pPr>
        <w:ind w:firstLine="709"/>
        <w:jc w:val="both"/>
      </w:pPr>
      <w:r w:rsidRPr="00784670">
        <w:lastRenderedPageBreak/>
        <w:t>- на национальную экономику в сумме 528,33 тыс. руб., в том числе на содержание д</w:t>
      </w:r>
      <w:r w:rsidRPr="00784670">
        <w:t>о</w:t>
      </w:r>
      <w:r w:rsidRPr="00784670">
        <w:t>рожного хозяйства в сумме 528,33 тыс. руб.;</w:t>
      </w:r>
    </w:p>
    <w:p w:rsidR="00784670" w:rsidRPr="00784670" w:rsidRDefault="00784670" w:rsidP="00784670">
      <w:pPr>
        <w:ind w:firstLine="709"/>
        <w:jc w:val="both"/>
      </w:pPr>
      <w:r w:rsidRPr="00784670">
        <w:t>- на жилищно-коммунальное хозяйство в сумме 688,22 тыс. руб.</w:t>
      </w:r>
    </w:p>
    <w:p w:rsidR="00784670" w:rsidRPr="00784670" w:rsidRDefault="00784670" w:rsidP="00784670">
      <w:pPr>
        <w:ind w:firstLine="709"/>
        <w:jc w:val="both"/>
      </w:pPr>
      <w:r w:rsidRPr="00784670">
        <w:t>- по не программному мероприятию (другие общегосударственные вопросы) предусмо</w:t>
      </w:r>
      <w:r w:rsidRPr="00784670">
        <w:t>т</w:t>
      </w:r>
      <w:r w:rsidRPr="00784670">
        <w:t>рены расходы на 2024г. в сумме 47,0 тыс. руб.</w:t>
      </w:r>
    </w:p>
    <w:p w:rsidR="00784670" w:rsidRPr="00784670" w:rsidRDefault="00784670" w:rsidP="00784670">
      <w:pPr>
        <w:ind w:firstLine="709"/>
        <w:jc w:val="both"/>
      </w:pPr>
      <w:proofErr w:type="gramStart"/>
      <w:r w:rsidRPr="00784670">
        <w:t xml:space="preserve">15)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 xml:space="preserve">страции Арзгирского муниципального округа с. Серафимовское» </w:t>
      </w:r>
      <w:r w:rsidRPr="00784670">
        <w:t>предусмотрены расходы по муниципальной программе «Развитие жилищно-коммунального и дорожного хозяйства, благ</w:t>
      </w:r>
      <w:r w:rsidRPr="00784670">
        <w:t>о</w:t>
      </w:r>
      <w:r w:rsidRPr="00784670">
        <w:t>устройство Арзгирского муниципального округа Ставропольского края» на 2024г. в сумме 5 898,13 тыс. руб., на 2025г. – в сумме 6000,34 тыс. руб., на 2026г. в сумме 6064,82 тыс. руб.</w:t>
      </w:r>
      <w:proofErr w:type="gramEnd"/>
    </w:p>
    <w:p w:rsidR="00784670" w:rsidRPr="00784670" w:rsidRDefault="00784670" w:rsidP="00784670">
      <w:pPr>
        <w:ind w:firstLine="709"/>
        <w:jc w:val="both"/>
      </w:pPr>
      <w:r w:rsidRPr="00784670">
        <w:t xml:space="preserve">Из них предусмотрены расходы муниципальной программой на 2024г.: </w:t>
      </w:r>
    </w:p>
    <w:p w:rsidR="00784670" w:rsidRPr="00784670" w:rsidRDefault="00784670" w:rsidP="00784670">
      <w:pPr>
        <w:ind w:firstLine="709"/>
        <w:jc w:val="both"/>
      </w:pPr>
      <w:r w:rsidRPr="00784670">
        <w:t>- на общегосударственные вопросы в сумме 2600,60 тыс. руб.,</w:t>
      </w:r>
    </w:p>
    <w:p w:rsidR="00784670" w:rsidRPr="00784670" w:rsidRDefault="00784670" w:rsidP="00784670">
      <w:pPr>
        <w:ind w:firstLine="709"/>
        <w:jc w:val="both"/>
      </w:pPr>
      <w:r w:rsidRPr="00784670">
        <w:t>- на национальную оборону в сумме 100,62 тыс. руб.,</w:t>
      </w:r>
    </w:p>
    <w:p w:rsidR="00784670" w:rsidRPr="00784670" w:rsidRDefault="00784670" w:rsidP="00784670">
      <w:pPr>
        <w:ind w:firstLine="709"/>
        <w:jc w:val="both"/>
      </w:pPr>
      <w:r w:rsidRPr="00784670">
        <w:t>- на национальную экономику в сумме 1371,36 тыс. руб., в том числе на содержание д</w:t>
      </w:r>
      <w:r w:rsidRPr="00784670">
        <w:t>о</w:t>
      </w:r>
      <w:r w:rsidRPr="00784670">
        <w:t>рожного хозяйства в сумме 1371,36 тыс. руб.;</w:t>
      </w:r>
    </w:p>
    <w:p w:rsidR="00784670" w:rsidRPr="00784670" w:rsidRDefault="00784670" w:rsidP="00784670">
      <w:pPr>
        <w:ind w:firstLine="709"/>
        <w:jc w:val="both"/>
      </w:pPr>
      <w:r w:rsidRPr="00784670">
        <w:t xml:space="preserve"> - на жилищно-коммунальное хозяйство в сумме 1825,55 тыс. руб.</w:t>
      </w:r>
    </w:p>
    <w:p w:rsidR="00784670" w:rsidRPr="00784670" w:rsidRDefault="00784670" w:rsidP="00784670">
      <w:pPr>
        <w:ind w:firstLine="709"/>
        <w:jc w:val="both"/>
      </w:pPr>
      <w:proofErr w:type="gramStart"/>
      <w:r w:rsidRPr="00784670">
        <w:t xml:space="preserve">16) По главному распорядителю бюджетных средств </w:t>
      </w:r>
      <w:r w:rsidRPr="00784670">
        <w:rPr>
          <w:color w:val="000000"/>
          <w:lang w:eastAsia="ru-RU"/>
        </w:rPr>
        <w:t>«Территориальный отдел админ</w:t>
      </w:r>
      <w:r w:rsidRPr="00784670">
        <w:rPr>
          <w:color w:val="000000"/>
          <w:lang w:eastAsia="ru-RU"/>
        </w:rPr>
        <w:t>и</w:t>
      </w:r>
      <w:r w:rsidRPr="00784670">
        <w:rPr>
          <w:color w:val="000000"/>
          <w:lang w:eastAsia="ru-RU"/>
        </w:rPr>
        <w:t xml:space="preserve">страции Арзгирского муниципального округа в п. Чограйском» </w:t>
      </w:r>
      <w:r w:rsidRPr="00784670">
        <w:t>предусмотрены расходы по м</w:t>
      </w:r>
      <w:r w:rsidRPr="00784670">
        <w:t>у</w:t>
      </w:r>
      <w:r w:rsidRPr="00784670">
        <w:t>ниципальной программе «Развитие жилищно-коммунального и дорожного хозяйства, благоус</w:t>
      </w:r>
      <w:r w:rsidRPr="00784670">
        <w:t>т</w:t>
      </w:r>
      <w:r w:rsidRPr="00784670">
        <w:t>ройство Арзгирского муниципального округа Ставропольского края» на 2024г. в сумме 3901,31 тыс. руб., на 2025г. – в сумме 3937,93 тыс. руб., на 2026г. в сумме 3961,76 тыс. руб. Из них пр</w:t>
      </w:r>
      <w:r w:rsidRPr="00784670">
        <w:t>е</w:t>
      </w:r>
      <w:r w:rsidRPr="00784670">
        <w:t xml:space="preserve">дусмотрены расходы муниципальной программой на 2024г.: </w:t>
      </w:r>
      <w:proofErr w:type="gramEnd"/>
    </w:p>
    <w:p w:rsidR="00784670" w:rsidRPr="00784670" w:rsidRDefault="00784670" w:rsidP="00784670">
      <w:pPr>
        <w:ind w:firstLine="709"/>
        <w:jc w:val="both"/>
      </w:pPr>
      <w:r w:rsidRPr="00784670">
        <w:t>- на общегосударственные вопросы в сумме 2588,78 тыс. руб.,</w:t>
      </w:r>
    </w:p>
    <w:p w:rsidR="00784670" w:rsidRPr="00784670" w:rsidRDefault="00784670" w:rsidP="00784670">
      <w:pPr>
        <w:ind w:firstLine="709"/>
        <w:jc w:val="both"/>
      </w:pPr>
      <w:r w:rsidRPr="00784670">
        <w:t>- на национальную оборону в сумме 55,86 тыс. руб.,</w:t>
      </w:r>
    </w:p>
    <w:p w:rsidR="00784670" w:rsidRPr="00784670" w:rsidRDefault="00784670" w:rsidP="00784670">
      <w:pPr>
        <w:ind w:firstLine="709"/>
        <w:jc w:val="both"/>
      </w:pPr>
      <w:r w:rsidRPr="00784670">
        <w:t>- на национальную экономику в сумме 551,30 тыс. руб., в том числе на содержание д</w:t>
      </w:r>
      <w:r w:rsidRPr="00784670">
        <w:t>о</w:t>
      </w:r>
      <w:r w:rsidRPr="00784670">
        <w:t>рожного хозяйства в сумме 551,30 тыс. руб.;</w:t>
      </w:r>
    </w:p>
    <w:p w:rsidR="00784670" w:rsidRPr="00784670" w:rsidRDefault="00784670" w:rsidP="00784670">
      <w:pPr>
        <w:ind w:firstLine="709"/>
        <w:jc w:val="both"/>
      </w:pPr>
      <w:r w:rsidRPr="00784670">
        <w:t xml:space="preserve"> - на жилищно-коммунальное хозяйство в сумме 705,37 тыс. руб.</w:t>
      </w:r>
    </w:p>
    <w:p w:rsidR="00784670" w:rsidRPr="00784670" w:rsidRDefault="00784670" w:rsidP="00784670">
      <w:pPr>
        <w:ind w:firstLine="709"/>
        <w:jc w:val="both"/>
      </w:pPr>
      <w:r w:rsidRPr="00784670">
        <w:t>На содержание дорожного фонда Арзгирского муниципального округа запланировано всего бюджетных ассигнований на 2024г. в сумме 12420,34 тыс. руб., на 2025г. – в сумме 12906,80 тыс. руб., на 2026г. в сумме 13320,77 тыс. руб.</w:t>
      </w:r>
    </w:p>
    <w:p w:rsidR="00784670" w:rsidRPr="00784670" w:rsidRDefault="00784670" w:rsidP="00784670">
      <w:pPr>
        <w:ind w:firstLine="709"/>
        <w:jc w:val="both"/>
      </w:pPr>
      <w:r w:rsidRPr="00784670">
        <w:t xml:space="preserve"> Условно-утвержденные расходы запланированы на 2025г. в сумме 15979,12</w:t>
      </w:r>
      <w:r w:rsidRPr="00784670">
        <w:rPr>
          <w:color w:val="000000"/>
          <w:lang w:eastAsia="ru-RU"/>
        </w:rPr>
        <w:t xml:space="preserve"> тыс. руб., на 2026г. – в сумме 31809,98 тыс. руб.</w:t>
      </w:r>
    </w:p>
    <w:p w:rsidR="00784670" w:rsidRPr="00784670" w:rsidRDefault="00784670" w:rsidP="00784670">
      <w:pPr>
        <w:ind w:firstLine="709"/>
        <w:jc w:val="both"/>
      </w:pPr>
      <w:r w:rsidRPr="00784670">
        <w:t>Бюджетные ассигнования распределены по разделам и подразделам классификации ра</w:t>
      </w:r>
      <w:r w:rsidRPr="00784670">
        <w:t>с</w:t>
      </w:r>
      <w:r w:rsidRPr="00784670">
        <w:t>ходов местного бюджета на 2024 год и плановый период 2025 и 2026 годов в соответствии со ст.184.2 Бюджетного Кодекса РФ и приведены, в сравнении с показателями 2023г., в Таблице 6.</w:t>
      </w:r>
    </w:p>
    <w:p w:rsidR="00784670" w:rsidRPr="00784670" w:rsidRDefault="00784670" w:rsidP="00784670">
      <w:pPr>
        <w:ind w:firstLine="567"/>
        <w:jc w:val="right"/>
      </w:pPr>
    </w:p>
    <w:p w:rsidR="00784670" w:rsidRPr="00784670" w:rsidRDefault="00784670" w:rsidP="00784670">
      <w:pPr>
        <w:ind w:firstLine="567"/>
        <w:jc w:val="center"/>
      </w:pPr>
      <w:r w:rsidRPr="00784670">
        <w:t xml:space="preserve">                                                                                              Таблица 6 </w:t>
      </w:r>
    </w:p>
    <w:tbl>
      <w:tblPr>
        <w:tblW w:w="11199" w:type="dxa"/>
        <w:tblInd w:w="-1168" w:type="dxa"/>
        <w:tblLayout w:type="fixed"/>
        <w:tblLook w:val="04A0"/>
      </w:tblPr>
      <w:tblGrid>
        <w:gridCol w:w="1986"/>
        <w:gridCol w:w="2125"/>
        <w:gridCol w:w="993"/>
        <w:gridCol w:w="1417"/>
        <w:gridCol w:w="992"/>
        <w:gridCol w:w="1134"/>
        <w:gridCol w:w="1418"/>
        <w:gridCol w:w="1134"/>
      </w:tblGrid>
      <w:tr w:rsidR="00784670" w:rsidRPr="00784670" w:rsidTr="00784670">
        <w:trPr>
          <w:trHeight w:val="1335"/>
        </w:trPr>
        <w:tc>
          <w:tcPr>
            <w:tcW w:w="1986"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Направления расходов</w:t>
            </w:r>
          </w:p>
        </w:tc>
        <w:tc>
          <w:tcPr>
            <w:tcW w:w="2125"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Бюджетная ро</w:t>
            </w:r>
            <w:r w:rsidRPr="00784670">
              <w:rPr>
                <w:color w:val="000000"/>
                <w:lang w:eastAsia="ru-RU"/>
              </w:rPr>
              <w:t>с</w:t>
            </w:r>
            <w:r w:rsidRPr="00784670">
              <w:rPr>
                <w:color w:val="000000"/>
                <w:lang w:eastAsia="ru-RU"/>
              </w:rPr>
              <w:t>пись с учетом и</w:t>
            </w:r>
            <w:r w:rsidRPr="00784670">
              <w:rPr>
                <w:color w:val="000000"/>
                <w:lang w:eastAsia="ru-RU"/>
              </w:rPr>
              <w:t>з</w:t>
            </w:r>
            <w:r w:rsidRPr="00784670">
              <w:rPr>
                <w:color w:val="000000"/>
                <w:lang w:eastAsia="ru-RU"/>
              </w:rPr>
              <w:t>менений на 2023 год, тыс. руб.</w:t>
            </w:r>
          </w:p>
          <w:p w:rsidR="00784670" w:rsidRPr="00784670" w:rsidRDefault="00784670" w:rsidP="00E11CCF">
            <w:pPr>
              <w:jc w:val="center"/>
              <w:rPr>
                <w:color w:val="000000"/>
                <w:lang w:eastAsia="ru-RU"/>
              </w:rPr>
            </w:pPr>
            <w:r w:rsidRPr="00784670">
              <w:rPr>
                <w:color w:val="000000"/>
                <w:lang w:eastAsia="ru-RU"/>
              </w:rPr>
              <w:t>(</w:t>
            </w:r>
            <w:proofErr w:type="spellStart"/>
            <w:r w:rsidRPr="00784670">
              <w:rPr>
                <w:color w:val="000000"/>
                <w:lang w:eastAsia="ru-RU"/>
              </w:rPr>
              <w:t>реш</w:t>
            </w:r>
            <w:proofErr w:type="spellEnd"/>
            <w:r w:rsidRPr="00784670">
              <w:rPr>
                <w:color w:val="000000"/>
                <w:lang w:eastAsia="ru-RU"/>
              </w:rPr>
              <w:t>. 18 от 24.03.2023г)</w:t>
            </w:r>
          </w:p>
        </w:tc>
        <w:tc>
          <w:tcPr>
            <w:tcW w:w="993"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Стру</w:t>
            </w:r>
            <w:r w:rsidRPr="00784670">
              <w:rPr>
                <w:color w:val="000000"/>
                <w:lang w:eastAsia="ru-RU"/>
              </w:rPr>
              <w:t>к</w:t>
            </w:r>
            <w:r w:rsidRPr="00784670">
              <w:rPr>
                <w:color w:val="000000"/>
                <w:lang w:eastAsia="ru-RU"/>
              </w:rPr>
              <w:t>тура, %</w:t>
            </w:r>
          </w:p>
        </w:tc>
        <w:tc>
          <w:tcPr>
            <w:tcW w:w="1417"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Проект бюджета на 2024 год, тыс. руб.</w:t>
            </w:r>
          </w:p>
        </w:tc>
        <w:tc>
          <w:tcPr>
            <w:tcW w:w="992"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Стру</w:t>
            </w:r>
            <w:r w:rsidRPr="00784670">
              <w:rPr>
                <w:color w:val="000000"/>
                <w:lang w:eastAsia="ru-RU"/>
              </w:rPr>
              <w:t>к</w:t>
            </w:r>
            <w:r w:rsidRPr="00784670">
              <w:rPr>
                <w:color w:val="000000"/>
                <w:lang w:eastAsia="ru-RU"/>
              </w:rPr>
              <w:t>тура, %</w:t>
            </w:r>
          </w:p>
        </w:tc>
        <w:tc>
          <w:tcPr>
            <w:tcW w:w="1134"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Откл</w:t>
            </w:r>
            <w:r w:rsidRPr="00784670">
              <w:rPr>
                <w:color w:val="000000"/>
                <w:lang w:eastAsia="ru-RU"/>
              </w:rPr>
              <w:t>о</w:t>
            </w:r>
            <w:r w:rsidRPr="00784670">
              <w:rPr>
                <w:color w:val="000000"/>
                <w:lang w:eastAsia="ru-RU"/>
              </w:rPr>
              <w:t>нение от плана 2023г.</w:t>
            </w:r>
          </w:p>
        </w:tc>
        <w:tc>
          <w:tcPr>
            <w:tcW w:w="1418"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Проект бюджета на 2025год, тыс. руб.</w:t>
            </w:r>
          </w:p>
        </w:tc>
        <w:tc>
          <w:tcPr>
            <w:tcW w:w="1134" w:type="dxa"/>
            <w:tcBorders>
              <w:top w:val="single" w:sz="4" w:space="0" w:color="auto"/>
              <w:left w:val="single" w:sz="4" w:space="0" w:color="auto"/>
              <w:bottom w:val="single" w:sz="4" w:space="0" w:color="auto"/>
              <w:right w:val="single" w:sz="4" w:space="0" w:color="auto"/>
            </w:tcBorders>
          </w:tcPr>
          <w:p w:rsidR="00784670" w:rsidRPr="00784670" w:rsidRDefault="00784670" w:rsidP="00E11CCF">
            <w:pPr>
              <w:jc w:val="center"/>
              <w:rPr>
                <w:color w:val="000000"/>
                <w:lang w:eastAsia="ru-RU"/>
              </w:rPr>
            </w:pPr>
            <w:r w:rsidRPr="00784670">
              <w:rPr>
                <w:color w:val="000000"/>
                <w:lang w:eastAsia="ru-RU"/>
              </w:rPr>
              <w:t>Проект бюджета на 2026 год, тыс. руб.</w:t>
            </w:r>
          </w:p>
        </w:tc>
      </w:tr>
      <w:tr w:rsidR="00784670" w:rsidRPr="00784670" w:rsidTr="00784670">
        <w:trPr>
          <w:trHeight w:val="51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01  Общегос</w:t>
            </w:r>
            <w:r w:rsidRPr="00784670">
              <w:rPr>
                <w:color w:val="000000"/>
                <w:lang w:eastAsia="ru-RU"/>
              </w:rPr>
              <w:t>у</w:t>
            </w:r>
            <w:r w:rsidRPr="00784670">
              <w:rPr>
                <w:color w:val="000000"/>
                <w:lang w:eastAsia="ru-RU"/>
              </w:rPr>
              <w:t>дарственные в</w:t>
            </w:r>
            <w:r w:rsidRPr="00784670">
              <w:rPr>
                <w:color w:val="000000"/>
                <w:lang w:eastAsia="ru-RU"/>
              </w:rPr>
              <w:t>о</w:t>
            </w:r>
            <w:r w:rsidRPr="00784670">
              <w:rPr>
                <w:color w:val="000000"/>
                <w:lang w:eastAsia="ru-RU"/>
              </w:rPr>
              <w:t>просы</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161511,61</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11,1</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162060,07</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11,48</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+548,46</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134198,64</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112692,13</w:t>
            </w:r>
          </w:p>
        </w:tc>
      </w:tr>
      <w:tr w:rsidR="00784670" w:rsidRPr="00784670" w:rsidTr="00784670">
        <w:trPr>
          <w:trHeight w:val="51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02 Национальная оборона</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596,20</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0,04</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436,75</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0,03</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-159,45</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451,61</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451,61</w:t>
            </w:r>
          </w:p>
        </w:tc>
      </w:tr>
      <w:tr w:rsidR="00784670" w:rsidRPr="00784670" w:rsidTr="00784670">
        <w:trPr>
          <w:trHeight w:val="81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lastRenderedPageBreak/>
              <w:t>03Национальная безопасность и правоохран</w:t>
            </w:r>
            <w:r w:rsidRPr="00784670">
              <w:rPr>
                <w:color w:val="000000"/>
                <w:lang w:eastAsia="ru-RU"/>
              </w:rPr>
              <w:t>и</w:t>
            </w:r>
            <w:r w:rsidRPr="00784670">
              <w:rPr>
                <w:color w:val="000000"/>
                <w:lang w:eastAsia="ru-RU"/>
              </w:rPr>
              <w:t>тельная деятел</w:t>
            </w:r>
            <w:r w:rsidRPr="00784670">
              <w:rPr>
                <w:color w:val="000000"/>
                <w:lang w:eastAsia="ru-RU"/>
              </w:rPr>
              <w:t>ь</w:t>
            </w:r>
            <w:r w:rsidRPr="00784670">
              <w:rPr>
                <w:color w:val="000000"/>
                <w:lang w:eastAsia="ru-RU"/>
              </w:rPr>
              <w:t>ность</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10384,24</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0,7</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9139,02</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0,65</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-1245,22</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9158,42</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9166,50</w:t>
            </w:r>
          </w:p>
        </w:tc>
      </w:tr>
      <w:tr w:rsidR="00784670" w:rsidRPr="00784670" w:rsidTr="00784670">
        <w:trPr>
          <w:trHeight w:val="585"/>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04Национальная экономика</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115086,05</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7,9</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19730,30</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1,40</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-95355,75</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20073,19</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20502,07</w:t>
            </w:r>
          </w:p>
        </w:tc>
      </w:tr>
      <w:tr w:rsidR="00784670" w:rsidRPr="00784670" w:rsidTr="00784670">
        <w:trPr>
          <w:trHeight w:val="60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05Жилищно-коммунальное хозяйство</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81697,43</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5,8</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44358,73</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3,14</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-37338,70</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29433,15</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29612,65</w:t>
            </w:r>
          </w:p>
        </w:tc>
      </w:tr>
      <w:tr w:rsidR="00784670" w:rsidRPr="00784670" w:rsidTr="00784670">
        <w:trPr>
          <w:trHeight w:val="30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06 Охрана окр</w:t>
            </w:r>
            <w:r w:rsidRPr="00784670">
              <w:rPr>
                <w:color w:val="000000"/>
                <w:lang w:eastAsia="ru-RU"/>
              </w:rPr>
              <w:t>у</w:t>
            </w:r>
            <w:r w:rsidRPr="00784670">
              <w:rPr>
                <w:color w:val="000000"/>
                <w:lang w:eastAsia="ru-RU"/>
              </w:rPr>
              <w:t>жающей среды</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5,00</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8,00</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+3,00</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8,00</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8,00</w:t>
            </w:r>
          </w:p>
        </w:tc>
      </w:tr>
      <w:tr w:rsidR="00784670" w:rsidRPr="00784670" w:rsidTr="00784670">
        <w:trPr>
          <w:trHeight w:val="615"/>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07Образование</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752767,14</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52,0</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945733,25</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66,99</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+192966,11</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630160,29</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631860,87</w:t>
            </w:r>
          </w:p>
        </w:tc>
      </w:tr>
      <w:tr w:rsidR="00784670" w:rsidRPr="00784670" w:rsidTr="00784670">
        <w:trPr>
          <w:trHeight w:val="36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08Культура и кинематография</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95715,87</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6,6</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78104,76</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5,53</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-17611,11</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78661,31</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78999,38</w:t>
            </w:r>
          </w:p>
        </w:tc>
      </w:tr>
      <w:tr w:rsidR="00784670" w:rsidRPr="00784670" w:rsidTr="00784670">
        <w:trPr>
          <w:trHeight w:val="36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10Социальная политика</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221017,97</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15,26</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140923,54</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9,98</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-80094,43</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131352,44</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125095,11</w:t>
            </w:r>
          </w:p>
        </w:tc>
      </w:tr>
      <w:tr w:rsidR="00784670" w:rsidRPr="00784670" w:rsidTr="00784670">
        <w:trPr>
          <w:trHeight w:val="30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color w:val="000000"/>
                <w:lang w:eastAsia="ru-RU"/>
              </w:rPr>
            </w:pPr>
            <w:r w:rsidRPr="00784670">
              <w:rPr>
                <w:color w:val="000000"/>
                <w:lang w:eastAsia="ru-RU"/>
              </w:rPr>
              <w:t>11Физкультура и спорт</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9003,47</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ind w:left="-677" w:firstLine="677"/>
              <w:jc w:val="center"/>
              <w:rPr>
                <w:color w:val="000000"/>
                <w:lang w:eastAsia="ru-RU"/>
              </w:rPr>
            </w:pPr>
            <w:r w:rsidRPr="00784670">
              <w:rPr>
                <w:color w:val="000000"/>
                <w:lang w:eastAsia="ru-RU"/>
              </w:rPr>
              <w:t>0,6</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11335,42</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0,80</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p>
          <w:p w:rsidR="00784670" w:rsidRPr="00784670" w:rsidRDefault="00784670" w:rsidP="00E11CCF">
            <w:pPr>
              <w:jc w:val="center"/>
              <w:rPr>
                <w:color w:val="000000"/>
                <w:lang w:eastAsia="ru-RU"/>
              </w:rPr>
            </w:pPr>
            <w:r w:rsidRPr="00784670">
              <w:rPr>
                <w:color w:val="000000"/>
                <w:lang w:eastAsia="ru-RU"/>
              </w:rPr>
              <w:t>+2331,95</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11466,54</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color w:val="000000"/>
                <w:lang w:eastAsia="ru-RU"/>
              </w:rPr>
            </w:pPr>
            <w:r w:rsidRPr="00784670">
              <w:rPr>
                <w:color w:val="000000"/>
                <w:lang w:eastAsia="ru-RU"/>
              </w:rPr>
              <w:t>11521,12</w:t>
            </w:r>
          </w:p>
        </w:tc>
      </w:tr>
      <w:tr w:rsidR="00784670" w:rsidRPr="00784670" w:rsidTr="00784670">
        <w:trPr>
          <w:trHeight w:val="30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b/>
                <w:color w:val="000000"/>
                <w:lang w:eastAsia="ru-RU"/>
              </w:rPr>
            </w:pPr>
            <w:r w:rsidRPr="00784670">
              <w:rPr>
                <w:b/>
                <w:color w:val="000000"/>
                <w:lang w:eastAsia="ru-RU"/>
              </w:rPr>
              <w:t>Условно-утвержденные расходы</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15979,12</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31809,98</w:t>
            </w:r>
          </w:p>
        </w:tc>
      </w:tr>
      <w:tr w:rsidR="00784670" w:rsidRPr="00784670" w:rsidTr="00784670">
        <w:trPr>
          <w:trHeight w:val="300"/>
        </w:trPr>
        <w:tc>
          <w:tcPr>
            <w:tcW w:w="1986" w:type="dxa"/>
            <w:tcBorders>
              <w:top w:val="nil"/>
              <w:left w:val="single" w:sz="4" w:space="0" w:color="auto"/>
              <w:bottom w:val="single" w:sz="4" w:space="0" w:color="auto"/>
              <w:right w:val="single" w:sz="4" w:space="0" w:color="auto"/>
            </w:tcBorders>
            <w:vAlign w:val="center"/>
          </w:tcPr>
          <w:p w:rsidR="00784670" w:rsidRPr="00784670" w:rsidRDefault="00784670" w:rsidP="00E11CCF">
            <w:pPr>
              <w:jc w:val="center"/>
              <w:rPr>
                <w:b/>
                <w:color w:val="000000"/>
                <w:lang w:eastAsia="ru-RU"/>
              </w:rPr>
            </w:pPr>
            <w:r w:rsidRPr="00784670">
              <w:rPr>
                <w:b/>
                <w:color w:val="000000"/>
                <w:lang w:eastAsia="ru-RU"/>
              </w:rPr>
              <w:t>Итого:</w:t>
            </w:r>
          </w:p>
        </w:tc>
        <w:tc>
          <w:tcPr>
            <w:tcW w:w="2125"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1447785,02</w:t>
            </w:r>
          </w:p>
        </w:tc>
        <w:tc>
          <w:tcPr>
            <w:tcW w:w="993"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100,0</w:t>
            </w:r>
          </w:p>
        </w:tc>
        <w:tc>
          <w:tcPr>
            <w:tcW w:w="1417"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1 411829,84</w:t>
            </w:r>
          </w:p>
        </w:tc>
        <w:tc>
          <w:tcPr>
            <w:tcW w:w="992"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100,0</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color w:val="000000"/>
                <w:lang w:eastAsia="ru-RU"/>
              </w:rPr>
              <w:t>-</w:t>
            </w:r>
            <w:r w:rsidRPr="00784670">
              <w:rPr>
                <w:b/>
                <w:color w:val="000000"/>
                <w:lang w:eastAsia="ru-RU"/>
              </w:rPr>
              <w:t>35955,18</w:t>
            </w:r>
          </w:p>
        </w:tc>
        <w:tc>
          <w:tcPr>
            <w:tcW w:w="1418"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1060942,71</w:t>
            </w:r>
          </w:p>
        </w:tc>
        <w:tc>
          <w:tcPr>
            <w:tcW w:w="1134" w:type="dxa"/>
            <w:tcBorders>
              <w:top w:val="nil"/>
              <w:left w:val="single" w:sz="4" w:space="0" w:color="auto"/>
              <w:bottom w:val="single" w:sz="4" w:space="0" w:color="auto"/>
              <w:right w:val="single" w:sz="4" w:space="0" w:color="auto"/>
            </w:tcBorders>
            <w:vAlign w:val="bottom"/>
          </w:tcPr>
          <w:p w:rsidR="00784670" w:rsidRPr="00784670" w:rsidRDefault="00784670" w:rsidP="00E11CCF">
            <w:pPr>
              <w:jc w:val="center"/>
              <w:rPr>
                <w:b/>
                <w:color w:val="000000"/>
                <w:lang w:eastAsia="ru-RU"/>
              </w:rPr>
            </w:pPr>
            <w:r w:rsidRPr="00784670">
              <w:rPr>
                <w:b/>
                <w:color w:val="000000"/>
                <w:lang w:eastAsia="ru-RU"/>
              </w:rPr>
              <w:t>1051719,42</w:t>
            </w:r>
          </w:p>
        </w:tc>
      </w:tr>
    </w:tbl>
    <w:p w:rsidR="00784670" w:rsidRPr="00784670" w:rsidRDefault="00784670" w:rsidP="00784670">
      <w:pPr>
        <w:ind w:firstLine="567"/>
        <w:jc w:val="both"/>
      </w:pPr>
    </w:p>
    <w:p w:rsidR="00784670" w:rsidRPr="00784670" w:rsidRDefault="00784670" w:rsidP="00784670">
      <w:pPr>
        <w:ind w:firstLine="709"/>
        <w:jc w:val="both"/>
      </w:pPr>
      <w:r w:rsidRPr="00784670">
        <w:t>В 2024 году повышение уровня расходов, в сравнении с 2023 годом, наблюдается по ра</w:t>
      </w:r>
      <w:r w:rsidRPr="00784670">
        <w:t>з</w:t>
      </w:r>
      <w:r w:rsidRPr="00784670">
        <w:t xml:space="preserve">делам: «Общегосударственные вопросы» на 548,46 тыс. руб., «Образование» </w:t>
      </w:r>
      <w:proofErr w:type="gramStart"/>
      <w:r w:rsidRPr="00784670">
        <w:t>-н</w:t>
      </w:r>
      <w:proofErr w:type="gramEnd"/>
      <w:r w:rsidRPr="00784670">
        <w:t>а 192966,11 тыс. руб., «Физкультура и спорт» - на 2331,95 тыс. руб., «охрана окружающей среды» -на 3,00 тыс. руб.</w:t>
      </w:r>
    </w:p>
    <w:p w:rsidR="00784670" w:rsidRPr="00784670" w:rsidRDefault="00784670" w:rsidP="00784670">
      <w:pPr>
        <w:ind w:firstLine="709"/>
        <w:jc w:val="both"/>
      </w:pPr>
      <w:r w:rsidRPr="00784670">
        <w:t>При этом снижение уровня расходов наблюдается по разделам «Национальная эконом</w:t>
      </w:r>
      <w:r w:rsidRPr="00784670">
        <w:t>и</w:t>
      </w:r>
      <w:r w:rsidRPr="00784670">
        <w:t xml:space="preserve">ка» - на 95355,75 тыс. руб. или на 82,8%, «Жилищно-коммунальное хозяйство» -  на </w:t>
      </w:r>
      <w:r w:rsidRPr="00784670">
        <w:rPr>
          <w:color w:val="000000"/>
          <w:lang w:eastAsia="ru-RU"/>
        </w:rPr>
        <w:t>37338,70</w:t>
      </w:r>
      <w:r w:rsidRPr="00784670">
        <w:t xml:space="preserve">тыс. руб. или на 45,7%, «Социальная политика» на </w:t>
      </w:r>
      <w:r w:rsidRPr="00784670">
        <w:rPr>
          <w:color w:val="000000"/>
          <w:lang w:eastAsia="ru-RU"/>
        </w:rPr>
        <w:t xml:space="preserve">80094,43 </w:t>
      </w:r>
      <w:r w:rsidRPr="00784670">
        <w:t xml:space="preserve">тыс. руб. или </w:t>
      </w:r>
      <w:proofErr w:type="gramStart"/>
      <w:r w:rsidRPr="00784670">
        <w:t>на</w:t>
      </w:r>
      <w:proofErr w:type="gramEnd"/>
      <w:r w:rsidRPr="00784670">
        <w:t xml:space="preserve"> 36,2%, «Культура и кинематография» на </w:t>
      </w:r>
      <w:r w:rsidRPr="00784670">
        <w:rPr>
          <w:color w:val="000000"/>
          <w:lang w:eastAsia="ru-RU"/>
        </w:rPr>
        <w:t>17611,11</w:t>
      </w:r>
      <w:r w:rsidRPr="00784670">
        <w:t xml:space="preserve">тыс. руб. или на 18,4%. </w:t>
      </w:r>
    </w:p>
    <w:p w:rsidR="00784670" w:rsidRPr="00784670" w:rsidRDefault="00784670" w:rsidP="00784670">
      <w:pPr>
        <w:ind w:firstLine="709"/>
        <w:jc w:val="both"/>
      </w:pPr>
      <w:r w:rsidRPr="00784670">
        <w:t>Пунктом 14 проекта решения «О бюджете Арзгирского муниципального округа Ставр</w:t>
      </w:r>
      <w:r w:rsidRPr="00784670">
        <w:t>о</w:t>
      </w:r>
      <w:r w:rsidRPr="00784670">
        <w:t>польского края на 2024 год и плановый период 2025 и 2026годов» предлагается установить, что в 2024 году осуществлять казначейское сопровождение следующих средств бюджета муниц</w:t>
      </w:r>
      <w:r w:rsidRPr="00784670">
        <w:t>и</w:t>
      </w:r>
      <w:r w:rsidRPr="00784670">
        <w:t>пального округа, получаемых на основании муниципальных контрактов, договоров (соглаш</w:t>
      </w:r>
      <w:r w:rsidRPr="00784670">
        <w:t>е</w:t>
      </w:r>
      <w:r w:rsidRPr="00784670">
        <w:t>ний), контрактов (договоров):</w:t>
      </w:r>
    </w:p>
    <w:p w:rsidR="00784670" w:rsidRPr="00784670" w:rsidRDefault="00784670" w:rsidP="00784670">
      <w:pPr>
        <w:ind w:firstLine="709"/>
        <w:jc w:val="both"/>
      </w:pPr>
      <w:r w:rsidRPr="00784670">
        <w:t xml:space="preserve"> авансовые платежи по муниципальным контрактам о поставке товаров, выполнении р</w:t>
      </w:r>
      <w:r w:rsidRPr="00784670">
        <w:t>а</w:t>
      </w:r>
      <w:r w:rsidRPr="00784670">
        <w:t>бот, оказании услуг, заключаемым на сумму от 50 000,00 тыс. рублей до 200 000,00 тыс. рублей;</w:t>
      </w:r>
    </w:p>
    <w:p w:rsidR="00784670" w:rsidRPr="00784670" w:rsidRDefault="00784670" w:rsidP="00784670">
      <w:pPr>
        <w:ind w:firstLine="709"/>
        <w:jc w:val="both"/>
      </w:pPr>
      <w:proofErr w:type="gramStart"/>
      <w:r w:rsidRPr="00784670">
        <w:t>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w:t>
      </w:r>
      <w:r w:rsidRPr="00784670">
        <w:t>у</w:t>
      </w:r>
      <w:r w:rsidRPr="00784670">
        <w:t>ниципального округа Ставропольского края на сумму от 50 000,00 тыс. рублей до 200 000,00 тыс. рублей,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w:t>
      </w:r>
      <w:r w:rsidRPr="00784670">
        <w:t>о</w:t>
      </w:r>
      <w:r w:rsidRPr="00784670">
        <w:t>декса Российской Федерации.</w:t>
      </w:r>
      <w:proofErr w:type="gramEnd"/>
    </w:p>
    <w:p w:rsidR="00784670" w:rsidRPr="00784670" w:rsidRDefault="00784670" w:rsidP="00784670">
      <w:pPr>
        <w:jc w:val="center"/>
      </w:pPr>
      <w:r w:rsidRPr="00784670">
        <w:rPr>
          <w:lang w:val="en-US"/>
        </w:rPr>
        <w:lastRenderedPageBreak/>
        <w:t>X</w:t>
      </w:r>
      <w:r w:rsidRPr="00784670">
        <w:t>. Выводы и предложения:</w:t>
      </w:r>
    </w:p>
    <w:p w:rsidR="00784670" w:rsidRPr="00784670" w:rsidRDefault="00784670" w:rsidP="00784670">
      <w:pPr>
        <w:pStyle w:val="ConsPlusNormal"/>
        <w:jc w:val="both"/>
        <w:rPr>
          <w:rFonts w:ascii="Times New Roman" w:hAnsi="Times New Roman" w:cs="Times New Roman"/>
          <w:b/>
          <w:sz w:val="24"/>
          <w:szCs w:val="24"/>
        </w:rPr>
      </w:pPr>
    </w:p>
    <w:p w:rsidR="00784670" w:rsidRPr="00784670" w:rsidRDefault="00784670" w:rsidP="00784670">
      <w:pPr>
        <w:ind w:firstLine="709"/>
        <w:jc w:val="both"/>
      </w:pPr>
      <w:r w:rsidRPr="00784670">
        <w:t xml:space="preserve"> </w:t>
      </w:r>
      <w:proofErr w:type="gramStart"/>
      <w:r w:rsidRPr="00784670">
        <w:t>1)Срок представления проекта решения «О бюджете Арзгирского муниципального о</w:t>
      </w:r>
      <w:r w:rsidRPr="00784670">
        <w:t>к</w:t>
      </w:r>
      <w:r w:rsidRPr="00784670">
        <w:t>руга Ставропольского края на 2024 год и плановый период 2025 и 2026 годов», состав основных показателей и характеристик, а также перечень предоставленных одновременно с проектом р</w:t>
      </w:r>
      <w:r w:rsidRPr="00784670">
        <w:t>е</w:t>
      </w:r>
      <w:r w:rsidRPr="00784670">
        <w:t>шения о бюджете документов и материалов соответствует требованиям Бюджетного кодекса Российской Федерации, Положения о бюджетном процессе в Арзгирском муниципальном окр</w:t>
      </w:r>
      <w:r w:rsidRPr="00784670">
        <w:t>у</w:t>
      </w:r>
      <w:r w:rsidRPr="00784670">
        <w:t>ге и другим законодательным актам Ставропольского края</w:t>
      </w:r>
      <w:proofErr w:type="gramEnd"/>
      <w:r w:rsidRPr="00784670">
        <w:t xml:space="preserve"> и нормативным актам Арзгирского муниципального округа.</w:t>
      </w:r>
    </w:p>
    <w:p w:rsidR="00784670" w:rsidRPr="00784670" w:rsidRDefault="00784670" w:rsidP="00784670">
      <w:pPr>
        <w:ind w:firstLine="709"/>
        <w:jc w:val="both"/>
      </w:pPr>
      <w:r w:rsidRPr="00784670">
        <w:t xml:space="preserve">2) Проект бюджета сформирован на 3 года - очередной финансовый 2024 год и плановый период - 2025-2026 годов. </w:t>
      </w:r>
    </w:p>
    <w:p w:rsidR="00784670" w:rsidRPr="00784670" w:rsidRDefault="00784670" w:rsidP="00784670">
      <w:pPr>
        <w:ind w:firstLine="709"/>
        <w:jc w:val="both"/>
      </w:pPr>
      <w:r w:rsidRPr="00784670">
        <w:t xml:space="preserve">Общий объем доходов бюджета округа на 2024 год предусмотрен в размере 1 411 829,84тыс. руб., объем расходов – 1 411 829,84 тыс. руб. </w:t>
      </w:r>
    </w:p>
    <w:p w:rsidR="00784670" w:rsidRPr="00784670" w:rsidRDefault="00784670" w:rsidP="00784670">
      <w:pPr>
        <w:ind w:firstLine="709"/>
        <w:jc w:val="both"/>
      </w:pPr>
      <w:r w:rsidRPr="00784670">
        <w:t xml:space="preserve"> На 2025 год доходы предусмотрены в сумме 1060942,71 тыс. руб., расходы – в сумме 1060942,71 тыс. руб., в том числе условно-утвержденные расходы в сумме 15979,12 тыс. руб. </w:t>
      </w:r>
    </w:p>
    <w:p w:rsidR="00784670" w:rsidRPr="00784670" w:rsidRDefault="00784670" w:rsidP="00784670">
      <w:pPr>
        <w:ind w:firstLine="709"/>
        <w:jc w:val="both"/>
      </w:pPr>
      <w:r w:rsidRPr="00784670">
        <w:t>На 2026 год доходы предусмотрены в сумме 1051719,53 тыс. руб., расходы – в сумме 1051719,53 тыс. руб., в том числе условно-утвержденные расходы в сумме 31809,98 тыс. руб.</w:t>
      </w:r>
    </w:p>
    <w:p w:rsidR="00784670" w:rsidRPr="00784670" w:rsidRDefault="00784670" w:rsidP="00784670">
      <w:pPr>
        <w:ind w:firstLine="709"/>
        <w:jc w:val="both"/>
      </w:pPr>
      <w:r w:rsidRPr="00784670">
        <w:t>Дефицит местного бюджета на 2024г. составляет 0,00 тыс. руб., на 2025г. составляет 0,00 тыс. руб., на 2026г. составляет 0,00 тыс. руб.</w:t>
      </w:r>
    </w:p>
    <w:p w:rsidR="00784670" w:rsidRPr="00784670" w:rsidRDefault="00784670" w:rsidP="00784670">
      <w:pPr>
        <w:ind w:firstLine="709"/>
        <w:jc w:val="both"/>
      </w:pPr>
      <w:proofErr w:type="gramStart"/>
      <w:r w:rsidRPr="00784670">
        <w:t>3) Основные направления бюджетной и налоговой политики Арзгирского муниципал</w:t>
      </w:r>
      <w:r w:rsidRPr="00784670">
        <w:t>ь</w:t>
      </w:r>
      <w:r w:rsidRPr="00784670">
        <w:t>ного округа Ставропольского края на 2024 год и плановый период 2025 и 2026 годов, утве</w:t>
      </w:r>
      <w:r w:rsidRPr="00784670">
        <w:t>р</w:t>
      </w:r>
      <w:r w:rsidRPr="00784670">
        <w:t>ждены распоряжением администрации Арзгирского муниципального округа Ставропольского края от 22.09.2023г. №246-р, то есть в срок, установленный п.5.2 Положения о бюджетном пр</w:t>
      </w:r>
      <w:r w:rsidRPr="00784670">
        <w:t>о</w:t>
      </w:r>
      <w:r w:rsidRPr="00784670">
        <w:t>цессе Арзгирского муниципального округа, а именно не позднее 01 октября текущего года.</w:t>
      </w:r>
      <w:proofErr w:type="gramEnd"/>
    </w:p>
    <w:p w:rsidR="00784670" w:rsidRPr="00784670" w:rsidRDefault="00784670" w:rsidP="00784670">
      <w:pPr>
        <w:ind w:firstLine="709"/>
        <w:jc w:val="both"/>
      </w:pPr>
      <w:r w:rsidRPr="00784670">
        <w:t>4) Прогноз социально-экономического развития Арзгирского муниципального округа на 2024- 2026 годы, утвержден постановлением администрации Арзгирского муниципального о</w:t>
      </w:r>
      <w:r w:rsidRPr="00784670">
        <w:t>к</w:t>
      </w:r>
      <w:r w:rsidRPr="00784670">
        <w:t>руга от 10.11.2023г. №799. Прогноз социально-экономического развития Арзгирского муниц</w:t>
      </w:r>
      <w:r w:rsidRPr="00784670">
        <w:t>и</w:t>
      </w:r>
      <w:r w:rsidRPr="00784670">
        <w:t>пального округа Ставропольского края на 2024-2026 годы представляется реалистичным. В расчете показателей Прогноза учтены итоги социально-экономического развития Арзгирского муниципального округа за   2023г. (оценка) и за предыдущий отчетный период 2021г., 2022г. Таким образом, соблюден принцип достоверности бюджета, закрепленный в статье 37 БК РФ.</w:t>
      </w:r>
    </w:p>
    <w:p w:rsidR="00784670" w:rsidRPr="00784670" w:rsidRDefault="00784670" w:rsidP="00784670">
      <w:pPr>
        <w:ind w:firstLine="709"/>
        <w:jc w:val="both"/>
      </w:pPr>
      <w:r w:rsidRPr="00784670">
        <w:t>Наряду с утвержденным прогнозом социально-экономического развития на 2024 – 2026г.г., представлена пояснительная записка к основным показателям предварительного пр</w:t>
      </w:r>
      <w:r w:rsidRPr="00784670">
        <w:t>о</w:t>
      </w:r>
      <w:r w:rsidRPr="00784670">
        <w:t>гноза социально-экономического развития Арзгирского муниципального развития на 2024 год и на плановый период 2025г.-2026 г.</w:t>
      </w:r>
    </w:p>
    <w:p w:rsidR="00784670" w:rsidRPr="00784670" w:rsidRDefault="00784670" w:rsidP="00784670">
      <w:pPr>
        <w:ind w:firstLine="709"/>
        <w:jc w:val="both"/>
      </w:pPr>
      <w:r w:rsidRPr="00784670">
        <w:t xml:space="preserve">         5) Верхний предел муниципального внутреннего долга Арзгирского муниципальн</w:t>
      </w:r>
      <w:r w:rsidRPr="00784670">
        <w:t>о</w:t>
      </w:r>
      <w:r w:rsidRPr="00784670">
        <w:t>го округа Ставропольского края по долговым обязательствам предлагается утвердить на 01.01.2025г. в сумме 0,00 тыс. руб., на 01.01.2026г. – в сумме 0,00 тыс. руб., на 01.01.2027г. – в сумме 0,00 тыс. руб.</w:t>
      </w:r>
    </w:p>
    <w:p w:rsidR="00784670" w:rsidRPr="00784670" w:rsidRDefault="00784670" w:rsidP="00784670">
      <w:pPr>
        <w:ind w:firstLine="709"/>
        <w:jc w:val="both"/>
      </w:pPr>
      <w:r w:rsidRPr="00784670">
        <w:t xml:space="preserve">             Предлагается утвердить программу муниципальных внутренних заимствований Арзгирского муниципального округа на 2024 год в сумме 0,00 тыс. руб. и программу муниц</w:t>
      </w:r>
      <w:r w:rsidRPr="00784670">
        <w:t>и</w:t>
      </w:r>
      <w:r w:rsidRPr="00784670">
        <w:t>пальных внутренних заимствований на плановый период 2025 и 2026 годов в сумме 0,00 тыс. руб.</w:t>
      </w:r>
    </w:p>
    <w:p w:rsidR="00784670" w:rsidRPr="00784670" w:rsidRDefault="00784670" w:rsidP="00784670">
      <w:pPr>
        <w:ind w:firstLine="709"/>
        <w:jc w:val="both"/>
      </w:pPr>
      <w:r w:rsidRPr="00784670">
        <w:t xml:space="preserve">              Объем расходов на обслуживание муниципального внутреннего долга Арзги</w:t>
      </w:r>
      <w:r w:rsidRPr="00784670">
        <w:t>р</w:t>
      </w:r>
      <w:r w:rsidRPr="00784670">
        <w:t>ского муниципального округа Ставропольского края предлагается утвердить в 2024 году в су</w:t>
      </w:r>
      <w:r w:rsidRPr="00784670">
        <w:t>м</w:t>
      </w:r>
      <w:r w:rsidRPr="00784670">
        <w:t>ме 0,00 тыс. руб., в 2025 году – в сумме 0,00 тыс. руб. и в 2026г. – в сумме 0,00 тыс. руб.</w:t>
      </w:r>
    </w:p>
    <w:p w:rsidR="00784670" w:rsidRPr="00784670" w:rsidRDefault="00784670" w:rsidP="00784670">
      <w:pPr>
        <w:ind w:firstLine="709"/>
        <w:jc w:val="both"/>
      </w:pPr>
      <w:r w:rsidRPr="00784670">
        <w:t>6) Гарантии Арзгирским муниципальным округом Ставропольского края на 2024 год и плановый период 2025 и 2026 годов не предоставляются.</w:t>
      </w:r>
    </w:p>
    <w:p w:rsidR="00784670" w:rsidRPr="00784670" w:rsidRDefault="00784670" w:rsidP="00784670">
      <w:pPr>
        <w:ind w:firstLine="709"/>
        <w:jc w:val="both"/>
      </w:pPr>
      <w:r w:rsidRPr="00784670">
        <w:lastRenderedPageBreak/>
        <w:t>7) Объем субсидий, субвенций, иных межбюджетных трансфертов, прочих безвозмез</w:t>
      </w:r>
      <w:r w:rsidRPr="00784670">
        <w:t>д</w:t>
      </w:r>
      <w:r w:rsidRPr="00784670">
        <w:t>ных поступлений, получаемых из бюджета Ставропольского края, составляет на 2024год в су</w:t>
      </w:r>
      <w:r w:rsidRPr="00784670">
        <w:t>м</w:t>
      </w:r>
      <w:r w:rsidRPr="00784670">
        <w:t>ме 751547,70 тыс. руб., на 2025г. 421788,11тыс. руб., на 2026г. – 415519,86 тыс. руб.</w:t>
      </w:r>
    </w:p>
    <w:p w:rsidR="00784670" w:rsidRPr="00784670" w:rsidRDefault="00784670" w:rsidP="00784670">
      <w:pPr>
        <w:ind w:firstLine="709"/>
        <w:jc w:val="both"/>
      </w:pPr>
      <w:r w:rsidRPr="00784670">
        <w:t xml:space="preserve">  8) Проект бюджета на 2024 год и плановый период 2025-2026 годов сформирован на основе утвержденных администрацией Арзгирского муниципального округа 9 муниципальных программ Арзгирского муниципального округа, охватывающих основные направления деятел</w:t>
      </w:r>
      <w:r w:rsidRPr="00784670">
        <w:t>ь</w:t>
      </w:r>
      <w:r w:rsidRPr="00784670">
        <w:t>ности органов местного самоуправления Арзгирского муниципального округа.</w:t>
      </w:r>
    </w:p>
    <w:p w:rsidR="00784670" w:rsidRPr="00784670" w:rsidRDefault="00784670" w:rsidP="00784670">
      <w:pPr>
        <w:ind w:firstLine="709"/>
        <w:jc w:val="both"/>
      </w:pPr>
      <w:r w:rsidRPr="00784670">
        <w:t>Расходы на мероприятия по муниципальным программам на 2024г. составляют 93,1% в структуре местного бюджета, на 2025г. – 91,9%, на 2026г. – 92,4%.</w:t>
      </w:r>
    </w:p>
    <w:p w:rsidR="00784670" w:rsidRPr="00784670" w:rsidRDefault="00784670" w:rsidP="00784670">
      <w:pPr>
        <w:ind w:firstLine="709"/>
        <w:jc w:val="both"/>
      </w:pPr>
      <w:r w:rsidRPr="00784670">
        <w:t xml:space="preserve">Доля </w:t>
      </w:r>
      <w:proofErr w:type="spellStart"/>
      <w:r w:rsidRPr="00784670">
        <w:t>непрограммных</w:t>
      </w:r>
      <w:proofErr w:type="spellEnd"/>
      <w:r w:rsidRPr="00784670">
        <w:t xml:space="preserve"> мероприятий в структуре местного бюджета составляет: на 2024г. –6,9%, на 2025г. – 6,6%, на 2026г. – 4,6%.</w:t>
      </w:r>
    </w:p>
    <w:p w:rsidR="00784670" w:rsidRPr="00784670" w:rsidRDefault="00784670" w:rsidP="00784670">
      <w:pPr>
        <w:ind w:firstLine="709"/>
        <w:jc w:val="both"/>
      </w:pPr>
      <w:r w:rsidRPr="00784670">
        <w:t>Доля условно-утвержденных расходов в структуре местного бюджета (без учета расх</w:t>
      </w:r>
      <w:r w:rsidRPr="00784670">
        <w:t>о</w:t>
      </w:r>
      <w:r w:rsidRPr="00784670">
        <w:t>дов местного бюджета, предусмотренных за счет межбюджетных трансфертов из других бю</w:t>
      </w:r>
      <w:r w:rsidRPr="00784670">
        <w:t>д</w:t>
      </w:r>
      <w:r w:rsidRPr="00784670">
        <w:t>жетов бюджетной системы Российской Федерации, имеющих целевое назначение) на 2025г. с</w:t>
      </w:r>
      <w:r w:rsidRPr="00784670">
        <w:t>о</w:t>
      </w:r>
      <w:r w:rsidRPr="00784670">
        <w:t xml:space="preserve">ставляет 1,5%, на 2026г. – 3,02%. </w:t>
      </w:r>
    </w:p>
    <w:p w:rsidR="00784670" w:rsidRPr="00784670" w:rsidRDefault="00784670" w:rsidP="00784670">
      <w:pPr>
        <w:ind w:firstLine="709"/>
        <w:jc w:val="both"/>
      </w:pPr>
      <w:r w:rsidRPr="00784670">
        <w:t>9) На исполнение публичных нормативных обязатель</w:t>
      </w:r>
      <w:proofErr w:type="gramStart"/>
      <w:r w:rsidRPr="00784670">
        <w:t>ств пр</w:t>
      </w:r>
      <w:proofErr w:type="gramEnd"/>
      <w:r w:rsidRPr="00784670">
        <w:t>едусмотрено на очередной финансовый 2024 год в сумме 76752,53 тыс. руб. и плановый период 2025-2026 годов в сумме 64760,37 тыс. руб. и 58508,30 тыс. руб. соответственно.</w:t>
      </w:r>
    </w:p>
    <w:p w:rsidR="00784670" w:rsidRPr="00784670" w:rsidRDefault="00784670" w:rsidP="00784670">
      <w:pPr>
        <w:ind w:firstLine="709"/>
        <w:jc w:val="both"/>
      </w:pPr>
      <w:r w:rsidRPr="00784670">
        <w:t>10) На содержание дорожного фонда Арзгирского муниципального округа запланиров</w:t>
      </w:r>
      <w:r w:rsidRPr="00784670">
        <w:t>а</w:t>
      </w:r>
      <w:r w:rsidRPr="00784670">
        <w:t>но всего бюджетных ассигнований на 2024г. в сумме 12420,34 тыс. руб., на 2025г. – в сумме 12906,80 тыс. руб., на 2026г. в сумме 13320,77 тыс. руб.</w:t>
      </w:r>
    </w:p>
    <w:p w:rsidR="00784670" w:rsidRPr="00784670" w:rsidRDefault="00784670" w:rsidP="00784670">
      <w:pPr>
        <w:ind w:firstLine="709"/>
        <w:jc w:val="both"/>
        <w:rPr>
          <w:color w:val="000000"/>
          <w:lang w:eastAsia="ru-RU"/>
        </w:rPr>
      </w:pPr>
      <w:r w:rsidRPr="00784670">
        <w:t>11) Меры социальной поддержки отдельным категориям граждан, работающим и прож</w:t>
      </w:r>
      <w:r w:rsidRPr="00784670">
        <w:t>и</w:t>
      </w:r>
      <w:r w:rsidRPr="00784670">
        <w:t xml:space="preserve">вающим в сельской местности на территории </w:t>
      </w:r>
      <w:r w:rsidRPr="00784670">
        <w:rPr>
          <w:color w:val="000000"/>
          <w:lang w:eastAsia="ru-RU"/>
        </w:rPr>
        <w:t>Арзгирского муниципального округа Ставропол</w:t>
      </w:r>
      <w:r w:rsidRPr="00784670">
        <w:rPr>
          <w:color w:val="000000"/>
          <w:lang w:eastAsia="ru-RU"/>
        </w:rPr>
        <w:t>ь</w:t>
      </w:r>
      <w:r w:rsidRPr="00784670">
        <w:rPr>
          <w:color w:val="000000"/>
          <w:lang w:eastAsia="ru-RU"/>
        </w:rPr>
        <w:t>ского края, устанавливаются в 2023году и плановом периоде в сумме 0,89770 тыс. руб.</w:t>
      </w:r>
    </w:p>
    <w:p w:rsidR="00784670" w:rsidRPr="00784670" w:rsidRDefault="00784670" w:rsidP="00784670">
      <w:pPr>
        <w:ind w:firstLine="709"/>
        <w:jc w:val="both"/>
      </w:pPr>
      <w:r w:rsidRPr="00784670">
        <w:t>12)  В соответствии с п.3 ст. 217 Бюджетного кодекса Российской Федерации зарезерв</w:t>
      </w:r>
      <w:r w:rsidRPr="00784670">
        <w:t>и</w:t>
      </w:r>
      <w:r w:rsidRPr="00784670">
        <w:t>рованы на 2024 год бюджетные ассигнования в сумме 12000,00 тыс. руб. для внесения измен</w:t>
      </w:r>
      <w:r w:rsidRPr="00784670">
        <w:t>е</w:t>
      </w:r>
      <w:r w:rsidRPr="00784670">
        <w:t xml:space="preserve">ний в показатели сводной бюджетной росписи. </w:t>
      </w:r>
    </w:p>
    <w:p w:rsidR="00784670" w:rsidRPr="00784670" w:rsidRDefault="00784670" w:rsidP="00784670">
      <w:pPr>
        <w:shd w:val="clear" w:color="auto" w:fill="FFFFFF"/>
        <w:ind w:firstLine="709"/>
        <w:jc w:val="both"/>
        <w:outlineLvl w:val="0"/>
        <w:rPr>
          <w:bCs/>
          <w:kern w:val="36"/>
          <w:lang w:eastAsia="ru-RU"/>
        </w:rPr>
      </w:pPr>
      <w:proofErr w:type="gramStart"/>
      <w:r w:rsidRPr="00784670">
        <w:t>13) Предлагается установить, что доходы местного бюджета от платы за негативное во</w:t>
      </w:r>
      <w:r w:rsidRPr="00784670">
        <w:t>з</w:t>
      </w:r>
      <w:r w:rsidRPr="00784670">
        <w:t>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w:t>
      </w:r>
      <w:r w:rsidRPr="00784670">
        <w:t>а</w:t>
      </w:r>
      <w:r w:rsidRPr="00784670">
        <w:t>ны окружающей среды и природопользования,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w:t>
      </w:r>
      <w:r w:rsidRPr="00784670">
        <w:t>о</w:t>
      </w:r>
      <w:r w:rsidRPr="00784670">
        <w:t>пользования, от платежей по</w:t>
      </w:r>
      <w:proofErr w:type="gramEnd"/>
      <w:r w:rsidRPr="00784670">
        <w:t xml:space="preserve"> </w:t>
      </w:r>
      <w:proofErr w:type="gramStart"/>
      <w:r w:rsidRPr="00784670">
        <w:t>искам о возмещении вреда, причиненного окружающей среде, в том числе водным объектам, вследствие нарушений обязательных требований, а также от пл</w:t>
      </w:r>
      <w:r w:rsidRPr="00784670">
        <w:t>а</w:t>
      </w:r>
      <w:r w:rsidRPr="00784670">
        <w:t>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п.1ст.16.</w:t>
      </w:r>
      <w:r w:rsidRPr="00784670">
        <w:rPr>
          <w:vertAlign w:val="superscript"/>
        </w:rPr>
        <w:t>6</w:t>
      </w:r>
      <w:r w:rsidRPr="00784670">
        <w:t>,п.1 ст.75.</w:t>
      </w:r>
      <w:r w:rsidRPr="00784670">
        <w:rPr>
          <w:vertAlign w:val="superscript"/>
        </w:rPr>
        <w:t>1</w:t>
      </w:r>
      <w:r w:rsidRPr="00784670">
        <w:t xml:space="preserve"> и п.1 ст.78.</w:t>
      </w:r>
      <w:r w:rsidRPr="00784670">
        <w:rPr>
          <w:vertAlign w:val="superscript"/>
        </w:rPr>
        <w:t>2</w:t>
      </w:r>
      <w:r w:rsidRPr="00784670">
        <w:t xml:space="preserve"> Федерального закона «Об охране окружающей</w:t>
      </w:r>
      <w:proofErr w:type="gramEnd"/>
      <w:r w:rsidRPr="00784670">
        <w:t xml:space="preserve"> среды». </w:t>
      </w:r>
    </w:p>
    <w:p w:rsidR="00784670" w:rsidRPr="00784670" w:rsidRDefault="00784670" w:rsidP="00784670">
      <w:pPr>
        <w:ind w:firstLine="709"/>
        <w:jc w:val="both"/>
      </w:pPr>
      <w:r w:rsidRPr="00784670">
        <w:t>14) Предлагается установить, что в 2024 году осуществлять казначейское сопровождение следующих средств бюджета муниципального округа, получаемых на основании муниципал</w:t>
      </w:r>
      <w:r w:rsidRPr="00784670">
        <w:t>ь</w:t>
      </w:r>
      <w:r w:rsidRPr="00784670">
        <w:t>ных контрактов, договоров (соглашений), контрактов (договоров):</w:t>
      </w:r>
    </w:p>
    <w:p w:rsidR="00784670" w:rsidRPr="00784670" w:rsidRDefault="00784670" w:rsidP="00784670">
      <w:pPr>
        <w:ind w:firstLine="709"/>
        <w:jc w:val="both"/>
      </w:pPr>
      <w:r w:rsidRPr="00784670">
        <w:t xml:space="preserve"> авансовые платежи по муниципальным контрактам о поставке товаров, выполнении р</w:t>
      </w:r>
      <w:r w:rsidRPr="00784670">
        <w:t>а</w:t>
      </w:r>
      <w:r w:rsidRPr="00784670">
        <w:t>бот, оказании услуг, заключаемым на сумму от 50 000,00 тыс. рублей до 200 000,00 тыс. рублей;</w:t>
      </w:r>
    </w:p>
    <w:p w:rsidR="00784670" w:rsidRPr="00784670" w:rsidRDefault="00784670" w:rsidP="00784670">
      <w:pPr>
        <w:ind w:firstLine="709"/>
        <w:jc w:val="both"/>
      </w:pPr>
      <w:proofErr w:type="gramStart"/>
      <w:r w:rsidRPr="00784670">
        <w:t>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w:t>
      </w:r>
      <w:r w:rsidRPr="00784670">
        <w:t>у</w:t>
      </w:r>
      <w:r w:rsidRPr="00784670">
        <w:t>ниципального округа Ставропольского края на сумму от 50 000,00 тыс. рублей до 200 000,00 тыс. рублей,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w:t>
      </w:r>
      <w:r w:rsidRPr="00784670">
        <w:t>о</w:t>
      </w:r>
      <w:r w:rsidRPr="00784670">
        <w:t>декса Российской Федерации</w:t>
      </w:r>
      <w:proofErr w:type="gramEnd"/>
    </w:p>
    <w:p w:rsidR="00784670" w:rsidRPr="00784670" w:rsidRDefault="00784670" w:rsidP="00784670">
      <w:pPr>
        <w:pStyle w:val="ConsPlusNormal"/>
        <w:ind w:firstLine="709"/>
        <w:jc w:val="both"/>
        <w:rPr>
          <w:rFonts w:ascii="Times New Roman" w:hAnsi="Times New Roman" w:cs="Times New Roman"/>
          <w:sz w:val="24"/>
          <w:szCs w:val="24"/>
        </w:rPr>
      </w:pPr>
      <w:proofErr w:type="gramStart"/>
      <w:r w:rsidRPr="00784670">
        <w:rPr>
          <w:rFonts w:ascii="Times New Roman" w:hAnsi="Times New Roman" w:cs="Times New Roman"/>
          <w:sz w:val="24"/>
          <w:szCs w:val="24"/>
        </w:rPr>
        <w:lastRenderedPageBreak/>
        <w:t>Учитывая вышеизложенное, контрольно-счетный орган считает возможным рассмотрение Советом депутатов Арзгирского муниципального округа проекта решения «О бюджете Арзгирского муниципального округа Ставропольского края на 2024 год и плановый период 2025 и 2026 годов» в установленном порядке.</w:t>
      </w:r>
      <w:proofErr w:type="gramEnd"/>
    </w:p>
    <w:p w:rsidR="00784670" w:rsidRPr="00784670" w:rsidRDefault="00784670" w:rsidP="00784670">
      <w:pPr>
        <w:pStyle w:val="ConsPlusNormal"/>
        <w:ind w:firstLine="709"/>
        <w:jc w:val="both"/>
        <w:rPr>
          <w:rFonts w:ascii="Times New Roman" w:hAnsi="Times New Roman" w:cs="Times New Roman"/>
          <w:sz w:val="24"/>
          <w:szCs w:val="24"/>
        </w:rPr>
      </w:pPr>
    </w:p>
    <w:p w:rsidR="00784670" w:rsidRPr="00784670" w:rsidRDefault="00784670" w:rsidP="00784670">
      <w:pPr>
        <w:spacing w:line="240" w:lineRule="exact"/>
        <w:jc w:val="both"/>
      </w:pPr>
    </w:p>
    <w:p w:rsidR="00784670" w:rsidRPr="00784670" w:rsidRDefault="00784670" w:rsidP="00784670">
      <w:pPr>
        <w:spacing w:line="240" w:lineRule="exact"/>
        <w:jc w:val="both"/>
      </w:pPr>
      <w:r w:rsidRPr="00784670">
        <w:t xml:space="preserve">Председатель </w:t>
      </w:r>
      <w:proofErr w:type="gramStart"/>
      <w:r w:rsidRPr="00784670">
        <w:t>контрольно-счетного</w:t>
      </w:r>
      <w:proofErr w:type="gramEnd"/>
    </w:p>
    <w:p w:rsidR="00784670" w:rsidRPr="00784670" w:rsidRDefault="00784670" w:rsidP="00784670">
      <w:pPr>
        <w:spacing w:line="240" w:lineRule="exact"/>
        <w:jc w:val="both"/>
      </w:pPr>
      <w:r w:rsidRPr="00784670">
        <w:t>органа Арзгирского муниципального</w:t>
      </w:r>
    </w:p>
    <w:p w:rsidR="00784670" w:rsidRPr="00784670" w:rsidRDefault="00784670" w:rsidP="00784670">
      <w:pPr>
        <w:spacing w:line="240" w:lineRule="exact"/>
        <w:jc w:val="both"/>
      </w:pPr>
      <w:r w:rsidRPr="00784670">
        <w:t xml:space="preserve">округа                                                                                                   </w:t>
      </w:r>
      <w:r>
        <w:t xml:space="preserve">        </w:t>
      </w:r>
      <w:r w:rsidRPr="00784670">
        <w:t xml:space="preserve">    Е.Н. Бурба</w:t>
      </w:r>
    </w:p>
    <w:p w:rsidR="00784670" w:rsidRDefault="00784670" w:rsidP="00784670"/>
    <w:p w:rsidR="00E11CCF" w:rsidRPr="006745D3" w:rsidRDefault="00E11CCF" w:rsidP="00E11CCF">
      <w:pPr>
        <w:jc w:val="center"/>
        <w:rPr>
          <w:b/>
        </w:rPr>
      </w:pPr>
      <w:r w:rsidRPr="006745D3">
        <w:rPr>
          <w:b/>
        </w:rPr>
        <w:t xml:space="preserve">КОНТРОЛЬНО-СЧЕТНЫЙ ОРГАН </w:t>
      </w:r>
    </w:p>
    <w:p w:rsidR="00E11CCF" w:rsidRPr="006745D3" w:rsidRDefault="00E11CCF" w:rsidP="00E11CCF">
      <w:pPr>
        <w:pBdr>
          <w:bottom w:val="single" w:sz="12" w:space="1" w:color="auto"/>
        </w:pBdr>
        <w:jc w:val="center"/>
        <w:rPr>
          <w:b/>
        </w:rPr>
      </w:pPr>
      <w:r w:rsidRPr="006745D3">
        <w:rPr>
          <w:b/>
        </w:rPr>
        <w:t>АРЗГИРСКОГО МУНИЦИПАЛЬНОГО ОКРУГА СТАВРОПОЛЬСКОГО КРАЯ</w:t>
      </w:r>
    </w:p>
    <w:p w:rsidR="00E11CCF" w:rsidRPr="006745D3" w:rsidRDefault="00E11CCF" w:rsidP="00E11CCF">
      <w:pPr>
        <w:spacing w:line="240" w:lineRule="exact"/>
      </w:pPr>
      <w:r w:rsidRPr="006745D3">
        <w:t xml:space="preserve">                                                          </w:t>
      </w:r>
    </w:p>
    <w:p w:rsidR="00E11CCF" w:rsidRPr="00E11CCF" w:rsidRDefault="00E11CCF" w:rsidP="00E11CCF">
      <w:pPr>
        <w:spacing w:line="240" w:lineRule="exact"/>
        <w:jc w:val="center"/>
      </w:pPr>
      <w:r w:rsidRPr="00E11CCF">
        <w:t>Заключение</w:t>
      </w:r>
    </w:p>
    <w:p w:rsidR="00E11CCF" w:rsidRPr="006745D3" w:rsidRDefault="00E11CCF" w:rsidP="00E11CCF">
      <w:pPr>
        <w:jc w:val="both"/>
      </w:pPr>
      <w:r w:rsidRPr="006745D3">
        <w:t>на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w:t>
      </w:r>
      <w:r w:rsidRPr="006745D3">
        <w:t>з</w:t>
      </w:r>
      <w:r w:rsidRPr="006745D3">
        <w:t>гирского муниципального округа Ставропольского края от 09 декабря 2022г. №47 «О бюджете Арзгирского муниципального округа Ставропольского края на 2023 год и плановый период 2024 и 2025 годов»</w:t>
      </w:r>
    </w:p>
    <w:p w:rsidR="00E11CCF" w:rsidRPr="006745D3" w:rsidRDefault="00E11CCF" w:rsidP="00E11CCF">
      <w:pPr>
        <w:tabs>
          <w:tab w:val="left" w:pos="7440"/>
        </w:tabs>
        <w:jc w:val="right"/>
      </w:pPr>
      <w:r w:rsidRPr="006745D3">
        <w:t xml:space="preserve">                                                                                                  «26» декабря 2023г.</w:t>
      </w:r>
    </w:p>
    <w:p w:rsidR="00E11CCF" w:rsidRPr="006745D3" w:rsidRDefault="00E11CCF" w:rsidP="00E11CCF">
      <w:pPr>
        <w:ind w:firstLine="708"/>
        <w:jc w:val="both"/>
      </w:pPr>
      <w:proofErr w:type="gramStart"/>
      <w:r w:rsidRPr="006745D3">
        <w:t>Заключение на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09 декабря 2022г. №47 «О бюджете Арзгирского муниципального округа Ставропольского края на  2023 год и план</w:t>
      </w:r>
      <w:r w:rsidRPr="006745D3">
        <w:t>о</w:t>
      </w:r>
      <w:r w:rsidRPr="006745D3">
        <w:t>вый период 2024 и 2025 годов» (далее проект решения) подготовлено в соответствии с Бюдже</w:t>
      </w:r>
      <w:r w:rsidRPr="006745D3">
        <w:t>т</w:t>
      </w:r>
      <w:r w:rsidRPr="006745D3">
        <w:t>ным Кодексом РФ, Федеральным</w:t>
      </w:r>
      <w:proofErr w:type="gramEnd"/>
      <w:r w:rsidRPr="006745D3">
        <w:t xml:space="preserve"> </w:t>
      </w:r>
      <w:proofErr w:type="gramStart"/>
      <w:r w:rsidRPr="006745D3">
        <w:t>законом от 07.02.2011г. №6-ФЗ «Об общих принципах орг</w:t>
      </w:r>
      <w:r w:rsidRPr="006745D3">
        <w:t>а</w:t>
      </w:r>
      <w:r w:rsidRPr="006745D3">
        <w:t>низации и деятельности контрольно-счетных органов субъектов Российской Федерации и м</w:t>
      </w:r>
      <w:r w:rsidRPr="006745D3">
        <w:t>у</w:t>
      </w:r>
      <w:r w:rsidRPr="006745D3">
        <w:t>ниципальных образований», пунктом 3.3 Положения о бюджетном процессе в Арзгирском м</w:t>
      </w:r>
      <w:r w:rsidRPr="006745D3">
        <w:t>у</w:t>
      </w:r>
      <w:r w:rsidRPr="006745D3">
        <w:t>ниципальном округе Ставропольского края, пунктом  2.7 плана контрольно-счетного органа Арзгирского муниципального округа на 2023г., приказом контрольно-счетного органа Арзги</w:t>
      </w:r>
      <w:r w:rsidRPr="006745D3">
        <w:t>р</w:t>
      </w:r>
      <w:r w:rsidRPr="006745D3">
        <w:t>ского муниципального округа от 21.12.2023г. № 42.</w:t>
      </w:r>
      <w:proofErr w:type="gramEnd"/>
    </w:p>
    <w:p w:rsidR="00E11CCF" w:rsidRPr="006745D3" w:rsidRDefault="00E11CCF" w:rsidP="00E11CCF">
      <w:pPr>
        <w:ind w:firstLine="708"/>
        <w:jc w:val="both"/>
      </w:pPr>
      <w:r w:rsidRPr="006745D3">
        <w:t xml:space="preserve">Представленный на экспертизу проект решения поступил на рассмотрение в контрольно-счетный орган Арзгирского муниципального округа 21.12.2023 года в составе: </w:t>
      </w:r>
    </w:p>
    <w:p w:rsidR="00E11CCF" w:rsidRPr="006745D3" w:rsidRDefault="00E11CCF" w:rsidP="00E11CCF">
      <w:pPr>
        <w:ind w:firstLine="708"/>
        <w:jc w:val="both"/>
      </w:pPr>
      <w:r w:rsidRPr="006745D3">
        <w:t>а) проект решения с приложениями 1,2,3,4,5,6,7,8,9,10;</w:t>
      </w:r>
    </w:p>
    <w:p w:rsidR="00E11CCF" w:rsidRPr="006745D3" w:rsidRDefault="00E11CCF" w:rsidP="00E11CCF">
      <w:pPr>
        <w:ind w:firstLine="708"/>
        <w:jc w:val="both"/>
      </w:pPr>
      <w:r w:rsidRPr="006745D3">
        <w:t xml:space="preserve">б) пояснительная записка к проекту решения; </w:t>
      </w:r>
    </w:p>
    <w:p w:rsidR="00E11CCF" w:rsidRPr="006745D3" w:rsidRDefault="00E11CCF" w:rsidP="00E11CCF">
      <w:pPr>
        <w:ind w:firstLine="708"/>
        <w:jc w:val="both"/>
      </w:pPr>
      <w:r w:rsidRPr="006745D3">
        <w:t>в) отчет о предоставлении и погашении кредитов, полученных от кредитных организ</w:t>
      </w:r>
      <w:r w:rsidRPr="006745D3">
        <w:t>а</w:t>
      </w:r>
      <w:r w:rsidRPr="006745D3">
        <w:t>ций на 01.12.2023 года.</w:t>
      </w:r>
    </w:p>
    <w:p w:rsidR="00E11CCF" w:rsidRPr="006745D3" w:rsidRDefault="00E11CCF" w:rsidP="00E11CCF">
      <w:pPr>
        <w:ind w:firstLine="708"/>
        <w:jc w:val="both"/>
      </w:pPr>
      <w:r w:rsidRPr="006745D3">
        <w:t>Проект решения подготовлен в соответствии с действующим бюджетным законодател</w:t>
      </w:r>
      <w:r w:rsidRPr="006745D3">
        <w:t>ь</w:t>
      </w:r>
      <w:r w:rsidRPr="006745D3">
        <w:t>ством.</w:t>
      </w:r>
    </w:p>
    <w:p w:rsidR="00E11CCF" w:rsidRPr="006745D3" w:rsidRDefault="00E11CCF" w:rsidP="00E11CCF">
      <w:pPr>
        <w:ind w:firstLine="708"/>
        <w:jc w:val="both"/>
      </w:pPr>
      <w:r w:rsidRPr="006745D3">
        <w:t xml:space="preserve">Цель экспертизы </w:t>
      </w:r>
      <w:proofErr w:type="gramStart"/>
      <w:r w:rsidRPr="006745D3">
        <w:t>–п</w:t>
      </w:r>
      <w:proofErr w:type="gramEnd"/>
      <w:r w:rsidRPr="006745D3">
        <w:t>роверка данного проекта решения на предмет обоснованности и ц</w:t>
      </w:r>
      <w:r w:rsidRPr="006745D3">
        <w:t>е</w:t>
      </w:r>
      <w:r w:rsidRPr="006745D3">
        <w:t>лесообразности изменений и дополнений, вносимых в бюджет Арзгирского муниципального округа.</w:t>
      </w:r>
    </w:p>
    <w:p w:rsidR="00E11CCF" w:rsidRPr="006745D3" w:rsidRDefault="00E11CCF" w:rsidP="00E11CCF">
      <w:pPr>
        <w:ind w:firstLine="708"/>
        <w:jc w:val="both"/>
      </w:pPr>
      <w:r w:rsidRPr="006745D3">
        <w:t>При составлении проекта решения соблюдены требования ст. 184.1 Бюджетного кодекса в отношении основных характеристик бюджета.</w:t>
      </w:r>
    </w:p>
    <w:p w:rsidR="00E11CCF" w:rsidRPr="006745D3" w:rsidRDefault="00E11CCF" w:rsidP="00E11CCF">
      <w:pPr>
        <w:ind w:firstLine="708"/>
        <w:jc w:val="both"/>
      </w:pPr>
      <w:r w:rsidRPr="006745D3">
        <w:t>Доходы местного бюджета предлагается утвердить на 2023 года в сумме 1 419 921,03 тыс. рублей, на 2024 год – в сумме 1 269 997,77 тыс. рублей, на 2025 год – в сумме 983 218,04 тыс. рублей.</w:t>
      </w:r>
    </w:p>
    <w:p w:rsidR="00E11CCF" w:rsidRPr="006745D3" w:rsidRDefault="00E11CCF" w:rsidP="00E11CCF">
      <w:pPr>
        <w:ind w:firstLine="708"/>
        <w:jc w:val="both"/>
      </w:pPr>
      <w:proofErr w:type="gramStart"/>
      <w:r w:rsidRPr="006745D3">
        <w:t>Расходы местного бюджета предлагается утвердить на 2023 год в сумме 1 473 264,91 тыс. рублей, на 2024 – в сумме 1 269 997,77 тыс. рублей, в том числе условно утвержденные расходы в сумме 13 825,28 тыс. рублей, на 2025 год – в сумме 983 218,04 тыс. рублей, в том числе условно утвержденные расходы в сумме 28 366,48 тыс. рублей.</w:t>
      </w:r>
      <w:proofErr w:type="gramEnd"/>
    </w:p>
    <w:p w:rsidR="00E11CCF" w:rsidRPr="006745D3" w:rsidRDefault="00E11CCF" w:rsidP="00E11CCF">
      <w:pPr>
        <w:ind w:firstLine="708"/>
        <w:jc w:val="both"/>
      </w:pPr>
      <w:r w:rsidRPr="006745D3">
        <w:lastRenderedPageBreak/>
        <w:t>Дефицит местного бюджета предлагается утвердить на 2023 год в сумме 53 343,88 тыс. рублей, на 2024 год – 0,00 тыс. рублей, на 2025 год – 0,00 тыс. рублей.</w:t>
      </w:r>
    </w:p>
    <w:p w:rsidR="00E11CCF" w:rsidRPr="006745D3" w:rsidRDefault="00E11CCF" w:rsidP="00E11CCF">
      <w:pPr>
        <w:ind w:firstLine="708"/>
        <w:jc w:val="both"/>
      </w:pPr>
      <w:r w:rsidRPr="006745D3">
        <w:t>Источники финансирования дефицита бюджета утвердить:</w:t>
      </w:r>
    </w:p>
    <w:p w:rsidR="00E11CCF" w:rsidRPr="006745D3" w:rsidRDefault="00E11CCF" w:rsidP="00E11CCF">
      <w:pPr>
        <w:ind w:firstLine="708"/>
        <w:jc w:val="both"/>
      </w:pPr>
      <w:r w:rsidRPr="006745D3">
        <w:t>1) за счет изменения остатков средств на счетах по учету средств бюджетов в сумме 53 343,88 тыс. рублей.</w:t>
      </w:r>
    </w:p>
    <w:p w:rsidR="00E11CCF" w:rsidRPr="006745D3" w:rsidRDefault="00E11CCF" w:rsidP="00E11CCF">
      <w:pPr>
        <w:ind w:firstLine="708"/>
        <w:jc w:val="both"/>
      </w:pPr>
      <w:proofErr w:type="gramStart"/>
      <w:r w:rsidRPr="006745D3">
        <w:t>Дефицит бюджета Арзгирского муниципального округа в сумме 53 343,88 тыс. рублей превышает допустимый уровень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53 343,88 тыс. рублей, что не противоречит ст. 92.1 Бюджетного кодекса РФ.</w:t>
      </w:r>
      <w:proofErr w:type="gramEnd"/>
    </w:p>
    <w:p w:rsidR="00E11CCF" w:rsidRPr="006745D3" w:rsidRDefault="00E11CCF" w:rsidP="00E11CCF">
      <w:pPr>
        <w:ind w:firstLine="708"/>
        <w:jc w:val="both"/>
      </w:pPr>
      <w:r w:rsidRPr="006745D3">
        <w:t>Изменения в решение о бюджете вносятся на основании:</w:t>
      </w:r>
    </w:p>
    <w:p w:rsidR="00E11CCF" w:rsidRPr="006745D3" w:rsidRDefault="00E11CCF" w:rsidP="00E11CCF">
      <w:pPr>
        <w:ind w:firstLine="708"/>
        <w:jc w:val="both"/>
      </w:pPr>
      <w:r w:rsidRPr="006745D3">
        <w:t>- закона Ставропольского края от 31.07.2023г. № 83-кз «О внесении изменений в Закон Ставропольского края «О бюджете Ставропольского края на 2023 год и плановый период 2024 и 2025 годов»;</w:t>
      </w:r>
    </w:p>
    <w:p w:rsidR="00E11CCF" w:rsidRPr="006745D3" w:rsidRDefault="00E11CCF" w:rsidP="00E11CCF">
      <w:pPr>
        <w:ind w:firstLine="708"/>
        <w:jc w:val="both"/>
      </w:pPr>
      <w:r w:rsidRPr="006745D3">
        <w:t>- закона Ставропольского края от 16.11.2023 № 120-кз "О внесении изменений в Закон Ставропольского края "О бюджете Ставропольского края на 2023 год и плановый период 2024 и 2025 годов";</w:t>
      </w:r>
    </w:p>
    <w:p w:rsidR="00E11CCF" w:rsidRPr="006745D3" w:rsidRDefault="00E11CCF" w:rsidP="00E11CCF">
      <w:pPr>
        <w:ind w:firstLine="708"/>
        <w:jc w:val="both"/>
      </w:pPr>
      <w:r w:rsidRPr="006745D3">
        <w:t>- постановления правительства Ставропольского края от 20 ноября 2023 года № 685-п "Об утверждении распределения средств дотаций на поддержку мер по обеспечению сбаланс</w:t>
      </w:r>
      <w:r w:rsidRPr="006745D3">
        <w:t>и</w:t>
      </w:r>
      <w:r w:rsidRPr="006745D3">
        <w:t>рованности местных бюджетов, выделяемых бюджетам муниципальных образований Ставр</w:t>
      </w:r>
      <w:r w:rsidRPr="006745D3">
        <w:t>о</w:t>
      </w:r>
      <w:r w:rsidRPr="006745D3">
        <w:t xml:space="preserve">польского края в 2023 году из бюджета Ставропольского края"; от 25 сентября 2023 года № 002/117; </w:t>
      </w:r>
    </w:p>
    <w:p w:rsidR="00E11CCF" w:rsidRPr="006745D3" w:rsidRDefault="00E11CCF" w:rsidP="00E11CCF">
      <w:pPr>
        <w:ind w:firstLine="708"/>
        <w:jc w:val="both"/>
      </w:pPr>
      <w:r w:rsidRPr="006745D3">
        <w:t>- уведомления Правительства Ставропольского края</w:t>
      </w:r>
    </w:p>
    <w:p w:rsidR="00E11CCF" w:rsidRPr="006745D3" w:rsidRDefault="00E11CCF" w:rsidP="00E11CCF">
      <w:pPr>
        <w:ind w:firstLine="708"/>
        <w:jc w:val="both"/>
      </w:pPr>
      <w:proofErr w:type="gramStart"/>
      <w:r w:rsidRPr="006745D3">
        <w:t>- уведомлений министерства труда и социальной защиты населения Ставропольского края от 20 марта 2023 года №148/1066; от 19 апреля 2023 года №148/1096; от 02 мая 2023 года №148/1110; от 16 мая 2023 года №148/1135; от 13 июня 2023 года №148/1170; от 21 июня 2023 года №148/1224;</w:t>
      </w:r>
      <w:proofErr w:type="gramEnd"/>
      <w:r w:rsidRPr="006745D3">
        <w:t xml:space="preserve"> </w:t>
      </w:r>
      <w:proofErr w:type="gramStart"/>
      <w:r w:rsidRPr="006745D3">
        <w:t>от 21 июня 2023 года №148/1229; от 19 июля 2023 года №148/1292; от 14 авг</w:t>
      </w:r>
      <w:r w:rsidRPr="006745D3">
        <w:t>у</w:t>
      </w:r>
      <w:r w:rsidRPr="006745D3">
        <w:t>ста 2023 года №148/1597; от 06 сентября 2023 года №148/1667; от 13 сентября 2023 года №148/1695; от 23 октября 2023 года №148/1824; от 23 октября 2023 года №148/1840; от 23 о</w:t>
      </w:r>
      <w:r w:rsidRPr="006745D3">
        <w:t>к</w:t>
      </w:r>
      <w:r w:rsidRPr="006745D3">
        <w:t>тября 2023 года №148/1862;</w:t>
      </w:r>
      <w:proofErr w:type="gramEnd"/>
      <w:r w:rsidRPr="006745D3">
        <w:t xml:space="preserve"> </w:t>
      </w:r>
      <w:proofErr w:type="gramStart"/>
      <w:r w:rsidRPr="006745D3">
        <w:t>от 23 октября 2023 года №148/1892; от 14 ноября 2023 года №148/1944; от 23 ноября 2023 года №148/2398; от 23 ноября 2023 года №148/2434; от 23 ноября 2023 года №148/2285; от 23 ноября 2023 года №148/2310;от 23 ноября 2023 года №148/2368;от 06 декабря 2023 года №1495;</w:t>
      </w:r>
      <w:proofErr w:type="gramEnd"/>
      <w:r w:rsidRPr="006745D3">
        <w:t>от 07 декабря 2023 года №1497;</w:t>
      </w:r>
    </w:p>
    <w:p w:rsidR="00E11CCF" w:rsidRPr="006745D3" w:rsidRDefault="00E11CCF" w:rsidP="00E11CCF">
      <w:pPr>
        <w:ind w:firstLine="708"/>
        <w:jc w:val="both"/>
      </w:pPr>
      <w:r w:rsidRPr="006745D3">
        <w:t>- уведомлений министерства образования Ставропольского края от 27 ноября 2023 года № 075/1237; от 18 апреля 2023 года №1220;</w:t>
      </w:r>
    </w:p>
    <w:p w:rsidR="00E11CCF" w:rsidRPr="006745D3" w:rsidRDefault="00E11CCF" w:rsidP="00E11CCF">
      <w:pPr>
        <w:ind w:firstLine="708"/>
        <w:jc w:val="both"/>
      </w:pPr>
      <w:r w:rsidRPr="006745D3">
        <w:t>- уведомлений министерства финансов Ставропольского края от 24 августа 2023 года №105/603; от 03 мая 2023 года №105/438; от 01 августа 2023 года №105/478; от 01 августа 2023 года №105/565; от 01 августа 2023 года №105/566; от 06 сентября 2023 года №105/632;</w:t>
      </w:r>
    </w:p>
    <w:p w:rsidR="00E11CCF" w:rsidRPr="006745D3" w:rsidRDefault="00E11CCF" w:rsidP="00E11CCF">
      <w:pPr>
        <w:ind w:firstLine="708"/>
        <w:jc w:val="both"/>
      </w:pPr>
      <w:r w:rsidRPr="006745D3">
        <w:t>- уведомления министерства сельского хозяйства Ставропольского края от 09 ноября 2023 года № 083/113;</w:t>
      </w:r>
    </w:p>
    <w:p w:rsidR="00E11CCF" w:rsidRPr="006745D3" w:rsidRDefault="00E11CCF" w:rsidP="00E11CCF">
      <w:pPr>
        <w:ind w:firstLine="708"/>
        <w:jc w:val="both"/>
      </w:pPr>
      <w:r w:rsidRPr="006745D3">
        <w:t>- писем главных администраторов доходов, главных распорядителей средств местного бюджета.</w:t>
      </w:r>
    </w:p>
    <w:p w:rsidR="00E11CCF" w:rsidRPr="006745D3" w:rsidRDefault="00E11CCF" w:rsidP="00E11CCF">
      <w:pPr>
        <w:ind w:firstLine="708"/>
        <w:jc w:val="both"/>
      </w:pPr>
      <w:r w:rsidRPr="006745D3">
        <w:t>Предлагается учесть в составе доходов местного бюджета объем субсидий, субвенций, иных межбюджетных трансфертов, прочих безвозмездных поступлений, получаемых из бю</w:t>
      </w:r>
      <w:r w:rsidRPr="006745D3">
        <w:t>д</w:t>
      </w:r>
      <w:r w:rsidRPr="006745D3">
        <w:t>жета Ставропольского края, на 2023 год в сумме 850 436,91 тыс. рублей, на 2024 год - в сумме 717 225,74 тыс. рублей и на 2025 го</w:t>
      </w:r>
      <w:proofErr w:type="gramStart"/>
      <w:r w:rsidRPr="006745D3">
        <w:t>д-</w:t>
      </w:r>
      <w:proofErr w:type="gramEnd"/>
      <w:r w:rsidRPr="006745D3">
        <w:t xml:space="preserve"> в сумме 416 128,39 тыс. рублей.</w:t>
      </w:r>
    </w:p>
    <w:p w:rsidR="00E11CCF" w:rsidRPr="006745D3" w:rsidRDefault="00E11CCF" w:rsidP="00E11CCF">
      <w:pPr>
        <w:ind w:firstLine="708"/>
        <w:jc w:val="both"/>
      </w:pPr>
      <w:r w:rsidRPr="006745D3">
        <w:t>Предлагается утвердить объем бюджетных ассигнований дорожного фонда Арзгирского муниципального округа Ставропольского края на 2023 год в сумме 104 912,22 тыс. рублей, на 2024 го</w:t>
      </w:r>
      <w:proofErr w:type="gramStart"/>
      <w:r w:rsidRPr="006745D3">
        <w:t>д-</w:t>
      </w:r>
      <w:proofErr w:type="gramEnd"/>
      <w:r w:rsidRPr="006745D3">
        <w:t xml:space="preserve"> в сумме 12 217,75 тыс. рублей, на 2025 год- в сумме 12 877,30 тыс. рублей.</w:t>
      </w:r>
    </w:p>
    <w:p w:rsidR="00E11CCF" w:rsidRPr="006745D3" w:rsidRDefault="00E11CCF" w:rsidP="00E11CCF">
      <w:pPr>
        <w:ind w:firstLine="567"/>
        <w:jc w:val="both"/>
      </w:pPr>
    </w:p>
    <w:p w:rsidR="00E11CCF" w:rsidRPr="00E11CCF" w:rsidRDefault="00E11CCF" w:rsidP="00E11CCF">
      <w:pPr>
        <w:pStyle w:val="afb"/>
        <w:ind w:left="0"/>
        <w:jc w:val="center"/>
        <w:rPr>
          <w:sz w:val="24"/>
          <w:szCs w:val="24"/>
          <w:lang w:val="ru-RU"/>
        </w:rPr>
      </w:pPr>
      <w:r w:rsidRPr="00E11CCF">
        <w:rPr>
          <w:sz w:val="24"/>
          <w:szCs w:val="24"/>
          <w:lang w:val="ru-RU"/>
        </w:rPr>
        <w:lastRenderedPageBreak/>
        <w:t>Анализ структуры доходов местного бюджета в 2023 году</w:t>
      </w:r>
    </w:p>
    <w:p w:rsidR="00E11CCF" w:rsidRPr="006745D3" w:rsidRDefault="00E11CCF" w:rsidP="00E11CCF">
      <w:pPr>
        <w:ind w:firstLine="567"/>
        <w:jc w:val="both"/>
      </w:pPr>
    </w:p>
    <w:p w:rsidR="00E11CCF" w:rsidRPr="00E11CCF" w:rsidRDefault="00E11CCF" w:rsidP="00E11CCF">
      <w:pPr>
        <w:pStyle w:val="afb"/>
        <w:ind w:left="0" w:firstLine="709"/>
        <w:jc w:val="both"/>
        <w:rPr>
          <w:i/>
          <w:sz w:val="24"/>
          <w:szCs w:val="24"/>
          <w:lang w:val="ru-RU"/>
        </w:rPr>
      </w:pPr>
      <w:proofErr w:type="gramStart"/>
      <w:r w:rsidRPr="00E11CCF">
        <w:rPr>
          <w:sz w:val="24"/>
          <w:szCs w:val="24"/>
          <w:lang w:val="ru-RU"/>
        </w:rPr>
        <w:t>В результате вносимых изменений в решение Совета депутатов Арзгирского муниципального округа Ставропольского края от 09.12.2022г. №47 «О бюджете Арзгирского муниципального округа Ставропольского края на 2023 год и плановый период 2024 и 2025 годов» доходная часть бюджета Арзгирского муниципального округа на 2023 год увеличена на 25</w:t>
      </w:r>
      <w:r w:rsidRPr="006745D3">
        <w:rPr>
          <w:sz w:val="24"/>
          <w:szCs w:val="24"/>
        </w:rPr>
        <w:t> </w:t>
      </w:r>
      <w:r w:rsidRPr="00E11CCF">
        <w:rPr>
          <w:sz w:val="24"/>
          <w:szCs w:val="24"/>
          <w:lang w:val="ru-RU"/>
        </w:rPr>
        <w:t>479,89 тыс. рублей (было 1</w:t>
      </w:r>
      <w:r w:rsidRPr="006745D3">
        <w:rPr>
          <w:sz w:val="24"/>
          <w:szCs w:val="24"/>
        </w:rPr>
        <w:t> </w:t>
      </w:r>
      <w:r w:rsidRPr="00E11CCF">
        <w:rPr>
          <w:sz w:val="24"/>
          <w:szCs w:val="24"/>
          <w:lang w:val="ru-RU"/>
        </w:rPr>
        <w:t>394</w:t>
      </w:r>
      <w:r w:rsidRPr="006745D3">
        <w:rPr>
          <w:sz w:val="24"/>
          <w:szCs w:val="24"/>
        </w:rPr>
        <w:t> </w:t>
      </w:r>
      <w:r w:rsidRPr="00E11CCF">
        <w:rPr>
          <w:sz w:val="24"/>
          <w:szCs w:val="24"/>
          <w:lang w:val="ru-RU"/>
        </w:rPr>
        <w:t>441,14 тыс. рублей, стало 1 419 921,03 тыс</w:t>
      </w:r>
      <w:proofErr w:type="gramEnd"/>
      <w:r w:rsidRPr="00E11CCF">
        <w:rPr>
          <w:sz w:val="24"/>
          <w:szCs w:val="24"/>
          <w:lang w:val="ru-RU"/>
        </w:rPr>
        <w:t>. рублей), в том числе за счет:</w:t>
      </w:r>
    </w:p>
    <w:p w:rsidR="00E11CCF" w:rsidRPr="00E11CCF" w:rsidRDefault="00E11CCF" w:rsidP="00E11CCF">
      <w:pPr>
        <w:pStyle w:val="afb"/>
        <w:ind w:left="0" w:firstLine="709"/>
        <w:jc w:val="both"/>
        <w:rPr>
          <w:sz w:val="24"/>
          <w:szCs w:val="24"/>
          <w:lang w:val="ru-RU"/>
        </w:rPr>
      </w:pPr>
      <w:r w:rsidRPr="00E11CCF">
        <w:rPr>
          <w:sz w:val="24"/>
          <w:szCs w:val="24"/>
          <w:lang w:val="ru-RU"/>
        </w:rPr>
        <w:t>а)</w:t>
      </w:r>
      <w:r w:rsidRPr="00E11CCF">
        <w:rPr>
          <w:i/>
          <w:sz w:val="24"/>
          <w:szCs w:val="24"/>
          <w:lang w:val="ru-RU"/>
        </w:rPr>
        <w:t xml:space="preserve"> </w:t>
      </w:r>
      <w:r w:rsidRPr="00E11CCF">
        <w:rPr>
          <w:sz w:val="24"/>
          <w:szCs w:val="24"/>
          <w:lang w:val="ru-RU"/>
        </w:rPr>
        <w:t xml:space="preserve">увеличения плановых назначений по безвозмездным поступлениям субвенций на сумму </w:t>
      </w:r>
      <w:r w:rsidRPr="00E11CCF">
        <w:rPr>
          <w:color w:val="000000"/>
          <w:sz w:val="24"/>
          <w:szCs w:val="24"/>
          <w:lang w:val="ru-RU" w:eastAsia="ru-RU"/>
        </w:rPr>
        <w:t>1</w:t>
      </w:r>
      <w:r w:rsidRPr="006745D3">
        <w:rPr>
          <w:color w:val="000000"/>
          <w:sz w:val="24"/>
          <w:szCs w:val="24"/>
          <w:lang w:eastAsia="ru-RU"/>
        </w:rPr>
        <w:t> </w:t>
      </w:r>
      <w:r w:rsidRPr="00E11CCF">
        <w:rPr>
          <w:color w:val="000000"/>
          <w:sz w:val="24"/>
          <w:szCs w:val="24"/>
          <w:lang w:val="ru-RU" w:eastAsia="ru-RU"/>
        </w:rPr>
        <w:t xml:space="preserve">319,51 </w:t>
      </w:r>
      <w:r w:rsidRPr="00E11CCF">
        <w:rPr>
          <w:sz w:val="24"/>
          <w:szCs w:val="24"/>
          <w:lang w:val="ru-RU"/>
        </w:rPr>
        <w:t>тыс. рублей;</w:t>
      </w:r>
    </w:p>
    <w:p w:rsidR="00E11CCF" w:rsidRPr="00E11CCF" w:rsidRDefault="00E11CCF" w:rsidP="00E11CCF">
      <w:pPr>
        <w:pStyle w:val="afb"/>
        <w:ind w:left="0" w:firstLine="709"/>
        <w:jc w:val="both"/>
        <w:rPr>
          <w:sz w:val="24"/>
          <w:szCs w:val="24"/>
          <w:lang w:val="ru-RU"/>
        </w:rPr>
      </w:pPr>
      <w:r w:rsidRPr="00E11CCF">
        <w:rPr>
          <w:sz w:val="24"/>
          <w:szCs w:val="24"/>
          <w:lang w:val="ru-RU"/>
        </w:rPr>
        <w:t>б) увеличения субсидий на сумму 15</w:t>
      </w:r>
      <w:r w:rsidRPr="006745D3">
        <w:rPr>
          <w:sz w:val="24"/>
          <w:szCs w:val="24"/>
        </w:rPr>
        <w:t> </w:t>
      </w:r>
      <w:r w:rsidRPr="00E11CCF">
        <w:rPr>
          <w:sz w:val="24"/>
          <w:szCs w:val="24"/>
          <w:lang w:val="ru-RU"/>
        </w:rPr>
        <w:t>411,01 тыс. рублей;</w:t>
      </w:r>
    </w:p>
    <w:p w:rsidR="00E11CCF" w:rsidRPr="00E11CCF" w:rsidRDefault="00E11CCF" w:rsidP="00E11CCF">
      <w:pPr>
        <w:pStyle w:val="afb"/>
        <w:ind w:left="0" w:firstLine="709"/>
        <w:jc w:val="both"/>
        <w:rPr>
          <w:sz w:val="24"/>
          <w:szCs w:val="24"/>
          <w:lang w:val="ru-RU"/>
        </w:rPr>
      </w:pPr>
      <w:r w:rsidRPr="00E11CCF">
        <w:rPr>
          <w:sz w:val="24"/>
          <w:szCs w:val="24"/>
          <w:lang w:val="ru-RU"/>
        </w:rPr>
        <w:t>в) увеличения дотаций на сумму 8854,18 тыс. рублей;</w:t>
      </w:r>
    </w:p>
    <w:p w:rsidR="00E11CCF" w:rsidRPr="00E11CCF" w:rsidRDefault="00E11CCF" w:rsidP="00E11CCF">
      <w:pPr>
        <w:pStyle w:val="afb"/>
        <w:ind w:left="0" w:firstLine="709"/>
        <w:jc w:val="both"/>
        <w:rPr>
          <w:sz w:val="24"/>
          <w:szCs w:val="24"/>
          <w:lang w:val="ru-RU"/>
        </w:rPr>
      </w:pPr>
      <w:r w:rsidRPr="00E11CCF">
        <w:rPr>
          <w:sz w:val="24"/>
          <w:szCs w:val="24"/>
          <w:lang w:val="ru-RU"/>
        </w:rPr>
        <w:t>г) увеличения иных межбюджетных трансфертов на сумму 4546,90 тыс. рублей;</w:t>
      </w:r>
    </w:p>
    <w:p w:rsidR="00E11CCF" w:rsidRPr="00E11CCF" w:rsidRDefault="00E11CCF" w:rsidP="00E11CCF">
      <w:pPr>
        <w:pStyle w:val="afb"/>
        <w:ind w:left="0" w:firstLine="709"/>
        <w:jc w:val="both"/>
        <w:rPr>
          <w:sz w:val="24"/>
          <w:szCs w:val="24"/>
          <w:lang w:val="ru-RU"/>
        </w:rPr>
      </w:pPr>
      <w:proofErr w:type="spellStart"/>
      <w:r w:rsidRPr="00E11CCF">
        <w:rPr>
          <w:sz w:val="24"/>
          <w:szCs w:val="24"/>
          <w:lang w:val="ru-RU"/>
        </w:rPr>
        <w:t>д</w:t>
      </w:r>
      <w:proofErr w:type="spellEnd"/>
      <w:r w:rsidRPr="00E11CCF">
        <w:rPr>
          <w:sz w:val="24"/>
          <w:szCs w:val="24"/>
          <w:lang w:val="ru-RU"/>
        </w:rPr>
        <w:t xml:space="preserve">) увеличения </w:t>
      </w:r>
      <w:r w:rsidRPr="00E11CCF">
        <w:rPr>
          <w:color w:val="000000"/>
          <w:sz w:val="24"/>
          <w:szCs w:val="24"/>
          <w:lang w:val="ru-RU" w:eastAsia="ru-RU"/>
        </w:rPr>
        <w:t xml:space="preserve">прочих безвозмездных поступлений </w:t>
      </w:r>
      <w:r w:rsidRPr="00E11CCF">
        <w:rPr>
          <w:sz w:val="24"/>
          <w:szCs w:val="24"/>
          <w:lang w:val="ru-RU"/>
        </w:rPr>
        <w:t>на сумму 4100,04 тыс. рублей</w:t>
      </w:r>
    </w:p>
    <w:p w:rsidR="00E11CCF" w:rsidRPr="00E11CCF" w:rsidRDefault="00E11CCF" w:rsidP="00E11CCF">
      <w:pPr>
        <w:pStyle w:val="afb"/>
        <w:ind w:left="0" w:firstLine="709"/>
        <w:jc w:val="both"/>
        <w:rPr>
          <w:sz w:val="24"/>
          <w:szCs w:val="24"/>
          <w:lang w:val="ru-RU"/>
        </w:rPr>
      </w:pPr>
      <w:r w:rsidRPr="00E11CCF">
        <w:rPr>
          <w:sz w:val="24"/>
          <w:szCs w:val="24"/>
          <w:lang w:val="ru-RU"/>
        </w:rPr>
        <w:t xml:space="preserve">е) уменьшения собственных доходов (налоговых и неналоговых) на сумму 8751,75 тыс. рублей (таблица 1). </w:t>
      </w:r>
    </w:p>
    <w:p w:rsidR="00E11CCF" w:rsidRPr="006745D3" w:rsidRDefault="00E11CCF" w:rsidP="00E11CCF">
      <w:pPr>
        <w:pStyle w:val="afb"/>
        <w:ind w:left="0" w:firstLine="1134"/>
        <w:jc w:val="right"/>
        <w:rPr>
          <w:sz w:val="24"/>
          <w:szCs w:val="24"/>
        </w:rPr>
      </w:pPr>
      <w:proofErr w:type="spellStart"/>
      <w:r w:rsidRPr="006745D3">
        <w:rPr>
          <w:sz w:val="24"/>
          <w:szCs w:val="24"/>
        </w:rPr>
        <w:t>Таблица</w:t>
      </w:r>
      <w:proofErr w:type="spellEnd"/>
      <w:r w:rsidRPr="006745D3">
        <w:rPr>
          <w:sz w:val="24"/>
          <w:szCs w:val="24"/>
        </w:rPr>
        <w:t xml:space="preserve"> 1</w:t>
      </w:r>
    </w:p>
    <w:p w:rsidR="00E11CCF" w:rsidRPr="006745D3" w:rsidRDefault="00E11CCF" w:rsidP="00E11CCF">
      <w:pPr>
        <w:pStyle w:val="afb"/>
        <w:ind w:left="0" w:firstLine="1134"/>
        <w:jc w:val="right"/>
        <w:rPr>
          <w:sz w:val="24"/>
          <w:szCs w:val="24"/>
        </w:rPr>
      </w:pPr>
    </w:p>
    <w:tbl>
      <w:tblPr>
        <w:tblW w:w="10490" w:type="dxa"/>
        <w:tblInd w:w="-459" w:type="dxa"/>
        <w:tblLayout w:type="fixed"/>
        <w:tblLook w:val="04A0"/>
      </w:tblPr>
      <w:tblGrid>
        <w:gridCol w:w="4253"/>
        <w:gridCol w:w="1701"/>
        <w:gridCol w:w="850"/>
        <w:gridCol w:w="1560"/>
        <w:gridCol w:w="850"/>
        <w:gridCol w:w="1276"/>
      </w:tblGrid>
      <w:tr w:rsidR="00E11CCF" w:rsidRPr="006745D3" w:rsidTr="00663D17">
        <w:trPr>
          <w:trHeight w:val="1270"/>
        </w:trPr>
        <w:tc>
          <w:tcPr>
            <w:tcW w:w="4253" w:type="dxa"/>
            <w:tcBorders>
              <w:top w:val="single" w:sz="8" w:space="0" w:color="auto"/>
              <w:left w:val="single" w:sz="8" w:space="0" w:color="auto"/>
              <w:bottom w:val="nil"/>
              <w:right w:val="single" w:sz="4" w:space="0" w:color="auto"/>
            </w:tcBorders>
            <w:shd w:val="clear" w:color="auto" w:fill="auto"/>
            <w:hideMark/>
          </w:tcPr>
          <w:p w:rsidR="00E11CCF" w:rsidRPr="006745D3" w:rsidRDefault="00E11CCF" w:rsidP="00E11CCF">
            <w:pPr>
              <w:ind w:left="317"/>
              <w:jc w:val="center"/>
              <w:rPr>
                <w:color w:val="000000"/>
                <w:lang w:eastAsia="ru-RU"/>
              </w:rPr>
            </w:pPr>
            <w:r w:rsidRPr="006745D3">
              <w:rPr>
                <w:color w:val="000000"/>
                <w:lang w:eastAsia="ru-RU"/>
              </w:rPr>
              <w:t>наименование</w:t>
            </w:r>
          </w:p>
        </w:tc>
        <w:tc>
          <w:tcPr>
            <w:tcW w:w="1701" w:type="dxa"/>
            <w:tcBorders>
              <w:top w:val="single" w:sz="8" w:space="0" w:color="auto"/>
              <w:left w:val="nil"/>
              <w:bottom w:val="nil"/>
              <w:right w:val="single" w:sz="4" w:space="0" w:color="auto"/>
            </w:tcBorders>
            <w:shd w:val="clear" w:color="auto" w:fill="auto"/>
          </w:tcPr>
          <w:p w:rsidR="00E11CCF" w:rsidRPr="006745D3" w:rsidRDefault="00E11CCF" w:rsidP="00663D17">
            <w:pPr>
              <w:rPr>
                <w:color w:val="000000"/>
                <w:lang w:eastAsia="ru-RU"/>
              </w:rPr>
            </w:pPr>
            <w:r w:rsidRPr="006745D3">
              <w:rPr>
                <w:color w:val="000000"/>
                <w:lang w:eastAsia="ru-RU"/>
              </w:rPr>
              <w:t xml:space="preserve"> решения о внесении и</w:t>
            </w:r>
            <w:r w:rsidRPr="006745D3">
              <w:rPr>
                <w:color w:val="000000"/>
                <w:lang w:eastAsia="ru-RU"/>
              </w:rPr>
              <w:t>з</w:t>
            </w:r>
            <w:r w:rsidR="00663D17">
              <w:rPr>
                <w:color w:val="000000"/>
                <w:lang w:eastAsia="ru-RU"/>
              </w:rPr>
              <w:t xml:space="preserve">менений от 24..03.2023 №18, </w:t>
            </w:r>
            <w:r w:rsidRPr="006745D3">
              <w:rPr>
                <w:color w:val="000000"/>
                <w:lang w:eastAsia="ru-RU"/>
              </w:rPr>
              <w:t xml:space="preserve">тыс. </w:t>
            </w:r>
            <w:proofErr w:type="spellStart"/>
            <w:r w:rsidRPr="006745D3">
              <w:rPr>
                <w:color w:val="000000"/>
                <w:lang w:eastAsia="ru-RU"/>
              </w:rPr>
              <w:t>руб</w:t>
            </w:r>
            <w:proofErr w:type="spellEnd"/>
            <w:r w:rsidRPr="006745D3">
              <w:rPr>
                <w:color w:val="000000"/>
                <w:lang w:eastAsia="ru-RU"/>
              </w:rPr>
              <w:t xml:space="preserve"> </w:t>
            </w:r>
          </w:p>
        </w:tc>
        <w:tc>
          <w:tcPr>
            <w:tcW w:w="850" w:type="dxa"/>
            <w:tcBorders>
              <w:top w:val="single" w:sz="8" w:space="0" w:color="auto"/>
              <w:left w:val="nil"/>
              <w:bottom w:val="nil"/>
              <w:right w:val="single" w:sz="4"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структура, %</w:t>
            </w:r>
          </w:p>
        </w:tc>
        <w:tc>
          <w:tcPr>
            <w:tcW w:w="1560" w:type="dxa"/>
            <w:tcBorders>
              <w:top w:val="single" w:sz="8" w:space="0" w:color="auto"/>
              <w:left w:val="nil"/>
              <w:bottom w:val="nil"/>
              <w:right w:val="single" w:sz="4" w:space="0" w:color="auto"/>
            </w:tcBorders>
          </w:tcPr>
          <w:p w:rsidR="00E11CCF" w:rsidRPr="006745D3" w:rsidRDefault="00E11CCF" w:rsidP="00E11CCF">
            <w:pPr>
              <w:jc w:val="center"/>
              <w:rPr>
                <w:color w:val="000000"/>
                <w:lang w:eastAsia="ru-RU"/>
              </w:rPr>
            </w:pPr>
            <w:r w:rsidRPr="006745D3">
              <w:rPr>
                <w:color w:val="000000"/>
                <w:lang w:eastAsia="ru-RU"/>
              </w:rPr>
              <w:t>проект р</w:t>
            </w:r>
            <w:r w:rsidRPr="006745D3">
              <w:rPr>
                <w:color w:val="000000"/>
                <w:lang w:eastAsia="ru-RU"/>
              </w:rPr>
              <w:t>е</w:t>
            </w:r>
            <w:r w:rsidRPr="006745D3">
              <w:rPr>
                <w:color w:val="000000"/>
                <w:lang w:eastAsia="ru-RU"/>
              </w:rPr>
              <w:t xml:space="preserve">шения о внесении изменений, </w:t>
            </w:r>
          </w:p>
          <w:p w:rsidR="00E11CCF" w:rsidRPr="006745D3" w:rsidRDefault="00E11CCF" w:rsidP="00E11CCF">
            <w:pPr>
              <w:jc w:val="center"/>
              <w:rPr>
                <w:color w:val="000000"/>
                <w:lang w:eastAsia="ru-RU"/>
              </w:rPr>
            </w:pPr>
            <w:r w:rsidRPr="006745D3">
              <w:rPr>
                <w:color w:val="000000"/>
                <w:lang w:eastAsia="ru-RU"/>
              </w:rPr>
              <w:t>тыс. руб.</w:t>
            </w:r>
          </w:p>
        </w:tc>
        <w:tc>
          <w:tcPr>
            <w:tcW w:w="850" w:type="dxa"/>
            <w:tcBorders>
              <w:top w:val="single" w:sz="8" w:space="0" w:color="auto"/>
              <w:left w:val="single" w:sz="4" w:space="0" w:color="auto"/>
              <w:bottom w:val="nil"/>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структура, %</w:t>
            </w:r>
          </w:p>
        </w:tc>
        <w:tc>
          <w:tcPr>
            <w:tcW w:w="1276" w:type="dxa"/>
            <w:tcBorders>
              <w:top w:val="single" w:sz="8" w:space="0" w:color="auto"/>
              <w:left w:val="nil"/>
              <w:bottom w:val="nil"/>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сумма вносимых измен</w:t>
            </w:r>
            <w:r w:rsidRPr="006745D3">
              <w:rPr>
                <w:color w:val="000000"/>
                <w:lang w:eastAsia="ru-RU"/>
              </w:rPr>
              <w:t>е</w:t>
            </w:r>
            <w:r w:rsidRPr="006745D3">
              <w:rPr>
                <w:color w:val="000000"/>
                <w:lang w:eastAsia="ru-RU"/>
              </w:rPr>
              <w:t>ний, тыс. руб.</w:t>
            </w:r>
          </w:p>
        </w:tc>
      </w:tr>
      <w:tr w:rsidR="00E11CCF" w:rsidRPr="006745D3" w:rsidTr="00663D17">
        <w:trPr>
          <w:trHeight w:val="330"/>
        </w:trPr>
        <w:tc>
          <w:tcPr>
            <w:tcW w:w="425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11CCF" w:rsidRPr="006745D3" w:rsidRDefault="00E11CCF" w:rsidP="00E11CCF">
            <w:pPr>
              <w:rPr>
                <w:b/>
                <w:color w:val="000000"/>
                <w:lang w:eastAsia="ru-RU"/>
              </w:rPr>
            </w:pPr>
            <w:r w:rsidRPr="006745D3">
              <w:rPr>
                <w:b/>
                <w:color w:val="000000"/>
                <w:lang w:eastAsia="ru-RU"/>
              </w:rPr>
              <w:t>собственные доходы</w:t>
            </w:r>
          </w:p>
        </w:tc>
        <w:tc>
          <w:tcPr>
            <w:tcW w:w="1701" w:type="dxa"/>
            <w:tcBorders>
              <w:top w:val="single" w:sz="8" w:space="0" w:color="auto"/>
              <w:left w:val="nil"/>
              <w:bottom w:val="single" w:sz="8" w:space="0" w:color="auto"/>
              <w:right w:val="single" w:sz="4" w:space="0" w:color="auto"/>
            </w:tcBorders>
            <w:noWrap/>
            <w:vAlign w:val="bottom"/>
          </w:tcPr>
          <w:p w:rsidR="00E11CCF" w:rsidRPr="006745D3" w:rsidRDefault="00E11CCF" w:rsidP="00E11CCF">
            <w:pPr>
              <w:jc w:val="center"/>
              <w:rPr>
                <w:b/>
                <w:color w:val="000000"/>
                <w:lang w:eastAsia="ru-RU"/>
              </w:rPr>
            </w:pPr>
            <w:r w:rsidRPr="006745D3">
              <w:rPr>
                <w:b/>
                <w:color w:val="000000"/>
                <w:lang w:eastAsia="ru-RU"/>
              </w:rPr>
              <w:t>257216,15</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18,4</w:t>
            </w:r>
          </w:p>
        </w:tc>
        <w:tc>
          <w:tcPr>
            <w:tcW w:w="1560" w:type="dxa"/>
            <w:tcBorders>
              <w:top w:val="single" w:sz="8" w:space="0" w:color="auto"/>
              <w:left w:val="nil"/>
              <w:bottom w:val="single" w:sz="8" w:space="0" w:color="auto"/>
              <w:right w:val="single" w:sz="4" w:space="0" w:color="auto"/>
            </w:tcBorders>
            <w:vAlign w:val="bottom"/>
          </w:tcPr>
          <w:p w:rsidR="00E11CCF" w:rsidRPr="006745D3" w:rsidRDefault="00E11CCF" w:rsidP="00E11CCF">
            <w:pPr>
              <w:jc w:val="center"/>
              <w:rPr>
                <w:b/>
                <w:color w:val="000000"/>
                <w:lang w:eastAsia="ru-RU"/>
              </w:rPr>
            </w:pPr>
            <w:r w:rsidRPr="006745D3">
              <w:rPr>
                <w:b/>
                <w:color w:val="000000"/>
                <w:lang w:eastAsia="ru-RU"/>
              </w:rPr>
              <w:t>248464,40</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17,5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E11CCF" w:rsidRPr="006745D3" w:rsidRDefault="00E11CCF" w:rsidP="00E11CCF">
            <w:pPr>
              <w:jc w:val="right"/>
              <w:rPr>
                <w:b/>
                <w:color w:val="000000"/>
                <w:lang w:eastAsia="ru-RU"/>
              </w:rPr>
            </w:pPr>
            <w:r w:rsidRPr="006745D3">
              <w:rPr>
                <w:b/>
                <w:color w:val="000000"/>
                <w:lang w:eastAsia="ru-RU"/>
              </w:rPr>
              <w:t>-8751,75</w:t>
            </w:r>
          </w:p>
        </w:tc>
      </w:tr>
      <w:tr w:rsidR="00E11CCF" w:rsidRPr="006745D3" w:rsidTr="00663D17">
        <w:trPr>
          <w:trHeight w:val="270"/>
        </w:trPr>
        <w:tc>
          <w:tcPr>
            <w:tcW w:w="4253" w:type="dxa"/>
            <w:tcBorders>
              <w:top w:val="nil"/>
              <w:left w:val="single" w:sz="8" w:space="0" w:color="auto"/>
              <w:bottom w:val="nil"/>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в том числе:</w:t>
            </w:r>
          </w:p>
        </w:tc>
        <w:tc>
          <w:tcPr>
            <w:tcW w:w="1701" w:type="dxa"/>
            <w:tcBorders>
              <w:top w:val="nil"/>
              <w:left w:val="nil"/>
              <w:bottom w:val="nil"/>
              <w:right w:val="single" w:sz="4" w:space="0" w:color="auto"/>
            </w:tcBorders>
            <w:noWrap/>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nil"/>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560" w:type="dxa"/>
            <w:tcBorders>
              <w:top w:val="nil"/>
              <w:left w:val="nil"/>
              <w:bottom w:val="nil"/>
              <w:right w:val="single" w:sz="4" w:space="0" w:color="auto"/>
            </w:tcBorders>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nil"/>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276" w:type="dxa"/>
            <w:tcBorders>
              <w:top w:val="nil"/>
              <w:left w:val="nil"/>
              <w:bottom w:val="nil"/>
              <w:right w:val="single" w:sz="8" w:space="0" w:color="auto"/>
            </w:tcBorders>
            <w:shd w:val="clear" w:color="auto" w:fill="auto"/>
            <w:noWrap/>
            <w:vAlign w:val="bottom"/>
          </w:tcPr>
          <w:p w:rsidR="00E11CCF" w:rsidRPr="006745D3" w:rsidRDefault="00E11CCF" w:rsidP="00E11CCF">
            <w:pPr>
              <w:rPr>
                <w:color w:val="000000"/>
                <w:lang w:eastAsia="ru-RU"/>
              </w:rPr>
            </w:pPr>
          </w:p>
        </w:tc>
      </w:tr>
      <w:tr w:rsidR="00E11CCF" w:rsidRPr="006745D3" w:rsidTr="00663D17">
        <w:trPr>
          <w:trHeight w:val="270"/>
        </w:trPr>
        <w:tc>
          <w:tcPr>
            <w:tcW w:w="425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11CCF" w:rsidRPr="006745D3" w:rsidRDefault="00E11CCF" w:rsidP="00E11CCF">
            <w:pPr>
              <w:rPr>
                <w:b/>
                <w:color w:val="000000"/>
                <w:lang w:eastAsia="ru-RU"/>
              </w:rPr>
            </w:pPr>
            <w:r w:rsidRPr="006745D3">
              <w:rPr>
                <w:b/>
                <w:color w:val="000000"/>
                <w:lang w:eastAsia="ru-RU"/>
              </w:rPr>
              <w:t>налоговые доходы</w:t>
            </w:r>
          </w:p>
        </w:tc>
        <w:tc>
          <w:tcPr>
            <w:tcW w:w="1701" w:type="dxa"/>
            <w:tcBorders>
              <w:top w:val="single" w:sz="8" w:space="0" w:color="auto"/>
              <w:left w:val="nil"/>
              <w:bottom w:val="single" w:sz="8" w:space="0" w:color="auto"/>
              <w:right w:val="single" w:sz="4" w:space="0" w:color="auto"/>
            </w:tcBorders>
            <w:noWrap/>
            <w:vAlign w:val="bottom"/>
          </w:tcPr>
          <w:p w:rsidR="00E11CCF" w:rsidRPr="006745D3" w:rsidRDefault="00E11CCF" w:rsidP="00E11CCF">
            <w:pPr>
              <w:jc w:val="center"/>
              <w:rPr>
                <w:b/>
                <w:color w:val="000000"/>
                <w:lang w:eastAsia="ru-RU"/>
              </w:rPr>
            </w:pPr>
            <w:r w:rsidRPr="006745D3">
              <w:rPr>
                <w:b/>
                <w:color w:val="000000"/>
                <w:lang w:eastAsia="ru-RU"/>
              </w:rPr>
              <w:t>188379,03</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13,5</w:t>
            </w:r>
          </w:p>
        </w:tc>
        <w:tc>
          <w:tcPr>
            <w:tcW w:w="1560" w:type="dxa"/>
            <w:tcBorders>
              <w:top w:val="single" w:sz="8" w:space="0" w:color="auto"/>
              <w:left w:val="nil"/>
              <w:bottom w:val="single" w:sz="8" w:space="0" w:color="auto"/>
              <w:right w:val="single" w:sz="4" w:space="0" w:color="auto"/>
            </w:tcBorders>
            <w:vAlign w:val="bottom"/>
          </w:tcPr>
          <w:p w:rsidR="00E11CCF" w:rsidRPr="006745D3" w:rsidRDefault="00E11CCF" w:rsidP="00E11CCF">
            <w:pPr>
              <w:jc w:val="center"/>
              <w:rPr>
                <w:b/>
                <w:color w:val="000000"/>
                <w:lang w:eastAsia="ru-RU"/>
              </w:rPr>
            </w:pPr>
            <w:r w:rsidRPr="006745D3">
              <w:rPr>
                <w:b/>
                <w:color w:val="000000"/>
                <w:lang w:eastAsia="ru-RU"/>
              </w:rPr>
              <w:t>179980,03</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12,7</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E11CCF" w:rsidRPr="006745D3" w:rsidRDefault="00E11CCF" w:rsidP="00E11CCF">
            <w:pPr>
              <w:jc w:val="right"/>
              <w:rPr>
                <w:b/>
                <w:color w:val="000000"/>
                <w:lang w:eastAsia="ru-RU"/>
              </w:rPr>
            </w:pPr>
            <w:r w:rsidRPr="006745D3">
              <w:rPr>
                <w:b/>
                <w:color w:val="000000"/>
                <w:lang w:eastAsia="ru-RU"/>
              </w:rPr>
              <w:t>-8399,00</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из них</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НДФЛ</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115213,00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8,3</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115213,00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8,1</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доходы от уплаты акцизов</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11957,03</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0,8</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11957,03</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0,8</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ЕСХН</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25073,00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1,8</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19262,00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1,4</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-5811,00</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налог, взимаемый в связи с примен</w:t>
            </w:r>
            <w:r w:rsidRPr="006745D3">
              <w:rPr>
                <w:color w:val="000000"/>
                <w:lang w:eastAsia="ru-RU"/>
              </w:rPr>
              <w:t>е</w:t>
            </w:r>
            <w:r w:rsidRPr="006745D3">
              <w:rPr>
                <w:color w:val="000000"/>
                <w:lang w:eastAsia="ru-RU"/>
              </w:rPr>
              <w:t>нием патентной системой налогоо</w:t>
            </w:r>
            <w:r w:rsidRPr="006745D3">
              <w:rPr>
                <w:color w:val="000000"/>
                <w:lang w:eastAsia="ru-RU"/>
              </w:rPr>
              <w:t>б</w:t>
            </w:r>
            <w:r w:rsidRPr="006745D3">
              <w:rPr>
                <w:color w:val="000000"/>
                <w:lang w:eastAsia="ru-RU"/>
              </w:rPr>
              <w:t>ложения</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2280,00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0,2</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1133,00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0,1</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-1147,00</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налог на имущество</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4645,00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0,3</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4645,00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0,3</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E11CCF" w:rsidRPr="006745D3" w:rsidRDefault="00E11CCF" w:rsidP="00E11CCF">
            <w:pPr>
              <w:rPr>
                <w:color w:val="000000"/>
                <w:lang w:eastAsia="ru-RU"/>
              </w:rPr>
            </w:pPr>
            <w:r w:rsidRPr="006745D3">
              <w:rPr>
                <w:color w:val="000000"/>
                <w:lang w:eastAsia="ru-RU"/>
              </w:rPr>
              <w:t>земельный налог</w:t>
            </w:r>
          </w:p>
        </w:tc>
        <w:tc>
          <w:tcPr>
            <w:tcW w:w="1701" w:type="dxa"/>
            <w:tcBorders>
              <w:top w:val="single" w:sz="4" w:space="0" w:color="auto"/>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17800,00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1,3</w:t>
            </w:r>
          </w:p>
        </w:tc>
        <w:tc>
          <w:tcPr>
            <w:tcW w:w="1560" w:type="dxa"/>
            <w:tcBorders>
              <w:top w:val="single" w:sz="4" w:space="0" w:color="auto"/>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17800,00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1,3</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55"/>
        </w:trPr>
        <w:tc>
          <w:tcPr>
            <w:tcW w:w="4253" w:type="dxa"/>
            <w:tcBorders>
              <w:top w:val="single" w:sz="4" w:space="0" w:color="auto"/>
              <w:left w:val="single" w:sz="8" w:space="0" w:color="auto"/>
              <w:bottom w:val="nil"/>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налог, взимаемый в связи с упроще</w:t>
            </w:r>
            <w:r w:rsidRPr="006745D3">
              <w:rPr>
                <w:color w:val="000000"/>
                <w:lang w:eastAsia="ru-RU"/>
              </w:rPr>
              <w:t>н</w:t>
            </w:r>
            <w:r w:rsidRPr="006745D3">
              <w:rPr>
                <w:color w:val="000000"/>
                <w:lang w:eastAsia="ru-RU"/>
              </w:rPr>
              <w:t>ной системой налогообложения</w:t>
            </w:r>
          </w:p>
        </w:tc>
        <w:tc>
          <w:tcPr>
            <w:tcW w:w="1701" w:type="dxa"/>
            <w:tcBorders>
              <w:top w:val="single" w:sz="4" w:space="0" w:color="auto"/>
              <w:left w:val="nil"/>
              <w:bottom w:val="nil"/>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7761,00</w:t>
            </w:r>
          </w:p>
        </w:tc>
        <w:tc>
          <w:tcPr>
            <w:tcW w:w="850" w:type="dxa"/>
            <w:tcBorders>
              <w:top w:val="nil"/>
              <w:left w:val="single" w:sz="4" w:space="0" w:color="auto"/>
              <w:bottom w:val="nil"/>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0,5</w:t>
            </w:r>
          </w:p>
        </w:tc>
        <w:tc>
          <w:tcPr>
            <w:tcW w:w="1560" w:type="dxa"/>
            <w:tcBorders>
              <w:top w:val="single" w:sz="4" w:space="0" w:color="auto"/>
              <w:left w:val="nil"/>
              <w:bottom w:val="nil"/>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7761,00</w:t>
            </w:r>
          </w:p>
        </w:tc>
        <w:tc>
          <w:tcPr>
            <w:tcW w:w="850" w:type="dxa"/>
            <w:tcBorders>
              <w:top w:val="nil"/>
              <w:left w:val="single" w:sz="4" w:space="0" w:color="auto"/>
              <w:bottom w:val="nil"/>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0,05</w:t>
            </w:r>
          </w:p>
        </w:tc>
        <w:tc>
          <w:tcPr>
            <w:tcW w:w="1276" w:type="dxa"/>
            <w:tcBorders>
              <w:top w:val="nil"/>
              <w:left w:val="nil"/>
              <w:bottom w:val="nil"/>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70"/>
        </w:trPr>
        <w:tc>
          <w:tcPr>
            <w:tcW w:w="4253" w:type="dxa"/>
            <w:tcBorders>
              <w:top w:val="single" w:sz="4" w:space="0" w:color="auto"/>
              <w:left w:val="single" w:sz="8" w:space="0" w:color="auto"/>
              <w:bottom w:val="nil"/>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госпошлина</w:t>
            </w:r>
          </w:p>
        </w:tc>
        <w:tc>
          <w:tcPr>
            <w:tcW w:w="1701" w:type="dxa"/>
            <w:tcBorders>
              <w:top w:val="single" w:sz="4" w:space="0" w:color="auto"/>
              <w:left w:val="nil"/>
              <w:bottom w:val="nil"/>
              <w:right w:val="single" w:sz="4" w:space="0" w:color="auto"/>
            </w:tcBorders>
            <w:noWrap/>
            <w:vAlign w:val="bottom"/>
          </w:tcPr>
          <w:p w:rsidR="00E11CCF" w:rsidRPr="006745D3" w:rsidRDefault="00E11CCF" w:rsidP="00E11CCF">
            <w:pPr>
              <w:rPr>
                <w:color w:val="000000"/>
                <w:lang w:eastAsia="ru-RU"/>
              </w:rPr>
            </w:pPr>
            <w:r w:rsidRPr="006745D3">
              <w:rPr>
                <w:color w:val="000000"/>
                <w:lang w:eastAsia="ru-RU"/>
              </w:rPr>
              <w:t xml:space="preserve">       3650,00</w:t>
            </w:r>
          </w:p>
        </w:tc>
        <w:tc>
          <w:tcPr>
            <w:tcW w:w="850" w:type="dxa"/>
            <w:tcBorders>
              <w:top w:val="single" w:sz="4" w:space="0" w:color="auto"/>
              <w:left w:val="single" w:sz="4" w:space="0" w:color="auto"/>
              <w:bottom w:val="nil"/>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0,3</w:t>
            </w:r>
          </w:p>
        </w:tc>
        <w:tc>
          <w:tcPr>
            <w:tcW w:w="1560" w:type="dxa"/>
            <w:tcBorders>
              <w:top w:val="single" w:sz="4" w:space="0" w:color="auto"/>
              <w:left w:val="nil"/>
              <w:bottom w:val="nil"/>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2209,00</w:t>
            </w:r>
          </w:p>
        </w:tc>
        <w:tc>
          <w:tcPr>
            <w:tcW w:w="850" w:type="dxa"/>
            <w:tcBorders>
              <w:top w:val="single" w:sz="4" w:space="0" w:color="auto"/>
              <w:left w:val="single" w:sz="4" w:space="0" w:color="auto"/>
              <w:bottom w:val="nil"/>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0,2</w:t>
            </w:r>
          </w:p>
        </w:tc>
        <w:tc>
          <w:tcPr>
            <w:tcW w:w="1276" w:type="dxa"/>
            <w:tcBorders>
              <w:top w:val="single" w:sz="4" w:space="0" w:color="auto"/>
              <w:left w:val="nil"/>
              <w:bottom w:val="nil"/>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-1441,00</w:t>
            </w:r>
          </w:p>
        </w:tc>
      </w:tr>
      <w:tr w:rsidR="00E11CCF" w:rsidRPr="006745D3" w:rsidTr="00663D17">
        <w:trPr>
          <w:trHeight w:val="270"/>
        </w:trPr>
        <w:tc>
          <w:tcPr>
            <w:tcW w:w="425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11CCF" w:rsidRPr="006745D3" w:rsidRDefault="00E11CCF" w:rsidP="00E11CCF">
            <w:pPr>
              <w:rPr>
                <w:b/>
                <w:color w:val="000000"/>
                <w:lang w:eastAsia="ru-RU"/>
              </w:rPr>
            </w:pPr>
            <w:r w:rsidRPr="006745D3">
              <w:rPr>
                <w:b/>
                <w:color w:val="000000"/>
                <w:lang w:eastAsia="ru-RU"/>
              </w:rPr>
              <w:t>неналоговые доходы</w:t>
            </w:r>
          </w:p>
        </w:tc>
        <w:tc>
          <w:tcPr>
            <w:tcW w:w="1701" w:type="dxa"/>
            <w:tcBorders>
              <w:top w:val="single" w:sz="8" w:space="0" w:color="auto"/>
              <w:left w:val="nil"/>
              <w:bottom w:val="single" w:sz="8" w:space="0" w:color="auto"/>
              <w:right w:val="single" w:sz="4" w:space="0" w:color="auto"/>
            </w:tcBorders>
            <w:noWrap/>
            <w:vAlign w:val="bottom"/>
          </w:tcPr>
          <w:p w:rsidR="00E11CCF" w:rsidRPr="006745D3" w:rsidRDefault="00E11CCF" w:rsidP="00E11CCF">
            <w:pPr>
              <w:jc w:val="center"/>
              <w:rPr>
                <w:b/>
                <w:color w:val="000000"/>
                <w:lang w:eastAsia="ru-RU"/>
              </w:rPr>
            </w:pPr>
            <w:r w:rsidRPr="006745D3">
              <w:rPr>
                <w:b/>
                <w:color w:val="000000"/>
                <w:lang w:eastAsia="ru-RU"/>
              </w:rPr>
              <w:t>68837,12</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4,9</w:t>
            </w:r>
          </w:p>
        </w:tc>
        <w:tc>
          <w:tcPr>
            <w:tcW w:w="1560" w:type="dxa"/>
            <w:tcBorders>
              <w:top w:val="single" w:sz="8" w:space="0" w:color="auto"/>
              <w:left w:val="nil"/>
              <w:bottom w:val="single" w:sz="8" w:space="0" w:color="auto"/>
              <w:right w:val="single" w:sz="4" w:space="0" w:color="auto"/>
            </w:tcBorders>
            <w:vAlign w:val="bottom"/>
          </w:tcPr>
          <w:p w:rsidR="00E11CCF" w:rsidRPr="006745D3" w:rsidRDefault="00E11CCF" w:rsidP="00E11CCF">
            <w:pPr>
              <w:jc w:val="center"/>
              <w:rPr>
                <w:b/>
                <w:color w:val="000000"/>
                <w:lang w:eastAsia="ru-RU"/>
              </w:rPr>
            </w:pPr>
            <w:r w:rsidRPr="006745D3">
              <w:rPr>
                <w:b/>
                <w:color w:val="000000"/>
                <w:lang w:eastAsia="ru-RU"/>
              </w:rPr>
              <w:t>68484,37</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4,8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E11CCF" w:rsidRPr="006745D3" w:rsidRDefault="00E11CCF" w:rsidP="00E11CCF">
            <w:pPr>
              <w:jc w:val="right"/>
              <w:rPr>
                <w:b/>
                <w:color w:val="000000"/>
                <w:lang w:eastAsia="ru-RU"/>
              </w:rPr>
            </w:pPr>
            <w:r w:rsidRPr="006745D3">
              <w:rPr>
                <w:b/>
                <w:color w:val="000000"/>
                <w:lang w:eastAsia="ru-RU"/>
              </w:rPr>
              <w:t>-352,75</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из них:</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rPr>
                <w:color w:val="000000"/>
                <w:lang w:eastAsia="ru-RU"/>
              </w:rPr>
            </w:pPr>
          </w:p>
        </w:tc>
      </w:tr>
      <w:tr w:rsidR="00E11CCF" w:rsidRPr="006745D3" w:rsidTr="00663D17">
        <w:trPr>
          <w:trHeight w:val="420"/>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доходы от использования имущества</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59667,50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4,3</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58836,48</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4,1</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-831,02</w:t>
            </w:r>
          </w:p>
        </w:tc>
      </w:tr>
      <w:tr w:rsidR="00E11CCF" w:rsidRPr="006745D3" w:rsidTr="00663D17">
        <w:trPr>
          <w:trHeight w:val="503"/>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платежи за пользование природными ресурсами</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0,0</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8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доходы от оказания платных услуги компенсации затрат государства</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7295,00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0,5</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7699,94</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0,5</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404,94</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30,00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0</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30,00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0,05</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tcPr>
          <w:p w:rsidR="00E11CCF" w:rsidRPr="006745D3" w:rsidRDefault="00E11CCF" w:rsidP="00E11CCF">
            <w:pPr>
              <w:rPr>
                <w:color w:val="000000"/>
                <w:lang w:eastAsia="ru-RU"/>
              </w:rPr>
            </w:pPr>
            <w:r w:rsidRPr="006745D3">
              <w:rPr>
                <w:color w:val="000000"/>
                <w:lang w:eastAsia="ru-RU"/>
              </w:rPr>
              <w:lastRenderedPageBreak/>
              <w:t>инициативные платежи</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1295,00</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0,1</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1368,33</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0,1</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73,33</w:t>
            </w:r>
          </w:p>
        </w:tc>
      </w:tr>
      <w:tr w:rsidR="00E11CCF" w:rsidRPr="006745D3" w:rsidTr="00663D17">
        <w:trPr>
          <w:trHeight w:val="270"/>
        </w:trPr>
        <w:tc>
          <w:tcPr>
            <w:tcW w:w="4253" w:type="dxa"/>
            <w:tcBorders>
              <w:top w:val="nil"/>
              <w:left w:val="single" w:sz="8" w:space="0" w:color="auto"/>
              <w:bottom w:val="nil"/>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штрафы, санкции</w:t>
            </w:r>
          </w:p>
        </w:tc>
        <w:tc>
          <w:tcPr>
            <w:tcW w:w="1701" w:type="dxa"/>
            <w:tcBorders>
              <w:top w:val="nil"/>
              <w:left w:val="nil"/>
              <w:bottom w:val="nil"/>
              <w:right w:val="single" w:sz="4" w:space="0" w:color="auto"/>
            </w:tcBorders>
            <w:noWrap/>
            <w:vAlign w:val="bottom"/>
          </w:tcPr>
          <w:p w:rsidR="00E11CCF" w:rsidRPr="006745D3" w:rsidRDefault="00E11CCF" w:rsidP="00E11CCF">
            <w:pPr>
              <w:jc w:val="center"/>
              <w:rPr>
                <w:color w:val="000000"/>
                <w:lang w:eastAsia="ru-RU"/>
              </w:rPr>
            </w:pPr>
          </w:p>
          <w:p w:rsidR="00E11CCF" w:rsidRPr="006745D3" w:rsidRDefault="00E11CCF" w:rsidP="00E11CCF">
            <w:pPr>
              <w:jc w:val="center"/>
              <w:rPr>
                <w:color w:val="000000"/>
                <w:lang w:eastAsia="ru-RU"/>
              </w:rPr>
            </w:pPr>
            <w:r w:rsidRPr="006745D3">
              <w:rPr>
                <w:color w:val="000000"/>
                <w:lang w:eastAsia="ru-RU"/>
              </w:rPr>
              <w:t>544,62</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w:t>
            </w:r>
          </w:p>
        </w:tc>
        <w:tc>
          <w:tcPr>
            <w:tcW w:w="1560" w:type="dxa"/>
            <w:tcBorders>
              <w:top w:val="nil"/>
              <w:left w:val="nil"/>
              <w:bottom w:val="nil"/>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544,62</w:t>
            </w:r>
          </w:p>
        </w:tc>
        <w:tc>
          <w:tcPr>
            <w:tcW w:w="850" w:type="dxa"/>
            <w:tcBorders>
              <w:top w:val="nil"/>
              <w:left w:val="nil"/>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w:t>
            </w:r>
          </w:p>
        </w:tc>
        <w:tc>
          <w:tcPr>
            <w:tcW w:w="1276" w:type="dxa"/>
            <w:tcBorders>
              <w:top w:val="nil"/>
              <w:left w:val="nil"/>
              <w:bottom w:val="nil"/>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503"/>
        </w:trPr>
        <w:tc>
          <w:tcPr>
            <w:tcW w:w="425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11CCF" w:rsidRPr="006745D3" w:rsidRDefault="00E11CCF" w:rsidP="00E11CCF">
            <w:pPr>
              <w:rPr>
                <w:b/>
                <w:color w:val="000000"/>
                <w:lang w:eastAsia="ru-RU"/>
              </w:rPr>
            </w:pPr>
            <w:r w:rsidRPr="006745D3">
              <w:rPr>
                <w:b/>
                <w:color w:val="000000"/>
                <w:lang w:eastAsia="ru-RU"/>
              </w:rPr>
              <w:t>Безвозмездные поступления</w:t>
            </w:r>
          </w:p>
        </w:tc>
        <w:tc>
          <w:tcPr>
            <w:tcW w:w="1701" w:type="dxa"/>
            <w:tcBorders>
              <w:top w:val="single" w:sz="8" w:space="0" w:color="auto"/>
              <w:left w:val="nil"/>
              <w:bottom w:val="single" w:sz="8" w:space="0" w:color="auto"/>
              <w:right w:val="single" w:sz="4" w:space="0" w:color="auto"/>
            </w:tcBorders>
            <w:noWrap/>
            <w:vAlign w:val="bottom"/>
          </w:tcPr>
          <w:p w:rsidR="00E11CCF" w:rsidRPr="006745D3" w:rsidRDefault="00E11CCF" w:rsidP="00E11CCF">
            <w:pPr>
              <w:jc w:val="center"/>
              <w:rPr>
                <w:b/>
                <w:color w:val="000000"/>
                <w:lang w:eastAsia="ru-RU"/>
              </w:rPr>
            </w:pPr>
            <w:r w:rsidRPr="006745D3">
              <w:rPr>
                <w:b/>
                <w:color w:val="000000"/>
                <w:lang w:eastAsia="ru-RU"/>
              </w:rPr>
              <w:t>1137224,99</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81,6</w:t>
            </w:r>
          </w:p>
        </w:tc>
        <w:tc>
          <w:tcPr>
            <w:tcW w:w="1560" w:type="dxa"/>
            <w:tcBorders>
              <w:top w:val="single" w:sz="8" w:space="0" w:color="auto"/>
              <w:left w:val="nil"/>
              <w:bottom w:val="single" w:sz="8" w:space="0" w:color="auto"/>
              <w:right w:val="single" w:sz="4" w:space="0" w:color="auto"/>
            </w:tcBorders>
            <w:vAlign w:val="bottom"/>
          </w:tcPr>
          <w:p w:rsidR="00E11CCF" w:rsidRPr="006745D3" w:rsidRDefault="00E11CCF" w:rsidP="00E11CCF">
            <w:pPr>
              <w:jc w:val="center"/>
              <w:rPr>
                <w:b/>
                <w:color w:val="000000"/>
                <w:lang w:eastAsia="ru-RU"/>
              </w:rPr>
            </w:pPr>
            <w:r w:rsidRPr="006745D3">
              <w:rPr>
                <w:b/>
                <w:color w:val="000000"/>
                <w:lang w:eastAsia="ru-RU"/>
              </w:rPr>
              <w:t>1171456,63</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82,5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E11CCF" w:rsidRPr="006745D3" w:rsidRDefault="00E11CCF" w:rsidP="00E11CCF">
            <w:pPr>
              <w:jc w:val="right"/>
              <w:rPr>
                <w:b/>
                <w:color w:val="000000"/>
                <w:lang w:eastAsia="ru-RU"/>
              </w:rPr>
            </w:pPr>
            <w:r w:rsidRPr="006745D3">
              <w:rPr>
                <w:b/>
                <w:color w:val="000000"/>
                <w:lang w:eastAsia="ru-RU"/>
              </w:rPr>
              <w:t>34231,64</w:t>
            </w:r>
          </w:p>
        </w:tc>
      </w:tr>
      <w:tr w:rsidR="00E11CCF" w:rsidRPr="006745D3" w:rsidTr="00663D17">
        <w:trPr>
          <w:trHeight w:val="25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из них</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rPr>
                <w:color w:val="000000"/>
                <w:lang w:eastAsia="ru-RU"/>
              </w:rPr>
            </w:pPr>
          </w:p>
        </w:tc>
      </w:tr>
      <w:tr w:rsidR="00E11CCF" w:rsidRPr="006745D3" w:rsidTr="00663D17">
        <w:trPr>
          <w:trHeight w:val="43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дотации из бюджетов других уровней</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315770,00</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22,6</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324624,18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22,9</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8854,18</w:t>
            </w:r>
          </w:p>
        </w:tc>
      </w:tr>
      <w:tr w:rsidR="00E11CCF" w:rsidRPr="006745D3" w:rsidTr="00663D17">
        <w:trPr>
          <w:trHeight w:val="28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субсидии</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345508,47</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24,8</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360919,48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25,4</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15411,01</w:t>
            </w:r>
          </w:p>
        </w:tc>
      </w:tr>
      <w:tr w:rsidR="00E11CCF" w:rsidRPr="006745D3" w:rsidTr="00663D17">
        <w:trPr>
          <w:trHeight w:val="28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субвенции</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481339,08</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34,5</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482658,59</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34,0</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1319,51</w:t>
            </w:r>
          </w:p>
        </w:tc>
      </w:tr>
      <w:tr w:rsidR="00E11CCF" w:rsidRPr="006745D3" w:rsidTr="00663D17">
        <w:trPr>
          <w:trHeight w:val="240"/>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иные межбюджетные трансферты</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2311,94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0,2</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6858,84</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0,5</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4546,90</w:t>
            </w:r>
          </w:p>
        </w:tc>
      </w:tr>
      <w:tr w:rsidR="00E11CCF" w:rsidRPr="006745D3" w:rsidTr="00663D17">
        <w:trPr>
          <w:trHeight w:val="465"/>
        </w:trPr>
        <w:tc>
          <w:tcPr>
            <w:tcW w:w="4253" w:type="dxa"/>
            <w:tcBorders>
              <w:top w:val="nil"/>
              <w:left w:val="single" w:sz="8" w:space="0" w:color="auto"/>
              <w:bottom w:val="single" w:sz="4" w:space="0" w:color="auto"/>
              <w:right w:val="single" w:sz="4" w:space="0" w:color="auto"/>
            </w:tcBorders>
            <w:shd w:val="clear" w:color="auto" w:fill="auto"/>
            <w:vAlign w:val="bottom"/>
            <w:hideMark/>
          </w:tcPr>
          <w:p w:rsidR="00E11CCF" w:rsidRPr="006745D3" w:rsidRDefault="00E11CCF" w:rsidP="00E11CCF">
            <w:pPr>
              <w:rPr>
                <w:color w:val="000000"/>
                <w:lang w:eastAsia="ru-RU"/>
              </w:rPr>
            </w:pPr>
            <w:r w:rsidRPr="006745D3">
              <w:rPr>
                <w:color w:val="000000"/>
                <w:lang w:eastAsia="ru-RU"/>
              </w:rPr>
              <w:t>прочие безвозмездные поступления (поступления от денежных пожертв</w:t>
            </w:r>
            <w:r w:rsidRPr="006745D3">
              <w:rPr>
                <w:color w:val="000000"/>
                <w:lang w:eastAsia="ru-RU"/>
              </w:rPr>
              <w:t>о</w:t>
            </w:r>
            <w:r w:rsidRPr="006745D3">
              <w:rPr>
                <w:color w:val="000000"/>
                <w:lang w:eastAsia="ru-RU"/>
              </w:rPr>
              <w:t>ваний)</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3484,45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0,3</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7584,49</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0,5</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4100,04</w:t>
            </w:r>
          </w:p>
        </w:tc>
      </w:tr>
      <w:tr w:rsidR="00E11CCF" w:rsidRPr="006745D3" w:rsidTr="00663D17">
        <w:trPr>
          <w:trHeight w:val="705"/>
        </w:trPr>
        <w:tc>
          <w:tcPr>
            <w:tcW w:w="4253" w:type="dxa"/>
            <w:tcBorders>
              <w:top w:val="nil"/>
              <w:left w:val="single" w:sz="8" w:space="0" w:color="auto"/>
              <w:bottom w:val="single" w:sz="4" w:space="0" w:color="auto"/>
              <w:right w:val="single" w:sz="4" w:space="0" w:color="auto"/>
            </w:tcBorders>
            <w:shd w:val="clear" w:color="auto" w:fill="auto"/>
            <w:vAlign w:val="bottom"/>
          </w:tcPr>
          <w:p w:rsidR="00E11CCF" w:rsidRPr="006745D3" w:rsidRDefault="00E11CCF" w:rsidP="00E11CCF">
            <w:pPr>
              <w:rPr>
                <w:color w:val="000000"/>
                <w:lang w:eastAsia="ru-RU"/>
              </w:rPr>
            </w:pPr>
            <w:r w:rsidRPr="006745D3">
              <w:rPr>
                <w:color w:val="000000"/>
                <w:lang w:eastAsia="ru-RU"/>
              </w:rPr>
              <w:t>возврат остатков субсидий, субвенций и иных межбюджетных трансфертов</w:t>
            </w:r>
          </w:p>
        </w:tc>
        <w:tc>
          <w:tcPr>
            <w:tcW w:w="1701" w:type="dxa"/>
            <w:tcBorders>
              <w:top w:val="nil"/>
              <w:left w:val="nil"/>
              <w:bottom w:val="single" w:sz="4" w:space="0" w:color="auto"/>
              <w:right w:val="single" w:sz="4" w:space="0" w:color="auto"/>
            </w:tcBorders>
            <w:noWrap/>
            <w:vAlign w:val="bottom"/>
          </w:tcPr>
          <w:p w:rsidR="00E11CCF" w:rsidRPr="006745D3" w:rsidRDefault="00E11CCF" w:rsidP="00E11CCF">
            <w:pPr>
              <w:jc w:val="center"/>
              <w:rPr>
                <w:color w:val="000000"/>
                <w:lang w:eastAsia="ru-RU"/>
              </w:rPr>
            </w:pPr>
            <w:r w:rsidRPr="006745D3">
              <w:rPr>
                <w:color w:val="000000"/>
                <w:lang w:eastAsia="ru-RU"/>
              </w:rPr>
              <w:t>-11188,95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0,8</w:t>
            </w:r>
          </w:p>
        </w:tc>
        <w:tc>
          <w:tcPr>
            <w:tcW w:w="1560" w:type="dxa"/>
            <w:tcBorders>
              <w:top w:val="nil"/>
              <w:left w:val="nil"/>
              <w:bottom w:val="single" w:sz="4" w:space="0" w:color="auto"/>
              <w:right w:val="single" w:sz="4" w:space="0" w:color="auto"/>
            </w:tcBorders>
            <w:vAlign w:val="bottom"/>
          </w:tcPr>
          <w:p w:rsidR="00E11CCF" w:rsidRPr="006745D3" w:rsidRDefault="00E11CCF" w:rsidP="00E11CCF">
            <w:pPr>
              <w:jc w:val="center"/>
              <w:rPr>
                <w:color w:val="000000"/>
                <w:lang w:eastAsia="ru-RU"/>
              </w:rPr>
            </w:pPr>
            <w:r w:rsidRPr="006745D3">
              <w:rPr>
                <w:color w:val="000000"/>
                <w:lang w:eastAsia="ru-RU"/>
              </w:rPr>
              <w:t>-11188,95</w:t>
            </w: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E11CCF" w:rsidRPr="006745D3" w:rsidRDefault="00E11CCF" w:rsidP="00E11CCF">
            <w:pPr>
              <w:jc w:val="center"/>
              <w:rPr>
                <w:color w:val="000000"/>
                <w:lang w:eastAsia="ru-RU"/>
              </w:rPr>
            </w:pPr>
            <w:r w:rsidRPr="006745D3">
              <w:rPr>
                <w:color w:val="000000"/>
                <w:lang w:eastAsia="ru-RU"/>
              </w:rPr>
              <w:t>-0,8</w:t>
            </w:r>
          </w:p>
        </w:tc>
        <w:tc>
          <w:tcPr>
            <w:tcW w:w="1276" w:type="dxa"/>
            <w:tcBorders>
              <w:top w:val="nil"/>
              <w:left w:val="nil"/>
              <w:bottom w:val="single" w:sz="4" w:space="0" w:color="auto"/>
              <w:right w:val="single" w:sz="8" w:space="0" w:color="auto"/>
            </w:tcBorders>
            <w:shd w:val="clear" w:color="auto" w:fill="auto"/>
            <w:noWrap/>
            <w:vAlign w:val="bottom"/>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375"/>
        </w:trPr>
        <w:tc>
          <w:tcPr>
            <w:tcW w:w="4253"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E11CCF" w:rsidRPr="006745D3" w:rsidRDefault="00E11CCF" w:rsidP="00E11CCF">
            <w:pPr>
              <w:rPr>
                <w:b/>
                <w:color w:val="000000"/>
                <w:lang w:eastAsia="ru-RU"/>
              </w:rPr>
            </w:pPr>
            <w:r w:rsidRPr="006745D3">
              <w:rPr>
                <w:b/>
                <w:color w:val="000000"/>
                <w:lang w:eastAsia="ru-RU"/>
              </w:rPr>
              <w:t>Итого доходов</w:t>
            </w:r>
          </w:p>
        </w:tc>
        <w:tc>
          <w:tcPr>
            <w:tcW w:w="1701" w:type="dxa"/>
            <w:tcBorders>
              <w:top w:val="single" w:sz="8" w:space="0" w:color="auto"/>
              <w:left w:val="nil"/>
              <w:bottom w:val="single" w:sz="8" w:space="0" w:color="auto"/>
              <w:right w:val="single" w:sz="4" w:space="0" w:color="auto"/>
            </w:tcBorders>
            <w:noWrap/>
            <w:vAlign w:val="bottom"/>
          </w:tcPr>
          <w:p w:rsidR="00E11CCF" w:rsidRPr="006745D3" w:rsidRDefault="00E11CCF" w:rsidP="00E11CCF">
            <w:pPr>
              <w:jc w:val="center"/>
              <w:rPr>
                <w:b/>
                <w:color w:val="000000"/>
                <w:lang w:eastAsia="ru-RU"/>
              </w:rPr>
            </w:pPr>
            <w:r w:rsidRPr="006745D3">
              <w:rPr>
                <w:b/>
                <w:color w:val="000000"/>
                <w:lang w:eastAsia="ru-RU"/>
              </w:rPr>
              <w:t>1394441,14</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100</w:t>
            </w:r>
          </w:p>
        </w:tc>
        <w:tc>
          <w:tcPr>
            <w:tcW w:w="1560" w:type="dxa"/>
            <w:tcBorders>
              <w:top w:val="single" w:sz="8" w:space="0" w:color="auto"/>
              <w:left w:val="nil"/>
              <w:bottom w:val="single" w:sz="8" w:space="0" w:color="auto"/>
              <w:right w:val="single" w:sz="4" w:space="0" w:color="auto"/>
            </w:tcBorders>
            <w:vAlign w:val="bottom"/>
          </w:tcPr>
          <w:p w:rsidR="00E11CCF" w:rsidRPr="006745D3" w:rsidRDefault="00E11CCF" w:rsidP="00E11CCF">
            <w:pPr>
              <w:jc w:val="center"/>
              <w:rPr>
                <w:b/>
                <w:color w:val="000000"/>
                <w:lang w:eastAsia="ru-RU"/>
              </w:rPr>
            </w:pPr>
            <w:r w:rsidRPr="006745D3">
              <w:rPr>
                <w:b/>
                <w:color w:val="000000"/>
                <w:lang w:eastAsia="ru-RU"/>
              </w:rPr>
              <w:t>1419921,03</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11CCF" w:rsidRPr="006745D3" w:rsidRDefault="00E11CCF" w:rsidP="00E11CCF">
            <w:pPr>
              <w:jc w:val="center"/>
              <w:rPr>
                <w:b/>
                <w:color w:val="000000"/>
                <w:lang w:eastAsia="ru-RU"/>
              </w:rPr>
            </w:pPr>
            <w:r w:rsidRPr="006745D3">
              <w:rPr>
                <w:b/>
                <w:color w:val="000000"/>
                <w:lang w:eastAsia="ru-RU"/>
              </w:rPr>
              <w:t>100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E11CCF" w:rsidRPr="006745D3" w:rsidRDefault="00E11CCF" w:rsidP="00E11CCF">
            <w:pPr>
              <w:jc w:val="right"/>
              <w:rPr>
                <w:b/>
                <w:color w:val="000000"/>
                <w:lang w:eastAsia="ru-RU"/>
              </w:rPr>
            </w:pPr>
            <w:r w:rsidRPr="006745D3">
              <w:rPr>
                <w:b/>
                <w:color w:val="000000"/>
                <w:lang w:eastAsia="ru-RU"/>
              </w:rPr>
              <w:t>25479,89</w:t>
            </w:r>
          </w:p>
        </w:tc>
      </w:tr>
    </w:tbl>
    <w:p w:rsidR="00E11CCF" w:rsidRPr="006745D3" w:rsidRDefault="00E11CCF" w:rsidP="00E11CCF">
      <w:pPr>
        <w:jc w:val="both"/>
      </w:pPr>
    </w:p>
    <w:tbl>
      <w:tblPr>
        <w:tblW w:w="10490" w:type="dxa"/>
        <w:tblInd w:w="-459" w:type="dxa"/>
        <w:tblLayout w:type="fixed"/>
        <w:tblLook w:val="04A0"/>
      </w:tblPr>
      <w:tblGrid>
        <w:gridCol w:w="3970"/>
        <w:gridCol w:w="1798"/>
        <w:gridCol w:w="1060"/>
        <w:gridCol w:w="1394"/>
        <w:gridCol w:w="992"/>
        <w:gridCol w:w="1276"/>
      </w:tblGrid>
      <w:tr w:rsidR="00E11CCF" w:rsidRPr="006745D3" w:rsidTr="00663D17">
        <w:trPr>
          <w:trHeight w:val="390"/>
        </w:trPr>
        <w:tc>
          <w:tcPr>
            <w:tcW w:w="10490" w:type="dxa"/>
            <w:gridSpan w:val="6"/>
            <w:tcBorders>
              <w:top w:val="nil"/>
              <w:left w:val="nil"/>
              <w:right w:val="nil"/>
            </w:tcBorders>
            <w:shd w:val="clear" w:color="auto" w:fill="auto"/>
            <w:noWrap/>
            <w:hideMark/>
          </w:tcPr>
          <w:p w:rsidR="00E11CCF" w:rsidRPr="006745D3" w:rsidRDefault="00E11CCF" w:rsidP="00663D17">
            <w:pPr>
              <w:jc w:val="center"/>
            </w:pPr>
            <w:r w:rsidRPr="006745D3">
              <w:t>Анализ структуры доход</w:t>
            </w:r>
            <w:r w:rsidR="00663D17">
              <w:t>ов местного бюджета в 2024 году</w:t>
            </w:r>
          </w:p>
          <w:p w:rsidR="00E11CCF" w:rsidRPr="00E11CCF" w:rsidRDefault="00E11CCF" w:rsidP="00E11CCF">
            <w:pPr>
              <w:pStyle w:val="afb"/>
              <w:ind w:left="317"/>
              <w:jc w:val="both"/>
              <w:rPr>
                <w:sz w:val="24"/>
                <w:szCs w:val="24"/>
                <w:lang w:val="ru-RU"/>
              </w:rPr>
            </w:pPr>
          </w:p>
          <w:p w:rsidR="00E11CCF" w:rsidRPr="00E11CCF" w:rsidRDefault="00E11CCF" w:rsidP="00663D17">
            <w:pPr>
              <w:pStyle w:val="afb"/>
              <w:ind w:left="0" w:firstLine="743"/>
              <w:jc w:val="both"/>
              <w:rPr>
                <w:sz w:val="24"/>
                <w:szCs w:val="24"/>
                <w:lang w:val="ru-RU"/>
              </w:rPr>
            </w:pPr>
            <w:proofErr w:type="gramStart"/>
            <w:r w:rsidRPr="00E11CCF">
              <w:rPr>
                <w:sz w:val="24"/>
                <w:szCs w:val="24"/>
                <w:lang w:val="ru-RU"/>
              </w:rPr>
              <w:t>В результате вносимых изменений в решение Совета депутатов Арзгирского муниципального округа Ставропольского края от 09.12.2022г. №47 «О бюджете Арзгирского муниципального округа Ставропольского края на 2023 год и плановый период 2024 и 2025 годов» доходная часть бюджета Арзгирского муниципального округа на 2024 год уменьшена на 18</w:t>
            </w:r>
            <w:r w:rsidRPr="006745D3">
              <w:rPr>
                <w:sz w:val="24"/>
                <w:szCs w:val="24"/>
              </w:rPr>
              <w:t> </w:t>
            </w:r>
            <w:r w:rsidRPr="00E11CCF">
              <w:rPr>
                <w:sz w:val="24"/>
                <w:szCs w:val="24"/>
                <w:lang w:val="ru-RU"/>
              </w:rPr>
              <w:t>186,26 тыс. рублей (было 1</w:t>
            </w:r>
            <w:r w:rsidRPr="006745D3">
              <w:rPr>
                <w:sz w:val="24"/>
                <w:szCs w:val="24"/>
              </w:rPr>
              <w:t> </w:t>
            </w:r>
            <w:r w:rsidRPr="00E11CCF">
              <w:rPr>
                <w:sz w:val="24"/>
                <w:szCs w:val="24"/>
                <w:lang w:val="ru-RU"/>
              </w:rPr>
              <w:t>288</w:t>
            </w:r>
            <w:r w:rsidRPr="006745D3">
              <w:rPr>
                <w:sz w:val="24"/>
                <w:szCs w:val="24"/>
              </w:rPr>
              <w:t> </w:t>
            </w:r>
            <w:r w:rsidRPr="00E11CCF">
              <w:rPr>
                <w:sz w:val="24"/>
                <w:szCs w:val="24"/>
                <w:lang w:val="ru-RU"/>
              </w:rPr>
              <w:t>184,03 тыс. рублей, стало 1</w:t>
            </w:r>
            <w:r w:rsidRPr="006745D3">
              <w:rPr>
                <w:sz w:val="24"/>
                <w:szCs w:val="24"/>
              </w:rPr>
              <w:t> </w:t>
            </w:r>
            <w:r w:rsidRPr="00E11CCF">
              <w:rPr>
                <w:sz w:val="24"/>
                <w:szCs w:val="24"/>
                <w:lang w:val="ru-RU"/>
              </w:rPr>
              <w:t>269 997,77 тыс</w:t>
            </w:r>
            <w:proofErr w:type="gramEnd"/>
            <w:r w:rsidRPr="00E11CCF">
              <w:rPr>
                <w:sz w:val="24"/>
                <w:szCs w:val="24"/>
                <w:lang w:val="ru-RU"/>
              </w:rPr>
              <w:t xml:space="preserve">. рублей), в том числе за счет уменьшения плановых назначений </w:t>
            </w:r>
            <w:r w:rsidRPr="00E11CCF">
              <w:rPr>
                <w:color w:val="000000"/>
                <w:sz w:val="24"/>
                <w:szCs w:val="24"/>
                <w:lang w:val="ru-RU" w:eastAsia="ru-RU"/>
              </w:rPr>
              <w:t>дотации из бюджетов других уровней</w:t>
            </w:r>
            <w:r w:rsidRPr="00E11CCF">
              <w:rPr>
                <w:sz w:val="24"/>
                <w:szCs w:val="24"/>
                <w:lang w:val="ru-RU"/>
              </w:rPr>
              <w:t xml:space="preserve"> на сумму </w:t>
            </w:r>
            <w:r w:rsidRPr="00E11CCF">
              <w:rPr>
                <w:color w:val="000000"/>
                <w:sz w:val="24"/>
                <w:szCs w:val="24"/>
                <w:lang w:val="ru-RU" w:eastAsia="ru-RU"/>
              </w:rPr>
              <w:t xml:space="preserve">595,89 </w:t>
            </w:r>
            <w:r w:rsidRPr="00E11CCF">
              <w:rPr>
                <w:sz w:val="24"/>
                <w:szCs w:val="24"/>
                <w:lang w:val="ru-RU"/>
              </w:rPr>
              <w:t xml:space="preserve">тыс. рублей, субсидии на сумму 17350,37 руб.                                                                                               </w:t>
            </w:r>
          </w:p>
          <w:p w:rsidR="00E11CCF" w:rsidRPr="006745D3" w:rsidRDefault="00E11CCF" w:rsidP="00663D17">
            <w:pPr>
              <w:pStyle w:val="afb"/>
              <w:ind w:left="0"/>
              <w:jc w:val="right"/>
              <w:rPr>
                <w:sz w:val="24"/>
                <w:szCs w:val="24"/>
              </w:rPr>
            </w:pPr>
            <w:r w:rsidRPr="00E11CCF">
              <w:rPr>
                <w:sz w:val="24"/>
                <w:szCs w:val="24"/>
                <w:lang w:val="ru-RU"/>
              </w:rPr>
              <w:t xml:space="preserve">                                                                                                                  </w:t>
            </w:r>
            <w:proofErr w:type="spellStart"/>
            <w:r w:rsidRPr="006745D3">
              <w:rPr>
                <w:sz w:val="24"/>
                <w:szCs w:val="24"/>
              </w:rPr>
              <w:t>Таблица</w:t>
            </w:r>
            <w:proofErr w:type="spellEnd"/>
            <w:r w:rsidRPr="006745D3">
              <w:rPr>
                <w:sz w:val="24"/>
                <w:szCs w:val="24"/>
              </w:rPr>
              <w:t xml:space="preserve"> 2</w:t>
            </w:r>
          </w:p>
        </w:tc>
      </w:tr>
      <w:tr w:rsidR="00E11CCF" w:rsidRPr="006745D3" w:rsidTr="00663D17">
        <w:trPr>
          <w:trHeight w:val="390"/>
        </w:trPr>
        <w:tc>
          <w:tcPr>
            <w:tcW w:w="10490" w:type="dxa"/>
            <w:gridSpan w:val="6"/>
            <w:tcBorders>
              <w:left w:val="nil"/>
              <w:bottom w:val="single" w:sz="8" w:space="0" w:color="auto"/>
              <w:right w:val="nil"/>
            </w:tcBorders>
            <w:shd w:val="clear" w:color="auto" w:fill="auto"/>
            <w:noWrap/>
          </w:tcPr>
          <w:p w:rsidR="00E11CCF" w:rsidRPr="006745D3" w:rsidRDefault="00E11CCF" w:rsidP="00E11CCF">
            <w:pPr>
              <w:pStyle w:val="afb"/>
              <w:ind w:left="0" w:firstLine="1134"/>
              <w:jc w:val="both"/>
              <w:rPr>
                <w:color w:val="000000"/>
                <w:sz w:val="24"/>
                <w:szCs w:val="24"/>
                <w:lang w:eastAsia="ru-RU"/>
              </w:rPr>
            </w:pPr>
          </w:p>
        </w:tc>
      </w:tr>
      <w:tr w:rsidR="00E11CCF" w:rsidRPr="006745D3" w:rsidTr="00663D17">
        <w:trPr>
          <w:trHeight w:val="1020"/>
        </w:trPr>
        <w:tc>
          <w:tcPr>
            <w:tcW w:w="3970"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наименование</w:t>
            </w:r>
          </w:p>
        </w:tc>
        <w:tc>
          <w:tcPr>
            <w:tcW w:w="1798" w:type="dxa"/>
            <w:tcBorders>
              <w:top w:val="nil"/>
              <w:left w:val="nil"/>
              <w:bottom w:val="nil"/>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 xml:space="preserve"> бюджет от 24.03.23г. №18</w:t>
            </w:r>
          </w:p>
        </w:tc>
        <w:tc>
          <w:tcPr>
            <w:tcW w:w="1060"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стру</w:t>
            </w:r>
            <w:r w:rsidRPr="006745D3">
              <w:rPr>
                <w:color w:val="000000"/>
                <w:lang w:eastAsia="ru-RU"/>
              </w:rPr>
              <w:t>к</w:t>
            </w:r>
            <w:r w:rsidRPr="006745D3">
              <w:rPr>
                <w:color w:val="000000"/>
                <w:lang w:eastAsia="ru-RU"/>
              </w:rPr>
              <w:t>тура, %</w:t>
            </w:r>
          </w:p>
        </w:tc>
        <w:tc>
          <w:tcPr>
            <w:tcW w:w="1394" w:type="dxa"/>
            <w:tcBorders>
              <w:top w:val="nil"/>
              <w:left w:val="nil"/>
              <w:bottom w:val="nil"/>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проект р</w:t>
            </w:r>
            <w:r w:rsidRPr="006745D3">
              <w:rPr>
                <w:color w:val="000000"/>
                <w:lang w:eastAsia="ru-RU"/>
              </w:rPr>
              <w:t>е</w:t>
            </w:r>
            <w:r w:rsidRPr="006745D3">
              <w:rPr>
                <w:color w:val="000000"/>
                <w:lang w:eastAsia="ru-RU"/>
              </w:rPr>
              <w:t xml:space="preserve">шения о внесении изменений,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стру</w:t>
            </w:r>
            <w:r w:rsidRPr="006745D3">
              <w:rPr>
                <w:color w:val="000000"/>
                <w:lang w:eastAsia="ru-RU"/>
              </w:rPr>
              <w:t>к</w:t>
            </w:r>
            <w:r w:rsidRPr="006745D3">
              <w:rPr>
                <w:color w:val="000000"/>
                <w:lang w:eastAsia="ru-RU"/>
              </w:rPr>
              <w:t>тура, %</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сумма вносимых измен</w:t>
            </w:r>
            <w:r w:rsidRPr="006745D3">
              <w:rPr>
                <w:color w:val="000000"/>
                <w:lang w:eastAsia="ru-RU"/>
              </w:rPr>
              <w:t>е</w:t>
            </w:r>
            <w:r w:rsidRPr="006745D3">
              <w:rPr>
                <w:color w:val="000000"/>
                <w:lang w:eastAsia="ru-RU"/>
              </w:rPr>
              <w:t>ний, тыс. руб.</w:t>
            </w:r>
          </w:p>
        </w:tc>
      </w:tr>
      <w:tr w:rsidR="00E11CCF" w:rsidRPr="006745D3" w:rsidTr="00663D17">
        <w:trPr>
          <w:trHeight w:val="315"/>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798" w:type="dxa"/>
            <w:tcBorders>
              <w:top w:val="nil"/>
              <w:left w:val="nil"/>
              <w:bottom w:val="nil"/>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 xml:space="preserve">тыс. </w:t>
            </w:r>
            <w:proofErr w:type="spellStart"/>
            <w:r w:rsidRPr="006745D3">
              <w:rPr>
                <w:color w:val="000000"/>
                <w:lang w:eastAsia="ru-RU"/>
              </w:rPr>
              <w:t>руб</w:t>
            </w:r>
            <w:proofErr w:type="spellEnd"/>
            <w:r w:rsidRPr="006745D3">
              <w:rPr>
                <w:color w:val="000000"/>
                <w:lang w:eastAsia="ru-RU"/>
              </w:rPr>
              <w:t xml:space="preserve"> </w:t>
            </w: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394" w:type="dxa"/>
            <w:tcBorders>
              <w:top w:val="nil"/>
              <w:left w:val="nil"/>
              <w:bottom w:val="nil"/>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тыс. руб.</w:t>
            </w:r>
          </w:p>
        </w:tc>
        <w:tc>
          <w:tcPr>
            <w:tcW w:w="992"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r>
      <w:tr w:rsidR="00E11CCF" w:rsidRPr="006745D3" w:rsidTr="00663D17">
        <w:trPr>
          <w:trHeight w:val="450"/>
        </w:trPr>
        <w:tc>
          <w:tcPr>
            <w:tcW w:w="3970"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собственные доходы</w:t>
            </w:r>
          </w:p>
        </w:tc>
        <w:tc>
          <w:tcPr>
            <w:tcW w:w="17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b/>
                <w:bCs/>
                <w:color w:val="000000"/>
                <w:lang w:eastAsia="ru-RU"/>
              </w:rPr>
            </w:pPr>
            <w:r w:rsidRPr="006745D3">
              <w:rPr>
                <w:b/>
                <w:bCs/>
                <w:color w:val="000000"/>
                <w:lang w:eastAsia="ru-RU"/>
              </w:rPr>
              <w:t>265252,43</w:t>
            </w:r>
          </w:p>
        </w:tc>
        <w:tc>
          <w:tcPr>
            <w:tcW w:w="1060" w:type="dxa"/>
            <w:vMerge w:val="restart"/>
            <w:tcBorders>
              <w:top w:val="nil"/>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right"/>
              <w:rPr>
                <w:b/>
                <w:bCs/>
                <w:color w:val="000000"/>
                <w:lang w:eastAsia="ru-RU"/>
              </w:rPr>
            </w:pPr>
            <w:r w:rsidRPr="006745D3">
              <w:rPr>
                <w:b/>
                <w:bCs/>
                <w:color w:val="000000"/>
                <w:lang w:eastAsia="ru-RU"/>
              </w:rPr>
              <w:t>20,6</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265252,43</w:t>
            </w:r>
          </w:p>
        </w:tc>
        <w:tc>
          <w:tcPr>
            <w:tcW w:w="992"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20,9</w:t>
            </w:r>
          </w:p>
        </w:tc>
        <w:tc>
          <w:tcPr>
            <w:tcW w:w="1276"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0,00</w:t>
            </w:r>
          </w:p>
        </w:tc>
      </w:tr>
      <w:tr w:rsidR="00E11CCF" w:rsidRPr="006745D3" w:rsidTr="00663D17">
        <w:trPr>
          <w:trHeight w:val="276"/>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798" w:type="dxa"/>
            <w:vMerge/>
            <w:tcBorders>
              <w:top w:val="single" w:sz="8" w:space="0" w:color="auto"/>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394" w:type="dxa"/>
            <w:vMerge/>
            <w:tcBorders>
              <w:top w:val="single" w:sz="8" w:space="0" w:color="auto"/>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c>
          <w:tcPr>
            <w:tcW w:w="992"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c>
          <w:tcPr>
            <w:tcW w:w="1276"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r>
      <w:tr w:rsidR="00E11CCF" w:rsidRPr="006745D3" w:rsidTr="00663D17">
        <w:trPr>
          <w:trHeight w:val="240"/>
        </w:trPr>
        <w:tc>
          <w:tcPr>
            <w:tcW w:w="3970" w:type="dxa"/>
            <w:tcBorders>
              <w:top w:val="nil"/>
              <w:left w:val="single" w:sz="8" w:space="0" w:color="auto"/>
              <w:bottom w:val="nil"/>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в том числе:</w:t>
            </w:r>
          </w:p>
        </w:tc>
        <w:tc>
          <w:tcPr>
            <w:tcW w:w="1798" w:type="dxa"/>
            <w:tcBorders>
              <w:top w:val="nil"/>
              <w:left w:val="nil"/>
              <w:bottom w:val="nil"/>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 </w:t>
            </w:r>
          </w:p>
        </w:tc>
        <w:tc>
          <w:tcPr>
            <w:tcW w:w="1060" w:type="dxa"/>
            <w:tcBorders>
              <w:top w:val="nil"/>
              <w:left w:val="nil"/>
              <w:bottom w:val="nil"/>
              <w:right w:val="single" w:sz="8" w:space="0" w:color="auto"/>
            </w:tcBorders>
            <w:shd w:val="clear" w:color="auto" w:fill="auto"/>
            <w:noWrap/>
            <w:hideMark/>
          </w:tcPr>
          <w:p w:rsidR="00E11CCF" w:rsidRPr="006745D3" w:rsidRDefault="00E11CCF" w:rsidP="00E11CCF">
            <w:pPr>
              <w:rPr>
                <w:color w:val="000000"/>
                <w:lang w:eastAsia="ru-RU"/>
              </w:rPr>
            </w:pPr>
            <w:r w:rsidRPr="006745D3">
              <w:rPr>
                <w:color w:val="000000"/>
                <w:lang w:eastAsia="ru-RU"/>
              </w:rPr>
              <w:t> </w:t>
            </w:r>
          </w:p>
        </w:tc>
        <w:tc>
          <w:tcPr>
            <w:tcW w:w="1394" w:type="dxa"/>
            <w:tcBorders>
              <w:top w:val="nil"/>
              <w:left w:val="nil"/>
              <w:bottom w:val="nil"/>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nil"/>
              <w:right w:val="single" w:sz="8" w:space="0" w:color="auto"/>
            </w:tcBorders>
            <w:shd w:val="clear" w:color="auto" w:fill="auto"/>
            <w:noWrap/>
          </w:tcPr>
          <w:p w:rsidR="00E11CCF" w:rsidRPr="006745D3" w:rsidRDefault="00E11CCF" w:rsidP="00E11CCF">
            <w:pP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r>
      <w:tr w:rsidR="00E11CCF" w:rsidRPr="006745D3" w:rsidTr="00663D17">
        <w:trPr>
          <w:trHeight w:val="357"/>
        </w:trPr>
        <w:tc>
          <w:tcPr>
            <w:tcW w:w="3970" w:type="dxa"/>
            <w:tcBorders>
              <w:top w:val="single" w:sz="8" w:space="0" w:color="auto"/>
              <w:left w:val="single" w:sz="8" w:space="0" w:color="auto"/>
              <w:bottom w:val="single" w:sz="8" w:space="0" w:color="auto"/>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налоговые доходы</w:t>
            </w:r>
          </w:p>
        </w:tc>
        <w:tc>
          <w:tcPr>
            <w:tcW w:w="1798" w:type="dxa"/>
            <w:tcBorders>
              <w:top w:val="single" w:sz="8" w:space="0" w:color="auto"/>
              <w:left w:val="nil"/>
              <w:bottom w:val="single" w:sz="8" w:space="0" w:color="auto"/>
              <w:right w:val="single" w:sz="8" w:space="0" w:color="auto"/>
            </w:tcBorders>
            <w:shd w:val="clear" w:color="auto" w:fill="auto"/>
            <w:hideMark/>
          </w:tcPr>
          <w:p w:rsidR="00E11CCF" w:rsidRPr="006745D3" w:rsidRDefault="00E11CCF" w:rsidP="00E11CCF">
            <w:pPr>
              <w:jc w:val="center"/>
              <w:rPr>
                <w:b/>
                <w:bCs/>
                <w:color w:val="000000"/>
                <w:lang w:eastAsia="ru-RU"/>
              </w:rPr>
            </w:pPr>
            <w:r w:rsidRPr="006745D3">
              <w:rPr>
                <w:b/>
                <w:bCs/>
                <w:color w:val="000000"/>
                <w:lang w:eastAsia="ru-RU"/>
              </w:rPr>
              <w:t>197693,88</w:t>
            </w:r>
          </w:p>
        </w:tc>
        <w:tc>
          <w:tcPr>
            <w:tcW w:w="1060" w:type="dxa"/>
            <w:tcBorders>
              <w:top w:val="single" w:sz="8" w:space="0" w:color="auto"/>
              <w:left w:val="nil"/>
              <w:bottom w:val="single" w:sz="8" w:space="0" w:color="auto"/>
              <w:right w:val="single" w:sz="8" w:space="0" w:color="auto"/>
            </w:tcBorders>
            <w:shd w:val="clear" w:color="auto" w:fill="auto"/>
            <w:noWrap/>
            <w:hideMark/>
          </w:tcPr>
          <w:p w:rsidR="00E11CCF" w:rsidRPr="006745D3" w:rsidRDefault="00E11CCF" w:rsidP="00E11CCF">
            <w:pPr>
              <w:jc w:val="right"/>
              <w:rPr>
                <w:b/>
                <w:bCs/>
                <w:color w:val="000000"/>
                <w:lang w:eastAsia="ru-RU"/>
              </w:rPr>
            </w:pPr>
            <w:r w:rsidRPr="006745D3">
              <w:rPr>
                <w:b/>
                <w:bCs/>
                <w:color w:val="000000"/>
                <w:lang w:eastAsia="ru-RU"/>
              </w:rPr>
              <w:t>15,3</w:t>
            </w:r>
          </w:p>
        </w:tc>
        <w:tc>
          <w:tcPr>
            <w:tcW w:w="1394" w:type="dxa"/>
            <w:tcBorders>
              <w:top w:val="single" w:sz="8" w:space="0" w:color="auto"/>
              <w:left w:val="nil"/>
              <w:bottom w:val="single" w:sz="8" w:space="0" w:color="auto"/>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197693,88</w:t>
            </w:r>
          </w:p>
        </w:tc>
        <w:tc>
          <w:tcPr>
            <w:tcW w:w="992"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15,6</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из них</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 </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rPr>
                <w:color w:val="000000"/>
                <w:lang w:eastAsia="ru-RU"/>
              </w:rPr>
            </w:pPr>
            <w:r w:rsidRPr="006745D3">
              <w:rPr>
                <w:color w:val="000000"/>
                <w:lang w:eastAsia="ru-RU"/>
              </w:rPr>
              <w:t> </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p>
        </w:tc>
      </w:tr>
      <w:tr w:rsidR="00E11CCF" w:rsidRPr="006745D3" w:rsidTr="00663D17">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НДФЛ</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118796,13</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9,2</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118796,13</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9,3</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160"/>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уплаты акцизов</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12217,75</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0,9</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12217,75</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1,0</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ЕСХН</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26057,00</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2</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26057,00</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2,1</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825"/>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налог, взимаемый в связи с прим</w:t>
            </w:r>
            <w:r w:rsidRPr="006745D3">
              <w:rPr>
                <w:color w:val="000000"/>
                <w:lang w:eastAsia="ru-RU"/>
              </w:rPr>
              <w:t>е</w:t>
            </w:r>
            <w:r w:rsidRPr="006745D3">
              <w:rPr>
                <w:color w:val="000000"/>
                <w:lang w:eastAsia="ru-RU"/>
              </w:rPr>
              <w:t>нением патентной системой налог</w:t>
            </w:r>
            <w:r w:rsidRPr="006745D3">
              <w:rPr>
                <w:color w:val="000000"/>
                <w:lang w:eastAsia="ru-RU"/>
              </w:rPr>
              <w:t>о</w:t>
            </w:r>
            <w:r w:rsidRPr="006745D3">
              <w:rPr>
                <w:color w:val="000000"/>
                <w:lang w:eastAsia="ru-RU"/>
              </w:rPr>
              <w:t>обложения</w:t>
            </w:r>
          </w:p>
        </w:tc>
        <w:tc>
          <w:tcPr>
            <w:tcW w:w="1798"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2907,00</w:t>
            </w:r>
          </w:p>
        </w:tc>
        <w:tc>
          <w:tcPr>
            <w:tcW w:w="1060"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0,2</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2907,00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0,2</w:t>
            </w:r>
          </w:p>
        </w:tc>
        <w:tc>
          <w:tcPr>
            <w:tcW w:w="1276"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67"/>
        </w:trPr>
        <w:tc>
          <w:tcPr>
            <w:tcW w:w="3970" w:type="dxa"/>
            <w:tcBorders>
              <w:top w:val="single" w:sz="4" w:space="0" w:color="auto"/>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налог на имущество</w:t>
            </w:r>
          </w:p>
        </w:tc>
        <w:tc>
          <w:tcPr>
            <w:tcW w:w="1798" w:type="dxa"/>
            <w:tcBorders>
              <w:top w:val="single" w:sz="4" w:space="0" w:color="auto"/>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4645,00</w:t>
            </w:r>
          </w:p>
        </w:tc>
        <w:tc>
          <w:tcPr>
            <w:tcW w:w="1060" w:type="dxa"/>
            <w:tcBorders>
              <w:top w:val="single" w:sz="4" w:space="0" w:color="auto"/>
              <w:left w:val="nil"/>
              <w:bottom w:val="single" w:sz="8"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0,4</w:t>
            </w:r>
          </w:p>
        </w:tc>
        <w:tc>
          <w:tcPr>
            <w:tcW w:w="1394" w:type="dxa"/>
            <w:tcBorders>
              <w:top w:val="single" w:sz="4" w:space="0" w:color="auto"/>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4645,00</w:t>
            </w:r>
          </w:p>
        </w:tc>
        <w:tc>
          <w:tcPr>
            <w:tcW w:w="992"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0,4</w:t>
            </w:r>
          </w:p>
        </w:tc>
        <w:tc>
          <w:tcPr>
            <w:tcW w:w="1276"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57"/>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lastRenderedPageBreak/>
              <w:t>земельный налог</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20269,00</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1,6</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20269,00</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1,6</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558"/>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налог, взимаемый в связи с упр</w:t>
            </w:r>
            <w:r w:rsidRPr="006745D3">
              <w:rPr>
                <w:color w:val="000000"/>
                <w:lang w:eastAsia="ru-RU"/>
              </w:rPr>
              <w:t>о</w:t>
            </w:r>
            <w:r w:rsidRPr="006745D3">
              <w:rPr>
                <w:color w:val="000000"/>
                <w:lang w:eastAsia="ru-RU"/>
              </w:rPr>
              <w:t>щенной системой налогообложения</w:t>
            </w:r>
          </w:p>
        </w:tc>
        <w:tc>
          <w:tcPr>
            <w:tcW w:w="1798"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9152,00</w:t>
            </w:r>
          </w:p>
        </w:tc>
        <w:tc>
          <w:tcPr>
            <w:tcW w:w="1060"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0,7</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9152,00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0,7</w:t>
            </w:r>
          </w:p>
        </w:tc>
        <w:tc>
          <w:tcPr>
            <w:tcW w:w="1276"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123"/>
        </w:trPr>
        <w:tc>
          <w:tcPr>
            <w:tcW w:w="3970" w:type="dxa"/>
            <w:tcBorders>
              <w:top w:val="single" w:sz="4" w:space="0" w:color="auto"/>
              <w:left w:val="single" w:sz="8" w:space="0" w:color="auto"/>
              <w:bottom w:val="nil"/>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госпошлина</w:t>
            </w:r>
          </w:p>
        </w:tc>
        <w:tc>
          <w:tcPr>
            <w:tcW w:w="1798" w:type="dxa"/>
            <w:tcBorders>
              <w:top w:val="single" w:sz="4" w:space="0" w:color="auto"/>
              <w:left w:val="nil"/>
              <w:bottom w:val="nil"/>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3650,00</w:t>
            </w:r>
          </w:p>
        </w:tc>
        <w:tc>
          <w:tcPr>
            <w:tcW w:w="1060" w:type="dxa"/>
            <w:tcBorders>
              <w:top w:val="single" w:sz="4" w:space="0" w:color="auto"/>
              <w:left w:val="nil"/>
              <w:bottom w:val="nil"/>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0,3</w:t>
            </w:r>
          </w:p>
        </w:tc>
        <w:tc>
          <w:tcPr>
            <w:tcW w:w="1394" w:type="dxa"/>
            <w:tcBorders>
              <w:top w:val="single" w:sz="4" w:space="0" w:color="auto"/>
              <w:left w:val="nil"/>
              <w:bottom w:val="nil"/>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3650,00</w:t>
            </w:r>
          </w:p>
        </w:tc>
        <w:tc>
          <w:tcPr>
            <w:tcW w:w="992" w:type="dxa"/>
            <w:tcBorders>
              <w:top w:val="single" w:sz="4" w:space="0" w:color="auto"/>
              <w:left w:val="nil"/>
              <w:bottom w:val="nil"/>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0,3</w:t>
            </w:r>
          </w:p>
        </w:tc>
        <w:tc>
          <w:tcPr>
            <w:tcW w:w="1276"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117"/>
        </w:trPr>
        <w:tc>
          <w:tcPr>
            <w:tcW w:w="3970" w:type="dxa"/>
            <w:tcBorders>
              <w:top w:val="single" w:sz="8" w:space="0" w:color="auto"/>
              <w:left w:val="single" w:sz="8" w:space="0" w:color="auto"/>
              <w:bottom w:val="single" w:sz="8" w:space="0" w:color="auto"/>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неналоговые доходы</w:t>
            </w:r>
          </w:p>
        </w:tc>
        <w:tc>
          <w:tcPr>
            <w:tcW w:w="1798" w:type="dxa"/>
            <w:tcBorders>
              <w:top w:val="single" w:sz="8" w:space="0" w:color="auto"/>
              <w:left w:val="nil"/>
              <w:bottom w:val="single" w:sz="8" w:space="0" w:color="auto"/>
              <w:right w:val="single" w:sz="8" w:space="0" w:color="auto"/>
            </w:tcBorders>
            <w:shd w:val="clear" w:color="auto" w:fill="auto"/>
            <w:hideMark/>
          </w:tcPr>
          <w:p w:rsidR="00E11CCF" w:rsidRPr="006745D3" w:rsidRDefault="00E11CCF" w:rsidP="00E11CCF">
            <w:pPr>
              <w:jc w:val="center"/>
              <w:rPr>
                <w:b/>
                <w:bCs/>
                <w:color w:val="000000"/>
                <w:lang w:eastAsia="ru-RU"/>
              </w:rPr>
            </w:pPr>
            <w:r w:rsidRPr="006745D3">
              <w:rPr>
                <w:b/>
                <w:bCs/>
                <w:color w:val="000000"/>
                <w:lang w:eastAsia="ru-RU"/>
              </w:rPr>
              <w:t>67558,55</w:t>
            </w:r>
          </w:p>
        </w:tc>
        <w:tc>
          <w:tcPr>
            <w:tcW w:w="1060" w:type="dxa"/>
            <w:tcBorders>
              <w:top w:val="single" w:sz="8" w:space="0" w:color="auto"/>
              <w:left w:val="nil"/>
              <w:bottom w:val="single" w:sz="8" w:space="0" w:color="auto"/>
              <w:right w:val="single" w:sz="8" w:space="0" w:color="auto"/>
            </w:tcBorders>
            <w:shd w:val="clear" w:color="auto" w:fill="auto"/>
            <w:noWrap/>
            <w:hideMark/>
          </w:tcPr>
          <w:p w:rsidR="00E11CCF" w:rsidRPr="006745D3" w:rsidRDefault="00E11CCF" w:rsidP="00E11CCF">
            <w:pPr>
              <w:jc w:val="right"/>
              <w:rPr>
                <w:b/>
                <w:bCs/>
                <w:color w:val="000000"/>
                <w:lang w:eastAsia="ru-RU"/>
              </w:rPr>
            </w:pPr>
            <w:r w:rsidRPr="006745D3">
              <w:rPr>
                <w:b/>
                <w:bCs/>
                <w:color w:val="000000"/>
                <w:lang w:eastAsia="ru-RU"/>
              </w:rPr>
              <w:t>5,3</w:t>
            </w:r>
          </w:p>
        </w:tc>
        <w:tc>
          <w:tcPr>
            <w:tcW w:w="1394" w:type="dxa"/>
            <w:tcBorders>
              <w:top w:val="single" w:sz="8" w:space="0" w:color="auto"/>
              <w:left w:val="nil"/>
              <w:bottom w:val="single" w:sz="8" w:space="0" w:color="auto"/>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67558,55</w:t>
            </w:r>
          </w:p>
        </w:tc>
        <w:tc>
          <w:tcPr>
            <w:tcW w:w="992"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5,3</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из них:</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 </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rPr>
                <w:color w:val="000000"/>
                <w:lang w:eastAsia="ru-RU"/>
              </w:rPr>
            </w:pPr>
            <w:r w:rsidRPr="006745D3">
              <w:rPr>
                <w:color w:val="000000"/>
                <w:lang w:eastAsia="ru-RU"/>
              </w:rPr>
              <w:t> </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r>
      <w:tr w:rsidR="00E11CCF" w:rsidRPr="006745D3" w:rsidTr="00663D17">
        <w:trPr>
          <w:trHeight w:val="479"/>
        </w:trPr>
        <w:tc>
          <w:tcPr>
            <w:tcW w:w="3970" w:type="dxa"/>
            <w:tcBorders>
              <w:top w:val="nil"/>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использования имущес</w:t>
            </w:r>
            <w:r w:rsidRPr="006745D3">
              <w:rPr>
                <w:color w:val="000000"/>
                <w:lang w:eastAsia="ru-RU"/>
              </w:rPr>
              <w:t>т</w:t>
            </w:r>
            <w:r w:rsidRPr="006745D3">
              <w:rPr>
                <w:color w:val="000000"/>
                <w:lang w:eastAsia="ru-RU"/>
              </w:rPr>
              <w:t>ва</w:t>
            </w:r>
          </w:p>
        </w:tc>
        <w:tc>
          <w:tcPr>
            <w:tcW w:w="1798" w:type="dxa"/>
            <w:tcBorders>
              <w:top w:val="nil"/>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59667,50</w:t>
            </w:r>
          </w:p>
        </w:tc>
        <w:tc>
          <w:tcPr>
            <w:tcW w:w="1060" w:type="dxa"/>
            <w:tcBorders>
              <w:top w:val="nil"/>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4,6</w:t>
            </w:r>
          </w:p>
        </w:tc>
        <w:tc>
          <w:tcPr>
            <w:tcW w:w="1394" w:type="dxa"/>
            <w:tcBorders>
              <w:top w:val="nil"/>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59667,50</w:t>
            </w:r>
          </w:p>
        </w:tc>
        <w:tc>
          <w:tcPr>
            <w:tcW w:w="992" w:type="dxa"/>
            <w:tcBorders>
              <w:top w:val="nil"/>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4,7</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600"/>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платежи за пользование природн</w:t>
            </w:r>
            <w:r w:rsidRPr="006745D3">
              <w:rPr>
                <w:color w:val="000000"/>
                <w:lang w:eastAsia="ru-RU"/>
              </w:rPr>
              <w:t>ы</w:t>
            </w:r>
            <w:r w:rsidRPr="006745D3">
              <w:rPr>
                <w:color w:val="000000"/>
                <w:lang w:eastAsia="ru-RU"/>
              </w:rPr>
              <w:t>ми ресурсами</w:t>
            </w:r>
          </w:p>
        </w:tc>
        <w:tc>
          <w:tcPr>
            <w:tcW w:w="1798"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21,43</w:t>
            </w:r>
          </w:p>
        </w:tc>
        <w:tc>
          <w:tcPr>
            <w:tcW w:w="1060"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0 </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21,43</w:t>
            </w: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425"/>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оказания платных услуги компенсации затрат государства</w:t>
            </w:r>
          </w:p>
        </w:tc>
        <w:tc>
          <w:tcPr>
            <w:tcW w:w="1798"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7295,00</w:t>
            </w:r>
          </w:p>
        </w:tc>
        <w:tc>
          <w:tcPr>
            <w:tcW w:w="1060"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0,6</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7295,00</w:t>
            </w: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0,6</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406"/>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продажи материальных и нематериальных активов</w:t>
            </w:r>
          </w:p>
        </w:tc>
        <w:tc>
          <w:tcPr>
            <w:tcW w:w="1798"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30,00</w:t>
            </w:r>
          </w:p>
        </w:tc>
        <w:tc>
          <w:tcPr>
            <w:tcW w:w="1060"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0,05</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30,00</w:t>
            </w: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w:t>
            </w:r>
          </w:p>
        </w:tc>
        <w:tc>
          <w:tcPr>
            <w:tcW w:w="1276" w:type="dxa"/>
            <w:tcBorders>
              <w:top w:val="nil"/>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30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штрафы, санкции</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544,62</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0,05</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544,62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663D17">
        <w:trPr>
          <w:trHeight w:val="276"/>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E11CCF" w:rsidRPr="006745D3" w:rsidRDefault="00E11CCF" w:rsidP="00E11CCF">
            <w:pPr>
              <w:rPr>
                <w:color w:val="000000"/>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E11CCF" w:rsidRPr="006745D3" w:rsidRDefault="00E11CCF" w:rsidP="00E11CCF">
            <w:pPr>
              <w:rPr>
                <w:color w:val="00000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11CCF" w:rsidRPr="006745D3" w:rsidRDefault="00E11CCF" w:rsidP="00E11CCF">
            <w:pPr>
              <w:rPr>
                <w:color w:val="000000"/>
                <w:lang w:eastAsia="ru-RU"/>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r>
      <w:tr w:rsidR="00E11CCF" w:rsidRPr="006745D3" w:rsidTr="00663D17">
        <w:trPr>
          <w:trHeight w:val="645"/>
        </w:trPr>
        <w:tc>
          <w:tcPr>
            <w:tcW w:w="3970" w:type="dxa"/>
            <w:tcBorders>
              <w:top w:val="single" w:sz="4" w:space="0" w:color="auto"/>
              <w:left w:val="single" w:sz="8" w:space="0" w:color="auto"/>
              <w:bottom w:val="nil"/>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Безвозмездные поступления</w:t>
            </w:r>
          </w:p>
        </w:tc>
        <w:tc>
          <w:tcPr>
            <w:tcW w:w="1798" w:type="dxa"/>
            <w:tcBorders>
              <w:top w:val="single" w:sz="4" w:space="0" w:color="auto"/>
              <w:left w:val="nil"/>
              <w:bottom w:val="nil"/>
              <w:right w:val="single" w:sz="8" w:space="0" w:color="auto"/>
            </w:tcBorders>
            <w:shd w:val="clear" w:color="auto" w:fill="auto"/>
            <w:hideMark/>
          </w:tcPr>
          <w:p w:rsidR="00E11CCF" w:rsidRPr="006745D3" w:rsidRDefault="00E11CCF" w:rsidP="00E11CCF">
            <w:pPr>
              <w:jc w:val="center"/>
              <w:rPr>
                <w:b/>
                <w:bCs/>
                <w:color w:val="000000"/>
                <w:lang w:eastAsia="ru-RU"/>
              </w:rPr>
            </w:pPr>
            <w:r w:rsidRPr="006745D3">
              <w:rPr>
                <w:b/>
                <w:bCs/>
                <w:color w:val="000000"/>
                <w:lang w:eastAsia="ru-RU"/>
              </w:rPr>
              <w:t>1022931,60</w:t>
            </w:r>
          </w:p>
        </w:tc>
        <w:tc>
          <w:tcPr>
            <w:tcW w:w="1060" w:type="dxa"/>
            <w:tcBorders>
              <w:top w:val="single" w:sz="4" w:space="0" w:color="auto"/>
              <w:left w:val="nil"/>
              <w:bottom w:val="nil"/>
              <w:right w:val="single" w:sz="8" w:space="0" w:color="auto"/>
            </w:tcBorders>
            <w:shd w:val="clear" w:color="auto" w:fill="auto"/>
            <w:noWrap/>
            <w:hideMark/>
          </w:tcPr>
          <w:p w:rsidR="00E11CCF" w:rsidRPr="006745D3" w:rsidRDefault="00E11CCF" w:rsidP="00E11CCF">
            <w:pPr>
              <w:jc w:val="right"/>
              <w:rPr>
                <w:b/>
                <w:bCs/>
                <w:color w:val="000000"/>
                <w:lang w:eastAsia="ru-RU"/>
              </w:rPr>
            </w:pPr>
            <w:r w:rsidRPr="006745D3">
              <w:rPr>
                <w:b/>
                <w:bCs/>
                <w:color w:val="000000"/>
                <w:lang w:eastAsia="ru-RU"/>
              </w:rPr>
              <w:t>79,4</w:t>
            </w:r>
          </w:p>
        </w:tc>
        <w:tc>
          <w:tcPr>
            <w:tcW w:w="1394" w:type="dxa"/>
            <w:tcBorders>
              <w:top w:val="single" w:sz="4" w:space="0" w:color="auto"/>
              <w:left w:val="nil"/>
              <w:bottom w:val="nil"/>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100475,34</w:t>
            </w:r>
          </w:p>
        </w:tc>
        <w:tc>
          <w:tcPr>
            <w:tcW w:w="992" w:type="dxa"/>
            <w:tcBorders>
              <w:top w:val="single" w:sz="4" w:space="0" w:color="auto"/>
              <w:left w:val="nil"/>
              <w:bottom w:val="nil"/>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79,1</w:t>
            </w:r>
          </w:p>
        </w:tc>
        <w:tc>
          <w:tcPr>
            <w:tcW w:w="1276" w:type="dxa"/>
            <w:tcBorders>
              <w:top w:val="single" w:sz="4" w:space="0" w:color="auto"/>
              <w:left w:val="nil"/>
              <w:bottom w:val="nil"/>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-18186,26</w:t>
            </w:r>
          </w:p>
        </w:tc>
      </w:tr>
      <w:tr w:rsidR="00E11CCF" w:rsidRPr="006745D3" w:rsidTr="00663D17">
        <w:trPr>
          <w:trHeight w:val="80"/>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из них</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 </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rPr>
                <w:color w:val="000000"/>
                <w:lang w:eastAsia="ru-RU"/>
              </w:rPr>
            </w:pPr>
            <w:r w:rsidRPr="006745D3">
              <w:rPr>
                <w:color w:val="000000"/>
                <w:lang w:eastAsia="ru-RU"/>
              </w:rPr>
              <w:t> </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0,00</w:t>
            </w:r>
          </w:p>
        </w:tc>
      </w:tr>
      <w:tr w:rsidR="00E11CCF" w:rsidRPr="006745D3" w:rsidTr="00663D17">
        <w:trPr>
          <w:trHeight w:val="436"/>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дотации из бюджетов других уро</w:t>
            </w:r>
            <w:r w:rsidRPr="006745D3">
              <w:rPr>
                <w:color w:val="000000"/>
                <w:lang w:eastAsia="ru-RU"/>
              </w:rPr>
              <w:t>в</w:t>
            </w:r>
            <w:r w:rsidRPr="006745D3">
              <w:rPr>
                <w:color w:val="000000"/>
                <w:lang w:eastAsia="ru-RU"/>
              </w:rPr>
              <w:t>ней</w:t>
            </w:r>
          </w:p>
        </w:tc>
        <w:tc>
          <w:tcPr>
            <w:tcW w:w="1798"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279787,00</w:t>
            </w:r>
          </w:p>
        </w:tc>
        <w:tc>
          <w:tcPr>
            <w:tcW w:w="1060"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21,7</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279787,00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22,0</w:t>
            </w:r>
          </w:p>
        </w:tc>
        <w:tc>
          <w:tcPr>
            <w:tcW w:w="1276"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-595,89</w:t>
            </w:r>
          </w:p>
        </w:tc>
      </w:tr>
      <w:tr w:rsidR="00E11CCF" w:rsidRPr="006745D3" w:rsidTr="00663D17">
        <w:trPr>
          <w:trHeight w:val="300"/>
        </w:trPr>
        <w:tc>
          <w:tcPr>
            <w:tcW w:w="397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субсидии</w:t>
            </w:r>
          </w:p>
        </w:tc>
        <w:tc>
          <w:tcPr>
            <w:tcW w:w="179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315280,21</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24,5</w:t>
            </w:r>
          </w:p>
        </w:tc>
        <w:tc>
          <w:tcPr>
            <w:tcW w:w="1394" w:type="dxa"/>
            <w:vMerge w:val="restart"/>
            <w:tcBorders>
              <w:top w:val="single" w:sz="4"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314684,32</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24,8</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-17350,37</w:t>
            </w:r>
          </w:p>
        </w:tc>
      </w:tr>
      <w:tr w:rsidR="00E11CCF" w:rsidRPr="006745D3" w:rsidTr="00663D17">
        <w:trPr>
          <w:trHeight w:val="276"/>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798"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jc w:val="center"/>
              <w:rPr>
                <w:color w:val="000000"/>
                <w:lang w:eastAsia="ru-RU"/>
              </w:rPr>
            </w:pP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394"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992"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r>
      <w:tr w:rsidR="00E11CCF" w:rsidRPr="006745D3" w:rsidTr="00663D17">
        <w:trPr>
          <w:trHeight w:val="300"/>
        </w:trPr>
        <w:tc>
          <w:tcPr>
            <w:tcW w:w="3970"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субвенции</w:t>
            </w:r>
          </w:p>
        </w:tc>
        <w:tc>
          <w:tcPr>
            <w:tcW w:w="1798" w:type="dxa"/>
            <w:vMerge w:val="restart"/>
            <w:tcBorders>
              <w:top w:val="nil"/>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419372,65</w:t>
            </w:r>
          </w:p>
        </w:tc>
        <w:tc>
          <w:tcPr>
            <w:tcW w:w="1060" w:type="dxa"/>
            <w:vMerge w:val="restart"/>
            <w:tcBorders>
              <w:top w:val="nil"/>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32,55</w:t>
            </w:r>
          </w:p>
        </w:tc>
        <w:tc>
          <w:tcPr>
            <w:tcW w:w="1394" w:type="dxa"/>
            <w:vMerge w:val="restart"/>
            <w:tcBorders>
              <w:top w:val="nil"/>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402022,28</w:t>
            </w:r>
          </w:p>
        </w:tc>
        <w:tc>
          <w:tcPr>
            <w:tcW w:w="992"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31,7</w:t>
            </w:r>
          </w:p>
        </w:tc>
        <w:tc>
          <w:tcPr>
            <w:tcW w:w="1276"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0,00</w:t>
            </w:r>
          </w:p>
        </w:tc>
      </w:tr>
      <w:tr w:rsidR="00E11CCF" w:rsidRPr="006745D3" w:rsidTr="00663D17">
        <w:trPr>
          <w:trHeight w:val="276"/>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798"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jc w:val="center"/>
              <w:rPr>
                <w:color w:val="000000"/>
                <w:lang w:eastAsia="ru-RU"/>
              </w:rPr>
            </w:pP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394"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992"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r>
      <w:tr w:rsidR="00E11CCF" w:rsidRPr="006745D3" w:rsidTr="00663D17">
        <w:trPr>
          <w:trHeight w:val="206"/>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иные межбюджетные трансферты</w:t>
            </w:r>
          </w:p>
        </w:tc>
        <w:tc>
          <w:tcPr>
            <w:tcW w:w="1798"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519,14</w:t>
            </w:r>
          </w:p>
        </w:tc>
        <w:tc>
          <w:tcPr>
            <w:tcW w:w="1060" w:type="dxa"/>
            <w:tcBorders>
              <w:top w:val="nil"/>
              <w:left w:val="nil"/>
              <w:bottom w:val="single" w:sz="8"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0,05</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519,14</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0,00</w:t>
            </w:r>
          </w:p>
        </w:tc>
      </w:tr>
      <w:tr w:rsidR="00E11CCF" w:rsidRPr="006745D3" w:rsidTr="00663D17">
        <w:trPr>
          <w:trHeight w:val="795"/>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прочие безвозмездные поступления (поступления от денежных пожер</w:t>
            </w:r>
            <w:r w:rsidRPr="006745D3">
              <w:rPr>
                <w:color w:val="000000"/>
                <w:lang w:eastAsia="ru-RU"/>
              </w:rPr>
              <w:t>т</w:t>
            </w:r>
            <w:r w:rsidRPr="006745D3">
              <w:rPr>
                <w:color w:val="000000"/>
                <w:lang w:eastAsia="ru-RU"/>
              </w:rPr>
              <w:t>вований)</w:t>
            </w:r>
          </w:p>
        </w:tc>
        <w:tc>
          <w:tcPr>
            <w:tcW w:w="1798"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7972,60</w:t>
            </w:r>
          </w:p>
        </w:tc>
        <w:tc>
          <w:tcPr>
            <w:tcW w:w="1060" w:type="dxa"/>
            <w:tcBorders>
              <w:top w:val="single" w:sz="8"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0,6</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7732,60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0,6</w:t>
            </w:r>
          </w:p>
        </w:tc>
        <w:tc>
          <w:tcPr>
            <w:tcW w:w="1276"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0,00</w:t>
            </w:r>
          </w:p>
        </w:tc>
      </w:tr>
      <w:tr w:rsidR="00E11CCF" w:rsidRPr="006745D3" w:rsidTr="00663D17">
        <w:trPr>
          <w:trHeight w:val="915"/>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возврат остатков субсидий, субве</w:t>
            </w:r>
            <w:r w:rsidRPr="006745D3">
              <w:rPr>
                <w:color w:val="000000"/>
                <w:lang w:eastAsia="ru-RU"/>
              </w:rPr>
              <w:t>н</w:t>
            </w:r>
            <w:r w:rsidRPr="006745D3">
              <w:rPr>
                <w:color w:val="000000"/>
                <w:lang w:eastAsia="ru-RU"/>
              </w:rPr>
              <w:t>ций и иных межбюджетных тран</w:t>
            </w:r>
            <w:r w:rsidRPr="006745D3">
              <w:rPr>
                <w:color w:val="000000"/>
                <w:lang w:eastAsia="ru-RU"/>
              </w:rPr>
              <w:t>с</w:t>
            </w:r>
            <w:r w:rsidRPr="006745D3">
              <w:rPr>
                <w:color w:val="000000"/>
                <w:lang w:eastAsia="ru-RU"/>
              </w:rPr>
              <w:t>фертов</w:t>
            </w:r>
          </w:p>
        </w:tc>
        <w:tc>
          <w:tcPr>
            <w:tcW w:w="1798"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rPr>
                <w:color w:val="000000"/>
                <w:lang w:eastAsia="ru-RU"/>
              </w:rPr>
            </w:pPr>
            <w:r w:rsidRPr="006745D3">
              <w:rPr>
                <w:color w:val="000000"/>
                <w:lang w:eastAsia="ru-RU"/>
              </w:rPr>
              <w:t> </w:t>
            </w:r>
          </w:p>
        </w:tc>
        <w:tc>
          <w:tcPr>
            <w:tcW w:w="1060" w:type="dxa"/>
            <w:tcBorders>
              <w:top w:val="single" w:sz="4" w:space="0" w:color="auto"/>
              <w:left w:val="nil"/>
              <w:bottom w:val="single" w:sz="4" w:space="0" w:color="auto"/>
              <w:right w:val="single" w:sz="8" w:space="0" w:color="auto"/>
            </w:tcBorders>
            <w:shd w:val="clear" w:color="auto" w:fill="auto"/>
            <w:noWrap/>
            <w:hideMark/>
          </w:tcPr>
          <w:p w:rsidR="00E11CCF" w:rsidRPr="006745D3" w:rsidRDefault="00E11CCF" w:rsidP="00E11CCF">
            <w:pPr>
              <w:jc w:val="right"/>
              <w:rPr>
                <w:color w:val="000000"/>
                <w:lang w:eastAsia="ru-RU"/>
              </w:rPr>
            </w:pPr>
            <w:r w:rsidRPr="006745D3">
              <w:rPr>
                <w:color w:val="000000"/>
                <w:lang w:eastAsia="ru-RU"/>
              </w:rPr>
              <w:t> </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rPr>
                <w:color w:val="000000"/>
                <w:lang w:eastAsia="ru-RU"/>
              </w:rPr>
            </w:pP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p>
        </w:tc>
        <w:tc>
          <w:tcPr>
            <w:tcW w:w="1276" w:type="dxa"/>
            <w:tcBorders>
              <w:top w:val="nil"/>
              <w:left w:val="single" w:sz="8" w:space="0" w:color="auto"/>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p>
        </w:tc>
      </w:tr>
      <w:tr w:rsidR="00E11CCF" w:rsidRPr="006745D3" w:rsidTr="00663D17">
        <w:trPr>
          <w:trHeight w:val="300"/>
        </w:trPr>
        <w:tc>
          <w:tcPr>
            <w:tcW w:w="397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Итого доходов</w:t>
            </w:r>
          </w:p>
        </w:tc>
        <w:tc>
          <w:tcPr>
            <w:tcW w:w="179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b/>
                <w:bCs/>
                <w:color w:val="000000"/>
                <w:lang w:eastAsia="ru-RU"/>
              </w:rPr>
            </w:pPr>
            <w:r w:rsidRPr="006745D3">
              <w:rPr>
                <w:b/>
                <w:bCs/>
                <w:color w:val="000000"/>
                <w:lang w:eastAsia="ru-RU"/>
              </w:rPr>
              <w:t>1288184,03</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right"/>
              <w:rPr>
                <w:b/>
                <w:bCs/>
                <w:color w:val="000000"/>
                <w:lang w:eastAsia="ru-RU"/>
              </w:rPr>
            </w:pPr>
            <w:r w:rsidRPr="006745D3">
              <w:rPr>
                <w:b/>
                <w:bCs/>
                <w:color w:val="000000"/>
                <w:lang w:eastAsia="ru-RU"/>
              </w:rPr>
              <w:t>100</w:t>
            </w:r>
          </w:p>
        </w:tc>
        <w:tc>
          <w:tcPr>
            <w:tcW w:w="1394" w:type="dxa"/>
            <w:vMerge w:val="restart"/>
            <w:tcBorders>
              <w:top w:val="single" w:sz="4"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1269997,77</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100,00</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-18186,26</w:t>
            </w:r>
          </w:p>
        </w:tc>
      </w:tr>
      <w:tr w:rsidR="00E11CCF" w:rsidRPr="006745D3" w:rsidTr="00663D17">
        <w:trPr>
          <w:trHeight w:val="315"/>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798"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394"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r>
    </w:tbl>
    <w:p w:rsidR="00E11CCF" w:rsidRPr="006745D3" w:rsidRDefault="00E11CCF" w:rsidP="00E11CCF">
      <w:pPr>
        <w:jc w:val="both"/>
      </w:pPr>
    </w:p>
    <w:tbl>
      <w:tblPr>
        <w:tblW w:w="10490" w:type="dxa"/>
        <w:tblInd w:w="-459" w:type="dxa"/>
        <w:tblLayout w:type="fixed"/>
        <w:tblLook w:val="04A0"/>
      </w:tblPr>
      <w:tblGrid>
        <w:gridCol w:w="3970"/>
        <w:gridCol w:w="1798"/>
        <w:gridCol w:w="1060"/>
        <w:gridCol w:w="1394"/>
        <w:gridCol w:w="992"/>
        <w:gridCol w:w="1276"/>
      </w:tblGrid>
      <w:tr w:rsidR="00E11CCF" w:rsidRPr="006745D3" w:rsidTr="00B920AD">
        <w:trPr>
          <w:trHeight w:val="390"/>
        </w:trPr>
        <w:tc>
          <w:tcPr>
            <w:tcW w:w="10490" w:type="dxa"/>
            <w:gridSpan w:val="6"/>
            <w:tcBorders>
              <w:top w:val="nil"/>
              <w:left w:val="nil"/>
              <w:bottom w:val="single" w:sz="4" w:space="0" w:color="auto"/>
              <w:right w:val="nil"/>
            </w:tcBorders>
            <w:shd w:val="clear" w:color="auto" w:fill="auto"/>
            <w:noWrap/>
            <w:hideMark/>
          </w:tcPr>
          <w:p w:rsidR="00E11CCF" w:rsidRPr="006745D3" w:rsidRDefault="00E11CCF" w:rsidP="00E11CCF">
            <w:pPr>
              <w:jc w:val="center"/>
              <w:rPr>
                <w:color w:val="000000"/>
                <w:lang w:eastAsia="ru-RU"/>
              </w:rPr>
            </w:pPr>
            <w:r w:rsidRPr="006745D3">
              <w:rPr>
                <w:color w:val="000000"/>
                <w:lang w:eastAsia="ru-RU"/>
              </w:rPr>
              <w:t>Анализ структуры доход</w:t>
            </w:r>
            <w:r w:rsidR="00663D17">
              <w:rPr>
                <w:color w:val="000000"/>
                <w:lang w:eastAsia="ru-RU"/>
              </w:rPr>
              <w:t>ов местного бюджета в 2025 году</w:t>
            </w:r>
          </w:p>
          <w:p w:rsidR="00E11CCF" w:rsidRPr="006745D3" w:rsidRDefault="00E11CCF" w:rsidP="00E11CCF">
            <w:pPr>
              <w:jc w:val="center"/>
              <w:rPr>
                <w:color w:val="000000"/>
                <w:lang w:eastAsia="ru-RU"/>
              </w:rPr>
            </w:pPr>
          </w:p>
          <w:p w:rsidR="00663D17" w:rsidRDefault="00E11CCF" w:rsidP="00663D17">
            <w:pPr>
              <w:pStyle w:val="afb"/>
              <w:ind w:left="0" w:firstLine="743"/>
              <w:jc w:val="both"/>
              <w:rPr>
                <w:sz w:val="24"/>
                <w:szCs w:val="24"/>
                <w:lang w:val="ru-RU"/>
              </w:rPr>
            </w:pPr>
            <w:proofErr w:type="gramStart"/>
            <w:r w:rsidRPr="00E11CCF">
              <w:rPr>
                <w:sz w:val="24"/>
                <w:szCs w:val="24"/>
                <w:lang w:val="ru-RU"/>
              </w:rPr>
              <w:t>В результате вносимых изменений в решение Совета депутатов Арзгирского муниципального округа Ставропольского края от 09.12.2022г. №47 «О бюджете Арзгирского муниципального округа Ставропольского края на 2023 год и плановый период 2024 и 2025 годов» доходная часть бюджета Арзгирского муниципального округа на 2024 год уменьшена на 18</w:t>
            </w:r>
            <w:r w:rsidRPr="006745D3">
              <w:rPr>
                <w:sz w:val="24"/>
                <w:szCs w:val="24"/>
              </w:rPr>
              <w:t> </w:t>
            </w:r>
            <w:r w:rsidRPr="00E11CCF">
              <w:rPr>
                <w:sz w:val="24"/>
                <w:szCs w:val="24"/>
                <w:lang w:val="ru-RU"/>
              </w:rPr>
              <w:t>900,88 тыс. рублей (было 1</w:t>
            </w:r>
            <w:r w:rsidRPr="006745D3">
              <w:rPr>
                <w:sz w:val="24"/>
                <w:szCs w:val="24"/>
              </w:rPr>
              <w:t> </w:t>
            </w:r>
            <w:r w:rsidRPr="00E11CCF">
              <w:rPr>
                <w:sz w:val="24"/>
                <w:szCs w:val="24"/>
                <w:lang w:val="ru-RU"/>
              </w:rPr>
              <w:t>002</w:t>
            </w:r>
            <w:r w:rsidRPr="006745D3">
              <w:rPr>
                <w:sz w:val="24"/>
                <w:szCs w:val="24"/>
              </w:rPr>
              <w:t> </w:t>
            </w:r>
            <w:r w:rsidRPr="00E11CCF">
              <w:rPr>
                <w:sz w:val="24"/>
                <w:szCs w:val="24"/>
                <w:lang w:val="ru-RU"/>
              </w:rPr>
              <w:t>118,92 тыс. рублей, стало 983</w:t>
            </w:r>
            <w:r w:rsidRPr="006745D3">
              <w:rPr>
                <w:sz w:val="24"/>
                <w:szCs w:val="24"/>
              </w:rPr>
              <w:t> </w:t>
            </w:r>
            <w:r w:rsidRPr="00E11CCF">
              <w:rPr>
                <w:sz w:val="24"/>
                <w:szCs w:val="24"/>
                <w:lang w:val="ru-RU"/>
              </w:rPr>
              <w:t>218,04 тыс. рублей</w:t>
            </w:r>
            <w:proofErr w:type="gramEnd"/>
            <w:r w:rsidRPr="00E11CCF">
              <w:rPr>
                <w:sz w:val="24"/>
                <w:szCs w:val="24"/>
                <w:lang w:val="ru-RU"/>
              </w:rPr>
              <w:t xml:space="preserve">), </w:t>
            </w:r>
            <w:proofErr w:type="gramStart"/>
            <w:r w:rsidRPr="00E11CCF">
              <w:rPr>
                <w:sz w:val="24"/>
                <w:szCs w:val="24"/>
                <w:lang w:val="ru-RU"/>
              </w:rPr>
              <w:t xml:space="preserve">в том числе за счет уменьшения плановых назначений по </w:t>
            </w:r>
            <w:r w:rsidRPr="00E11CCF">
              <w:rPr>
                <w:color w:val="000000"/>
                <w:sz w:val="24"/>
                <w:szCs w:val="24"/>
                <w:lang w:val="ru-RU" w:eastAsia="ru-RU"/>
              </w:rPr>
              <w:t>дотации из бюджетов других уровней</w:t>
            </w:r>
            <w:r w:rsidRPr="00E11CCF">
              <w:rPr>
                <w:sz w:val="24"/>
                <w:szCs w:val="24"/>
                <w:lang w:val="ru-RU"/>
              </w:rPr>
              <w:t xml:space="preserve"> на сумму</w:t>
            </w:r>
            <w:proofErr w:type="gramEnd"/>
            <w:r w:rsidRPr="00E11CCF">
              <w:rPr>
                <w:sz w:val="24"/>
                <w:szCs w:val="24"/>
                <w:lang w:val="ru-RU"/>
              </w:rPr>
              <w:t xml:space="preserve"> </w:t>
            </w:r>
            <w:r w:rsidRPr="00E11CCF">
              <w:rPr>
                <w:color w:val="000000"/>
                <w:sz w:val="24"/>
                <w:szCs w:val="24"/>
                <w:lang w:val="ru-RU" w:eastAsia="ru-RU"/>
              </w:rPr>
              <w:t xml:space="preserve">595,89 </w:t>
            </w:r>
            <w:r w:rsidRPr="00E11CCF">
              <w:rPr>
                <w:sz w:val="24"/>
                <w:szCs w:val="24"/>
                <w:lang w:val="ru-RU"/>
              </w:rPr>
              <w:t>тыс. рублей, субсидии на сумму 18064,99 руб., прочие безвозмездные поступления в сумме 240,00 руб.</w:t>
            </w:r>
          </w:p>
          <w:p w:rsidR="00663D17" w:rsidRDefault="00663D17" w:rsidP="00663D17">
            <w:pPr>
              <w:pStyle w:val="afb"/>
              <w:ind w:left="0" w:firstLine="743"/>
              <w:jc w:val="both"/>
              <w:rPr>
                <w:sz w:val="24"/>
                <w:szCs w:val="24"/>
                <w:lang w:val="ru-RU"/>
              </w:rPr>
            </w:pPr>
          </w:p>
          <w:p w:rsidR="00663D17" w:rsidRDefault="00663D17" w:rsidP="00663D17">
            <w:pPr>
              <w:pStyle w:val="afb"/>
              <w:ind w:left="0" w:firstLine="743"/>
              <w:jc w:val="both"/>
              <w:rPr>
                <w:sz w:val="24"/>
                <w:szCs w:val="24"/>
                <w:lang w:val="ru-RU"/>
              </w:rPr>
            </w:pPr>
          </w:p>
          <w:p w:rsidR="00E11CCF" w:rsidRPr="00E11CCF" w:rsidRDefault="00E11CCF" w:rsidP="00663D17">
            <w:pPr>
              <w:pStyle w:val="afb"/>
              <w:ind w:left="0" w:firstLine="743"/>
              <w:jc w:val="both"/>
              <w:rPr>
                <w:sz w:val="24"/>
                <w:szCs w:val="24"/>
                <w:lang w:val="ru-RU"/>
              </w:rPr>
            </w:pPr>
            <w:r w:rsidRPr="00E11CCF">
              <w:rPr>
                <w:sz w:val="24"/>
                <w:szCs w:val="24"/>
                <w:lang w:val="ru-RU"/>
              </w:rPr>
              <w:t xml:space="preserve">                                                                                              </w:t>
            </w:r>
          </w:p>
          <w:p w:rsidR="00E11CCF" w:rsidRPr="00E11CCF" w:rsidRDefault="00E11CCF" w:rsidP="00E11CCF">
            <w:pPr>
              <w:pStyle w:val="afb"/>
              <w:ind w:left="0"/>
              <w:jc w:val="both"/>
              <w:rPr>
                <w:sz w:val="24"/>
                <w:szCs w:val="24"/>
                <w:lang w:val="ru-RU"/>
              </w:rPr>
            </w:pPr>
            <w:r w:rsidRPr="00E11CCF">
              <w:rPr>
                <w:sz w:val="24"/>
                <w:szCs w:val="24"/>
                <w:lang w:val="ru-RU"/>
              </w:rPr>
              <w:lastRenderedPageBreak/>
              <w:t xml:space="preserve">                     </w:t>
            </w:r>
          </w:p>
          <w:p w:rsidR="00E11CCF" w:rsidRPr="006745D3" w:rsidRDefault="00E11CCF" w:rsidP="00663D17">
            <w:pPr>
              <w:pStyle w:val="afb"/>
              <w:ind w:left="0"/>
              <w:jc w:val="right"/>
              <w:rPr>
                <w:sz w:val="24"/>
                <w:szCs w:val="24"/>
              </w:rPr>
            </w:pPr>
            <w:r w:rsidRPr="00E11CCF">
              <w:rPr>
                <w:sz w:val="24"/>
                <w:szCs w:val="24"/>
                <w:lang w:val="ru-RU"/>
              </w:rPr>
              <w:t xml:space="preserve">                                                                                                             </w:t>
            </w:r>
            <w:proofErr w:type="spellStart"/>
            <w:r w:rsidRPr="006745D3">
              <w:rPr>
                <w:sz w:val="24"/>
                <w:szCs w:val="24"/>
              </w:rPr>
              <w:t>Таблица</w:t>
            </w:r>
            <w:proofErr w:type="spellEnd"/>
            <w:r w:rsidRPr="006745D3">
              <w:rPr>
                <w:sz w:val="24"/>
                <w:szCs w:val="24"/>
              </w:rPr>
              <w:t xml:space="preserve"> 3</w:t>
            </w:r>
          </w:p>
          <w:p w:rsidR="00E11CCF" w:rsidRPr="006745D3" w:rsidRDefault="00E11CCF" w:rsidP="00E11CCF">
            <w:pPr>
              <w:jc w:val="center"/>
              <w:rPr>
                <w:color w:val="000000"/>
                <w:lang w:eastAsia="ru-RU"/>
              </w:rPr>
            </w:pPr>
          </w:p>
        </w:tc>
      </w:tr>
      <w:tr w:rsidR="00E11CCF" w:rsidRPr="006745D3" w:rsidTr="00B920AD">
        <w:trPr>
          <w:trHeight w:val="1020"/>
        </w:trPr>
        <w:tc>
          <w:tcPr>
            <w:tcW w:w="397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lastRenderedPageBreak/>
              <w:t>наименование</w:t>
            </w:r>
          </w:p>
        </w:tc>
        <w:tc>
          <w:tcPr>
            <w:tcW w:w="1798" w:type="dxa"/>
            <w:tcBorders>
              <w:top w:val="single" w:sz="4" w:space="0" w:color="auto"/>
              <w:left w:val="nil"/>
              <w:bottom w:val="nil"/>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 xml:space="preserve"> бюджет от 24.03.23г. №18</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стру</w:t>
            </w:r>
            <w:r w:rsidRPr="006745D3">
              <w:rPr>
                <w:color w:val="000000"/>
                <w:lang w:eastAsia="ru-RU"/>
              </w:rPr>
              <w:t>к</w:t>
            </w:r>
            <w:r w:rsidRPr="006745D3">
              <w:rPr>
                <w:color w:val="000000"/>
                <w:lang w:eastAsia="ru-RU"/>
              </w:rPr>
              <w:t>тура, %</w:t>
            </w:r>
          </w:p>
        </w:tc>
        <w:tc>
          <w:tcPr>
            <w:tcW w:w="1394" w:type="dxa"/>
            <w:tcBorders>
              <w:top w:val="single" w:sz="4" w:space="0" w:color="auto"/>
              <w:left w:val="nil"/>
              <w:bottom w:val="nil"/>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проект р</w:t>
            </w:r>
            <w:r w:rsidRPr="006745D3">
              <w:rPr>
                <w:color w:val="000000"/>
                <w:lang w:eastAsia="ru-RU"/>
              </w:rPr>
              <w:t>е</w:t>
            </w:r>
            <w:r w:rsidRPr="006745D3">
              <w:rPr>
                <w:color w:val="000000"/>
                <w:lang w:eastAsia="ru-RU"/>
              </w:rPr>
              <w:t xml:space="preserve">шения о внесении изменений, </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стру</w:t>
            </w:r>
            <w:r w:rsidRPr="006745D3">
              <w:rPr>
                <w:color w:val="000000"/>
                <w:lang w:eastAsia="ru-RU"/>
              </w:rPr>
              <w:t>к</w:t>
            </w:r>
            <w:r w:rsidRPr="006745D3">
              <w:rPr>
                <w:color w:val="000000"/>
                <w:lang w:eastAsia="ru-RU"/>
              </w:rPr>
              <w:t>тура, %</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сумма вносимых измен</w:t>
            </w:r>
            <w:r w:rsidRPr="006745D3">
              <w:rPr>
                <w:color w:val="000000"/>
                <w:lang w:eastAsia="ru-RU"/>
              </w:rPr>
              <w:t>е</w:t>
            </w:r>
            <w:r w:rsidRPr="006745D3">
              <w:rPr>
                <w:color w:val="000000"/>
                <w:lang w:eastAsia="ru-RU"/>
              </w:rPr>
              <w:t>ний, тыс. руб.</w:t>
            </w:r>
          </w:p>
        </w:tc>
      </w:tr>
      <w:tr w:rsidR="00E11CCF" w:rsidRPr="006745D3" w:rsidTr="00B920AD">
        <w:trPr>
          <w:trHeight w:val="315"/>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798" w:type="dxa"/>
            <w:tcBorders>
              <w:top w:val="nil"/>
              <w:left w:val="nil"/>
              <w:bottom w:val="nil"/>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 xml:space="preserve">тыс. </w:t>
            </w:r>
            <w:proofErr w:type="spellStart"/>
            <w:r w:rsidRPr="006745D3">
              <w:rPr>
                <w:color w:val="000000"/>
                <w:lang w:eastAsia="ru-RU"/>
              </w:rPr>
              <w:t>руб</w:t>
            </w:r>
            <w:proofErr w:type="spellEnd"/>
            <w:r w:rsidRPr="006745D3">
              <w:rPr>
                <w:color w:val="000000"/>
                <w:lang w:eastAsia="ru-RU"/>
              </w:rPr>
              <w:t xml:space="preserve"> </w:t>
            </w: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394" w:type="dxa"/>
            <w:tcBorders>
              <w:top w:val="nil"/>
              <w:left w:val="nil"/>
              <w:bottom w:val="nil"/>
              <w:right w:val="single" w:sz="8"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тыс. руб.</w:t>
            </w:r>
          </w:p>
        </w:tc>
        <w:tc>
          <w:tcPr>
            <w:tcW w:w="992"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r>
      <w:tr w:rsidR="00E11CCF" w:rsidRPr="006745D3" w:rsidTr="00B920AD">
        <w:trPr>
          <w:trHeight w:val="450"/>
        </w:trPr>
        <w:tc>
          <w:tcPr>
            <w:tcW w:w="3970"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собственные доходы</w:t>
            </w:r>
          </w:p>
        </w:tc>
        <w:tc>
          <w:tcPr>
            <w:tcW w:w="1798" w:type="dxa"/>
            <w:vMerge w:val="restart"/>
            <w:tcBorders>
              <w:top w:val="single" w:sz="8"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266349,65</w:t>
            </w:r>
          </w:p>
        </w:tc>
        <w:tc>
          <w:tcPr>
            <w:tcW w:w="1060"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lang w:eastAsia="ru-RU"/>
              </w:rPr>
            </w:pPr>
            <w:r w:rsidRPr="006745D3">
              <w:rPr>
                <w:lang w:eastAsia="ru-RU"/>
              </w:rPr>
              <w:t>26,6</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266349,65</w:t>
            </w:r>
          </w:p>
        </w:tc>
        <w:tc>
          <w:tcPr>
            <w:tcW w:w="992"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20,9</w:t>
            </w:r>
          </w:p>
        </w:tc>
        <w:tc>
          <w:tcPr>
            <w:tcW w:w="1276"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0,00</w:t>
            </w:r>
          </w:p>
        </w:tc>
      </w:tr>
      <w:tr w:rsidR="00E11CCF" w:rsidRPr="006745D3" w:rsidTr="00B920AD">
        <w:trPr>
          <w:trHeight w:val="276"/>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798" w:type="dxa"/>
            <w:vMerge/>
            <w:tcBorders>
              <w:top w:val="single" w:sz="8" w:space="0" w:color="auto"/>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c>
          <w:tcPr>
            <w:tcW w:w="1060"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b/>
                <w:bCs/>
                <w:color w:val="000000"/>
                <w:lang w:eastAsia="ru-RU"/>
              </w:rPr>
            </w:pPr>
          </w:p>
        </w:tc>
        <w:tc>
          <w:tcPr>
            <w:tcW w:w="1394" w:type="dxa"/>
            <w:vMerge/>
            <w:tcBorders>
              <w:top w:val="single" w:sz="8" w:space="0" w:color="auto"/>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c>
          <w:tcPr>
            <w:tcW w:w="992"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c>
          <w:tcPr>
            <w:tcW w:w="1276"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r>
      <w:tr w:rsidR="00E11CCF" w:rsidRPr="006745D3" w:rsidTr="00B920AD">
        <w:trPr>
          <w:trHeight w:val="108"/>
        </w:trPr>
        <w:tc>
          <w:tcPr>
            <w:tcW w:w="3970" w:type="dxa"/>
            <w:tcBorders>
              <w:top w:val="nil"/>
              <w:left w:val="single" w:sz="8" w:space="0" w:color="auto"/>
              <w:bottom w:val="nil"/>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в том числе:</w:t>
            </w:r>
          </w:p>
        </w:tc>
        <w:tc>
          <w:tcPr>
            <w:tcW w:w="1798" w:type="dxa"/>
            <w:tcBorders>
              <w:top w:val="nil"/>
              <w:left w:val="nil"/>
              <w:bottom w:val="nil"/>
              <w:right w:val="single" w:sz="8" w:space="0" w:color="auto"/>
            </w:tcBorders>
            <w:shd w:val="clear" w:color="auto" w:fill="auto"/>
            <w:noWrap/>
          </w:tcPr>
          <w:p w:rsidR="00E11CCF" w:rsidRPr="006745D3" w:rsidRDefault="00E11CCF" w:rsidP="00E11CCF">
            <w:pPr>
              <w:jc w:val="center"/>
              <w:rPr>
                <w:color w:val="000000"/>
                <w:lang w:eastAsia="ru-RU"/>
              </w:rPr>
            </w:pPr>
          </w:p>
        </w:tc>
        <w:tc>
          <w:tcPr>
            <w:tcW w:w="1060" w:type="dxa"/>
            <w:tcBorders>
              <w:top w:val="nil"/>
              <w:left w:val="nil"/>
              <w:bottom w:val="nil"/>
              <w:right w:val="single" w:sz="8" w:space="0" w:color="auto"/>
            </w:tcBorders>
            <w:shd w:val="clear" w:color="auto" w:fill="auto"/>
            <w:noWrap/>
          </w:tcPr>
          <w:p w:rsidR="00E11CCF" w:rsidRPr="006745D3" w:rsidRDefault="00E11CCF" w:rsidP="00E11CCF">
            <w:pPr>
              <w:jc w:val="center"/>
              <w:rPr>
                <w:color w:val="000000"/>
                <w:lang w:eastAsia="ru-RU"/>
              </w:rPr>
            </w:pPr>
          </w:p>
        </w:tc>
        <w:tc>
          <w:tcPr>
            <w:tcW w:w="1394" w:type="dxa"/>
            <w:tcBorders>
              <w:top w:val="nil"/>
              <w:left w:val="nil"/>
              <w:bottom w:val="nil"/>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nil"/>
              <w:right w:val="single" w:sz="8" w:space="0" w:color="auto"/>
            </w:tcBorders>
            <w:shd w:val="clear" w:color="auto" w:fill="auto"/>
            <w:noWrap/>
          </w:tcPr>
          <w:p w:rsidR="00E11CCF" w:rsidRPr="006745D3" w:rsidRDefault="00E11CCF" w:rsidP="00E11CCF">
            <w:pP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r>
      <w:tr w:rsidR="00E11CCF" w:rsidRPr="006745D3" w:rsidTr="00B920AD">
        <w:trPr>
          <w:trHeight w:val="240"/>
        </w:trPr>
        <w:tc>
          <w:tcPr>
            <w:tcW w:w="3970" w:type="dxa"/>
            <w:tcBorders>
              <w:top w:val="single" w:sz="8" w:space="0" w:color="auto"/>
              <w:left w:val="single" w:sz="8" w:space="0" w:color="auto"/>
              <w:bottom w:val="single" w:sz="8" w:space="0" w:color="auto"/>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налоговые доходы</w:t>
            </w:r>
          </w:p>
        </w:tc>
        <w:tc>
          <w:tcPr>
            <w:tcW w:w="1798" w:type="dxa"/>
            <w:tcBorders>
              <w:top w:val="single" w:sz="8" w:space="0" w:color="auto"/>
              <w:left w:val="nil"/>
              <w:bottom w:val="single" w:sz="8" w:space="0" w:color="auto"/>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198791,10</w:t>
            </w:r>
          </w:p>
        </w:tc>
        <w:tc>
          <w:tcPr>
            <w:tcW w:w="1060"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19,8</w:t>
            </w:r>
          </w:p>
        </w:tc>
        <w:tc>
          <w:tcPr>
            <w:tcW w:w="1394" w:type="dxa"/>
            <w:tcBorders>
              <w:top w:val="single" w:sz="8" w:space="0" w:color="auto"/>
              <w:left w:val="nil"/>
              <w:bottom w:val="single" w:sz="8" w:space="0" w:color="auto"/>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198791,10</w:t>
            </w:r>
          </w:p>
        </w:tc>
        <w:tc>
          <w:tcPr>
            <w:tcW w:w="992"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15,6</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из них</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p>
        </w:tc>
      </w:tr>
      <w:tr w:rsidR="00E11CCF" w:rsidRPr="006745D3" w:rsidTr="00B920AD">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НДФЛ</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115911,00</w:t>
            </w: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11,6</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115911,00</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9,3</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268"/>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уплаты акцизов</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12877,30</w:t>
            </w: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1,3</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12877,30</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1,0</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ЕСХН</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27805,00</w:t>
            </w: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2,8</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27805,00</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2,1</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825"/>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налог, взимаемый в связи с прим</w:t>
            </w:r>
            <w:r w:rsidRPr="006745D3">
              <w:rPr>
                <w:color w:val="000000"/>
                <w:lang w:eastAsia="ru-RU"/>
              </w:rPr>
              <w:t>е</w:t>
            </w:r>
            <w:r w:rsidRPr="006745D3">
              <w:rPr>
                <w:color w:val="000000"/>
                <w:lang w:eastAsia="ru-RU"/>
              </w:rPr>
              <w:t>нением патентной системой налог</w:t>
            </w:r>
            <w:r w:rsidRPr="006745D3">
              <w:rPr>
                <w:color w:val="000000"/>
                <w:lang w:eastAsia="ru-RU"/>
              </w:rPr>
              <w:t>о</w:t>
            </w:r>
            <w:r w:rsidRPr="006745D3">
              <w:rPr>
                <w:color w:val="000000"/>
                <w:lang w:eastAsia="ru-RU"/>
              </w:rPr>
              <w:t>обложения</w:t>
            </w:r>
          </w:p>
        </w:tc>
        <w:tc>
          <w:tcPr>
            <w:tcW w:w="1798"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3102,00</w:t>
            </w:r>
          </w:p>
        </w:tc>
        <w:tc>
          <w:tcPr>
            <w:tcW w:w="1060"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0,3</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3102,00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0,2</w:t>
            </w:r>
          </w:p>
        </w:tc>
        <w:tc>
          <w:tcPr>
            <w:tcW w:w="1276"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214"/>
        </w:trPr>
        <w:tc>
          <w:tcPr>
            <w:tcW w:w="3970" w:type="dxa"/>
            <w:tcBorders>
              <w:top w:val="single" w:sz="4" w:space="0" w:color="auto"/>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налог на имущество</w:t>
            </w:r>
          </w:p>
        </w:tc>
        <w:tc>
          <w:tcPr>
            <w:tcW w:w="1798"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4645,00</w:t>
            </w:r>
          </w:p>
        </w:tc>
        <w:tc>
          <w:tcPr>
            <w:tcW w:w="1060"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0,5</w:t>
            </w:r>
          </w:p>
        </w:tc>
        <w:tc>
          <w:tcPr>
            <w:tcW w:w="1394" w:type="dxa"/>
            <w:tcBorders>
              <w:top w:val="single" w:sz="4" w:space="0" w:color="auto"/>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4645,00</w:t>
            </w:r>
          </w:p>
        </w:tc>
        <w:tc>
          <w:tcPr>
            <w:tcW w:w="992"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0,4</w:t>
            </w:r>
          </w:p>
        </w:tc>
        <w:tc>
          <w:tcPr>
            <w:tcW w:w="1276"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194"/>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земельный налог</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21059,00</w:t>
            </w: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2,1</w:t>
            </w: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21059,00</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1,6</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467"/>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налог, взимаемый в связи с упр</w:t>
            </w:r>
            <w:r w:rsidRPr="006745D3">
              <w:rPr>
                <w:color w:val="000000"/>
                <w:lang w:eastAsia="ru-RU"/>
              </w:rPr>
              <w:t>о</w:t>
            </w:r>
            <w:r w:rsidRPr="006745D3">
              <w:rPr>
                <w:color w:val="000000"/>
                <w:lang w:eastAsia="ru-RU"/>
              </w:rPr>
              <w:t>щенной системой налогообложения</w:t>
            </w:r>
          </w:p>
        </w:tc>
        <w:tc>
          <w:tcPr>
            <w:tcW w:w="1798"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9741,80</w:t>
            </w:r>
          </w:p>
        </w:tc>
        <w:tc>
          <w:tcPr>
            <w:tcW w:w="1060"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1,0</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9741,80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0,7</w:t>
            </w:r>
          </w:p>
        </w:tc>
        <w:tc>
          <w:tcPr>
            <w:tcW w:w="1276"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70"/>
        </w:trPr>
        <w:tc>
          <w:tcPr>
            <w:tcW w:w="3970" w:type="dxa"/>
            <w:tcBorders>
              <w:top w:val="single" w:sz="4" w:space="0" w:color="auto"/>
              <w:left w:val="single" w:sz="8" w:space="0" w:color="auto"/>
              <w:bottom w:val="nil"/>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госпошлина</w:t>
            </w:r>
          </w:p>
        </w:tc>
        <w:tc>
          <w:tcPr>
            <w:tcW w:w="1798" w:type="dxa"/>
            <w:tcBorders>
              <w:top w:val="single" w:sz="4" w:space="0" w:color="auto"/>
              <w:left w:val="nil"/>
              <w:bottom w:val="nil"/>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3650,00</w:t>
            </w:r>
          </w:p>
        </w:tc>
        <w:tc>
          <w:tcPr>
            <w:tcW w:w="1060" w:type="dxa"/>
            <w:tcBorders>
              <w:top w:val="single" w:sz="4" w:space="0" w:color="auto"/>
              <w:left w:val="nil"/>
              <w:bottom w:val="nil"/>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0,4</w:t>
            </w:r>
          </w:p>
        </w:tc>
        <w:tc>
          <w:tcPr>
            <w:tcW w:w="1394" w:type="dxa"/>
            <w:tcBorders>
              <w:top w:val="single" w:sz="4" w:space="0" w:color="auto"/>
              <w:left w:val="nil"/>
              <w:bottom w:val="nil"/>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3650,00</w:t>
            </w:r>
          </w:p>
        </w:tc>
        <w:tc>
          <w:tcPr>
            <w:tcW w:w="992" w:type="dxa"/>
            <w:tcBorders>
              <w:top w:val="single" w:sz="4" w:space="0" w:color="auto"/>
              <w:left w:val="nil"/>
              <w:bottom w:val="nil"/>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0,3</w:t>
            </w:r>
          </w:p>
        </w:tc>
        <w:tc>
          <w:tcPr>
            <w:tcW w:w="1276" w:type="dxa"/>
            <w:tcBorders>
              <w:top w:val="single" w:sz="4" w:space="0" w:color="auto"/>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60"/>
        </w:trPr>
        <w:tc>
          <w:tcPr>
            <w:tcW w:w="3970" w:type="dxa"/>
            <w:tcBorders>
              <w:top w:val="single" w:sz="8" w:space="0" w:color="auto"/>
              <w:left w:val="single" w:sz="8" w:space="0" w:color="auto"/>
              <w:bottom w:val="single" w:sz="8" w:space="0" w:color="auto"/>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неналоговые доходы</w:t>
            </w:r>
          </w:p>
        </w:tc>
        <w:tc>
          <w:tcPr>
            <w:tcW w:w="1798" w:type="dxa"/>
            <w:tcBorders>
              <w:top w:val="single" w:sz="8" w:space="0" w:color="auto"/>
              <w:left w:val="nil"/>
              <w:bottom w:val="single" w:sz="8" w:space="0" w:color="auto"/>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67558,55</w:t>
            </w:r>
          </w:p>
        </w:tc>
        <w:tc>
          <w:tcPr>
            <w:tcW w:w="1060"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6,8</w:t>
            </w:r>
          </w:p>
        </w:tc>
        <w:tc>
          <w:tcPr>
            <w:tcW w:w="1394" w:type="dxa"/>
            <w:tcBorders>
              <w:top w:val="single" w:sz="8" w:space="0" w:color="auto"/>
              <w:left w:val="nil"/>
              <w:bottom w:val="single" w:sz="8" w:space="0" w:color="auto"/>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67558,55</w:t>
            </w:r>
          </w:p>
        </w:tc>
        <w:tc>
          <w:tcPr>
            <w:tcW w:w="992"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5,3</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из них:</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r>
      <w:tr w:rsidR="00E11CCF" w:rsidRPr="006745D3" w:rsidTr="00B920AD">
        <w:trPr>
          <w:trHeight w:val="690"/>
        </w:trPr>
        <w:tc>
          <w:tcPr>
            <w:tcW w:w="3970" w:type="dxa"/>
            <w:tcBorders>
              <w:top w:val="nil"/>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использования имущес</w:t>
            </w:r>
            <w:r w:rsidRPr="006745D3">
              <w:rPr>
                <w:color w:val="000000"/>
                <w:lang w:eastAsia="ru-RU"/>
              </w:rPr>
              <w:t>т</w:t>
            </w:r>
            <w:r w:rsidRPr="006745D3">
              <w:rPr>
                <w:color w:val="000000"/>
                <w:lang w:eastAsia="ru-RU"/>
              </w:rPr>
              <w:t>ва</w:t>
            </w:r>
          </w:p>
        </w:tc>
        <w:tc>
          <w:tcPr>
            <w:tcW w:w="1798" w:type="dxa"/>
            <w:tcBorders>
              <w:top w:val="nil"/>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59667,50</w:t>
            </w:r>
          </w:p>
        </w:tc>
        <w:tc>
          <w:tcPr>
            <w:tcW w:w="1060" w:type="dxa"/>
            <w:tcBorders>
              <w:top w:val="nil"/>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6,1</w:t>
            </w:r>
          </w:p>
        </w:tc>
        <w:tc>
          <w:tcPr>
            <w:tcW w:w="1394" w:type="dxa"/>
            <w:tcBorders>
              <w:top w:val="nil"/>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59667,50</w:t>
            </w:r>
          </w:p>
        </w:tc>
        <w:tc>
          <w:tcPr>
            <w:tcW w:w="992" w:type="dxa"/>
            <w:tcBorders>
              <w:top w:val="nil"/>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4,7</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600"/>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платежи за пользование природн</w:t>
            </w:r>
            <w:r w:rsidRPr="006745D3">
              <w:rPr>
                <w:color w:val="000000"/>
                <w:lang w:eastAsia="ru-RU"/>
              </w:rPr>
              <w:t>ы</w:t>
            </w:r>
            <w:r w:rsidRPr="006745D3">
              <w:rPr>
                <w:color w:val="000000"/>
                <w:lang w:eastAsia="ru-RU"/>
              </w:rPr>
              <w:t>ми ресурсами</w:t>
            </w:r>
          </w:p>
        </w:tc>
        <w:tc>
          <w:tcPr>
            <w:tcW w:w="1798"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21,43</w:t>
            </w:r>
          </w:p>
        </w:tc>
        <w:tc>
          <w:tcPr>
            <w:tcW w:w="1060"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21,43</w:t>
            </w: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196"/>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оказания платных услуги компенсации затрат государства</w:t>
            </w:r>
          </w:p>
        </w:tc>
        <w:tc>
          <w:tcPr>
            <w:tcW w:w="1798"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7295,00</w:t>
            </w:r>
          </w:p>
        </w:tc>
        <w:tc>
          <w:tcPr>
            <w:tcW w:w="1060"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0,7</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7295,00</w:t>
            </w: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0,6</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473"/>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доходы от продажи материальных и нематериальных активов</w:t>
            </w:r>
          </w:p>
        </w:tc>
        <w:tc>
          <w:tcPr>
            <w:tcW w:w="1798"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30,00</w:t>
            </w:r>
          </w:p>
        </w:tc>
        <w:tc>
          <w:tcPr>
            <w:tcW w:w="1060"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30,00</w:t>
            </w: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276" w:type="dxa"/>
            <w:tcBorders>
              <w:top w:val="nil"/>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300"/>
        </w:trPr>
        <w:tc>
          <w:tcPr>
            <w:tcW w:w="39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штрафы, санкции</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544,62</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544,62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11CCF" w:rsidRPr="006745D3" w:rsidRDefault="00E11CCF" w:rsidP="00E11CCF">
            <w:pPr>
              <w:jc w:val="right"/>
              <w:rPr>
                <w:color w:val="000000"/>
                <w:lang w:eastAsia="ru-RU"/>
              </w:rPr>
            </w:pPr>
            <w:r w:rsidRPr="006745D3">
              <w:rPr>
                <w:color w:val="000000"/>
                <w:lang w:eastAsia="ru-RU"/>
              </w:rPr>
              <w:t>0,00</w:t>
            </w:r>
          </w:p>
        </w:tc>
      </w:tr>
      <w:tr w:rsidR="00E11CCF" w:rsidRPr="006745D3" w:rsidTr="00B920AD">
        <w:trPr>
          <w:trHeight w:val="276"/>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E11CCF" w:rsidRPr="006745D3" w:rsidRDefault="00E11CCF" w:rsidP="00E11CCF">
            <w:pPr>
              <w:rPr>
                <w:color w:val="000000"/>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1CCF" w:rsidRPr="006745D3" w:rsidRDefault="00E11CCF" w:rsidP="00E11CCF">
            <w:pPr>
              <w:rPr>
                <w:color w:val="000000"/>
                <w:lang w:eastAsia="ru-RU"/>
              </w:rPr>
            </w:pPr>
          </w:p>
        </w:tc>
      </w:tr>
      <w:tr w:rsidR="00E11CCF" w:rsidRPr="006745D3" w:rsidTr="00B920AD">
        <w:trPr>
          <w:trHeight w:val="645"/>
        </w:trPr>
        <w:tc>
          <w:tcPr>
            <w:tcW w:w="3970" w:type="dxa"/>
            <w:tcBorders>
              <w:top w:val="single" w:sz="4" w:space="0" w:color="auto"/>
              <w:left w:val="single" w:sz="8" w:space="0" w:color="auto"/>
              <w:bottom w:val="nil"/>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Безвозмездные поступления</w:t>
            </w:r>
          </w:p>
        </w:tc>
        <w:tc>
          <w:tcPr>
            <w:tcW w:w="1798" w:type="dxa"/>
            <w:tcBorders>
              <w:top w:val="single" w:sz="4" w:space="0" w:color="auto"/>
              <w:left w:val="nil"/>
              <w:bottom w:val="nil"/>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735769,27</w:t>
            </w:r>
          </w:p>
        </w:tc>
        <w:tc>
          <w:tcPr>
            <w:tcW w:w="1060" w:type="dxa"/>
            <w:tcBorders>
              <w:top w:val="single" w:sz="4" w:space="0" w:color="auto"/>
              <w:left w:val="nil"/>
              <w:bottom w:val="nil"/>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73,5</w:t>
            </w:r>
          </w:p>
        </w:tc>
        <w:tc>
          <w:tcPr>
            <w:tcW w:w="1394" w:type="dxa"/>
            <w:tcBorders>
              <w:top w:val="single" w:sz="4" w:space="0" w:color="auto"/>
              <w:left w:val="nil"/>
              <w:bottom w:val="nil"/>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716868,39</w:t>
            </w:r>
          </w:p>
        </w:tc>
        <w:tc>
          <w:tcPr>
            <w:tcW w:w="992" w:type="dxa"/>
            <w:tcBorders>
              <w:top w:val="single" w:sz="4" w:space="0" w:color="auto"/>
              <w:left w:val="nil"/>
              <w:bottom w:val="nil"/>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79,1</w:t>
            </w:r>
          </w:p>
        </w:tc>
        <w:tc>
          <w:tcPr>
            <w:tcW w:w="1276" w:type="dxa"/>
            <w:tcBorders>
              <w:top w:val="single" w:sz="4" w:space="0" w:color="auto"/>
              <w:left w:val="nil"/>
              <w:bottom w:val="nil"/>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-18900,88</w:t>
            </w:r>
          </w:p>
        </w:tc>
      </w:tr>
      <w:tr w:rsidR="00E11CCF" w:rsidRPr="006745D3" w:rsidTr="00B920AD">
        <w:trPr>
          <w:trHeight w:val="3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из них</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rPr>
                <w:color w:val="000000"/>
                <w:lang w:eastAsia="ru-RU"/>
              </w:rPr>
            </w:pPr>
          </w:p>
        </w:tc>
      </w:tr>
      <w:tr w:rsidR="00E11CCF" w:rsidRPr="006745D3" w:rsidTr="00B920AD">
        <w:trPr>
          <w:trHeight w:val="412"/>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дотации из бюджетов других уро</w:t>
            </w:r>
            <w:r w:rsidRPr="006745D3">
              <w:rPr>
                <w:color w:val="000000"/>
                <w:lang w:eastAsia="ru-RU"/>
              </w:rPr>
              <w:t>в</w:t>
            </w:r>
            <w:r w:rsidRPr="006745D3">
              <w:rPr>
                <w:color w:val="000000"/>
                <w:lang w:eastAsia="ru-RU"/>
              </w:rPr>
              <w:t>ней</w:t>
            </w:r>
          </w:p>
        </w:tc>
        <w:tc>
          <w:tcPr>
            <w:tcW w:w="1798"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297520,00</w:t>
            </w:r>
          </w:p>
        </w:tc>
        <w:tc>
          <w:tcPr>
            <w:tcW w:w="1060"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29,7</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297520,00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22,0</w:t>
            </w:r>
          </w:p>
        </w:tc>
        <w:tc>
          <w:tcPr>
            <w:tcW w:w="1276"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-595,89</w:t>
            </w:r>
          </w:p>
        </w:tc>
      </w:tr>
      <w:tr w:rsidR="00E11CCF" w:rsidRPr="006745D3" w:rsidTr="00B920AD">
        <w:trPr>
          <w:trHeight w:val="300"/>
        </w:trPr>
        <w:tc>
          <w:tcPr>
            <w:tcW w:w="397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субсидии</w:t>
            </w:r>
          </w:p>
        </w:tc>
        <w:tc>
          <w:tcPr>
            <w:tcW w:w="1798"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26761,01</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2,7</w:t>
            </w:r>
          </w:p>
        </w:tc>
        <w:tc>
          <w:tcPr>
            <w:tcW w:w="1394" w:type="dxa"/>
            <w:vMerge w:val="restart"/>
            <w:tcBorders>
              <w:top w:val="single" w:sz="4"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26165,12</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24,8</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-18064,99</w:t>
            </w:r>
          </w:p>
        </w:tc>
      </w:tr>
      <w:tr w:rsidR="00E11CCF" w:rsidRPr="006745D3" w:rsidTr="00B920AD">
        <w:trPr>
          <w:trHeight w:val="276"/>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798"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1060"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1394"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992"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r>
      <w:tr w:rsidR="00E11CCF" w:rsidRPr="006745D3" w:rsidTr="00B920AD">
        <w:trPr>
          <w:trHeight w:val="300"/>
        </w:trPr>
        <w:tc>
          <w:tcPr>
            <w:tcW w:w="3970" w:type="dxa"/>
            <w:vMerge w:val="restart"/>
            <w:tcBorders>
              <w:top w:val="nil"/>
              <w:left w:val="single" w:sz="8" w:space="0" w:color="auto"/>
              <w:bottom w:val="single" w:sz="8" w:space="0" w:color="000000"/>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субвенции</w:t>
            </w:r>
          </w:p>
        </w:tc>
        <w:tc>
          <w:tcPr>
            <w:tcW w:w="1798"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407509,12</w:t>
            </w:r>
          </w:p>
        </w:tc>
        <w:tc>
          <w:tcPr>
            <w:tcW w:w="1060"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40,7</w:t>
            </w:r>
          </w:p>
        </w:tc>
        <w:tc>
          <w:tcPr>
            <w:tcW w:w="1394" w:type="dxa"/>
            <w:vMerge w:val="restart"/>
            <w:tcBorders>
              <w:top w:val="nil"/>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389444,13</w:t>
            </w:r>
          </w:p>
        </w:tc>
        <w:tc>
          <w:tcPr>
            <w:tcW w:w="992"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31,7</w:t>
            </w:r>
          </w:p>
        </w:tc>
        <w:tc>
          <w:tcPr>
            <w:tcW w:w="1276" w:type="dxa"/>
            <w:vMerge w:val="restart"/>
            <w:tcBorders>
              <w:top w:val="nil"/>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0,00</w:t>
            </w:r>
          </w:p>
        </w:tc>
      </w:tr>
      <w:tr w:rsidR="00E11CCF" w:rsidRPr="006745D3" w:rsidTr="00B920AD">
        <w:trPr>
          <w:trHeight w:val="300"/>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color w:val="000000"/>
                <w:lang w:eastAsia="ru-RU"/>
              </w:rPr>
            </w:pPr>
          </w:p>
        </w:tc>
        <w:tc>
          <w:tcPr>
            <w:tcW w:w="1798"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1060"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1394"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992"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c>
          <w:tcPr>
            <w:tcW w:w="1276"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jc w:val="center"/>
              <w:rPr>
                <w:color w:val="000000"/>
                <w:lang w:eastAsia="ru-RU"/>
              </w:rPr>
            </w:pPr>
          </w:p>
        </w:tc>
      </w:tr>
      <w:tr w:rsidR="00E11CCF" w:rsidRPr="006745D3" w:rsidTr="00B920AD">
        <w:trPr>
          <w:trHeight w:val="115"/>
        </w:trPr>
        <w:tc>
          <w:tcPr>
            <w:tcW w:w="3970" w:type="dxa"/>
            <w:tcBorders>
              <w:top w:val="nil"/>
              <w:left w:val="single" w:sz="8" w:space="0" w:color="auto"/>
              <w:bottom w:val="single" w:sz="8"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lastRenderedPageBreak/>
              <w:t>иные межбюджетные трансферты</w:t>
            </w:r>
          </w:p>
        </w:tc>
        <w:tc>
          <w:tcPr>
            <w:tcW w:w="1798"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519,14</w:t>
            </w:r>
          </w:p>
        </w:tc>
        <w:tc>
          <w:tcPr>
            <w:tcW w:w="1060"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394" w:type="dxa"/>
            <w:tcBorders>
              <w:top w:val="nil"/>
              <w:left w:val="nil"/>
              <w:bottom w:val="single" w:sz="8"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519,14</w:t>
            </w:r>
          </w:p>
        </w:tc>
        <w:tc>
          <w:tcPr>
            <w:tcW w:w="992"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w:t>
            </w:r>
          </w:p>
        </w:tc>
        <w:tc>
          <w:tcPr>
            <w:tcW w:w="1276" w:type="dxa"/>
            <w:tcBorders>
              <w:top w:val="nil"/>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0,00</w:t>
            </w:r>
          </w:p>
        </w:tc>
      </w:tr>
      <w:tr w:rsidR="00E11CCF" w:rsidRPr="006745D3" w:rsidTr="00B920AD">
        <w:trPr>
          <w:trHeight w:val="795"/>
        </w:trPr>
        <w:tc>
          <w:tcPr>
            <w:tcW w:w="3970" w:type="dxa"/>
            <w:tcBorders>
              <w:top w:val="single" w:sz="8"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прочие безвозмездные поступления (поступления от денежных пожер</w:t>
            </w:r>
            <w:r w:rsidRPr="006745D3">
              <w:rPr>
                <w:color w:val="000000"/>
                <w:lang w:eastAsia="ru-RU"/>
              </w:rPr>
              <w:t>т</w:t>
            </w:r>
            <w:r w:rsidRPr="006745D3">
              <w:rPr>
                <w:color w:val="000000"/>
                <w:lang w:eastAsia="ru-RU"/>
              </w:rPr>
              <w:t>вований)</w:t>
            </w:r>
          </w:p>
        </w:tc>
        <w:tc>
          <w:tcPr>
            <w:tcW w:w="1798"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3460,00</w:t>
            </w:r>
          </w:p>
        </w:tc>
        <w:tc>
          <w:tcPr>
            <w:tcW w:w="1060"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0,4</w:t>
            </w:r>
          </w:p>
        </w:tc>
        <w:tc>
          <w:tcPr>
            <w:tcW w:w="1394" w:type="dxa"/>
            <w:tcBorders>
              <w:top w:val="single" w:sz="8" w:space="0" w:color="auto"/>
              <w:left w:val="nil"/>
              <w:bottom w:val="single" w:sz="4" w:space="0" w:color="auto"/>
              <w:right w:val="single" w:sz="8"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3220,00</w:t>
            </w:r>
          </w:p>
        </w:tc>
        <w:tc>
          <w:tcPr>
            <w:tcW w:w="992" w:type="dxa"/>
            <w:tcBorders>
              <w:top w:val="single" w:sz="8"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0,6</w:t>
            </w:r>
          </w:p>
        </w:tc>
        <w:tc>
          <w:tcPr>
            <w:tcW w:w="1276" w:type="dxa"/>
            <w:tcBorders>
              <w:top w:val="single" w:sz="8" w:space="0" w:color="auto"/>
              <w:left w:val="nil"/>
              <w:bottom w:val="single" w:sz="8" w:space="0" w:color="auto"/>
              <w:right w:val="single" w:sz="8" w:space="0" w:color="auto"/>
            </w:tcBorders>
            <w:shd w:val="clear" w:color="auto" w:fill="auto"/>
            <w:noWrap/>
          </w:tcPr>
          <w:p w:rsidR="00E11CCF" w:rsidRPr="006745D3" w:rsidRDefault="00E11CCF" w:rsidP="00E11CCF">
            <w:pPr>
              <w:jc w:val="center"/>
              <w:rPr>
                <w:color w:val="000000"/>
                <w:lang w:eastAsia="ru-RU"/>
              </w:rPr>
            </w:pPr>
            <w:r w:rsidRPr="006745D3">
              <w:rPr>
                <w:color w:val="000000"/>
                <w:lang w:eastAsia="ru-RU"/>
              </w:rPr>
              <w:t>-240,00</w:t>
            </w:r>
          </w:p>
        </w:tc>
      </w:tr>
      <w:tr w:rsidR="00E11CCF" w:rsidRPr="006745D3" w:rsidTr="00B920AD">
        <w:trPr>
          <w:trHeight w:val="915"/>
        </w:trPr>
        <w:tc>
          <w:tcPr>
            <w:tcW w:w="3970" w:type="dxa"/>
            <w:tcBorders>
              <w:top w:val="single" w:sz="4" w:space="0" w:color="auto"/>
              <w:left w:val="single" w:sz="8" w:space="0" w:color="auto"/>
              <w:bottom w:val="single" w:sz="4" w:space="0" w:color="auto"/>
              <w:right w:val="single" w:sz="8" w:space="0" w:color="auto"/>
            </w:tcBorders>
            <w:shd w:val="clear" w:color="auto" w:fill="auto"/>
            <w:hideMark/>
          </w:tcPr>
          <w:p w:rsidR="00E11CCF" w:rsidRPr="006745D3" w:rsidRDefault="00E11CCF" w:rsidP="00E11CCF">
            <w:pPr>
              <w:rPr>
                <w:color w:val="000000"/>
                <w:lang w:eastAsia="ru-RU"/>
              </w:rPr>
            </w:pPr>
            <w:r w:rsidRPr="006745D3">
              <w:rPr>
                <w:color w:val="000000"/>
                <w:lang w:eastAsia="ru-RU"/>
              </w:rPr>
              <w:t>возврат остатков субсидий, субве</w:t>
            </w:r>
            <w:r w:rsidRPr="006745D3">
              <w:rPr>
                <w:color w:val="000000"/>
                <w:lang w:eastAsia="ru-RU"/>
              </w:rPr>
              <w:t>н</w:t>
            </w:r>
            <w:r w:rsidRPr="006745D3">
              <w:rPr>
                <w:color w:val="000000"/>
                <w:lang w:eastAsia="ru-RU"/>
              </w:rPr>
              <w:t>ций и иных межбюджетных тран</w:t>
            </w:r>
            <w:r w:rsidRPr="006745D3">
              <w:rPr>
                <w:color w:val="000000"/>
                <w:lang w:eastAsia="ru-RU"/>
              </w:rPr>
              <w:t>с</w:t>
            </w:r>
            <w:r w:rsidRPr="006745D3">
              <w:rPr>
                <w:color w:val="000000"/>
                <w:lang w:eastAsia="ru-RU"/>
              </w:rPr>
              <w:t>фертов</w:t>
            </w:r>
          </w:p>
        </w:tc>
        <w:tc>
          <w:tcPr>
            <w:tcW w:w="1798"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rPr>
                <w:color w:val="000000"/>
                <w:lang w:eastAsia="ru-RU"/>
              </w:rPr>
            </w:pPr>
          </w:p>
        </w:tc>
        <w:tc>
          <w:tcPr>
            <w:tcW w:w="1060"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p>
        </w:tc>
        <w:tc>
          <w:tcPr>
            <w:tcW w:w="1394" w:type="dxa"/>
            <w:tcBorders>
              <w:top w:val="single" w:sz="4" w:space="0" w:color="auto"/>
              <w:left w:val="nil"/>
              <w:bottom w:val="single" w:sz="4" w:space="0" w:color="auto"/>
              <w:right w:val="single" w:sz="8" w:space="0" w:color="auto"/>
            </w:tcBorders>
            <w:shd w:val="clear" w:color="auto" w:fill="auto"/>
          </w:tcPr>
          <w:p w:rsidR="00E11CCF" w:rsidRPr="006745D3" w:rsidRDefault="00E11CCF" w:rsidP="00E11CCF">
            <w:pPr>
              <w:rPr>
                <w:color w:val="000000"/>
                <w:lang w:eastAsia="ru-RU"/>
              </w:rPr>
            </w:pPr>
          </w:p>
        </w:tc>
        <w:tc>
          <w:tcPr>
            <w:tcW w:w="992" w:type="dxa"/>
            <w:tcBorders>
              <w:top w:val="single" w:sz="4" w:space="0" w:color="auto"/>
              <w:left w:val="nil"/>
              <w:bottom w:val="single" w:sz="4" w:space="0" w:color="auto"/>
              <w:right w:val="single" w:sz="8" w:space="0" w:color="auto"/>
            </w:tcBorders>
            <w:shd w:val="clear" w:color="auto" w:fill="auto"/>
            <w:noWrap/>
          </w:tcPr>
          <w:p w:rsidR="00E11CCF" w:rsidRPr="006745D3" w:rsidRDefault="00E11CCF" w:rsidP="00E11CCF">
            <w:pPr>
              <w:jc w:val="center"/>
              <w:rPr>
                <w:color w:val="000000"/>
                <w:lang w:eastAsia="ru-RU"/>
              </w:rPr>
            </w:pPr>
          </w:p>
        </w:tc>
        <w:tc>
          <w:tcPr>
            <w:tcW w:w="1276" w:type="dxa"/>
            <w:tcBorders>
              <w:top w:val="nil"/>
              <w:left w:val="single" w:sz="8" w:space="0" w:color="auto"/>
              <w:bottom w:val="single" w:sz="4" w:space="0" w:color="auto"/>
              <w:right w:val="single" w:sz="8" w:space="0" w:color="auto"/>
            </w:tcBorders>
            <w:shd w:val="clear" w:color="auto" w:fill="auto"/>
            <w:noWrap/>
          </w:tcPr>
          <w:p w:rsidR="00E11CCF" w:rsidRPr="006745D3" w:rsidRDefault="00E11CCF" w:rsidP="00E11CCF">
            <w:pPr>
              <w:jc w:val="right"/>
              <w:rPr>
                <w:color w:val="000000"/>
                <w:lang w:eastAsia="ru-RU"/>
              </w:rPr>
            </w:pPr>
          </w:p>
        </w:tc>
      </w:tr>
      <w:tr w:rsidR="00E11CCF" w:rsidRPr="006745D3" w:rsidTr="00B920AD">
        <w:trPr>
          <w:trHeight w:val="300"/>
        </w:trPr>
        <w:tc>
          <w:tcPr>
            <w:tcW w:w="397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E11CCF" w:rsidRPr="006745D3" w:rsidRDefault="00E11CCF" w:rsidP="00E11CCF">
            <w:pPr>
              <w:rPr>
                <w:b/>
                <w:bCs/>
                <w:color w:val="000000"/>
                <w:lang w:eastAsia="ru-RU"/>
              </w:rPr>
            </w:pPr>
            <w:r w:rsidRPr="006745D3">
              <w:rPr>
                <w:b/>
                <w:bCs/>
                <w:color w:val="000000"/>
                <w:lang w:eastAsia="ru-RU"/>
              </w:rPr>
              <w:t>Итого доходов</w:t>
            </w:r>
          </w:p>
        </w:tc>
        <w:tc>
          <w:tcPr>
            <w:tcW w:w="1798" w:type="dxa"/>
            <w:vMerge w:val="restart"/>
            <w:tcBorders>
              <w:top w:val="single" w:sz="4"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1002118,92</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E11CCF" w:rsidRPr="006745D3" w:rsidRDefault="00E11CCF" w:rsidP="00E11CCF">
            <w:pPr>
              <w:jc w:val="center"/>
              <w:rPr>
                <w:b/>
                <w:bCs/>
                <w:color w:val="000000"/>
                <w:lang w:eastAsia="ru-RU"/>
              </w:rPr>
            </w:pPr>
            <w:r w:rsidRPr="006745D3">
              <w:rPr>
                <w:b/>
                <w:bCs/>
                <w:color w:val="000000"/>
                <w:lang w:eastAsia="ru-RU"/>
              </w:rPr>
              <w:t>100</w:t>
            </w:r>
          </w:p>
        </w:tc>
        <w:tc>
          <w:tcPr>
            <w:tcW w:w="1394" w:type="dxa"/>
            <w:vMerge w:val="restart"/>
            <w:tcBorders>
              <w:top w:val="single" w:sz="4" w:space="0" w:color="auto"/>
              <w:left w:val="single" w:sz="8" w:space="0" w:color="auto"/>
              <w:bottom w:val="single" w:sz="8" w:space="0" w:color="000000"/>
              <w:right w:val="single" w:sz="8" w:space="0" w:color="auto"/>
            </w:tcBorders>
            <w:shd w:val="clear" w:color="auto" w:fill="auto"/>
          </w:tcPr>
          <w:p w:rsidR="00E11CCF" w:rsidRPr="006745D3" w:rsidRDefault="00E11CCF" w:rsidP="00E11CCF">
            <w:pPr>
              <w:jc w:val="center"/>
              <w:rPr>
                <w:b/>
                <w:bCs/>
                <w:color w:val="000000"/>
                <w:lang w:eastAsia="ru-RU"/>
              </w:rPr>
            </w:pPr>
            <w:r w:rsidRPr="006745D3">
              <w:rPr>
                <w:b/>
                <w:bCs/>
                <w:color w:val="000000"/>
                <w:lang w:eastAsia="ru-RU"/>
              </w:rPr>
              <w:t>983218,04</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center"/>
              <w:rPr>
                <w:b/>
                <w:bCs/>
                <w:color w:val="000000"/>
                <w:lang w:eastAsia="ru-RU"/>
              </w:rPr>
            </w:pPr>
            <w:r w:rsidRPr="006745D3">
              <w:rPr>
                <w:b/>
                <w:bCs/>
                <w:color w:val="000000"/>
                <w:lang w:eastAsia="ru-RU"/>
              </w:rPr>
              <w:t>100,00</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noWrap/>
          </w:tcPr>
          <w:p w:rsidR="00E11CCF" w:rsidRPr="006745D3" w:rsidRDefault="00E11CCF" w:rsidP="00E11CCF">
            <w:pPr>
              <w:jc w:val="right"/>
              <w:rPr>
                <w:b/>
                <w:bCs/>
                <w:color w:val="000000"/>
                <w:lang w:eastAsia="ru-RU"/>
              </w:rPr>
            </w:pPr>
            <w:r w:rsidRPr="006745D3">
              <w:rPr>
                <w:b/>
                <w:bCs/>
                <w:color w:val="000000"/>
                <w:lang w:eastAsia="ru-RU"/>
              </w:rPr>
              <w:t>-18900,88</w:t>
            </w:r>
          </w:p>
        </w:tc>
      </w:tr>
      <w:tr w:rsidR="00E11CCF" w:rsidRPr="006745D3" w:rsidTr="00B920AD">
        <w:trPr>
          <w:trHeight w:val="315"/>
        </w:trPr>
        <w:tc>
          <w:tcPr>
            <w:tcW w:w="397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798" w:type="dxa"/>
            <w:vMerge/>
            <w:tcBorders>
              <w:top w:val="nil"/>
              <w:left w:val="single" w:sz="8" w:space="0" w:color="auto"/>
              <w:bottom w:val="single" w:sz="8" w:space="0" w:color="000000"/>
              <w:right w:val="single" w:sz="8" w:space="0" w:color="auto"/>
            </w:tcBorders>
            <w:vAlign w:val="center"/>
          </w:tcPr>
          <w:p w:rsidR="00E11CCF" w:rsidRPr="006745D3" w:rsidRDefault="00E11CCF" w:rsidP="00E11CCF">
            <w:pPr>
              <w:rPr>
                <w:b/>
                <w:bCs/>
                <w:color w:val="000000"/>
                <w:lang w:eastAsia="ru-RU"/>
              </w:rPr>
            </w:pPr>
          </w:p>
        </w:tc>
        <w:tc>
          <w:tcPr>
            <w:tcW w:w="1060"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394"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E11CCF" w:rsidRPr="006745D3" w:rsidRDefault="00E11CCF" w:rsidP="00E11CCF">
            <w:pPr>
              <w:rPr>
                <w:b/>
                <w:bCs/>
                <w:color w:val="000000"/>
                <w:lang w:eastAsia="ru-RU"/>
              </w:rPr>
            </w:pPr>
          </w:p>
        </w:tc>
      </w:tr>
    </w:tbl>
    <w:p w:rsidR="00E11CCF" w:rsidRPr="006745D3" w:rsidRDefault="00E11CCF" w:rsidP="00E11CCF">
      <w:pPr>
        <w:jc w:val="both"/>
      </w:pPr>
    </w:p>
    <w:p w:rsidR="00E11CCF" w:rsidRPr="00E11CCF" w:rsidRDefault="00E11CCF" w:rsidP="00B920AD">
      <w:pPr>
        <w:pStyle w:val="afb"/>
        <w:ind w:left="0" w:firstLine="709"/>
        <w:jc w:val="both"/>
        <w:rPr>
          <w:sz w:val="24"/>
          <w:szCs w:val="24"/>
          <w:lang w:val="ru-RU"/>
        </w:rPr>
      </w:pPr>
      <w:r w:rsidRPr="00E11CCF">
        <w:rPr>
          <w:sz w:val="24"/>
          <w:szCs w:val="24"/>
          <w:lang w:val="ru-RU"/>
        </w:rPr>
        <w:t>Анализ структуры по разделам и подразделам классификации расходов местного бюджета в 2023 году представлен в таблице 4.</w:t>
      </w:r>
    </w:p>
    <w:p w:rsidR="00E11CCF" w:rsidRPr="006745D3" w:rsidRDefault="00E11CCF" w:rsidP="00B920AD">
      <w:pPr>
        <w:pStyle w:val="afb"/>
        <w:ind w:left="0" w:firstLine="567"/>
        <w:jc w:val="right"/>
        <w:rPr>
          <w:sz w:val="24"/>
          <w:szCs w:val="24"/>
        </w:rPr>
      </w:pPr>
      <w:r w:rsidRPr="00E11CCF">
        <w:rPr>
          <w:sz w:val="24"/>
          <w:szCs w:val="24"/>
          <w:lang w:val="ru-RU"/>
        </w:rPr>
        <w:t xml:space="preserve">                                                                                                    </w:t>
      </w:r>
      <w:proofErr w:type="spellStart"/>
      <w:r w:rsidRPr="006745D3">
        <w:rPr>
          <w:sz w:val="24"/>
          <w:szCs w:val="24"/>
        </w:rPr>
        <w:t>Таблица</w:t>
      </w:r>
      <w:proofErr w:type="spellEnd"/>
      <w:r w:rsidRPr="006745D3">
        <w:rPr>
          <w:sz w:val="24"/>
          <w:szCs w:val="24"/>
        </w:rPr>
        <w:t xml:space="preserve"> 4</w:t>
      </w:r>
    </w:p>
    <w:p w:rsidR="00E11CCF" w:rsidRPr="006745D3" w:rsidRDefault="00E11CCF" w:rsidP="00E11CCF">
      <w:pPr>
        <w:pStyle w:val="afb"/>
        <w:ind w:left="0" w:firstLine="1134"/>
        <w:jc w:val="right"/>
        <w:rPr>
          <w:sz w:val="24"/>
          <w:szCs w:val="24"/>
        </w:rPr>
      </w:pPr>
      <w:proofErr w:type="spellStart"/>
      <w:proofErr w:type="gramStart"/>
      <w:r w:rsidRPr="006745D3">
        <w:rPr>
          <w:sz w:val="24"/>
          <w:szCs w:val="24"/>
        </w:rPr>
        <w:t>тыс</w:t>
      </w:r>
      <w:proofErr w:type="spellEnd"/>
      <w:proofErr w:type="gramEnd"/>
      <w:r w:rsidRPr="006745D3">
        <w:rPr>
          <w:sz w:val="24"/>
          <w:szCs w:val="24"/>
        </w:rPr>
        <w:t xml:space="preserve">. </w:t>
      </w:r>
      <w:proofErr w:type="spellStart"/>
      <w:proofErr w:type="gramStart"/>
      <w:r w:rsidRPr="006745D3">
        <w:rPr>
          <w:sz w:val="24"/>
          <w:szCs w:val="24"/>
        </w:rPr>
        <w:t>руб</w:t>
      </w:r>
      <w:proofErr w:type="spellEnd"/>
      <w:proofErr w:type="gramEnd"/>
      <w:r w:rsidRPr="006745D3">
        <w:rPr>
          <w:sz w:val="24"/>
          <w:szCs w:val="24"/>
        </w:rPr>
        <w:t>.</w:t>
      </w:r>
    </w:p>
    <w:tbl>
      <w:tblPr>
        <w:tblW w:w="10774" w:type="dxa"/>
        <w:tblInd w:w="-743" w:type="dxa"/>
        <w:tblLayout w:type="fixed"/>
        <w:tblLook w:val="04A0"/>
      </w:tblPr>
      <w:tblGrid>
        <w:gridCol w:w="4112"/>
        <w:gridCol w:w="1842"/>
        <w:gridCol w:w="993"/>
        <w:gridCol w:w="1417"/>
        <w:gridCol w:w="992"/>
        <w:gridCol w:w="1418"/>
      </w:tblGrid>
      <w:tr w:rsidR="00E11CCF" w:rsidRPr="006745D3" w:rsidTr="00B920AD">
        <w:trPr>
          <w:trHeight w:val="1299"/>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Направления расходов</w:t>
            </w:r>
          </w:p>
        </w:tc>
        <w:tc>
          <w:tcPr>
            <w:tcW w:w="1842" w:type="dxa"/>
            <w:tcBorders>
              <w:top w:val="single" w:sz="4" w:space="0" w:color="auto"/>
              <w:left w:val="nil"/>
              <w:bottom w:val="single" w:sz="4" w:space="0" w:color="auto"/>
              <w:right w:val="single" w:sz="4" w:space="0" w:color="auto"/>
            </w:tcBorders>
          </w:tcPr>
          <w:p w:rsidR="00E11CCF" w:rsidRPr="006745D3" w:rsidRDefault="00E11CCF" w:rsidP="00E11CCF">
            <w:pPr>
              <w:jc w:val="center"/>
              <w:rPr>
                <w:color w:val="000000"/>
                <w:lang w:eastAsia="ru-RU"/>
              </w:rPr>
            </w:pPr>
            <w:r w:rsidRPr="006745D3">
              <w:rPr>
                <w:color w:val="000000"/>
                <w:lang w:eastAsia="ru-RU"/>
              </w:rPr>
              <w:t>решения о вн</w:t>
            </w:r>
            <w:r w:rsidRPr="006745D3">
              <w:rPr>
                <w:color w:val="000000"/>
                <w:lang w:eastAsia="ru-RU"/>
              </w:rPr>
              <w:t>е</w:t>
            </w:r>
            <w:r w:rsidRPr="006745D3">
              <w:rPr>
                <w:color w:val="000000"/>
                <w:lang w:eastAsia="ru-RU"/>
              </w:rPr>
              <w:t>сении измен</w:t>
            </w:r>
            <w:r w:rsidRPr="006745D3">
              <w:rPr>
                <w:color w:val="000000"/>
                <w:lang w:eastAsia="ru-RU"/>
              </w:rPr>
              <w:t>е</w:t>
            </w:r>
            <w:r w:rsidRPr="006745D3">
              <w:rPr>
                <w:color w:val="000000"/>
                <w:lang w:eastAsia="ru-RU"/>
              </w:rPr>
              <w:t>ний в бюджет от 28.02.2023 №8, от 24.03.2023г. №18.</w:t>
            </w:r>
          </w:p>
        </w:tc>
        <w:tc>
          <w:tcPr>
            <w:tcW w:w="993" w:type="dxa"/>
            <w:tcBorders>
              <w:top w:val="single" w:sz="4" w:space="0" w:color="auto"/>
              <w:left w:val="single" w:sz="4" w:space="0" w:color="auto"/>
              <w:bottom w:val="single" w:sz="4" w:space="0" w:color="auto"/>
              <w:right w:val="single" w:sz="4" w:space="0" w:color="auto"/>
            </w:tcBorders>
          </w:tcPr>
          <w:p w:rsidR="00E11CCF" w:rsidRPr="006745D3" w:rsidRDefault="00E11CCF" w:rsidP="00E11CCF">
            <w:pPr>
              <w:jc w:val="center"/>
              <w:rPr>
                <w:color w:val="000000"/>
                <w:lang w:eastAsia="ru-RU"/>
              </w:rPr>
            </w:pPr>
            <w:r w:rsidRPr="006745D3">
              <w:rPr>
                <w:color w:val="000000"/>
                <w:lang w:eastAsia="ru-RU"/>
              </w:rPr>
              <w:t>стру</w:t>
            </w:r>
            <w:r w:rsidRPr="006745D3">
              <w:rPr>
                <w:color w:val="000000"/>
                <w:lang w:eastAsia="ru-RU"/>
              </w:rPr>
              <w:t>к</w:t>
            </w:r>
            <w:r w:rsidRPr="006745D3">
              <w:rPr>
                <w:color w:val="000000"/>
                <w:lang w:eastAsia="ru-RU"/>
              </w:rPr>
              <w:t>тура, %</w:t>
            </w:r>
          </w:p>
        </w:tc>
        <w:tc>
          <w:tcPr>
            <w:tcW w:w="1417"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 xml:space="preserve">Проект решения о внесении изменений в бюджет </w:t>
            </w:r>
          </w:p>
        </w:tc>
        <w:tc>
          <w:tcPr>
            <w:tcW w:w="992"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Стру</w:t>
            </w:r>
            <w:r w:rsidRPr="006745D3">
              <w:rPr>
                <w:color w:val="000000"/>
                <w:lang w:eastAsia="ru-RU"/>
              </w:rPr>
              <w:t>к</w:t>
            </w:r>
            <w:r w:rsidRPr="006745D3">
              <w:rPr>
                <w:color w:val="000000"/>
                <w:lang w:eastAsia="ru-RU"/>
              </w:rPr>
              <w:t>тура %</w:t>
            </w:r>
          </w:p>
        </w:tc>
        <w:tc>
          <w:tcPr>
            <w:tcW w:w="1418"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Сумма вносимых изменений тыс. руб.</w:t>
            </w:r>
          </w:p>
        </w:tc>
      </w:tr>
      <w:tr w:rsidR="00E11CCF" w:rsidRPr="006745D3" w:rsidTr="00B920AD">
        <w:trPr>
          <w:trHeight w:val="411"/>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Общегосударственные вопросы</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161511,62</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11,16</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134603,96</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9,14</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-26907,66</w:t>
            </w:r>
          </w:p>
        </w:tc>
      </w:tr>
      <w:tr w:rsidR="00E11CCF" w:rsidRPr="006745D3" w:rsidTr="00B920AD">
        <w:trPr>
          <w:trHeight w:val="411"/>
        </w:trPr>
        <w:tc>
          <w:tcPr>
            <w:tcW w:w="4112"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Национальная оборона</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596,21</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0,04</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596,21</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0,04</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w:t>
            </w:r>
          </w:p>
        </w:tc>
      </w:tr>
      <w:tr w:rsidR="00E11CCF" w:rsidRPr="006745D3" w:rsidTr="00B920AD">
        <w:trPr>
          <w:trHeight w:val="1001"/>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Национальная безопасность и прав</w:t>
            </w:r>
            <w:r w:rsidRPr="006745D3">
              <w:rPr>
                <w:color w:val="000000"/>
                <w:lang w:eastAsia="ru-RU"/>
              </w:rPr>
              <w:t>о</w:t>
            </w:r>
            <w:r w:rsidRPr="006745D3">
              <w:rPr>
                <w:color w:val="000000"/>
                <w:lang w:eastAsia="ru-RU"/>
              </w:rPr>
              <w:t>охранительная деятельность</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10384,24</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0,7</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9965,81</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0,7</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-418,43</w:t>
            </w:r>
          </w:p>
        </w:tc>
      </w:tr>
      <w:tr w:rsidR="00E11CCF" w:rsidRPr="006745D3" w:rsidTr="00B920AD">
        <w:trPr>
          <w:trHeight w:val="275"/>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Национальная экономика</w:t>
            </w:r>
          </w:p>
        </w:tc>
        <w:tc>
          <w:tcPr>
            <w:tcW w:w="1842"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115086,05</w:t>
            </w:r>
          </w:p>
        </w:tc>
        <w:tc>
          <w:tcPr>
            <w:tcW w:w="993"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7,95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112556,18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7,6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-2529,87</w:t>
            </w:r>
          </w:p>
        </w:tc>
      </w:tr>
      <w:tr w:rsidR="00E11CCF" w:rsidRPr="006745D3" w:rsidTr="00B920AD">
        <w:trPr>
          <w:trHeight w:val="437"/>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Жилищно-коммунальное хозяйство</w:t>
            </w:r>
          </w:p>
        </w:tc>
        <w:tc>
          <w:tcPr>
            <w:tcW w:w="1842"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81697,43</w:t>
            </w:r>
          </w:p>
        </w:tc>
        <w:tc>
          <w:tcPr>
            <w:tcW w:w="993"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5,64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95760,14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6,5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+14062,71</w:t>
            </w:r>
          </w:p>
        </w:tc>
      </w:tr>
      <w:tr w:rsidR="00E11CCF" w:rsidRPr="006745D3" w:rsidTr="00B920AD">
        <w:trPr>
          <w:trHeight w:val="437"/>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Охрана окружающей среды</w:t>
            </w:r>
          </w:p>
        </w:tc>
        <w:tc>
          <w:tcPr>
            <w:tcW w:w="1842"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5,00</w:t>
            </w:r>
          </w:p>
        </w:tc>
        <w:tc>
          <w:tcPr>
            <w:tcW w:w="993"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32,60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+27,60</w:t>
            </w:r>
          </w:p>
        </w:tc>
      </w:tr>
      <w:tr w:rsidR="00E11CCF" w:rsidRPr="006745D3" w:rsidTr="00B920AD">
        <w:trPr>
          <w:trHeight w:val="417"/>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Образование</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752767,14</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52,0</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801011,05</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54,4</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+48243,91</w:t>
            </w:r>
          </w:p>
        </w:tc>
      </w:tr>
      <w:tr w:rsidR="00E11CCF" w:rsidRPr="006745D3" w:rsidTr="00B920AD">
        <w:trPr>
          <w:trHeight w:val="507"/>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 xml:space="preserve">Культура и кинематография </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95715,87</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6,61</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101338,76</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6,87</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+5622,89</w:t>
            </w:r>
          </w:p>
        </w:tc>
      </w:tr>
      <w:tr w:rsidR="00E11CCF" w:rsidRPr="006745D3" w:rsidTr="00B920AD">
        <w:trPr>
          <w:trHeight w:val="728"/>
        </w:trPr>
        <w:tc>
          <w:tcPr>
            <w:tcW w:w="4112"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Физическая культура и спорт</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t>9003,47</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0,6</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10709,43</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0,72</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+1705,96</w:t>
            </w:r>
          </w:p>
        </w:tc>
      </w:tr>
      <w:tr w:rsidR="00E11CCF" w:rsidRPr="006745D3" w:rsidTr="00B920AD">
        <w:trPr>
          <w:trHeight w:val="36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Социальная политика</w:t>
            </w:r>
          </w:p>
        </w:tc>
        <w:tc>
          <w:tcPr>
            <w:tcW w:w="1842"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221017,99</w:t>
            </w:r>
          </w:p>
        </w:tc>
        <w:tc>
          <w:tcPr>
            <w:tcW w:w="993"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15,3</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206690,77</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14,03</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-14327,22</w:t>
            </w:r>
          </w:p>
        </w:tc>
      </w:tr>
      <w:tr w:rsidR="00E11CCF" w:rsidRPr="006745D3" w:rsidTr="00B920AD">
        <w:trPr>
          <w:trHeight w:val="30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b/>
                <w:color w:val="000000"/>
                <w:lang w:eastAsia="ru-RU"/>
              </w:rPr>
            </w:pPr>
            <w:r w:rsidRPr="006745D3">
              <w:rPr>
                <w:b/>
                <w:color w:val="000000"/>
                <w:lang w:eastAsia="ru-RU"/>
              </w:rPr>
              <w:t>Итого:</w:t>
            </w:r>
          </w:p>
        </w:tc>
        <w:tc>
          <w:tcPr>
            <w:tcW w:w="1842" w:type="dxa"/>
            <w:tcBorders>
              <w:top w:val="single" w:sz="4" w:space="0" w:color="auto"/>
              <w:left w:val="nil"/>
              <w:bottom w:val="single" w:sz="4" w:space="0" w:color="auto"/>
              <w:right w:val="single" w:sz="4" w:space="0" w:color="auto"/>
            </w:tcBorders>
            <w:vAlign w:val="center"/>
          </w:tcPr>
          <w:p w:rsidR="00E11CCF" w:rsidRPr="006745D3" w:rsidRDefault="00E11CCF" w:rsidP="00B920AD">
            <w:pPr>
              <w:jc w:val="center"/>
              <w:rPr>
                <w:b/>
                <w:color w:val="000000"/>
                <w:lang w:eastAsia="ru-RU"/>
              </w:rPr>
            </w:pPr>
            <w:r w:rsidRPr="006745D3">
              <w:rPr>
                <w:b/>
                <w:bCs/>
                <w:color w:val="000000"/>
              </w:rPr>
              <w:t>1 447 785,02</w:t>
            </w:r>
          </w:p>
        </w:tc>
        <w:tc>
          <w:tcPr>
            <w:tcW w:w="993" w:type="dxa"/>
            <w:tcBorders>
              <w:top w:val="single" w:sz="4" w:space="0" w:color="auto"/>
              <w:left w:val="single" w:sz="4" w:space="0" w:color="auto"/>
              <w:bottom w:val="single" w:sz="4" w:space="0" w:color="auto"/>
              <w:right w:val="single" w:sz="4" w:space="0" w:color="auto"/>
            </w:tcBorders>
            <w:vAlign w:val="center"/>
          </w:tcPr>
          <w:p w:rsidR="00E11CCF" w:rsidRPr="006745D3" w:rsidRDefault="00E11CCF" w:rsidP="00B920AD">
            <w:pPr>
              <w:jc w:val="center"/>
              <w:rPr>
                <w:b/>
                <w:color w:val="000000"/>
                <w:lang w:eastAsia="ru-RU"/>
              </w:rPr>
            </w:pPr>
            <w:r w:rsidRPr="006745D3">
              <w:rPr>
                <w:b/>
                <w:color w:val="000000"/>
                <w:lang w:eastAsia="ru-RU"/>
              </w:rPr>
              <w:t>100,0</w:t>
            </w:r>
          </w:p>
        </w:tc>
        <w:tc>
          <w:tcPr>
            <w:tcW w:w="1417"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b/>
                <w:color w:val="000000"/>
                <w:lang w:eastAsia="ru-RU"/>
              </w:rPr>
            </w:pPr>
            <w:r w:rsidRPr="006745D3">
              <w:rPr>
                <w:b/>
                <w:color w:val="000000"/>
                <w:lang w:eastAsia="ru-RU"/>
              </w:rPr>
              <w:t>1473264,91</w:t>
            </w:r>
          </w:p>
        </w:tc>
        <w:tc>
          <w:tcPr>
            <w:tcW w:w="992"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b/>
                <w:color w:val="000000"/>
                <w:lang w:eastAsia="ru-RU"/>
              </w:rPr>
            </w:pPr>
            <w:r w:rsidRPr="006745D3">
              <w:rPr>
                <w:b/>
                <w:color w:val="000000"/>
                <w:lang w:eastAsia="ru-RU"/>
              </w:rPr>
              <w:t>100</w:t>
            </w:r>
          </w:p>
        </w:tc>
        <w:tc>
          <w:tcPr>
            <w:tcW w:w="1418"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b/>
                <w:color w:val="000000"/>
                <w:lang w:eastAsia="ru-RU"/>
              </w:rPr>
            </w:pPr>
            <w:r w:rsidRPr="006745D3">
              <w:rPr>
                <w:b/>
                <w:color w:val="000000"/>
                <w:lang w:eastAsia="ru-RU"/>
              </w:rPr>
              <w:t>+25479,89</w:t>
            </w:r>
          </w:p>
        </w:tc>
      </w:tr>
    </w:tbl>
    <w:p w:rsidR="00E11CCF" w:rsidRPr="006745D3" w:rsidRDefault="00E11CCF" w:rsidP="00E11CCF">
      <w:pPr>
        <w:pStyle w:val="afb"/>
        <w:ind w:left="0" w:firstLine="567"/>
        <w:jc w:val="both"/>
        <w:rPr>
          <w:sz w:val="24"/>
          <w:szCs w:val="24"/>
        </w:rPr>
      </w:pPr>
    </w:p>
    <w:p w:rsidR="00E11CCF" w:rsidRPr="00E11CCF" w:rsidRDefault="00E11CCF" w:rsidP="00B920AD">
      <w:pPr>
        <w:pStyle w:val="afb"/>
        <w:ind w:left="0" w:firstLine="709"/>
        <w:jc w:val="both"/>
        <w:rPr>
          <w:sz w:val="24"/>
          <w:szCs w:val="24"/>
          <w:lang w:val="ru-RU"/>
        </w:rPr>
      </w:pPr>
      <w:r w:rsidRPr="00E11CCF">
        <w:rPr>
          <w:sz w:val="24"/>
          <w:szCs w:val="24"/>
          <w:lang w:val="ru-RU"/>
        </w:rPr>
        <w:t>Расходы увеличились на 25479,89 тыс. рублей, в том числе по ведомственной классификации:</w:t>
      </w:r>
    </w:p>
    <w:p w:rsidR="00E11CCF" w:rsidRPr="00E11CCF" w:rsidRDefault="00E11CCF" w:rsidP="00B920AD">
      <w:pPr>
        <w:pStyle w:val="afb"/>
        <w:ind w:left="0" w:firstLine="709"/>
        <w:jc w:val="both"/>
        <w:rPr>
          <w:sz w:val="24"/>
          <w:szCs w:val="24"/>
          <w:lang w:val="ru-RU"/>
        </w:rPr>
      </w:pPr>
      <w:r w:rsidRPr="00E11CCF">
        <w:rPr>
          <w:sz w:val="24"/>
          <w:szCs w:val="24"/>
          <w:lang w:val="ru-RU"/>
        </w:rPr>
        <w:t>01 00 «Общегосударственные вопросы» бюджетная роспись уменьшена на       26907,66</w:t>
      </w:r>
      <w:r w:rsidRPr="00E11CCF">
        <w:rPr>
          <w:color w:val="000000"/>
          <w:sz w:val="24"/>
          <w:szCs w:val="24"/>
          <w:lang w:val="ru-RU" w:eastAsia="ru-RU"/>
        </w:rPr>
        <w:t xml:space="preserve"> </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03 00 «Национальная безопасность и правоохранительная деятельность» бюджетная роспись уменьшена на </w:t>
      </w:r>
      <w:r w:rsidRPr="00E11CCF">
        <w:rPr>
          <w:color w:val="000000"/>
          <w:sz w:val="24"/>
          <w:szCs w:val="24"/>
          <w:lang w:val="ru-RU" w:eastAsia="ru-RU"/>
        </w:rPr>
        <w:t xml:space="preserve">418,43 </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04 00 «Национальная экономика» бюджетная роспись уменьшена на </w:t>
      </w:r>
      <w:r w:rsidRPr="00E11CCF">
        <w:rPr>
          <w:color w:val="000000"/>
          <w:sz w:val="24"/>
          <w:szCs w:val="24"/>
          <w:lang w:val="ru-RU" w:eastAsia="ru-RU"/>
        </w:rPr>
        <w:t xml:space="preserve">2529,87 </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lastRenderedPageBreak/>
        <w:t xml:space="preserve">05 00 «Жилищно-коммунальное хозяйство» бюджетная роспись увеличена на </w:t>
      </w:r>
      <w:r w:rsidRPr="00E11CCF">
        <w:rPr>
          <w:color w:val="000000"/>
          <w:sz w:val="24"/>
          <w:szCs w:val="24"/>
          <w:lang w:val="ru-RU" w:eastAsia="ru-RU"/>
        </w:rPr>
        <w:t>14062,71</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07 00 «Образование» бюджетная роспись увеличена на 48243,91 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08 00 «Культура» бюджетная роспись увеличена на 5622,89 тыс. рублей;</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10 00 «Социальная политика» бюджетная роспись уменьшена на </w:t>
      </w:r>
      <w:r w:rsidRPr="00E11CCF">
        <w:rPr>
          <w:color w:val="000000"/>
          <w:sz w:val="24"/>
          <w:szCs w:val="24"/>
          <w:lang w:val="ru-RU" w:eastAsia="ru-RU"/>
        </w:rPr>
        <w:t xml:space="preserve">14327,72 </w:t>
      </w:r>
      <w:r w:rsidRPr="00E11CCF">
        <w:rPr>
          <w:sz w:val="24"/>
          <w:szCs w:val="24"/>
          <w:lang w:val="ru-RU"/>
        </w:rPr>
        <w:t xml:space="preserve">тыс. рублей. </w:t>
      </w:r>
    </w:p>
    <w:p w:rsidR="00E11CCF" w:rsidRPr="00E11CCF" w:rsidRDefault="00E11CCF" w:rsidP="00E11CCF">
      <w:pPr>
        <w:pStyle w:val="afb"/>
        <w:ind w:left="0"/>
        <w:jc w:val="both"/>
        <w:rPr>
          <w:sz w:val="24"/>
          <w:szCs w:val="24"/>
          <w:lang w:val="ru-RU"/>
        </w:rPr>
      </w:pPr>
    </w:p>
    <w:p w:rsidR="00E11CCF" w:rsidRPr="00E11CCF" w:rsidRDefault="00E11CCF" w:rsidP="00B920AD">
      <w:pPr>
        <w:pStyle w:val="afb"/>
        <w:ind w:left="0" w:firstLine="709"/>
        <w:jc w:val="both"/>
        <w:rPr>
          <w:sz w:val="24"/>
          <w:szCs w:val="24"/>
          <w:lang w:val="ru-RU"/>
        </w:rPr>
      </w:pPr>
      <w:r w:rsidRPr="00E11CCF">
        <w:rPr>
          <w:sz w:val="24"/>
          <w:szCs w:val="24"/>
          <w:lang w:val="ru-RU"/>
        </w:rPr>
        <w:t>Анализ структуры по разделам и подразделам классификации расходов местного бюджета в 2024,2025 годах представлен в таблице 5</w:t>
      </w:r>
      <w:r w:rsidR="00B920AD">
        <w:rPr>
          <w:sz w:val="24"/>
          <w:szCs w:val="24"/>
          <w:lang w:val="ru-RU"/>
        </w:rPr>
        <w:t>.</w:t>
      </w:r>
    </w:p>
    <w:p w:rsidR="00E11CCF" w:rsidRPr="006745D3" w:rsidRDefault="00E11CCF" w:rsidP="00B920AD">
      <w:pPr>
        <w:pStyle w:val="afb"/>
        <w:ind w:left="0" w:firstLine="567"/>
        <w:jc w:val="right"/>
        <w:rPr>
          <w:sz w:val="24"/>
          <w:szCs w:val="24"/>
        </w:rPr>
      </w:pPr>
      <w:r w:rsidRPr="00E11CCF">
        <w:rPr>
          <w:sz w:val="24"/>
          <w:szCs w:val="24"/>
          <w:lang w:val="ru-RU"/>
        </w:rPr>
        <w:t xml:space="preserve">                                                                                                    </w:t>
      </w:r>
      <w:proofErr w:type="spellStart"/>
      <w:r w:rsidRPr="006745D3">
        <w:rPr>
          <w:sz w:val="24"/>
          <w:szCs w:val="24"/>
        </w:rPr>
        <w:t>Таблица</w:t>
      </w:r>
      <w:proofErr w:type="spellEnd"/>
      <w:r w:rsidRPr="006745D3">
        <w:rPr>
          <w:sz w:val="24"/>
          <w:szCs w:val="24"/>
        </w:rPr>
        <w:t xml:space="preserve"> 5</w:t>
      </w:r>
    </w:p>
    <w:p w:rsidR="00E11CCF" w:rsidRPr="006745D3" w:rsidRDefault="00E11CCF" w:rsidP="00E11CCF">
      <w:pPr>
        <w:pStyle w:val="afb"/>
        <w:ind w:left="0" w:firstLine="1134"/>
        <w:jc w:val="right"/>
        <w:rPr>
          <w:sz w:val="24"/>
          <w:szCs w:val="24"/>
        </w:rPr>
      </w:pPr>
      <w:proofErr w:type="spellStart"/>
      <w:proofErr w:type="gramStart"/>
      <w:r w:rsidRPr="006745D3">
        <w:rPr>
          <w:sz w:val="24"/>
          <w:szCs w:val="24"/>
        </w:rPr>
        <w:t>тыс</w:t>
      </w:r>
      <w:proofErr w:type="spellEnd"/>
      <w:proofErr w:type="gramEnd"/>
      <w:r w:rsidRPr="006745D3">
        <w:rPr>
          <w:sz w:val="24"/>
          <w:szCs w:val="24"/>
        </w:rPr>
        <w:t xml:space="preserve">. </w:t>
      </w:r>
      <w:proofErr w:type="spellStart"/>
      <w:proofErr w:type="gramStart"/>
      <w:r w:rsidRPr="006745D3">
        <w:rPr>
          <w:sz w:val="24"/>
          <w:szCs w:val="24"/>
        </w:rPr>
        <w:t>руб</w:t>
      </w:r>
      <w:proofErr w:type="spellEnd"/>
      <w:proofErr w:type="gramEnd"/>
      <w:r w:rsidRPr="006745D3">
        <w:rPr>
          <w:sz w:val="24"/>
          <w:szCs w:val="24"/>
        </w:rPr>
        <w:t>.</w:t>
      </w:r>
    </w:p>
    <w:tbl>
      <w:tblPr>
        <w:tblW w:w="10774" w:type="dxa"/>
        <w:tblInd w:w="-885" w:type="dxa"/>
        <w:tblLayout w:type="fixed"/>
        <w:tblLook w:val="04A0"/>
      </w:tblPr>
      <w:tblGrid>
        <w:gridCol w:w="2553"/>
        <w:gridCol w:w="1701"/>
        <w:gridCol w:w="1275"/>
        <w:gridCol w:w="1134"/>
        <w:gridCol w:w="1560"/>
        <w:gridCol w:w="1275"/>
        <w:gridCol w:w="1276"/>
      </w:tblGrid>
      <w:tr w:rsidR="00E11CCF" w:rsidRPr="006745D3" w:rsidTr="00B920AD">
        <w:trPr>
          <w:trHeight w:val="129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E11CCF" w:rsidRPr="006745D3" w:rsidRDefault="00E11CCF" w:rsidP="00E11CCF">
            <w:pPr>
              <w:jc w:val="center"/>
              <w:rPr>
                <w:color w:val="000000"/>
                <w:lang w:eastAsia="ru-RU"/>
              </w:rPr>
            </w:pPr>
            <w:r w:rsidRPr="006745D3">
              <w:rPr>
                <w:color w:val="000000"/>
                <w:lang w:eastAsia="ru-RU"/>
              </w:rPr>
              <w:t>Направления расходов</w:t>
            </w:r>
          </w:p>
        </w:tc>
        <w:tc>
          <w:tcPr>
            <w:tcW w:w="1701" w:type="dxa"/>
            <w:tcBorders>
              <w:top w:val="single" w:sz="4" w:space="0" w:color="auto"/>
              <w:left w:val="nil"/>
              <w:bottom w:val="single" w:sz="4" w:space="0" w:color="auto"/>
              <w:right w:val="single" w:sz="4" w:space="0" w:color="auto"/>
            </w:tcBorders>
          </w:tcPr>
          <w:p w:rsidR="00E11CCF" w:rsidRPr="006745D3" w:rsidRDefault="00E11CCF" w:rsidP="00E11CCF">
            <w:pPr>
              <w:jc w:val="center"/>
              <w:rPr>
                <w:color w:val="000000"/>
                <w:lang w:eastAsia="ru-RU"/>
              </w:rPr>
            </w:pPr>
            <w:r w:rsidRPr="006745D3">
              <w:rPr>
                <w:color w:val="000000"/>
                <w:lang w:eastAsia="ru-RU"/>
              </w:rPr>
              <w:t>решения о внесении и</w:t>
            </w:r>
            <w:r w:rsidRPr="006745D3">
              <w:rPr>
                <w:color w:val="000000"/>
                <w:lang w:eastAsia="ru-RU"/>
              </w:rPr>
              <w:t>з</w:t>
            </w:r>
            <w:r w:rsidRPr="006745D3">
              <w:rPr>
                <w:color w:val="000000"/>
                <w:lang w:eastAsia="ru-RU"/>
              </w:rPr>
              <w:t>менений в бюджет от 28.02.2023 №8, от 24.03.2023г. №18</w:t>
            </w:r>
          </w:p>
          <w:p w:rsidR="00E11CCF" w:rsidRPr="006745D3" w:rsidRDefault="00E11CCF" w:rsidP="00E11CCF">
            <w:pPr>
              <w:jc w:val="center"/>
              <w:rPr>
                <w:color w:val="000000"/>
                <w:lang w:eastAsia="ru-RU"/>
              </w:rPr>
            </w:pPr>
            <w:r w:rsidRPr="006745D3">
              <w:rPr>
                <w:color w:val="000000"/>
                <w:lang w:eastAsia="ru-RU"/>
              </w:rPr>
              <w:t>в 2024г.</w:t>
            </w:r>
          </w:p>
        </w:tc>
        <w:tc>
          <w:tcPr>
            <w:tcW w:w="1275"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Проект решения о внес</w:t>
            </w:r>
            <w:r w:rsidRPr="006745D3">
              <w:rPr>
                <w:color w:val="000000"/>
                <w:lang w:eastAsia="ru-RU"/>
              </w:rPr>
              <w:t>е</w:t>
            </w:r>
            <w:r w:rsidRPr="006745D3">
              <w:rPr>
                <w:color w:val="000000"/>
                <w:lang w:eastAsia="ru-RU"/>
              </w:rPr>
              <w:t>нии изм</w:t>
            </w:r>
            <w:r w:rsidRPr="006745D3">
              <w:rPr>
                <w:color w:val="000000"/>
                <w:lang w:eastAsia="ru-RU"/>
              </w:rPr>
              <w:t>е</w:t>
            </w:r>
            <w:r w:rsidRPr="006745D3">
              <w:rPr>
                <w:color w:val="000000"/>
                <w:lang w:eastAsia="ru-RU"/>
              </w:rPr>
              <w:t xml:space="preserve">нений в бюджет </w:t>
            </w:r>
          </w:p>
          <w:p w:rsidR="00E11CCF" w:rsidRPr="006745D3" w:rsidRDefault="00E11CCF" w:rsidP="00E11CCF">
            <w:pPr>
              <w:jc w:val="center"/>
              <w:rPr>
                <w:color w:val="000000"/>
                <w:lang w:eastAsia="ru-RU"/>
              </w:rPr>
            </w:pPr>
            <w:r w:rsidRPr="006745D3">
              <w:rPr>
                <w:color w:val="000000"/>
                <w:lang w:eastAsia="ru-RU"/>
              </w:rPr>
              <w:t>в 2024г.</w:t>
            </w:r>
          </w:p>
        </w:tc>
        <w:tc>
          <w:tcPr>
            <w:tcW w:w="1134"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Сумма внос</w:t>
            </w:r>
            <w:r w:rsidRPr="006745D3">
              <w:rPr>
                <w:color w:val="000000"/>
                <w:lang w:eastAsia="ru-RU"/>
              </w:rPr>
              <w:t>и</w:t>
            </w:r>
            <w:r w:rsidRPr="006745D3">
              <w:rPr>
                <w:color w:val="000000"/>
                <w:lang w:eastAsia="ru-RU"/>
              </w:rPr>
              <w:t>мых и</w:t>
            </w:r>
            <w:r w:rsidRPr="006745D3">
              <w:rPr>
                <w:color w:val="000000"/>
                <w:lang w:eastAsia="ru-RU"/>
              </w:rPr>
              <w:t>з</w:t>
            </w:r>
            <w:r w:rsidRPr="006745D3">
              <w:rPr>
                <w:color w:val="000000"/>
                <w:lang w:eastAsia="ru-RU"/>
              </w:rPr>
              <w:t>менений тыс. руб.</w:t>
            </w:r>
          </w:p>
        </w:tc>
        <w:tc>
          <w:tcPr>
            <w:tcW w:w="1560" w:type="dxa"/>
            <w:tcBorders>
              <w:top w:val="single" w:sz="4" w:space="0" w:color="auto"/>
              <w:left w:val="nil"/>
              <w:bottom w:val="single" w:sz="4" w:space="0" w:color="auto"/>
              <w:right w:val="single" w:sz="4" w:space="0" w:color="auto"/>
            </w:tcBorders>
          </w:tcPr>
          <w:p w:rsidR="00E11CCF" w:rsidRPr="006745D3" w:rsidRDefault="00E11CCF" w:rsidP="00E11CCF">
            <w:pPr>
              <w:jc w:val="center"/>
              <w:rPr>
                <w:color w:val="000000"/>
                <w:lang w:eastAsia="ru-RU"/>
              </w:rPr>
            </w:pPr>
            <w:r w:rsidRPr="006745D3">
              <w:rPr>
                <w:color w:val="000000"/>
                <w:lang w:eastAsia="ru-RU"/>
              </w:rPr>
              <w:t>решения о внесении изменений в бюджет от 28.02.2023 №8, от 24.03.2023г. №18</w:t>
            </w:r>
          </w:p>
          <w:p w:rsidR="00E11CCF" w:rsidRPr="006745D3" w:rsidRDefault="00E11CCF" w:rsidP="00E11CCF">
            <w:pPr>
              <w:jc w:val="center"/>
              <w:rPr>
                <w:color w:val="000000"/>
                <w:lang w:eastAsia="ru-RU"/>
              </w:rPr>
            </w:pPr>
            <w:r w:rsidRPr="006745D3">
              <w:rPr>
                <w:color w:val="000000"/>
                <w:lang w:eastAsia="ru-RU"/>
              </w:rPr>
              <w:t>в 2025г.</w:t>
            </w:r>
          </w:p>
        </w:tc>
        <w:tc>
          <w:tcPr>
            <w:tcW w:w="1275" w:type="dxa"/>
            <w:tcBorders>
              <w:top w:val="single" w:sz="4" w:space="0" w:color="auto"/>
              <w:left w:val="nil"/>
              <w:bottom w:val="single" w:sz="4" w:space="0" w:color="auto"/>
              <w:right w:val="single" w:sz="4" w:space="0" w:color="auto"/>
            </w:tcBorders>
          </w:tcPr>
          <w:p w:rsidR="00E11CCF" w:rsidRPr="006745D3" w:rsidRDefault="00E11CCF" w:rsidP="00E11CCF">
            <w:pPr>
              <w:jc w:val="center"/>
              <w:rPr>
                <w:color w:val="000000"/>
                <w:lang w:eastAsia="ru-RU"/>
              </w:rPr>
            </w:pPr>
            <w:r w:rsidRPr="006745D3">
              <w:rPr>
                <w:color w:val="000000"/>
                <w:lang w:eastAsia="ru-RU"/>
              </w:rPr>
              <w:t>Проект решения о внес</w:t>
            </w:r>
            <w:r w:rsidRPr="006745D3">
              <w:rPr>
                <w:color w:val="000000"/>
                <w:lang w:eastAsia="ru-RU"/>
              </w:rPr>
              <w:t>е</w:t>
            </w:r>
            <w:r w:rsidRPr="006745D3">
              <w:rPr>
                <w:color w:val="000000"/>
                <w:lang w:eastAsia="ru-RU"/>
              </w:rPr>
              <w:t>нии изм</w:t>
            </w:r>
            <w:r w:rsidRPr="006745D3">
              <w:rPr>
                <w:color w:val="000000"/>
                <w:lang w:eastAsia="ru-RU"/>
              </w:rPr>
              <w:t>е</w:t>
            </w:r>
            <w:r w:rsidRPr="006745D3">
              <w:rPr>
                <w:color w:val="000000"/>
                <w:lang w:eastAsia="ru-RU"/>
              </w:rPr>
              <w:t xml:space="preserve">нений в бюджет </w:t>
            </w:r>
          </w:p>
          <w:p w:rsidR="00E11CCF" w:rsidRPr="006745D3" w:rsidRDefault="00E11CCF" w:rsidP="00E11CCF">
            <w:pPr>
              <w:jc w:val="center"/>
              <w:rPr>
                <w:color w:val="000000"/>
                <w:lang w:eastAsia="ru-RU"/>
              </w:rPr>
            </w:pPr>
            <w:r w:rsidRPr="006745D3">
              <w:rPr>
                <w:color w:val="000000"/>
                <w:lang w:eastAsia="ru-RU"/>
              </w:rPr>
              <w:t>в 2025г.</w:t>
            </w:r>
          </w:p>
        </w:tc>
        <w:tc>
          <w:tcPr>
            <w:tcW w:w="1276" w:type="dxa"/>
            <w:tcBorders>
              <w:top w:val="single" w:sz="4" w:space="0" w:color="auto"/>
              <w:left w:val="nil"/>
              <w:bottom w:val="single" w:sz="4" w:space="0" w:color="auto"/>
              <w:right w:val="single" w:sz="4" w:space="0" w:color="auto"/>
            </w:tcBorders>
          </w:tcPr>
          <w:p w:rsidR="00E11CCF" w:rsidRPr="006745D3" w:rsidRDefault="00E11CCF" w:rsidP="00E11CCF">
            <w:pPr>
              <w:jc w:val="center"/>
              <w:rPr>
                <w:color w:val="000000"/>
                <w:lang w:eastAsia="ru-RU"/>
              </w:rPr>
            </w:pPr>
            <w:r w:rsidRPr="006745D3">
              <w:rPr>
                <w:color w:val="000000"/>
                <w:lang w:eastAsia="ru-RU"/>
              </w:rPr>
              <w:t>Сумма вносимых измен</w:t>
            </w:r>
            <w:r w:rsidRPr="006745D3">
              <w:rPr>
                <w:color w:val="000000"/>
                <w:lang w:eastAsia="ru-RU"/>
              </w:rPr>
              <w:t>е</w:t>
            </w:r>
            <w:r w:rsidRPr="006745D3">
              <w:rPr>
                <w:color w:val="000000"/>
                <w:lang w:eastAsia="ru-RU"/>
              </w:rPr>
              <w:t>ний тыс. руб.</w:t>
            </w:r>
          </w:p>
        </w:tc>
      </w:tr>
      <w:tr w:rsidR="00E11CCF" w:rsidRPr="006745D3" w:rsidTr="00B920AD">
        <w:trPr>
          <w:trHeight w:val="411"/>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Общегосударственные вопросы</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108851,22</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85831,13</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-23020,09</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113493,38</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114000,86</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+507,48</w:t>
            </w:r>
          </w:p>
        </w:tc>
      </w:tr>
      <w:tr w:rsidR="00E11CCF" w:rsidRPr="006745D3" w:rsidTr="00B920AD">
        <w:trPr>
          <w:trHeight w:val="411"/>
        </w:trPr>
        <w:tc>
          <w:tcPr>
            <w:tcW w:w="2553"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Национальная обор</w:t>
            </w:r>
            <w:r w:rsidRPr="006745D3">
              <w:rPr>
                <w:color w:val="000000"/>
                <w:lang w:eastAsia="ru-RU"/>
              </w:rPr>
              <w:t>о</w:t>
            </w:r>
            <w:r w:rsidRPr="006745D3">
              <w:rPr>
                <w:color w:val="000000"/>
                <w:lang w:eastAsia="ru-RU"/>
              </w:rPr>
              <w:t>на</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622,11</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622,11</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643,28</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643,28</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w:t>
            </w:r>
          </w:p>
        </w:tc>
      </w:tr>
      <w:tr w:rsidR="00E11CCF" w:rsidRPr="006745D3" w:rsidTr="00B920AD">
        <w:trPr>
          <w:trHeight w:val="1001"/>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Национальная без</w:t>
            </w:r>
            <w:r w:rsidRPr="006745D3">
              <w:rPr>
                <w:color w:val="000000"/>
                <w:lang w:eastAsia="ru-RU"/>
              </w:rPr>
              <w:t>о</w:t>
            </w:r>
            <w:r w:rsidRPr="006745D3">
              <w:rPr>
                <w:color w:val="000000"/>
                <w:lang w:eastAsia="ru-RU"/>
              </w:rPr>
              <w:t>пасность и правоо</w:t>
            </w:r>
            <w:r w:rsidRPr="006745D3">
              <w:rPr>
                <w:color w:val="000000"/>
                <w:lang w:eastAsia="ru-RU"/>
              </w:rPr>
              <w:t>х</w:t>
            </w:r>
            <w:r w:rsidRPr="006745D3">
              <w:rPr>
                <w:color w:val="000000"/>
                <w:lang w:eastAsia="ru-RU"/>
              </w:rPr>
              <w:t>ранительная деятел</w:t>
            </w:r>
            <w:r w:rsidRPr="006745D3">
              <w:rPr>
                <w:color w:val="000000"/>
                <w:lang w:eastAsia="ru-RU"/>
              </w:rPr>
              <w:t>ь</w:t>
            </w:r>
            <w:r w:rsidRPr="006745D3">
              <w:rPr>
                <w:color w:val="000000"/>
                <w:lang w:eastAsia="ru-RU"/>
              </w:rPr>
              <w:t>ность</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8156,00</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8156,00</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8163,10</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8163,10</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w:t>
            </w:r>
          </w:p>
        </w:tc>
      </w:tr>
      <w:tr w:rsidR="00E11CCF" w:rsidRPr="006745D3" w:rsidTr="00B920AD">
        <w:trPr>
          <w:trHeight w:val="275"/>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Национальная экон</w:t>
            </w:r>
            <w:r w:rsidRPr="006745D3">
              <w:rPr>
                <w:color w:val="000000"/>
                <w:lang w:eastAsia="ru-RU"/>
              </w:rPr>
              <w:t>о</w:t>
            </w:r>
            <w:r w:rsidRPr="006745D3">
              <w:rPr>
                <w:color w:val="000000"/>
                <w:lang w:eastAsia="ru-RU"/>
              </w:rPr>
              <w:t>мика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18916,16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18916,15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-0,01</w:t>
            </w:r>
          </w:p>
        </w:tc>
        <w:tc>
          <w:tcPr>
            <w:tcW w:w="1560"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19591,91</w:t>
            </w:r>
          </w:p>
        </w:tc>
        <w:tc>
          <w:tcPr>
            <w:tcW w:w="1275"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19591,90</w:t>
            </w:r>
          </w:p>
        </w:tc>
        <w:tc>
          <w:tcPr>
            <w:tcW w:w="1276"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-0,01</w:t>
            </w:r>
          </w:p>
        </w:tc>
      </w:tr>
      <w:tr w:rsidR="00E11CCF" w:rsidRPr="006745D3" w:rsidTr="00B920AD">
        <w:trPr>
          <w:trHeight w:val="437"/>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Жилищно-коммунальное хозя</w:t>
            </w:r>
            <w:r w:rsidRPr="006745D3">
              <w:rPr>
                <w:color w:val="000000"/>
                <w:lang w:eastAsia="ru-RU"/>
              </w:rPr>
              <w:t>й</w:t>
            </w:r>
            <w:r w:rsidRPr="006745D3">
              <w:rPr>
                <w:color w:val="000000"/>
                <w:lang w:eastAsia="ru-RU"/>
              </w:rPr>
              <w:t>ство</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23500,79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47028,36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+23527,57</w:t>
            </w:r>
          </w:p>
        </w:tc>
        <w:tc>
          <w:tcPr>
            <w:tcW w:w="1560"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23662,93</w:t>
            </w:r>
          </w:p>
        </w:tc>
        <w:tc>
          <w:tcPr>
            <w:tcW w:w="1275"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23662,93</w:t>
            </w:r>
          </w:p>
        </w:tc>
        <w:tc>
          <w:tcPr>
            <w:tcW w:w="1276"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w:t>
            </w:r>
          </w:p>
        </w:tc>
      </w:tr>
      <w:tr w:rsidR="00E11CCF" w:rsidRPr="006745D3" w:rsidTr="00B920AD">
        <w:trPr>
          <w:trHeight w:val="437"/>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Охрана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21,43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21,43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w:t>
            </w:r>
          </w:p>
        </w:tc>
        <w:tc>
          <w:tcPr>
            <w:tcW w:w="1560"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21,43</w:t>
            </w:r>
          </w:p>
        </w:tc>
        <w:tc>
          <w:tcPr>
            <w:tcW w:w="1275"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21,43</w:t>
            </w:r>
          </w:p>
        </w:tc>
        <w:tc>
          <w:tcPr>
            <w:tcW w:w="1276" w:type="dxa"/>
            <w:tcBorders>
              <w:top w:val="single" w:sz="4" w:space="0" w:color="auto"/>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w:t>
            </w:r>
          </w:p>
        </w:tc>
      </w:tr>
      <w:tr w:rsidR="00E11CCF" w:rsidRPr="006745D3" w:rsidTr="00B920AD">
        <w:trPr>
          <w:trHeight w:val="417"/>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Образование</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869657,25</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868313,87</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-1343,38</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578478,06</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577134,69</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-1343,37</w:t>
            </w:r>
          </w:p>
        </w:tc>
      </w:tr>
      <w:tr w:rsidR="00E11CCF" w:rsidRPr="006745D3" w:rsidTr="00B920AD">
        <w:trPr>
          <w:trHeight w:val="507"/>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Культура и кинемат</w:t>
            </w:r>
            <w:r w:rsidRPr="006745D3">
              <w:rPr>
                <w:color w:val="000000"/>
                <w:lang w:eastAsia="ru-RU"/>
              </w:rPr>
              <w:t>о</w:t>
            </w:r>
            <w:r w:rsidRPr="006745D3">
              <w:rPr>
                <w:color w:val="000000"/>
                <w:lang w:eastAsia="ru-RU"/>
              </w:rPr>
              <w:t xml:space="preserve">графия </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74648,65</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74648,64</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-0,01</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72020,76</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72020,75</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-0,01</w:t>
            </w:r>
          </w:p>
        </w:tc>
      </w:tr>
      <w:tr w:rsidR="00E11CCF" w:rsidRPr="006745D3" w:rsidTr="00B920AD">
        <w:trPr>
          <w:trHeight w:val="728"/>
        </w:trPr>
        <w:tc>
          <w:tcPr>
            <w:tcW w:w="2553"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Физическая культура и спорт</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t>8641,70</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8641,70</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0</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8697,60</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8697,60</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p w:rsidR="00E11CCF" w:rsidRPr="006745D3" w:rsidRDefault="00E11CCF" w:rsidP="00B920AD">
            <w:pPr>
              <w:jc w:val="center"/>
              <w:rPr>
                <w:color w:val="000000"/>
                <w:lang w:eastAsia="ru-RU"/>
              </w:rPr>
            </w:pPr>
            <w:r w:rsidRPr="006745D3">
              <w:rPr>
                <w:color w:val="000000"/>
                <w:lang w:eastAsia="ru-RU"/>
              </w:rPr>
              <w:t>0</w:t>
            </w:r>
          </w:p>
        </w:tc>
      </w:tr>
      <w:tr w:rsidR="00E11CCF" w:rsidRPr="006745D3" w:rsidTr="00B920AD">
        <w:trPr>
          <w:trHeight w:val="36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color w:val="000000"/>
                <w:lang w:eastAsia="ru-RU"/>
              </w:rPr>
            </w:pPr>
            <w:r w:rsidRPr="006745D3">
              <w:rPr>
                <w:color w:val="000000"/>
                <w:lang w:eastAsia="ru-RU"/>
              </w:rPr>
              <w:t>Социальная политика</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161343,44</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143993,10</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-17350,34</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r w:rsidRPr="006745D3">
              <w:rPr>
                <w:color w:val="000000"/>
                <w:lang w:eastAsia="ru-RU"/>
              </w:rPr>
              <w:t>148979,99</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r w:rsidRPr="006745D3">
              <w:rPr>
                <w:color w:val="000000"/>
                <w:lang w:eastAsia="ru-RU"/>
              </w:rPr>
              <w:t>130915,01</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r w:rsidRPr="006745D3">
              <w:rPr>
                <w:color w:val="000000"/>
                <w:lang w:eastAsia="ru-RU"/>
              </w:rPr>
              <w:t>-18064,98</w:t>
            </w:r>
          </w:p>
        </w:tc>
      </w:tr>
      <w:tr w:rsidR="00E11CCF" w:rsidRPr="006745D3" w:rsidTr="00B920AD">
        <w:trPr>
          <w:trHeight w:val="360"/>
        </w:trPr>
        <w:tc>
          <w:tcPr>
            <w:tcW w:w="2553"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Условно-утвержденные</w:t>
            </w:r>
          </w:p>
        </w:tc>
        <w:tc>
          <w:tcPr>
            <w:tcW w:w="1701" w:type="dxa"/>
            <w:tcBorders>
              <w:top w:val="nil"/>
              <w:left w:val="nil"/>
              <w:bottom w:val="single" w:sz="4" w:space="0" w:color="auto"/>
              <w:right w:val="single" w:sz="4" w:space="0" w:color="auto"/>
            </w:tcBorders>
            <w:shd w:val="clear" w:color="auto" w:fill="auto"/>
            <w:vAlign w:val="center"/>
          </w:tcPr>
          <w:p w:rsidR="00E11CCF" w:rsidRPr="006745D3" w:rsidRDefault="00E11CCF" w:rsidP="00B920AD">
            <w:pPr>
              <w:jc w:val="center"/>
              <w:rPr>
                <w:color w:val="000000"/>
                <w:lang w:eastAsia="ru-RU"/>
              </w:rPr>
            </w:pPr>
            <w:r w:rsidRPr="006745D3">
              <w:rPr>
                <w:color w:val="000000"/>
                <w:lang w:eastAsia="ru-RU"/>
              </w:rPr>
              <w:t>13825,28</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r w:rsidRPr="006745D3">
              <w:rPr>
                <w:color w:val="000000"/>
                <w:lang w:eastAsia="ru-RU"/>
              </w:rPr>
              <w:t>13825,28</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color w:val="000000"/>
                <w:lang w:eastAsia="ru-RU"/>
              </w:rPr>
            </w:pPr>
          </w:p>
        </w:tc>
        <w:tc>
          <w:tcPr>
            <w:tcW w:w="1560"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r w:rsidRPr="006745D3">
              <w:rPr>
                <w:color w:val="000000"/>
                <w:lang w:eastAsia="ru-RU"/>
              </w:rPr>
              <w:t>28366,48</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r w:rsidRPr="006745D3">
              <w:rPr>
                <w:color w:val="000000"/>
                <w:lang w:eastAsia="ru-RU"/>
              </w:rPr>
              <w:t>28366,48</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color w:val="000000"/>
                <w:lang w:eastAsia="ru-RU"/>
              </w:rPr>
            </w:pPr>
          </w:p>
        </w:tc>
      </w:tr>
      <w:tr w:rsidR="00E11CCF" w:rsidRPr="006745D3" w:rsidTr="00B920AD">
        <w:trPr>
          <w:trHeight w:val="30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E11CCF" w:rsidRPr="006745D3" w:rsidRDefault="00E11CCF" w:rsidP="00E11CCF">
            <w:pPr>
              <w:rPr>
                <w:b/>
                <w:color w:val="000000"/>
                <w:lang w:eastAsia="ru-RU"/>
              </w:rPr>
            </w:pPr>
            <w:r w:rsidRPr="006745D3">
              <w:rPr>
                <w:b/>
                <w:color w:val="000000"/>
                <w:lang w:eastAsia="ru-RU"/>
              </w:rPr>
              <w:t>Итого:</w:t>
            </w:r>
          </w:p>
        </w:tc>
        <w:tc>
          <w:tcPr>
            <w:tcW w:w="1701" w:type="dxa"/>
            <w:tcBorders>
              <w:top w:val="single" w:sz="4" w:space="0" w:color="auto"/>
              <w:left w:val="nil"/>
              <w:bottom w:val="single" w:sz="4" w:space="0" w:color="auto"/>
              <w:right w:val="single" w:sz="4" w:space="0" w:color="auto"/>
            </w:tcBorders>
            <w:vAlign w:val="center"/>
          </w:tcPr>
          <w:p w:rsidR="00E11CCF" w:rsidRPr="006745D3" w:rsidRDefault="00E11CCF" w:rsidP="00B920AD">
            <w:pPr>
              <w:jc w:val="center"/>
              <w:rPr>
                <w:b/>
                <w:color w:val="000000"/>
                <w:lang w:eastAsia="ru-RU"/>
              </w:rPr>
            </w:pPr>
            <w:r w:rsidRPr="006745D3">
              <w:rPr>
                <w:b/>
                <w:bCs/>
                <w:color w:val="000000"/>
              </w:rPr>
              <w:t>1288184,03</w:t>
            </w:r>
          </w:p>
        </w:tc>
        <w:tc>
          <w:tcPr>
            <w:tcW w:w="1275"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b/>
                <w:color w:val="000000"/>
                <w:lang w:eastAsia="ru-RU"/>
              </w:rPr>
            </w:pPr>
            <w:r w:rsidRPr="006745D3">
              <w:rPr>
                <w:b/>
                <w:color w:val="000000"/>
                <w:lang w:eastAsia="ru-RU"/>
              </w:rPr>
              <w:t>1269997,77</w:t>
            </w:r>
          </w:p>
        </w:tc>
        <w:tc>
          <w:tcPr>
            <w:tcW w:w="1134" w:type="dxa"/>
            <w:tcBorders>
              <w:top w:val="nil"/>
              <w:left w:val="nil"/>
              <w:bottom w:val="single" w:sz="4" w:space="0" w:color="auto"/>
              <w:right w:val="single" w:sz="4" w:space="0" w:color="auto"/>
            </w:tcBorders>
            <w:shd w:val="clear" w:color="auto" w:fill="auto"/>
            <w:noWrap/>
            <w:vAlign w:val="center"/>
          </w:tcPr>
          <w:p w:rsidR="00E11CCF" w:rsidRPr="006745D3" w:rsidRDefault="00E11CCF" w:rsidP="00B920AD">
            <w:pPr>
              <w:jc w:val="center"/>
              <w:rPr>
                <w:b/>
                <w:color w:val="000000"/>
                <w:lang w:eastAsia="ru-RU"/>
              </w:rPr>
            </w:pPr>
            <w:r w:rsidRPr="006745D3">
              <w:rPr>
                <w:b/>
                <w:color w:val="000000"/>
                <w:lang w:eastAsia="ru-RU"/>
              </w:rPr>
              <w:t>-18186,26</w:t>
            </w:r>
          </w:p>
        </w:tc>
        <w:tc>
          <w:tcPr>
            <w:tcW w:w="1560" w:type="dxa"/>
            <w:tcBorders>
              <w:top w:val="nil"/>
              <w:left w:val="nil"/>
              <w:bottom w:val="single" w:sz="4" w:space="0" w:color="auto"/>
              <w:right w:val="single" w:sz="4" w:space="0" w:color="auto"/>
            </w:tcBorders>
          </w:tcPr>
          <w:p w:rsidR="00E11CCF" w:rsidRPr="006745D3" w:rsidRDefault="00E11CCF" w:rsidP="00B920AD">
            <w:pPr>
              <w:jc w:val="center"/>
              <w:rPr>
                <w:b/>
                <w:color w:val="000000"/>
                <w:lang w:eastAsia="ru-RU"/>
              </w:rPr>
            </w:pPr>
            <w:r w:rsidRPr="006745D3">
              <w:rPr>
                <w:b/>
                <w:color w:val="000000"/>
                <w:lang w:eastAsia="ru-RU"/>
              </w:rPr>
              <w:t>1002118,92</w:t>
            </w:r>
          </w:p>
        </w:tc>
        <w:tc>
          <w:tcPr>
            <w:tcW w:w="1275" w:type="dxa"/>
            <w:tcBorders>
              <w:top w:val="nil"/>
              <w:left w:val="nil"/>
              <w:bottom w:val="single" w:sz="4" w:space="0" w:color="auto"/>
              <w:right w:val="single" w:sz="4" w:space="0" w:color="auto"/>
            </w:tcBorders>
          </w:tcPr>
          <w:p w:rsidR="00E11CCF" w:rsidRPr="006745D3" w:rsidRDefault="00E11CCF" w:rsidP="00B920AD">
            <w:pPr>
              <w:jc w:val="center"/>
              <w:rPr>
                <w:b/>
                <w:color w:val="000000"/>
                <w:lang w:eastAsia="ru-RU"/>
              </w:rPr>
            </w:pPr>
            <w:r w:rsidRPr="006745D3">
              <w:rPr>
                <w:b/>
                <w:color w:val="000000"/>
                <w:lang w:eastAsia="ru-RU"/>
              </w:rPr>
              <w:t>983218,04</w:t>
            </w:r>
          </w:p>
        </w:tc>
        <w:tc>
          <w:tcPr>
            <w:tcW w:w="1276" w:type="dxa"/>
            <w:tcBorders>
              <w:top w:val="nil"/>
              <w:left w:val="nil"/>
              <w:bottom w:val="single" w:sz="4" w:space="0" w:color="auto"/>
              <w:right w:val="single" w:sz="4" w:space="0" w:color="auto"/>
            </w:tcBorders>
          </w:tcPr>
          <w:p w:rsidR="00E11CCF" w:rsidRPr="006745D3" w:rsidRDefault="00E11CCF" w:rsidP="00B920AD">
            <w:pPr>
              <w:jc w:val="center"/>
              <w:rPr>
                <w:b/>
                <w:color w:val="000000"/>
                <w:lang w:eastAsia="ru-RU"/>
              </w:rPr>
            </w:pPr>
            <w:r w:rsidRPr="006745D3">
              <w:rPr>
                <w:b/>
                <w:color w:val="000000"/>
                <w:lang w:eastAsia="ru-RU"/>
              </w:rPr>
              <w:t>-18900,88</w:t>
            </w:r>
          </w:p>
        </w:tc>
      </w:tr>
    </w:tbl>
    <w:p w:rsidR="00E11CCF" w:rsidRPr="006745D3" w:rsidRDefault="00E11CCF" w:rsidP="00E11CCF">
      <w:pPr>
        <w:pStyle w:val="afb"/>
        <w:ind w:left="0" w:firstLine="567"/>
        <w:jc w:val="both"/>
        <w:rPr>
          <w:sz w:val="24"/>
          <w:szCs w:val="24"/>
        </w:rPr>
      </w:pPr>
    </w:p>
    <w:p w:rsidR="00E11CCF" w:rsidRPr="00E11CCF" w:rsidRDefault="00E11CCF" w:rsidP="00B920AD">
      <w:pPr>
        <w:pStyle w:val="afb"/>
        <w:ind w:left="0" w:firstLine="709"/>
        <w:jc w:val="both"/>
        <w:rPr>
          <w:sz w:val="24"/>
          <w:szCs w:val="24"/>
          <w:lang w:val="ru-RU"/>
        </w:rPr>
      </w:pPr>
      <w:r w:rsidRPr="00E11CCF">
        <w:rPr>
          <w:sz w:val="24"/>
          <w:szCs w:val="24"/>
          <w:lang w:val="ru-RU"/>
        </w:rPr>
        <w:t>Расходы в 2024г. уменьшились на 18186,26 тыс. рублей, в том числе по ведомственной классификации:</w:t>
      </w:r>
    </w:p>
    <w:p w:rsidR="00E11CCF" w:rsidRPr="00E11CCF" w:rsidRDefault="00E11CCF" w:rsidP="00B920AD">
      <w:pPr>
        <w:pStyle w:val="afb"/>
        <w:ind w:left="0" w:firstLine="709"/>
        <w:jc w:val="both"/>
        <w:rPr>
          <w:sz w:val="24"/>
          <w:szCs w:val="24"/>
          <w:lang w:val="ru-RU"/>
        </w:rPr>
      </w:pPr>
      <w:r w:rsidRPr="00E11CCF">
        <w:rPr>
          <w:sz w:val="24"/>
          <w:szCs w:val="24"/>
          <w:lang w:val="ru-RU"/>
        </w:rPr>
        <w:lastRenderedPageBreak/>
        <w:t>01 00 «Общегосударственные вопросы» бюджетная роспись уменьшена на       23020,09</w:t>
      </w:r>
      <w:r w:rsidRPr="00E11CCF">
        <w:rPr>
          <w:color w:val="000000"/>
          <w:sz w:val="24"/>
          <w:szCs w:val="24"/>
          <w:lang w:val="ru-RU" w:eastAsia="ru-RU"/>
        </w:rPr>
        <w:t xml:space="preserve"> </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05 00 «Жилищно-коммунальное хозяйство» бюджетная роспись увеличена на </w:t>
      </w:r>
      <w:r w:rsidRPr="00E11CCF">
        <w:rPr>
          <w:color w:val="000000"/>
          <w:sz w:val="24"/>
          <w:szCs w:val="24"/>
          <w:lang w:val="ru-RU" w:eastAsia="ru-RU"/>
        </w:rPr>
        <w:t>23527,57</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07 00 «Образование» бюджетная роспись уменьшена на 1343,38 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10 00 «Социальная политика» бюджетная роспись уменьшена на </w:t>
      </w:r>
      <w:r w:rsidRPr="00E11CCF">
        <w:rPr>
          <w:color w:val="000000"/>
          <w:sz w:val="24"/>
          <w:szCs w:val="24"/>
          <w:lang w:val="ru-RU" w:eastAsia="ru-RU"/>
        </w:rPr>
        <w:t xml:space="preserve">17350,34 </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Расходы в 2025г. уменьшились на 18900,88 тыс. рублей, в том числе по ведомственной классификации:</w:t>
      </w:r>
    </w:p>
    <w:p w:rsidR="00E11CCF" w:rsidRPr="00E11CCF" w:rsidRDefault="00E11CCF" w:rsidP="00B920AD">
      <w:pPr>
        <w:pStyle w:val="afb"/>
        <w:ind w:left="0" w:firstLine="709"/>
        <w:jc w:val="both"/>
        <w:rPr>
          <w:sz w:val="24"/>
          <w:szCs w:val="24"/>
          <w:lang w:val="ru-RU"/>
        </w:rPr>
      </w:pPr>
      <w:r w:rsidRPr="00E11CCF">
        <w:rPr>
          <w:sz w:val="24"/>
          <w:szCs w:val="24"/>
          <w:lang w:val="ru-RU"/>
        </w:rPr>
        <w:t>01 00 «Общегосударственные вопросы» бюджетная роспись увеличена на       507,48</w:t>
      </w:r>
      <w:r w:rsidRPr="00E11CCF">
        <w:rPr>
          <w:color w:val="000000"/>
          <w:sz w:val="24"/>
          <w:szCs w:val="24"/>
          <w:lang w:val="ru-RU" w:eastAsia="ru-RU"/>
        </w:rPr>
        <w:t xml:space="preserve"> </w:t>
      </w:r>
      <w:r w:rsidRPr="00E11CCF">
        <w:rPr>
          <w:sz w:val="24"/>
          <w:szCs w:val="24"/>
          <w:lang w:val="ru-RU"/>
        </w:rPr>
        <w:t xml:space="preserve">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07 00 «Образование» бюджетная роспись уменьшена на 1343,37 тыс. рублей; </w:t>
      </w:r>
    </w:p>
    <w:p w:rsidR="00E11CCF" w:rsidRPr="00E11CCF" w:rsidRDefault="00E11CCF" w:rsidP="00B920AD">
      <w:pPr>
        <w:pStyle w:val="afb"/>
        <w:ind w:left="0" w:firstLine="709"/>
        <w:jc w:val="both"/>
        <w:rPr>
          <w:sz w:val="24"/>
          <w:szCs w:val="24"/>
          <w:lang w:val="ru-RU"/>
        </w:rPr>
      </w:pPr>
      <w:r w:rsidRPr="00E11CCF">
        <w:rPr>
          <w:sz w:val="24"/>
          <w:szCs w:val="24"/>
          <w:lang w:val="ru-RU"/>
        </w:rPr>
        <w:t xml:space="preserve">10 00 «Социальная политика» бюджетная роспись уменьшена на </w:t>
      </w:r>
      <w:r w:rsidRPr="00E11CCF">
        <w:rPr>
          <w:color w:val="000000"/>
          <w:sz w:val="24"/>
          <w:szCs w:val="24"/>
          <w:lang w:val="ru-RU" w:eastAsia="ru-RU"/>
        </w:rPr>
        <w:t xml:space="preserve">18064,98 </w:t>
      </w:r>
      <w:r w:rsidRPr="00E11CCF">
        <w:rPr>
          <w:sz w:val="24"/>
          <w:szCs w:val="24"/>
          <w:lang w:val="ru-RU"/>
        </w:rPr>
        <w:t xml:space="preserve">тыс. рублей. </w:t>
      </w:r>
    </w:p>
    <w:p w:rsidR="00E11CCF" w:rsidRPr="006745D3" w:rsidRDefault="00E11CCF" w:rsidP="00E11CCF">
      <w:pPr>
        <w:jc w:val="both"/>
        <w:rPr>
          <w:highlight w:val="yellow"/>
        </w:rPr>
      </w:pPr>
    </w:p>
    <w:p w:rsidR="00E11CCF" w:rsidRPr="006745D3" w:rsidRDefault="00E11CCF" w:rsidP="00B920AD">
      <w:pPr>
        <w:ind w:firstLine="709"/>
        <w:jc w:val="both"/>
      </w:pPr>
      <w:r w:rsidRPr="006745D3">
        <w:t>Структура расходов по муниципальным программам Арзгирского муниципального окр</w:t>
      </w:r>
      <w:r w:rsidRPr="006745D3">
        <w:t>у</w:t>
      </w:r>
      <w:r w:rsidRPr="006745D3">
        <w:t>га на 2023 год приведена в таблице 6.</w:t>
      </w:r>
    </w:p>
    <w:p w:rsidR="00E11CCF" w:rsidRPr="006745D3" w:rsidRDefault="00E11CCF" w:rsidP="00B920AD">
      <w:pPr>
        <w:ind w:firstLine="567"/>
        <w:jc w:val="right"/>
      </w:pPr>
      <w:r w:rsidRPr="006745D3">
        <w:t xml:space="preserve">                                                                                                   Таблица 6</w:t>
      </w:r>
    </w:p>
    <w:p w:rsidR="00E11CCF" w:rsidRPr="006745D3" w:rsidRDefault="00E11CCF" w:rsidP="00E11CCF">
      <w:pPr>
        <w:ind w:firstLine="567"/>
        <w:jc w:val="both"/>
      </w:pPr>
      <w:r w:rsidRPr="006745D3">
        <w:t xml:space="preserve">                                                                                                      тыс. руб.</w:t>
      </w:r>
    </w:p>
    <w:tbl>
      <w:tblPr>
        <w:tblW w:w="10349" w:type="dxa"/>
        <w:tblInd w:w="-318" w:type="dxa"/>
        <w:tblLayout w:type="fixed"/>
        <w:tblLook w:val="04A0"/>
      </w:tblPr>
      <w:tblGrid>
        <w:gridCol w:w="4679"/>
        <w:gridCol w:w="2268"/>
        <w:gridCol w:w="1701"/>
        <w:gridCol w:w="1701"/>
      </w:tblGrid>
      <w:tr w:rsidR="00E11CCF" w:rsidRPr="006745D3" w:rsidTr="00B920AD">
        <w:trPr>
          <w:trHeight w:val="75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Наименование   мероприятий</w:t>
            </w:r>
          </w:p>
        </w:tc>
        <w:tc>
          <w:tcPr>
            <w:tcW w:w="2268"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Решение Совета депутатов от 09.12.2022г. №47 с учетом внесен и</w:t>
            </w:r>
            <w:r w:rsidRPr="006745D3">
              <w:rPr>
                <w:color w:val="000000"/>
                <w:lang w:eastAsia="ru-RU"/>
              </w:rPr>
              <w:t>з</w:t>
            </w:r>
            <w:r w:rsidRPr="006745D3">
              <w:rPr>
                <w:color w:val="000000"/>
                <w:lang w:eastAsia="ru-RU"/>
              </w:rPr>
              <w:t>менений от 24.03.2023г. №18</w:t>
            </w:r>
          </w:p>
          <w:p w:rsidR="00E11CCF" w:rsidRPr="006745D3" w:rsidRDefault="00E11CCF" w:rsidP="00E11CCF">
            <w:pPr>
              <w:jc w:val="center"/>
              <w:rPr>
                <w:color w:val="000000"/>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Проект реш</w:t>
            </w:r>
            <w:r w:rsidRPr="006745D3">
              <w:rPr>
                <w:color w:val="000000"/>
                <w:lang w:eastAsia="ru-RU"/>
              </w:rPr>
              <w:t>е</w:t>
            </w:r>
            <w:r w:rsidRPr="006745D3">
              <w:rPr>
                <w:color w:val="000000"/>
                <w:lang w:eastAsia="ru-RU"/>
              </w:rPr>
              <w:t>ния о внес</w:t>
            </w:r>
            <w:r w:rsidRPr="006745D3">
              <w:rPr>
                <w:color w:val="000000"/>
                <w:lang w:eastAsia="ru-RU"/>
              </w:rPr>
              <w:t>е</w:t>
            </w:r>
            <w:r w:rsidRPr="006745D3">
              <w:rPr>
                <w:color w:val="000000"/>
                <w:lang w:eastAsia="ru-RU"/>
              </w:rPr>
              <w:t>нии измен</w:t>
            </w:r>
            <w:r w:rsidRPr="006745D3">
              <w:rPr>
                <w:color w:val="000000"/>
                <w:lang w:eastAsia="ru-RU"/>
              </w:rPr>
              <w:t>е</w:t>
            </w:r>
            <w:r w:rsidRPr="006745D3">
              <w:rPr>
                <w:color w:val="000000"/>
                <w:lang w:eastAsia="ru-RU"/>
              </w:rPr>
              <w:t>ний в бюджет</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Сумма вн</w:t>
            </w:r>
            <w:r w:rsidRPr="006745D3">
              <w:rPr>
                <w:color w:val="000000"/>
                <w:lang w:eastAsia="ru-RU"/>
              </w:rPr>
              <w:t>о</w:t>
            </w:r>
            <w:r w:rsidRPr="006745D3">
              <w:rPr>
                <w:color w:val="000000"/>
                <w:lang w:eastAsia="ru-RU"/>
              </w:rPr>
              <w:t>симых изм</w:t>
            </w:r>
            <w:r w:rsidRPr="006745D3">
              <w:rPr>
                <w:color w:val="000000"/>
                <w:lang w:eastAsia="ru-RU"/>
              </w:rPr>
              <w:t>е</w:t>
            </w:r>
            <w:r w:rsidRPr="006745D3">
              <w:rPr>
                <w:color w:val="000000"/>
                <w:lang w:eastAsia="ru-RU"/>
              </w:rPr>
              <w:t xml:space="preserve">нений </w:t>
            </w:r>
          </w:p>
        </w:tc>
      </w:tr>
      <w:tr w:rsidR="00E11CCF" w:rsidRPr="006745D3" w:rsidTr="00B920AD">
        <w:trPr>
          <w:trHeight w:val="67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Не программные расходы органов местн</w:t>
            </w:r>
            <w:r w:rsidRPr="006745D3">
              <w:rPr>
                <w:color w:val="000000"/>
                <w:lang w:eastAsia="ru-RU"/>
              </w:rPr>
              <w:t>о</w:t>
            </w:r>
            <w:r w:rsidRPr="006745D3">
              <w:rPr>
                <w:color w:val="000000"/>
                <w:lang w:eastAsia="ru-RU"/>
              </w:rPr>
              <w:t>го самоуправления АМО СК</w:t>
            </w:r>
          </w:p>
        </w:tc>
        <w:tc>
          <w:tcPr>
            <w:tcW w:w="2268"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102396,80</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73680,56</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-28716,24</w:t>
            </w:r>
          </w:p>
        </w:tc>
      </w:tr>
      <w:tr w:rsidR="00E11CCF" w:rsidRPr="006745D3" w:rsidTr="00B920AD">
        <w:trPr>
          <w:trHeight w:val="67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 xml:space="preserve">Итого </w:t>
            </w:r>
            <w:proofErr w:type="spellStart"/>
            <w:r w:rsidRPr="006745D3">
              <w:rPr>
                <w:b/>
                <w:color w:val="000000"/>
                <w:lang w:eastAsia="ru-RU"/>
              </w:rPr>
              <w:t>непрограммных</w:t>
            </w:r>
            <w:proofErr w:type="spellEnd"/>
            <w:r w:rsidRPr="006745D3">
              <w:rPr>
                <w:b/>
                <w:color w:val="000000"/>
                <w:lang w:eastAsia="ru-RU"/>
              </w:rPr>
              <w:t xml:space="preserve"> расходов</w:t>
            </w:r>
          </w:p>
        </w:tc>
        <w:tc>
          <w:tcPr>
            <w:tcW w:w="2268"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102396,80</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73680,56</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-28716,24</w:t>
            </w:r>
          </w:p>
        </w:tc>
      </w:tr>
      <w:tr w:rsidR="00E11CCF" w:rsidRPr="006745D3" w:rsidTr="00B920AD">
        <w:trPr>
          <w:trHeight w:val="58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Наименование муниципальных пр</w:t>
            </w:r>
            <w:r w:rsidRPr="006745D3">
              <w:rPr>
                <w:b/>
                <w:color w:val="000000"/>
                <w:lang w:eastAsia="ru-RU"/>
              </w:rPr>
              <w:t>о</w:t>
            </w:r>
            <w:r w:rsidRPr="006745D3">
              <w:rPr>
                <w:b/>
                <w:color w:val="000000"/>
                <w:lang w:eastAsia="ru-RU"/>
              </w:rPr>
              <w:t>грамм</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r>
      <w:tr w:rsidR="00E11CCF" w:rsidRPr="006745D3" w:rsidTr="00B920AD">
        <w:trPr>
          <w:trHeight w:val="58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color w:val="000000"/>
                <w:lang w:eastAsia="ru-RU"/>
              </w:rPr>
              <w:t>01 «Обеспечение общественной безопа</w:t>
            </w:r>
            <w:r w:rsidRPr="006745D3">
              <w:rPr>
                <w:color w:val="000000"/>
                <w:lang w:eastAsia="ru-RU"/>
              </w:rPr>
              <w:t>с</w:t>
            </w:r>
            <w:r w:rsidRPr="006745D3">
              <w:rPr>
                <w:color w:val="000000"/>
                <w:lang w:eastAsia="ru-RU"/>
              </w:rPr>
              <w:t>ности и защита населения и территории от чрезвычайных ситуаций в Арзгирском м</w:t>
            </w:r>
            <w:r w:rsidRPr="006745D3">
              <w:rPr>
                <w:color w:val="000000"/>
                <w:lang w:eastAsia="ru-RU"/>
              </w:rPr>
              <w:t>у</w:t>
            </w:r>
            <w:r w:rsidRPr="006745D3">
              <w:rPr>
                <w:color w:val="000000"/>
                <w:lang w:eastAsia="ru-RU"/>
              </w:rPr>
              <w:t>ниципальном округе»</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9417,47</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11651,39</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+2233,92</w:t>
            </w:r>
          </w:p>
        </w:tc>
      </w:tr>
      <w:tr w:rsidR="00E11CCF" w:rsidRPr="006745D3" w:rsidTr="00B920AD">
        <w:trPr>
          <w:trHeight w:val="600"/>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02 «Развитие жилищно-коммунального и дорожного хозяйства, благоустройство Арзгирского муниципального округа Ставропольского края»</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color w:val="000000"/>
                <w:lang w:eastAsia="ru-RU"/>
              </w:rPr>
            </w:pPr>
            <w:r w:rsidRPr="006745D3">
              <w:rPr>
                <w:color w:val="000000"/>
                <w:lang w:eastAsia="ru-RU"/>
              </w:rPr>
              <w:t xml:space="preserve">           213206,29</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color w:val="000000"/>
                <w:lang w:eastAsia="ru-RU"/>
              </w:rPr>
            </w:pPr>
            <w:r w:rsidRPr="006745D3">
              <w:rPr>
                <w:color w:val="000000"/>
                <w:lang w:eastAsia="ru-RU"/>
              </w:rPr>
              <w:t xml:space="preserve">           223850,26</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+10643,97</w:t>
            </w:r>
          </w:p>
        </w:tc>
      </w:tr>
      <w:tr w:rsidR="00E11CCF" w:rsidRPr="006745D3" w:rsidTr="00B920AD">
        <w:trPr>
          <w:trHeight w:val="600"/>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03 «Модернизация экономики, улучшение инвестиционного климата в Арзгирском муниципальном округе Ставропольского края, развитие малого и среднего предпр</w:t>
            </w:r>
            <w:r w:rsidRPr="006745D3">
              <w:rPr>
                <w:color w:val="000000"/>
                <w:lang w:eastAsia="ru-RU"/>
              </w:rPr>
              <w:t>и</w:t>
            </w:r>
            <w:r w:rsidRPr="006745D3">
              <w:rPr>
                <w:color w:val="000000"/>
                <w:lang w:eastAsia="ru-RU"/>
              </w:rPr>
              <w:t>нимательства, потребительского рынка и качества предоставления государственных и муниципальных услуг»</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8504,10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8572,84</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+68,74</w:t>
            </w:r>
          </w:p>
        </w:tc>
      </w:tr>
      <w:tr w:rsidR="00E11CCF" w:rsidRPr="006745D3" w:rsidTr="00B920AD">
        <w:trPr>
          <w:trHeight w:val="300"/>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04 «Молодежь Арзгирского муниципал</w:t>
            </w:r>
            <w:r w:rsidRPr="006745D3">
              <w:rPr>
                <w:color w:val="000000"/>
                <w:lang w:eastAsia="ru-RU"/>
              </w:rPr>
              <w:t>ь</w:t>
            </w:r>
            <w:r w:rsidRPr="006745D3">
              <w:rPr>
                <w:color w:val="000000"/>
                <w:lang w:eastAsia="ru-RU"/>
              </w:rPr>
              <w:t xml:space="preserve">ного округа» </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400,00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483,00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+83,00</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 xml:space="preserve">05 «Управление финансами Арзгирского муниципального округа» </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36974,80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37000,56</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+25,76</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lastRenderedPageBreak/>
              <w:t>06 «Развитие образования в Арзгирском муниципальном округе»</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760922,14</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808979,28</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+48057,14</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07 «Развитие культуры   в Арзгирском м</w:t>
            </w:r>
            <w:r w:rsidRPr="006745D3">
              <w:rPr>
                <w:color w:val="000000"/>
                <w:lang w:eastAsia="ru-RU"/>
              </w:rPr>
              <w:t>у</w:t>
            </w:r>
            <w:r w:rsidRPr="006745D3">
              <w:rPr>
                <w:color w:val="000000"/>
                <w:lang w:eastAsia="ru-RU"/>
              </w:rPr>
              <w:t>ниципальном округе»</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103523,67</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109310,60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+5786,93</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 xml:space="preserve">08 «Социальная поддержка граждан в   Арзгирском муниципальном округе» </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211779,47</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199058,78</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-12720,69</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09 «Межнациональные отношения, проф</w:t>
            </w:r>
            <w:r w:rsidRPr="006745D3">
              <w:rPr>
                <w:color w:val="000000"/>
                <w:lang w:eastAsia="ru-RU"/>
              </w:rPr>
              <w:t>и</w:t>
            </w:r>
            <w:r w:rsidRPr="006745D3">
              <w:rPr>
                <w:color w:val="000000"/>
                <w:lang w:eastAsia="ru-RU"/>
              </w:rPr>
              <w:t>лактика правонарушений, наркомании, а</w:t>
            </w:r>
            <w:r w:rsidRPr="006745D3">
              <w:rPr>
                <w:color w:val="000000"/>
                <w:lang w:eastAsia="ru-RU"/>
              </w:rPr>
              <w:t>л</w:t>
            </w:r>
            <w:r w:rsidRPr="006745D3">
              <w:rPr>
                <w:color w:val="000000"/>
                <w:lang w:eastAsia="ru-RU"/>
              </w:rPr>
              <w:t xml:space="preserve">коголизма и </w:t>
            </w:r>
            <w:proofErr w:type="spellStart"/>
            <w:r w:rsidRPr="006745D3">
              <w:rPr>
                <w:color w:val="000000"/>
                <w:lang w:eastAsia="ru-RU"/>
              </w:rPr>
              <w:t>табакокурения</w:t>
            </w:r>
            <w:proofErr w:type="spellEnd"/>
            <w:r w:rsidRPr="006745D3">
              <w:rPr>
                <w:color w:val="000000"/>
                <w:lang w:eastAsia="ru-RU"/>
              </w:rPr>
              <w:t xml:space="preserve"> в Арзгирском муниципальном округе Ставропольского края»</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660,28</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677,66</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+17,38</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b/>
                <w:color w:val="000000"/>
                <w:lang w:eastAsia="ru-RU"/>
              </w:rPr>
              <w:t xml:space="preserve">Итого </w:t>
            </w:r>
            <w:r w:rsidRPr="006745D3">
              <w:rPr>
                <w:color w:val="000000"/>
                <w:lang w:eastAsia="ru-RU"/>
              </w:rPr>
              <w:t>программных расходов</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1 345 388,22</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1 399584,37</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+54196,15</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Всего расходов</w:t>
            </w:r>
          </w:p>
        </w:tc>
        <w:tc>
          <w:tcPr>
            <w:tcW w:w="2268"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1 447 785,02</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1 473264,91</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b/>
                <w:color w:val="000000"/>
                <w:lang w:eastAsia="ru-RU"/>
              </w:rPr>
            </w:pPr>
            <w:r w:rsidRPr="006745D3">
              <w:rPr>
                <w:b/>
                <w:color w:val="000000"/>
                <w:lang w:eastAsia="ru-RU"/>
              </w:rPr>
              <w:t xml:space="preserve">               +25479,89</w:t>
            </w:r>
          </w:p>
        </w:tc>
      </w:tr>
    </w:tbl>
    <w:p w:rsidR="00E11CCF" w:rsidRPr="006745D3" w:rsidRDefault="00E11CCF" w:rsidP="00E11CCF">
      <w:pPr>
        <w:pStyle w:val="afb"/>
        <w:ind w:left="0" w:firstLine="567"/>
        <w:jc w:val="both"/>
        <w:rPr>
          <w:sz w:val="24"/>
          <w:szCs w:val="24"/>
        </w:rPr>
      </w:pPr>
    </w:p>
    <w:p w:rsidR="00E11CCF" w:rsidRPr="00E11CCF" w:rsidRDefault="00E11CCF" w:rsidP="00B920AD">
      <w:pPr>
        <w:pStyle w:val="afb"/>
        <w:ind w:left="0" w:firstLine="709"/>
        <w:jc w:val="both"/>
        <w:rPr>
          <w:sz w:val="24"/>
          <w:szCs w:val="24"/>
          <w:lang w:val="ru-RU"/>
        </w:rPr>
      </w:pPr>
      <w:r w:rsidRPr="00E11CCF">
        <w:rPr>
          <w:sz w:val="24"/>
          <w:szCs w:val="24"/>
          <w:lang w:val="ru-RU"/>
        </w:rPr>
        <w:t>Расходы увеличены по муниципальным программам и уменьшены по не программным расходам всего на общую сумму на 25479,89 тыс. рублей, в том числе:</w:t>
      </w:r>
    </w:p>
    <w:p w:rsidR="00E11CCF" w:rsidRPr="006745D3" w:rsidRDefault="00E11CCF" w:rsidP="00B920AD">
      <w:pPr>
        <w:ind w:firstLine="709"/>
        <w:jc w:val="both"/>
      </w:pPr>
      <w:r w:rsidRPr="006745D3">
        <w:t xml:space="preserve"> -  </w:t>
      </w:r>
      <w:r w:rsidRPr="006745D3">
        <w:rPr>
          <w:i/>
        </w:rPr>
        <w:t xml:space="preserve">по муниципальным программам </w:t>
      </w:r>
      <w:r w:rsidRPr="006745D3">
        <w:t>расходы увеличены на сумму 54 196,15 тыс. рублей, из них:</w:t>
      </w:r>
    </w:p>
    <w:p w:rsidR="00E11CCF" w:rsidRPr="006745D3" w:rsidRDefault="00E11CCF" w:rsidP="00B920AD">
      <w:pPr>
        <w:ind w:firstLine="709"/>
        <w:jc w:val="both"/>
      </w:pPr>
      <w:r w:rsidRPr="006745D3">
        <w:t xml:space="preserve"> -01 </w:t>
      </w:r>
      <w:r w:rsidRPr="006745D3">
        <w:rPr>
          <w:color w:val="000000"/>
          <w:lang w:eastAsia="ru-RU"/>
        </w:rPr>
        <w:t xml:space="preserve">«Обеспечение общественной безопасности и защита населения и территории от чрезвычайных ситуаций в Арзгирском муниципальном округе» расходы увеличены </w:t>
      </w:r>
      <w:r w:rsidRPr="006745D3">
        <w:t>на сумму 2233,92 тыс. рублей;</w:t>
      </w:r>
    </w:p>
    <w:p w:rsidR="00E11CCF" w:rsidRPr="006745D3" w:rsidRDefault="00E11CCF" w:rsidP="00B920AD">
      <w:pPr>
        <w:ind w:firstLine="709"/>
        <w:jc w:val="both"/>
      </w:pPr>
      <w:r w:rsidRPr="006745D3">
        <w:t xml:space="preserve"> -</w:t>
      </w:r>
      <w:r w:rsidRPr="006745D3">
        <w:rPr>
          <w:color w:val="000000"/>
          <w:lang w:eastAsia="ru-RU"/>
        </w:rPr>
        <w:t>02 «Развитие жилищно-коммунального и дорожного хозяйства, благоустройство Ар</w:t>
      </w:r>
      <w:r w:rsidRPr="006745D3">
        <w:rPr>
          <w:color w:val="000000"/>
          <w:lang w:eastAsia="ru-RU"/>
        </w:rPr>
        <w:t>з</w:t>
      </w:r>
      <w:r w:rsidRPr="006745D3">
        <w:rPr>
          <w:color w:val="000000"/>
          <w:lang w:eastAsia="ru-RU"/>
        </w:rPr>
        <w:t xml:space="preserve">гирского муниципального округа Ставропольского края» </w:t>
      </w:r>
      <w:r w:rsidRPr="006745D3">
        <w:t xml:space="preserve">– </w:t>
      </w:r>
      <w:r w:rsidRPr="006745D3">
        <w:rPr>
          <w:color w:val="000000"/>
          <w:lang w:eastAsia="ru-RU"/>
        </w:rPr>
        <w:t xml:space="preserve">расходы увеличены </w:t>
      </w:r>
      <w:r w:rsidRPr="006745D3">
        <w:t xml:space="preserve">на сумму 10 643,97 тыс. рублей; </w:t>
      </w:r>
    </w:p>
    <w:p w:rsidR="00E11CCF" w:rsidRPr="006745D3" w:rsidRDefault="00E11CCF" w:rsidP="00B920AD">
      <w:pPr>
        <w:ind w:firstLine="709"/>
        <w:jc w:val="both"/>
      </w:pPr>
      <w:r w:rsidRPr="006745D3">
        <w:t>- 03 «Модернизация экономики, улучшение инвестиционного климата в Арзгирском м</w:t>
      </w:r>
      <w:r w:rsidRPr="006745D3">
        <w:t>у</w:t>
      </w:r>
      <w:r w:rsidRPr="006745D3">
        <w:t xml:space="preserve">ниципальном округе Ставропольского края, развитие малого и среднего предпринимательства, потребительского рынка и качества </w:t>
      </w:r>
      <w:proofErr w:type="gramStart"/>
      <w:r w:rsidRPr="006745D3">
        <w:t>предоставления</w:t>
      </w:r>
      <w:proofErr w:type="gramEnd"/>
      <w:r w:rsidRPr="006745D3">
        <w:t xml:space="preserve"> государственных и муниципальных услуг» - </w:t>
      </w:r>
      <w:r w:rsidRPr="006745D3">
        <w:rPr>
          <w:color w:val="000000"/>
          <w:lang w:eastAsia="ru-RU"/>
        </w:rPr>
        <w:t xml:space="preserve">расходы увеличены </w:t>
      </w:r>
      <w:r w:rsidRPr="006745D3">
        <w:t xml:space="preserve">на сумму 68,74 тыс. рублей; </w:t>
      </w:r>
    </w:p>
    <w:p w:rsidR="00E11CCF" w:rsidRPr="006745D3" w:rsidRDefault="00E11CCF" w:rsidP="00B920AD">
      <w:pPr>
        <w:ind w:firstLine="709"/>
        <w:jc w:val="both"/>
      </w:pPr>
      <w:r w:rsidRPr="006745D3">
        <w:t xml:space="preserve">- 04 «Молодежь Арзгирского муниципального округа» - </w:t>
      </w:r>
      <w:r w:rsidRPr="006745D3">
        <w:rPr>
          <w:color w:val="000000"/>
          <w:lang w:eastAsia="ru-RU"/>
        </w:rPr>
        <w:t xml:space="preserve">расходы увеличены </w:t>
      </w:r>
      <w:r w:rsidRPr="006745D3">
        <w:t xml:space="preserve">на сумму 83,00 тыс. рублей; </w:t>
      </w:r>
    </w:p>
    <w:p w:rsidR="00E11CCF" w:rsidRPr="006745D3" w:rsidRDefault="00E11CCF" w:rsidP="00B920AD">
      <w:pPr>
        <w:ind w:firstLine="709"/>
        <w:jc w:val="both"/>
      </w:pPr>
      <w:r w:rsidRPr="006745D3">
        <w:t xml:space="preserve">- 05 «Управление финансами Арзгирского муниципального округа» - </w:t>
      </w:r>
      <w:r w:rsidRPr="006745D3">
        <w:rPr>
          <w:color w:val="000000"/>
          <w:lang w:eastAsia="ru-RU"/>
        </w:rPr>
        <w:t xml:space="preserve">расходы увеличены </w:t>
      </w:r>
      <w:r w:rsidRPr="006745D3">
        <w:t xml:space="preserve">на сумму 25,76 тыс. рублей; </w:t>
      </w:r>
    </w:p>
    <w:p w:rsidR="00E11CCF" w:rsidRPr="006745D3" w:rsidRDefault="00E11CCF" w:rsidP="00B920AD">
      <w:pPr>
        <w:ind w:firstLine="709"/>
        <w:jc w:val="both"/>
      </w:pPr>
      <w:r w:rsidRPr="006745D3">
        <w:t xml:space="preserve"> -06 «Развитие образования в Арзгирском муниципальном округе» </w:t>
      </w:r>
      <w:r w:rsidRPr="006745D3">
        <w:rPr>
          <w:color w:val="000000"/>
          <w:lang w:eastAsia="ru-RU"/>
        </w:rPr>
        <w:t xml:space="preserve">- расходы увеличены </w:t>
      </w:r>
      <w:r w:rsidRPr="006745D3">
        <w:t xml:space="preserve">на сумму </w:t>
      </w:r>
      <w:r w:rsidRPr="006745D3">
        <w:rPr>
          <w:color w:val="000000"/>
          <w:lang w:eastAsia="ru-RU"/>
        </w:rPr>
        <w:t xml:space="preserve">48 057,14 </w:t>
      </w:r>
      <w:r w:rsidRPr="006745D3">
        <w:t xml:space="preserve">тыс. рублей, </w:t>
      </w:r>
    </w:p>
    <w:p w:rsidR="00E11CCF" w:rsidRPr="006745D3" w:rsidRDefault="00E11CCF" w:rsidP="00B920AD">
      <w:pPr>
        <w:ind w:firstLine="709"/>
        <w:jc w:val="both"/>
      </w:pPr>
      <w:r w:rsidRPr="006745D3">
        <w:t xml:space="preserve"> -07 «Развитие культуры в Арзгирском муниципальном округе» - </w:t>
      </w:r>
      <w:r w:rsidRPr="006745D3">
        <w:rPr>
          <w:color w:val="000000"/>
          <w:lang w:eastAsia="ru-RU"/>
        </w:rPr>
        <w:t xml:space="preserve">расходы увеличены </w:t>
      </w:r>
      <w:r w:rsidRPr="006745D3">
        <w:t>на сумму 5786,93 тыс. рублей,</w:t>
      </w:r>
    </w:p>
    <w:p w:rsidR="00E11CCF" w:rsidRPr="006745D3" w:rsidRDefault="00E11CCF" w:rsidP="00B920AD">
      <w:pPr>
        <w:ind w:firstLine="709"/>
        <w:jc w:val="both"/>
      </w:pPr>
      <w:r w:rsidRPr="006745D3">
        <w:t xml:space="preserve"> -08 «</w:t>
      </w:r>
      <w:r w:rsidRPr="006745D3">
        <w:rPr>
          <w:color w:val="000000"/>
          <w:lang w:eastAsia="ru-RU"/>
        </w:rPr>
        <w:t xml:space="preserve">Социальная поддержка граждан в   Арзгирском муниципальном округе» - расходы уменьшены </w:t>
      </w:r>
      <w:r w:rsidRPr="006745D3">
        <w:t>на сумму 12720,69 тыс. рублей;</w:t>
      </w:r>
    </w:p>
    <w:p w:rsidR="00E11CCF" w:rsidRPr="006745D3" w:rsidRDefault="00E11CCF" w:rsidP="00B920AD">
      <w:pPr>
        <w:ind w:firstLine="709"/>
        <w:jc w:val="both"/>
      </w:pPr>
      <w:r w:rsidRPr="006745D3">
        <w:t>- 09«Межнациональные отношения, профилактика правонарушений, наркомании, алк</w:t>
      </w:r>
      <w:r w:rsidRPr="006745D3">
        <w:t>о</w:t>
      </w:r>
      <w:r w:rsidRPr="006745D3">
        <w:t xml:space="preserve">голизма и </w:t>
      </w:r>
      <w:proofErr w:type="spellStart"/>
      <w:r w:rsidRPr="006745D3">
        <w:t>табакокурения</w:t>
      </w:r>
      <w:proofErr w:type="spellEnd"/>
      <w:r w:rsidRPr="006745D3">
        <w:t xml:space="preserve"> в Арзгирском муниципальном округе Ставропольского края» - </w:t>
      </w:r>
      <w:r w:rsidRPr="006745D3">
        <w:rPr>
          <w:color w:val="000000"/>
          <w:lang w:eastAsia="ru-RU"/>
        </w:rPr>
        <w:t>расх</w:t>
      </w:r>
      <w:r w:rsidRPr="006745D3">
        <w:rPr>
          <w:color w:val="000000"/>
          <w:lang w:eastAsia="ru-RU"/>
        </w:rPr>
        <w:t>о</w:t>
      </w:r>
      <w:r w:rsidRPr="006745D3">
        <w:rPr>
          <w:color w:val="000000"/>
          <w:lang w:eastAsia="ru-RU"/>
        </w:rPr>
        <w:t xml:space="preserve">ды увеличены </w:t>
      </w:r>
      <w:r w:rsidRPr="006745D3">
        <w:t>на сумму 17,38 тыс. рублей,</w:t>
      </w:r>
    </w:p>
    <w:p w:rsidR="00E11CCF" w:rsidRPr="006745D3" w:rsidRDefault="00E11CCF" w:rsidP="00B920AD">
      <w:pPr>
        <w:ind w:firstLine="709"/>
        <w:jc w:val="both"/>
      </w:pPr>
      <w:r w:rsidRPr="006745D3">
        <w:t xml:space="preserve"> - по </w:t>
      </w:r>
      <w:r w:rsidRPr="006745D3">
        <w:rPr>
          <w:i/>
        </w:rPr>
        <w:t xml:space="preserve">не программным расходам </w:t>
      </w:r>
      <w:r w:rsidRPr="006745D3">
        <w:t xml:space="preserve">– расходы </w:t>
      </w:r>
      <w:r w:rsidRPr="006745D3">
        <w:rPr>
          <w:color w:val="000000"/>
          <w:lang w:eastAsia="ru-RU"/>
        </w:rPr>
        <w:t xml:space="preserve">уменьшены </w:t>
      </w:r>
      <w:r w:rsidRPr="006745D3">
        <w:t xml:space="preserve">на сумму </w:t>
      </w:r>
      <w:r w:rsidRPr="006745D3">
        <w:rPr>
          <w:color w:val="000000"/>
          <w:lang w:eastAsia="ru-RU"/>
        </w:rPr>
        <w:t xml:space="preserve">28716,24 </w:t>
      </w:r>
      <w:r w:rsidRPr="006745D3">
        <w:t>тыс. рублей.</w:t>
      </w:r>
    </w:p>
    <w:p w:rsidR="00E11CCF" w:rsidRPr="006745D3" w:rsidRDefault="00E11CCF" w:rsidP="00B920AD">
      <w:pPr>
        <w:ind w:firstLine="709"/>
        <w:jc w:val="both"/>
      </w:pPr>
      <w:r w:rsidRPr="006745D3">
        <w:t>Расходы на 2023г. увеличились за счет увеличения безвозмездных поступлений и дох</w:t>
      </w:r>
      <w:r w:rsidRPr="006745D3">
        <w:t>о</w:t>
      </w:r>
      <w:r w:rsidRPr="006745D3">
        <w:t xml:space="preserve">дов от оказания платных услуг, инициативных платежей на 25 479,89 тыс. рублей, в том числе по ГРБС: </w:t>
      </w:r>
    </w:p>
    <w:p w:rsidR="00E11CCF" w:rsidRPr="006745D3" w:rsidRDefault="00E11CCF" w:rsidP="00B920AD">
      <w:pPr>
        <w:ind w:firstLine="709"/>
        <w:jc w:val="both"/>
      </w:pPr>
      <w:proofErr w:type="spellStart"/>
      <w:r w:rsidRPr="006745D3">
        <w:t>тдел</w:t>
      </w:r>
      <w:proofErr w:type="spellEnd"/>
      <w:r w:rsidRPr="006745D3">
        <w:t xml:space="preserve"> образования администрации Арзгирского муниципального округа Ставропольского края: бюджетная роспись увеличилась на 34156,46 тыс. рублей;</w:t>
      </w:r>
    </w:p>
    <w:p w:rsidR="00E11CCF" w:rsidRPr="006745D3" w:rsidRDefault="00E11CCF" w:rsidP="00B920AD">
      <w:pPr>
        <w:ind w:firstLine="709"/>
        <w:jc w:val="both"/>
      </w:pPr>
      <w:r w:rsidRPr="006745D3">
        <w:lastRenderedPageBreak/>
        <w:t>Отел культуры администрации Арзгирского муниципального округа Ставропольского края: бюджетная роспись уменьшилась на – 66,46 тыс. рублей;</w:t>
      </w:r>
    </w:p>
    <w:p w:rsidR="00E11CCF" w:rsidRPr="006745D3" w:rsidRDefault="00E11CCF" w:rsidP="00B920AD">
      <w:pPr>
        <w:ind w:firstLine="709"/>
        <w:jc w:val="both"/>
      </w:pPr>
      <w:r w:rsidRPr="006745D3">
        <w:t>Администрации Арзгирского муниципального округа Ставропольского края: бюджетная роспись уменьшилась на -1157,47 тыс. рублей;</w:t>
      </w:r>
    </w:p>
    <w:p w:rsidR="00E11CCF" w:rsidRPr="006745D3" w:rsidRDefault="00E11CCF" w:rsidP="00B920AD">
      <w:pPr>
        <w:ind w:firstLine="709"/>
        <w:jc w:val="both"/>
      </w:pPr>
      <w:r w:rsidRPr="006745D3">
        <w:t xml:space="preserve">Отдел имущества и земельных отношений администрации Арзгирского муниципального округа Ставропольского края: бюджетная роспись увеличилась на 80,05 тыс. рублей; </w:t>
      </w:r>
    </w:p>
    <w:p w:rsidR="00E11CCF" w:rsidRPr="006745D3" w:rsidRDefault="00E11CCF" w:rsidP="00B920AD">
      <w:pPr>
        <w:ind w:firstLine="709"/>
        <w:jc w:val="both"/>
      </w:pPr>
      <w:r w:rsidRPr="006745D3">
        <w:t>Управление труда и социальной защиты населения   администрации Арзгирского мун</w:t>
      </w:r>
      <w:r w:rsidRPr="006745D3">
        <w:t>и</w:t>
      </w:r>
      <w:r w:rsidRPr="006745D3">
        <w:t>ципального округа Ставропольского края: бюджетная роспись уменьшилась на - 12720,67 тыс. рублей;</w:t>
      </w:r>
    </w:p>
    <w:p w:rsidR="00E11CCF" w:rsidRPr="006745D3" w:rsidRDefault="00E11CCF" w:rsidP="00B920AD">
      <w:pPr>
        <w:ind w:firstLine="709"/>
        <w:jc w:val="both"/>
      </w:pPr>
      <w:r w:rsidRPr="006745D3">
        <w:t>Территориальный отдел администрации Арзгирского муниципального округа Ставр</w:t>
      </w:r>
      <w:r w:rsidRPr="006745D3">
        <w:t>о</w:t>
      </w:r>
      <w:r w:rsidRPr="006745D3">
        <w:t xml:space="preserve">польского края в с. </w:t>
      </w:r>
      <w:proofErr w:type="gramStart"/>
      <w:r w:rsidRPr="006745D3">
        <w:t>Садовом</w:t>
      </w:r>
      <w:proofErr w:type="gramEnd"/>
      <w:r w:rsidRPr="006745D3">
        <w:t>: бюджетная роспись увеличилась на 2622,55 тыс. рублей;</w:t>
      </w:r>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Арзгир: бюджетная роспись уменьшилась на - 3635,63 тыс. рублей;</w:t>
      </w:r>
      <w:proofErr w:type="gramEnd"/>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Каменная Балка: бюджетная роспись увеличилась на 2139,41 тыс. рублей;</w:t>
      </w:r>
      <w:proofErr w:type="gramEnd"/>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Петропавловском: бюджетная роспись увеличилась на 3371,36 тыс. рублей;</w:t>
      </w:r>
      <w:proofErr w:type="gramEnd"/>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Новоромановском: бюджетная роспись увеличилась на 63,03 тыс. рублей;</w:t>
      </w:r>
      <w:proofErr w:type="gramEnd"/>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Родниковском: бюджетная роспись увеличилась на 39,15 тыс. рублей;</w:t>
      </w:r>
      <w:proofErr w:type="gramEnd"/>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Серафимовском: бюджетная роспись увеличилась на 69,85 тыс. рублей;</w:t>
      </w:r>
      <w:proofErr w:type="gramEnd"/>
    </w:p>
    <w:p w:rsidR="00E11CCF" w:rsidRPr="006745D3" w:rsidRDefault="00E11CCF" w:rsidP="00B920AD">
      <w:pPr>
        <w:ind w:firstLine="709"/>
        <w:jc w:val="both"/>
      </w:pPr>
      <w:r w:rsidRPr="006745D3">
        <w:t>Территориальный отдел администрации Арзгирского муниципального округа Ставр</w:t>
      </w:r>
      <w:r w:rsidRPr="006745D3">
        <w:t>о</w:t>
      </w:r>
      <w:r w:rsidRPr="006745D3">
        <w:t>польского края в п. Чограйском: бюджетная роспись увеличилась на 42,60 тыс. рублей;</w:t>
      </w:r>
    </w:p>
    <w:p w:rsidR="00E11CCF" w:rsidRPr="006745D3" w:rsidRDefault="00E11CCF" w:rsidP="00B920AD">
      <w:pPr>
        <w:ind w:firstLine="709"/>
        <w:jc w:val="both"/>
      </w:pPr>
      <w:r w:rsidRPr="006745D3">
        <w:t>Финансовое управление администрации Арзгирского муниципального округа Ставр</w:t>
      </w:r>
      <w:r w:rsidRPr="006745D3">
        <w:t>о</w:t>
      </w:r>
      <w:r w:rsidRPr="006745D3">
        <w:t>польского края: бюджетная роспись увеличилась на 449,14 тыс. рублей;</w:t>
      </w:r>
    </w:p>
    <w:p w:rsidR="00E11CCF" w:rsidRPr="006745D3" w:rsidRDefault="00E11CCF" w:rsidP="00B920AD">
      <w:pPr>
        <w:ind w:firstLine="709"/>
        <w:jc w:val="both"/>
      </w:pPr>
      <w:r w:rsidRPr="006745D3">
        <w:t>Контрольно-счетный орган Арзгирского муниципального округа Ставропольского края: бюджетная роспись увеличилась на 14,91 тыс. рублей;</w:t>
      </w:r>
    </w:p>
    <w:p w:rsidR="00E11CCF" w:rsidRPr="006745D3" w:rsidRDefault="00E11CCF" w:rsidP="00B920AD">
      <w:pPr>
        <w:ind w:firstLine="709"/>
        <w:jc w:val="both"/>
      </w:pPr>
      <w:r w:rsidRPr="006745D3">
        <w:t>Совет депутатов Арзгирского муниципального округа Ставропольского края: бюджетная роспись увеличилась на 11,61 тыс. рублей.</w:t>
      </w:r>
    </w:p>
    <w:p w:rsidR="00E11CCF" w:rsidRPr="006745D3" w:rsidRDefault="00E11CCF" w:rsidP="00E11CCF">
      <w:pPr>
        <w:jc w:val="both"/>
      </w:pPr>
    </w:p>
    <w:p w:rsidR="00E11CCF" w:rsidRPr="006745D3" w:rsidRDefault="00E11CCF" w:rsidP="00E11CCF">
      <w:pPr>
        <w:ind w:firstLine="567"/>
        <w:jc w:val="both"/>
      </w:pPr>
      <w:r w:rsidRPr="006745D3">
        <w:t>Структура расходов по муниципальным программам Арзгирского муниципального округа на 2024 год приведена в таблице № 7</w:t>
      </w:r>
    </w:p>
    <w:p w:rsidR="00E11CCF" w:rsidRPr="006745D3" w:rsidRDefault="00E11CCF" w:rsidP="00B920AD">
      <w:pPr>
        <w:ind w:firstLine="567"/>
        <w:jc w:val="right"/>
      </w:pPr>
      <w:r w:rsidRPr="006745D3">
        <w:t xml:space="preserve">                                                                                                   Таблица 7</w:t>
      </w:r>
    </w:p>
    <w:p w:rsidR="00E11CCF" w:rsidRPr="006745D3" w:rsidRDefault="00E11CCF" w:rsidP="00E11CCF">
      <w:pPr>
        <w:ind w:firstLine="567"/>
        <w:jc w:val="both"/>
      </w:pPr>
      <w:r w:rsidRPr="006745D3">
        <w:t xml:space="preserve">                                                                                                      тыс. руб.</w:t>
      </w:r>
    </w:p>
    <w:tbl>
      <w:tblPr>
        <w:tblW w:w="10207" w:type="dxa"/>
        <w:tblInd w:w="-176" w:type="dxa"/>
        <w:tblLayout w:type="fixed"/>
        <w:tblLook w:val="04A0"/>
      </w:tblPr>
      <w:tblGrid>
        <w:gridCol w:w="4679"/>
        <w:gridCol w:w="1984"/>
        <w:gridCol w:w="1701"/>
        <w:gridCol w:w="1843"/>
      </w:tblGrid>
      <w:tr w:rsidR="00E11CCF" w:rsidRPr="006745D3" w:rsidTr="00B920AD">
        <w:trPr>
          <w:trHeight w:val="750"/>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Наименование   мероприятий</w:t>
            </w:r>
          </w:p>
        </w:tc>
        <w:tc>
          <w:tcPr>
            <w:tcW w:w="1984"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Решение Совета депутатов от 09.12.2022г. №47 с учетом внесен изменений от 24.03.2023г. №18</w:t>
            </w:r>
          </w:p>
          <w:p w:rsidR="00E11CCF" w:rsidRPr="006745D3" w:rsidRDefault="00E11CCF" w:rsidP="00E11CCF">
            <w:pPr>
              <w:jc w:val="center"/>
              <w:rPr>
                <w:color w:val="000000"/>
                <w:lang w:eastAsia="ru-RU"/>
              </w:rPr>
            </w:pPr>
            <w:r w:rsidRPr="006745D3">
              <w:rPr>
                <w:color w:val="000000"/>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Проект реш</w:t>
            </w:r>
            <w:r w:rsidRPr="006745D3">
              <w:rPr>
                <w:color w:val="000000"/>
                <w:lang w:eastAsia="ru-RU"/>
              </w:rPr>
              <w:t>е</w:t>
            </w:r>
            <w:r w:rsidRPr="006745D3">
              <w:rPr>
                <w:color w:val="000000"/>
                <w:lang w:eastAsia="ru-RU"/>
              </w:rPr>
              <w:t>ния о внес</w:t>
            </w:r>
            <w:r w:rsidRPr="006745D3">
              <w:rPr>
                <w:color w:val="000000"/>
                <w:lang w:eastAsia="ru-RU"/>
              </w:rPr>
              <w:t>е</w:t>
            </w:r>
            <w:r w:rsidRPr="006745D3">
              <w:rPr>
                <w:color w:val="000000"/>
                <w:lang w:eastAsia="ru-RU"/>
              </w:rPr>
              <w:t>нии измен</w:t>
            </w:r>
            <w:r w:rsidRPr="006745D3">
              <w:rPr>
                <w:color w:val="000000"/>
                <w:lang w:eastAsia="ru-RU"/>
              </w:rPr>
              <w:t>е</w:t>
            </w:r>
            <w:r w:rsidRPr="006745D3">
              <w:rPr>
                <w:color w:val="000000"/>
                <w:lang w:eastAsia="ru-RU"/>
              </w:rPr>
              <w:t>ний в бюджет</w:t>
            </w:r>
          </w:p>
        </w:tc>
        <w:tc>
          <w:tcPr>
            <w:tcW w:w="1843"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Сумма внос</w:t>
            </w:r>
            <w:r w:rsidRPr="006745D3">
              <w:rPr>
                <w:color w:val="000000"/>
                <w:lang w:eastAsia="ru-RU"/>
              </w:rPr>
              <w:t>и</w:t>
            </w:r>
            <w:r w:rsidRPr="006745D3">
              <w:rPr>
                <w:color w:val="000000"/>
                <w:lang w:eastAsia="ru-RU"/>
              </w:rPr>
              <w:t xml:space="preserve">мых изменений </w:t>
            </w:r>
          </w:p>
        </w:tc>
      </w:tr>
      <w:tr w:rsidR="00E11CCF" w:rsidRPr="006745D3" w:rsidTr="00B920AD">
        <w:trPr>
          <w:trHeight w:val="67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proofErr w:type="spellStart"/>
            <w:r w:rsidRPr="006745D3">
              <w:rPr>
                <w:color w:val="000000"/>
                <w:lang w:eastAsia="ru-RU"/>
              </w:rPr>
              <w:t>Непрограммные</w:t>
            </w:r>
            <w:proofErr w:type="spellEnd"/>
            <w:r w:rsidRPr="006745D3">
              <w:rPr>
                <w:color w:val="000000"/>
                <w:lang w:eastAsia="ru-RU"/>
              </w:rPr>
              <w:t xml:space="preserve"> расходы органов местного самоуправления АМО СК</w:t>
            </w:r>
          </w:p>
        </w:tc>
        <w:tc>
          <w:tcPr>
            <w:tcW w:w="1984"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47929,09</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24401,51</w:t>
            </w:r>
          </w:p>
        </w:tc>
        <w:tc>
          <w:tcPr>
            <w:tcW w:w="1843"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-23527,58</w:t>
            </w:r>
          </w:p>
        </w:tc>
      </w:tr>
      <w:tr w:rsidR="00E11CCF" w:rsidRPr="006745D3" w:rsidTr="00B920AD">
        <w:trPr>
          <w:trHeight w:val="671"/>
        </w:trPr>
        <w:tc>
          <w:tcPr>
            <w:tcW w:w="4679"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 xml:space="preserve">Итого </w:t>
            </w:r>
            <w:proofErr w:type="spellStart"/>
            <w:r w:rsidRPr="006745D3">
              <w:rPr>
                <w:b/>
                <w:color w:val="000000"/>
                <w:lang w:eastAsia="ru-RU"/>
              </w:rPr>
              <w:t>непрограммных</w:t>
            </w:r>
            <w:proofErr w:type="spellEnd"/>
            <w:r w:rsidRPr="006745D3">
              <w:rPr>
                <w:b/>
                <w:color w:val="000000"/>
                <w:lang w:eastAsia="ru-RU"/>
              </w:rPr>
              <w:t xml:space="preserve"> расходов</w:t>
            </w:r>
          </w:p>
        </w:tc>
        <w:tc>
          <w:tcPr>
            <w:tcW w:w="1984"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47929,09</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24401,51</w:t>
            </w:r>
          </w:p>
        </w:tc>
        <w:tc>
          <w:tcPr>
            <w:tcW w:w="1843"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-23527,58</w:t>
            </w:r>
          </w:p>
        </w:tc>
      </w:tr>
      <w:tr w:rsidR="00E11CCF" w:rsidRPr="006745D3" w:rsidTr="00B920AD">
        <w:trPr>
          <w:trHeight w:val="58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Наименование муниципальных пр</w:t>
            </w:r>
            <w:r w:rsidRPr="006745D3">
              <w:rPr>
                <w:b/>
                <w:color w:val="000000"/>
                <w:lang w:eastAsia="ru-RU"/>
              </w:rPr>
              <w:t>о</w:t>
            </w:r>
            <w:r w:rsidRPr="006745D3">
              <w:rPr>
                <w:b/>
                <w:color w:val="000000"/>
                <w:lang w:eastAsia="ru-RU"/>
              </w:rPr>
              <w:t>грамм</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r>
      <w:tr w:rsidR="00E11CCF" w:rsidRPr="006745D3" w:rsidTr="00B920AD">
        <w:trPr>
          <w:trHeight w:val="58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color w:val="000000"/>
                <w:lang w:eastAsia="ru-RU"/>
              </w:rPr>
              <w:lastRenderedPageBreak/>
              <w:t>01 «Обеспечение общественной безопа</w:t>
            </w:r>
            <w:r w:rsidRPr="006745D3">
              <w:rPr>
                <w:color w:val="000000"/>
                <w:lang w:eastAsia="ru-RU"/>
              </w:rPr>
              <w:t>с</w:t>
            </w:r>
            <w:r w:rsidRPr="006745D3">
              <w:rPr>
                <w:color w:val="000000"/>
                <w:lang w:eastAsia="ru-RU"/>
              </w:rPr>
              <w:t>ности и защита населения и территории от чрезвычайных ситуаций в Арзгирском м</w:t>
            </w:r>
            <w:r w:rsidRPr="006745D3">
              <w:rPr>
                <w:color w:val="000000"/>
                <w:lang w:eastAsia="ru-RU"/>
              </w:rPr>
              <w:t>у</w:t>
            </w:r>
            <w:r w:rsidRPr="006745D3">
              <w:rPr>
                <w:color w:val="000000"/>
                <w:lang w:eastAsia="ru-RU"/>
              </w:rPr>
              <w:t>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8972,30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8972,30</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00"/>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02 «Развитие жилищно-коммунального и дорожного хозяйства, благоустройство Арзгирского муниципального округа Ставропольского края»</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color w:val="000000"/>
                <w:lang w:eastAsia="ru-RU"/>
              </w:rPr>
            </w:pPr>
            <w:r w:rsidRPr="006745D3">
              <w:rPr>
                <w:color w:val="000000"/>
                <w:lang w:eastAsia="ru-RU"/>
              </w:rPr>
              <w:t xml:space="preserve">          58855,12</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color w:val="000000"/>
                <w:lang w:eastAsia="ru-RU"/>
              </w:rPr>
            </w:pPr>
            <w:r w:rsidRPr="006745D3">
              <w:rPr>
                <w:color w:val="000000"/>
                <w:lang w:eastAsia="ru-RU"/>
              </w:rPr>
              <w:t xml:space="preserve">          82382,68</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+23527,56</w:t>
            </w:r>
          </w:p>
        </w:tc>
      </w:tr>
      <w:tr w:rsidR="00E11CCF" w:rsidRPr="006745D3" w:rsidTr="00B920AD">
        <w:trPr>
          <w:trHeight w:val="600"/>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03 «Модернизация экономики, улучшение инвестиционного климата в Арзгирском муниципальном округе Ставропольского края, развитие малого и среднего предпр</w:t>
            </w:r>
            <w:r w:rsidRPr="006745D3">
              <w:rPr>
                <w:color w:val="000000"/>
                <w:lang w:eastAsia="ru-RU"/>
              </w:rPr>
              <w:t>и</w:t>
            </w:r>
            <w:r w:rsidRPr="006745D3">
              <w:rPr>
                <w:color w:val="000000"/>
                <w:lang w:eastAsia="ru-RU"/>
              </w:rPr>
              <w:t>нимательства, потребительского рынка и качества предоставления государственных и муниципальных услуг»</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8513,30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8513,30</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300"/>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04 «Молодежь Арзгирского муниципал</w:t>
            </w:r>
            <w:r w:rsidRPr="006745D3">
              <w:rPr>
                <w:color w:val="000000"/>
                <w:lang w:eastAsia="ru-RU"/>
              </w:rPr>
              <w:t>ь</w:t>
            </w:r>
            <w:r w:rsidRPr="006745D3">
              <w:rPr>
                <w:color w:val="000000"/>
                <w:lang w:eastAsia="ru-RU"/>
              </w:rPr>
              <w:t xml:space="preserve">ного округа» </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400,00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400,00</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 xml:space="preserve">05 «Управление финансами Арзгирского муниципального округа» </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37003,70</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37003,70</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06 «Развитие образования в Арзгирском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876807,15</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875971,30</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-835,85</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07 «Развитие культуры   в Арзгирском м</w:t>
            </w:r>
            <w:r w:rsidRPr="006745D3">
              <w:rPr>
                <w:color w:val="000000"/>
                <w:lang w:eastAsia="ru-RU"/>
              </w:rPr>
              <w:t>у</w:t>
            </w:r>
            <w:r w:rsidRPr="006745D3">
              <w:rPr>
                <w:color w:val="000000"/>
                <w:lang w:eastAsia="ru-RU"/>
              </w:rPr>
              <w:t>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82459,95</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82459,95</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 xml:space="preserve">08 «Социальная поддержка граждан в   Арзгирском муниципальном округе» </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152807,86</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135457,51</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-17350,35</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09 «Межнациональные отношения, проф</w:t>
            </w:r>
            <w:r w:rsidRPr="006745D3">
              <w:rPr>
                <w:color w:val="000000"/>
                <w:lang w:eastAsia="ru-RU"/>
              </w:rPr>
              <w:t>и</w:t>
            </w:r>
            <w:r w:rsidRPr="006745D3">
              <w:rPr>
                <w:color w:val="000000"/>
                <w:lang w:eastAsia="ru-RU"/>
              </w:rPr>
              <w:t>лактика правонарушений, наркомании, а</w:t>
            </w:r>
            <w:r w:rsidRPr="006745D3">
              <w:rPr>
                <w:color w:val="000000"/>
                <w:lang w:eastAsia="ru-RU"/>
              </w:rPr>
              <w:t>л</w:t>
            </w:r>
            <w:r w:rsidRPr="006745D3">
              <w:rPr>
                <w:color w:val="000000"/>
                <w:lang w:eastAsia="ru-RU"/>
              </w:rPr>
              <w:t xml:space="preserve">коголизма и </w:t>
            </w:r>
            <w:proofErr w:type="spellStart"/>
            <w:r w:rsidRPr="006745D3">
              <w:rPr>
                <w:color w:val="000000"/>
                <w:lang w:eastAsia="ru-RU"/>
              </w:rPr>
              <w:t>табакокурения</w:t>
            </w:r>
            <w:proofErr w:type="spellEnd"/>
            <w:r w:rsidRPr="006745D3">
              <w:rPr>
                <w:color w:val="000000"/>
                <w:lang w:eastAsia="ru-RU"/>
              </w:rPr>
              <w:t xml:space="preserve"> в Арзгирском муниципальном округе Ставропольского края»</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610,28</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610,28</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b/>
                <w:color w:val="000000"/>
                <w:lang w:eastAsia="ru-RU"/>
              </w:rPr>
              <w:t xml:space="preserve">Итого </w:t>
            </w:r>
            <w:r w:rsidRPr="006745D3">
              <w:rPr>
                <w:color w:val="000000"/>
                <w:lang w:eastAsia="ru-RU"/>
              </w:rPr>
              <w:t>программных расходов</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1226429,66</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1231771,01</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+5341,35</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Условно утвержденные</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13825,28</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13825,28</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w:t>
            </w:r>
          </w:p>
        </w:tc>
      </w:tr>
      <w:tr w:rsidR="00E11CCF" w:rsidRPr="006745D3" w:rsidTr="00B920AD">
        <w:trPr>
          <w:trHeight w:val="615"/>
        </w:trPr>
        <w:tc>
          <w:tcPr>
            <w:tcW w:w="4679"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Всего расходов</w:t>
            </w:r>
          </w:p>
        </w:tc>
        <w:tc>
          <w:tcPr>
            <w:tcW w:w="1984"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1288184,03</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1269997,77</w:t>
            </w:r>
          </w:p>
        </w:tc>
        <w:tc>
          <w:tcPr>
            <w:tcW w:w="1843"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b/>
                <w:color w:val="000000"/>
                <w:lang w:eastAsia="ru-RU"/>
              </w:rPr>
            </w:pPr>
            <w:r w:rsidRPr="006745D3">
              <w:rPr>
                <w:b/>
                <w:color w:val="000000"/>
                <w:lang w:eastAsia="ru-RU"/>
              </w:rPr>
              <w:t xml:space="preserve">  -18 186,26</w:t>
            </w:r>
          </w:p>
        </w:tc>
      </w:tr>
    </w:tbl>
    <w:p w:rsidR="00E11CCF" w:rsidRPr="006745D3" w:rsidRDefault="00E11CCF" w:rsidP="00E11CCF">
      <w:pPr>
        <w:pStyle w:val="afb"/>
        <w:ind w:left="0" w:firstLine="567"/>
        <w:jc w:val="both"/>
        <w:rPr>
          <w:sz w:val="24"/>
          <w:szCs w:val="24"/>
        </w:rPr>
      </w:pPr>
    </w:p>
    <w:p w:rsidR="00E11CCF" w:rsidRPr="00E11CCF" w:rsidRDefault="00E11CCF" w:rsidP="00B920AD">
      <w:pPr>
        <w:pStyle w:val="afb"/>
        <w:ind w:left="0" w:firstLine="709"/>
        <w:jc w:val="both"/>
        <w:rPr>
          <w:sz w:val="24"/>
          <w:szCs w:val="24"/>
          <w:lang w:val="ru-RU"/>
        </w:rPr>
      </w:pPr>
      <w:r w:rsidRPr="00E11CCF">
        <w:rPr>
          <w:sz w:val="24"/>
          <w:szCs w:val="24"/>
          <w:lang w:val="ru-RU"/>
        </w:rPr>
        <w:t>Расходы уменьшены по муниципальным программам и не программным расходам на 18186,26 тыс. рублей, в том числе:</w:t>
      </w:r>
    </w:p>
    <w:p w:rsidR="00E11CCF" w:rsidRPr="006745D3" w:rsidRDefault="00E11CCF" w:rsidP="00B920AD">
      <w:pPr>
        <w:ind w:firstLine="709"/>
        <w:jc w:val="both"/>
      </w:pPr>
      <w:r w:rsidRPr="006745D3">
        <w:t xml:space="preserve"> -  </w:t>
      </w:r>
      <w:r w:rsidRPr="006745D3">
        <w:rPr>
          <w:i/>
        </w:rPr>
        <w:t xml:space="preserve">по муниципальным программам </w:t>
      </w:r>
      <w:r w:rsidRPr="006745D3">
        <w:t>расходы увеличены на сумму 5341,35 тыс. рублей, из них:</w:t>
      </w:r>
    </w:p>
    <w:p w:rsidR="00E11CCF" w:rsidRPr="006745D3" w:rsidRDefault="00E11CCF" w:rsidP="00B920AD">
      <w:pPr>
        <w:ind w:firstLine="709"/>
        <w:jc w:val="both"/>
      </w:pPr>
      <w:r w:rsidRPr="006745D3">
        <w:t>- 02 «Развитие жилищно-коммунального и дорожного хозяйства, благоустройство Ар</w:t>
      </w:r>
      <w:r w:rsidRPr="006745D3">
        <w:t>з</w:t>
      </w:r>
      <w:r w:rsidRPr="006745D3">
        <w:t>гирского муниципального округа Ставропольского края»</w:t>
      </w:r>
      <w:r w:rsidRPr="006745D3">
        <w:rPr>
          <w:color w:val="000000"/>
          <w:lang w:eastAsia="ru-RU"/>
        </w:rPr>
        <w:t xml:space="preserve"> - расходы увеличены </w:t>
      </w:r>
      <w:r w:rsidRPr="006745D3">
        <w:t xml:space="preserve">на сумму </w:t>
      </w:r>
      <w:r w:rsidRPr="006745D3">
        <w:rPr>
          <w:color w:val="000000"/>
          <w:lang w:eastAsia="ru-RU"/>
        </w:rPr>
        <w:t xml:space="preserve">23527,56 </w:t>
      </w:r>
      <w:r w:rsidRPr="006745D3">
        <w:t>тыс. рублей;</w:t>
      </w:r>
    </w:p>
    <w:p w:rsidR="00E11CCF" w:rsidRPr="006745D3" w:rsidRDefault="00E11CCF" w:rsidP="00B920AD">
      <w:pPr>
        <w:ind w:firstLine="709"/>
        <w:jc w:val="both"/>
      </w:pPr>
      <w:r w:rsidRPr="006745D3">
        <w:t xml:space="preserve">-06 «Развитие образования в Арзгирском муниципальном округе» </w:t>
      </w:r>
      <w:r w:rsidRPr="006745D3">
        <w:rPr>
          <w:color w:val="000000"/>
          <w:lang w:eastAsia="ru-RU"/>
        </w:rPr>
        <w:t xml:space="preserve">- расходы уменьшены </w:t>
      </w:r>
      <w:r w:rsidRPr="006745D3">
        <w:t xml:space="preserve">на сумму </w:t>
      </w:r>
      <w:r w:rsidRPr="006745D3">
        <w:rPr>
          <w:color w:val="000000"/>
          <w:lang w:eastAsia="ru-RU"/>
        </w:rPr>
        <w:t xml:space="preserve">835,85 </w:t>
      </w:r>
      <w:r w:rsidRPr="006745D3">
        <w:t>тыс. рублей;</w:t>
      </w:r>
    </w:p>
    <w:p w:rsidR="00E11CCF" w:rsidRPr="006745D3" w:rsidRDefault="00E11CCF" w:rsidP="00B920AD">
      <w:pPr>
        <w:ind w:firstLine="709"/>
        <w:jc w:val="both"/>
      </w:pPr>
      <w:r w:rsidRPr="006745D3">
        <w:t xml:space="preserve">- 08 «Социальная поддержка граждан в   Арзгирском муниципальном округе» </w:t>
      </w:r>
      <w:r w:rsidRPr="006745D3">
        <w:rPr>
          <w:color w:val="000000"/>
          <w:lang w:eastAsia="ru-RU"/>
        </w:rPr>
        <w:t xml:space="preserve">расходы уменьшены </w:t>
      </w:r>
      <w:r w:rsidRPr="006745D3">
        <w:t xml:space="preserve">на сумму </w:t>
      </w:r>
      <w:r w:rsidRPr="006745D3">
        <w:rPr>
          <w:color w:val="000000"/>
          <w:lang w:eastAsia="ru-RU"/>
        </w:rPr>
        <w:t xml:space="preserve">17350,35 </w:t>
      </w:r>
      <w:r w:rsidRPr="006745D3">
        <w:t>тыс. рублей;</w:t>
      </w:r>
    </w:p>
    <w:p w:rsidR="00E11CCF" w:rsidRPr="006745D3" w:rsidRDefault="00E11CCF" w:rsidP="00B920AD">
      <w:pPr>
        <w:ind w:firstLine="709"/>
        <w:jc w:val="both"/>
      </w:pPr>
      <w:r w:rsidRPr="006745D3">
        <w:lastRenderedPageBreak/>
        <w:t xml:space="preserve">  - по </w:t>
      </w:r>
      <w:r w:rsidRPr="006745D3">
        <w:rPr>
          <w:i/>
        </w:rPr>
        <w:t xml:space="preserve">непрограммным расходам </w:t>
      </w:r>
      <w:r w:rsidRPr="006745D3">
        <w:t xml:space="preserve">- расходы </w:t>
      </w:r>
      <w:r w:rsidRPr="006745D3">
        <w:rPr>
          <w:color w:val="000000"/>
          <w:lang w:eastAsia="ru-RU"/>
        </w:rPr>
        <w:t xml:space="preserve">уменьшены </w:t>
      </w:r>
      <w:r w:rsidRPr="006745D3">
        <w:t xml:space="preserve">на сумму </w:t>
      </w:r>
      <w:r w:rsidRPr="006745D3">
        <w:rPr>
          <w:color w:val="000000"/>
          <w:lang w:eastAsia="ru-RU"/>
        </w:rPr>
        <w:t xml:space="preserve">23527,58 </w:t>
      </w:r>
      <w:r w:rsidRPr="006745D3">
        <w:t xml:space="preserve">тыс. рублей. </w:t>
      </w:r>
    </w:p>
    <w:p w:rsidR="00E11CCF" w:rsidRPr="006745D3" w:rsidRDefault="00E11CCF" w:rsidP="00B920AD">
      <w:pPr>
        <w:ind w:firstLine="709"/>
        <w:jc w:val="both"/>
      </w:pPr>
      <w:r w:rsidRPr="006745D3">
        <w:t>Расходы 2024 года уменьшились на 18186,26 тыс. рублей, в том числе:</w:t>
      </w:r>
    </w:p>
    <w:p w:rsidR="00E11CCF" w:rsidRPr="006745D3" w:rsidRDefault="00E11CCF" w:rsidP="00B920AD">
      <w:pPr>
        <w:ind w:firstLine="709"/>
        <w:jc w:val="both"/>
        <w:rPr>
          <w:b/>
        </w:rPr>
      </w:pPr>
      <w:r w:rsidRPr="006745D3">
        <w:t xml:space="preserve">ГРБС: </w:t>
      </w:r>
    </w:p>
    <w:p w:rsidR="00E11CCF" w:rsidRPr="006745D3" w:rsidRDefault="00E11CCF" w:rsidP="00B920AD">
      <w:pPr>
        <w:ind w:firstLine="709"/>
        <w:jc w:val="both"/>
      </w:pPr>
      <w:r w:rsidRPr="006745D3">
        <w:t>Отдел образования администрации Арзгирского муниципального округа Ставропольск</w:t>
      </w:r>
      <w:r w:rsidRPr="006745D3">
        <w:t>о</w:t>
      </w:r>
      <w:r w:rsidRPr="006745D3">
        <w:t>го края: расходы увеличились на 292190,16 тыс. рублей;</w:t>
      </w:r>
    </w:p>
    <w:p w:rsidR="00E11CCF" w:rsidRPr="006745D3" w:rsidRDefault="00E11CCF" w:rsidP="00B920AD">
      <w:pPr>
        <w:ind w:firstLine="709"/>
        <w:jc w:val="both"/>
      </w:pPr>
      <w:r w:rsidRPr="006745D3">
        <w:t>Управление труда и социальной защиты населения   администрации Арзгирского мун</w:t>
      </w:r>
      <w:r w:rsidRPr="006745D3">
        <w:t>и</w:t>
      </w:r>
      <w:r w:rsidRPr="006745D3">
        <w:t>ципального округа Ставропольского края: бюджетная роспись уменьшилась на - 17350,37 тыс. рублей;</w:t>
      </w:r>
    </w:p>
    <w:p w:rsidR="00E11CCF" w:rsidRPr="006745D3" w:rsidRDefault="00E11CCF" w:rsidP="00B920AD">
      <w:pPr>
        <w:ind w:firstLine="709"/>
        <w:jc w:val="both"/>
      </w:pPr>
      <w:proofErr w:type="gramStart"/>
      <w:r w:rsidRPr="006745D3">
        <w:t>Территориальный отдел администрации Арзгирского муниципального округа Ставр</w:t>
      </w:r>
      <w:r w:rsidRPr="006745D3">
        <w:t>о</w:t>
      </w:r>
      <w:r w:rsidRPr="006745D3">
        <w:t>польского края в с. Арзгир: бюджетная роспись увеличилась на 23527,57 тыс. рублей;</w:t>
      </w:r>
      <w:proofErr w:type="gramEnd"/>
    </w:p>
    <w:p w:rsidR="00E11CCF" w:rsidRPr="006745D3" w:rsidRDefault="00E11CCF" w:rsidP="00B920AD">
      <w:pPr>
        <w:ind w:firstLine="709"/>
        <w:jc w:val="both"/>
      </w:pPr>
      <w:r w:rsidRPr="006745D3">
        <w:t>Администрации Арзгирского муниципального округа Ставропольского края: бюджетная роспись уменьшилась на -  316553,62 тыс. рублей.</w:t>
      </w:r>
    </w:p>
    <w:p w:rsidR="00E11CCF" w:rsidRPr="006745D3" w:rsidRDefault="00E11CCF" w:rsidP="00E11CCF">
      <w:pPr>
        <w:ind w:firstLine="567"/>
        <w:jc w:val="both"/>
      </w:pPr>
      <w:r w:rsidRPr="006745D3">
        <w:t>Структура расходов по муниципальным программам Арзгирского муниципального округа на 2025 год приведена в таблице 8.</w:t>
      </w:r>
    </w:p>
    <w:p w:rsidR="00E11CCF" w:rsidRPr="006745D3" w:rsidRDefault="00E11CCF" w:rsidP="00B920AD">
      <w:pPr>
        <w:ind w:firstLine="567"/>
        <w:jc w:val="right"/>
      </w:pPr>
      <w:r w:rsidRPr="006745D3">
        <w:t xml:space="preserve">                                                                                                   Таблица 8</w:t>
      </w:r>
    </w:p>
    <w:p w:rsidR="00E11CCF" w:rsidRPr="006745D3" w:rsidRDefault="00E11CCF" w:rsidP="00B920AD">
      <w:pPr>
        <w:ind w:firstLine="567"/>
        <w:jc w:val="right"/>
      </w:pPr>
      <w:r w:rsidRPr="006745D3">
        <w:t xml:space="preserve">                                                                                                      тыс. руб.</w:t>
      </w:r>
    </w:p>
    <w:tbl>
      <w:tblPr>
        <w:tblW w:w="10632" w:type="dxa"/>
        <w:tblInd w:w="-601" w:type="dxa"/>
        <w:tblLayout w:type="fixed"/>
        <w:tblLook w:val="04A0"/>
      </w:tblPr>
      <w:tblGrid>
        <w:gridCol w:w="5387"/>
        <w:gridCol w:w="1701"/>
        <w:gridCol w:w="1985"/>
        <w:gridCol w:w="1559"/>
      </w:tblGrid>
      <w:tr w:rsidR="00E11CCF" w:rsidRPr="006745D3" w:rsidTr="00B920AD">
        <w:trPr>
          <w:trHeight w:val="750"/>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Наименование   мероприятий</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B920AD">
            <w:pPr>
              <w:jc w:val="center"/>
              <w:rPr>
                <w:color w:val="000000"/>
                <w:lang w:eastAsia="ru-RU"/>
              </w:rPr>
            </w:pPr>
            <w:r w:rsidRPr="006745D3">
              <w:rPr>
                <w:color w:val="000000"/>
                <w:lang w:eastAsia="ru-RU"/>
              </w:rPr>
              <w:t>Решение С</w:t>
            </w:r>
            <w:r w:rsidRPr="006745D3">
              <w:rPr>
                <w:color w:val="000000"/>
                <w:lang w:eastAsia="ru-RU"/>
              </w:rPr>
              <w:t>о</w:t>
            </w:r>
            <w:r w:rsidRPr="006745D3">
              <w:rPr>
                <w:color w:val="000000"/>
                <w:lang w:eastAsia="ru-RU"/>
              </w:rPr>
              <w:t>вета депут</w:t>
            </w:r>
            <w:r w:rsidRPr="006745D3">
              <w:rPr>
                <w:color w:val="000000"/>
                <w:lang w:eastAsia="ru-RU"/>
              </w:rPr>
              <w:t>а</w:t>
            </w:r>
            <w:r w:rsidRPr="006745D3">
              <w:rPr>
                <w:color w:val="000000"/>
                <w:lang w:eastAsia="ru-RU"/>
              </w:rPr>
              <w:t xml:space="preserve">тов от 09.12.2022г. №47  </w:t>
            </w:r>
          </w:p>
        </w:tc>
        <w:tc>
          <w:tcPr>
            <w:tcW w:w="1985"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Проект решения о внесении и</w:t>
            </w:r>
            <w:r w:rsidRPr="006745D3">
              <w:rPr>
                <w:color w:val="000000"/>
                <w:lang w:eastAsia="ru-RU"/>
              </w:rPr>
              <w:t>з</w:t>
            </w:r>
            <w:r w:rsidRPr="006745D3">
              <w:rPr>
                <w:color w:val="000000"/>
                <w:lang w:eastAsia="ru-RU"/>
              </w:rPr>
              <w:t>менений в бю</w:t>
            </w:r>
            <w:r w:rsidRPr="006745D3">
              <w:rPr>
                <w:color w:val="000000"/>
                <w:lang w:eastAsia="ru-RU"/>
              </w:rPr>
              <w:t>д</w:t>
            </w:r>
            <w:r w:rsidRPr="006745D3">
              <w:rPr>
                <w:color w:val="000000"/>
                <w:lang w:eastAsia="ru-RU"/>
              </w:rPr>
              <w:t>жет</w:t>
            </w:r>
          </w:p>
        </w:tc>
        <w:tc>
          <w:tcPr>
            <w:tcW w:w="1559"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Сумма вн</w:t>
            </w:r>
            <w:r w:rsidRPr="006745D3">
              <w:rPr>
                <w:color w:val="000000"/>
                <w:lang w:eastAsia="ru-RU"/>
              </w:rPr>
              <w:t>о</w:t>
            </w:r>
            <w:r w:rsidRPr="006745D3">
              <w:rPr>
                <w:color w:val="000000"/>
                <w:lang w:eastAsia="ru-RU"/>
              </w:rPr>
              <w:t>симых изм</w:t>
            </w:r>
            <w:r w:rsidRPr="006745D3">
              <w:rPr>
                <w:color w:val="000000"/>
                <w:lang w:eastAsia="ru-RU"/>
              </w:rPr>
              <w:t>е</w:t>
            </w:r>
            <w:r w:rsidRPr="006745D3">
              <w:rPr>
                <w:color w:val="000000"/>
                <w:lang w:eastAsia="ru-RU"/>
              </w:rPr>
              <w:t xml:space="preserve">нений </w:t>
            </w:r>
          </w:p>
        </w:tc>
      </w:tr>
      <w:tr w:rsidR="00E11CCF" w:rsidRPr="006745D3" w:rsidTr="00B920AD">
        <w:trPr>
          <w:trHeight w:val="671"/>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proofErr w:type="spellStart"/>
            <w:r w:rsidRPr="006745D3">
              <w:rPr>
                <w:color w:val="000000"/>
                <w:lang w:eastAsia="ru-RU"/>
              </w:rPr>
              <w:t>Непрограммные</w:t>
            </w:r>
            <w:proofErr w:type="spellEnd"/>
            <w:r w:rsidRPr="006745D3">
              <w:rPr>
                <w:color w:val="000000"/>
                <w:lang w:eastAsia="ru-RU"/>
              </w:rPr>
              <w:t xml:space="preserve"> расходы органов местного сам</w:t>
            </w:r>
            <w:r w:rsidRPr="006745D3">
              <w:rPr>
                <w:color w:val="000000"/>
                <w:lang w:eastAsia="ru-RU"/>
              </w:rPr>
              <w:t>о</w:t>
            </w:r>
            <w:r w:rsidRPr="006745D3">
              <w:rPr>
                <w:color w:val="000000"/>
                <w:lang w:eastAsia="ru-RU"/>
              </w:rPr>
              <w:t>управления АМО СК</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52545,05</w:t>
            </w:r>
          </w:p>
        </w:tc>
        <w:tc>
          <w:tcPr>
            <w:tcW w:w="1985"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52545,04</w:t>
            </w:r>
          </w:p>
        </w:tc>
        <w:tc>
          <w:tcPr>
            <w:tcW w:w="1559"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color w:val="000000"/>
                <w:lang w:eastAsia="ru-RU"/>
              </w:rPr>
            </w:pPr>
            <w:r w:rsidRPr="006745D3">
              <w:rPr>
                <w:color w:val="000000"/>
                <w:lang w:eastAsia="ru-RU"/>
              </w:rPr>
              <w:t>-0,1</w:t>
            </w:r>
          </w:p>
        </w:tc>
      </w:tr>
      <w:tr w:rsidR="00E11CCF" w:rsidRPr="006745D3" w:rsidTr="00B920AD">
        <w:trPr>
          <w:trHeight w:val="671"/>
        </w:trPr>
        <w:tc>
          <w:tcPr>
            <w:tcW w:w="5387" w:type="dxa"/>
            <w:tcBorders>
              <w:top w:val="single" w:sz="4" w:space="0" w:color="auto"/>
              <w:left w:val="single" w:sz="4" w:space="0" w:color="auto"/>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 xml:space="preserve">Итого </w:t>
            </w:r>
            <w:proofErr w:type="spellStart"/>
            <w:r w:rsidRPr="006745D3">
              <w:rPr>
                <w:b/>
                <w:color w:val="000000"/>
                <w:lang w:eastAsia="ru-RU"/>
              </w:rPr>
              <w:t>непрограммных</w:t>
            </w:r>
            <w:proofErr w:type="spellEnd"/>
            <w:r w:rsidRPr="006745D3">
              <w:rPr>
                <w:b/>
                <w:color w:val="000000"/>
                <w:lang w:eastAsia="ru-RU"/>
              </w:rPr>
              <w:t xml:space="preserve"> расходов</w:t>
            </w:r>
          </w:p>
        </w:tc>
        <w:tc>
          <w:tcPr>
            <w:tcW w:w="1701"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52545,05</w:t>
            </w:r>
          </w:p>
        </w:tc>
        <w:tc>
          <w:tcPr>
            <w:tcW w:w="1985"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52454,04</w:t>
            </w:r>
          </w:p>
        </w:tc>
        <w:tc>
          <w:tcPr>
            <w:tcW w:w="1559" w:type="dxa"/>
            <w:tcBorders>
              <w:top w:val="single" w:sz="4" w:space="0" w:color="auto"/>
              <w:left w:val="nil"/>
              <w:bottom w:val="single" w:sz="4" w:space="0" w:color="auto"/>
              <w:right w:val="single" w:sz="4" w:space="0" w:color="auto"/>
            </w:tcBorders>
            <w:shd w:val="clear" w:color="auto" w:fill="auto"/>
          </w:tcPr>
          <w:p w:rsidR="00E11CCF" w:rsidRPr="006745D3" w:rsidRDefault="00E11CCF" w:rsidP="00E11CCF">
            <w:pPr>
              <w:jc w:val="center"/>
              <w:rPr>
                <w:b/>
                <w:color w:val="000000"/>
                <w:lang w:eastAsia="ru-RU"/>
              </w:rPr>
            </w:pPr>
            <w:r w:rsidRPr="006745D3">
              <w:rPr>
                <w:b/>
                <w:color w:val="000000"/>
                <w:lang w:eastAsia="ru-RU"/>
              </w:rPr>
              <w:t>-0,1</w:t>
            </w:r>
          </w:p>
        </w:tc>
      </w:tr>
      <w:tr w:rsidR="00E11CCF" w:rsidRPr="006745D3" w:rsidTr="00B920AD">
        <w:trPr>
          <w:trHeight w:val="58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Наименование муниципальных программ</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p>
        </w:tc>
      </w:tr>
      <w:tr w:rsidR="00E11CCF" w:rsidRPr="006745D3" w:rsidTr="00B920AD">
        <w:trPr>
          <w:trHeight w:val="58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color w:val="000000"/>
                <w:lang w:eastAsia="ru-RU"/>
              </w:rPr>
              <w:t>01 «Обеспечение общественной безопасности и защита населения и территории от чрезвычайных ситуаций в Арзгирском муниципальном округе»</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8979,4</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8972,30</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02 «Развитие жилищно-коммунального и доро</w:t>
            </w:r>
            <w:r w:rsidRPr="006745D3">
              <w:rPr>
                <w:color w:val="000000"/>
                <w:lang w:eastAsia="ru-RU"/>
              </w:rPr>
              <w:t>ж</w:t>
            </w:r>
            <w:r w:rsidRPr="006745D3">
              <w:rPr>
                <w:color w:val="000000"/>
                <w:lang w:eastAsia="ru-RU"/>
              </w:rPr>
              <w:t>ного хозяйства, благоустройство Арзгирского муниципального округа Ставропольского края»</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color w:val="000000"/>
                <w:lang w:eastAsia="ru-RU"/>
              </w:rPr>
            </w:pPr>
            <w:r w:rsidRPr="006745D3">
              <w:rPr>
                <w:color w:val="000000"/>
                <w:lang w:eastAsia="ru-RU"/>
              </w:rPr>
              <w:t xml:space="preserve">          59674,68</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color w:val="000000"/>
                <w:lang w:eastAsia="ru-RU"/>
              </w:rPr>
            </w:pPr>
            <w:r w:rsidRPr="006745D3">
              <w:rPr>
                <w:color w:val="000000"/>
                <w:lang w:eastAsia="ru-RU"/>
              </w:rPr>
              <w:t xml:space="preserve">          59674,68</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00"/>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03 «Модернизация экономики, улучшение инв</w:t>
            </w:r>
            <w:r w:rsidRPr="006745D3">
              <w:rPr>
                <w:color w:val="000000"/>
                <w:lang w:eastAsia="ru-RU"/>
              </w:rPr>
              <w:t>е</w:t>
            </w:r>
            <w:r w:rsidRPr="006745D3">
              <w:rPr>
                <w:color w:val="000000"/>
                <w:lang w:eastAsia="ru-RU"/>
              </w:rPr>
              <w:t>стиционного климата в Арзгирском муниципал</w:t>
            </w:r>
            <w:r w:rsidRPr="006745D3">
              <w:rPr>
                <w:color w:val="000000"/>
                <w:lang w:eastAsia="ru-RU"/>
              </w:rPr>
              <w:t>ь</w:t>
            </w:r>
            <w:r w:rsidRPr="006745D3">
              <w:rPr>
                <w:color w:val="000000"/>
                <w:lang w:eastAsia="ru-RU"/>
              </w:rPr>
              <w:t>ном округе Ставропольского края, развитие мал</w:t>
            </w:r>
            <w:r w:rsidRPr="006745D3">
              <w:rPr>
                <w:color w:val="000000"/>
                <w:lang w:eastAsia="ru-RU"/>
              </w:rPr>
              <w:t>о</w:t>
            </w:r>
            <w:r w:rsidRPr="006745D3">
              <w:rPr>
                <w:color w:val="000000"/>
                <w:lang w:eastAsia="ru-RU"/>
              </w:rPr>
              <w:t>го и среднего предпринимательства, потреб</w:t>
            </w:r>
            <w:r w:rsidRPr="006745D3">
              <w:rPr>
                <w:color w:val="000000"/>
                <w:lang w:eastAsia="ru-RU"/>
              </w:rPr>
              <w:t>и</w:t>
            </w:r>
            <w:r w:rsidRPr="006745D3">
              <w:rPr>
                <w:color w:val="000000"/>
                <w:lang w:eastAsia="ru-RU"/>
              </w:rPr>
              <w:t>тельского рынка и качества предоставления гос</w:t>
            </w:r>
            <w:r w:rsidRPr="006745D3">
              <w:rPr>
                <w:color w:val="000000"/>
                <w:lang w:eastAsia="ru-RU"/>
              </w:rPr>
              <w:t>у</w:t>
            </w:r>
            <w:r w:rsidRPr="006745D3">
              <w:rPr>
                <w:color w:val="000000"/>
                <w:lang w:eastAsia="ru-RU"/>
              </w:rPr>
              <w:t>дарственных и муниципальных услуг»</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8522,80</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8522,80</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300"/>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04 «Молодежь Арзгирского муниципального о</w:t>
            </w:r>
            <w:r w:rsidRPr="006745D3">
              <w:rPr>
                <w:color w:val="000000"/>
                <w:lang w:eastAsia="ru-RU"/>
              </w:rPr>
              <w:t>к</w:t>
            </w:r>
            <w:r w:rsidRPr="006745D3">
              <w:rPr>
                <w:color w:val="000000"/>
                <w:lang w:eastAsia="ru-RU"/>
              </w:rPr>
              <w:t xml:space="preserve">руга» </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400,00</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400,00</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05 «Управление финансами Арзгирского мун</w:t>
            </w:r>
            <w:r w:rsidRPr="006745D3">
              <w:rPr>
                <w:color w:val="000000"/>
                <w:lang w:eastAsia="ru-RU"/>
              </w:rPr>
              <w:t>и</w:t>
            </w:r>
            <w:r w:rsidRPr="006745D3">
              <w:rPr>
                <w:color w:val="000000"/>
                <w:lang w:eastAsia="ru-RU"/>
              </w:rPr>
              <w:t xml:space="preserve">ципального округа» </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37033,70</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37033,70</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06 «Развитие образования в Арзгирском муниц</w:t>
            </w:r>
            <w:r w:rsidRPr="006745D3">
              <w:rPr>
                <w:color w:val="000000"/>
                <w:lang w:eastAsia="ru-RU"/>
              </w:rPr>
              <w:t>и</w:t>
            </w:r>
            <w:r w:rsidRPr="006745D3">
              <w:rPr>
                <w:color w:val="000000"/>
                <w:lang w:eastAsia="ru-RU"/>
              </w:rPr>
              <w:t>пальном округе»</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585773,47</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584937,58</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-835,89</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07 «Развитие культуры   в Арзгирском муниц</w:t>
            </w:r>
            <w:r w:rsidRPr="006745D3">
              <w:rPr>
                <w:color w:val="000000"/>
                <w:lang w:eastAsia="ru-RU"/>
              </w:rPr>
              <w:t>и</w:t>
            </w:r>
            <w:r w:rsidRPr="006745D3">
              <w:rPr>
                <w:color w:val="000000"/>
                <w:lang w:eastAsia="ru-RU"/>
              </w:rPr>
              <w:t>пальном округе»</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79846,06</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79846,05</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lastRenderedPageBreak/>
              <w:t>08 «Социальная поддержка граждан в   Арзги</w:t>
            </w:r>
            <w:r w:rsidRPr="006745D3">
              <w:rPr>
                <w:color w:val="000000"/>
                <w:lang w:eastAsia="ru-RU"/>
              </w:rPr>
              <w:t>р</w:t>
            </w:r>
            <w:r w:rsidRPr="006745D3">
              <w:rPr>
                <w:color w:val="000000"/>
                <w:lang w:eastAsia="ru-RU"/>
              </w:rPr>
              <w:t xml:space="preserve">ском муниципальном округе» </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140366,90</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122301,92</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-18064,98</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color w:val="000000"/>
                <w:lang w:eastAsia="ru-RU"/>
              </w:rPr>
              <w:t xml:space="preserve">09 «Межнациональные отношения, профилактика правонарушений, наркомании, алкоголизма и </w:t>
            </w:r>
            <w:proofErr w:type="spellStart"/>
            <w:r w:rsidRPr="006745D3">
              <w:rPr>
                <w:color w:val="000000"/>
                <w:lang w:eastAsia="ru-RU"/>
              </w:rPr>
              <w:t>т</w:t>
            </w:r>
            <w:r w:rsidRPr="006745D3">
              <w:rPr>
                <w:color w:val="000000"/>
                <w:lang w:eastAsia="ru-RU"/>
              </w:rPr>
              <w:t>а</w:t>
            </w:r>
            <w:r w:rsidRPr="006745D3">
              <w:rPr>
                <w:color w:val="000000"/>
                <w:lang w:eastAsia="ru-RU"/>
              </w:rPr>
              <w:t>бакокурения</w:t>
            </w:r>
            <w:proofErr w:type="spellEnd"/>
            <w:r w:rsidRPr="006745D3">
              <w:rPr>
                <w:color w:val="000000"/>
                <w:lang w:eastAsia="ru-RU"/>
              </w:rPr>
              <w:t xml:space="preserve"> в Арзгирском муниципальном окр</w:t>
            </w:r>
            <w:r w:rsidRPr="006745D3">
              <w:rPr>
                <w:color w:val="000000"/>
                <w:lang w:eastAsia="ru-RU"/>
              </w:rPr>
              <w:t>у</w:t>
            </w:r>
            <w:r w:rsidRPr="006745D3">
              <w:rPr>
                <w:color w:val="000000"/>
                <w:lang w:eastAsia="ru-RU"/>
              </w:rPr>
              <w:t>ге Ставропольского края»</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610,28</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610,28</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color w:val="000000"/>
                <w:lang w:eastAsia="ru-RU"/>
              </w:rPr>
            </w:pPr>
            <w:r w:rsidRPr="006745D3">
              <w:rPr>
                <w:color w:val="000000"/>
                <w:lang w:eastAsia="ru-RU"/>
              </w:rPr>
              <w:t>-</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color w:val="000000"/>
                <w:lang w:eastAsia="ru-RU"/>
              </w:rPr>
            </w:pPr>
            <w:r w:rsidRPr="006745D3">
              <w:rPr>
                <w:b/>
                <w:color w:val="000000"/>
                <w:lang w:eastAsia="ru-RU"/>
              </w:rPr>
              <w:t xml:space="preserve">Итого </w:t>
            </w:r>
            <w:r w:rsidRPr="006745D3">
              <w:rPr>
                <w:color w:val="000000"/>
                <w:lang w:eastAsia="ru-RU"/>
              </w:rPr>
              <w:t>программных расходов</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921207,39</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902306,51</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-18900,88</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Условно утвержденные</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28366,48</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28366,48</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w:t>
            </w:r>
          </w:p>
        </w:tc>
      </w:tr>
      <w:tr w:rsidR="00E11CCF" w:rsidRPr="006745D3" w:rsidTr="00B920AD">
        <w:trPr>
          <w:trHeight w:val="615"/>
        </w:trPr>
        <w:tc>
          <w:tcPr>
            <w:tcW w:w="5387" w:type="dxa"/>
            <w:tcBorders>
              <w:top w:val="nil"/>
              <w:left w:val="single" w:sz="4" w:space="0" w:color="auto"/>
              <w:bottom w:val="single" w:sz="4" w:space="0" w:color="auto"/>
              <w:right w:val="single" w:sz="4" w:space="0" w:color="auto"/>
            </w:tcBorders>
            <w:shd w:val="clear" w:color="auto" w:fill="auto"/>
            <w:vAlign w:val="center"/>
          </w:tcPr>
          <w:p w:rsidR="00E11CCF" w:rsidRPr="006745D3" w:rsidRDefault="00E11CCF" w:rsidP="00E11CCF">
            <w:pPr>
              <w:rPr>
                <w:b/>
                <w:color w:val="000000"/>
                <w:lang w:eastAsia="ru-RU"/>
              </w:rPr>
            </w:pPr>
            <w:r w:rsidRPr="006745D3">
              <w:rPr>
                <w:b/>
                <w:color w:val="000000"/>
                <w:lang w:eastAsia="ru-RU"/>
              </w:rPr>
              <w:t>Всего расходов</w:t>
            </w:r>
          </w:p>
        </w:tc>
        <w:tc>
          <w:tcPr>
            <w:tcW w:w="1701"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1002118,92</w:t>
            </w:r>
          </w:p>
        </w:tc>
        <w:tc>
          <w:tcPr>
            <w:tcW w:w="1985"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jc w:val="center"/>
              <w:rPr>
                <w:b/>
                <w:color w:val="000000"/>
                <w:lang w:eastAsia="ru-RU"/>
              </w:rPr>
            </w:pPr>
            <w:r w:rsidRPr="006745D3">
              <w:rPr>
                <w:b/>
                <w:color w:val="000000"/>
                <w:lang w:eastAsia="ru-RU"/>
              </w:rPr>
              <w:t>983218,04</w:t>
            </w:r>
          </w:p>
        </w:tc>
        <w:tc>
          <w:tcPr>
            <w:tcW w:w="1559" w:type="dxa"/>
            <w:tcBorders>
              <w:top w:val="nil"/>
              <w:left w:val="nil"/>
              <w:bottom w:val="single" w:sz="4" w:space="0" w:color="auto"/>
              <w:right w:val="single" w:sz="4" w:space="0" w:color="auto"/>
            </w:tcBorders>
            <w:shd w:val="clear" w:color="auto" w:fill="auto"/>
            <w:noWrap/>
            <w:vAlign w:val="center"/>
          </w:tcPr>
          <w:p w:rsidR="00E11CCF" w:rsidRPr="006745D3" w:rsidRDefault="00E11CCF" w:rsidP="00E11CCF">
            <w:pPr>
              <w:rPr>
                <w:b/>
                <w:color w:val="000000"/>
                <w:lang w:eastAsia="ru-RU"/>
              </w:rPr>
            </w:pPr>
            <w:r w:rsidRPr="006745D3">
              <w:rPr>
                <w:b/>
                <w:color w:val="000000"/>
                <w:lang w:eastAsia="ru-RU"/>
              </w:rPr>
              <w:t xml:space="preserve">               -18 900,88</w:t>
            </w:r>
          </w:p>
        </w:tc>
      </w:tr>
    </w:tbl>
    <w:p w:rsidR="00E11CCF" w:rsidRPr="006745D3" w:rsidRDefault="00E11CCF" w:rsidP="00E11CCF">
      <w:pPr>
        <w:pStyle w:val="afb"/>
        <w:ind w:left="0" w:firstLine="567"/>
        <w:jc w:val="both"/>
        <w:rPr>
          <w:sz w:val="24"/>
          <w:szCs w:val="24"/>
        </w:rPr>
      </w:pPr>
    </w:p>
    <w:p w:rsidR="00E11CCF" w:rsidRPr="00E11CCF" w:rsidRDefault="00E11CCF" w:rsidP="00B920AD">
      <w:pPr>
        <w:pStyle w:val="afb"/>
        <w:ind w:left="0" w:firstLine="709"/>
        <w:jc w:val="both"/>
        <w:rPr>
          <w:sz w:val="24"/>
          <w:szCs w:val="24"/>
          <w:lang w:val="ru-RU"/>
        </w:rPr>
      </w:pPr>
      <w:r w:rsidRPr="00E11CCF">
        <w:rPr>
          <w:sz w:val="24"/>
          <w:szCs w:val="24"/>
          <w:lang w:val="ru-RU"/>
        </w:rPr>
        <w:t>Расходы уменьшены по муниципальным программам на сумму 18900,88 тыс. рублей, в том числе:</w:t>
      </w:r>
    </w:p>
    <w:p w:rsidR="00E11CCF" w:rsidRPr="006745D3" w:rsidRDefault="00E11CCF" w:rsidP="00B920AD">
      <w:pPr>
        <w:ind w:firstLine="709"/>
        <w:jc w:val="both"/>
      </w:pPr>
      <w:r w:rsidRPr="006745D3">
        <w:t xml:space="preserve"> -  </w:t>
      </w:r>
      <w:r w:rsidRPr="006745D3">
        <w:rPr>
          <w:i/>
        </w:rPr>
        <w:t xml:space="preserve">по муниципальным программам </w:t>
      </w:r>
      <w:r w:rsidRPr="006745D3">
        <w:t>расходы увеличены на сумму 5341,35 тыс. рублей, из них:</w:t>
      </w:r>
    </w:p>
    <w:p w:rsidR="00E11CCF" w:rsidRPr="006745D3" w:rsidRDefault="00E11CCF" w:rsidP="00B920AD">
      <w:pPr>
        <w:ind w:firstLine="709"/>
        <w:jc w:val="both"/>
      </w:pPr>
      <w:r w:rsidRPr="006745D3">
        <w:t xml:space="preserve">-06 «Развитие образования в Арзгирском муниципальном округе» </w:t>
      </w:r>
      <w:r w:rsidRPr="006745D3">
        <w:rPr>
          <w:color w:val="000000"/>
          <w:lang w:eastAsia="ru-RU"/>
        </w:rPr>
        <w:t xml:space="preserve">- расходы уменьшены </w:t>
      </w:r>
      <w:r w:rsidRPr="006745D3">
        <w:t xml:space="preserve">на сумму </w:t>
      </w:r>
      <w:r w:rsidRPr="006745D3">
        <w:rPr>
          <w:color w:val="000000"/>
          <w:lang w:eastAsia="ru-RU"/>
        </w:rPr>
        <w:t xml:space="preserve">835,89 </w:t>
      </w:r>
      <w:r w:rsidRPr="006745D3">
        <w:t>тыс. рублей;</w:t>
      </w:r>
    </w:p>
    <w:p w:rsidR="00E11CCF" w:rsidRPr="006745D3" w:rsidRDefault="00E11CCF" w:rsidP="00B920AD">
      <w:pPr>
        <w:ind w:firstLine="709"/>
        <w:jc w:val="both"/>
      </w:pPr>
      <w:r w:rsidRPr="006745D3">
        <w:t xml:space="preserve">- 08 «Социальная поддержка граждан в   Арзгирском муниципальном округе» </w:t>
      </w:r>
      <w:r w:rsidRPr="006745D3">
        <w:rPr>
          <w:color w:val="000000"/>
          <w:lang w:eastAsia="ru-RU"/>
        </w:rPr>
        <w:t xml:space="preserve">расходы уменьшены </w:t>
      </w:r>
      <w:r w:rsidRPr="006745D3">
        <w:t xml:space="preserve">на сумму </w:t>
      </w:r>
      <w:r w:rsidRPr="006745D3">
        <w:rPr>
          <w:color w:val="000000"/>
          <w:lang w:eastAsia="ru-RU"/>
        </w:rPr>
        <w:t xml:space="preserve">18064,98 </w:t>
      </w:r>
      <w:r w:rsidRPr="006745D3">
        <w:t>тыс. рублей.</w:t>
      </w:r>
    </w:p>
    <w:p w:rsidR="00E11CCF" w:rsidRPr="006745D3" w:rsidRDefault="00E11CCF" w:rsidP="00B920AD">
      <w:pPr>
        <w:tabs>
          <w:tab w:val="left" w:pos="2160"/>
        </w:tabs>
        <w:ind w:firstLine="709"/>
        <w:jc w:val="both"/>
      </w:pPr>
      <w:r w:rsidRPr="006745D3">
        <w:t xml:space="preserve"> Расходы 2025 года уменьшились на 18900,88 тыс. рублей, в том числе:</w:t>
      </w:r>
    </w:p>
    <w:p w:rsidR="00E11CCF" w:rsidRPr="006745D3" w:rsidRDefault="00E11CCF" w:rsidP="00B920AD">
      <w:pPr>
        <w:tabs>
          <w:tab w:val="left" w:pos="2160"/>
        </w:tabs>
        <w:ind w:firstLine="709"/>
        <w:jc w:val="both"/>
      </w:pPr>
      <w:r w:rsidRPr="006745D3">
        <w:t>Отдел образования администрации Арзгирского муниципального округа Ставропольск</w:t>
      </w:r>
      <w:r w:rsidRPr="006745D3">
        <w:t>о</w:t>
      </w:r>
      <w:r w:rsidRPr="006745D3">
        <w:t>го края: бюджетная роспись уменьшилась на -835,89 тыс. рублей.</w:t>
      </w:r>
    </w:p>
    <w:p w:rsidR="00E11CCF" w:rsidRPr="006745D3" w:rsidRDefault="00E11CCF" w:rsidP="00B920AD">
      <w:pPr>
        <w:tabs>
          <w:tab w:val="left" w:pos="2160"/>
        </w:tabs>
        <w:ind w:firstLine="709"/>
        <w:jc w:val="both"/>
      </w:pPr>
      <w:r w:rsidRPr="006745D3">
        <w:t xml:space="preserve">  Управление труда и социальной защиты населения   администрации Арзгирского мун</w:t>
      </w:r>
      <w:r w:rsidRPr="006745D3">
        <w:t>и</w:t>
      </w:r>
      <w:r w:rsidRPr="006745D3">
        <w:t>ципального округа Ставропольского края: бюджетная роспись уменьшилась на 18064,99 тыс. рублей.</w:t>
      </w:r>
    </w:p>
    <w:p w:rsidR="00E11CCF" w:rsidRPr="006745D3" w:rsidRDefault="00E11CCF" w:rsidP="00E11CCF">
      <w:pPr>
        <w:jc w:val="both"/>
      </w:pPr>
    </w:p>
    <w:p w:rsidR="00E11CCF" w:rsidRPr="00E11CCF" w:rsidRDefault="00E11CCF" w:rsidP="00E11CCF">
      <w:pPr>
        <w:pStyle w:val="afb"/>
        <w:ind w:left="0" w:firstLine="567"/>
        <w:jc w:val="both"/>
        <w:rPr>
          <w:b/>
          <w:sz w:val="24"/>
          <w:szCs w:val="24"/>
          <w:lang w:val="ru-RU"/>
        </w:rPr>
      </w:pPr>
      <w:r w:rsidRPr="00E11CCF">
        <w:rPr>
          <w:b/>
          <w:sz w:val="24"/>
          <w:szCs w:val="24"/>
          <w:lang w:val="ru-RU"/>
        </w:rPr>
        <w:t>Выводы и предложения.</w:t>
      </w:r>
    </w:p>
    <w:p w:rsidR="00E11CCF" w:rsidRPr="00E11CCF" w:rsidRDefault="00E11CCF" w:rsidP="00E11CCF">
      <w:pPr>
        <w:pStyle w:val="afb"/>
        <w:ind w:left="0" w:firstLine="567"/>
        <w:jc w:val="both"/>
        <w:rPr>
          <w:b/>
          <w:sz w:val="24"/>
          <w:szCs w:val="24"/>
          <w:lang w:val="ru-RU"/>
        </w:rPr>
      </w:pPr>
    </w:p>
    <w:p w:rsidR="00E11CCF" w:rsidRPr="00E11CCF" w:rsidRDefault="00E11CCF" w:rsidP="00B920AD">
      <w:pPr>
        <w:pStyle w:val="afb"/>
        <w:ind w:left="0" w:firstLine="709"/>
        <w:jc w:val="both"/>
        <w:rPr>
          <w:sz w:val="24"/>
          <w:szCs w:val="24"/>
          <w:lang w:val="ru-RU"/>
        </w:rPr>
      </w:pPr>
      <w:proofErr w:type="gramStart"/>
      <w:r w:rsidRPr="00E11CCF">
        <w:rPr>
          <w:sz w:val="24"/>
          <w:szCs w:val="24"/>
          <w:lang w:val="ru-RU"/>
        </w:rPr>
        <w:t>Представленный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09.12.2022г. № 47 «О бюджете Арзгирского муниципального округа Ставропольского края на 2023 год и плановый период 2024 и 2025 годов» соответствует требованиям действующего бюджетного законодательства.</w:t>
      </w:r>
      <w:proofErr w:type="gramEnd"/>
      <w:r w:rsidRPr="00E11CCF">
        <w:rPr>
          <w:sz w:val="24"/>
          <w:szCs w:val="24"/>
          <w:lang w:val="ru-RU"/>
        </w:rPr>
        <w:t xml:space="preserve"> Предлагаемые изменения и дополнения доходной и расходной части местного бюджета являются обоснованными.</w:t>
      </w:r>
    </w:p>
    <w:p w:rsidR="00E11CCF" w:rsidRPr="006745D3" w:rsidRDefault="00E11CCF" w:rsidP="00B920AD">
      <w:pPr>
        <w:ind w:firstLine="709"/>
        <w:jc w:val="both"/>
      </w:pPr>
      <w:proofErr w:type="gramStart"/>
      <w:r w:rsidRPr="006745D3">
        <w:t>Проект решения Совета депутатов Арзгирского муниципального округа Ставропольск</w:t>
      </w:r>
      <w:r w:rsidRPr="006745D3">
        <w:t>о</w:t>
      </w:r>
      <w:r w:rsidRPr="006745D3">
        <w:t>го края первого созыва «О внесении изменений и дополнений в решение Совета депутатов Ар</w:t>
      </w:r>
      <w:r w:rsidRPr="006745D3">
        <w:t>з</w:t>
      </w:r>
      <w:r w:rsidRPr="006745D3">
        <w:t>гирского муниципального округа Ставропольского края от 09.12.2022г. № 47 «О бюджете Ар</w:t>
      </w:r>
      <w:r w:rsidRPr="006745D3">
        <w:t>з</w:t>
      </w:r>
      <w:r w:rsidRPr="006745D3">
        <w:t>гирского муниципального округа Ставропольского края на 2023 год и плановый период 2024 и 2025 годов» может быть принят к рассмотрению Советом депутатов Арзгирского муниципал</w:t>
      </w:r>
      <w:r w:rsidRPr="006745D3">
        <w:t>ь</w:t>
      </w:r>
      <w:r w:rsidRPr="006745D3">
        <w:t>ного округа Ставропольского края в установленном</w:t>
      </w:r>
      <w:proofErr w:type="gramEnd"/>
      <w:r w:rsidRPr="006745D3">
        <w:t xml:space="preserve"> </w:t>
      </w:r>
      <w:proofErr w:type="gramStart"/>
      <w:r w:rsidRPr="006745D3">
        <w:t>порядке</w:t>
      </w:r>
      <w:proofErr w:type="gramEnd"/>
      <w:r w:rsidRPr="006745D3">
        <w:t>.</w:t>
      </w:r>
    </w:p>
    <w:p w:rsidR="00E11CCF" w:rsidRPr="006745D3" w:rsidRDefault="00E11CCF" w:rsidP="00E11CCF">
      <w:pPr>
        <w:jc w:val="both"/>
      </w:pPr>
    </w:p>
    <w:p w:rsidR="00E11CCF" w:rsidRPr="006745D3" w:rsidRDefault="00E11CCF" w:rsidP="00E11CCF">
      <w:pPr>
        <w:spacing w:line="240" w:lineRule="exact"/>
        <w:jc w:val="both"/>
      </w:pPr>
      <w:r w:rsidRPr="006745D3">
        <w:t xml:space="preserve">Председатель контрольно-счетного органа </w:t>
      </w:r>
    </w:p>
    <w:p w:rsidR="00E11CCF" w:rsidRPr="006745D3" w:rsidRDefault="00E11CCF" w:rsidP="00E11CCF">
      <w:pPr>
        <w:spacing w:line="240" w:lineRule="exact"/>
        <w:jc w:val="both"/>
      </w:pPr>
      <w:r w:rsidRPr="006745D3">
        <w:t>Арзгирского муниципального округа</w:t>
      </w:r>
    </w:p>
    <w:p w:rsidR="00E11CCF" w:rsidRPr="006745D3" w:rsidRDefault="00E11CCF" w:rsidP="00E11CCF">
      <w:pPr>
        <w:spacing w:line="240" w:lineRule="exact"/>
        <w:jc w:val="both"/>
      </w:pPr>
      <w:r w:rsidRPr="006745D3">
        <w:t>Ставропольского края                                                                       Е. Н. Бурба</w:t>
      </w:r>
    </w:p>
    <w:p w:rsidR="00E11CCF" w:rsidRPr="006745D3" w:rsidRDefault="00E11CCF" w:rsidP="00E11CCF">
      <w:pPr>
        <w:jc w:val="both"/>
      </w:pPr>
    </w:p>
    <w:p w:rsidR="00E11CCF" w:rsidRPr="006745D3" w:rsidRDefault="00E11CCF" w:rsidP="00E11CCF">
      <w:pPr>
        <w:spacing w:line="240" w:lineRule="exact"/>
        <w:jc w:val="both"/>
      </w:pPr>
      <w:r w:rsidRPr="006745D3">
        <w:t xml:space="preserve">Инспектор контрольно-счетного органа </w:t>
      </w:r>
    </w:p>
    <w:p w:rsidR="00E11CCF" w:rsidRPr="006745D3" w:rsidRDefault="00E11CCF" w:rsidP="00E11CCF">
      <w:pPr>
        <w:spacing w:line="240" w:lineRule="exact"/>
        <w:jc w:val="both"/>
      </w:pPr>
      <w:r w:rsidRPr="006745D3">
        <w:t xml:space="preserve">Арзгирского муниципального округа                                              А.Г. Супрун     </w:t>
      </w:r>
    </w:p>
    <w:p w:rsidR="00EE4E48" w:rsidRPr="0099564E" w:rsidRDefault="00EE4E48" w:rsidP="00EE4E48">
      <w:pPr>
        <w:jc w:val="center"/>
        <w:rPr>
          <w:b/>
        </w:rPr>
      </w:pPr>
      <w:r w:rsidRPr="0099564E">
        <w:rPr>
          <w:b/>
        </w:rPr>
        <w:lastRenderedPageBreak/>
        <w:t xml:space="preserve">КОНТРОЛЬНО-СЧЕТНЫЙ ОРГАН </w:t>
      </w:r>
    </w:p>
    <w:p w:rsidR="00EE4E48" w:rsidRPr="00133C0D" w:rsidRDefault="00EE4E48" w:rsidP="00EE4E48">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EE4E48" w:rsidRPr="00EE4E48" w:rsidRDefault="00EE4E48" w:rsidP="00EE4E48">
      <w:pPr>
        <w:spacing w:line="240" w:lineRule="exact"/>
        <w:jc w:val="center"/>
      </w:pPr>
    </w:p>
    <w:p w:rsidR="00EE4E48" w:rsidRPr="00EE4E48" w:rsidRDefault="00EE4E48" w:rsidP="00EE4E48">
      <w:pPr>
        <w:spacing w:line="240" w:lineRule="exact"/>
        <w:jc w:val="center"/>
      </w:pPr>
      <w:r w:rsidRPr="00EE4E48">
        <w:t>Заключение</w:t>
      </w:r>
    </w:p>
    <w:p w:rsidR="00EE4E48" w:rsidRPr="00EE4E48" w:rsidRDefault="00EE4E48" w:rsidP="00EE4E48">
      <w:pPr>
        <w:pStyle w:val="ConsPlusTitle"/>
        <w:widowControl/>
        <w:spacing w:line="240" w:lineRule="exact"/>
        <w:jc w:val="center"/>
        <w:rPr>
          <w:rFonts w:ascii="Times New Roman" w:hAnsi="Times New Roman" w:cs="Times New Roman"/>
          <w:b w:val="0"/>
          <w:sz w:val="24"/>
          <w:szCs w:val="24"/>
        </w:rPr>
      </w:pPr>
      <w:r w:rsidRPr="00EE4E48">
        <w:rPr>
          <w:rFonts w:ascii="Times New Roman" w:hAnsi="Times New Roman" w:cs="Times New Roman"/>
          <w:b w:val="0"/>
          <w:color w:val="000000" w:themeColor="text1"/>
          <w:sz w:val="24"/>
          <w:szCs w:val="24"/>
        </w:rPr>
        <w:t xml:space="preserve">по результатам  экспертизы проекта муниципальной программы </w:t>
      </w:r>
      <w:r w:rsidRPr="00EE4E48">
        <w:rPr>
          <w:rFonts w:ascii="Times New Roman" w:hAnsi="Times New Roman" w:cs="Times New Roman"/>
          <w:b w:val="0"/>
          <w:sz w:val="24"/>
          <w:szCs w:val="24"/>
        </w:rPr>
        <w:t xml:space="preserve"> «Межнациональные отношения, профилактика правонарушений, наркомании, алкоголизма и </w:t>
      </w:r>
      <w:proofErr w:type="spellStart"/>
      <w:r w:rsidRPr="00EE4E48">
        <w:rPr>
          <w:rFonts w:ascii="Times New Roman" w:hAnsi="Times New Roman" w:cs="Times New Roman"/>
          <w:b w:val="0"/>
          <w:sz w:val="24"/>
          <w:szCs w:val="24"/>
        </w:rPr>
        <w:t>табакокурения</w:t>
      </w:r>
      <w:proofErr w:type="spellEnd"/>
      <w:r w:rsidRPr="00EE4E48">
        <w:rPr>
          <w:rFonts w:ascii="Times New Roman" w:hAnsi="Times New Roman" w:cs="Times New Roman"/>
          <w:b w:val="0"/>
          <w:sz w:val="24"/>
          <w:szCs w:val="24"/>
        </w:rPr>
        <w:t xml:space="preserve"> в Арзгирском муниципальном округе Ставропольского края на 2024-2029 годы»</w:t>
      </w:r>
      <w:r w:rsidRPr="00EE4E48">
        <w:rPr>
          <w:rFonts w:ascii="Times New Roman" w:hAnsi="Times New Roman" w:cs="Times New Roman"/>
          <w:b w:val="0"/>
          <w:sz w:val="24"/>
          <w:szCs w:val="24"/>
          <w:lang w:eastAsia="ru-RU"/>
        </w:rPr>
        <w:t>.</w:t>
      </w:r>
    </w:p>
    <w:p w:rsidR="00EE4E48" w:rsidRPr="00EE4E48" w:rsidRDefault="00EE4E48" w:rsidP="00EE4E48">
      <w:pPr>
        <w:jc w:val="center"/>
        <w:rPr>
          <w:lang w:eastAsia="ru-RU"/>
        </w:rPr>
      </w:pPr>
    </w:p>
    <w:p w:rsidR="00EE4E48" w:rsidRPr="00EE4E48" w:rsidRDefault="00EE4E48" w:rsidP="00EE4E48">
      <w:pPr>
        <w:spacing w:line="240" w:lineRule="exact"/>
        <w:jc w:val="right"/>
      </w:pPr>
      <w:r w:rsidRPr="00EE4E48">
        <w:t>«27» декабря 2023</w:t>
      </w:r>
      <w:r>
        <w:t xml:space="preserve"> </w:t>
      </w:r>
      <w:r w:rsidRPr="00EE4E48">
        <w:t>г.</w:t>
      </w:r>
    </w:p>
    <w:p w:rsidR="00EE4E48" w:rsidRPr="00EE4E48" w:rsidRDefault="00EE4E48" w:rsidP="00EE4E48">
      <w:pPr>
        <w:jc w:val="center"/>
        <w:rPr>
          <w:lang w:eastAsia="ru-RU"/>
        </w:rPr>
      </w:pPr>
    </w:p>
    <w:p w:rsidR="00EE4E48" w:rsidRPr="00EE4E48" w:rsidRDefault="00EE4E48" w:rsidP="00EE4E48">
      <w:pPr>
        <w:ind w:firstLine="709"/>
        <w:jc w:val="both"/>
        <w:rPr>
          <w:lang w:eastAsia="ru-RU"/>
        </w:rPr>
      </w:pPr>
      <w:proofErr w:type="gramStart"/>
      <w:r w:rsidRPr="00EE4E48">
        <w:rPr>
          <w:color w:val="000000" w:themeColor="text1"/>
        </w:rPr>
        <w:t>На основании п.2 ст.157 Бюджетного кодекса Российской Федерации, Федеральным з</w:t>
      </w:r>
      <w:r w:rsidRPr="00EE4E48">
        <w:rPr>
          <w:color w:val="000000" w:themeColor="text1"/>
        </w:rPr>
        <w:t>а</w:t>
      </w:r>
      <w:r w:rsidRPr="00EE4E48">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EE4E48">
        <w:rPr>
          <w:color w:val="000000" w:themeColor="text1"/>
        </w:rPr>
        <w:t>о</w:t>
      </w:r>
      <w:r w:rsidRPr="00EE4E48">
        <w:rPr>
          <w:color w:val="000000" w:themeColor="text1"/>
        </w:rPr>
        <w:t>го края, утвержденного решением Совета депутатов Арзгирского муниципального округа Ста</w:t>
      </w:r>
      <w:r w:rsidRPr="00EE4E48">
        <w:rPr>
          <w:color w:val="000000" w:themeColor="text1"/>
        </w:rPr>
        <w:t>в</w:t>
      </w:r>
      <w:r w:rsidRPr="00EE4E48">
        <w:rPr>
          <w:color w:val="000000" w:themeColor="text1"/>
        </w:rPr>
        <w:t>ропольского края от 03.12.2021 года № 117,  пункта 3.3 Положения о бюджетном процессе</w:t>
      </w:r>
      <w:proofErr w:type="gramEnd"/>
      <w:r w:rsidRPr="00EE4E48">
        <w:rPr>
          <w:color w:val="000000" w:themeColor="text1"/>
        </w:rPr>
        <w:t xml:space="preserve"> </w:t>
      </w:r>
      <w:proofErr w:type="gramStart"/>
      <w:r w:rsidRPr="00EE4E48">
        <w:rPr>
          <w:color w:val="000000" w:themeColor="text1"/>
        </w:rPr>
        <w:t>в Арзгирском муниципальном округе Ставропольского края, Порядка принятия решения о разр</w:t>
      </w:r>
      <w:r w:rsidRPr="00EE4E48">
        <w:rPr>
          <w:color w:val="000000" w:themeColor="text1"/>
        </w:rPr>
        <w:t>а</w:t>
      </w:r>
      <w:r w:rsidRPr="00EE4E48">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EE4E48">
        <w:rPr>
          <w:color w:val="000000" w:themeColor="text1"/>
        </w:rPr>
        <w:t>и</w:t>
      </w:r>
      <w:r w:rsidRPr="00EE4E48">
        <w:rPr>
          <w:color w:val="000000" w:themeColor="text1"/>
        </w:rPr>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EE4E48">
        <w:rPr>
          <w:color w:val="000000" w:themeColor="text1"/>
        </w:rPr>
        <w:t>з</w:t>
      </w:r>
      <w:r w:rsidRPr="00EE4E48">
        <w:rPr>
          <w:color w:val="000000" w:themeColor="text1"/>
        </w:rPr>
        <w:t>гирского муниципального округа Ставропольского края, утвержденного постановлением адм</w:t>
      </w:r>
      <w:r w:rsidRPr="00EE4E48">
        <w:rPr>
          <w:color w:val="000000" w:themeColor="text1"/>
        </w:rPr>
        <w:t>и</w:t>
      </w:r>
      <w:r w:rsidRPr="00EE4E48">
        <w:rPr>
          <w:color w:val="000000" w:themeColor="text1"/>
        </w:rPr>
        <w:t>нистрации Арзгирского муниципального округа Ставропольского края</w:t>
      </w:r>
      <w:proofErr w:type="gramEnd"/>
      <w:r w:rsidRPr="00EE4E48">
        <w:rPr>
          <w:color w:val="000000" w:themeColor="text1"/>
        </w:rPr>
        <w:t xml:space="preserve"> 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26.12.2023г. №47, контрольно-счетным органом Арзгирского муниципального округа провед</w:t>
      </w:r>
      <w:r w:rsidRPr="00EE4E48">
        <w:rPr>
          <w:color w:val="000000" w:themeColor="text1"/>
        </w:rPr>
        <w:t>е</w:t>
      </w:r>
      <w:r w:rsidRPr="00EE4E48">
        <w:rPr>
          <w:color w:val="000000" w:themeColor="text1"/>
        </w:rPr>
        <w:t xml:space="preserve">на экспертиза проекта муниципальной программы </w:t>
      </w:r>
      <w:r w:rsidRPr="00EE4E48">
        <w:rPr>
          <w:lang w:eastAsia="ru-RU"/>
        </w:rPr>
        <w:t xml:space="preserve"> «</w:t>
      </w:r>
      <w:r w:rsidRPr="00EE4E48">
        <w:t>Межнациональные отношения, профила</w:t>
      </w:r>
      <w:r w:rsidRPr="00EE4E48">
        <w:t>к</w:t>
      </w:r>
      <w:r w:rsidRPr="00EE4E48">
        <w:t xml:space="preserve">тика правонарушений, наркомании, алкоголизма и </w:t>
      </w:r>
      <w:proofErr w:type="spellStart"/>
      <w:r w:rsidRPr="00EE4E48">
        <w:t>табакокурения</w:t>
      </w:r>
      <w:proofErr w:type="spellEnd"/>
      <w:r w:rsidRPr="00EE4E48">
        <w:t xml:space="preserve"> в Арзгирском муниципал</w:t>
      </w:r>
      <w:r w:rsidRPr="00EE4E48">
        <w:t>ь</w:t>
      </w:r>
      <w:r w:rsidRPr="00EE4E48">
        <w:t>ном округе Ставропольского края на 2024-2029 годы</w:t>
      </w:r>
      <w:r w:rsidRPr="00EE4E48">
        <w:rPr>
          <w:lang w:eastAsia="ru-RU"/>
        </w:rPr>
        <w:t>»</w:t>
      </w:r>
      <w:proofErr w:type="gramStart"/>
      <w:r w:rsidRPr="00EE4E48">
        <w:rPr>
          <w:lang w:eastAsia="ru-RU"/>
        </w:rPr>
        <w:t>.</w:t>
      </w:r>
      <w:proofErr w:type="gramEnd"/>
      <w:r w:rsidRPr="00EE4E48">
        <w:rPr>
          <w:lang w:eastAsia="ru-RU"/>
        </w:rPr>
        <w:t xml:space="preserve"> (</w:t>
      </w:r>
      <w:proofErr w:type="gramStart"/>
      <w:r w:rsidRPr="00EE4E48">
        <w:rPr>
          <w:lang w:eastAsia="ru-RU"/>
        </w:rPr>
        <w:t>д</w:t>
      </w:r>
      <w:proofErr w:type="gramEnd"/>
      <w:r w:rsidRPr="00EE4E48">
        <w:rPr>
          <w:lang w:eastAsia="ru-RU"/>
        </w:rPr>
        <w:t>алее проект программы, Программа), направленного в контрольно-счетный орган</w:t>
      </w:r>
      <w:r w:rsidRPr="00EE4E48">
        <w:rPr>
          <w:color w:val="000000" w:themeColor="text1"/>
        </w:rPr>
        <w:t xml:space="preserve"> Арзгирского муниципального округа администр</w:t>
      </w:r>
      <w:r w:rsidRPr="00EE4E48">
        <w:rPr>
          <w:color w:val="000000" w:themeColor="text1"/>
        </w:rPr>
        <w:t>а</w:t>
      </w:r>
      <w:r w:rsidRPr="00EE4E48">
        <w:rPr>
          <w:color w:val="000000" w:themeColor="text1"/>
        </w:rPr>
        <w:t>цией Арзгирского муниципального округа Ставропольского края (исх. от 25.12.2023г. № 192/07-24)</w:t>
      </w:r>
      <w:r w:rsidRPr="00EE4E48">
        <w:rPr>
          <w:lang w:eastAsia="ru-RU"/>
        </w:rPr>
        <w:t xml:space="preserve">. </w:t>
      </w:r>
    </w:p>
    <w:p w:rsidR="00EE4E48" w:rsidRPr="00EE4E48" w:rsidRDefault="00EE4E48" w:rsidP="00EE4E48">
      <w:pPr>
        <w:ind w:firstLine="709"/>
        <w:jc w:val="both"/>
      </w:pPr>
      <w:r w:rsidRPr="00EE4E48">
        <w:t>С проектом Программы представлены следующие документы:</w:t>
      </w:r>
    </w:p>
    <w:p w:rsidR="00EE4E48" w:rsidRPr="00EE4E48" w:rsidRDefault="00EE4E48" w:rsidP="00EE4E48">
      <w:pPr>
        <w:ind w:firstLine="709"/>
        <w:jc w:val="both"/>
        <w:rPr>
          <w:lang w:eastAsia="ru-RU"/>
        </w:rPr>
      </w:pPr>
      <w:r w:rsidRPr="00EE4E48">
        <w:t>- проект постановления администрации</w:t>
      </w:r>
      <w:r w:rsidRPr="00EE4E48">
        <w:rPr>
          <w:color w:val="000000" w:themeColor="text1"/>
        </w:rPr>
        <w:t xml:space="preserve"> Арзгирского муниципального округа Ставр</w:t>
      </w:r>
      <w:r w:rsidRPr="00EE4E48">
        <w:rPr>
          <w:color w:val="000000" w:themeColor="text1"/>
        </w:rPr>
        <w:t>о</w:t>
      </w:r>
      <w:r w:rsidRPr="00EE4E48">
        <w:rPr>
          <w:color w:val="000000" w:themeColor="text1"/>
        </w:rPr>
        <w:t xml:space="preserve">польского края «Об утверждении муниципальной программы </w:t>
      </w:r>
      <w:r w:rsidRPr="00EE4E48">
        <w:rPr>
          <w:lang w:eastAsia="ru-RU"/>
        </w:rPr>
        <w:t xml:space="preserve">«Межнациональные отношения, профилактика правонарушений, наркомании, алкоголизма и </w:t>
      </w:r>
      <w:proofErr w:type="spellStart"/>
      <w:r w:rsidRPr="00EE4E48">
        <w:rPr>
          <w:lang w:eastAsia="ru-RU"/>
        </w:rPr>
        <w:t>табакокурения</w:t>
      </w:r>
      <w:proofErr w:type="spellEnd"/>
      <w:r w:rsidRPr="00EE4E48">
        <w:rPr>
          <w:lang w:eastAsia="ru-RU"/>
        </w:rPr>
        <w:t xml:space="preserve"> в Арзгирском м</w:t>
      </w:r>
      <w:r w:rsidRPr="00EE4E48">
        <w:rPr>
          <w:lang w:eastAsia="ru-RU"/>
        </w:rPr>
        <w:t>у</w:t>
      </w:r>
      <w:r w:rsidRPr="00EE4E48">
        <w:rPr>
          <w:lang w:eastAsia="ru-RU"/>
        </w:rPr>
        <w:t>ниципальном округе Ставропольского края на 2024-2029 годы».</w:t>
      </w:r>
    </w:p>
    <w:p w:rsidR="00EE4E48" w:rsidRPr="00EE4E48" w:rsidRDefault="00EE4E48" w:rsidP="00EE4E48">
      <w:pPr>
        <w:ind w:firstLine="709"/>
        <w:jc w:val="both"/>
        <w:rPr>
          <w:lang w:eastAsia="ru-RU"/>
        </w:rPr>
      </w:pPr>
      <w:r w:rsidRPr="00EE4E48">
        <w:rPr>
          <w:lang w:eastAsia="ru-RU"/>
        </w:rPr>
        <w:t>-дополнительные документы, представляемые вместе с проектом Программы:</w:t>
      </w:r>
    </w:p>
    <w:p w:rsidR="00EE4E48" w:rsidRPr="00EE4E48" w:rsidRDefault="00EE4E48" w:rsidP="00EE4E48">
      <w:pPr>
        <w:ind w:firstLine="709"/>
        <w:jc w:val="both"/>
      </w:pPr>
      <w:r w:rsidRPr="00EE4E48">
        <w:rPr>
          <w:lang w:eastAsia="ru-RU"/>
        </w:rPr>
        <w:t>-Заключения финансового управления администрации и отдела экономического развития администрации.</w:t>
      </w:r>
    </w:p>
    <w:p w:rsidR="00EE4E48" w:rsidRPr="00EE4E48" w:rsidRDefault="00EE4E48" w:rsidP="00EE4E48">
      <w:pPr>
        <w:ind w:firstLine="709"/>
        <w:jc w:val="both"/>
        <w:rPr>
          <w:color w:val="000000" w:themeColor="text1"/>
        </w:rPr>
      </w:pPr>
      <w:r w:rsidRPr="00EE4E48">
        <w:t>Проект Программы разработан в соответствии с постановлением</w:t>
      </w:r>
      <w:r w:rsidRPr="00EE4E48">
        <w:rPr>
          <w:color w:val="000000" w:themeColor="text1"/>
        </w:rPr>
        <w:t xml:space="preserve"> администрации Ар</w:t>
      </w:r>
      <w:r w:rsidRPr="00EE4E48">
        <w:rPr>
          <w:color w:val="000000" w:themeColor="text1"/>
        </w:rPr>
        <w:t>з</w:t>
      </w:r>
      <w:r w:rsidRPr="00EE4E48">
        <w:rPr>
          <w:color w:val="000000" w:themeColor="text1"/>
        </w:rPr>
        <w:t>гирского муниципального округа Ставропольского края от 07.07.2021г. № 565 «О Порядке пр</w:t>
      </w:r>
      <w:r w:rsidRPr="00EE4E48">
        <w:rPr>
          <w:color w:val="000000" w:themeColor="text1"/>
        </w:rPr>
        <w:t>и</w:t>
      </w:r>
      <w:r w:rsidRPr="00EE4E48">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EE4E48">
        <w:rPr>
          <w:color w:val="000000" w:themeColor="text1"/>
        </w:rPr>
        <w:t>е</w:t>
      </w:r>
      <w:r w:rsidRPr="00EE4E48">
        <w:rPr>
          <w:color w:val="000000" w:themeColor="text1"/>
        </w:rPr>
        <w:t xml:space="preserve">сенных изменений от 23.12.2021 г. №1044).              </w:t>
      </w:r>
    </w:p>
    <w:p w:rsidR="00EE4E48" w:rsidRPr="00EE4E48" w:rsidRDefault="00EE4E48" w:rsidP="00EE4E48">
      <w:pPr>
        <w:ind w:firstLine="709"/>
        <w:jc w:val="both"/>
        <w:rPr>
          <w:color w:val="000000" w:themeColor="text1"/>
        </w:rPr>
      </w:pPr>
      <w:r w:rsidRPr="00EE4E48">
        <w:rPr>
          <w:color w:val="000000" w:themeColor="text1"/>
        </w:rPr>
        <w:t>Срок реализации Прграммы:2024-2029 годы.</w:t>
      </w:r>
    </w:p>
    <w:p w:rsidR="00EE4E48" w:rsidRPr="00EE4E48" w:rsidRDefault="00EE4E48" w:rsidP="00EE4E48">
      <w:pPr>
        <w:ind w:firstLine="709"/>
        <w:jc w:val="both"/>
        <w:rPr>
          <w:color w:val="000000" w:themeColor="text1"/>
        </w:rPr>
      </w:pPr>
      <w:r w:rsidRPr="00EE4E48">
        <w:rPr>
          <w:color w:val="000000" w:themeColor="text1"/>
        </w:rPr>
        <w:t xml:space="preserve">Ответственный исполнитель Программы: отдел социального развития администрации Арзгирского муниципального округа Ставропольского края. </w:t>
      </w:r>
    </w:p>
    <w:p w:rsidR="00EE4E48" w:rsidRPr="00EE4E48" w:rsidRDefault="00EE4E48" w:rsidP="00EE4E48">
      <w:pPr>
        <w:ind w:firstLine="709"/>
        <w:jc w:val="both"/>
        <w:rPr>
          <w:color w:val="000000" w:themeColor="text1"/>
        </w:rPr>
      </w:pPr>
      <w:r w:rsidRPr="00EE4E48">
        <w:rPr>
          <w:color w:val="000000" w:themeColor="text1"/>
        </w:rPr>
        <w:t>Соисполнителями Программы являются: отдел по гражданской обороне, чрезвычайным ситуациям и взаимодействию с правоохранительными органами администрации округа Ставр</w:t>
      </w:r>
      <w:r w:rsidRPr="00EE4E48">
        <w:rPr>
          <w:color w:val="000000" w:themeColor="text1"/>
        </w:rPr>
        <w:t>о</w:t>
      </w:r>
      <w:r w:rsidRPr="00EE4E48">
        <w:rPr>
          <w:color w:val="000000" w:themeColor="text1"/>
        </w:rPr>
        <w:t>польского края; отдел культуры администрации Арзгирского муниципального округа Ставр</w:t>
      </w:r>
      <w:r w:rsidRPr="00EE4E48">
        <w:rPr>
          <w:color w:val="000000" w:themeColor="text1"/>
        </w:rPr>
        <w:t>о</w:t>
      </w:r>
      <w:r w:rsidRPr="00EE4E48">
        <w:rPr>
          <w:color w:val="000000" w:themeColor="text1"/>
        </w:rPr>
        <w:lastRenderedPageBreak/>
        <w:t>польского края; отдел образования администрации Арзгирского муниципального округа Ста</w:t>
      </w:r>
      <w:r w:rsidRPr="00EE4E48">
        <w:rPr>
          <w:color w:val="000000" w:themeColor="text1"/>
        </w:rPr>
        <w:t>в</w:t>
      </w:r>
      <w:r w:rsidRPr="00EE4E48">
        <w:rPr>
          <w:color w:val="000000" w:themeColor="text1"/>
        </w:rPr>
        <w:t xml:space="preserve">ропольского края; ГБУЗ СК «Арзгирская РБ (по согласованию). </w:t>
      </w:r>
    </w:p>
    <w:p w:rsidR="00EE4E48" w:rsidRPr="00EE4E48" w:rsidRDefault="00EE4E48" w:rsidP="00EE4E48">
      <w:pPr>
        <w:ind w:firstLine="709"/>
        <w:jc w:val="both"/>
        <w:rPr>
          <w:color w:val="000000" w:themeColor="text1"/>
        </w:rPr>
      </w:pPr>
      <w:r w:rsidRPr="00EE4E48">
        <w:rPr>
          <w:color w:val="000000" w:themeColor="text1"/>
        </w:rPr>
        <w:t>Участники Программы: Отдел МВД России «Арзгирский» (по согласованию); ГБУЗ СК «Арзгирская РБ» (по согласованию); Религиозные и общественные организации и объединения, осуществляющие свою деятельность на территории Арзгирского муниципального округа Ста</w:t>
      </w:r>
      <w:r w:rsidRPr="00EE4E48">
        <w:rPr>
          <w:color w:val="000000" w:themeColor="text1"/>
        </w:rPr>
        <w:t>в</w:t>
      </w:r>
      <w:r w:rsidRPr="00EE4E48">
        <w:rPr>
          <w:color w:val="000000" w:themeColor="text1"/>
        </w:rPr>
        <w:t>ропольского края (по согласованию); ГБУСО «Арзгирский КЦСОН», территориальные отделы администрации Арзгирского муниципального округа, общеобразовательные учреждения Ар</w:t>
      </w:r>
      <w:r w:rsidRPr="00EE4E48">
        <w:rPr>
          <w:color w:val="000000" w:themeColor="text1"/>
        </w:rPr>
        <w:t>з</w:t>
      </w:r>
      <w:r w:rsidRPr="00EE4E48">
        <w:rPr>
          <w:color w:val="000000" w:themeColor="text1"/>
        </w:rPr>
        <w:t>гирского муниципального округа.</w:t>
      </w:r>
    </w:p>
    <w:p w:rsidR="00EE4E48" w:rsidRPr="00EE4E48" w:rsidRDefault="00EE4E48" w:rsidP="00EE4E48">
      <w:pPr>
        <w:ind w:firstLine="709"/>
        <w:jc w:val="both"/>
        <w:rPr>
          <w:color w:val="000000" w:themeColor="text1"/>
        </w:rPr>
      </w:pPr>
      <w:r w:rsidRPr="00EE4E48">
        <w:rPr>
          <w:color w:val="000000" w:themeColor="text1"/>
        </w:rPr>
        <w:t>Программа состоит из основных мероприятий: «Проведение мероприятий, направле</w:t>
      </w:r>
      <w:r w:rsidRPr="00EE4E48">
        <w:rPr>
          <w:color w:val="000000" w:themeColor="text1"/>
        </w:rPr>
        <w:t>н</w:t>
      </w:r>
      <w:r w:rsidRPr="00EE4E48">
        <w:rPr>
          <w:color w:val="000000" w:themeColor="text1"/>
        </w:rPr>
        <w:t>ных на укрепление межнациональных и межконфессиональных отношений на территории Ар</w:t>
      </w:r>
      <w:r w:rsidRPr="00EE4E48">
        <w:rPr>
          <w:color w:val="000000" w:themeColor="text1"/>
        </w:rPr>
        <w:t>з</w:t>
      </w:r>
      <w:r w:rsidRPr="00EE4E48">
        <w:rPr>
          <w:color w:val="000000" w:themeColor="text1"/>
        </w:rPr>
        <w:t>гирского муниципального округа Ставропольского края»;</w:t>
      </w:r>
    </w:p>
    <w:p w:rsidR="00EE4E48" w:rsidRPr="00EE4E48" w:rsidRDefault="00EE4E48" w:rsidP="00EE4E48">
      <w:pPr>
        <w:ind w:firstLine="709"/>
        <w:jc w:val="both"/>
        <w:rPr>
          <w:color w:val="000000" w:themeColor="text1"/>
        </w:rPr>
      </w:pPr>
      <w:r w:rsidRPr="00EE4E48">
        <w:rPr>
          <w:color w:val="000000" w:themeColor="text1"/>
        </w:rPr>
        <w:t xml:space="preserve">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 </w:t>
      </w:r>
    </w:p>
    <w:p w:rsidR="00EE4E48" w:rsidRPr="00EE4E48" w:rsidRDefault="00EE4E48" w:rsidP="00EE4E48">
      <w:pPr>
        <w:ind w:firstLine="709"/>
        <w:jc w:val="both"/>
        <w:rPr>
          <w:color w:val="000000" w:themeColor="text1"/>
        </w:rPr>
      </w:pPr>
      <w:r w:rsidRPr="00EE4E48">
        <w:rPr>
          <w:color w:val="000000" w:themeColor="text1"/>
        </w:rPr>
        <w:t>«Проведение мероприятий по реализации приоритетных направлений Стратегии гос</w:t>
      </w:r>
      <w:r w:rsidRPr="00EE4E48">
        <w:rPr>
          <w:color w:val="000000" w:themeColor="text1"/>
        </w:rPr>
        <w:t>у</w:t>
      </w:r>
      <w:r w:rsidRPr="00EE4E48">
        <w:rPr>
          <w:color w:val="000000" w:themeColor="text1"/>
        </w:rPr>
        <w:t>дарственной антинаркотической политики Российской Федерации на территории Арзгирского муниципального округа Ставропольского края».</w:t>
      </w:r>
    </w:p>
    <w:p w:rsidR="00EE4E48" w:rsidRPr="00EE4E48" w:rsidRDefault="00EE4E48" w:rsidP="00EE4E48">
      <w:pPr>
        <w:ind w:firstLine="709"/>
        <w:jc w:val="both"/>
        <w:rPr>
          <w:color w:val="000000" w:themeColor="text1"/>
        </w:rPr>
      </w:pPr>
      <w:r w:rsidRPr="00EE4E48">
        <w:rPr>
          <w:color w:val="000000" w:themeColor="text1"/>
        </w:rPr>
        <w:t>Цель Программы: гармонизация межнациональных отношений, укрепление общеросси</w:t>
      </w:r>
      <w:r w:rsidRPr="00EE4E48">
        <w:rPr>
          <w:color w:val="000000" w:themeColor="text1"/>
        </w:rPr>
        <w:t>й</w:t>
      </w:r>
      <w:r w:rsidRPr="00EE4E48">
        <w:rPr>
          <w:color w:val="000000" w:themeColor="text1"/>
        </w:rPr>
        <w:t>ской гражданской идентичности населения Арзгирского муниципального округа Ставропол</w:t>
      </w:r>
      <w:r w:rsidRPr="00EE4E48">
        <w:rPr>
          <w:color w:val="000000" w:themeColor="text1"/>
        </w:rPr>
        <w:t>ь</w:t>
      </w:r>
      <w:r w:rsidRPr="00EE4E48">
        <w:rPr>
          <w:color w:val="000000" w:themeColor="text1"/>
        </w:rPr>
        <w:t>ского края, успешная социальная и культурная адаптация, и интеграция мигрантов; реализация государственной политики в сфере профилактики правонарушений; предупреждение немед</w:t>
      </w:r>
      <w:r w:rsidRPr="00EE4E48">
        <w:rPr>
          <w:color w:val="000000" w:themeColor="text1"/>
        </w:rPr>
        <w:t>и</w:t>
      </w:r>
      <w:r w:rsidRPr="00EE4E48">
        <w:rPr>
          <w:color w:val="000000" w:themeColor="text1"/>
        </w:rPr>
        <w:t>цинского потребления наркотиков на территории Арзгирского муниципального округа, форм</w:t>
      </w:r>
      <w:r w:rsidRPr="00EE4E48">
        <w:rPr>
          <w:color w:val="000000" w:themeColor="text1"/>
        </w:rPr>
        <w:t>и</w:t>
      </w:r>
      <w:r w:rsidRPr="00EE4E48">
        <w:rPr>
          <w:color w:val="000000" w:themeColor="text1"/>
        </w:rPr>
        <w:t xml:space="preserve">рование установок на ведение здорового образа жизни; реализация </w:t>
      </w:r>
      <w:proofErr w:type="spellStart"/>
      <w:r w:rsidRPr="00EE4E48">
        <w:rPr>
          <w:color w:val="000000" w:themeColor="text1"/>
        </w:rPr>
        <w:t>приорететных</w:t>
      </w:r>
      <w:proofErr w:type="spellEnd"/>
      <w:r w:rsidRPr="00EE4E48">
        <w:rPr>
          <w:color w:val="000000" w:themeColor="text1"/>
        </w:rPr>
        <w:t xml:space="preserve"> направлений Стратегии государственной антинаркотической политики Российской Федерации на террит</w:t>
      </w:r>
      <w:r w:rsidRPr="00EE4E48">
        <w:rPr>
          <w:color w:val="000000" w:themeColor="text1"/>
        </w:rPr>
        <w:t>о</w:t>
      </w:r>
      <w:r w:rsidRPr="00EE4E48">
        <w:rPr>
          <w:color w:val="000000" w:themeColor="text1"/>
        </w:rPr>
        <w:t>рии Арзгирского муниципального округа.</w:t>
      </w:r>
    </w:p>
    <w:p w:rsidR="00EE4E48" w:rsidRPr="00EE4E48" w:rsidRDefault="00EE4E48" w:rsidP="00EE4E48">
      <w:pPr>
        <w:ind w:firstLine="709"/>
        <w:jc w:val="both"/>
        <w:rPr>
          <w:color w:val="000000" w:themeColor="text1"/>
        </w:rPr>
      </w:pPr>
      <w:r w:rsidRPr="00EE4E48">
        <w:rPr>
          <w:color w:val="000000" w:themeColor="text1"/>
        </w:rPr>
        <w:t>Финансовое обеспечение программы составит 4 097,22 тыс. руб.,</w:t>
      </w:r>
    </w:p>
    <w:p w:rsidR="00EE4E48" w:rsidRPr="00EE4E48" w:rsidRDefault="00EE4E48" w:rsidP="00EE4E48">
      <w:pPr>
        <w:ind w:firstLine="709"/>
        <w:jc w:val="both"/>
        <w:rPr>
          <w:color w:val="000000" w:themeColor="text1"/>
        </w:rPr>
      </w:pPr>
      <w:r w:rsidRPr="00EE4E48">
        <w:rPr>
          <w:color w:val="000000" w:themeColor="text1"/>
        </w:rPr>
        <w:t>за счет средств бюджета Арзгирского муниципального округа -  600,00 тыс. руб., в том числе по годам</w:t>
      </w:r>
      <w:proofErr w:type="gramStart"/>
      <w:r w:rsidRPr="00EE4E48">
        <w:rPr>
          <w:color w:val="000000" w:themeColor="text1"/>
        </w:rPr>
        <w:t xml:space="preserve"> :</w:t>
      </w:r>
      <w:proofErr w:type="gramEnd"/>
    </w:p>
    <w:p w:rsidR="00EE4E48" w:rsidRPr="00EE4E48" w:rsidRDefault="00EE4E48" w:rsidP="00EE4E48">
      <w:pPr>
        <w:ind w:firstLine="567"/>
        <w:jc w:val="both"/>
        <w:rPr>
          <w:color w:val="000000" w:themeColor="text1"/>
        </w:rPr>
      </w:pPr>
      <w:r w:rsidRPr="00EE4E48">
        <w:rPr>
          <w:color w:val="000000" w:themeColor="text1"/>
        </w:rPr>
        <w:t>2024г. – 100,00 тыс. руб.;</w:t>
      </w:r>
    </w:p>
    <w:p w:rsidR="00EE4E48" w:rsidRPr="00EE4E48" w:rsidRDefault="00EE4E48" w:rsidP="00EE4E48">
      <w:pPr>
        <w:ind w:firstLine="567"/>
        <w:jc w:val="both"/>
        <w:rPr>
          <w:color w:val="000000" w:themeColor="text1"/>
        </w:rPr>
      </w:pPr>
      <w:r w:rsidRPr="00EE4E48">
        <w:rPr>
          <w:color w:val="000000" w:themeColor="text1"/>
        </w:rPr>
        <w:t>2025г. – 100,00 тыс. руб.;</w:t>
      </w:r>
    </w:p>
    <w:p w:rsidR="00EE4E48" w:rsidRPr="00EE4E48" w:rsidRDefault="00EE4E48" w:rsidP="00EE4E48">
      <w:pPr>
        <w:ind w:firstLine="567"/>
        <w:jc w:val="both"/>
        <w:rPr>
          <w:color w:val="000000" w:themeColor="text1"/>
        </w:rPr>
      </w:pPr>
      <w:r w:rsidRPr="00EE4E48">
        <w:rPr>
          <w:color w:val="000000" w:themeColor="text1"/>
        </w:rPr>
        <w:t>2026г. – 100,00 тыс. руб.;</w:t>
      </w:r>
    </w:p>
    <w:p w:rsidR="00EE4E48" w:rsidRPr="00EE4E48" w:rsidRDefault="00EE4E48" w:rsidP="00EE4E48">
      <w:pPr>
        <w:ind w:firstLine="567"/>
        <w:jc w:val="both"/>
        <w:rPr>
          <w:color w:val="000000" w:themeColor="text1"/>
        </w:rPr>
      </w:pPr>
      <w:r w:rsidRPr="00EE4E48">
        <w:rPr>
          <w:color w:val="000000" w:themeColor="text1"/>
        </w:rPr>
        <w:t>2027г. – 100,00 тыс. руб.;</w:t>
      </w:r>
    </w:p>
    <w:p w:rsidR="00EE4E48" w:rsidRPr="00EE4E48" w:rsidRDefault="00EE4E48" w:rsidP="00EE4E48">
      <w:pPr>
        <w:ind w:firstLine="567"/>
        <w:jc w:val="both"/>
        <w:rPr>
          <w:color w:val="000000" w:themeColor="text1"/>
        </w:rPr>
      </w:pPr>
      <w:r w:rsidRPr="00EE4E48">
        <w:rPr>
          <w:color w:val="000000" w:themeColor="text1"/>
        </w:rPr>
        <w:t>2028г. – 100,00 тыс. руб.;</w:t>
      </w:r>
    </w:p>
    <w:p w:rsidR="00EE4E48" w:rsidRPr="00EE4E48" w:rsidRDefault="00EE4E48" w:rsidP="00EE4E48">
      <w:pPr>
        <w:ind w:firstLine="567"/>
        <w:jc w:val="both"/>
        <w:rPr>
          <w:color w:val="000000" w:themeColor="text1"/>
        </w:rPr>
      </w:pPr>
      <w:r w:rsidRPr="00EE4E48">
        <w:rPr>
          <w:color w:val="000000" w:themeColor="text1"/>
        </w:rPr>
        <w:t>2029г. – 100,00 тыс. руб.;</w:t>
      </w:r>
    </w:p>
    <w:p w:rsidR="00EE4E48" w:rsidRPr="00EE4E48" w:rsidRDefault="00EE4E48" w:rsidP="00EE4E48">
      <w:pPr>
        <w:jc w:val="both"/>
        <w:rPr>
          <w:color w:val="000000" w:themeColor="text1"/>
        </w:rPr>
      </w:pPr>
    </w:p>
    <w:p w:rsidR="00EE4E48" w:rsidRPr="00EE4E48" w:rsidRDefault="00EE4E48" w:rsidP="00EE4E48">
      <w:pPr>
        <w:ind w:firstLine="709"/>
        <w:jc w:val="both"/>
        <w:rPr>
          <w:color w:val="000000" w:themeColor="text1"/>
        </w:rPr>
      </w:pPr>
      <w:r w:rsidRPr="00EE4E48">
        <w:rPr>
          <w:color w:val="000000" w:themeColor="text1"/>
        </w:rPr>
        <w:t>за счет средств бюджета Ставропольского края (краевой бюджет)  - 3497,22 тыс. руб., в том числе по годам</w:t>
      </w:r>
      <w:proofErr w:type="gramStart"/>
      <w:r w:rsidRPr="00EE4E48">
        <w:rPr>
          <w:color w:val="000000" w:themeColor="text1"/>
        </w:rPr>
        <w:t xml:space="preserve"> :</w:t>
      </w:r>
      <w:proofErr w:type="gramEnd"/>
    </w:p>
    <w:p w:rsidR="00EE4E48" w:rsidRPr="00EE4E48" w:rsidRDefault="00EE4E48" w:rsidP="00EE4E48">
      <w:pPr>
        <w:ind w:firstLine="567"/>
        <w:jc w:val="both"/>
        <w:rPr>
          <w:color w:val="000000" w:themeColor="text1"/>
        </w:rPr>
      </w:pPr>
      <w:r w:rsidRPr="00EE4E48">
        <w:rPr>
          <w:color w:val="000000" w:themeColor="text1"/>
        </w:rPr>
        <w:t>2024г. – 582,87 тыс. руб.;</w:t>
      </w:r>
    </w:p>
    <w:p w:rsidR="00EE4E48" w:rsidRPr="00EE4E48" w:rsidRDefault="00EE4E48" w:rsidP="00EE4E48">
      <w:pPr>
        <w:ind w:firstLine="567"/>
        <w:jc w:val="both"/>
        <w:rPr>
          <w:color w:val="000000" w:themeColor="text1"/>
        </w:rPr>
      </w:pPr>
      <w:r w:rsidRPr="00EE4E48">
        <w:rPr>
          <w:color w:val="000000" w:themeColor="text1"/>
        </w:rPr>
        <w:t>2025г. – 582,87 тыс. руб.;</w:t>
      </w:r>
    </w:p>
    <w:p w:rsidR="00EE4E48" w:rsidRPr="00EE4E48" w:rsidRDefault="00EE4E48" w:rsidP="00EE4E48">
      <w:pPr>
        <w:ind w:firstLine="567"/>
        <w:jc w:val="both"/>
        <w:rPr>
          <w:color w:val="000000" w:themeColor="text1"/>
        </w:rPr>
      </w:pPr>
      <w:r w:rsidRPr="00EE4E48">
        <w:rPr>
          <w:color w:val="000000" w:themeColor="text1"/>
        </w:rPr>
        <w:t>2026г. – 582,87 тыс. руб.;</w:t>
      </w:r>
    </w:p>
    <w:p w:rsidR="00EE4E48" w:rsidRPr="00EE4E48" w:rsidRDefault="00EE4E48" w:rsidP="00EE4E48">
      <w:pPr>
        <w:ind w:firstLine="567"/>
        <w:jc w:val="both"/>
        <w:rPr>
          <w:color w:val="000000" w:themeColor="text1"/>
        </w:rPr>
      </w:pPr>
      <w:r w:rsidRPr="00EE4E48">
        <w:rPr>
          <w:color w:val="000000" w:themeColor="text1"/>
        </w:rPr>
        <w:t>2027г. – 582,87 тыс. руб.;</w:t>
      </w:r>
    </w:p>
    <w:p w:rsidR="00EE4E48" w:rsidRPr="00EE4E48" w:rsidRDefault="00EE4E48" w:rsidP="00EE4E48">
      <w:pPr>
        <w:ind w:firstLine="567"/>
        <w:jc w:val="both"/>
        <w:rPr>
          <w:color w:val="000000" w:themeColor="text1"/>
        </w:rPr>
      </w:pPr>
      <w:r w:rsidRPr="00EE4E48">
        <w:rPr>
          <w:color w:val="000000" w:themeColor="text1"/>
        </w:rPr>
        <w:t>2028г. – 582,87 тыс. руб.;</w:t>
      </w:r>
    </w:p>
    <w:p w:rsidR="00EE4E48" w:rsidRPr="00EE4E48" w:rsidRDefault="00EE4E48" w:rsidP="00EE4E48">
      <w:pPr>
        <w:ind w:firstLine="567"/>
        <w:jc w:val="both"/>
        <w:rPr>
          <w:color w:val="000000" w:themeColor="text1"/>
        </w:rPr>
      </w:pPr>
      <w:r w:rsidRPr="00EE4E48">
        <w:rPr>
          <w:color w:val="000000" w:themeColor="text1"/>
        </w:rPr>
        <w:t>2029г. – 582,87 тыс. руб.;</w:t>
      </w:r>
    </w:p>
    <w:p w:rsidR="00EE4E48" w:rsidRPr="00EE4E48" w:rsidRDefault="00EE4E48" w:rsidP="00EE4E48">
      <w:pPr>
        <w:ind w:firstLine="709"/>
        <w:jc w:val="both"/>
        <w:rPr>
          <w:color w:val="000000" w:themeColor="text1"/>
        </w:rPr>
      </w:pPr>
      <w:r w:rsidRPr="00EE4E48">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202026 годов» от 15.12.2023г. №61.</w:t>
      </w:r>
    </w:p>
    <w:p w:rsidR="00EE4E48" w:rsidRPr="00EE4E48" w:rsidRDefault="00EE4E48" w:rsidP="00EE4E48">
      <w:pPr>
        <w:autoSpaceDE w:val="0"/>
        <w:autoSpaceDN w:val="0"/>
        <w:adjustRightInd w:val="0"/>
        <w:ind w:firstLine="709"/>
        <w:jc w:val="both"/>
        <w:rPr>
          <w:lang w:eastAsia="ru-RU"/>
        </w:rPr>
      </w:pPr>
      <w:r w:rsidRPr="00EE4E48">
        <w:rPr>
          <w:color w:val="000000" w:themeColor="text1"/>
        </w:rPr>
        <w:t>Для достижения целей Программы предлагается утвердить индикаторы достижения ц</w:t>
      </w:r>
      <w:r w:rsidRPr="00EE4E48">
        <w:rPr>
          <w:color w:val="000000" w:themeColor="text1"/>
        </w:rPr>
        <w:t>е</w:t>
      </w:r>
      <w:r w:rsidRPr="00EE4E48">
        <w:rPr>
          <w:color w:val="000000" w:themeColor="text1"/>
        </w:rPr>
        <w:t xml:space="preserve">лей Программы: </w:t>
      </w:r>
    </w:p>
    <w:p w:rsidR="00EE4E48" w:rsidRPr="00EE4E48" w:rsidRDefault="00EE4E48" w:rsidP="00EE4E48">
      <w:pPr>
        <w:ind w:firstLine="709"/>
        <w:jc w:val="both"/>
        <w:rPr>
          <w:lang w:eastAsia="ru-RU"/>
        </w:rPr>
      </w:pPr>
      <w:r w:rsidRPr="00EE4E48">
        <w:rPr>
          <w:lang w:eastAsia="ru-RU"/>
        </w:rPr>
        <w:lastRenderedPageBreak/>
        <w:t>1. Доля граждан, вовлеченных в мероприятия, направленные на укрепление межнаци</w:t>
      </w:r>
      <w:r w:rsidRPr="00EE4E48">
        <w:rPr>
          <w:lang w:eastAsia="ru-RU"/>
        </w:rPr>
        <w:t>о</w:t>
      </w:r>
      <w:r w:rsidRPr="00EE4E48">
        <w:rPr>
          <w:lang w:eastAsia="ru-RU"/>
        </w:rPr>
        <w:t>нальных, межконфессиональных отношений и укрепление общероссийской гражданской иде</w:t>
      </w:r>
      <w:r w:rsidRPr="00EE4E48">
        <w:rPr>
          <w:lang w:eastAsia="ru-RU"/>
        </w:rPr>
        <w:t>н</w:t>
      </w:r>
      <w:r w:rsidRPr="00EE4E48">
        <w:rPr>
          <w:lang w:eastAsia="ru-RU"/>
        </w:rPr>
        <w:t>тичности, в общей численности населения Арзгирского муниципального округа Ставропол</w:t>
      </w:r>
      <w:r w:rsidRPr="00EE4E48">
        <w:rPr>
          <w:lang w:eastAsia="ru-RU"/>
        </w:rPr>
        <w:t>ь</w:t>
      </w:r>
      <w:r w:rsidRPr="00EE4E48">
        <w:rPr>
          <w:lang w:eastAsia="ru-RU"/>
        </w:rPr>
        <w:t>ского края;</w:t>
      </w:r>
    </w:p>
    <w:p w:rsidR="00EE4E48" w:rsidRPr="00EE4E48" w:rsidRDefault="00EE4E48" w:rsidP="00EE4E48">
      <w:pPr>
        <w:ind w:firstLine="709"/>
        <w:jc w:val="both"/>
        <w:rPr>
          <w:lang w:eastAsia="ru-RU"/>
        </w:rPr>
      </w:pPr>
      <w:r w:rsidRPr="00EE4E48">
        <w:rPr>
          <w:lang w:eastAsia="ru-RU"/>
        </w:rPr>
        <w:t>2. Количество мероприятий профилактической направленности среди несовершенноле</w:t>
      </w:r>
      <w:r w:rsidRPr="00EE4E48">
        <w:rPr>
          <w:lang w:eastAsia="ru-RU"/>
        </w:rPr>
        <w:t>т</w:t>
      </w:r>
      <w:r w:rsidRPr="00EE4E48">
        <w:rPr>
          <w:lang w:eastAsia="ru-RU"/>
        </w:rPr>
        <w:t>них в Арзгирском муниципальном округе Ставропольского края;</w:t>
      </w:r>
    </w:p>
    <w:p w:rsidR="00EE4E48" w:rsidRPr="00EE4E48" w:rsidRDefault="00EE4E48" w:rsidP="00EE4E48">
      <w:pPr>
        <w:ind w:firstLine="709"/>
        <w:jc w:val="both"/>
        <w:rPr>
          <w:lang w:eastAsia="ru-RU"/>
        </w:rPr>
      </w:pPr>
      <w:r w:rsidRPr="00EE4E48">
        <w:rPr>
          <w:lang w:eastAsia="ru-RU"/>
        </w:rPr>
        <w:t>3. Отсутствие правонарушений в сфере пожарной безопасности в малоимущих мног</w:t>
      </w:r>
      <w:r w:rsidRPr="00EE4E48">
        <w:rPr>
          <w:lang w:eastAsia="ru-RU"/>
        </w:rPr>
        <w:t>о</w:t>
      </w:r>
      <w:r w:rsidRPr="00EE4E48">
        <w:rPr>
          <w:lang w:eastAsia="ru-RU"/>
        </w:rPr>
        <w:t>детных семьях, семьях, находящихся в трудной жизненной ситуации, социально опасном пол</w:t>
      </w:r>
      <w:r w:rsidRPr="00EE4E48">
        <w:rPr>
          <w:lang w:eastAsia="ru-RU"/>
        </w:rPr>
        <w:t>о</w:t>
      </w:r>
      <w:r w:rsidRPr="00EE4E48">
        <w:rPr>
          <w:lang w:eastAsia="ru-RU"/>
        </w:rPr>
        <w:t>жении на территории Арзгирского муниципального округа;</w:t>
      </w:r>
    </w:p>
    <w:p w:rsidR="00EE4E48" w:rsidRPr="00EE4E48" w:rsidRDefault="00EE4E48" w:rsidP="00EE4E48">
      <w:pPr>
        <w:ind w:firstLine="709"/>
        <w:jc w:val="both"/>
        <w:rPr>
          <w:lang w:eastAsia="ru-RU"/>
        </w:rPr>
      </w:pPr>
      <w:r w:rsidRPr="00EE4E48">
        <w:rPr>
          <w:lang w:eastAsia="ru-RU"/>
        </w:rPr>
        <w:t>4. Количество полиграфической продукции, распространяемой в округе и направленной на информирование лиц, отбывших уголовное наказание в виде лишения свободы, о формах их социальной поддержки и возможности трудоустройства;</w:t>
      </w:r>
    </w:p>
    <w:p w:rsidR="00EE4E48" w:rsidRPr="00EE4E48" w:rsidRDefault="00EE4E48" w:rsidP="00EE4E48">
      <w:pPr>
        <w:ind w:firstLine="709"/>
        <w:jc w:val="both"/>
        <w:rPr>
          <w:lang w:eastAsia="ru-RU"/>
        </w:rPr>
      </w:pPr>
      <w:r w:rsidRPr="00EE4E48">
        <w:rPr>
          <w:lang w:eastAsia="ru-RU"/>
        </w:rPr>
        <w:t xml:space="preserve">5. Количество полиграфической продукции, распространяемой в округе и направленной на профилактику пьяной преступности; </w:t>
      </w:r>
    </w:p>
    <w:p w:rsidR="00EE4E48" w:rsidRPr="00EE4E48" w:rsidRDefault="00EE4E48" w:rsidP="00EE4E48">
      <w:pPr>
        <w:ind w:firstLine="709"/>
        <w:jc w:val="both"/>
        <w:rPr>
          <w:lang w:eastAsia="ru-RU"/>
        </w:rPr>
      </w:pPr>
      <w:r w:rsidRPr="00EE4E48">
        <w:rPr>
          <w:lang w:eastAsia="ru-RU"/>
        </w:rPr>
        <w:t>6. Увеличение доли проинформированных граждан Арзгирского муниципального округа Ставропольского края о способах и видах мошеннических действий посредством распростран</w:t>
      </w:r>
      <w:r w:rsidRPr="00EE4E48">
        <w:rPr>
          <w:lang w:eastAsia="ru-RU"/>
        </w:rPr>
        <w:t>е</w:t>
      </w:r>
      <w:r w:rsidRPr="00EE4E48">
        <w:rPr>
          <w:lang w:eastAsia="ru-RU"/>
        </w:rPr>
        <w:t>ния полиграфической продукции и публикаций в социальных сетях «Интернет», СМИ, от о</w:t>
      </w:r>
      <w:r w:rsidRPr="00EE4E48">
        <w:rPr>
          <w:lang w:eastAsia="ru-RU"/>
        </w:rPr>
        <w:t>б</w:t>
      </w:r>
      <w:r w:rsidRPr="00EE4E48">
        <w:rPr>
          <w:lang w:eastAsia="ru-RU"/>
        </w:rPr>
        <w:t>щей численности населения Арзгирского муниципального округа;</w:t>
      </w:r>
    </w:p>
    <w:p w:rsidR="00EE4E48" w:rsidRPr="00EE4E48" w:rsidRDefault="00EE4E48" w:rsidP="00EE4E48">
      <w:pPr>
        <w:ind w:firstLine="709"/>
        <w:jc w:val="both"/>
        <w:rPr>
          <w:lang w:eastAsia="ru-RU"/>
        </w:rPr>
      </w:pPr>
      <w:r w:rsidRPr="00EE4E48">
        <w:rPr>
          <w:lang w:eastAsia="ru-RU"/>
        </w:rPr>
        <w:t>7. Увеличение доли проинформированных граждан Арзгирского муниципального округа Ставропольского края об уголовной и административной ответственности за совершение пр</w:t>
      </w:r>
      <w:r w:rsidRPr="00EE4E48">
        <w:rPr>
          <w:lang w:eastAsia="ru-RU"/>
        </w:rPr>
        <w:t>а</w:t>
      </w:r>
      <w:r w:rsidRPr="00EE4E48">
        <w:rPr>
          <w:lang w:eastAsia="ru-RU"/>
        </w:rPr>
        <w:t>вонарушений и преступлений в общественных местах и на улице;</w:t>
      </w:r>
    </w:p>
    <w:p w:rsidR="00EE4E48" w:rsidRPr="00EE4E48" w:rsidRDefault="00EE4E48" w:rsidP="00EE4E48">
      <w:pPr>
        <w:ind w:firstLine="709"/>
        <w:jc w:val="both"/>
        <w:rPr>
          <w:lang w:eastAsia="ru-RU"/>
        </w:rPr>
      </w:pPr>
      <w:r w:rsidRPr="00EE4E48">
        <w:rPr>
          <w:lang w:eastAsia="ru-RU"/>
        </w:rPr>
        <w:t>8. Информирование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w:t>
      </w:r>
    </w:p>
    <w:p w:rsidR="00EE4E48" w:rsidRPr="00EE4E48" w:rsidRDefault="00EE4E48" w:rsidP="00EE4E48">
      <w:pPr>
        <w:ind w:firstLine="709"/>
        <w:jc w:val="both"/>
        <w:rPr>
          <w:lang w:eastAsia="ru-RU"/>
        </w:rPr>
      </w:pPr>
      <w:r w:rsidRPr="00EE4E48">
        <w:rPr>
          <w:lang w:eastAsia="ru-RU"/>
        </w:rPr>
        <w:t>9. Количество проведенных мероприятий, направленных на профилактику незаконного потребления и оборота наркотических средств и психотропных веществ;</w:t>
      </w:r>
    </w:p>
    <w:p w:rsidR="00EE4E48" w:rsidRPr="00EE4E48" w:rsidRDefault="00EE4E48" w:rsidP="00EE4E48">
      <w:pPr>
        <w:ind w:firstLine="709"/>
        <w:jc w:val="both"/>
        <w:rPr>
          <w:lang w:eastAsia="ru-RU"/>
        </w:rPr>
      </w:pPr>
      <w:r w:rsidRPr="00EE4E48">
        <w:rPr>
          <w:lang w:eastAsia="ru-RU"/>
        </w:rPr>
        <w:t>10. Количество размещенных в средствах массовой информации материалов антинарк</w:t>
      </w:r>
      <w:r w:rsidRPr="00EE4E48">
        <w:rPr>
          <w:lang w:eastAsia="ru-RU"/>
        </w:rPr>
        <w:t>о</w:t>
      </w:r>
      <w:r w:rsidRPr="00EE4E48">
        <w:rPr>
          <w:lang w:eastAsia="ru-RU"/>
        </w:rPr>
        <w:t>тической направленности.</w:t>
      </w:r>
    </w:p>
    <w:p w:rsidR="00EE4E48" w:rsidRPr="00EE4E48" w:rsidRDefault="00EE4E48" w:rsidP="00EE4E48">
      <w:pPr>
        <w:pStyle w:val="afb"/>
        <w:ind w:left="0" w:firstLine="709"/>
        <w:jc w:val="both"/>
        <w:rPr>
          <w:color w:val="000000" w:themeColor="text1"/>
          <w:sz w:val="24"/>
          <w:szCs w:val="24"/>
          <w:lang w:val="ru-RU"/>
        </w:rPr>
      </w:pPr>
      <w:r w:rsidRPr="00EE4E48">
        <w:rPr>
          <w:sz w:val="24"/>
          <w:szCs w:val="24"/>
          <w:lang w:val="ru-RU"/>
        </w:rPr>
        <w:t>Выводы: представленный на экспертизу проект Программы в целом соответствует требованиям</w:t>
      </w:r>
      <w:r w:rsidRPr="00EE4E48">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EE4E48">
        <w:rPr>
          <w:sz w:val="24"/>
          <w:szCs w:val="24"/>
          <w:lang w:val="ru-RU"/>
        </w:rPr>
        <w:t xml:space="preserve"> </w:t>
      </w:r>
    </w:p>
    <w:p w:rsidR="00EE4E48" w:rsidRPr="00EE4E48" w:rsidRDefault="00EE4E48" w:rsidP="00EE4E48">
      <w:pPr>
        <w:ind w:firstLine="709"/>
        <w:jc w:val="both"/>
        <w:rPr>
          <w:lang w:eastAsia="ru-RU"/>
        </w:rPr>
      </w:pPr>
      <w:r w:rsidRPr="00EE4E48">
        <w:t>На основании вышеизложенного контрольно-счетный орган Арзгирского муниципальн</w:t>
      </w:r>
      <w:r w:rsidRPr="00EE4E48">
        <w:t>о</w:t>
      </w:r>
      <w:r w:rsidRPr="00EE4E48">
        <w:t>го округа Ставропольского края считает возможным согласовать предложенный к рассмотр</w:t>
      </w:r>
      <w:r w:rsidRPr="00EE4E48">
        <w:t>е</w:t>
      </w:r>
      <w:r w:rsidRPr="00EE4E48">
        <w:t xml:space="preserve">нию проект </w:t>
      </w:r>
      <w:r w:rsidRPr="00EE4E48">
        <w:rPr>
          <w:color w:val="000000" w:themeColor="text1"/>
        </w:rPr>
        <w:t>муниципальной программы Арзгирского муниципального округа Ставропольского края</w:t>
      </w:r>
      <w:r w:rsidRPr="00EE4E48">
        <w:t xml:space="preserve"> </w:t>
      </w:r>
      <w:r w:rsidRPr="00EE4E48">
        <w:rPr>
          <w:lang w:eastAsia="ru-RU"/>
        </w:rPr>
        <w:t>«</w:t>
      </w:r>
      <w:r w:rsidRPr="00EE4E48">
        <w:t xml:space="preserve">Межнациональные отношения, профилактика правонарушений, наркомании, алкоголизма и </w:t>
      </w:r>
      <w:proofErr w:type="spellStart"/>
      <w:r w:rsidRPr="00EE4E48">
        <w:t>табакокурения</w:t>
      </w:r>
      <w:proofErr w:type="spellEnd"/>
      <w:r w:rsidRPr="00EE4E48">
        <w:t xml:space="preserve"> в Арзгирском муниципальном округе Ставропольского края на 2024-2029 г</w:t>
      </w:r>
      <w:r w:rsidRPr="00EE4E48">
        <w:t>о</w:t>
      </w:r>
      <w:r w:rsidRPr="00EE4E48">
        <w:t>ды</w:t>
      </w:r>
      <w:r w:rsidRPr="00EE4E48">
        <w:rPr>
          <w:lang w:eastAsia="ru-RU"/>
        </w:rPr>
        <w:t>».</w:t>
      </w:r>
    </w:p>
    <w:p w:rsidR="00EE4E48" w:rsidRPr="00EE4E48" w:rsidRDefault="00EE4E48" w:rsidP="00EE4E48">
      <w:pPr>
        <w:jc w:val="both"/>
      </w:pPr>
    </w:p>
    <w:p w:rsidR="00EE4E48" w:rsidRPr="00EE4E48" w:rsidRDefault="00EE4E48" w:rsidP="00EE4E48">
      <w:pPr>
        <w:spacing w:line="240" w:lineRule="exact"/>
        <w:jc w:val="both"/>
      </w:pPr>
      <w:r w:rsidRPr="00EE4E48">
        <w:t xml:space="preserve">Председатель контрольно-счетного органа </w:t>
      </w:r>
    </w:p>
    <w:p w:rsidR="00EE4E48" w:rsidRPr="00EE4E48" w:rsidRDefault="00EE4E48" w:rsidP="00EE4E48">
      <w:pPr>
        <w:spacing w:line="240" w:lineRule="exact"/>
        <w:jc w:val="both"/>
      </w:pPr>
      <w:r w:rsidRPr="00EE4E48">
        <w:t>Арзгирского муниципального округа                                                Е.Н.</w:t>
      </w:r>
      <w:r>
        <w:t xml:space="preserve"> </w:t>
      </w:r>
      <w:r w:rsidRPr="00EE4E48">
        <w:t>Бурба</w:t>
      </w:r>
    </w:p>
    <w:p w:rsidR="00E11CCF" w:rsidRPr="006745D3" w:rsidRDefault="00E11CCF" w:rsidP="00E11CCF">
      <w:pPr>
        <w:spacing w:line="240" w:lineRule="exact"/>
        <w:jc w:val="both"/>
      </w:pPr>
    </w:p>
    <w:p w:rsidR="001F54A9" w:rsidRPr="0099564E" w:rsidRDefault="001F54A9" w:rsidP="001F54A9">
      <w:pPr>
        <w:jc w:val="center"/>
        <w:rPr>
          <w:b/>
        </w:rPr>
      </w:pPr>
      <w:r w:rsidRPr="0099564E">
        <w:rPr>
          <w:b/>
        </w:rPr>
        <w:t xml:space="preserve">КОНТРОЛЬНО-СЧЕТНЫЙ ОРГАН </w:t>
      </w:r>
    </w:p>
    <w:p w:rsidR="001F54A9" w:rsidRPr="00133C0D" w:rsidRDefault="001F54A9" w:rsidP="001F54A9">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1F54A9" w:rsidRPr="001F54A9" w:rsidRDefault="001F54A9" w:rsidP="001F54A9">
      <w:pPr>
        <w:spacing w:line="240" w:lineRule="exact"/>
        <w:jc w:val="center"/>
        <w:rPr>
          <w:b/>
        </w:rPr>
      </w:pPr>
    </w:p>
    <w:p w:rsidR="001F54A9" w:rsidRPr="001F54A9" w:rsidRDefault="001F54A9" w:rsidP="001F54A9">
      <w:pPr>
        <w:spacing w:line="240" w:lineRule="exact"/>
        <w:jc w:val="center"/>
      </w:pPr>
      <w:r w:rsidRPr="001F54A9">
        <w:t>Заключение</w:t>
      </w:r>
    </w:p>
    <w:p w:rsidR="001F54A9" w:rsidRPr="001F54A9" w:rsidRDefault="001F54A9" w:rsidP="001F54A9">
      <w:pPr>
        <w:jc w:val="center"/>
        <w:rPr>
          <w:lang w:eastAsia="ru-RU"/>
        </w:rPr>
      </w:pPr>
      <w:r w:rsidRPr="001F54A9">
        <w:rPr>
          <w:color w:val="000000" w:themeColor="text1"/>
        </w:rPr>
        <w:t>по результатам экспертизы муниципальной программы Арзгирского муниципального округа Ставропольского края</w:t>
      </w:r>
      <w:r w:rsidRPr="001F54A9">
        <w:t xml:space="preserve"> </w:t>
      </w:r>
      <w:r w:rsidRPr="001F54A9">
        <w:rPr>
          <w:lang w:eastAsia="ru-RU"/>
        </w:rPr>
        <w:t>программы «Модернизация экономики, улучшение инвестиционного климата в Арзгирском муниципальном округе Ставропольского края, развитие малого и сре</w:t>
      </w:r>
      <w:r w:rsidRPr="001F54A9">
        <w:rPr>
          <w:lang w:eastAsia="ru-RU"/>
        </w:rPr>
        <w:t>д</w:t>
      </w:r>
      <w:r w:rsidRPr="001F54A9">
        <w:rPr>
          <w:lang w:eastAsia="ru-RU"/>
        </w:rPr>
        <w:lastRenderedPageBreak/>
        <w:t>него предпринимательства, потребительского рынка и качества предоставления государстве</w:t>
      </w:r>
      <w:r w:rsidRPr="001F54A9">
        <w:rPr>
          <w:lang w:eastAsia="ru-RU"/>
        </w:rPr>
        <w:t>н</w:t>
      </w:r>
      <w:r w:rsidRPr="001F54A9">
        <w:rPr>
          <w:lang w:eastAsia="ru-RU"/>
        </w:rPr>
        <w:t>ных и муниципальных услуг на 2024-2029 годы».</w:t>
      </w:r>
    </w:p>
    <w:p w:rsidR="001F54A9" w:rsidRPr="001F54A9" w:rsidRDefault="001F54A9" w:rsidP="001F54A9">
      <w:pPr>
        <w:jc w:val="center"/>
        <w:rPr>
          <w:lang w:eastAsia="ru-RU"/>
        </w:rPr>
      </w:pPr>
    </w:p>
    <w:p w:rsidR="001F54A9" w:rsidRPr="001F54A9" w:rsidRDefault="001F54A9" w:rsidP="001F54A9">
      <w:pPr>
        <w:spacing w:line="240" w:lineRule="exact"/>
        <w:jc w:val="right"/>
        <w:rPr>
          <w:lang w:eastAsia="ru-RU"/>
        </w:rPr>
      </w:pPr>
      <w:r w:rsidRPr="001F54A9">
        <w:t>«26» декабря 2023г.</w:t>
      </w:r>
    </w:p>
    <w:p w:rsidR="001F54A9" w:rsidRPr="001F54A9" w:rsidRDefault="001F54A9" w:rsidP="001F54A9">
      <w:pPr>
        <w:ind w:firstLine="709"/>
        <w:jc w:val="both"/>
        <w:rPr>
          <w:lang w:eastAsia="ru-RU"/>
        </w:rPr>
      </w:pPr>
      <w:proofErr w:type="gramStart"/>
      <w:r w:rsidRPr="001F54A9">
        <w:rPr>
          <w:color w:val="000000" w:themeColor="text1"/>
        </w:rPr>
        <w:t>На основании п.2 ст.157 Бюджетного кодекса Российской Федерации, Федеральным з</w:t>
      </w:r>
      <w:r w:rsidRPr="001F54A9">
        <w:rPr>
          <w:color w:val="000000" w:themeColor="text1"/>
        </w:rPr>
        <w:t>а</w:t>
      </w:r>
      <w:r w:rsidRPr="001F54A9">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1F54A9">
        <w:rPr>
          <w:color w:val="000000" w:themeColor="text1"/>
        </w:rPr>
        <w:t>о</w:t>
      </w:r>
      <w:r w:rsidRPr="001F54A9">
        <w:rPr>
          <w:color w:val="000000" w:themeColor="text1"/>
        </w:rPr>
        <w:t>го края, утвержденного решением Совета депутатов Арзгирского муниципального округа Ста</w:t>
      </w:r>
      <w:r w:rsidRPr="001F54A9">
        <w:rPr>
          <w:color w:val="000000" w:themeColor="text1"/>
        </w:rPr>
        <w:t>в</w:t>
      </w:r>
      <w:r w:rsidRPr="001F54A9">
        <w:rPr>
          <w:color w:val="000000" w:themeColor="text1"/>
        </w:rPr>
        <w:t>ропольского края от 03.12.2021 года № 117,  пункта 3.3 Положения о бюджетном процессе</w:t>
      </w:r>
      <w:proofErr w:type="gramEnd"/>
      <w:r w:rsidRPr="001F54A9">
        <w:rPr>
          <w:color w:val="000000" w:themeColor="text1"/>
        </w:rPr>
        <w:t xml:space="preserve"> </w:t>
      </w:r>
      <w:proofErr w:type="gramStart"/>
      <w:r w:rsidRPr="001F54A9">
        <w:rPr>
          <w:color w:val="000000" w:themeColor="text1"/>
        </w:rPr>
        <w:t>в Арзгирском муниципальном округе Ставропольского края, Порядка принятия решения о разр</w:t>
      </w:r>
      <w:r w:rsidRPr="001F54A9">
        <w:rPr>
          <w:color w:val="000000" w:themeColor="text1"/>
        </w:rPr>
        <w:t>а</w:t>
      </w:r>
      <w:r w:rsidRPr="001F54A9">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1F54A9">
        <w:rPr>
          <w:color w:val="000000" w:themeColor="text1"/>
        </w:rPr>
        <w:t>и</w:t>
      </w:r>
      <w:r w:rsidRPr="001F54A9">
        <w:rPr>
          <w:color w:val="000000" w:themeColor="text1"/>
        </w:rPr>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1F54A9">
        <w:rPr>
          <w:color w:val="000000" w:themeColor="text1"/>
        </w:rPr>
        <w:t>з</w:t>
      </w:r>
      <w:r w:rsidRPr="001F54A9">
        <w:rPr>
          <w:color w:val="000000" w:themeColor="text1"/>
        </w:rPr>
        <w:t>гирского муниципального округа Ставропольского края, утвержденного постановлением адм</w:t>
      </w:r>
      <w:r w:rsidRPr="001F54A9">
        <w:rPr>
          <w:color w:val="000000" w:themeColor="text1"/>
        </w:rPr>
        <w:t>и</w:t>
      </w:r>
      <w:r w:rsidRPr="001F54A9">
        <w:rPr>
          <w:color w:val="000000" w:themeColor="text1"/>
        </w:rPr>
        <w:t>нистрации Арзгирского муниципального округа Ставропольского края</w:t>
      </w:r>
      <w:proofErr w:type="gramEnd"/>
      <w:r w:rsidRPr="001F54A9">
        <w:rPr>
          <w:color w:val="000000" w:themeColor="text1"/>
        </w:rPr>
        <w:t xml:space="preserve"> </w:t>
      </w:r>
      <w:proofErr w:type="gramStart"/>
      <w:r w:rsidRPr="001F54A9">
        <w:rPr>
          <w:color w:val="000000" w:themeColor="text1"/>
        </w:rPr>
        <w:t>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25.12.2023г. №45, контрольно-счетным органом Арзгирского муниципального округа провед</w:t>
      </w:r>
      <w:r w:rsidRPr="001F54A9">
        <w:rPr>
          <w:color w:val="000000" w:themeColor="text1"/>
        </w:rPr>
        <w:t>е</w:t>
      </w:r>
      <w:r w:rsidRPr="001F54A9">
        <w:rPr>
          <w:color w:val="000000" w:themeColor="text1"/>
        </w:rPr>
        <w:t xml:space="preserve">на экспертиза проекта муниципальной программы </w:t>
      </w:r>
      <w:r w:rsidRPr="001F54A9">
        <w:rPr>
          <w:lang w:eastAsia="ru-RU"/>
        </w:rPr>
        <w:t xml:space="preserve"> «Модернизация экономики, улучшение и</w:t>
      </w:r>
      <w:r w:rsidRPr="001F54A9">
        <w:rPr>
          <w:lang w:eastAsia="ru-RU"/>
        </w:rPr>
        <w:t>н</w:t>
      </w:r>
      <w:r w:rsidRPr="001F54A9">
        <w:rPr>
          <w:lang w:eastAsia="ru-RU"/>
        </w:rPr>
        <w:t>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roofErr w:type="gramEnd"/>
      <w:r w:rsidRPr="001F54A9">
        <w:rPr>
          <w:lang w:eastAsia="ru-RU"/>
        </w:rPr>
        <w:t xml:space="preserve">  на 2024-2029 годы» (далее проект программы, Пр</w:t>
      </w:r>
      <w:r w:rsidRPr="001F54A9">
        <w:rPr>
          <w:lang w:eastAsia="ru-RU"/>
        </w:rPr>
        <w:t>о</w:t>
      </w:r>
      <w:r w:rsidRPr="001F54A9">
        <w:rPr>
          <w:lang w:eastAsia="ru-RU"/>
        </w:rPr>
        <w:t>грамма), направленного в контрольно-счетный орган</w:t>
      </w:r>
      <w:r w:rsidRPr="001F54A9">
        <w:rPr>
          <w:color w:val="000000" w:themeColor="text1"/>
        </w:rPr>
        <w:t xml:space="preserve"> Арзгирского муниципального округа а</w:t>
      </w:r>
      <w:r w:rsidRPr="001F54A9">
        <w:rPr>
          <w:color w:val="000000" w:themeColor="text1"/>
        </w:rPr>
        <w:t>д</w:t>
      </w:r>
      <w:r w:rsidRPr="001F54A9">
        <w:rPr>
          <w:color w:val="000000" w:themeColor="text1"/>
        </w:rPr>
        <w:t>министрацией Арзгирского муниципального округа Ставропольского края (исх. от 22.12.2023г. № 7119/05-30)</w:t>
      </w:r>
      <w:r w:rsidRPr="001F54A9">
        <w:rPr>
          <w:lang w:eastAsia="ru-RU"/>
        </w:rPr>
        <w:t xml:space="preserve">. </w:t>
      </w:r>
    </w:p>
    <w:p w:rsidR="001F54A9" w:rsidRPr="001F54A9" w:rsidRDefault="001F54A9" w:rsidP="001F54A9">
      <w:pPr>
        <w:ind w:firstLine="709"/>
        <w:jc w:val="both"/>
      </w:pPr>
      <w:r w:rsidRPr="001F54A9">
        <w:t>С проектом Программы представлены следующие документы:</w:t>
      </w:r>
    </w:p>
    <w:p w:rsidR="001F54A9" w:rsidRPr="001F54A9" w:rsidRDefault="001F54A9" w:rsidP="001F54A9">
      <w:pPr>
        <w:ind w:firstLine="709"/>
        <w:jc w:val="both"/>
        <w:rPr>
          <w:lang w:eastAsia="ru-RU"/>
        </w:rPr>
      </w:pPr>
      <w:r w:rsidRPr="001F54A9">
        <w:t>- проект постановления администрации</w:t>
      </w:r>
      <w:r w:rsidRPr="001F54A9">
        <w:rPr>
          <w:color w:val="000000" w:themeColor="text1"/>
        </w:rPr>
        <w:t xml:space="preserve"> Арзгирского муниципального округа Ставр</w:t>
      </w:r>
      <w:r w:rsidRPr="001F54A9">
        <w:rPr>
          <w:color w:val="000000" w:themeColor="text1"/>
        </w:rPr>
        <w:t>о</w:t>
      </w:r>
      <w:r w:rsidRPr="001F54A9">
        <w:rPr>
          <w:color w:val="000000" w:themeColor="text1"/>
        </w:rPr>
        <w:t>польского края «Об утверждении муниципальной программы Арзгирского муниципального о</w:t>
      </w:r>
      <w:r w:rsidRPr="001F54A9">
        <w:rPr>
          <w:color w:val="000000" w:themeColor="text1"/>
        </w:rPr>
        <w:t>к</w:t>
      </w:r>
      <w:r w:rsidRPr="001F54A9">
        <w:rPr>
          <w:color w:val="000000" w:themeColor="text1"/>
        </w:rPr>
        <w:t>руга Ставропольского края</w:t>
      </w:r>
      <w:r w:rsidRPr="001F54A9">
        <w:t xml:space="preserve"> </w:t>
      </w:r>
      <w:r w:rsidRPr="001F54A9">
        <w:rPr>
          <w:lang w:eastAsia="ru-RU"/>
        </w:rPr>
        <w:t>««Модернизация экономики, улучшение инвестиционного климата в Арзгирском муниципальном округе Ставропольского края, развитие малого и среднего пре</w:t>
      </w:r>
      <w:r w:rsidRPr="001F54A9">
        <w:rPr>
          <w:lang w:eastAsia="ru-RU"/>
        </w:rPr>
        <w:t>д</w:t>
      </w:r>
      <w:r w:rsidRPr="001F54A9">
        <w:rPr>
          <w:lang w:eastAsia="ru-RU"/>
        </w:rPr>
        <w:t>принимательства, потребительского рынка и качества предоставления государственных и м</w:t>
      </w:r>
      <w:r w:rsidRPr="001F54A9">
        <w:rPr>
          <w:lang w:eastAsia="ru-RU"/>
        </w:rPr>
        <w:t>у</w:t>
      </w:r>
      <w:r w:rsidRPr="001F54A9">
        <w:rPr>
          <w:lang w:eastAsia="ru-RU"/>
        </w:rPr>
        <w:t>ниципальных услуг на 2024-2029 годы».</w:t>
      </w:r>
    </w:p>
    <w:p w:rsidR="001F54A9" w:rsidRPr="001F54A9" w:rsidRDefault="001F54A9" w:rsidP="001F54A9">
      <w:pPr>
        <w:ind w:firstLine="709"/>
        <w:jc w:val="both"/>
        <w:rPr>
          <w:lang w:eastAsia="ru-RU"/>
        </w:rPr>
      </w:pPr>
      <w:r w:rsidRPr="001F54A9">
        <w:rPr>
          <w:lang w:eastAsia="ru-RU"/>
        </w:rPr>
        <w:t>-дополнительные документы, представляемые вместе с проектом Программы;</w:t>
      </w:r>
    </w:p>
    <w:p w:rsidR="001F54A9" w:rsidRPr="001F54A9" w:rsidRDefault="001F54A9" w:rsidP="001F54A9">
      <w:pPr>
        <w:ind w:firstLine="709"/>
        <w:jc w:val="both"/>
      </w:pPr>
      <w:r w:rsidRPr="001F54A9">
        <w:rPr>
          <w:lang w:eastAsia="ru-RU"/>
        </w:rPr>
        <w:t>-Заключения финансового управления администрации и отдела экономического развития администрации.</w:t>
      </w:r>
    </w:p>
    <w:p w:rsidR="001F54A9" w:rsidRPr="001F54A9" w:rsidRDefault="001F54A9" w:rsidP="001F54A9">
      <w:pPr>
        <w:ind w:firstLine="709"/>
        <w:jc w:val="both"/>
        <w:rPr>
          <w:color w:val="000000" w:themeColor="text1"/>
        </w:rPr>
      </w:pPr>
      <w:r w:rsidRPr="001F54A9">
        <w:t xml:space="preserve"> Проект Программы разработан в соответствии с постановлением</w:t>
      </w:r>
      <w:r w:rsidRPr="001F54A9">
        <w:rPr>
          <w:color w:val="000000" w:themeColor="text1"/>
        </w:rPr>
        <w:t xml:space="preserve"> администрации Ар</w:t>
      </w:r>
      <w:r w:rsidRPr="001F54A9">
        <w:rPr>
          <w:color w:val="000000" w:themeColor="text1"/>
        </w:rPr>
        <w:t>з</w:t>
      </w:r>
      <w:r w:rsidRPr="001F54A9">
        <w:rPr>
          <w:color w:val="000000" w:themeColor="text1"/>
        </w:rPr>
        <w:t>гирского муниципального округа Ставропольского края от 07.07.2021г. № 565 «О Порядке пр</w:t>
      </w:r>
      <w:r w:rsidRPr="001F54A9">
        <w:rPr>
          <w:color w:val="000000" w:themeColor="text1"/>
        </w:rPr>
        <w:t>и</w:t>
      </w:r>
      <w:r w:rsidRPr="001F54A9">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1F54A9">
        <w:rPr>
          <w:color w:val="000000" w:themeColor="text1"/>
        </w:rPr>
        <w:t>е</w:t>
      </w:r>
      <w:r w:rsidRPr="001F54A9">
        <w:rPr>
          <w:color w:val="000000" w:themeColor="text1"/>
        </w:rPr>
        <w:t>сенных изменений от 23.12.2021 г. №1044).</w:t>
      </w:r>
    </w:p>
    <w:p w:rsidR="001F54A9" w:rsidRPr="001F54A9" w:rsidRDefault="001F54A9" w:rsidP="001F54A9">
      <w:pPr>
        <w:ind w:firstLine="709"/>
        <w:jc w:val="both"/>
        <w:rPr>
          <w:color w:val="000000" w:themeColor="text1"/>
        </w:rPr>
      </w:pPr>
      <w:r w:rsidRPr="001F54A9">
        <w:rPr>
          <w:color w:val="000000" w:themeColor="text1"/>
        </w:rPr>
        <w:t>Срок реализации Прграммы:2024-2029 годы.</w:t>
      </w:r>
    </w:p>
    <w:p w:rsidR="001F54A9" w:rsidRPr="001F54A9" w:rsidRDefault="001F54A9" w:rsidP="001F54A9">
      <w:pPr>
        <w:ind w:firstLine="709"/>
        <w:jc w:val="both"/>
        <w:rPr>
          <w:color w:val="000000" w:themeColor="text1"/>
        </w:rPr>
      </w:pPr>
      <w:r w:rsidRPr="001F54A9">
        <w:rPr>
          <w:color w:val="000000" w:themeColor="text1"/>
        </w:rPr>
        <w:t>Ответственным исполнителем Программы является отдел экономического развития а</w:t>
      </w:r>
      <w:r w:rsidRPr="001F54A9">
        <w:rPr>
          <w:color w:val="000000" w:themeColor="text1"/>
        </w:rPr>
        <w:t>д</w:t>
      </w:r>
      <w:r w:rsidRPr="001F54A9">
        <w:rPr>
          <w:color w:val="000000" w:themeColor="text1"/>
        </w:rPr>
        <w:t>министрации Арзгирского муниципального округа Ставропольского края.</w:t>
      </w:r>
    </w:p>
    <w:p w:rsidR="001F54A9" w:rsidRPr="001F54A9" w:rsidRDefault="001F54A9" w:rsidP="001F54A9">
      <w:pPr>
        <w:ind w:firstLine="709"/>
        <w:jc w:val="both"/>
        <w:rPr>
          <w:color w:val="000000" w:themeColor="text1"/>
        </w:rPr>
      </w:pPr>
      <w:r w:rsidRPr="001F54A9">
        <w:rPr>
          <w:color w:val="000000" w:themeColor="text1"/>
        </w:rPr>
        <w:t>Соисполнителями Программы являются: структурные (функциональные) и территор</w:t>
      </w:r>
      <w:r w:rsidRPr="001F54A9">
        <w:rPr>
          <w:color w:val="000000" w:themeColor="text1"/>
        </w:rPr>
        <w:t>и</w:t>
      </w:r>
      <w:r w:rsidRPr="001F54A9">
        <w:rPr>
          <w:color w:val="000000" w:themeColor="text1"/>
        </w:rPr>
        <w:t>альные органы администрации Арзгирского муниципального округа Ставропольского края, МКУ АМО СК «Многофункциональный центр предоставления государственных и муниц</w:t>
      </w:r>
      <w:r w:rsidRPr="001F54A9">
        <w:rPr>
          <w:color w:val="000000" w:themeColor="text1"/>
        </w:rPr>
        <w:t>и</w:t>
      </w:r>
      <w:r w:rsidRPr="001F54A9">
        <w:rPr>
          <w:color w:val="000000" w:themeColor="text1"/>
        </w:rPr>
        <w:t xml:space="preserve">пальных услуг Арзгирского муниципального округа». </w:t>
      </w:r>
    </w:p>
    <w:p w:rsidR="001F54A9" w:rsidRPr="001F54A9" w:rsidRDefault="001F54A9" w:rsidP="001F54A9">
      <w:pPr>
        <w:ind w:firstLine="709"/>
        <w:jc w:val="both"/>
        <w:rPr>
          <w:color w:val="000000" w:themeColor="text1"/>
        </w:rPr>
      </w:pPr>
      <w:r w:rsidRPr="001F54A9">
        <w:rPr>
          <w:color w:val="000000" w:themeColor="text1"/>
        </w:rPr>
        <w:lastRenderedPageBreak/>
        <w:t>Участники Программы: организации и предприятия Арзгирского муниципального окр</w:t>
      </w:r>
      <w:r w:rsidRPr="001F54A9">
        <w:rPr>
          <w:color w:val="000000" w:themeColor="text1"/>
        </w:rPr>
        <w:t>у</w:t>
      </w:r>
      <w:r w:rsidRPr="001F54A9">
        <w:rPr>
          <w:color w:val="000000" w:themeColor="text1"/>
        </w:rPr>
        <w:t>га Ставропольского края, в том числе субъекты малого и среднего предпринимательства, инд</w:t>
      </w:r>
      <w:r w:rsidRPr="001F54A9">
        <w:rPr>
          <w:color w:val="000000" w:themeColor="text1"/>
        </w:rPr>
        <w:t>и</w:t>
      </w:r>
      <w:r w:rsidRPr="001F54A9">
        <w:rPr>
          <w:color w:val="000000" w:themeColor="text1"/>
        </w:rPr>
        <w:t>видуальные предприниматели и физические лица, применяющие специальный налоговый р</w:t>
      </w:r>
      <w:r w:rsidRPr="001F54A9">
        <w:rPr>
          <w:color w:val="000000" w:themeColor="text1"/>
        </w:rPr>
        <w:t>е</w:t>
      </w:r>
      <w:r w:rsidRPr="001F54A9">
        <w:rPr>
          <w:color w:val="000000" w:themeColor="text1"/>
        </w:rPr>
        <w:t>жим «Налог на профессиональный доход».</w:t>
      </w:r>
    </w:p>
    <w:p w:rsidR="001F54A9" w:rsidRPr="001F54A9" w:rsidRDefault="001F54A9" w:rsidP="001F54A9">
      <w:pPr>
        <w:ind w:firstLine="709"/>
        <w:jc w:val="both"/>
        <w:rPr>
          <w:color w:val="000000" w:themeColor="text1"/>
        </w:rPr>
      </w:pPr>
      <w:r w:rsidRPr="001F54A9">
        <w:rPr>
          <w:color w:val="000000" w:themeColor="text1"/>
        </w:rPr>
        <w:t xml:space="preserve">Программа состоим из основных мероприятий: </w:t>
      </w:r>
      <w:proofErr w:type="gramStart"/>
      <w:r w:rsidRPr="001F54A9">
        <w:rPr>
          <w:color w:val="000000" w:themeColor="text1"/>
        </w:rPr>
        <w:t>«Формирование положительного инв</w:t>
      </w:r>
      <w:r w:rsidRPr="001F54A9">
        <w:rPr>
          <w:color w:val="000000" w:themeColor="text1"/>
        </w:rPr>
        <w:t>е</w:t>
      </w:r>
      <w:r w:rsidRPr="001F54A9">
        <w:rPr>
          <w:color w:val="000000" w:themeColor="text1"/>
        </w:rPr>
        <w:t>стиционного имиджа Арзгирского муниципального округа, создание благоприятного инвест</w:t>
      </w:r>
      <w:r w:rsidRPr="001F54A9">
        <w:rPr>
          <w:color w:val="000000" w:themeColor="text1"/>
        </w:rPr>
        <w:t>и</w:t>
      </w:r>
      <w:r w:rsidRPr="001F54A9">
        <w:rPr>
          <w:color w:val="000000" w:themeColor="text1"/>
        </w:rPr>
        <w:t>ционного климата», «Развитие и поддержка субъектов малого и среднего предпринимательства и физических лиц, принимающих специальный налоговый режим « Налог на профессионал</w:t>
      </w:r>
      <w:r w:rsidRPr="001F54A9">
        <w:rPr>
          <w:color w:val="000000" w:themeColor="text1"/>
        </w:rPr>
        <w:t>ь</w:t>
      </w:r>
      <w:r w:rsidRPr="001F54A9">
        <w:rPr>
          <w:color w:val="000000" w:themeColor="text1"/>
        </w:rPr>
        <w:t>ный доход» в Арзгирском муниципальном округе Ставропольского края», «Развитие потреб</w:t>
      </w:r>
      <w:r w:rsidRPr="001F54A9">
        <w:rPr>
          <w:color w:val="000000" w:themeColor="text1"/>
        </w:rPr>
        <w:t>и</w:t>
      </w:r>
      <w:r w:rsidRPr="001F54A9">
        <w:rPr>
          <w:color w:val="000000" w:themeColor="text1"/>
        </w:rPr>
        <w:t>тельского рынка в Арзгирском муниципальном округе Ставропольского края», «Снижение а</w:t>
      </w:r>
      <w:r w:rsidRPr="001F54A9">
        <w:rPr>
          <w:color w:val="000000" w:themeColor="text1"/>
        </w:rPr>
        <w:t>д</w:t>
      </w:r>
      <w:r w:rsidRPr="001F54A9">
        <w:rPr>
          <w:color w:val="000000" w:themeColor="text1"/>
        </w:rPr>
        <w:t>министративных барьеров, оптимизация и повышение качества предоставления государстве</w:t>
      </w:r>
      <w:r w:rsidRPr="001F54A9">
        <w:rPr>
          <w:color w:val="000000" w:themeColor="text1"/>
        </w:rPr>
        <w:t>н</w:t>
      </w:r>
      <w:r w:rsidRPr="001F54A9">
        <w:rPr>
          <w:color w:val="000000" w:themeColor="text1"/>
        </w:rPr>
        <w:t>ных и муниципальных услуг».</w:t>
      </w:r>
      <w:proofErr w:type="gramEnd"/>
    </w:p>
    <w:p w:rsidR="001F54A9" w:rsidRPr="001F54A9" w:rsidRDefault="001F54A9" w:rsidP="001F54A9">
      <w:pPr>
        <w:ind w:firstLine="709"/>
        <w:jc w:val="both"/>
        <w:rPr>
          <w:color w:val="000000" w:themeColor="text1"/>
        </w:rPr>
      </w:pPr>
      <w:r w:rsidRPr="001F54A9">
        <w:rPr>
          <w:color w:val="000000" w:themeColor="text1"/>
        </w:rPr>
        <w:t>Цель Программы: обеспечение устойчивого социально-экономического развития Ар</w:t>
      </w:r>
      <w:r w:rsidRPr="001F54A9">
        <w:rPr>
          <w:color w:val="000000" w:themeColor="text1"/>
        </w:rPr>
        <w:t>з</w:t>
      </w:r>
      <w:r w:rsidRPr="001F54A9">
        <w:rPr>
          <w:color w:val="000000" w:themeColor="text1"/>
        </w:rPr>
        <w:t>гирского муниципального округа Ставропольского края путем создания комфортных условий для ведения бизнеса, улучшение инвестиционного климата, снижения административных бар</w:t>
      </w:r>
      <w:r w:rsidRPr="001F54A9">
        <w:rPr>
          <w:color w:val="000000" w:themeColor="text1"/>
        </w:rPr>
        <w:t>ь</w:t>
      </w:r>
      <w:r w:rsidRPr="001F54A9">
        <w:rPr>
          <w:color w:val="000000" w:themeColor="text1"/>
        </w:rPr>
        <w:t>еров.</w:t>
      </w:r>
    </w:p>
    <w:p w:rsidR="001F54A9" w:rsidRPr="001F54A9" w:rsidRDefault="001F54A9" w:rsidP="001F54A9">
      <w:pPr>
        <w:ind w:firstLine="709"/>
        <w:jc w:val="both"/>
        <w:rPr>
          <w:color w:val="000000" w:themeColor="text1"/>
        </w:rPr>
      </w:pPr>
      <w:r w:rsidRPr="001F54A9">
        <w:rPr>
          <w:color w:val="000000" w:themeColor="text1"/>
        </w:rPr>
        <w:t>Финансовое обеспечение программы составит 704347,40 тыс. руб.,</w:t>
      </w:r>
    </w:p>
    <w:p w:rsidR="001F54A9" w:rsidRPr="001F54A9" w:rsidRDefault="001F54A9" w:rsidP="001F54A9">
      <w:pPr>
        <w:ind w:firstLine="709"/>
        <w:jc w:val="both"/>
        <w:rPr>
          <w:color w:val="000000" w:themeColor="text1"/>
        </w:rPr>
      </w:pPr>
      <w:r w:rsidRPr="001F54A9">
        <w:rPr>
          <w:color w:val="000000" w:themeColor="text1"/>
        </w:rPr>
        <w:t>за счет средств бюджета Арзгирского муниципального округа  -  54 347,40 тыс. руб., в том числе по годам</w:t>
      </w:r>
      <w:proofErr w:type="gramStart"/>
      <w:r w:rsidRPr="001F54A9">
        <w:rPr>
          <w:color w:val="000000" w:themeColor="text1"/>
        </w:rPr>
        <w:t xml:space="preserve"> :</w:t>
      </w:r>
      <w:proofErr w:type="gramEnd"/>
    </w:p>
    <w:p w:rsidR="001F54A9" w:rsidRPr="001F54A9" w:rsidRDefault="001F54A9" w:rsidP="001F54A9">
      <w:pPr>
        <w:ind w:firstLine="567"/>
        <w:jc w:val="both"/>
        <w:rPr>
          <w:color w:val="000000" w:themeColor="text1"/>
        </w:rPr>
      </w:pPr>
      <w:r w:rsidRPr="001F54A9">
        <w:rPr>
          <w:color w:val="000000" w:themeColor="text1"/>
        </w:rPr>
        <w:t>2024г. – 9028,80 тыс. руб.;</w:t>
      </w:r>
    </w:p>
    <w:p w:rsidR="001F54A9" w:rsidRPr="001F54A9" w:rsidRDefault="001F54A9" w:rsidP="001F54A9">
      <w:pPr>
        <w:ind w:firstLine="567"/>
        <w:jc w:val="both"/>
        <w:rPr>
          <w:color w:val="000000" w:themeColor="text1"/>
        </w:rPr>
      </w:pPr>
      <w:r w:rsidRPr="001F54A9">
        <w:rPr>
          <w:color w:val="000000" w:themeColor="text1"/>
        </w:rPr>
        <w:t>2025г. – 9055,00 тыс. руб.;</w:t>
      </w:r>
    </w:p>
    <w:p w:rsidR="001F54A9" w:rsidRPr="001F54A9" w:rsidRDefault="001F54A9" w:rsidP="001F54A9">
      <w:pPr>
        <w:ind w:firstLine="567"/>
        <w:jc w:val="both"/>
        <w:rPr>
          <w:color w:val="000000" w:themeColor="text1"/>
        </w:rPr>
      </w:pPr>
      <w:r w:rsidRPr="001F54A9">
        <w:rPr>
          <w:color w:val="000000" w:themeColor="text1"/>
        </w:rPr>
        <w:t>2026г. – 9065,90 тыс. руб.;</w:t>
      </w:r>
    </w:p>
    <w:p w:rsidR="001F54A9" w:rsidRPr="001F54A9" w:rsidRDefault="001F54A9" w:rsidP="001F54A9">
      <w:pPr>
        <w:ind w:firstLine="567"/>
        <w:jc w:val="both"/>
        <w:rPr>
          <w:color w:val="000000" w:themeColor="text1"/>
        </w:rPr>
      </w:pPr>
      <w:r w:rsidRPr="001F54A9">
        <w:rPr>
          <w:color w:val="000000" w:themeColor="text1"/>
        </w:rPr>
        <w:t>2027г. – 9065,90 тыс. руб.;</w:t>
      </w:r>
    </w:p>
    <w:p w:rsidR="001F54A9" w:rsidRPr="001F54A9" w:rsidRDefault="001F54A9" w:rsidP="001F54A9">
      <w:pPr>
        <w:ind w:firstLine="567"/>
        <w:jc w:val="both"/>
        <w:rPr>
          <w:color w:val="000000" w:themeColor="text1"/>
        </w:rPr>
      </w:pPr>
      <w:r w:rsidRPr="001F54A9">
        <w:rPr>
          <w:color w:val="000000" w:themeColor="text1"/>
        </w:rPr>
        <w:t>2028г. – 9065,90 тыс. руб.;</w:t>
      </w:r>
    </w:p>
    <w:p w:rsidR="001F54A9" w:rsidRPr="001F54A9" w:rsidRDefault="001F54A9" w:rsidP="001F54A9">
      <w:pPr>
        <w:ind w:firstLine="567"/>
        <w:jc w:val="both"/>
        <w:rPr>
          <w:color w:val="000000" w:themeColor="text1"/>
        </w:rPr>
      </w:pPr>
      <w:r w:rsidRPr="001F54A9">
        <w:rPr>
          <w:color w:val="000000" w:themeColor="text1"/>
        </w:rPr>
        <w:t>2029г. – 9065,90 тыс. руб.</w:t>
      </w:r>
    </w:p>
    <w:p w:rsidR="001F54A9" w:rsidRPr="001F54A9" w:rsidRDefault="001F54A9" w:rsidP="001F54A9">
      <w:pPr>
        <w:ind w:firstLine="567"/>
        <w:jc w:val="both"/>
        <w:rPr>
          <w:color w:val="000000" w:themeColor="text1"/>
        </w:rPr>
      </w:pPr>
      <w:r w:rsidRPr="001F54A9">
        <w:rPr>
          <w:color w:val="000000" w:themeColor="text1"/>
        </w:rPr>
        <w:t>за счет средства участников Программы – 650 000,00 тыс. руб.,  в том числе по годам:</w:t>
      </w:r>
    </w:p>
    <w:p w:rsidR="001F54A9" w:rsidRPr="001F54A9" w:rsidRDefault="001F54A9" w:rsidP="001F54A9">
      <w:pPr>
        <w:ind w:firstLine="567"/>
        <w:jc w:val="both"/>
        <w:rPr>
          <w:color w:val="000000" w:themeColor="text1"/>
        </w:rPr>
      </w:pPr>
      <w:r w:rsidRPr="001F54A9">
        <w:rPr>
          <w:color w:val="000000" w:themeColor="text1"/>
        </w:rPr>
        <w:t>2024г. – 100 000,00 тыс. руб.;</w:t>
      </w:r>
    </w:p>
    <w:p w:rsidR="001F54A9" w:rsidRPr="001F54A9" w:rsidRDefault="001F54A9" w:rsidP="001F54A9">
      <w:pPr>
        <w:ind w:firstLine="567"/>
        <w:jc w:val="both"/>
        <w:rPr>
          <w:color w:val="000000" w:themeColor="text1"/>
        </w:rPr>
      </w:pPr>
      <w:r w:rsidRPr="001F54A9">
        <w:rPr>
          <w:color w:val="000000" w:themeColor="text1"/>
        </w:rPr>
        <w:t>2025г. – 100 000,00 тыс. руб.;</w:t>
      </w:r>
    </w:p>
    <w:p w:rsidR="001F54A9" w:rsidRPr="001F54A9" w:rsidRDefault="001F54A9" w:rsidP="001F54A9">
      <w:pPr>
        <w:ind w:firstLine="567"/>
        <w:jc w:val="both"/>
        <w:rPr>
          <w:color w:val="000000" w:themeColor="text1"/>
        </w:rPr>
      </w:pPr>
      <w:r w:rsidRPr="001F54A9">
        <w:rPr>
          <w:color w:val="000000" w:themeColor="text1"/>
        </w:rPr>
        <w:t>2026г. – 105 000,00 тыс. руб.;</w:t>
      </w:r>
    </w:p>
    <w:p w:rsidR="001F54A9" w:rsidRPr="001F54A9" w:rsidRDefault="001F54A9" w:rsidP="001F54A9">
      <w:pPr>
        <w:ind w:firstLine="567"/>
        <w:jc w:val="both"/>
        <w:rPr>
          <w:color w:val="000000" w:themeColor="text1"/>
        </w:rPr>
      </w:pPr>
      <w:r w:rsidRPr="001F54A9">
        <w:rPr>
          <w:color w:val="000000" w:themeColor="text1"/>
        </w:rPr>
        <w:t>2027г. – 110 000,00 тыс. руб.;</w:t>
      </w:r>
    </w:p>
    <w:p w:rsidR="001F54A9" w:rsidRPr="001F54A9" w:rsidRDefault="001F54A9" w:rsidP="001F54A9">
      <w:pPr>
        <w:ind w:firstLine="567"/>
        <w:jc w:val="both"/>
        <w:rPr>
          <w:color w:val="000000" w:themeColor="text1"/>
        </w:rPr>
      </w:pPr>
      <w:r w:rsidRPr="001F54A9">
        <w:rPr>
          <w:color w:val="000000" w:themeColor="text1"/>
        </w:rPr>
        <w:t>2028г. – 115 000,00 тыс. руб.;</w:t>
      </w:r>
    </w:p>
    <w:p w:rsidR="001F54A9" w:rsidRPr="001F54A9" w:rsidRDefault="001F54A9" w:rsidP="001F54A9">
      <w:pPr>
        <w:ind w:firstLine="567"/>
        <w:jc w:val="both"/>
        <w:rPr>
          <w:color w:val="000000" w:themeColor="text1"/>
        </w:rPr>
      </w:pPr>
      <w:r w:rsidRPr="001F54A9">
        <w:rPr>
          <w:color w:val="000000" w:themeColor="text1"/>
        </w:rPr>
        <w:t>2029г. – 120 000,00 тыс. руб.</w:t>
      </w:r>
    </w:p>
    <w:p w:rsidR="001F54A9" w:rsidRPr="001F54A9" w:rsidRDefault="001F54A9" w:rsidP="00D56210">
      <w:pPr>
        <w:ind w:firstLine="709"/>
        <w:jc w:val="both"/>
        <w:rPr>
          <w:color w:val="000000" w:themeColor="text1"/>
        </w:rPr>
      </w:pPr>
      <w:r w:rsidRPr="001F54A9">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202026 годов» от 15.12.2023г. №61.</w:t>
      </w:r>
    </w:p>
    <w:p w:rsidR="001F54A9" w:rsidRPr="001F54A9" w:rsidRDefault="001F54A9" w:rsidP="00D56210">
      <w:pPr>
        <w:ind w:firstLine="709"/>
        <w:jc w:val="both"/>
        <w:rPr>
          <w:color w:val="000000" w:themeColor="text1"/>
        </w:rPr>
      </w:pPr>
      <w:r w:rsidRPr="001F54A9">
        <w:rPr>
          <w:color w:val="000000" w:themeColor="text1"/>
        </w:rPr>
        <w:t>Для достижения целей Программы предлагается утвердить индикаторы достижения ц</w:t>
      </w:r>
      <w:r w:rsidRPr="001F54A9">
        <w:rPr>
          <w:color w:val="000000" w:themeColor="text1"/>
        </w:rPr>
        <w:t>е</w:t>
      </w:r>
      <w:r w:rsidRPr="001F54A9">
        <w:rPr>
          <w:color w:val="000000" w:themeColor="text1"/>
        </w:rPr>
        <w:t xml:space="preserve">лей Программы: </w:t>
      </w:r>
      <w:proofErr w:type="gramStart"/>
      <w:r w:rsidRPr="001F54A9">
        <w:rPr>
          <w:color w:val="000000" w:themeColor="text1"/>
        </w:rPr>
        <w:t>Объём отгруженных товаров собственного производства, выполненных работ и услуг собственными силами всего по промышленным видам деятельности; объём продукции сельского хозяйства; объём инвестиций в основной капитал; численность субъектов малого и среднего предпринимательства; оборот розничной торговли, общественного питания, платных услуг населению; доля муниципальных образований, на территории которых обеспечено пр</w:t>
      </w:r>
      <w:r w:rsidRPr="001F54A9">
        <w:rPr>
          <w:color w:val="000000" w:themeColor="text1"/>
        </w:rPr>
        <w:t>е</w:t>
      </w:r>
      <w:r w:rsidRPr="001F54A9">
        <w:rPr>
          <w:color w:val="000000" w:themeColor="text1"/>
        </w:rPr>
        <w:t>доставление государственных и муниципальных услуг по принципу «одного окна»;</w:t>
      </w:r>
      <w:proofErr w:type="gramEnd"/>
      <w:r w:rsidRPr="001F54A9">
        <w:rPr>
          <w:color w:val="000000" w:themeColor="text1"/>
        </w:rPr>
        <w:t xml:space="preserve">  доля гра</w:t>
      </w:r>
      <w:r w:rsidRPr="001F54A9">
        <w:rPr>
          <w:color w:val="000000" w:themeColor="text1"/>
        </w:rPr>
        <w:t>ж</w:t>
      </w:r>
      <w:r w:rsidRPr="001F54A9">
        <w:rPr>
          <w:color w:val="000000" w:themeColor="text1"/>
        </w:rPr>
        <w:t>дан, использующих механизм получения государственных и муниципальных услуг в электро</w:t>
      </w:r>
      <w:r w:rsidRPr="001F54A9">
        <w:rPr>
          <w:color w:val="000000" w:themeColor="text1"/>
        </w:rPr>
        <w:t>н</w:t>
      </w:r>
      <w:r w:rsidRPr="001F54A9">
        <w:rPr>
          <w:color w:val="000000" w:themeColor="text1"/>
        </w:rPr>
        <w:t xml:space="preserve">ной форме. </w:t>
      </w:r>
    </w:p>
    <w:p w:rsidR="001F54A9" w:rsidRPr="001F54A9" w:rsidRDefault="001F54A9" w:rsidP="00D56210">
      <w:pPr>
        <w:ind w:firstLine="709"/>
        <w:jc w:val="both"/>
        <w:rPr>
          <w:color w:val="000000" w:themeColor="text1"/>
        </w:rPr>
      </w:pPr>
      <w:r w:rsidRPr="001F54A9">
        <w:t>Выводы: представленный на экспертизу проект Программы в целом соответствует тр</w:t>
      </w:r>
      <w:r w:rsidRPr="001F54A9">
        <w:t>е</w:t>
      </w:r>
      <w:r w:rsidRPr="001F54A9">
        <w:t>бованиям</w:t>
      </w:r>
      <w:r w:rsidRPr="001F54A9">
        <w:rPr>
          <w:color w:val="000000" w:themeColor="text1"/>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w:t>
      </w:r>
      <w:r w:rsidRPr="001F54A9">
        <w:rPr>
          <w:color w:val="000000" w:themeColor="text1"/>
        </w:rPr>
        <w:t>а</w:t>
      </w:r>
      <w:r w:rsidRPr="001F54A9">
        <w:rPr>
          <w:color w:val="000000" w:themeColor="text1"/>
        </w:rPr>
        <w:t>лизации и оценки эффективности, иным нормативно-правовым актам, регламентирующим сф</w:t>
      </w:r>
      <w:r w:rsidRPr="001F54A9">
        <w:rPr>
          <w:color w:val="000000" w:themeColor="text1"/>
        </w:rPr>
        <w:t>е</w:t>
      </w:r>
      <w:r w:rsidRPr="001F54A9">
        <w:rPr>
          <w:color w:val="000000" w:themeColor="text1"/>
        </w:rPr>
        <w:lastRenderedPageBreak/>
        <w:t>ру реализации Программы. Не выходит за рамки расходных обязательств Арзгирского муниц</w:t>
      </w:r>
      <w:r w:rsidRPr="001F54A9">
        <w:rPr>
          <w:color w:val="000000" w:themeColor="text1"/>
        </w:rPr>
        <w:t>и</w:t>
      </w:r>
      <w:r w:rsidRPr="001F54A9">
        <w:rPr>
          <w:color w:val="000000" w:themeColor="text1"/>
        </w:rPr>
        <w:t>пального округа Ставропольского края.</w:t>
      </w:r>
      <w:r w:rsidRPr="001F54A9">
        <w:t xml:space="preserve"> </w:t>
      </w:r>
    </w:p>
    <w:p w:rsidR="001F54A9" w:rsidRPr="001F54A9" w:rsidRDefault="001F54A9" w:rsidP="00D56210">
      <w:pPr>
        <w:ind w:firstLine="709"/>
        <w:jc w:val="both"/>
        <w:rPr>
          <w:lang w:eastAsia="ru-RU"/>
        </w:rPr>
      </w:pPr>
      <w:proofErr w:type="gramStart"/>
      <w:r w:rsidRPr="001F54A9">
        <w:t>На основании вышеизложенного контрольно-счетный орган Арзгирского муниципальн</w:t>
      </w:r>
      <w:r w:rsidRPr="001F54A9">
        <w:t>о</w:t>
      </w:r>
      <w:r w:rsidRPr="001F54A9">
        <w:t>го округа Ставропольского края считает возможным согласовать предложенный к рассмотр</w:t>
      </w:r>
      <w:r w:rsidRPr="001F54A9">
        <w:t>е</w:t>
      </w:r>
      <w:r w:rsidRPr="001F54A9">
        <w:t xml:space="preserve">нию проект </w:t>
      </w:r>
      <w:r w:rsidRPr="001F54A9">
        <w:rPr>
          <w:color w:val="000000" w:themeColor="text1"/>
        </w:rPr>
        <w:t>муниципальной программы Арзгирского муниципального округа Ставропольского края</w:t>
      </w:r>
      <w:r w:rsidRPr="001F54A9">
        <w:t xml:space="preserve"> </w:t>
      </w:r>
      <w:r w:rsidRPr="001F54A9">
        <w:rPr>
          <w:lang w:eastAsia="ru-RU"/>
        </w:rPr>
        <w:t>«Модернизация экономики, улучшение инвестиционного климата в Арзгирском муниц</w:t>
      </w:r>
      <w:r w:rsidRPr="001F54A9">
        <w:rPr>
          <w:lang w:eastAsia="ru-RU"/>
        </w:rPr>
        <w:t>и</w:t>
      </w:r>
      <w:r w:rsidRPr="001F54A9">
        <w:rPr>
          <w:lang w:eastAsia="ru-RU"/>
        </w:rPr>
        <w:t>пальном округе Ставропольского края, развитие малого и среднего предпринимательства, п</w:t>
      </w:r>
      <w:r w:rsidRPr="001F54A9">
        <w:rPr>
          <w:lang w:eastAsia="ru-RU"/>
        </w:rPr>
        <w:t>о</w:t>
      </w:r>
      <w:r w:rsidRPr="001F54A9">
        <w:rPr>
          <w:lang w:eastAsia="ru-RU"/>
        </w:rPr>
        <w:t>требительского рынка и качества предоставления государственных и муниципальных услуг  на 2024-2029 годы».</w:t>
      </w:r>
      <w:proofErr w:type="gramEnd"/>
    </w:p>
    <w:p w:rsidR="001F54A9" w:rsidRPr="001F54A9" w:rsidRDefault="001F54A9" w:rsidP="001F54A9"/>
    <w:p w:rsidR="001F54A9" w:rsidRPr="001F54A9" w:rsidRDefault="001F54A9" w:rsidP="001F54A9">
      <w:pPr>
        <w:spacing w:line="240" w:lineRule="exact"/>
        <w:jc w:val="both"/>
      </w:pPr>
      <w:r w:rsidRPr="001F54A9">
        <w:t xml:space="preserve">Председатель контрольно-счетного органа </w:t>
      </w:r>
    </w:p>
    <w:p w:rsidR="001F54A9" w:rsidRPr="001F54A9" w:rsidRDefault="001F54A9" w:rsidP="001F54A9">
      <w:pPr>
        <w:spacing w:line="240" w:lineRule="exact"/>
        <w:jc w:val="both"/>
      </w:pPr>
      <w:r w:rsidRPr="001F54A9">
        <w:t xml:space="preserve">Арзгирского муниципального округа                                           </w:t>
      </w:r>
      <w:r w:rsidR="00D56210">
        <w:t xml:space="preserve">                  </w:t>
      </w:r>
      <w:r w:rsidRPr="001F54A9">
        <w:t xml:space="preserve">    Е.Н. Бурба</w:t>
      </w:r>
    </w:p>
    <w:p w:rsidR="001F54A9" w:rsidRPr="001F54A9" w:rsidRDefault="001F54A9" w:rsidP="001F54A9">
      <w:pPr>
        <w:spacing w:line="240" w:lineRule="exact"/>
        <w:jc w:val="both"/>
      </w:pPr>
    </w:p>
    <w:p w:rsidR="001F54A9" w:rsidRPr="001F54A9" w:rsidRDefault="001F54A9" w:rsidP="001F54A9">
      <w:pPr>
        <w:ind w:firstLine="708"/>
      </w:pPr>
    </w:p>
    <w:p w:rsidR="00746770" w:rsidRPr="0099564E" w:rsidRDefault="00746770" w:rsidP="00746770">
      <w:pPr>
        <w:jc w:val="center"/>
        <w:rPr>
          <w:b/>
        </w:rPr>
      </w:pPr>
      <w:r w:rsidRPr="0099564E">
        <w:rPr>
          <w:b/>
        </w:rPr>
        <w:t xml:space="preserve">КОНТРОЛЬНО-СЧЕТНЫЙ ОРГАН </w:t>
      </w:r>
    </w:p>
    <w:p w:rsidR="00746770" w:rsidRPr="00133C0D" w:rsidRDefault="00746770" w:rsidP="00746770">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746770" w:rsidRPr="00746770" w:rsidRDefault="00746770" w:rsidP="00746770">
      <w:pPr>
        <w:spacing w:line="240" w:lineRule="exact"/>
        <w:jc w:val="center"/>
        <w:rPr>
          <w:b/>
        </w:rPr>
      </w:pPr>
    </w:p>
    <w:p w:rsidR="00746770" w:rsidRPr="00746770" w:rsidRDefault="00746770" w:rsidP="00746770">
      <w:pPr>
        <w:spacing w:line="240" w:lineRule="exact"/>
        <w:jc w:val="center"/>
      </w:pPr>
      <w:r w:rsidRPr="00746770">
        <w:t>Заключение</w:t>
      </w:r>
    </w:p>
    <w:p w:rsidR="00746770" w:rsidRPr="00746770" w:rsidRDefault="00746770" w:rsidP="00746770">
      <w:pPr>
        <w:jc w:val="center"/>
        <w:rPr>
          <w:lang w:eastAsia="ru-RU"/>
        </w:rPr>
      </w:pPr>
      <w:r w:rsidRPr="00746770">
        <w:rPr>
          <w:color w:val="000000" w:themeColor="text1"/>
        </w:rPr>
        <w:t>по результатам экспертизы проекта муниципальной программы Арзгирского муниципального округа Ставропольского края</w:t>
      </w:r>
      <w:r w:rsidRPr="00746770">
        <w:t xml:space="preserve"> </w:t>
      </w:r>
      <w:r w:rsidRPr="00746770">
        <w:rPr>
          <w:lang w:eastAsia="ru-RU"/>
        </w:rPr>
        <w:t xml:space="preserve">«Молодежь </w:t>
      </w:r>
      <w:r w:rsidRPr="00746770">
        <w:rPr>
          <w:color w:val="000000" w:themeColor="text1"/>
        </w:rPr>
        <w:t>Арзгирского муниципального округа н</w:t>
      </w:r>
      <w:r w:rsidRPr="00746770">
        <w:rPr>
          <w:lang w:eastAsia="ru-RU"/>
        </w:rPr>
        <w:t>а 2024-2029 годы»</w:t>
      </w:r>
    </w:p>
    <w:p w:rsidR="00746770" w:rsidRPr="00746770" w:rsidRDefault="00746770" w:rsidP="00746770">
      <w:pPr>
        <w:spacing w:line="240" w:lineRule="exact"/>
        <w:jc w:val="right"/>
      </w:pPr>
      <w:r w:rsidRPr="00746770">
        <w:t>«26» декабря 2023г.</w:t>
      </w:r>
    </w:p>
    <w:p w:rsidR="00746770" w:rsidRPr="00746770" w:rsidRDefault="00746770" w:rsidP="00746770">
      <w:pPr>
        <w:jc w:val="center"/>
        <w:rPr>
          <w:lang w:eastAsia="ru-RU"/>
        </w:rPr>
      </w:pPr>
    </w:p>
    <w:p w:rsidR="00746770" w:rsidRPr="00746770" w:rsidRDefault="00746770" w:rsidP="00746770">
      <w:pPr>
        <w:ind w:firstLine="709"/>
        <w:jc w:val="both"/>
        <w:rPr>
          <w:lang w:eastAsia="ru-RU"/>
        </w:rPr>
      </w:pPr>
      <w:proofErr w:type="gramStart"/>
      <w:r w:rsidRPr="00746770">
        <w:rPr>
          <w:color w:val="000000" w:themeColor="text1"/>
        </w:rPr>
        <w:t>На основании п.2 ст.157 Бюджетного кодекса Российской Федерации, Федеральным з</w:t>
      </w:r>
      <w:r w:rsidRPr="00746770">
        <w:rPr>
          <w:color w:val="000000" w:themeColor="text1"/>
        </w:rPr>
        <w:t>а</w:t>
      </w:r>
      <w:r w:rsidRPr="00746770">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746770">
        <w:rPr>
          <w:color w:val="000000" w:themeColor="text1"/>
        </w:rPr>
        <w:t>о</w:t>
      </w:r>
      <w:r w:rsidRPr="00746770">
        <w:rPr>
          <w:color w:val="000000" w:themeColor="text1"/>
        </w:rPr>
        <w:t>го края, утвержденного решением Совета депутатов Арзгирского муниципального округа Ста</w:t>
      </w:r>
      <w:r w:rsidRPr="00746770">
        <w:rPr>
          <w:color w:val="000000" w:themeColor="text1"/>
        </w:rPr>
        <w:t>в</w:t>
      </w:r>
      <w:r w:rsidRPr="00746770">
        <w:rPr>
          <w:color w:val="000000" w:themeColor="text1"/>
        </w:rPr>
        <w:t>ропольского края от 03.12.2021 года № 117,  пункта 3.3 Положения о бюджетном процессе</w:t>
      </w:r>
      <w:proofErr w:type="gramEnd"/>
      <w:r w:rsidRPr="00746770">
        <w:rPr>
          <w:color w:val="000000" w:themeColor="text1"/>
        </w:rPr>
        <w:t xml:space="preserve"> </w:t>
      </w:r>
      <w:proofErr w:type="gramStart"/>
      <w:r w:rsidRPr="00746770">
        <w:rPr>
          <w:color w:val="000000" w:themeColor="text1"/>
        </w:rPr>
        <w:t>в Арзгирском муниципальном округе Ставропольского края, Порядка принятия решения о разр</w:t>
      </w:r>
      <w:r w:rsidRPr="00746770">
        <w:rPr>
          <w:color w:val="000000" w:themeColor="text1"/>
        </w:rPr>
        <w:t>а</w:t>
      </w:r>
      <w:r w:rsidRPr="00746770">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746770">
        <w:rPr>
          <w:color w:val="000000" w:themeColor="text1"/>
        </w:rPr>
        <w:t>и</w:t>
      </w:r>
      <w:r w:rsidRPr="00746770">
        <w:rPr>
          <w:color w:val="000000" w:themeColor="text1"/>
        </w:rPr>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746770">
        <w:rPr>
          <w:color w:val="000000" w:themeColor="text1"/>
        </w:rPr>
        <w:t>з</w:t>
      </w:r>
      <w:r w:rsidRPr="00746770">
        <w:rPr>
          <w:color w:val="000000" w:themeColor="text1"/>
        </w:rPr>
        <w:t>гирского муниципального округа Ставропольского края, утвержденного постановлением адм</w:t>
      </w:r>
      <w:r w:rsidRPr="00746770">
        <w:rPr>
          <w:color w:val="000000" w:themeColor="text1"/>
        </w:rPr>
        <w:t>и</w:t>
      </w:r>
      <w:r w:rsidRPr="00746770">
        <w:rPr>
          <w:color w:val="000000" w:themeColor="text1"/>
        </w:rPr>
        <w:t>нистрации Арзгирского муниципального округа Ставропольского края</w:t>
      </w:r>
      <w:proofErr w:type="gramEnd"/>
      <w:r w:rsidRPr="00746770">
        <w:rPr>
          <w:color w:val="000000" w:themeColor="text1"/>
        </w:rPr>
        <w:t xml:space="preserve"> 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22.12.2023г. №43, контрольно-счетным органом Арзгирского муниципального округа провед</w:t>
      </w:r>
      <w:r w:rsidRPr="00746770">
        <w:rPr>
          <w:color w:val="000000" w:themeColor="text1"/>
        </w:rPr>
        <w:t>е</w:t>
      </w:r>
      <w:r w:rsidRPr="00746770">
        <w:rPr>
          <w:color w:val="000000" w:themeColor="text1"/>
        </w:rPr>
        <w:t xml:space="preserve">на экспертиза проекта муниципальной программы </w:t>
      </w:r>
      <w:r w:rsidRPr="00746770">
        <w:rPr>
          <w:lang w:eastAsia="ru-RU"/>
        </w:rPr>
        <w:t>«Молодежь</w:t>
      </w:r>
      <w:r w:rsidRPr="00746770">
        <w:rPr>
          <w:color w:val="000000" w:themeColor="text1"/>
        </w:rPr>
        <w:t xml:space="preserve"> Арзгирского муниципального округа н</w:t>
      </w:r>
      <w:r w:rsidRPr="00746770">
        <w:rPr>
          <w:lang w:eastAsia="ru-RU"/>
        </w:rPr>
        <w:t>а 2024-2029 годы»</w:t>
      </w:r>
      <w:proofErr w:type="gramStart"/>
      <w:r w:rsidRPr="00746770">
        <w:rPr>
          <w:lang w:eastAsia="ru-RU"/>
        </w:rPr>
        <w:t>.</w:t>
      </w:r>
      <w:proofErr w:type="gramEnd"/>
      <w:r w:rsidRPr="00746770">
        <w:rPr>
          <w:lang w:eastAsia="ru-RU"/>
        </w:rPr>
        <w:t xml:space="preserve"> (</w:t>
      </w:r>
      <w:proofErr w:type="gramStart"/>
      <w:r w:rsidRPr="00746770">
        <w:rPr>
          <w:lang w:eastAsia="ru-RU"/>
        </w:rPr>
        <w:t>д</w:t>
      </w:r>
      <w:proofErr w:type="gramEnd"/>
      <w:r w:rsidRPr="00746770">
        <w:rPr>
          <w:lang w:eastAsia="ru-RU"/>
        </w:rPr>
        <w:t>алее проект программы, Программа), направленного в контрол</w:t>
      </w:r>
      <w:r w:rsidRPr="00746770">
        <w:rPr>
          <w:lang w:eastAsia="ru-RU"/>
        </w:rPr>
        <w:t>ь</w:t>
      </w:r>
      <w:r w:rsidRPr="00746770">
        <w:rPr>
          <w:lang w:eastAsia="ru-RU"/>
        </w:rPr>
        <w:t>но-счетный орган</w:t>
      </w:r>
      <w:r w:rsidRPr="00746770">
        <w:rPr>
          <w:color w:val="000000" w:themeColor="text1"/>
        </w:rPr>
        <w:t xml:space="preserve"> Арзгирского муниципального округа администрацией Арзгирского муниц</w:t>
      </w:r>
      <w:r w:rsidRPr="00746770">
        <w:rPr>
          <w:color w:val="000000" w:themeColor="text1"/>
        </w:rPr>
        <w:t>и</w:t>
      </w:r>
      <w:r w:rsidRPr="00746770">
        <w:rPr>
          <w:color w:val="000000" w:themeColor="text1"/>
        </w:rPr>
        <w:t>пального округа Ставропольского края (исх. от 25.12.2023г. 191/07-24</w:t>
      </w:r>
      <w:r w:rsidRPr="00746770">
        <w:rPr>
          <w:lang w:eastAsia="ru-RU"/>
        </w:rPr>
        <w:t xml:space="preserve">. </w:t>
      </w:r>
    </w:p>
    <w:p w:rsidR="00746770" w:rsidRPr="00746770" w:rsidRDefault="00746770" w:rsidP="00746770">
      <w:pPr>
        <w:ind w:firstLine="709"/>
        <w:jc w:val="both"/>
      </w:pPr>
      <w:r w:rsidRPr="00746770">
        <w:t>С проектом Программы представлены следующие документы:</w:t>
      </w:r>
    </w:p>
    <w:p w:rsidR="00746770" w:rsidRPr="00746770" w:rsidRDefault="00746770" w:rsidP="00746770">
      <w:pPr>
        <w:ind w:firstLine="709"/>
        <w:jc w:val="both"/>
        <w:rPr>
          <w:lang w:eastAsia="ru-RU"/>
        </w:rPr>
      </w:pPr>
      <w:r w:rsidRPr="00746770">
        <w:t>- проект постановления администрации</w:t>
      </w:r>
      <w:r w:rsidRPr="00746770">
        <w:rPr>
          <w:color w:val="000000" w:themeColor="text1"/>
        </w:rPr>
        <w:t xml:space="preserve"> Арзгирского муниципального округа Ставр</w:t>
      </w:r>
      <w:r w:rsidRPr="00746770">
        <w:rPr>
          <w:color w:val="000000" w:themeColor="text1"/>
        </w:rPr>
        <w:t>о</w:t>
      </w:r>
      <w:r w:rsidRPr="00746770">
        <w:rPr>
          <w:color w:val="000000" w:themeColor="text1"/>
        </w:rPr>
        <w:t>польского края «Об утверждении муниципальной программы Арзгирского муниципального о</w:t>
      </w:r>
      <w:r w:rsidRPr="00746770">
        <w:rPr>
          <w:color w:val="000000" w:themeColor="text1"/>
        </w:rPr>
        <w:t>к</w:t>
      </w:r>
      <w:r w:rsidRPr="00746770">
        <w:rPr>
          <w:color w:val="000000" w:themeColor="text1"/>
        </w:rPr>
        <w:t>руга Ставропольского края</w:t>
      </w:r>
      <w:r w:rsidRPr="00746770">
        <w:t xml:space="preserve"> </w:t>
      </w:r>
      <w:r w:rsidRPr="00746770">
        <w:rPr>
          <w:lang w:eastAsia="ru-RU"/>
        </w:rPr>
        <w:t xml:space="preserve">«Молодежь </w:t>
      </w:r>
      <w:r w:rsidRPr="00746770">
        <w:rPr>
          <w:color w:val="000000" w:themeColor="text1"/>
        </w:rPr>
        <w:t>Арзгирского муниципального округа н</w:t>
      </w:r>
      <w:r w:rsidRPr="00746770">
        <w:rPr>
          <w:lang w:eastAsia="ru-RU"/>
        </w:rPr>
        <w:t>а 2024-2029 г</w:t>
      </w:r>
      <w:r w:rsidRPr="00746770">
        <w:rPr>
          <w:lang w:eastAsia="ru-RU"/>
        </w:rPr>
        <w:t>о</w:t>
      </w:r>
      <w:r w:rsidRPr="00746770">
        <w:rPr>
          <w:lang w:eastAsia="ru-RU"/>
        </w:rPr>
        <w:t>ды»;</w:t>
      </w:r>
    </w:p>
    <w:p w:rsidR="00746770" w:rsidRPr="00746770" w:rsidRDefault="00746770" w:rsidP="00746770">
      <w:pPr>
        <w:ind w:firstLine="709"/>
        <w:jc w:val="both"/>
        <w:rPr>
          <w:lang w:eastAsia="ru-RU"/>
        </w:rPr>
      </w:pPr>
      <w:r w:rsidRPr="00746770">
        <w:rPr>
          <w:lang w:eastAsia="ru-RU"/>
        </w:rPr>
        <w:t>-дополнительные документы, представляемые вместе с проектом Программы;</w:t>
      </w:r>
    </w:p>
    <w:p w:rsidR="00746770" w:rsidRPr="00746770" w:rsidRDefault="00746770" w:rsidP="00746770">
      <w:pPr>
        <w:ind w:firstLine="709"/>
        <w:jc w:val="both"/>
      </w:pPr>
      <w:r w:rsidRPr="00746770">
        <w:rPr>
          <w:lang w:eastAsia="ru-RU"/>
        </w:rPr>
        <w:t>-Заключения финансового управления администрации и отдела экономического развития администрации</w:t>
      </w:r>
      <w:r w:rsidRPr="00746770">
        <w:rPr>
          <w:color w:val="000000" w:themeColor="text1"/>
        </w:rPr>
        <w:t xml:space="preserve"> Арзгирского муниципального округа </w:t>
      </w:r>
      <w:r w:rsidRPr="00746770">
        <w:rPr>
          <w:lang w:eastAsia="ru-RU"/>
        </w:rPr>
        <w:t>и.</w:t>
      </w:r>
    </w:p>
    <w:p w:rsidR="00746770" w:rsidRPr="00746770" w:rsidRDefault="00746770" w:rsidP="00746770">
      <w:pPr>
        <w:ind w:firstLine="709"/>
        <w:jc w:val="both"/>
        <w:rPr>
          <w:color w:val="000000" w:themeColor="text1"/>
        </w:rPr>
      </w:pPr>
      <w:proofErr w:type="gramStart"/>
      <w:r w:rsidRPr="00746770">
        <w:lastRenderedPageBreak/>
        <w:t>Проект Программы разработан в соответствии с постановлением</w:t>
      </w:r>
      <w:r w:rsidRPr="00746770">
        <w:rPr>
          <w:color w:val="000000" w:themeColor="text1"/>
        </w:rPr>
        <w:t xml:space="preserve"> администрации Ар</w:t>
      </w:r>
      <w:r w:rsidRPr="00746770">
        <w:rPr>
          <w:color w:val="000000" w:themeColor="text1"/>
        </w:rPr>
        <w:t>з</w:t>
      </w:r>
      <w:r w:rsidRPr="00746770">
        <w:rPr>
          <w:color w:val="000000" w:themeColor="text1"/>
        </w:rPr>
        <w:t>гирского муниципального округа Ставропольского края от 07.07.2021г. № 565 «О Порядке пр</w:t>
      </w:r>
      <w:r w:rsidRPr="00746770">
        <w:rPr>
          <w:color w:val="000000" w:themeColor="text1"/>
        </w:rPr>
        <w:t>и</w:t>
      </w:r>
      <w:r w:rsidRPr="00746770">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746770">
        <w:rPr>
          <w:color w:val="000000" w:themeColor="text1"/>
        </w:rPr>
        <w:t>е</w:t>
      </w:r>
      <w:r w:rsidRPr="00746770">
        <w:rPr>
          <w:color w:val="000000" w:themeColor="text1"/>
        </w:rPr>
        <w:t>сенных изменений от 23.12.2021 г. №1044) и направлен на создание благоприятных условий для интеллектуального и физического развития, формирования нравственной устойчивости, соц</w:t>
      </w:r>
      <w:r w:rsidRPr="00746770">
        <w:rPr>
          <w:color w:val="000000" w:themeColor="text1"/>
        </w:rPr>
        <w:t>и</w:t>
      </w:r>
      <w:r w:rsidRPr="00746770">
        <w:rPr>
          <w:color w:val="000000" w:themeColor="text1"/>
        </w:rPr>
        <w:t>альной активности</w:t>
      </w:r>
      <w:proofErr w:type="gramEnd"/>
      <w:r w:rsidRPr="00746770">
        <w:rPr>
          <w:color w:val="000000" w:themeColor="text1"/>
        </w:rPr>
        <w:t xml:space="preserve"> молодежи, проживающей на территории Арзгирского муниципального о</w:t>
      </w:r>
      <w:r w:rsidRPr="00746770">
        <w:rPr>
          <w:color w:val="000000" w:themeColor="text1"/>
        </w:rPr>
        <w:t>к</w:t>
      </w:r>
      <w:r w:rsidRPr="00746770">
        <w:rPr>
          <w:color w:val="000000" w:themeColor="text1"/>
        </w:rPr>
        <w:t>руга, как стратегического ресурса социально-экономического развития гражданского общества.</w:t>
      </w:r>
    </w:p>
    <w:p w:rsidR="00746770" w:rsidRPr="00746770" w:rsidRDefault="00746770" w:rsidP="00746770">
      <w:pPr>
        <w:ind w:firstLine="709"/>
        <w:jc w:val="both"/>
        <w:rPr>
          <w:color w:val="000000" w:themeColor="text1"/>
        </w:rPr>
      </w:pPr>
      <w:r w:rsidRPr="00746770">
        <w:rPr>
          <w:color w:val="000000" w:themeColor="text1"/>
        </w:rPr>
        <w:t>Срок реализации Прграммы:2024-2029 годы.</w:t>
      </w:r>
    </w:p>
    <w:p w:rsidR="00746770" w:rsidRPr="00746770" w:rsidRDefault="00746770" w:rsidP="00746770">
      <w:pPr>
        <w:ind w:firstLine="709"/>
        <w:jc w:val="both"/>
        <w:rPr>
          <w:color w:val="000000" w:themeColor="text1"/>
        </w:rPr>
      </w:pPr>
      <w:r w:rsidRPr="00746770">
        <w:rPr>
          <w:color w:val="000000" w:themeColor="text1"/>
        </w:rPr>
        <w:t>Ответственным исполнителем Программы является отдел социального развития админ</w:t>
      </w:r>
      <w:r w:rsidRPr="00746770">
        <w:rPr>
          <w:color w:val="000000" w:themeColor="text1"/>
        </w:rPr>
        <w:t>и</w:t>
      </w:r>
      <w:r w:rsidRPr="00746770">
        <w:rPr>
          <w:color w:val="000000" w:themeColor="text1"/>
        </w:rPr>
        <w:t>страции Арзгирского муниципального округа Ставропольского края.</w:t>
      </w:r>
    </w:p>
    <w:p w:rsidR="00746770" w:rsidRPr="00746770" w:rsidRDefault="00746770" w:rsidP="00746770">
      <w:pPr>
        <w:ind w:firstLine="709"/>
        <w:jc w:val="both"/>
        <w:rPr>
          <w:color w:val="000000" w:themeColor="text1"/>
        </w:rPr>
      </w:pPr>
      <w:r w:rsidRPr="00746770">
        <w:rPr>
          <w:color w:val="000000" w:themeColor="text1"/>
        </w:rPr>
        <w:t>Соисполнителями Программы являются: организации Арзгирского муниципального о</w:t>
      </w:r>
      <w:r w:rsidRPr="00746770">
        <w:rPr>
          <w:color w:val="000000" w:themeColor="text1"/>
        </w:rPr>
        <w:t>к</w:t>
      </w:r>
      <w:r w:rsidRPr="00746770">
        <w:rPr>
          <w:color w:val="000000" w:themeColor="text1"/>
        </w:rPr>
        <w:t>руга Ставропольского края, органы</w:t>
      </w:r>
      <w:r>
        <w:rPr>
          <w:color w:val="000000" w:themeColor="text1"/>
        </w:rPr>
        <w:t xml:space="preserve"> </w:t>
      </w:r>
      <w:r w:rsidRPr="00746770">
        <w:rPr>
          <w:color w:val="000000" w:themeColor="text1"/>
        </w:rPr>
        <w:t>местного самоуправления Арзгирского муниципального о</w:t>
      </w:r>
      <w:r w:rsidRPr="00746770">
        <w:rPr>
          <w:color w:val="000000" w:themeColor="text1"/>
        </w:rPr>
        <w:t>к</w:t>
      </w:r>
      <w:r w:rsidRPr="00746770">
        <w:rPr>
          <w:color w:val="000000" w:themeColor="text1"/>
        </w:rPr>
        <w:t>руга Ставропольского края, отдел культуры администрации Арзгирского муниципального о</w:t>
      </w:r>
      <w:r w:rsidRPr="00746770">
        <w:rPr>
          <w:color w:val="000000" w:themeColor="text1"/>
        </w:rPr>
        <w:t>к</w:t>
      </w:r>
      <w:r w:rsidRPr="00746770">
        <w:rPr>
          <w:color w:val="000000" w:themeColor="text1"/>
        </w:rPr>
        <w:t>руга Ставропольского края.</w:t>
      </w:r>
    </w:p>
    <w:p w:rsidR="00746770" w:rsidRPr="00746770" w:rsidRDefault="00746770" w:rsidP="00746770">
      <w:pPr>
        <w:ind w:firstLine="709"/>
        <w:jc w:val="both"/>
        <w:rPr>
          <w:color w:val="000000" w:themeColor="text1"/>
        </w:rPr>
      </w:pPr>
      <w:r w:rsidRPr="00746770">
        <w:rPr>
          <w:color w:val="000000" w:themeColor="text1"/>
        </w:rPr>
        <w:t>Участники Программы: нет.</w:t>
      </w:r>
    </w:p>
    <w:p w:rsidR="00746770" w:rsidRPr="00746770" w:rsidRDefault="00746770" w:rsidP="00746770">
      <w:pPr>
        <w:ind w:firstLine="709"/>
        <w:jc w:val="both"/>
        <w:rPr>
          <w:color w:val="000000" w:themeColor="text1"/>
        </w:rPr>
      </w:pPr>
      <w:r w:rsidRPr="00746770">
        <w:rPr>
          <w:color w:val="000000" w:themeColor="text1"/>
        </w:rPr>
        <w:t>Программа состоит из основных мероприятий:</w:t>
      </w:r>
    </w:p>
    <w:p w:rsidR="00746770" w:rsidRPr="00746770" w:rsidRDefault="00746770" w:rsidP="00746770">
      <w:pPr>
        <w:pStyle w:val="afb"/>
        <w:numPr>
          <w:ilvl w:val="0"/>
          <w:numId w:val="25"/>
        </w:numPr>
        <w:suppressAutoHyphens w:val="0"/>
        <w:ind w:left="0" w:firstLine="709"/>
        <w:contextualSpacing/>
        <w:jc w:val="both"/>
        <w:rPr>
          <w:color w:val="000000" w:themeColor="text1"/>
          <w:sz w:val="24"/>
          <w:szCs w:val="24"/>
          <w:lang w:val="ru-RU"/>
        </w:rPr>
      </w:pPr>
      <w:r w:rsidRPr="00746770">
        <w:rPr>
          <w:color w:val="000000" w:themeColor="text1"/>
          <w:sz w:val="24"/>
          <w:szCs w:val="24"/>
          <w:lang w:val="ru-RU"/>
        </w:rPr>
        <w:t>Проведение спортивных и физкультурных мероприятий;</w:t>
      </w:r>
    </w:p>
    <w:p w:rsidR="00746770" w:rsidRPr="00746770" w:rsidRDefault="00746770" w:rsidP="00746770">
      <w:pPr>
        <w:pStyle w:val="afb"/>
        <w:numPr>
          <w:ilvl w:val="0"/>
          <w:numId w:val="25"/>
        </w:numPr>
        <w:suppressAutoHyphens w:val="0"/>
        <w:ind w:left="0" w:firstLine="709"/>
        <w:contextualSpacing/>
        <w:jc w:val="both"/>
        <w:rPr>
          <w:color w:val="000000" w:themeColor="text1"/>
          <w:sz w:val="24"/>
          <w:szCs w:val="24"/>
          <w:lang w:val="ru-RU"/>
        </w:rPr>
      </w:pPr>
      <w:r w:rsidRPr="00746770">
        <w:rPr>
          <w:color w:val="000000" w:themeColor="text1"/>
          <w:sz w:val="24"/>
          <w:szCs w:val="24"/>
          <w:lang w:val="ru-RU"/>
        </w:rPr>
        <w:t>Проведение мероприятий, направленных на реализацию молодежной политики</w:t>
      </w:r>
      <w:r w:rsidRPr="00746770">
        <w:rPr>
          <w:sz w:val="24"/>
          <w:szCs w:val="24"/>
          <w:lang w:val="ru-RU" w:eastAsia="ru-RU"/>
        </w:rPr>
        <w:t>.</w:t>
      </w:r>
      <w:r w:rsidRPr="00746770">
        <w:rPr>
          <w:color w:val="000000" w:themeColor="text1"/>
          <w:sz w:val="24"/>
          <w:szCs w:val="24"/>
          <w:lang w:val="ru-RU"/>
        </w:rPr>
        <w:t xml:space="preserve"> </w:t>
      </w:r>
    </w:p>
    <w:p w:rsidR="00746770" w:rsidRPr="00746770" w:rsidRDefault="00746770" w:rsidP="00746770">
      <w:pPr>
        <w:ind w:firstLine="709"/>
        <w:jc w:val="both"/>
        <w:rPr>
          <w:color w:val="000000" w:themeColor="text1"/>
        </w:rPr>
      </w:pPr>
      <w:r w:rsidRPr="00746770">
        <w:rPr>
          <w:color w:val="000000" w:themeColor="text1"/>
        </w:rPr>
        <w:t xml:space="preserve"> По источникам финансового обеспечения: бюджет Арзгирского муниципального округа (местный бюджет) – 2400,00 тыс. руб.</w:t>
      </w:r>
    </w:p>
    <w:p w:rsidR="00746770" w:rsidRPr="00746770" w:rsidRDefault="00746770" w:rsidP="00746770">
      <w:pPr>
        <w:ind w:firstLine="709"/>
        <w:jc w:val="both"/>
        <w:rPr>
          <w:color w:val="000000" w:themeColor="text1"/>
        </w:rPr>
      </w:pPr>
      <w:proofErr w:type="gramStart"/>
      <w:r w:rsidRPr="00746770">
        <w:rPr>
          <w:color w:val="000000" w:themeColor="text1"/>
        </w:rPr>
        <w:t>Финансовое обеспечение программы составит 2400,00 тыс. руб., в том числе по годам: в 2024г.- 400,00 тыс. руб., в 2025г.- 400,00 тыс. руб., в 2026г.- 400,00 тыс. руб., в 2027г. – 400,00 тыс. руб., в 2028г. - 400,00 тыс. руб., в 2029г. – 400,00 тыс. руб.</w:t>
      </w:r>
      <w:proofErr w:type="gramEnd"/>
    </w:p>
    <w:p w:rsidR="00746770" w:rsidRPr="00746770" w:rsidRDefault="00746770" w:rsidP="00746770">
      <w:pPr>
        <w:ind w:firstLine="709"/>
        <w:jc w:val="both"/>
        <w:rPr>
          <w:color w:val="000000" w:themeColor="text1"/>
        </w:rPr>
      </w:pPr>
      <w:r w:rsidRPr="00746770">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2026 г</w:t>
      </w:r>
      <w:r w:rsidRPr="00746770">
        <w:rPr>
          <w:color w:val="000000" w:themeColor="text1"/>
        </w:rPr>
        <w:t>о</w:t>
      </w:r>
      <w:r w:rsidRPr="00746770">
        <w:rPr>
          <w:color w:val="000000" w:themeColor="text1"/>
        </w:rPr>
        <w:t>дов» от 15.12.2023г. №61.</w:t>
      </w:r>
    </w:p>
    <w:p w:rsidR="00746770" w:rsidRPr="00746770" w:rsidRDefault="00746770" w:rsidP="00746770">
      <w:pPr>
        <w:ind w:firstLine="709"/>
        <w:jc w:val="both"/>
        <w:rPr>
          <w:color w:val="000000" w:themeColor="text1"/>
        </w:rPr>
      </w:pPr>
      <w:r w:rsidRPr="00746770">
        <w:rPr>
          <w:color w:val="000000" w:themeColor="text1"/>
        </w:rPr>
        <w:t>Для достижения целей Программы предлагается утвердить индикаторы достижения ц</w:t>
      </w:r>
      <w:r w:rsidRPr="00746770">
        <w:rPr>
          <w:color w:val="000000" w:themeColor="text1"/>
        </w:rPr>
        <w:t>е</w:t>
      </w:r>
      <w:r w:rsidRPr="00746770">
        <w:rPr>
          <w:color w:val="000000" w:themeColor="text1"/>
        </w:rPr>
        <w:t>лей Программы: доля населения, проживающего на территории Арзгирского муниципального округа, систематически занимающегося физической культурой и спортом, в общем количестве населения; проведение мероприятий, направленных на поддержку талантливой и инициативной молодежи, патриотического и духовно-нравственного воспитания молодежи Арзгирского м</w:t>
      </w:r>
      <w:r w:rsidRPr="00746770">
        <w:rPr>
          <w:color w:val="000000" w:themeColor="text1"/>
        </w:rPr>
        <w:t>у</w:t>
      </w:r>
      <w:r w:rsidRPr="00746770">
        <w:rPr>
          <w:color w:val="000000" w:themeColor="text1"/>
        </w:rPr>
        <w:t>ниципального округа.</w:t>
      </w:r>
    </w:p>
    <w:p w:rsidR="00746770" w:rsidRPr="00746770" w:rsidRDefault="00746770" w:rsidP="00746770">
      <w:pPr>
        <w:pStyle w:val="afb"/>
        <w:ind w:left="0" w:firstLine="709"/>
        <w:jc w:val="both"/>
        <w:rPr>
          <w:color w:val="000000" w:themeColor="text1"/>
          <w:sz w:val="24"/>
          <w:szCs w:val="24"/>
          <w:lang w:val="ru-RU"/>
        </w:rPr>
      </w:pPr>
      <w:r w:rsidRPr="00746770">
        <w:rPr>
          <w:sz w:val="24"/>
          <w:szCs w:val="24"/>
          <w:lang w:val="ru-RU"/>
        </w:rPr>
        <w:t>Выводы: представленный на экспертизу проект Программы в целом соответствует требованиям</w:t>
      </w:r>
      <w:r w:rsidRPr="00746770">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746770">
        <w:rPr>
          <w:sz w:val="24"/>
          <w:szCs w:val="24"/>
          <w:lang w:val="ru-RU"/>
        </w:rPr>
        <w:t xml:space="preserve"> </w:t>
      </w:r>
    </w:p>
    <w:p w:rsidR="00746770" w:rsidRPr="00746770" w:rsidRDefault="00746770" w:rsidP="00746770">
      <w:pPr>
        <w:ind w:firstLine="709"/>
        <w:jc w:val="both"/>
        <w:rPr>
          <w:lang w:eastAsia="ru-RU"/>
        </w:rPr>
      </w:pPr>
      <w:r w:rsidRPr="00746770">
        <w:t>На основании вышеизложенного контрольно-счетный орган Арзгирского муниципальн</w:t>
      </w:r>
      <w:r w:rsidRPr="00746770">
        <w:t>о</w:t>
      </w:r>
      <w:r w:rsidRPr="00746770">
        <w:t>го округа Ставропольского края считает возможным согласовать предложенный к рассмотр</w:t>
      </w:r>
      <w:r w:rsidRPr="00746770">
        <w:t>е</w:t>
      </w:r>
      <w:r w:rsidRPr="00746770">
        <w:t xml:space="preserve">нию проект </w:t>
      </w:r>
      <w:r w:rsidRPr="00746770">
        <w:rPr>
          <w:color w:val="000000" w:themeColor="text1"/>
        </w:rPr>
        <w:t>муниципальной программы Арзгирского муниципального округа Ставропольского края</w:t>
      </w:r>
      <w:r w:rsidRPr="00746770">
        <w:t xml:space="preserve"> </w:t>
      </w:r>
      <w:r w:rsidRPr="00746770">
        <w:rPr>
          <w:lang w:eastAsia="ru-RU"/>
        </w:rPr>
        <w:t xml:space="preserve">«Молодежь </w:t>
      </w:r>
      <w:r w:rsidRPr="00746770">
        <w:rPr>
          <w:color w:val="000000" w:themeColor="text1"/>
        </w:rPr>
        <w:t>Арзгирского муниципального округа н</w:t>
      </w:r>
      <w:r w:rsidRPr="00746770">
        <w:rPr>
          <w:lang w:eastAsia="ru-RU"/>
        </w:rPr>
        <w:t>а 2024-2029 годы».</w:t>
      </w:r>
    </w:p>
    <w:p w:rsidR="00746770" w:rsidRPr="00746770" w:rsidRDefault="00746770" w:rsidP="00746770">
      <w:pPr>
        <w:jc w:val="both"/>
      </w:pPr>
    </w:p>
    <w:p w:rsidR="00746770" w:rsidRPr="00746770" w:rsidRDefault="00746770" w:rsidP="00746770"/>
    <w:p w:rsidR="00746770" w:rsidRPr="00746770" w:rsidRDefault="00746770" w:rsidP="00746770">
      <w:pPr>
        <w:spacing w:line="240" w:lineRule="exact"/>
        <w:jc w:val="both"/>
      </w:pPr>
      <w:r w:rsidRPr="00746770">
        <w:t xml:space="preserve">Председатель контрольно-счетного органа </w:t>
      </w:r>
    </w:p>
    <w:p w:rsidR="00746770" w:rsidRPr="00746770" w:rsidRDefault="00746770" w:rsidP="00746770">
      <w:pPr>
        <w:spacing w:line="240" w:lineRule="exact"/>
        <w:jc w:val="both"/>
      </w:pPr>
      <w:r w:rsidRPr="00746770">
        <w:t>Арзгирского муниципального округа                                                Е.Н. Бурба</w:t>
      </w:r>
    </w:p>
    <w:p w:rsidR="00E11CCF" w:rsidRPr="006745D3" w:rsidRDefault="00E11CCF" w:rsidP="00E11CCF">
      <w:pPr>
        <w:jc w:val="both"/>
      </w:pPr>
    </w:p>
    <w:p w:rsidR="00E11CCF" w:rsidRPr="006745D3" w:rsidRDefault="00E11CCF" w:rsidP="00E11CCF">
      <w:pPr>
        <w:jc w:val="both"/>
      </w:pPr>
    </w:p>
    <w:p w:rsidR="00E11CCF" w:rsidRPr="006745D3" w:rsidRDefault="00E11CCF" w:rsidP="00E11CCF">
      <w:pPr>
        <w:jc w:val="both"/>
      </w:pPr>
    </w:p>
    <w:p w:rsidR="00C07B08" w:rsidRPr="0099564E" w:rsidRDefault="00C07B08" w:rsidP="00C07B08">
      <w:pPr>
        <w:jc w:val="center"/>
        <w:rPr>
          <w:b/>
        </w:rPr>
      </w:pPr>
      <w:r w:rsidRPr="0099564E">
        <w:rPr>
          <w:b/>
        </w:rPr>
        <w:lastRenderedPageBreak/>
        <w:t xml:space="preserve">КОНТРОЛЬНО-СЧЕТНЫЙ ОРГАН </w:t>
      </w:r>
    </w:p>
    <w:p w:rsidR="00C07B08" w:rsidRPr="00133C0D" w:rsidRDefault="00C07B08" w:rsidP="00C07B08">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C07B08" w:rsidRPr="00C07B08" w:rsidRDefault="00C07B08" w:rsidP="00C07B08">
      <w:pPr>
        <w:spacing w:line="240" w:lineRule="exact"/>
        <w:jc w:val="right"/>
        <w:rPr>
          <w:b/>
        </w:rPr>
      </w:pPr>
      <w:r w:rsidRPr="00C07B08">
        <w:t xml:space="preserve"> </w:t>
      </w:r>
    </w:p>
    <w:p w:rsidR="00C07B08" w:rsidRPr="00C07B08" w:rsidRDefault="00C07B08" w:rsidP="00C07B08">
      <w:pPr>
        <w:spacing w:line="240" w:lineRule="exact"/>
        <w:jc w:val="center"/>
      </w:pPr>
      <w:r w:rsidRPr="00C07B08">
        <w:t>Заключение</w:t>
      </w:r>
    </w:p>
    <w:p w:rsidR="00C07B08" w:rsidRPr="00C07B08" w:rsidRDefault="00C07B08" w:rsidP="00C07B08">
      <w:pPr>
        <w:jc w:val="center"/>
        <w:rPr>
          <w:lang w:eastAsia="ru-RU"/>
        </w:rPr>
      </w:pPr>
      <w:r w:rsidRPr="00C07B08">
        <w:rPr>
          <w:color w:val="000000" w:themeColor="text1"/>
        </w:rPr>
        <w:t>по результатам экспертизы проекта муниципальной программы Арзгирского муниципального округа Ставропольского края</w:t>
      </w:r>
      <w:r w:rsidRPr="00C07B08">
        <w:t xml:space="preserve"> </w:t>
      </w:r>
      <w:r w:rsidRPr="00C07B08">
        <w:rPr>
          <w:lang w:eastAsia="ru-RU"/>
        </w:rPr>
        <w:t>«Обеспечение общественной безопасности и защита населения и территории Арзгирского муниципального округа Ставропольского края от чрезвычайных с</w:t>
      </w:r>
      <w:r w:rsidRPr="00C07B08">
        <w:rPr>
          <w:lang w:eastAsia="ru-RU"/>
        </w:rPr>
        <w:t>и</w:t>
      </w:r>
      <w:r w:rsidRPr="00C07B08">
        <w:rPr>
          <w:lang w:eastAsia="ru-RU"/>
        </w:rPr>
        <w:t>туаций на 2024-2029 годы»</w:t>
      </w:r>
    </w:p>
    <w:p w:rsidR="00C07B08" w:rsidRPr="00C07B08" w:rsidRDefault="00C07B08" w:rsidP="00C07B08">
      <w:pPr>
        <w:spacing w:line="240" w:lineRule="exact"/>
        <w:jc w:val="right"/>
      </w:pPr>
      <w:r w:rsidRPr="00C07B08">
        <w:t>«27» декабря 2023г.</w:t>
      </w:r>
    </w:p>
    <w:p w:rsidR="00C07B08" w:rsidRPr="00C07B08" w:rsidRDefault="00C07B08" w:rsidP="00C07B08">
      <w:pPr>
        <w:jc w:val="center"/>
        <w:rPr>
          <w:lang w:eastAsia="ru-RU"/>
        </w:rPr>
      </w:pPr>
    </w:p>
    <w:p w:rsidR="00C07B08" w:rsidRPr="00C07B08" w:rsidRDefault="00C07B08" w:rsidP="00C07B08">
      <w:pPr>
        <w:ind w:firstLine="709"/>
        <w:jc w:val="both"/>
        <w:rPr>
          <w:lang w:eastAsia="ru-RU"/>
        </w:rPr>
      </w:pPr>
      <w:proofErr w:type="gramStart"/>
      <w:r w:rsidRPr="00C07B08">
        <w:rPr>
          <w:color w:val="000000" w:themeColor="text1"/>
        </w:rPr>
        <w:t>На основании п.2 ст.157 Бюджетного кодекса Российской Федерации, Федеральным з</w:t>
      </w:r>
      <w:r w:rsidRPr="00C07B08">
        <w:rPr>
          <w:color w:val="000000" w:themeColor="text1"/>
        </w:rPr>
        <w:t>а</w:t>
      </w:r>
      <w:r w:rsidRPr="00C07B08">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C07B08">
        <w:rPr>
          <w:color w:val="000000" w:themeColor="text1"/>
        </w:rPr>
        <w:t>о</w:t>
      </w:r>
      <w:r w:rsidRPr="00C07B08">
        <w:rPr>
          <w:color w:val="000000" w:themeColor="text1"/>
        </w:rPr>
        <w:t>го края, утвержденного решением Совета депутатов Арзгирского муниципального округа Ста</w:t>
      </w:r>
      <w:r w:rsidRPr="00C07B08">
        <w:rPr>
          <w:color w:val="000000" w:themeColor="text1"/>
        </w:rPr>
        <w:t>в</w:t>
      </w:r>
      <w:r w:rsidRPr="00C07B08">
        <w:rPr>
          <w:color w:val="000000" w:themeColor="text1"/>
        </w:rPr>
        <w:t>ропольского края от 03.12.2021 года № 117,  пункта 3.3 Положения о бюджетном процессе</w:t>
      </w:r>
      <w:proofErr w:type="gramEnd"/>
      <w:r w:rsidRPr="00C07B08">
        <w:rPr>
          <w:color w:val="000000" w:themeColor="text1"/>
        </w:rPr>
        <w:t xml:space="preserve"> </w:t>
      </w:r>
      <w:proofErr w:type="gramStart"/>
      <w:r w:rsidRPr="00C07B08">
        <w:rPr>
          <w:color w:val="000000" w:themeColor="text1"/>
        </w:rPr>
        <w:t>в Арзгирском муниципальном округе Ставропольского края, Порядка принятия решения о разр</w:t>
      </w:r>
      <w:r w:rsidRPr="00C07B08">
        <w:rPr>
          <w:color w:val="000000" w:themeColor="text1"/>
        </w:rPr>
        <w:t>а</w:t>
      </w:r>
      <w:r w:rsidRPr="00C07B08">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C07B08">
        <w:rPr>
          <w:color w:val="000000" w:themeColor="text1"/>
        </w:rPr>
        <w:t>и</w:t>
      </w:r>
      <w:r w:rsidRPr="00C07B08">
        <w:rPr>
          <w:color w:val="000000" w:themeColor="text1"/>
        </w:rPr>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C07B08">
        <w:rPr>
          <w:color w:val="000000" w:themeColor="text1"/>
        </w:rPr>
        <w:t>з</w:t>
      </w:r>
      <w:r w:rsidRPr="00C07B08">
        <w:rPr>
          <w:color w:val="000000" w:themeColor="text1"/>
        </w:rPr>
        <w:t>гирского муниципального округа Ставропольского края, утвержденного постановлением адм</w:t>
      </w:r>
      <w:r w:rsidRPr="00C07B08">
        <w:rPr>
          <w:color w:val="000000" w:themeColor="text1"/>
        </w:rPr>
        <w:t>и</w:t>
      </w:r>
      <w:r w:rsidRPr="00C07B08">
        <w:rPr>
          <w:color w:val="000000" w:themeColor="text1"/>
        </w:rPr>
        <w:t>нистрации Арзгирского муниципального округа Ставропольского края</w:t>
      </w:r>
      <w:proofErr w:type="gramEnd"/>
      <w:r w:rsidRPr="00C07B08">
        <w:rPr>
          <w:color w:val="000000" w:themeColor="text1"/>
        </w:rPr>
        <w:t xml:space="preserve"> 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26.12.2023г. №46, контрольно-счетным органом Арзгирского муниципального округа провед</w:t>
      </w:r>
      <w:r w:rsidRPr="00C07B08">
        <w:rPr>
          <w:color w:val="000000" w:themeColor="text1"/>
        </w:rPr>
        <w:t>е</w:t>
      </w:r>
      <w:r w:rsidRPr="00C07B08">
        <w:rPr>
          <w:color w:val="000000" w:themeColor="text1"/>
        </w:rPr>
        <w:t xml:space="preserve">на экспертиза проекта муниципальной программы </w:t>
      </w:r>
      <w:r w:rsidRPr="00C07B08">
        <w:rPr>
          <w:lang w:eastAsia="ru-RU"/>
        </w:rPr>
        <w:t xml:space="preserve">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w:t>
      </w:r>
      <w:proofErr w:type="gramStart"/>
      <w:r w:rsidRPr="00C07B08">
        <w:rPr>
          <w:lang w:eastAsia="ru-RU"/>
        </w:rPr>
        <w:t>.</w:t>
      </w:r>
      <w:proofErr w:type="gramEnd"/>
      <w:r w:rsidRPr="00C07B08">
        <w:rPr>
          <w:lang w:eastAsia="ru-RU"/>
        </w:rPr>
        <w:t xml:space="preserve"> (</w:t>
      </w:r>
      <w:proofErr w:type="gramStart"/>
      <w:r w:rsidRPr="00C07B08">
        <w:rPr>
          <w:lang w:eastAsia="ru-RU"/>
        </w:rPr>
        <w:t>д</w:t>
      </w:r>
      <w:proofErr w:type="gramEnd"/>
      <w:r w:rsidRPr="00C07B08">
        <w:rPr>
          <w:lang w:eastAsia="ru-RU"/>
        </w:rPr>
        <w:t>алее проект программы, Программа), напра</w:t>
      </w:r>
      <w:r w:rsidRPr="00C07B08">
        <w:rPr>
          <w:lang w:eastAsia="ru-RU"/>
        </w:rPr>
        <w:t>в</w:t>
      </w:r>
      <w:r w:rsidRPr="00C07B08">
        <w:rPr>
          <w:lang w:eastAsia="ru-RU"/>
        </w:rPr>
        <w:t>ленного в контрольно-счетный орган</w:t>
      </w:r>
      <w:r w:rsidRPr="00C07B08">
        <w:rPr>
          <w:color w:val="000000" w:themeColor="text1"/>
        </w:rPr>
        <w:t xml:space="preserve"> Арзгирского муниципального округа администрацией Арзгирского муниципального округа Ставропольского края (исх. от 22.12.2023г. № 7082/05-25)</w:t>
      </w:r>
      <w:r w:rsidRPr="00C07B08">
        <w:rPr>
          <w:lang w:eastAsia="ru-RU"/>
        </w:rPr>
        <w:t xml:space="preserve">. </w:t>
      </w:r>
    </w:p>
    <w:p w:rsidR="00C07B08" w:rsidRPr="00C07B08" w:rsidRDefault="00C07B08" w:rsidP="00C07B08">
      <w:pPr>
        <w:ind w:firstLine="709"/>
        <w:jc w:val="both"/>
      </w:pPr>
      <w:r w:rsidRPr="00C07B08">
        <w:t>С проектом Программы представлены следующие документы:</w:t>
      </w:r>
    </w:p>
    <w:p w:rsidR="00C07B08" w:rsidRPr="00C07B08" w:rsidRDefault="00C07B08" w:rsidP="00C07B08">
      <w:pPr>
        <w:ind w:firstLine="709"/>
        <w:jc w:val="both"/>
        <w:rPr>
          <w:lang w:eastAsia="ru-RU"/>
        </w:rPr>
      </w:pPr>
      <w:r w:rsidRPr="00C07B08">
        <w:t>- проект постановления администрации</w:t>
      </w:r>
      <w:r w:rsidRPr="00C07B08">
        <w:rPr>
          <w:color w:val="000000" w:themeColor="text1"/>
        </w:rPr>
        <w:t xml:space="preserve"> Арзгирского муниципального округа Ставр</w:t>
      </w:r>
      <w:r w:rsidRPr="00C07B08">
        <w:rPr>
          <w:color w:val="000000" w:themeColor="text1"/>
        </w:rPr>
        <w:t>о</w:t>
      </w:r>
      <w:r w:rsidRPr="00C07B08">
        <w:rPr>
          <w:color w:val="000000" w:themeColor="text1"/>
        </w:rPr>
        <w:t>польского края «Об утверждении муниципальной программы Арзгирского муниципального о</w:t>
      </w:r>
      <w:r w:rsidRPr="00C07B08">
        <w:rPr>
          <w:color w:val="000000" w:themeColor="text1"/>
        </w:rPr>
        <w:t>к</w:t>
      </w:r>
      <w:r w:rsidRPr="00C07B08">
        <w:rPr>
          <w:color w:val="000000" w:themeColor="text1"/>
        </w:rPr>
        <w:t>руга Ставропольского края</w:t>
      </w:r>
      <w:r w:rsidRPr="00C07B08">
        <w:t xml:space="preserve"> </w:t>
      </w:r>
      <w:r w:rsidRPr="00C07B08">
        <w:rPr>
          <w:lang w:eastAsia="ru-RU"/>
        </w:rPr>
        <w:t>«Обеспечение общественной безопасности и защита населения и территории Арзгирского муниципального округа Ставропольского края от чрезвычайных с</w:t>
      </w:r>
      <w:r w:rsidRPr="00C07B08">
        <w:rPr>
          <w:lang w:eastAsia="ru-RU"/>
        </w:rPr>
        <w:t>и</w:t>
      </w:r>
      <w:r w:rsidRPr="00C07B08">
        <w:rPr>
          <w:lang w:eastAsia="ru-RU"/>
        </w:rPr>
        <w:t>туаций на 2024-2029 годы».</w:t>
      </w:r>
    </w:p>
    <w:p w:rsidR="00C07B08" w:rsidRPr="00C07B08" w:rsidRDefault="00C07B08" w:rsidP="00C07B08">
      <w:pPr>
        <w:ind w:firstLine="709"/>
        <w:jc w:val="both"/>
        <w:rPr>
          <w:lang w:eastAsia="ru-RU"/>
        </w:rPr>
      </w:pPr>
      <w:r w:rsidRPr="00C07B08">
        <w:rPr>
          <w:lang w:eastAsia="ru-RU"/>
        </w:rPr>
        <w:t>-дополнительные документы, представляемые вместе с проектом Программы;</w:t>
      </w:r>
    </w:p>
    <w:p w:rsidR="00C07B08" w:rsidRPr="00C07B08" w:rsidRDefault="00C07B08" w:rsidP="00C07B08">
      <w:pPr>
        <w:ind w:firstLine="709"/>
        <w:jc w:val="both"/>
      </w:pPr>
      <w:r w:rsidRPr="00C07B08">
        <w:rPr>
          <w:lang w:eastAsia="ru-RU"/>
        </w:rPr>
        <w:t>-Заключения финансового управления администрации и отдела экономического развития администрации.</w:t>
      </w:r>
    </w:p>
    <w:p w:rsidR="00C07B08" w:rsidRPr="00C07B08" w:rsidRDefault="00C07B08" w:rsidP="00C07B08">
      <w:pPr>
        <w:ind w:firstLine="709"/>
        <w:jc w:val="both"/>
        <w:rPr>
          <w:color w:val="000000" w:themeColor="text1"/>
        </w:rPr>
      </w:pPr>
      <w:r w:rsidRPr="00C07B08">
        <w:t>Проект Программы разработан в соответствии с постановлением</w:t>
      </w:r>
      <w:r w:rsidRPr="00C07B08">
        <w:rPr>
          <w:color w:val="000000" w:themeColor="text1"/>
        </w:rPr>
        <w:t xml:space="preserve"> администрации Ар</w:t>
      </w:r>
      <w:r w:rsidRPr="00C07B08">
        <w:rPr>
          <w:color w:val="000000" w:themeColor="text1"/>
        </w:rPr>
        <w:t>з</w:t>
      </w:r>
      <w:r w:rsidRPr="00C07B08">
        <w:rPr>
          <w:color w:val="000000" w:themeColor="text1"/>
        </w:rPr>
        <w:t>гирского муниципального округа Ставропольского края от 07.07.2021г. № 565 «О Порядке пр</w:t>
      </w:r>
      <w:r w:rsidRPr="00C07B08">
        <w:rPr>
          <w:color w:val="000000" w:themeColor="text1"/>
        </w:rPr>
        <w:t>и</w:t>
      </w:r>
      <w:r w:rsidRPr="00C07B08">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C07B08">
        <w:rPr>
          <w:color w:val="000000" w:themeColor="text1"/>
        </w:rPr>
        <w:t>е</w:t>
      </w:r>
      <w:r w:rsidRPr="00C07B08">
        <w:rPr>
          <w:color w:val="000000" w:themeColor="text1"/>
        </w:rPr>
        <w:t xml:space="preserve">сенных изменений от 23.12.2021 г. №1044).              </w:t>
      </w:r>
    </w:p>
    <w:p w:rsidR="00C07B08" w:rsidRPr="00C07B08" w:rsidRDefault="00C07B08" w:rsidP="00C07B08">
      <w:pPr>
        <w:ind w:firstLine="709"/>
        <w:jc w:val="both"/>
        <w:rPr>
          <w:color w:val="000000" w:themeColor="text1"/>
        </w:rPr>
      </w:pPr>
      <w:r w:rsidRPr="00C07B08">
        <w:rPr>
          <w:color w:val="000000" w:themeColor="text1"/>
        </w:rPr>
        <w:t>Срок реализации Прграммы:2024-2029 годы.</w:t>
      </w:r>
    </w:p>
    <w:p w:rsidR="00C07B08" w:rsidRPr="00C07B08" w:rsidRDefault="00C07B08" w:rsidP="00C07B08">
      <w:pPr>
        <w:ind w:firstLine="709"/>
        <w:jc w:val="both"/>
        <w:rPr>
          <w:color w:val="000000" w:themeColor="text1"/>
        </w:rPr>
      </w:pPr>
      <w:r w:rsidRPr="00C07B08">
        <w:rPr>
          <w:color w:val="000000" w:themeColor="text1"/>
        </w:rPr>
        <w:t>Ответственным исполнителем Программы отдел по гражданской обороне, чрезвыча</w:t>
      </w:r>
      <w:r w:rsidRPr="00C07B08">
        <w:rPr>
          <w:color w:val="000000" w:themeColor="text1"/>
        </w:rPr>
        <w:t>й</w:t>
      </w:r>
      <w:r w:rsidRPr="00C07B08">
        <w:rPr>
          <w:color w:val="000000" w:themeColor="text1"/>
        </w:rPr>
        <w:t>ным ситуациям и взаимодействию с правоохранительными органами администрации Арзги</w:t>
      </w:r>
      <w:r w:rsidRPr="00C07B08">
        <w:rPr>
          <w:color w:val="000000" w:themeColor="text1"/>
        </w:rPr>
        <w:t>р</w:t>
      </w:r>
      <w:r w:rsidRPr="00C07B08">
        <w:rPr>
          <w:color w:val="000000" w:themeColor="text1"/>
        </w:rPr>
        <w:t xml:space="preserve">ского муниципального округа Ставропольского края. </w:t>
      </w:r>
    </w:p>
    <w:p w:rsidR="00C07B08" w:rsidRPr="00C07B08" w:rsidRDefault="00C07B08" w:rsidP="00C07B08">
      <w:pPr>
        <w:ind w:firstLine="709"/>
        <w:jc w:val="both"/>
        <w:rPr>
          <w:color w:val="000000" w:themeColor="text1"/>
        </w:rPr>
      </w:pPr>
      <w:r w:rsidRPr="00C07B08">
        <w:rPr>
          <w:color w:val="000000" w:themeColor="text1"/>
        </w:rPr>
        <w:t xml:space="preserve">Соисполнителями Программы являются: отдел социального развития администрации Арзгирского муниципального округа Ставропольского края, отдел образования администрации </w:t>
      </w:r>
      <w:r w:rsidRPr="00C07B08">
        <w:rPr>
          <w:color w:val="000000" w:themeColor="text1"/>
        </w:rPr>
        <w:lastRenderedPageBreak/>
        <w:t>Арзгирского муниципального округа, отдел культуры администрации Арзгирского муниц</w:t>
      </w:r>
      <w:r w:rsidRPr="00C07B08">
        <w:rPr>
          <w:color w:val="000000" w:themeColor="text1"/>
        </w:rPr>
        <w:t>и</w:t>
      </w:r>
      <w:r w:rsidRPr="00C07B08">
        <w:rPr>
          <w:color w:val="000000" w:themeColor="text1"/>
        </w:rPr>
        <w:t>пального округа Ставропольского края, территориальные отделы администрации Арзгирского муниципального округа Ставропольского края, муниципальное казенное учреждение Арзги</w:t>
      </w:r>
      <w:r w:rsidRPr="00C07B08">
        <w:rPr>
          <w:color w:val="000000" w:themeColor="text1"/>
        </w:rPr>
        <w:t>р</w:t>
      </w:r>
      <w:r w:rsidRPr="00C07B08">
        <w:rPr>
          <w:color w:val="000000" w:themeColor="text1"/>
        </w:rPr>
        <w:t>ского муниципального округа Ставропольского края «ЕДДС Арзгирского муниципального о</w:t>
      </w:r>
      <w:r w:rsidRPr="00C07B08">
        <w:rPr>
          <w:color w:val="000000" w:themeColor="text1"/>
        </w:rPr>
        <w:t>к</w:t>
      </w:r>
      <w:r w:rsidRPr="00C07B08">
        <w:rPr>
          <w:color w:val="000000" w:themeColor="text1"/>
        </w:rPr>
        <w:t>руга Ставропольского края».</w:t>
      </w:r>
    </w:p>
    <w:p w:rsidR="00C07B08" w:rsidRPr="00C07B08" w:rsidRDefault="00C07B08" w:rsidP="00C07B08">
      <w:pPr>
        <w:ind w:firstLine="709"/>
        <w:jc w:val="both"/>
        <w:rPr>
          <w:color w:val="000000" w:themeColor="text1"/>
        </w:rPr>
      </w:pPr>
      <w:proofErr w:type="gramStart"/>
      <w:r w:rsidRPr="00C07B08">
        <w:rPr>
          <w:color w:val="000000" w:themeColor="text1"/>
        </w:rPr>
        <w:t>Участники Программы: национально-культурные объединения, осуществляющие свою деятельность на территории муниципального образования Арзгирского муниципального округа Ставропольского края, добровольные формирования, участвующие в охране общественного п</w:t>
      </w:r>
      <w:r w:rsidRPr="00C07B08">
        <w:rPr>
          <w:color w:val="000000" w:themeColor="text1"/>
        </w:rPr>
        <w:t>о</w:t>
      </w:r>
      <w:r w:rsidRPr="00C07B08">
        <w:rPr>
          <w:color w:val="000000" w:themeColor="text1"/>
        </w:rPr>
        <w:t>рядка на территории муниципального образования Арзгирского муниципального округа Ста</w:t>
      </w:r>
      <w:r w:rsidRPr="00C07B08">
        <w:rPr>
          <w:color w:val="000000" w:themeColor="text1"/>
        </w:rPr>
        <w:t>в</w:t>
      </w:r>
      <w:r w:rsidRPr="00C07B08">
        <w:rPr>
          <w:color w:val="000000" w:themeColor="text1"/>
        </w:rPr>
        <w:t>ропольского края, 34 пожарная часть 4 пожарно-спасательного отряда Федеральной против</w:t>
      </w:r>
      <w:r w:rsidRPr="00C07B08">
        <w:rPr>
          <w:color w:val="000000" w:themeColor="text1"/>
        </w:rPr>
        <w:t>о</w:t>
      </w:r>
      <w:r w:rsidRPr="00C07B08">
        <w:rPr>
          <w:color w:val="000000" w:themeColor="text1"/>
        </w:rPr>
        <w:t>пожарной службы ГУ МЧС России по Ставропольскому краю, Отдел МВД России «Арзги</w:t>
      </w:r>
      <w:r w:rsidRPr="00C07B08">
        <w:rPr>
          <w:color w:val="000000" w:themeColor="text1"/>
        </w:rPr>
        <w:t>р</w:t>
      </w:r>
      <w:r w:rsidRPr="00C07B08">
        <w:rPr>
          <w:color w:val="000000" w:themeColor="text1"/>
        </w:rPr>
        <w:t>ский».</w:t>
      </w:r>
      <w:proofErr w:type="gramEnd"/>
    </w:p>
    <w:p w:rsidR="00C07B08" w:rsidRPr="00C07B08" w:rsidRDefault="00C07B08" w:rsidP="00C07B08">
      <w:pPr>
        <w:ind w:firstLine="709"/>
        <w:jc w:val="both"/>
        <w:rPr>
          <w:color w:val="000000" w:themeColor="text1"/>
        </w:rPr>
      </w:pPr>
      <w:r w:rsidRPr="00C07B08">
        <w:rPr>
          <w:color w:val="000000" w:themeColor="text1"/>
        </w:rPr>
        <w:t>Программа состоим из основных мероприятий: «Безопасный округ и защита населения и территорий Арзгирского муниципального округа Ставропольского края от чрезвычайных с</w:t>
      </w:r>
      <w:r w:rsidRPr="00C07B08">
        <w:rPr>
          <w:color w:val="000000" w:themeColor="text1"/>
        </w:rPr>
        <w:t>и</w:t>
      </w:r>
      <w:r w:rsidRPr="00C07B08">
        <w:rPr>
          <w:color w:val="000000" w:themeColor="text1"/>
        </w:rPr>
        <w:t>туаций», «Поддержка народных дружин из числа граждан и казачьих обществ Арзгирского м</w:t>
      </w:r>
      <w:r w:rsidRPr="00C07B08">
        <w:rPr>
          <w:color w:val="000000" w:themeColor="text1"/>
        </w:rPr>
        <w:t>у</w:t>
      </w:r>
      <w:r w:rsidRPr="00C07B08">
        <w:rPr>
          <w:color w:val="000000" w:themeColor="text1"/>
        </w:rPr>
        <w:t>ниципального округа Ставропольского края», «Профилактика терроризма и его идеологии, эк</w:t>
      </w:r>
      <w:r w:rsidRPr="00C07B08">
        <w:rPr>
          <w:color w:val="000000" w:themeColor="text1"/>
        </w:rPr>
        <w:t>с</w:t>
      </w:r>
      <w:r w:rsidRPr="00C07B08">
        <w:rPr>
          <w:color w:val="000000" w:themeColor="text1"/>
        </w:rPr>
        <w:t>тремизма, а также минимизации и (или) ликвидации последствий проявления терроризма и эк</w:t>
      </w:r>
      <w:r w:rsidRPr="00C07B08">
        <w:rPr>
          <w:color w:val="000000" w:themeColor="text1"/>
        </w:rPr>
        <w:t>с</w:t>
      </w:r>
      <w:r w:rsidRPr="00C07B08">
        <w:rPr>
          <w:color w:val="000000" w:themeColor="text1"/>
        </w:rPr>
        <w:t xml:space="preserve">тремизма».  </w:t>
      </w:r>
    </w:p>
    <w:p w:rsidR="00C07B08" w:rsidRPr="00C07B08" w:rsidRDefault="00C07B08" w:rsidP="00C07B08">
      <w:pPr>
        <w:ind w:firstLine="709"/>
        <w:jc w:val="both"/>
        <w:rPr>
          <w:color w:val="000000" w:themeColor="text1"/>
        </w:rPr>
      </w:pPr>
      <w:r w:rsidRPr="00C07B08">
        <w:rPr>
          <w:color w:val="000000" w:themeColor="text1"/>
        </w:rPr>
        <w:t xml:space="preserve">Цель Программы: </w:t>
      </w:r>
    </w:p>
    <w:p w:rsidR="00C07B08" w:rsidRPr="00C07B08" w:rsidRDefault="00C07B08" w:rsidP="00C07B08">
      <w:pPr>
        <w:ind w:firstLine="709"/>
        <w:jc w:val="both"/>
        <w:rPr>
          <w:color w:val="000000" w:themeColor="text1"/>
        </w:rPr>
      </w:pPr>
      <w:r w:rsidRPr="00C07B08">
        <w:rPr>
          <w:color w:val="000000" w:themeColor="text1"/>
        </w:rPr>
        <w:t>1. Создание условий для укрепления правопорядка и обеспечения общественной без</w:t>
      </w:r>
      <w:r w:rsidRPr="00C07B08">
        <w:rPr>
          <w:color w:val="000000" w:themeColor="text1"/>
        </w:rPr>
        <w:t>о</w:t>
      </w:r>
      <w:r w:rsidRPr="00C07B08">
        <w:rPr>
          <w:color w:val="000000" w:themeColor="text1"/>
        </w:rPr>
        <w:t>пасности на территории муниципального образования Арзгирского муниципального округа Ставропольского края;</w:t>
      </w:r>
    </w:p>
    <w:p w:rsidR="00C07B08" w:rsidRPr="00C07B08" w:rsidRDefault="00C07B08" w:rsidP="00C07B08">
      <w:pPr>
        <w:ind w:firstLine="709"/>
        <w:jc w:val="both"/>
        <w:rPr>
          <w:color w:val="000000" w:themeColor="text1"/>
        </w:rPr>
      </w:pPr>
      <w:r w:rsidRPr="00C07B08">
        <w:rPr>
          <w:color w:val="000000" w:themeColor="text1"/>
        </w:rPr>
        <w:t xml:space="preserve"> 2. Защита населения, территорий и объектов инфраструктуры Арзгирского муниципал</w:t>
      </w:r>
      <w:r w:rsidRPr="00C07B08">
        <w:rPr>
          <w:color w:val="000000" w:themeColor="text1"/>
        </w:rPr>
        <w:t>ь</w:t>
      </w:r>
      <w:r w:rsidRPr="00C07B08">
        <w:rPr>
          <w:color w:val="000000" w:themeColor="text1"/>
        </w:rPr>
        <w:t>ного округа Ставропольского края от чрезвычайных ситуаций природного и техногенного х</w:t>
      </w:r>
      <w:r w:rsidRPr="00C07B08">
        <w:rPr>
          <w:color w:val="000000" w:themeColor="text1"/>
        </w:rPr>
        <w:t>а</w:t>
      </w:r>
      <w:r w:rsidRPr="00C07B08">
        <w:rPr>
          <w:color w:val="000000" w:themeColor="text1"/>
        </w:rPr>
        <w:t xml:space="preserve">рактера, минимизация их негативных последствий; </w:t>
      </w:r>
    </w:p>
    <w:p w:rsidR="00C07B08" w:rsidRPr="00C07B08" w:rsidRDefault="00C07B08" w:rsidP="00C07B08">
      <w:pPr>
        <w:ind w:firstLine="709"/>
        <w:jc w:val="both"/>
        <w:rPr>
          <w:color w:val="000000" w:themeColor="text1"/>
        </w:rPr>
      </w:pPr>
      <w:r w:rsidRPr="00C07B08">
        <w:rPr>
          <w:color w:val="000000" w:themeColor="text1"/>
        </w:rPr>
        <w:t>3. Реализация государственной политики на территории муниципального образования Арзгирского муниципального округа Ставропольского края в области противодействия терр</w:t>
      </w:r>
      <w:r w:rsidRPr="00C07B08">
        <w:rPr>
          <w:color w:val="000000" w:themeColor="text1"/>
        </w:rPr>
        <w:t>о</w:t>
      </w:r>
      <w:r w:rsidRPr="00C07B08">
        <w:rPr>
          <w:color w:val="000000" w:themeColor="text1"/>
        </w:rPr>
        <w:t>ризму и экстремизму.</w:t>
      </w:r>
    </w:p>
    <w:p w:rsidR="00C07B08" w:rsidRPr="00C07B08" w:rsidRDefault="00C07B08" w:rsidP="00C07B08">
      <w:pPr>
        <w:ind w:firstLine="709"/>
        <w:jc w:val="both"/>
        <w:rPr>
          <w:color w:val="000000" w:themeColor="text1"/>
        </w:rPr>
      </w:pPr>
      <w:r w:rsidRPr="00C07B08">
        <w:rPr>
          <w:color w:val="000000" w:themeColor="text1"/>
        </w:rPr>
        <w:t>Финансовое обеспечение программы составит 64 277,24 тыс. руб.,</w:t>
      </w:r>
    </w:p>
    <w:p w:rsidR="00C07B08" w:rsidRPr="00C07B08" w:rsidRDefault="00C07B08" w:rsidP="00C07B08">
      <w:pPr>
        <w:ind w:firstLine="709"/>
        <w:jc w:val="both"/>
        <w:rPr>
          <w:color w:val="000000" w:themeColor="text1"/>
        </w:rPr>
      </w:pPr>
      <w:r w:rsidRPr="00C07B08">
        <w:rPr>
          <w:color w:val="000000" w:themeColor="text1"/>
        </w:rPr>
        <w:t xml:space="preserve">за счет средств бюджета  Ставропольского края </w:t>
      </w:r>
      <w:proofErr w:type="gramStart"/>
      <w:r w:rsidRPr="00C07B08">
        <w:rPr>
          <w:color w:val="000000" w:themeColor="text1"/>
        </w:rPr>
        <w:t xml:space="preserve">( </w:t>
      </w:r>
      <w:proofErr w:type="gramEnd"/>
      <w:r w:rsidRPr="00C07B08">
        <w:rPr>
          <w:color w:val="000000" w:themeColor="text1"/>
        </w:rPr>
        <w:t>краевой бюджет) - 600,00 тыс. руб., в том числе по годам :</w:t>
      </w:r>
    </w:p>
    <w:p w:rsidR="00C07B08" w:rsidRPr="00C07B08" w:rsidRDefault="00C07B08" w:rsidP="00C07B08">
      <w:pPr>
        <w:ind w:firstLine="567"/>
        <w:jc w:val="both"/>
        <w:rPr>
          <w:color w:val="000000" w:themeColor="text1"/>
        </w:rPr>
      </w:pPr>
      <w:r w:rsidRPr="00C07B08">
        <w:rPr>
          <w:color w:val="000000" w:themeColor="text1"/>
        </w:rPr>
        <w:t>2024г. – 100,0 тыс. руб.;</w:t>
      </w:r>
    </w:p>
    <w:p w:rsidR="00C07B08" w:rsidRPr="00C07B08" w:rsidRDefault="00C07B08" w:rsidP="00C07B08">
      <w:pPr>
        <w:ind w:firstLine="567"/>
        <w:jc w:val="both"/>
        <w:rPr>
          <w:color w:val="000000" w:themeColor="text1"/>
        </w:rPr>
      </w:pPr>
      <w:r w:rsidRPr="00C07B08">
        <w:rPr>
          <w:color w:val="000000" w:themeColor="text1"/>
        </w:rPr>
        <w:t>2025г. – 100,00 тыс. руб.;</w:t>
      </w:r>
    </w:p>
    <w:p w:rsidR="00C07B08" w:rsidRPr="00C07B08" w:rsidRDefault="00C07B08" w:rsidP="00C07B08">
      <w:pPr>
        <w:ind w:firstLine="567"/>
        <w:jc w:val="both"/>
        <w:rPr>
          <w:color w:val="000000" w:themeColor="text1"/>
        </w:rPr>
      </w:pPr>
      <w:r w:rsidRPr="00C07B08">
        <w:rPr>
          <w:color w:val="000000" w:themeColor="text1"/>
        </w:rPr>
        <w:t>2026г. – 100,00 тыс. руб.;</w:t>
      </w:r>
    </w:p>
    <w:p w:rsidR="00C07B08" w:rsidRPr="00C07B08" w:rsidRDefault="00C07B08" w:rsidP="00C07B08">
      <w:pPr>
        <w:ind w:firstLine="567"/>
        <w:jc w:val="both"/>
        <w:rPr>
          <w:color w:val="000000" w:themeColor="text1"/>
        </w:rPr>
      </w:pPr>
      <w:r w:rsidRPr="00C07B08">
        <w:rPr>
          <w:color w:val="000000" w:themeColor="text1"/>
        </w:rPr>
        <w:t>2027г. – 100,00 тыс. руб.;</w:t>
      </w:r>
    </w:p>
    <w:p w:rsidR="00C07B08" w:rsidRPr="00C07B08" w:rsidRDefault="00C07B08" w:rsidP="00C07B08">
      <w:pPr>
        <w:ind w:firstLine="567"/>
        <w:jc w:val="both"/>
        <w:rPr>
          <w:color w:val="000000" w:themeColor="text1"/>
        </w:rPr>
      </w:pPr>
      <w:r w:rsidRPr="00C07B08">
        <w:rPr>
          <w:color w:val="000000" w:themeColor="text1"/>
        </w:rPr>
        <w:t>2028г. – 100,00 тыс. руб.;</w:t>
      </w:r>
    </w:p>
    <w:p w:rsidR="00C07B08" w:rsidRPr="00C07B08" w:rsidRDefault="00C07B08" w:rsidP="00C07B08">
      <w:pPr>
        <w:ind w:firstLine="567"/>
        <w:jc w:val="both"/>
        <w:rPr>
          <w:color w:val="000000" w:themeColor="text1"/>
        </w:rPr>
      </w:pPr>
      <w:r w:rsidRPr="00C07B08">
        <w:rPr>
          <w:color w:val="000000" w:themeColor="text1"/>
        </w:rPr>
        <w:t>2029г. – 100,00 тыс. руб.;</w:t>
      </w:r>
    </w:p>
    <w:p w:rsidR="00C07B08" w:rsidRPr="00C07B08" w:rsidRDefault="00C07B08" w:rsidP="00C07B08">
      <w:pPr>
        <w:jc w:val="both"/>
        <w:rPr>
          <w:color w:val="000000" w:themeColor="text1"/>
        </w:rPr>
      </w:pPr>
    </w:p>
    <w:p w:rsidR="00C07B08" w:rsidRPr="00C07B08" w:rsidRDefault="00C07B08" w:rsidP="00C07B08">
      <w:pPr>
        <w:ind w:firstLine="709"/>
        <w:jc w:val="both"/>
        <w:rPr>
          <w:color w:val="000000" w:themeColor="text1"/>
        </w:rPr>
      </w:pPr>
      <w:r w:rsidRPr="00C07B08">
        <w:rPr>
          <w:color w:val="000000" w:themeColor="text1"/>
        </w:rPr>
        <w:t>за счет средств бюджета Арзгирского муниципального округа  - 63677,24 тыс. руб., в том числе по годам:</w:t>
      </w:r>
    </w:p>
    <w:p w:rsidR="00C07B08" w:rsidRPr="00C07B08" w:rsidRDefault="00C07B08" w:rsidP="00C07B08">
      <w:pPr>
        <w:ind w:firstLine="567"/>
        <w:jc w:val="both"/>
        <w:rPr>
          <w:color w:val="000000" w:themeColor="text1"/>
        </w:rPr>
      </w:pPr>
      <w:r w:rsidRPr="00C07B08">
        <w:rPr>
          <w:color w:val="000000" w:themeColor="text1"/>
        </w:rPr>
        <w:t>2024г. – 10591,32 тыс. руб.;</w:t>
      </w:r>
    </w:p>
    <w:p w:rsidR="00C07B08" w:rsidRPr="00C07B08" w:rsidRDefault="00C07B08" w:rsidP="00C07B08">
      <w:pPr>
        <w:ind w:firstLine="567"/>
        <w:jc w:val="both"/>
        <w:rPr>
          <w:color w:val="000000" w:themeColor="text1"/>
        </w:rPr>
      </w:pPr>
      <w:r w:rsidRPr="00C07B08">
        <w:rPr>
          <w:color w:val="000000" w:themeColor="text1"/>
        </w:rPr>
        <w:t>2025г. – 10610,72 тыс. руб.;</w:t>
      </w:r>
    </w:p>
    <w:p w:rsidR="00C07B08" w:rsidRPr="00C07B08" w:rsidRDefault="00C07B08" w:rsidP="00C07B08">
      <w:pPr>
        <w:ind w:firstLine="567"/>
        <w:jc w:val="both"/>
        <w:rPr>
          <w:color w:val="000000" w:themeColor="text1"/>
        </w:rPr>
      </w:pPr>
      <w:r w:rsidRPr="00C07B08">
        <w:rPr>
          <w:color w:val="000000" w:themeColor="text1"/>
        </w:rPr>
        <w:t>2026г. – 10618,80 тыс. руб.;</w:t>
      </w:r>
    </w:p>
    <w:p w:rsidR="00C07B08" w:rsidRPr="00C07B08" w:rsidRDefault="00C07B08" w:rsidP="00C07B08">
      <w:pPr>
        <w:ind w:firstLine="567"/>
        <w:jc w:val="both"/>
        <w:rPr>
          <w:color w:val="000000" w:themeColor="text1"/>
        </w:rPr>
      </w:pPr>
      <w:r w:rsidRPr="00C07B08">
        <w:rPr>
          <w:color w:val="000000" w:themeColor="text1"/>
        </w:rPr>
        <w:t>2027г. – 10618,80 тыс. руб.;</w:t>
      </w:r>
    </w:p>
    <w:p w:rsidR="00C07B08" w:rsidRPr="00C07B08" w:rsidRDefault="00C07B08" w:rsidP="00C07B08">
      <w:pPr>
        <w:ind w:firstLine="567"/>
        <w:jc w:val="both"/>
        <w:rPr>
          <w:color w:val="000000" w:themeColor="text1"/>
        </w:rPr>
      </w:pPr>
      <w:r w:rsidRPr="00C07B08">
        <w:rPr>
          <w:color w:val="000000" w:themeColor="text1"/>
        </w:rPr>
        <w:t>2028г. – 10618,80 тыс. руб.;</w:t>
      </w:r>
    </w:p>
    <w:p w:rsidR="00C07B08" w:rsidRPr="00C07B08" w:rsidRDefault="00C07B08" w:rsidP="00C07B08">
      <w:pPr>
        <w:ind w:firstLine="567"/>
        <w:jc w:val="both"/>
        <w:rPr>
          <w:color w:val="000000" w:themeColor="text1"/>
        </w:rPr>
      </w:pPr>
      <w:r w:rsidRPr="00C07B08">
        <w:rPr>
          <w:color w:val="000000" w:themeColor="text1"/>
        </w:rPr>
        <w:t>2029г. – 10618,80 тыс. руб.;</w:t>
      </w:r>
    </w:p>
    <w:p w:rsidR="00C07B08" w:rsidRPr="00C07B08" w:rsidRDefault="00C07B08" w:rsidP="00C07B08">
      <w:pPr>
        <w:ind w:firstLine="709"/>
        <w:jc w:val="both"/>
        <w:rPr>
          <w:color w:val="000000" w:themeColor="text1"/>
        </w:rPr>
      </w:pPr>
      <w:r w:rsidRPr="00C07B08">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202026 годов» от 15.12.2023г. №</w:t>
      </w:r>
      <w:r>
        <w:rPr>
          <w:color w:val="000000" w:themeColor="text1"/>
        </w:rPr>
        <w:t xml:space="preserve"> </w:t>
      </w:r>
      <w:r w:rsidRPr="00C07B08">
        <w:rPr>
          <w:color w:val="000000" w:themeColor="text1"/>
        </w:rPr>
        <w:t>61.</w:t>
      </w:r>
    </w:p>
    <w:p w:rsidR="00C07B08" w:rsidRPr="00C07B08" w:rsidRDefault="00C07B08" w:rsidP="00C07B08">
      <w:pPr>
        <w:autoSpaceDE w:val="0"/>
        <w:autoSpaceDN w:val="0"/>
        <w:adjustRightInd w:val="0"/>
        <w:ind w:firstLine="709"/>
        <w:jc w:val="both"/>
        <w:rPr>
          <w:lang w:eastAsia="ru-RU"/>
        </w:rPr>
      </w:pPr>
      <w:r w:rsidRPr="00C07B08">
        <w:rPr>
          <w:color w:val="000000" w:themeColor="text1"/>
        </w:rPr>
        <w:lastRenderedPageBreak/>
        <w:t>Для достижения целей Программы предлагается утвердить индикаторы достижения ц</w:t>
      </w:r>
      <w:r w:rsidRPr="00C07B08">
        <w:rPr>
          <w:color w:val="000000" w:themeColor="text1"/>
        </w:rPr>
        <w:t>е</w:t>
      </w:r>
      <w:r w:rsidRPr="00C07B08">
        <w:rPr>
          <w:color w:val="000000" w:themeColor="text1"/>
        </w:rPr>
        <w:t xml:space="preserve">лей Программы: </w:t>
      </w:r>
    </w:p>
    <w:p w:rsidR="00C07B08" w:rsidRPr="00C07B08" w:rsidRDefault="00C07B08" w:rsidP="00C07B08">
      <w:pPr>
        <w:autoSpaceDE w:val="0"/>
        <w:autoSpaceDN w:val="0"/>
        <w:adjustRightInd w:val="0"/>
        <w:ind w:firstLine="709"/>
        <w:jc w:val="both"/>
        <w:rPr>
          <w:lang w:eastAsia="ru-RU"/>
        </w:rPr>
      </w:pPr>
      <w:r w:rsidRPr="00C07B08">
        <w:rPr>
          <w:lang w:eastAsia="ru-RU"/>
        </w:rPr>
        <w:t>1. Доля граждан проживающих на территории муниципального образования Арзгирск</w:t>
      </w:r>
      <w:r w:rsidRPr="00C07B08">
        <w:rPr>
          <w:lang w:eastAsia="ru-RU"/>
        </w:rPr>
        <w:t>о</w:t>
      </w:r>
      <w:r w:rsidRPr="00C07B08">
        <w:rPr>
          <w:lang w:eastAsia="ru-RU"/>
        </w:rPr>
        <w:t>го муниципального округа Ставропольского края положительно оценивающих деятельность, направленную на обеспечение общественной безопасности в Арзгирском муниципальном окр</w:t>
      </w:r>
      <w:r w:rsidRPr="00C07B08">
        <w:rPr>
          <w:lang w:eastAsia="ru-RU"/>
        </w:rPr>
        <w:t>у</w:t>
      </w:r>
      <w:r w:rsidRPr="00C07B08">
        <w:rPr>
          <w:lang w:eastAsia="ru-RU"/>
        </w:rPr>
        <w:t>ге Ставропольского края.</w:t>
      </w:r>
    </w:p>
    <w:p w:rsidR="00C07B08" w:rsidRPr="00C07B08" w:rsidRDefault="00C07B08" w:rsidP="00C07B08">
      <w:pPr>
        <w:autoSpaceDE w:val="0"/>
        <w:autoSpaceDN w:val="0"/>
        <w:adjustRightInd w:val="0"/>
        <w:ind w:firstLine="709"/>
        <w:jc w:val="both"/>
        <w:rPr>
          <w:lang w:eastAsia="ru-RU"/>
        </w:rPr>
      </w:pPr>
      <w:r w:rsidRPr="00C07B08">
        <w:rPr>
          <w:lang w:eastAsia="ru-RU"/>
        </w:rPr>
        <w:t>2. Количество угроз совершения и совершение актов террористической и экстремис</w:t>
      </w:r>
      <w:r w:rsidRPr="00C07B08">
        <w:rPr>
          <w:lang w:eastAsia="ru-RU"/>
        </w:rPr>
        <w:t>т</w:t>
      </w:r>
      <w:r w:rsidRPr="00C07B08">
        <w:rPr>
          <w:lang w:eastAsia="ru-RU"/>
        </w:rPr>
        <w:t>ской направленности на территории муниципального образования Арзгирского муниципальн</w:t>
      </w:r>
      <w:r w:rsidRPr="00C07B08">
        <w:rPr>
          <w:lang w:eastAsia="ru-RU"/>
        </w:rPr>
        <w:t>о</w:t>
      </w:r>
      <w:r w:rsidRPr="00C07B08">
        <w:rPr>
          <w:lang w:eastAsia="ru-RU"/>
        </w:rPr>
        <w:t xml:space="preserve">го округа Ставропольского края. </w:t>
      </w:r>
    </w:p>
    <w:p w:rsidR="00C07B08" w:rsidRPr="00C07B08" w:rsidRDefault="00C07B08" w:rsidP="00C07B08">
      <w:pPr>
        <w:autoSpaceDE w:val="0"/>
        <w:autoSpaceDN w:val="0"/>
        <w:adjustRightInd w:val="0"/>
        <w:ind w:firstLine="709"/>
        <w:jc w:val="both"/>
        <w:rPr>
          <w:lang w:eastAsia="ru-RU"/>
        </w:rPr>
      </w:pPr>
      <w:r w:rsidRPr="00C07B08">
        <w:rPr>
          <w:lang w:eastAsia="ru-RU"/>
        </w:rPr>
        <w:t>3. Степень обеспеченности средствами инженерно-технической защищенности мест ма</w:t>
      </w:r>
      <w:r w:rsidRPr="00C07B08">
        <w:rPr>
          <w:lang w:eastAsia="ru-RU"/>
        </w:rPr>
        <w:t>с</w:t>
      </w:r>
      <w:r w:rsidRPr="00C07B08">
        <w:rPr>
          <w:lang w:eastAsia="ru-RU"/>
        </w:rPr>
        <w:t>сового пребывания людей на территории муниципального образования Арзгирского муниц</w:t>
      </w:r>
      <w:r w:rsidRPr="00C07B08">
        <w:rPr>
          <w:lang w:eastAsia="ru-RU"/>
        </w:rPr>
        <w:t>и</w:t>
      </w:r>
      <w:r w:rsidRPr="00C07B08">
        <w:rPr>
          <w:lang w:eastAsia="ru-RU"/>
        </w:rPr>
        <w:t>пального округа Ставропольского края.</w:t>
      </w:r>
    </w:p>
    <w:p w:rsidR="00C07B08" w:rsidRPr="00C07B08" w:rsidRDefault="00C07B08" w:rsidP="00C07B08">
      <w:pPr>
        <w:ind w:firstLine="709"/>
        <w:jc w:val="both"/>
        <w:rPr>
          <w:lang w:eastAsia="ru-RU"/>
        </w:rPr>
      </w:pPr>
      <w:r w:rsidRPr="00C07B08">
        <w:rPr>
          <w:lang w:eastAsia="ru-RU"/>
        </w:rPr>
        <w:t>4. Число преступлений, совершенных в общественных местах на территории муниц</w:t>
      </w:r>
      <w:r w:rsidRPr="00C07B08">
        <w:rPr>
          <w:lang w:eastAsia="ru-RU"/>
        </w:rPr>
        <w:t>и</w:t>
      </w:r>
      <w:r w:rsidRPr="00C07B08">
        <w:rPr>
          <w:lang w:eastAsia="ru-RU"/>
        </w:rPr>
        <w:t>пального образования Арзгирского муниципального округа Ставропольского края.</w:t>
      </w:r>
    </w:p>
    <w:p w:rsidR="00C07B08" w:rsidRPr="00C07B08" w:rsidRDefault="00C07B08" w:rsidP="00C07B08">
      <w:pPr>
        <w:ind w:firstLine="709"/>
        <w:jc w:val="both"/>
        <w:rPr>
          <w:lang w:eastAsia="ru-RU"/>
        </w:rPr>
      </w:pPr>
      <w:r w:rsidRPr="00C07B08">
        <w:rPr>
          <w:lang w:eastAsia="ru-RU"/>
        </w:rPr>
        <w:t>5. Количество чрезвычайных ситуаций и предпосылок к ним на территории муниципал</w:t>
      </w:r>
      <w:r w:rsidRPr="00C07B08">
        <w:rPr>
          <w:lang w:eastAsia="ru-RU"/>
        </w:rPr>
        <w:t>ь</w:t>
      </w:r>
      <w:r w:rsidRPr="00C07B08">
        <w:rPr>
          <w:lang w:eastAsia="ru-RU"/>
        </w:rPr>
        <w:t xml:space="preserve">ного образования Арзгирского муниципального округа Ставропольского края. </w:t>
      </w:r>
    </w:p>
    <w:p w:rsidR="00C07B08" w:rsidRPr="00C07B08" w:rsidRDefault="00C07B08" w:rsidP="00C07B08">
      <w:pPr>
        <w:autoSpaceDE w:val="0"/>
        <w:autoSpaceDN w:val="0"/>
        <w:adjustRightInd w:val="0"/>
        <w:ind w:firstLine="709"/>
        <w:jc w:val="both"/>
        <w:rPr>
          <w:lang w:eastAsia="ru-RU"/>
        </w:rPr>
      </w:pPr>
      <w:r w:rsidRPr="00C07B08">
        <w:rPr>
          <w:lang w:eastAsia="ru-RU"/>
        </w:rPr>
        <w:t>6. Количество пострадавших в результате чрезвычайных ситуаций на территории мун</w:t>
      </w:r>
      <w:r w:rsidRPr="00C07B08">
        <w:rPr>
          <w:lang w:eastAsia="ru-RU"/>
        </w:rPr>
        <w:t>и</w:t>
      </w:r>
      <w:r w:rsidRPr="00C07B08">
        <w:rPr>
          <w:lang w:eastAsia="ru-RU"/>
        </w:rPr>
        <w:t>ципального образования Арзгирского муниципального округа Ставропольского края.</w:t>
      </w:r>
    </w:p>
    <w:p w:rsidR="00C07B08" w:rsidRPr="00C07B08" w:rsidRDefault="00C07B08" w:rsidP="00C07B08">
      <w:pPr>
        <w:ind w:firstLine="709"/>
        <w:jc w:val="both"/>
      </w:pPr>
      <w:r w:rsidRPr="00C07B08">
        <w:t>Выводы: представленный на экспертизу проект Программы в целом соответствует тр</w:t>
      </w:r>
      <w:r w:rsidRPr="00C07B08">
        <w:t>е</w:t>
      </w:r>
      <w:r w:rsidRPr="00C07B08">
        <w:t>бованиям</w:t>
      </w:r>
      <w:r w:rsidRPr="00C07B08">
        <w:rPr>
          <w:color w:val="000000" w:themeColor="text1"/>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w:t>
      </w:r>
      <w:r w:rsidRPr="00C07B08">
        <w:rPr>
          <w:color w:val="000000" w:themeColor="text1"/>
        </w:rPr>
        <w:t>а</w:t>
      </w:r>
      <w:r w:rsidRPr="00C07B08">
        <w:rPr>
          <w:color w:val="000000" w:themeColor="text1"/>
        </w:rPr>
        <w:t>лизации и оценки эффективности, иным нормативно-правовым актам, регламентирующим сф</w:t>
      </w:r>
      <w:r w:rsidRPr="00C07B08">
        <w:rPr>
          <w:color w:val="000000" w:themeColor="text1"/>
        </w:rPr>
        <w:t>е</w:t>
      </w:r>
      <w:r w:rsidRPr="00C07B08">
        <w:rPr>
          <w:color w:val="000000" w:themeColor="text1"/>
        </w:rPr>
        <w:t>ру реализации Программы. Не выходит за рамки расходных обяза</w:t>
      </w:r>
      <w:r>
        <w:rPr>
          <w:color w:val="000000" w:themeColor="text1"/>
        </w:rPr>
        <w:t>тельств.</w:t>
      </w:r>
    </w:p>
    <w:p w:rsidR="00C07B08" w:rsidRPr="00C07B08" w:rsidRDefault="00C07B08" w:rsidP="00C07B08">
      <w:pPr>
        <w:ind w:firstLine="709"/>
        <w:jc w:val="both"/>
        <w:rPr>
          <w:lang w:eastAsia="ru-RU"/>
        </w:rPr>
      </w:pPr>
      <w:r w:rsidRPr="00C07B08">
        <w:t>На основании вышеизложенного контрольно-счетный орган Арзгирского муниципальн</w:t>
      </w:r>
      <w:r w:rsidRPr="00C07B08">
        <w:t>о</w:t>
      </w:r>
      <w:r w:rsidRPr="00C07B08">
        <w:t>го округа Ставропольского края считает возможным согласовать предложенный к рассмотр</w:t>
      </w:r>
      <w:r w:rsidRPr="00C07B08">
        <w:t>е</w:t>
      </w:r>
      <w:r w:rsidRPr="00C07B08">
        <w:t xml:space="preserve">нию проект </w:t>
      </w:r>
      <w:r w:rsidRPr="00C07B08">
        <w:rPr>
          <w:color w:val="000000" w:themeColor="text1"/>
        </w:rPr>
        <w:t>муниципальной программы Арзгирского муниципального округа Ставропольского края</w:t>
      </w:r>
      <w:r w:rsidRPr="00C07B08">
        <w:t xml:space="preserve"> </w:t>
      </w:r>
      <w:r w:rsidRPr="00C07B08">
        <w:rPr>
          <w:lang w:eastAsia="ru-RU"/>
        </w:rPr>
        <w:t>«</w:t>
      </w:r>
      <w:r w:rsidRPr="00C07B08">
        <w:rPr>
          <w:color w:val="000000" w:themeColor="text1"/>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w:t>
      </w:r>
      <w:r w:rsidRPr="00C07B08">
        <w:rPr>
          <w:lang w:eastAsia="ru-RU"/>
        </w:rPr>
        <w:t>».</w:t>
      </w:r>
    </w:p>
    <w:p w:rsidR="00C07B08" w:rsidRPr="00C07B08" w:rsidRDefault="00C07B08" w:rsidP="00C07B08"/>
    <w:p w:rsidR="00C07B08" w:rsidRPr="00C07B08" w:rsidRDefault="00C07B08" w:rsidP="00C07B08">
      <w:pPr>
        <w:spacing w:line="240" w:lineRule="exact"/>
        <w:jc w:val="both"/>
      </w:pPr>
      <w:r w:rsidRPr="00C07B08">
        <w:t xml:space="preserve">Председатель контрольно-счетного органа </w:t>
      </w:r>
    </w:p>
    <w:p w:rsidR="00C07B08" w:rsidRPr="00C07B08" w:rsidRDefault="00C07B08" w:rsidP="00C07B08">
      <w:pPr>
        <w:spacing w:line="240" w:lineRule="exact"/>
        <w:jc w:val="both"/>
      </w:pPr>
      <w:r w:rsidRPr="00C07B08">
        <w:t xml:space="preserve">Арзгирского муниципального округа                                                </w:t>
      </w:r>
      <w:proofErr w:type="spellStart"/>
      <w:r w:rsidRPr="00C07B08">
        <w:t>Е.Н.Бурба</w:t>
      </w:r>
      <w:proofErr w:type="spellEnd"/>
    </w:p>
    <w:p w:rsidR="00E11CCF" w:rsidRPr="006745D3" w:rsidRDefault="00E11CCF" w:rsidP="00E11CCF">
      <w:pPr>
        <w:jc w:val="both"/>
      </w:pPr>
    </w:p>
    <w:p w:rsidR="0099448F" w:rsidRPr="0099564E" w:rsidRDefault="0099448F" w:rsidP="0099448F">
      <w:pPr>
        <w:jc w:val="center"/>
        <w:rPr>
          <w:b/>
        </w:rPr>
      </w:pPr>
      <w:r w:rsidRPr="0099564E">
        <w:rPr>
          <w:b/>
        </w:rPr>
        <w:t xml:space="preserve">КОНТРОЛЬНО-СЧЕТНЫЙ ОРГАН </w:t>
      </w:r>
    </w:p>
    <w:p w:rsidR="0099448F" w:rsidRPr="00133C0D" w:rsidRDefault="0099448F" w:rsidP="0099448F">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99448F" w:rsidRPr="0099448F" w:rsidRDefault="0099448F" w:rsidP="0099448F">
      <w:pPr>
        <w:spacing w:line="240" w:lineRule="exact"/>
        <w:jc w:val="right"/>
      </w:pPr>
      <w:r w:rsidRPr="0099448F">
        <w:t xml:space="preserve"> </w:t>
      </w:r>
    </w:p>
    <w:p w:rsidR="0099448F" w:rsidRPr="0099448F" w:rsidRDefault="0099448F" w:rsidP="0099448F">
      <w:pPr>
        <w:spacing w:line="240" w:lineRule="exact"/>
        <w:jc w:val="center"/>
      </w:pPr>
      <w:r w:rsidRPr="0099448F">
        <w:t>Заключение</w:t>
      </w:r>
    </w:p>
    <w:p w:rsidR="0099448F" w:rsidRPr="0099448F" w:rsidRDefault="0099448F" w:rsidP="0099448F">
      <w:pPr>
        <w:jc w:val="center"/>
        <w:rPr>
          <w:lang w:eastAsia="ru-RU"/>
        </w:rPr>
      </w:pPr>
      <w:r w:rsidRPr="0099448F">
        <w:rPr>
          <w:color w:val="000000" w:themeColor="text1"/>
        </w:rPr>
        <w:t>по результатам экспертизы проекта муниципальной программы Арзгирского муниципального округа Ставропольского края</w:t>
      </w:r>
      <w:r w:rsidRPr="0099448F">
        <w:t xml:space="preserve"> </w:t>
      </w:r>
      <w:r w:rsidRPr="0099448F">
        <w:rPr>
          <w:lang w:eastAsia="ru-RU"/>
        </w:rPr>
        <w:t>«</w:t>
      </w:r>
      <w:r w:rsidRPr="0099448F">
        <w:t>Развитие образования в Арзгирском муниципальном округе на 2024-2029 годы</w:t>
      </w:r>
      <w:r w:rsidRPr="0099448F">
        <w:rPr>
          <w:lang w:eastAsia="ru-RU"/>
        </w:rPr>
        <w:t>».</w:t>
      </w:r>
    </w:p>
    <w:p w:rsidR="0099448F" w:rsidRPr="0099448F" w:rsidRDefault="0099448F" w:rsidP="0099448F">
      <w:pPr>
        <w:jc w:val="center"/>
        <w:rPr>
          <w:lang w:eastAsia="ru-RU"/>
        </w:rPr>
      </w:pPr>
    </w:p>
    <w:p w:rsidR="0099448F" w:rsidRPr="0099448F" w:rsidRDefault="0099448F" w:rsidP="0099448F">
      <w:pPr>
        <w:spacing w:line="240" w:lineRule="exact"/>
        <w:jc w:val="right"/>
      </w:pPr>
      <w:r w:rsidRPr="0099448F">
        <w:t>«28» декабря 2023г.</w:t>
      </w:r>
    </w:p>
    <w:p w:rsidR="0099448F" w:rsidRPr="0099448F" w:rsidRDefault="0099448F" w:rsidP="0099448F">
      <w:pPr>
        <w:jc w:val="center"/>
        <w:rPr>
          <w:lang w:eastAsia="ru-RU"/>
        </w:rPr>
      </w:pPr>
    </w:p>
    <w:p w:rsidR="0099448F" w:rsidRPr="0099448F" w:rsidRDefault="0099448F" w:rsidP="0099448F">
      <w:pPr>
        <w:ind w:firstLine="709"/>
        <w:jc w:val="both"/>
        <w:rPr>
          <w:lang w:eastAsia="ru-RU"/>
        </w:rPr>
      </w:pPr>
      <w:proofErr w:type="gramStart"/>
      <w:r w:rsidRPr="0099448F">
        <w:rPr>
          <w:color w:val="000000" w:themeColor="text1"/>
        </w:rPr>
        <w:t>На основании п.2 ст.157 Бюджетного кодекса Российской Федерации, Федеральным з</w:t>
      </w:r>
      <w:r w:rsidRPr="0099448F">
        <w:rPr>
          <w:color w:val="000000" w:themeColor="text1"/>
        </w:rPr>
        <w:t>а</w:t>
      </w:r>
      <w:r w:rsidRPr="0099448F">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99448F">
        <w:rPr>
          <w:color w:val="000000" w:themeColor="text1"/>
        </w:rPr>
        <w:t>о</w:t>
      </w:r>
      <w:r w:rsidRPr="0099448F">
        <w:rPr>
          <w:color w:val="000000" w:themeColor="text1"/>
        </w:rPr>
        <w:t>го края, утвержденного решением Совета депутатов Арзгирского муниципального округа Ста</w:t>
      </w:r>
      <w:r w:rsidRPr="0099448F">
        <w:rPr>
          <w:color w:val="000000" w:themeColor="text1"/>
        </w:rPr>
        <w:t>в</w:t>
      </w:r>
      <w:r w:rsidRPr="0099448F">
        <w:rPr>
          <w:color w:val="000000" w:themeColor="text1"/>
        </w:rPr>
        <w:t>ропольского края от 03.12.2021 года № 117,  пункта 3.3 Положения о бюджетном процессе</w:t>
      </w:r>
      <w:proofErr w:type="gramEnd"/>
      <w:r w:rsidRPr="0099448F">
        <w:rPr>
          <w:color w:val="000000" w:themeColor="text1"/>
        </w:rPr>
        <w:t xml:space="preserve"> </w:t>
      </w:r>
      <w:proofErr w:type="gramStart"/>
      <w:r w:rsidRPr="0099448F">
        <w:rPr>
          <w:color w:val="000000" w:themeColor="text1"/>
        </w:rPr>
        <w:t>в Арзгирском муниципальном округе Ставропольского края, Порядка принятия решения о разр</w:t>
      </w:r>
      <w:r w:rsidRPr="0099448F">
        <w:rPr>
          <w:color w:val="000000" w:themeColor="text1"/>
        </w:rPr>
        <w:t>а</w:t>
      </w:r>
      <w:r w:rsidRPr="0099448F">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99448F">
        <w:rPr>
          <w:color w:val="000000" w:themeColor="text1"/>
        </w:rPr>
        <w:t>и</w:t>
      </w:r>
      <w:r w:rsidRPr="0099448F">
        <w:rPr>
          <w:color w:val="000000" w:themeColor="text1"/>
        </w:rPr>
        <w:lastRenderedPageBreak/>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99448F">
        <w:rPr>
          <w:color w:val="000000" w:themeColor="text1"/>
        </w:rPr>
        <w:t>з</w:t>
      </w:r>
      <w:r w:rsidRPr="0099448F">
        <w:rPr>
          <w:color w:val="000000" w:themeColor="text1"/>
        </w:rPr>
        <w:t>гирского муниципального округа Ставропольского края, утвержденного постановлением адм</w:t>
      </w:r>
      <w:r w:rsidRPr="0099448F">
        <w:rPr>
          <w:color w:val="000000" w:themeColor="text1"/>
        </w:rPr>
        <w:t>и</w:t>
      </w:r>
      <w:r w:rsidRPr="0099448F">
        <w:rPr>
          <w:color w:val="000000" w:themeColor="text1"/>
        </w:rPr>
        <w:t>нистрации Арзгирского муниципального округа Ставропольского края</w:t>
      </w:r>
      <w:proofErr w:type="gramEnd"/>
      <w:r w:rsidRPr="0099448F">
        <w:rPr>
          <w:color w:val="000000" w:themeColor="text1"/>
        </w:rPr>
        <w:t xml:space="preserve"> </w:t>
      </w:r>
      <w:proofErr w:type="gramStart"/>
      <w:r w:rsidRPr="0099448F">
        <w:rPr>
          <w:color w:val="000000" w:themeColor="text1"/>
        </w:rPr>
        <w:t>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27.12.2023г. №50, контрольно-счетным органом Арзгирского муниципального округа провед</w:t>
      </w:r>
      <w:r w:rsidRPr="0099448F">
        <w:rPr>
          <w:color w:val="000000" w:themeColor="text1"/>
        </w:rPr>
        <w:t>е</w:t>
      </w:r>
      <w:r w:rsidRPr="0099448F">
        <w:rPr>
          <w:color w:val="000000" w:themeColor="text1"/>
        </w:rPr>
        <w:t xml:space="preserve">на экспертиза проекта муниципальной программы </w:t>
      </w:r>
      <w:r w:rsidRPr="0099448F">
        <w:rPr>
          <w:lang w:eastAsia="ru-RU"/>
        </w:rPr>
        <w:t>«</w:t>
      </w:r>
      <w:r w:rsidRPr="0099448F">
        <w:t>Развитие образования в Арзгирском мун</w:t>
      </w:r>
      <w:r w:rsidRPr="0099448F">
        <w:t>и</w:t>
      </w:r>
      <w:r w:rsidRPr="0099448F">
        <w:t>ципальном округе на 2024-2029 годы</w:t>
      </w:r>
      <w:r w:rsidRPr="0099448F">
        <w:rPr>
          <w:lang w:eastAsia="ru-RU"/>
        </w:rPr>
        <w:t>» (далее - проект программы, Программа), направленного отделом образования администрации Арзгирского муниципального округа в контрольно-счетный орган</w:t>
      </w:r>
      <w:r w:rsidRPr="0099448F">
        <w:rPr>
          <w:color w:val="000000" w:themeColor="text1"/>
        </w:rPr>
        <w:t xml:space="preserve"> Арзгирского муниципального</w:t>
      </w:r>
      <w:proofErr w:type="gramEnd"/>
      <w:r w:rsidRPr="0099448F">
        <w:rPr>
          <w:color w:val="000000" w:themeColor="text1"/>
        </w:rPr>
        <w:t xml:space="preserve"> округа (исх. от 26.12.2023г. 7096 №01-16)</w:t>
      </w:r>
      <w:r w:rsidRPr="0099448F">
        <w:rPr>
          <w:lang w:eastAsia="ru-RU"/>
        </w:rPr>
        <w:t xml:space="preserve">. </w:t>
      </w:r>
    </w:p>
    <w:p w:rsidR="0099448F" w:rsidRPr="0099448F" w:rsidRDefault="0099448F" w:rsidP="0099448F">
      <w:pPr>
        <w:ind w:firstLine="709"/>
        <w:jc w:val="both"/>
      </w:pPr>
      <w:r w:rsidRPr="0099448F">
        <w:t>С проектом Программы представлены следующие документы:</w:t>
      </w:r>
    </w:p>
    <w:p w:rsidR="0099448F" w:rsidRPr="0099448F" w:rsidRDefault="0099448F" w:rsidP="0099448F">
      <w:pPr>
        <w:ind w:firstLine="709"/>
        <w:jc w:val="both"/>
        <w:rPr>
          <w:lang w:eastAsia="ru-RU"/>
        </w:rPr>
      </w:pPr>
      <w:r w:rsidRPr="0099448F">
        <w:t>- проект постановления администрации</w:t>
      </w:r>
      <w:r w:rsidRPr="0099448F">
        <w:rPr>
          <w:color w:val="000000" w:themeColor="text1"/>
        </w:rPr>
        <w:t xml:space="preserve"> Арзгирского муниципального округа Ставр</w:t>
      </w:r>
      <w:r w:rsidRPr="0099448F">
        <w:rPr>
          <w:color w:val="000000" w:themeColor="text1"/>
        </w:rPr>
        <w:t>о</w:t>
      </w:r>
      <w:r w:rsidRPr="0099448F">
        <w:rPr>
          <w:color w:val="000000" w:themeColor="text1"/>
        </w:rPr>
        <w:t>польского края «Об утверждении муниципальной программы Арзгирского муниципального о</w:t>
      </w:r>
      <w:r w:rsidRPr="0099448F">
        <w:rPr>
          <w:color w:val="000000" w:themeColor="text1"/>
        </w:rPr>
        <w:t>к</w:t>
      </w:r>
      <w:r w:rsidRPr="0099448F">
        <w:rPr>
          <w:color w:val="000000" w:themeColor="text1"/>
        </w:rPr>
        <w:t>руга Ставропольского края</w:t>
      </w:r>
      <w:r w:rsidRPr="0099448F">
        <w:t xml:space="preserve"> </w:t>
      </w:r>
      <w:r w:rsidRPr="0099448F">
        <w:rPr>
          <w:lang w:eastAsia="ru-RU"/>
        </w:rPr>
        <w:t>«</w:t>
      </w:r>
      <w:r w:rsidRPr="0099448F">
        <w:t>Развитие образования в Арзгирском муниципальном округе на 2024-2029 годы</w:t>
      </w:r>
      <w:r w:rsidRPr="0099448F">
        <w:rPr>
          <w:lang w:eastAsia="ru-RU"/>
        </w:rPr>
        <w:t>»;</w:t>
      </w:r>
    </w:p>
    <w:p w:rsidR="0099448F" w:rsidRPr="0099448F" w:rsidRDefault="0099448F" w:rsidP="0099448F">
      <w:pPr>
        <w:ind w:firstLine="709"/>
        <w:jc w:val="both"/>
        <w:rPr>
          <w:lang w:eastAsia="ru-RU"/>
        </w:rPr>
      </w:pPr>
      <w:r w:rsidRPr="0099448F">
        <w:rPr>
          <w:lang w:eastAsia="ru-RU"/>
        </w:rPr>
        <w:t>-дополнительные документы, представляемые вместе с проектом Программы;</w:t>
      </w:r>
    </w:p>
    <w:p w:rsidR="0099448F" w:rsidRPr="0099448F" w:rsidRDefault="0099448F" w:rsidP="0099448F">
      <w:pPr>
        <w:ind w:firstLine="709"/>
        <w:jc w:val="both"/>
      </w:pPr>
      <w:r w:rsidRPr="0099448F">
        <w:rPr>
          <w:lang w:eastAsia="ru-RU"/>
        </w:rPr>
        <w:t>-Заключения финансового управления администрации и отдела экономического развития администрации.</w:t>
      </w:r>
    </w:p>
    <w:p w:rsidR="0099448F" w:rsidRPr="0099448F" w:rsidRDefault="0099448F" w:rsidP="0099448F">
      <w:pPr>
        <w:ind w:firstLine="709"/>
        <w:jc w:val="both"/>
        <w:rPr>
          <w:color w:val="000000" w:themeColor="text1"/>
        </w:rPr>
      </w:pPr>
      <w:proofErr w:type="gramStart"/>
      <w:r w:rsidRPr="0099448F">
        <w:t>Проект Программы разработан в соответствии с постановлением</w:t>
      </w:r>
      <w:r w:rsidRPr="0099448F">
        <w:rPr>
          <w:color w:val="000000" w:themeColor="text1"/>
        </w:rPr>
        <w:t xml:space="preserve"> администрации Ар</w:t>
      </w:r>
      <w:r w:rsidRPr="0099448F">
        <w:rPr>
          <w:color w:val="000000" w:themeColor="text1"/>
        </w:rPr>
        <w:t>з</w:t>
      </w:r>
      <w:r w:rsidRPr="0099448F">
        <w:rPr>
          <w:color w:val="000000" w:themeColor="text1"/>
        </w:rPr>
        <w:t>гирского муниципального округа Ставропольского края от 07.07.2021г. № 565 «О Порядке пр</w:t>
      </w:r>
      <w:r w:rsidRPr="0099448F">
        <w:rPr>
          <w:color w:val="000000" w:themeColor="text1"/>
        </w:rPr>
        <w:t>и</w:t>
      </w:r>
      <w:r w:rsidRPr="0099448F">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99448F">
        <w:rPr>
          <w:color w:val="000000" w:themeColor="text1"/>
        </w:rPr>
        <w:t>е</w:t>
      </w:r>
      <w:r w:rsidRPr="0099448F">
        <w:rPr>
          <w:color w:val="000000" w:themeColor="text1"/>
        </w:rPr>
        <w:t>сенных изменений от 23.12.2021 г. №1044) и направлен на развитие муниципальной образов</w:t>
      </w:r>
      <w:r w:rsidRPr="0099448F">
        <w:rPr>
          <w:color w:val="000000" w:themeColor="text1"/>
        </w:rPr>
        <w:t>а</w:t>
      </w:r>
      <w:r w:rsidRPr="0099448F">
        <w:rPr>
          <w:color w:val="000000" w:themeColor="text1"/>
        </w:rPr>
        <w:t>тельной системы в соответствии с общероссийскими и региональными стратегическими н</w:t>
      </w:r>
      <w:r w:rsidRPr="0099448F">
        <w:rPr>
          <w:color w:val="000000" w:themeColor="text1"/>
        </w:rPr>
        <w:t>а</w:t>
      </w:r>
      <w:r w:rsidRPr="0099448F">
        <w:rPr>
          <w:color w:val="000000" w:themeColor="text1"/>
        </w:rPr>
        <w:t>правлениями развития</w:t>
      </w:r>
      <w:proofErr w:type="gramEnd"/>
      <w:r w:rsidRPr="0099448F">
        <w:rPr>
          <w:color w:val="000000" w:themeColor="text1"/>
        </w:rPr>
        <w:t xml:space="preserve"> системы образования, государственным и социальным заказом с учетом особенностей Арзгирского муниципального округа.  </w:t>
      </w:r>
    </w:p>
    <w:p w:rsidR="0099448F" w:rsidRPr="0099448F" w:rsidRDefault="0099448F" w:rsidP="0099448F">
      <w:pPr>
        <w:ind w:firstLine="709"/>
        <w:jc w:val="both"/>
        <w:rPr>
          <w:color w:val="000000" w:themeColor="text1"/>
        </w:rPr>
      </w:pPr>
      <w:r w:rsidRPr="0099448F">
        <w:rPr>
          <w:color w:val="000000" w:themeColor="text1"/>
        </w:rPr>
        <w:t xml:space="preserve">       Срок реализации Прграммы:2024-2029 годы.</w:t>
      </w:r>
    </w:p>
    <w:p w:rsidR="0099448F" w:rsidRPr="0099448F" w:rsidRDefault="0099448F" w:rsidP="0099448F">
      <w:pPr>
        <w:ind w:firstLine="709"/>
        <w:jc w:val="both"/>
        <w:rPr>
          <w:color w:val="000000" w:themeColor="text1"/>
        </w:rPr>
      </w:pPr>
      <w:r w:rsidRPr="0099448F">
        <w:rPr>
          <w:color w:val="000000" w:themeColor="text1"/>
        </w:rPr>
        <w:t xml:space="preserve">       Ответственным исполнителем Программы является отдел образования администр</w:t>
      </w:r>
      <w:r w:rsidRPr="0099448F">
        <w:rPr>
          <w:color w:val="000000" w:themeColor="text1"/>
        </w:rPr>
        <w:t>а</w:t>
      </w:r>
      <w:r w:rsidRPr="0099448F">
        <w:rPr>
          <w:color w:val="000000" w:themeColor="text1"/>
        </w:rPr>
        <w:t>ции Арзгирского муниципального округа Ставропольского края.</w:t>
      </w:r>
    </w:p>
    <w:p w:rsidR="0099448F" w:rsidRPr="0099448F" w:rsidRDefault="0099448F" w:rsidP="0099448F">
      <w:pPr>
        <w:ind w:firstLine="709"/>
        <w:jc w:val="both"/>
        <w:rPr>
          <w:color w:val="000000" w:themeColor="text1"/>
        </w:rPr>
      </w:pPr>
      <w:r w:rsidRPr="0099448F">
        <w:rPr>
          <w:color w:val="000000" w:themeColor="text1"/>
        </w:rPr>
        <w:t xml:space="preserve">        Соисполнителями Программы являются: учреждения образования Арзгирского м</w:t>
      </w:r>
      <w:r w:rsidRPr="0099448F">
        <w:rPr>
          <w:color w:val="000000" w:themeColor="text1"/>
        </w:rPr>
        <w:t>у</w:t>
      </w:r>
      <w:r w:rsidRPr="0099448F">
        <w:rPr>
          <w:color w:val="000000" w:themeColor="text1"/>
        </w:rPr>
        <w:t xml:space="preserve">ниципального округа. </w:t>
      </w:r>
    </w:p>
    <w:p w:rsidR="0099448F" w:rsidRPr="0099448F" w:rsidRDefault="0099448F" w:rsidP="0099448F">
      <w:pPr>
        <w:ind w:firstLine="709"/>
        <w:jc w:val="both"/>
        <w:rPr>
          <w:color w:val="000000" w:themeColor="text1"/>
        </w:rPr>
      </w:pPr>
      <w:r w:rsidRPr="0099448F">
        <w:rPr>
          <w:color w:val="000000" w:themeColor="text1"/>
        </w:rPr>
        <w:t xml:space="preserve">         Участники Программы: образовательные учреждения отдела образования админ</w:t>
      </w:r>
      <w:r w:rsidRPr="0099448F">
        <w:rPr>
          <w:color w:val="000000" w:themeColor="text1"/>
        </w:rPr>
        <w:t>и</w:t>
      </w:r>
      <w:r w:rsidRPr="0099448F">
        <w:rPr>
          <w:color w:val="000000" w:themeColor="text1"/>
        </w:rPr>
        <w:t xml:space="preserve">страции Арзгирского муниципального округа. </w:t>
      </w:r>
    </w:p>
    <w:p w:rsidR="0099448F" w:rsidRPr="0099448F" w:rsidRDefault="0099448F" w:rsidP="0099448F">
      <w:pPr>
        <w:ind w:firstLine="709"/>
        <w:jc w:val="both"/>
        <w:rPr>
          <w:color w:val="000000" w:themeColor="text1"/>
        </w:rPr>
      </w:pPr>
      <w:r w:rsidRPr="0099448F">
        <w:rPr>
          <w:color w:val="000000" w:themeColor="text1"/>
        </w:rPr>
        <w:t xml:space="preserve">         Программа состоит из основных мероприятий:</w:t>
      </w:r>
    </w:p>
    <w:p w:rsidR="0099448F" w:rsidRPr="0099448F" w:rsidRDefault="0099448F" w:rsidP="0099448F">
      <w:pPr>
        <w:pStyle w:val="afb"/>
        <w:numPr>
          <w:ilvl w:val="0"/>
          <w:numId w:val="26"/>
        </w:numPr>
        <w:suppressAutoHyphens w:val="0"/>
        <w:ind w:left="0" w:firstLine="709"/>
        <w:contextualSpacing/>
        <w:jc w:val="both"/>
        <w:rPr>
          <w:color w:val="000000" w:themeColor="text1"/>
          <w:sz w:val="24"/>
          <w:szCs w:val="24"/>
          <w:lang w:val="ru-RU"/>
        </w:rPr>
      </w:pPr>
      <w:r w:rsidRPr="0099448F">
        <w:rPr>
          <w:color w:val="000000" w:themeColor="text1"/>
          <w:sz w:val="24"/>
          <w:szCs w:val="24"/>
          <w:lang w:val="ru-RU"/>
        </w:rPr>
        <w:t>Развитие дошкольного, общего и дополнительного образования детей в Арзги</w:t>
      </w:r>
      <w:r w:rsidRPr="0099448F">
        <w:rPr>
          <w:color w:val="000000" w:themeColor="text1"/>
          <w:sz w:val="24"/>
          <w:szCs w:val="24"/>
          <w:lang w:val="ru-RU"/>
        </w:rPr>
        <w:t>р</w:t>
      </w:r>
      <w:r w:rsidRPr="0099448F">
        <w:rPr>
          <w:color w:val="000000" w:themeColor="text1"/>
          <w:sz w:val="24"/>
          <w:szCs w:val="24"/>
          <w:lang w:val="ru-RU"/>
        </w:rPr>
        <w:t>ском муниципальном округе;</w:t>
      </w:r>
    </w:p>
    <w:p w:rsidR="0099448F" w:rsidRPr="0099448F" w:rsidRDefault="0099448F" w:rsidP="0099448F">
      <w:pPr>
        <w:pStyle w:val="afb"/>
        <w:numPr>
          <w:ilvl w:val="0"/>
          <w:numId w:val="26"/>
        </w:numPr>
        <w:suppressAutoHyphens w:val="0"/>
        <w:ind w:left="0" w:firstLine="709"/>
        <w:contextualSpacing/>
        <w:jc w:val="both"/>
        <w:rPr>
          <w:color w:val="000000" w:themeColor="text1"/>
          <w:sz w:val="24"/>
          <w:szCs w:val="24"/>
          <w:lang w:val="ru-RU"/>
        </w:rPr>
      </w:pPr>
      <w:r w:rsidRPr="0099448F">
        <w:rPr>
          <w:color w:val="000000" w:themeColor="text1"/>
          <w:sz w:val="24"/>
          <w:szCs w:val="24"/>
          <w:lang w:val="ru-RU"/>
        </w:rPr>
        <w:t>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w:t>
      </w:r>
      <w:r w:rsidRPr="0099448F">
        <w:rPr>
          <w:color w:val="000000" w:themeColor="text1"/>
          <w:sz w:val="24"/>
          <w:szCs w:val="24"/>
          <w:lang w:val="ru-RU"/>
        </w:rPr>
        <w:t>у</w:t>
      </w:r>
      <w:r w:rsidRPr="0099448F">
        <w:rPr>
          <w:color w:val="000000" w:themeColor="text1"/>
          <w:sz w:val="24"/>
          <w:szCs w:val="24"/>
          <w:lang w:val="ru-RU"/>
        </w:rPr>
        <w:t>ге.</w:t>
      </w:r>
    </w:p>
    <w:p w:rsidR="0099448F" w:rsidRPr="0099448F" w:rsidRDefault="0099448F" w:rsidP="0099448F">
      <w:pPr>
        <w:pStyle w:val="afb"/>
        <w:numPr>
          <w:ilvl w:val="0"/>
          <w:numId w:val="26"/>
        </w:numPr>
        <w:suppressAutoHyphens w:val="0"/>
        <w:ind w:left="0" w:firstLine="709"/>
        <w:contextualSpacing/>
        <w:jc w:val="both"/>
        <w:rPr>
          <w:color w:val="000000" w:themeColor="text1"/>
          <w:sz w:val="24"/>
          <w:szCs w:val="24"/>
          <w:lang w:val="ru-RU"/>
        </w:rPr>
      </w:pPr>
      <w:r w:rsidRPr="0099448F">
        <w:rPr>
          <w:color w:val="000000" w:themeColor="text1"/>
          <w:sz w:val="24"/>
          <w:szCs w:val="24"/>
          <w:lang w:val="ru-RU"/>
        </w:rPr>
        <w:t>Организация отдыха, оздоровления и занятости детей в каникулярное время в Арзгирском муниципальном округе.</w:t>
      </w:r>
    </w:p>
    <w:p w:rsidR="0099448F" w:rsidRPr="0099448F" w:rsidRDefault="0099448F" w:rsidP="0099448F">
      <w:pPr>
        <w:pStyle w:val="afb"/>
        <w:numPr>
          <w:ilvl w:val="0"/>
          <w:numId w:val="26"/>
        </w:numPr>
        <w:suppressAutoHyphens w:val="0"/>
        <w:ind w:left="0" w:firstLine="709"/>
        <w:contextualSpacing/>
        <w:jc w:val="both"/>
        <w:rPr>
          <w:color w:val="000000" w:themeColor="text1"/>
          <w:sz w:val="24"/>
          <w:szCs w:val="24"/>
          <w:lang w:val="ru-RU"/>
        </w:rPr>
      </w:pPr>
      <w:r w:rsidRPr="0099448F">
        <w:rPr>
          <w:color w:val="000000" w:themeColor="text1"/>
          <w:sz w:val="24"/>
          <w:szCs w:val="24"/>
          <w:lang w:val="ru-RU"/>
        </w:rPr>
        <w:t>Обеспечение реализации Программы Арзгирского муниципального округа «Ра</w:t>
      </w:r>
      <w:r w:rsidRPr="0099448F">
        <w:rPr>
          <w:color w:val="000000" w:themeColor="text1"/>
          <w:sz w:val="24"/>
          <w:szCs w:val="24"/>
          <w:lang w:val="ru-RU"/>
        </w:rPr>
        <w:t>з</w:t>
      </w:r>
      <w:r w:rsidRPr="0099448F">
        <w:rPr>
          <w:color w:val="000000" w:themeColor="text1"/>
          <w:sz w:val="24"/>
          <w:szCs w:val="24"/>
          <w:lang w:val="ru-RU"/>
        </w:rPr>
        <w:t xml:space="preserve">витие образования в Арзгирском муниципальном округе» и </w:t>
      </w:r>
      <w:proofErr w:type="spellStart"/>
      <w:r w:rsidRPr="0099448F">
        <w:rPr>
          <w:color w:val="000000" w:themeColor="text1"/>
          <w:sz w:val="24"/>
          <w:szCs w:val="24"/>
          <w:lang w:val="ru-RU"/>
        </w:rPr>
        <w:t>общепрограммные</w:t>
      </w:r>
      <w:proofErr w:type="spellEnd"/>
      <w:r w:rsidRPr="0099448F">
        <w:rPr>
          <w:color w:val="000000" w:themeColor="text1"/>
          <w:sz w:val="24"/>
          <w:szCs w:val="24"/>
          <w:lang w:val="ru-RU"/>
        </w:rPr>
        <w:t xml:space="preserve"> мероприятия.</w:t>
      </w:r>
    </w:p>
    <w:p w:rsidR="0099448F" w:rsidRPr="0099448F" w:rsidRDefault="0099448F" w:rsidP="0099448F">
      <w:pPr>
        <w:pStyle w:val="afb"/>
        <w:numPr>
          <w:ilvl w:val="0"/>
          <w:numId w:val="26"/>
        </w:numPr>
        <w:suppressAutoHyphens w:val="0"/>
        <w:ind w:left="0" w:firstLine="709"/>
        <w:contextualSpacing/>
        <w:jc w:val="both"/>
        <w:rPr>
          <w:color w:val="000000" w:themeColor="text1"/>
          <w:sz w:val="24"/>
          <w:szCs w:val="24"/>
          <w:lang w:val="ru-RU"/>
        </w:rPr>
      </w:pPr>
      <w:r w:rsidRPr="0099448F">
        <w:rPr>
          <w:color w:val="000000" w:themeColor="text1"/>
          <w:sz w:val="24"/>
          <w:szCs w:val="24"/>
          <w:lang w:val="ru-RU"/>
        </w:rPr>
        <w:t>Реализация регионального проекта «Патриотическое воспитание граждан Росси</w:t>
      </w:r>
      <w:r w:rsidRPr="0099448F">
        <w:rPr>
          <w:color w:val="000000" w:themeColor="text1"/>
          <w:sz w:val="24"/>
          <w:szCs w:val="24"/>
          <w:lang w:val="ru-RU"/>
        </w:rPr>
        <w:t>й</w:t>
      </w:r>
      <w:r w:rsidRPr="0099448F">
        <w:rPr>
          <w:color w:val="000000" w:themeColor="text1"/>
          <w:sz w:val="24"/>
          <w:szCs w:val="24"/>
          <w:lang w:val="ru-RU"/>
        </w:rPr>
        <w:t xml:space="preserve">ской Федерации». </w:t>
      </w:r>
    </w:p>
    <w:p w:rsidR="0099448F" w:rsidRPr="0099448F" w:rsidRDefault="0099448F" w:rsidP="0099448F">
      <w:pPr>
        <w:ind w:firstLine="709"/>
        <w:jc w:val="both"/>
        <w:rPr>
          <w:color w:val="000000" w:themeColor="text1"/>
        </w:rPr>
      </w:pPr>
      <w:r w:rsidRPr="0099448F">
        <w:rPr>
          <w:color w:val="000000" w:themeColor="text1"/>
        </w:rPr>
        <w:t xml:space="preserve">     </w:t>
      </w:r>
      <w:proofErr w:type="gramStart"/>
      <w:r w:rsidRPr="0099448F">
        <w:rPr>
          <w:color w:val="000000" w:themeColor="text1"/>
        </w:rPr>
        <w:t>Финансовое обеспечение Программы составит 4292762,42 тыс. руб., в том числе по годам: в 2024г.- 964398,61 тыс. руб., в 2025г.- 641142,85 тыс. руб., в 2026г.- 760647,57 тыс. руб., в 2027г. – 642191,13 тыс. руб., в 2028г. – 642191,13 тыс. руб., в 2029г. – 642191,13 тыс. руб.</w:t>
      </w:r>
      <w:proofErr w:type="gramEnd"/>
    </w:p>
    <w:p w:rsidR="0099448F" w:rsidRPr="0099448F" w:rsidRDefault="0099448F" w:rsidP="0099448F">
      <w:pPr>
        <w:ind w:firstLine="709"/>
        <w:jc w:val="both"/>
        <w:rPr>
          <w:color w:val="000000" w:themeColor="text1"/>
        </w:rPr>
      </w:pPr>
      <w:r w:rsidRPr="0099448F">
        <w:rPr>
          <w:color w:val="000000" w:themeColor="text1"/>
        </w:rPr>
        <w:t xml:space="preserve">По источникам финансового обеспечения: </w:t>
      </w:r>
    </w:p>
    <w:p w:rsidR="0099448F" w:rsidRPr="0099448F" w:rsidRDefault="0099448F" w:rsidP="0099448F">
      <w:pPr>
        <w:ind w:firstLine="709"/>
        <w:jc w:val="both"/>
        <w:rPr>
          <w:color w:val="000000" w:themeColor="text1"/>
        </w:rPr>
      </w:pPr>
      <w:proofErr w:type="gramStart"/>
      <w:r w:rsidRPr="0099448F">
        <w:rPr>
          <w:color w:val="000000" w:themeColor="text1"/>
        </w:rPr>
        <w:lastRenderedPageBreak/>
        <w:t>- бюджет Ставропольского края (краевой бюджет) – 2194757,86 тыс. руб. в том числе по годам: в 2024г.- 611313,09 тыс. руб., в 2025г.- 292840,61 тыс. руб., в 2026г.- 410604,95 тыс. руб., в 2027г. – 293333,07 тыс. руб., в 2028г. – 293333,07 тыс. руб., в 2029г. – 293333,07 тыс. руб.;</w:t>
      </w:r>
      <w:proofErr w:type="gramEnd"/>
    </w:p>
    <w:p w:rsidR="0099448F" w:rsidRPr="0099448F" w:rsidRDefault="0099448F" w:rsidP="0099448F">
      <w:pPr>
        <w:ind w:firstLine="709"/>
        <w:jc w:val="both"/>
        <w:rPr>
          <w:color w:val="000000" w:themeColor="text1"/>
        </w:rPr>
      </w:pPr>
      <w:proofErr w:type="gramStart"/>
      <w:r w:rsidRPr="0099448F">
        <w:rPr>
          <w:color w:val="000000" w:themeColor="text1"/>
        </w:rPr>
        <w:t>- бюджет Арзгирского муниципального округа (местный бюджет) – 2031814,16 тыс. руб. в том числе по годам: в 2024г.- 337 995,12 тыс. руб., в 2025г.- 338082,24 тыс. руб., в 2026г.- 339822,62 тыс. руб., в 2027г. – 338638,06 тыс. руб., в 2028г. – 338638,06 тыс. руб., в 2029г. – 338638,06тыс. руб.;</w:t>
      </w:r>
      <w:proofErr w:type="gramEnd"/>
    </w:p>
    <w:p w:rsidR="0099448F" w:rsidRPr="0099448F" w:rsidRDefault="0099448F" w:rsidP="0099448F">
      <w:pPr>
        <w:ind w:firstLine="709"/>
        <w:jc w:val="both"/>
        <w:rPr>
          <w:color w:val="000000" w:themeColor="text1"/>
        </w:rPr>
      </w:pPr>
      <w:proofErr w:type="gramStart"/>
      <w:r w:rsidRPr="0099448F">
        <w:rPr>
          <w:color w:val="000000" w:themeColor="text1"/>
        </w:rPr>
        <w:t>- внебюджетные средства и иные источники – 66190,40 тыс. руб. в том числе по годам: в 2024г.- 15090,40 тыс. руб., в 2025г.- 10220,00 тыс. руб., в 2026г.- 10220,00 тыс. руб., в 2027г. – 10220,00 тыс. руб., в 2028г. – 10220,00 тыс. руб., в 2029г. – 10220,00 тыс. руб.</w:t>
      </w:r>
      <w:proofErr w:type="gramEnd"/>
    </w:p>
    <w:p w:rsidR="0099448F" w:rsidRPr="0099448F" w:rsidRDefault="0099448F" w:rsidP="0099448F">
      <w:pPr>
        <w:ind w:firstLine="709"/>
        <w:jc w:val="both"/>
        <w:rPr>
          <w:color w:val="000000" w:themeColor="text1"/>
        </w:rPr>
      </w:pPr>
      <w:r w:rsidRPr="0099448F">
        <w:rPr>
          <w:color w:val="000000" w:themeColor="text1"/>
        </w:rPr>
        <w:t xml:space="preserve">     Финансовое обеспечение Программы на 2024-2026 годы соответствует решению С</w:t>
      </w:r>
      <w:r w:rsidRPr="0099448F">
        <w:rPr>
          <w:color w:val="000000" w:themeColor="text1"/>
        </w:rPr>
        <w:t>о</w:t>
      </w:r>
      <w:r w:rsidRPr="0099448F">
        <w:rPr>
          <w:color w:val="000000" w:themeColor="text1"/>
        </w:rPr>
        <w:t>вета депутатов Арзгирского муниципального округа Ставропольского края «О бюджете Ар</w:t>
      </w:r>
      <w:r w:rsidRPr="0099448F">
        <w:rPr>
          <w:color w:val="000000" w:themeColor="text1"/>
        </w:rPr>
        <w:t>з</w:t>
      </w:r>
      <w:r w:rsidRPr="0099448F">
        <w:rPr>
          <w:color w:val="000000" w:themeColor="text1"/>
        </w:rPr>
        <w:t>гирского муниципального округа Ставропольского края на 2024 год и плановый период 2025и 2026 годов» от 15.12.2023г. №61.</w:t>
      </w:r>
    </w:p>
    <w:p w:rsidR="0099448F" w:rsidRPr="0099448F" w:rsidRDefault="0099448F" w:rsidP="0099448F">
      <w:pPr>
        <w:pStyle w:val="aff9"/>
        <w:spacing w:line="276" w:lineRule="auto"/>
        <w:ind w:firstLine="709"/>
        <w:jc w:val="both"/>
        <w:rPr>
          <w:rFonts w:ascii="Times New Roman" w:hAnsi="Times New Roman"/>
          <w:color w:val="000000" w:themeColor="text1"/>
          <w:sz w:val="24"/>
          <w:szCs w:val="24"/>
        </w:rPr>
      </w:pPr>
      <w:r w:rsidRPr="0099448F">
        <w:rPr>
          <w:rFonts w:ascii="Times New Roman" w:hAnsi="Times New Roman"/>
          <w:color w:val="000000" w:themeColor="text1"/>
          <w:sz w:val="24"/>
          <w:szCs w:val="24"/>
        </w:rPr>
        <w:t xml:space="preserve">Для достижения целей Программы предлагается утвердить индикаторы достижения целей Программы: </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-доля выпускников общеобразовательных учреждений, не получивших аттестат о среднем общем образовании;</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обеспечение детей дошкольного возраста местами в дошкольных учреждениях;</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детей в возрасте от 1 – до 7 лет, охваченных различными формами дошкольного образования, в общей численности детей дошкольного возраста в округе;</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численность воспитанников муниципальных дошкольных образовательных учреждений Арзгирского муниципального округа;</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уровень обеспечения вариативными формами дошкольного образования;</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родителей, получающих компенсацию части родительской платы за присмотр и уход, в общей численности родителей, имеющих право на получение вышеуказанной компенсации;</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показывающая общий уровень укомплектованности педагогическими кадрами дошкольных учреждений;</w:t>
      </w:r>
    </w:p>
    <w:p w:rsidR="0099448F" w:rsidRPr="0099448F" w:rsidRDefault="0099448F" w:rsidP="0099448F">
      <w:pPr>
        <w:pStyle w:val="aff9"/>
        <w:spacing w:line="276" w:lineRule="auto"/>
        <w:ind w:firstLine="709"/>
        <w:jc w:val="both"/>
        <w:rPr>
          <w:rFonts w:ascii="Times New Roman" w:hAnsi="Times New Roman"/>
          <w:sz w:val="24"/>
          <w:szCs w:val="24"/>
        </w:rPr>
      </w:pPr>
      <w:proofErr w:type="gramStart"/>
      <w:r w:rsidRPr="0099448F">
        <w:rPr>
          <w:rFonts w:ascii="Times New Roman" w:hAnsi="Times New Roman"/>
          <w:sz w:val="24"/>
          <w:szCs w:val="24"/>
        </w:rPr>
        <w:t>- численность обучающихся в общеобразовательных учреждениях муниципального округа;</w:t>
      </w:r>
      <w:proofErr w:type="gramEnd"/>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xml:space="preserve">- удельный вес учащихся, обеспеченных учебниками; </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обучающихся в общеобразовательных учреждениях, занимающихся в одну смену, в общей численности обучающихся общеобразовательных учреждений;</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выпускников общеобразовательных учреждений, получающих документы государственного образца об образовании, в общей численности выпускников;</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педагогических работников, пользующаяся мерами социальной поддержки по оплате коммунальных услуг, в общей численности педагогических работников образовательных учреждений;</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-удельный вес детей, охваченных дополнительным образованием от общего числа обучающихся от 5 до 18 лет;</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детей в возрасте от 7 до 18 лет, участвующих в конкурсах, конференциях, олимпиадах, в общей численности обучающихся общеобразовательных учреждений;</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общеобразовательных учреждений, расположенных в сельской местности, в которых созданы современные условия для занятий физической культурой и спортом, во внеурочное время;</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lastRenderedPageBreak/>
        <w:t>- доля обучающихся, охваченных организованным отдыхом в период летних каникул, в общей численности обучающихся;</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численность обучающихся, трудоустроенных в период летних каникул в общей численности обучающихся;</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обучающихся 1-4 классов, получающих бесплатное горячее питание в муниципальных общеобразовательных организациях, в общей численности обучающихся, получающих начальное общее образование в муниципальных общеобразовательных организациях Арзгирского округа;</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показывающая общий уровень укомплектованности педагогическими кадрами (в том числе учителями) общеобразовательных учреждений;</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показывающая общий уровень укомплектованности педагогическими кадрами учреждений дополнительного образования детей;</w:t>
      </w:r>
    </w:p>
    <w:p w:rsidR="0099448F" w:rsidRPr="0099448F" w:rsidRDefault="0099448F" w:rsidP="0099448F">
      <w:pPr>
        <w:pStyle w:val="aff9"/>
        <w:spacing w:line="276" w:lineRule="auto"/>
        <w:ind w:firstLine="709"/>
        <w:jc w:val="both"/>
        <w:rPr>
          <w:rFonts w:ascii="Times New Roman" w:hAnsi="Times New Roman"/>
          <w:sz w:val="24"/>
          <w:szCs w:val="24"/>
        </w:rPr>
      </w:pPr>
      <w:r w:rsidRPr="0099448F">
        <w:rPr>
          <w:rFonts w:ascii="Times New Roman" w:hAnsi="Times New Roman"/>
          <w:sz w:val="24"/>
          <w:szCs w:val="24"/>
        </w:rPr>
        <w:t>- доля педагогических работников, общеобразовательных организаций, получающих ежемесячное вознаграждение за классное руководство, в общей численности педагогических работников общеобразовательных организаций, осуществлявших классное руководство.</w:t>
      </w:r>
    </w:p>
    <w:p w:rsidR="0099448F" w:rsidRPr="0099448F" w:rsidRDefault="0099448F" w:rsidP="0099448F">
      <w:pPr>
        <w:pStyle w:val="afb"/>
        <w:ind w:left="0" w:firstLine="709"/>
        <w:jc w:val="both"/>
        <w:rPr>
          <w:color w:val="000000" w:themeColor="text1"/>
          <w:sz w:val="24"/>
          <w:szCs w:val="24"/>
          <w:lang w:val="ru-RU"/>
        </w:rPr>
      </w:pPr>
      <w:r w:rsidRPr="0099448F">
        <w:rPr>
          <w:sz w:val="24"/>
          <w:szCs w:val="24"/>
          <w:lang w:val="ru-RU"/>
        </w:rPr>
        <w:t>Выводы: представленный на экспертизу проект Программы в целом соответствует требованиям</w:t>
      </w:r>
      <w:r w:rsidRPr="0099448F">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99448F">
        <w:rPr>
          <w:sz w:val="24"/>
          <w:szCs w:val="24"/>
          <w:lang w:val="ru-RU"/>
        </w:rPr>
        <w:t xml:space="preserve"> </w:t>
      </w:r>
    </w:p>
    <w:p w:rsidR="0099448F" w:rsidRPr="0099448F" w:rsidRDefault="0099448F" w:rsidP="0099448F">
      <w:pPr>
        <w:ind w:firstLine="709"/>
        <w:jc w:val="both"/>
        <w:rPr>
          <w:lang w:eastAsia="ru-RU"/>
        </w:rPr>
      </w:pPr>
      <w:r w:rsidRPr="0099448F">
        <w:t>На основании вышеизложенного контрольно-счетный орган Арзгирского муниципальн</w:t>
      </w:r>
      <w:r w:rsidRPr="0099448F">
        <w:t>о</w:t>
      </w:r>
      <w:r w:rsidRPr="0099448F">
        <w:t>го округа Ставропольского края считает возможным согласовать предложенный к рассмотр</w:t>
      </w:r>
      <w:r w:rsidRPr="0099448F">
        <w:t>е</w:t>
      </w:r>
      <w:r w:rsidRPr="0099448F">
        <w:t xml:space="preserve">нию проект </w:t>
      </w:r>
      <w:r w:rsidRPr="0099448F">
        <w:rPr>
          <w:color w:val="000000" w:themeColor="text1"/>
        </w:rPr>
        <w:t>муниципальной программы Арзгирского муниципального округа Ставропольского края</w:t>
      </w:r>
      <w:r w:rsidRPr="0099448F">
        <w:t xml:space="preserve"> </w:t>
      </w:r>
      <w:r w:rsidRPr="0099448F">
        <w:rPr>
          <w:lang w:eastAsia="ru-RU"/>
        </w:rPr>
        <w:t>«</w:t>
      </w:r>
      <w:r w:rsidRPr="0099448F">
        <w:t>Развитие образования в Арзгирском муниципальном округе на 2024-2029 годы</w:t>
      </w:r>
      <w:r w:rsidRPr="0099448F">
        <w:rPr>
          <w:lang w:eastAsia="ru-RU"/>
        </w:rPr>
        <w:t>».</w:t>
      </w:r>
    </w:p>
    <w:p w:rsidR="0099448F" w:rsidRPr="0099448F" w:rsidRDefault="0099448F" w:rsidP="0099448F">
      <w:pPr>
        <w:jc w:val="both"/>
      </w:pPr>
    </w:p>
    <w:p w:rsidR="0099448F" w:rsidRPr="0099448F" w:rsidRDefault="0099448F" w:rsidP="0099448F"/>
    <w:p w:rsidR="0099448F" w:rsidRPr="0099448F" w:rsidRDefault="0099448F" w:rsidP="0099448F">
      <w:pPr>
        <w:spacing w:line="240" w:lineRule="exact"/>
        <w:jc w:val="both"/>
      </w:pPr>
      <w:r w:rsidRPr="0099448F">
        <w:t xml:space="preserve">Председатель контрольно-счетного органа </w:t>
      </w:r>
    </w:p>
    <w:p w:rsidR="0099448F" w:rsidRPr="0099448F" w:rsidRDefault="0099448F" w:rsidP="0099448F">
      <w:pPr>
        <w:spacing w:line="240" w:lineRule="exact"/>
        <w:jc w:val="both"/>
      </w:pPr>
      <w:r w:rsidRPr="0099448F">
        <w:t xml:space="preserve">Арзгирского муниципального округа                                                </w:t>
      </w:r>
      <w:proofErr w:type="spellStart"/>
      <w:r w:rsidRPr="0099448F">
        <w:t>Е.Н.Бурба</w:t>
      </w:r>
      <w:proofErr w:type="spellEnd"/>
    </w:p>
    <w:p w:rsidR="00E11CCF" w:rsidRPr="006745D3" w:rsidRDefault="00E11CCF" w:rsidP="00E11CCF">
      <w:pPr>
        <w:jc w:val="both"/>
      </w:pPr>
    </w:p>
    <w:p w:rsidR="00DD1BE6" w:rsidRPr="0099564E" w:rsidRDefault="00DD1BE6" w:rsidP="00DD1BE6">
      <w:pPr>
        <w:jc w:val="center"/>
        <w:rPr>
          <w:b/>
        </w:rPr>
      </w:pPr>
      <w:r w:rsidRPr="0099564E">
        <w:rPr>
          <w:b/>
        </w:rPr>
        <w:t xml:space="preserve">КОНТРОЛЬНО-СЧЕТНЫЙ ОРГАН </w:t>
      </w:r>
    </w:p>
    <w:p w:rsidR="00DD1BE6" w:rsidRPr="00133C0D" w:rsidRDefault="00DD1BE6" w:rsidP="00DD1BE6">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DD1BE6" w:rsidRPr="00DD1BE6" w:rsidRDefault="00DD1BE6" w:rsidP="00DD1BE6">
      <w:pPr>
        <w:spacing w:line="240" w:lineRule="exact"/>
        <w:jc w:val="center"/>
      </w:pPr>
    </w:p>
    <w:p w:rsidR="00DD1BE6" w:rsidRPr="00DD1BE6" w:rsidRDefault="00DD1BE6" w:rsidP="00DD1BE6">
      <w:pPr>
        <w:spacing w:line="240" w:lineRule="exact"/>
        <w:jc w:val="center"/>
      </w:pPr>
      <w:r w:rsidRPr="00DD1BE6">
        <w:t>Заключение</w:t>
      </w:r>
    </w:p>
    <w:p w:rsidR="00DD1BE6" w:rsidRPr="00DD1BE6" w:rsidRDefault="00DD1BE6" w:rsidP="00DD1BE6">
      <w:pPr>
        <w:jc w:val="center"/>
        <w:rPr>
          <w:lang w:eastAsia="ru-RU"/>
        </w:rPr>
      </w:pPr>
      <w:r w:rsidRPr="00DD1BE6">
        <w:rPr>
          <w:color w:val="000000" w:themeColor="text1"/>
        </w:rPr>
        <w:t>по результатам экспертизы проекта муниципальной программы Арзгирского муниципального округа Ставропольского края</w:t>
      </w:r>
      <w:r w:rsidRPr="00DD1BE6">
        <w:t xml:space="preserve"> </w:t>
      </w:r>
      <w:r w:rsidRPr="00DD1BE6">
        <w:rPr>
          <w:lang w:eastAsia="ru-RU"/>
        </w:rPr>
        <w:t xml:space="preserve">«Развитие культуры в </w:t>
      </w:r>
      <w:r w:rsidRPr="00DD1BE6">
        <w:rPr>
          <w:color w:val="000000" w:themeColor="text1"/>
        </w:rPr>
        <w:t>Арзгирском муниципальном округе н</w:t>
      </w:r>
      <w:r w:rsidRPr="00DD1BE6">
        <w:rPr>
          <w:lang w:eastAsia="ru-RU"/>
        </w:rPr>
        <w:t>а 2024-2029</w:t>
      </w:r>
      <w:r>
        <w:rPr>
          <w:lang w:eastAsia="ru-RU"/>
        </w:rPr>
        <w:t xml:space="preserve"> годы»</w:t>
      </w:r>
    </w:p>
    <w:p w:rsidR="00DD1BE6" w:rsidRPr="00DD1BE6" w:rsidRDefault="00DD1BE6" w:rsidP="00DD1BE6">
      <w:pPr>
        <w:jc w:val="right"/>
      </w:pPr>
      <w:r w:rsidRPr="00DD1BE6">
        <w:t xml:space="preserve">                                                                                           «26» декабря 2023</w:t>
      </w:r>
      <w:r>
        <w:t xml:space="preserve"> </w:t>
      </w:r>
      <w:r w:rsidRPr="00DD1BE6">
        <w:t>г.</w:t>
      </w:r>
    </w:p>
    <w:p w:rsidR="00DD1BE6" w:rsidRPr="00DD1BE6" w:rsidRDefault="00DD1BE6" w:rsidP="00DD1BE6">
      <w:pPr>
        <w:jc w:val="center"/>
        <w:rPr>
          <w:lang w:eastAsia="ru-RU"/>
        </w:rPr>
      </w:pPr>
    </w:p>
    <w:p w:rsidR="00DD1BE6" w:rsidRPr="00DD1BE6" w:rsidRDefault="00DD1BE6" w:rsidP="00DD1BE6">
      <w:pPr>
        <w:ind w:firstLine="709"/>
        <w:jc w:val="both"/>
        <w:rPr>
          <w:lang w:eastAsia="ru-RU"/>
        </w:rPr>
      </w:pPr>
      <w:proofErr w:type="gramStart"/>
      <w:r w:rsidRPr="00DD1BE6">
        <w:rPr>
          <w:color w:val="000000" w:themeColor="text1"/>
        </w:rPr>
        <w:t>На основании п.2 ст.157 Бюджетного кодекса Российской Федерации, Федеральным з</w:t>
      </w:r>
      <w:r w:rsidRPr="00DD1BE6">
        <w:rPr>
          <w:color w:val="000000" w:themeColor="text1"/>
        </w:rPr>
        <w:t>а</w:t>
      </w:r>
      <w:r w:rsidRPr="00DD1BE6">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DD1BE6">
        <w:rPr>
          <w:color w:val="000000" w:themeColor="text1"/>
        </w:rPr>
        <w:t>о</w:t>
      </w:r>
      <w:r w:rsidRPr="00DD1BE6">
        <w:rPr>
          <w:color w:val="000000" w:themeColor="text1"/>
        </w:rPr>
        <w:t>го края, утвержденного решением Совета депутатов Арзгирского муниципального округа Ста</w:t>
      </w:r>
      <w:r w:rsidRPr="00DD1BE6">
        <w:rPr>
          <w:color w:val="000000" w:themeColor="text1"/>
        </w:rPr>
        <w:t>в</w:t>
      </w:r>
      <w:r w:rsidRPr="00DD1BE6">
        <w:rPr>
          <w:color w:val="000000" w:themeColor="text1"/>
        </w:rPr>
        <w:t>ропольского края от 03.12.2021 года № 117,  пункта 3.3 Положения о бюджетном процессе</w:t>
      </w:r>
      <w:proofErr w:type="gramEnd"/>
      <w:r w:rsidRPr="00DD1BE6">
        <w:rPr>
          <w:color w:val="000000" w:themeColor="text1"/>
        </w:rPr>
        <w:t xml:space="preserve"> </w:t>
      </w:r>
      <w:proofErr w:type="gramStart"/>
      <w:r w:rsidRPr="00DD1BE6">
        <w:rPr>
          <w:color w:val="000000" w:themeColor="text1"/>
        </w:rPr>
        <w:t>в Арзгирском муниципальном округе Ставропольского края, Порядка принятия решения о разр</w:t>
      </w:r>
      <w:r w:rsidRPr="00DD1BE6">
        <w:rPr>
          <w:color w:val="000000" w:themeColor="text1"/>
        </w:rPr>
        <w:t>а</w:t>
      </w:r>
      <w:r w:rsidRPr="00DD1BE6">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DD1BE6">
        <w:rPr>
          <w:color w:val="000000" w:themeColor="text1"/>
        </w:rPr>
        <w:t>и</w:t>
      </w:r>
      <w:r w:rsidRPr="00DD1BE6">
        <w:rPr>
          <w:color w:val="000000" w:themeColor="text1"/>
        </w:rPr>
        <w:lastRenderedPageBreak/>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DD1BE6">
        <w:rPr>
          <w:color w:val="000000" w:themeColor="text1"/>
        </w:rPr>
        <w:t>з</w:t>
      </w:r>
      <w:r w:rsidRPr="00DD1BE6">
        <w:rPr>
          <w:color w:val="000000" w:themeColor="text1"/>
        </w:rPr>
        <w:t>гирского муниципального округа Ставропольского края, утвержденного постановлением адм</w:t>
      </w:r>
      <w:r w:rsidRPr="00DD1BE6">
        <w:rPr>
          <w:color w:val="000000" w:themeColor="text1"/>
        </w:rPr>
        <w:t>и</w:t>
      </w:r>
      <w:r w:rsidRPr="00DD1BE6">
        <w:rPr>
          <w:color w:val="000000" w:themeColor="text1"/>
        </w:rPr>
        <w:t>нистрации Арзгирского муниципального округа Ставропольского края</w:t>
      </w:r>
      <w:proofErr w:type="gramEnd"/>
      <w:r w:rsidRPr="00DD1BE6">
        <w:rPr>
          <w:color w:val="000000" w:themeColor="text1"/>
        </w:rPr>
        <w:t xml:space="preserve"> 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25.12.2023г. №44, контрольно-счетным органом Арзгирского муниципального округа провед</w:t>
      </w:r>
      <w:r w:rsidRPr="00DD1BE6">
        <w:rPr>
          <w:color w:val="000000" w:themeColor="text1"/>
        </w:rPr>
        <w:t>е</w:t>
      </w:r>
      <w:r w:rsidRPr="00DD1BE6">
        <w:rPr>
          <w:color w:val="000000" w:themeColor="text1"/>
        </w:rPr>
        <w:t xml:space="preserve">на экспертиза проекта муниципальной программы </w:t>
      </w:r>
      <w:r w:rsidRPr="00DD1BE6">
        <w:rPr>
          <w:lang w:eastAsia="ru-RU"/>
        </w:rPr>
        <w:t xml:space="preserve">«Развитие культуры в  </w:t>
      </w:r>
      <w:r w:rsidRPr="00DD1BE6">
        <w:rPr>
          <w:color w:val="000000" w:themeColor="text1"/>
        </w:rPr>
        <w:t>Арзгирском муниц</w:t>
      </w:r>
      <w:r w:rsidRPr="00DD1BE6">
        <w:rPr>
          <w:color w:val="000000" w:themeColor="text1"/>
        </w:rPr>
        <w:t>и</w:t>
      </w:r>
      <w:r w:rsidRPr="00DD1BE6">
        <w:rPr>
          <w:color w:val="000000" w:themeColor="text1"/>
        </w:rPr>
        <w:t>пальном округе н</w:t>
      </w:r>
      <w:r w:rsidRPr="00DD1BE6">
        <w:rPr>
          <w:lang w:eastAsia="ru-RU"/>
        </w:rPr>
        <w:t>а 2024-2029 годы»</w:t>
      </w:r>
      <w:proofErr w:type="gramStart"/>
      <w:r w:rsidRPr="00DD1BE6">
        <w:rPr>
          <w:lang w:eastAsia="ru-RU"/>
        </w:rPr>
        <w:t>.</w:t>
      </w:r>
      <w:proofErr w:type="gramEnd"/>
      <w:r w:rsidRPr="00DD1BE6">
        <w:rPr>
          <w:lang w:eastAsia="ru-RU"/>
        </w:rPr>
        <w:t xml:space="preserve"> (</w:t>
      </w:r>
      <w:proofErr w:type="gramStart"/>
      <w:r w:rsidRPr="00DD1BE6">
        <w:rPr>
          <w:lang w:eastAsia="ru-RU"/>
        </w:rPr>
        <w:t>д</w:t>
      </w:r>
      <w:proofErr w:type="gramEnd"/>
      <w:r w:rsidRPr="00DD1BE6">
        <w:rPr>
          <w:lang w:eastAsia="ru-RU"/>
        </w:rPr>
        <w:t>алее проект программы, Программа), направленного в контрольно-счетный орган</w:t>
      </w:r>
      <w:r w:rsidRPr="00DD1BE6">
        <w:rPr>
          <w:color w:val="000000" w:themeColor="text1"/>
        </w:rPr>
        <w:t xml:space="preserve"> Арзгирского муниципального округа (исх. от 22.12.2023г. № 01.22/641)</w:t>
      </w:r>
      <w:r w:rsidRPr="00DD1BE6">
        <w:rPr>
          <w:lang w:eastAsia="ru-RU"/>
        </w:rPr>
        <w:t xml:space="preserve">. </w:t>
      </w:r>
    </w:p>
    <w:p w:rsidR="00DD1BE6" w:rsidRPr="00DD1BE6" w:rsidRDefault="00DD1BE6" w:rsidP="00DD1BE6">
      <w:pPr>
        <w:ind w:firstLine="709"/>
        <w:jc w:val="both"/>
      </w:pPr>
      <w:r w:rsidRPr="00DD1BE6">
        <w:t>С проектом Программы представлены следующие документы:</w:t>
      </w:r>
    </w:p>
    <w:p w:rsidR="00DD1BE6" w:rsidRPr="00DD1BE6" w:rsidRDefault="00DD1BE6" w:rsidP="00DD1BE6">
      <w:pPr>
        <w:ind w:firstLine="709"/>
        <w:jc w:val="both"/>
        <w:rPr>
          <w:lang w:eastAsia="ru-RU"/>
        </w:rPr>
      </w:pPr>
      <w:r w:rsidRPr="00DD1BE6">
        <w:t>- проект постановления администрации</w:t>
      </w:r>
      <w:r w:rsidRPr="00DD1BE6">
        <w:rPr>
          <w:color w:val="000000" w:themeColor="text1"/>
        </w:rPr>
        <w:t xml:space="preserve"> Арзгирского муниципального округа Ставр</w:t>
      </w:r>
      <w:r w:rsidRPr="00DD1BE6">
        <w:rPr>
          <w:color w:val="000000" w:themeColor="text1"/>
        </w:rPr>
        <w:t>о</w:t>
      </w:r>
      <w:r w:rsidRPr="00DD1BE6">
        <w:rPr>
          <w:color w:val="000000" w:themeColor="text1"/>
        </w:rPr>
        <w:t>польского края «Об утверждении муниципальной программы Арзгирского муниципального о</w:t>
      </w:r>
      <w:r w:rsidRPr="00DD1BE6">
        <w:rPr>
          <w:color w:val="000000" w:themeColor="text1"/>
        </w:rPr>
        <w:t>к</w:t>
      </w:r>
      <w:r w:rsidRPr="00DD1BE6">
        <w:rPr>
          <w:color w:val="000000" w:themeColor="text1"/>
        </w:rPr>
        <w:t>руга Ставропольского края</w:t>
      </w:r>
      <w:r w:rsidRPr="00DD1BE6">
        <w:t xml:space="preserve"> </w:t>
      </w:r>
      <w:r w:rsidRPr="00DD1BE6">
        <w:rPr>
          <w:lang w:eastAsia="ru-RU"/>
        </w:rPr>
        <w:t xml:space="preserve">«Развитие культуры в  </w:t>
      </w:r>
      <w:r w:rsidRPr="00DD1BE6">
        <w:rPr>
          <w:color w:val="000000" w:themeColor="text1"/>
        </w:rPr>
        <w:t>Арзгирском муниципальном округе н</w:t>
      </w:r>
      <w:r w:rsidRPr="00DD1BE6">
        <w:rPr>
          <w:lang w:eastAsia="ru-RU"/>
        </w:rPr>
        <w:t>а 2024-2029 годы»;</w:t>
      </w:r>
    </w:p>
    <w:p w:rsidR="00DD1BE6" w:rsidRPr="00DD1BE6" w:rsidRDefault="00DD1BE6" w:rsidP="00DD1BE6">
      <w:pPr>
        <w:ind w:firstLine="709"/>
        <w:jc w:val="both"/>
        <w:rPr>
          <w:lang w:eastAsia="ru-RU"/>
        </w:rPr>
      </w:pPr>
      <w:r w:rsidRPr="00DD1BE6">
        <w:rPr>
          <w:lang w:eastAsia="ru-RU"/>
        </w:rPr>
        <w:t>-дополнительные документы, представляемые вместе с проектом Программы;</w:t>
      </w:r>
    </w:p>
    <w:p w:rsidR="00DD1BE6" w:rsidRPr="00DD1BE6" w:rsidRDefault="00DD1BE6" w:rsidP="00DD1BE6">
      <w:pPr>
        <w:ind w:firstLine="709"/>
        <w:jc w:val="both"/>
      </w:pPr>
      <w:r w:rsidRPr="00DD1BE6">
        <w:rPr>
          <w:lang w:eastAsia="ru-RU"/>
        </w:rPr>
        <w:t>-Заключения финансового управления администрации и отдела экономического развития администрации.</w:t>
      </w:r>
    </w:p>
    <w:p w:rsidR="00DD1BE6" w:rsidRPr="00DD1BE6" w:rsidRDefault="00DD1BE6" w:rsidP="00DD1BE6">
      <w:pPr>
        <w:ind w:firstLine="709"/>
        <w:jc w:val="both"/>
        <w:rPr>
          <w:color w:val="000000" w:themeColor="text1"/>
        </w:rPr>
      </w:pPr>
      <w:r w:rsidRPr="00DD1BE6">
        <w:t>Проект Программы разработан в соответствии с постановлением</w:t>
      </w:r>
      <w:r w:rsidRPr="00DD1BE6">
        <w:rPr>
          <w:color w:val="000000" w:themeColor="text1"/>
        </w:rPr>
        <w:t xml:space="preserve"> администрации Ар</w:t>
      </w:r>
      <w:r w:rsidRPr="00DD1BE6">
        <w:rPr>
          <w:color w:val="000000" w:themeColor="text1"/>
        </w:rPr>
        <w:t>з</w:t>
      </w:r>
      <w:r w:rsidRPr="00DD1BE6">
        <w:rPr>
          <w:color w:val="000000" w:themeColor="text1"/>
        </w:rPr>
        <w:t>гирского муниципального округа Ставропольского края от 07.07.2021г. № 565 «О Порядке пр</w:t>
      </w:r>
      <w:r w:rsidRPr="00DD1BE6">
        <w:rPr>
          <w:color w:val="000000" w:themeColor="text1"/>
        </w:rPr>
        <w:t>и</w:t>
      </w:r>
      <w:r w:rsidRPr="00DD1BE6">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DD1BE6">
        <w:rPr>
          <w:color w:val="000000" w:themeColor="text1"/>
        </w:rPr>
        <w:t>е</w:t>
      </w:r>
      <w:r w:rsidRPr="00DD1BE6">
        <w:rPr>
          <w:color w:val="000000" w:themeColor="text1"/>
        </w:rPr>
        <w:t>сенных изменений от 23.12.2021 г. №1044).</w:t>
      </w:r>
    </w:p>
    <w:p w:rsidR="00DD1BE6" w:rsidRPr="00DD1BE6" w:rsidRDefault="00DD1BE6" w:rsidP="00DD1BE6">
      <w:pPr>
        <w:ind w:firstLine="709"/>
        <w:jc w:val="both"/>
        <w:rPr>
          <w:color w:val="000000" w:themeColor="text1"/>
        </w:rPr>
      </w:pPr>
      <w:r w:rsidRPr="00DD1BE6">
        <w:rPr>
          <w:color w:val="000000" w:themeColor="text1"/>
        </w:rPr>
        <w:t>Срок реализации Прграммы:2024-2029 годы.</w:t>
      </w:r>
    </w:p>
    <w:p w:rsidR="00DD1BE6" w:rsidRPr="00DD1BE6" w:rsidRDefault="00DD1BE6" w:rsidP="00DD1BE6">
      <w:pPr>
        <w:ind w:firstLine="709"/>
        <w:jc w:val="both"/>
        <w:rPr>
          <w:color w:val="000000" w:themeColor="text1"/>
        </w:rPr>
      </w:pPr>
      <w:r w:rsidRPr="00DD1BE6">
        <w:rPr>
          <w:color w:val="000000" w:themeColor="text1"/>
        </w:rPr>
        <w:t>Ответственным исполнителем Программы является Отдел культуры администрации Арзгирского муниципального округа Ставропольского края.</w:t>
      </w:r>
    </w:p>
    <w:p w:rsidR="00DD1BE6" w:rsidRPr="00DD1BE6" w:rsidRDefault="00DD1BE6" w:rsidP="00DD1BE6">
      <w:pPr>
        <w:ind w:firstLine="709"/>
        <w:jc w:val="both"/>
        <w:rPr>
          <w:color w:val="000000" w:themeColor="text1"/>
        </w:rPr>
      </w:pPr>
      <w:r w:rsidRPr="00DD1BE6">
        <w:rPr>
          <w:color w:val="000000" w:themeColor="text1"/>
        </w:rPr>
        <w:t>Соисполнителями Программы являются: Учреждения культуры Арзгирского муниц</w:t>
      </w:r>
      <w:r w:rsidRPr="00DD1BE6">
        <w:rPr>
          <w:color w:val="000000" w:themeColor="text1"/>
        </w:rPr>
        <w:t>и</w:t>
      </w:r>
      <w:r w:rsidRPr="00DD1BE6">
        <w:rPr>
          <w:color w:val="000000" w:themeColor="text1"/>
        </w:rPr>
        <w:t>пального округа Ставропольского края.</w:t>
      </w:r>
    </w:p>
    <w:p w:rsidR="00DD1BE6" w:rsidRPr="00DD1BE6" w:rsidRDefault="00DD1BE6" w:rsidP="00DD1BE6">
      <w:pPr>
        <w:ind w:firstLine="709"/>
        <w:jc w:val="both"/>
        <w:rPr>
          <w:color w:val="000000" w:themeColor="text1"/>
        </w:rPr>
      </w:pPr>
      <w:r w:rsidRPr="00DD1BE6">
        <w:rPr>
          <w:color w:val="000000" w:themeColor="text1"/>
        </w:rPr>
        <w:t>Участники Программы: нет.</w:t>
      </w:r>
    </w:p>
    <w:p w:rsidR="00DD1BE6" w:rsidRPr="00DD1BE6" w:rsidRDefault="00DD1BE6" w:rsidP="00DD1BE6">
      <w:pPr>
        <w:ind w:firstLine="709"/>
        <w:jc w:val="both"/>
        <w:rPr>
          <w:color w:val="000000" w:themeColor="text1"/>
        </w:rPr>
      </w:pPr>
      <w:proofErr w:type="gramStart"/>
      <w:r w:rsidRPr="00DD1BE6">
        <w:rPr>
          <w:color w:val="000000" w:themeColor="text1"/>
        </w:rPr>
        <w:t>Целью представленного проекта Программы является развитие единого культурного пространства на территории Арзгирского муниципального округа, создание условий для обе</w:t>
      </w:r>
      <w:r w:rsidRPr="00DD1BE6">
        <w:rPr>
          <w:color w:val="000000" w:themeColor="text1"/>
        </w:rPr>
        <w:t>с</w:t>
      </w:r>
      <w:r w:rsidRPr="00DD1BE6">
        <w:rPr>
          <w:color w:val="000000" w:themeColor="text1"/>
        </w:rPr>
        <w:t>печения равного доступа населения к культурным ценностям и информации; повышение кач</w:t>
      </w:r>
      <w:r w:rsidRPr="00DD1BE6">
        <w:rPr>
          <w:color w:val="000000" w:themeColor="text1"/>
        </w:rPr>
        <w:t>е</w:t>
      </w:r>
      <w:r w:rsidRPr="00DD1BE6">
        <w:rPr>
          <w:color w:val="000000" w:themeColor="text1"/>
        </w:rPr>
        <w:t xml:space="preserve">ства и доступности муниципальных услуг в области культуры, </w:t>
      </w:r>
      <w:proofErr w:type="spellStart"/>
      <w:r w:rsidRPr="00DD1BE6">
        <w:rPr>
          <w:color w:val="000000" w:themeColor="text1"/>
        </w:rPr>
        <w:t>развите</w:t>
      </w:r>
      <w:proofErr w:type="spellEnd"/>
      <w:r w:rsidRPr="00DD1BE6">
        <w:rPr>
          <w:color w:val="000000" w:themeColor="text1"/>
        </w:rPr>
        <w:t xml:space="preserve"> физкультурно-оздоровительной деятельности для детей и взрослых; сохранение и популяризация многон</w:t>
      </w:r>
      <w:r w:rsidRPr="00DD1BE6">
        <w:rPr>
          <w:color w:val="000000" w:themeColor="text1"/>
        </w:rPr>
        <w:t>а</w:t>
      </w:r>
      <w:r w:rsidRPr="00DD1BE6">
        <w:rPr>
          <w:color w:val="000000" w:themeColor="text1"/>
        </w:rPr>
        <w:t>ционального культурного наследия народов Российской Федерации, проживающих на террит</w:t>
      </w:r>
      <w:r w:rsidRPr="00DD1BE6">
        <w:rPr>
          <w:color w:val="000000" w:themeColor="text1"/>
        </w:rPr>
        <w:t>о</w:t>
      </w:r>
      <w:r w:rsidRPr="00DD1BE6">
        <w:rPr>
          <w:color w:val="000000" w:themeColor="text1"/>
        </w:rPr>
        <w:t>рии Арзгирского округа;</w:t>
      </w:r>
      <w:proofErr w:type="gramEnd"/>
      <w:r w:rsidRPr="00DD1BE6">
        <w:rPr>
          <w:color w:val="000000" w:themeColor="text1"/>
        </w:rPr>
        <w:t xml:space="preserve"> сохранение и развитие системы дополнительного образования детей в сфере культуры, повышение доступности и качества услуг.</w:t>
      </w:r>
    </w:p>
    <w:p w:rsidR="00DD1BE6" w:rsidRPr="00DD1BE6" w:rsidRDefault="00DD1BE6" w:rsidP="00DD1BE6">
      <w:pPr>
        <w:ind w:firstLine="709"/>
        <w:jc w:val="both"/>
        <w:rPr>
          <w:color w:val="000000" w:themeColor="text1"/>
        </w:rPr>
      </w:pPr>
      <w:r w:rsidRPr="00DD1BE6">
        <w:rPr>
          <w:color w:val="000000" w:themeColor="text1"/>
        </w:rPr>
        <w:t>Финансовое обеспечение Программы составит 527 805,44 тыс. руб.,</w:t>
      </w:r>
    </w:p>
    <w:p w:rsidR="00DD1BE6" w:rsidRPr="00DD1BE6" w:rsidRDefault="00DD1BE6" w:rsidP="00DD1BE6">
      <w:pPr>
        <w:ind w:firstLine="709"/>
        <w:jc w:val="both"/>
        <w:rPr>
          <w:color w:val="000000" w:themeColor="text1"/>
        </w:rPr>
      </w:pPr>
      <w:r w:rsidRPr="00DD1BE6">
        <w:rPr>
          <w:color w:val="000000" w:themeColor="text1"/>
        </w:rPr>
        <w:t>в том числе за счет сре</w:t>
      </w:r>
      <w:proofErr w:type="gramStart"/>
      <w:r w:rsidRPr="00DD1BE6">
        <w:rPr>
          <w:color w:val="000000" w:themeColor="text1"/>
        </w:rPr>
        <w:t>дств кр</w:t>
      </w:r>
      <w:proofErr w:type="gramEnd"/>
      <w:r w:rsidRPr="00DD1BE6">
        <w:rPr>
          <w:color w:val="000000" w:themeColor="text1"/>
        </w:rPr>
        <w:t>аевого бюджета Ставропольского края 5980,17 тыс. руб., в том числе по годам:</w:t>
      </w:r>
    </w:p>
    <w:p w:rsidR="00DD1BE6" w:rsidRPr="00DD1BE6" w:rsidRDefault="00DD1BE6" w:rsidP="00DD1BE6">
      <w:pPr>
        <w:ind w:firstLine="567"/>
        <w:jc w:val="both"/>
        <w:rPr>
          <w:color w:val="000000" w:themeColor="text1"/>
        </w:rPr>
      </w:pPr>
      <w:r w:rsidRPr="00DD1BE6">
        <w:rPr>
          <w:color w:val="000000" w:themeColor="text1"/>
        </w:rPr>
        <w:t>2024г. – 3652,70 тыс. руб.;</w:t>
      </w:r>
    </w:p>
    <w:p w:rsidR="00DD1BE6" w:rsidRPr="00DD1BE6" w:rsidRDefault="00DD1BE6" w:rsidP="00DD1BE6">
      <w:pPr>
        <w:ind w:firstLine="567"/>
        <w:jc w:val="both"/>
        <w:rPr>
          <w:color w:val="000000" w:themeColor="text1"/>
        </w:rPr>
      </w:pPr>
      <w:r w:rsidRPr="00DD1BE6">
        <w:rPr>
          <w:color w:val="000000" w:themeColor="text1"/>
        </w:rPr>
        <w:t>2025г. – 463,75 тыс. руб.;</w:t>
      </w:r>
    </w:p>
    <w:p w:rsidR="00DD1BE6" w:rsidRPr="00DD1BE6" w:rsidRDefault="00DD1BE6" w:rsidP="00DD1BE6">
      <w:pPr>
        <w:ind w:firstLine="567"/>
        <w:jc w:val="both"/>
        <w:rPr>
          <w:color w:val="000000" w:themeColor="text1"/>
        </w:rPr>
      </w:pPr>
      <w:r w:rsidRPr="00DD1BE6">
        <w:rPr>
          <w:color w:val="000000" w:themeColor="text1"/>
        </w:rPr>
        <w:t>2026г. – 465,93 тыс. руб.;</w:t>
      </w:r>
    </w:p>
    <w:p w:rsidR="00DD1BE6" w:rsidRPr="00DD1BE6" w:rsidRDefault="00DD1BE6" w:rsidP="00DD1BE6">
      <w:pPr>
        <w:ind w:firstLine="567"/>
        <w:jc w:val="both"/>
        <w:rPr>
          <w:color w:val="000000" w:themeColor="text1"/>
        </w:rPr>
      </w:pPr>
      <w:r w:rsidRPr="00DD1BE6">
        <w:rPr>
          <w:color w:val="000000" w:themeColor="text1"/>
        </w:rPr>
        <w:t>2027г. – 465,93 тыс. руб.;</w:t>
      </w:r>
    </w:p>
    <w:p w:rsidR="00DD1BE6" w:rsidRPr="00DD1BE6" w:rsidRDefault="00DD1BE6" w:rsidP="00DD1BE6">
      <w:pPr>
        <w:ind w:firstLine="567"/>
        <w:jc w:val="both"/>
        <w:rPr>
          <w:color w:val="000000" w:themeColor="text1"/>
        </w:rPr>
      </w:pPr>
      <w:r w:rsidRPr="00DD1BE6">
        <w:rPr>
          <w:color w:val="000000" w:themeColor="text1"/>
        </w:rPr>
        <w:t>2028г. – 465,93 тыс. руб.;</w:t>
      </w:r>
    </w:p>
    <w:p w:rsidR="00DD1BE6" w:rsidRPr="00DD1BE6" w:rsidRDefault="00DD1BE6" w:rsidP="00DD1BE6">
      <w:pPr>
        <w:ind w:firstLine="567"/>
        <w:jc w:val="both"/>
        <w:rPr>
          <w:color w:val="000000" w:themeColor="text1"/>
        </w:rPr>
      </w:pPr>
      <w:r w:rsidRPr="00DD1BE6">
        <w:rPr>
          <w:color w:val="000000" w:themeColor="text1"/>
        </w:rPr>
        <w:t>2029г. – 465,93 тыс. руб.;</w:t>
      </w:r>
    </w:p>
    <w:p w:rsidR="00DD1BE6" w:rsidRPr="00DD1BE6" w:rsidRDefault="00DD1BE6" w:rsidP="00DD1BE6">
      <w:pPr>
        <w:ind w:firstLine="567"/>
        <w:jc w:val="both"/>
        <w:rPr>
          <w:color w:val="000000" w:themeColor="text1"/>
        </w:rPr>
      </w:pPr>
      <w:r w:rsidRPr="00DD1BE6">
        <w:rPr>
          <w:color w:val="000000" w:themeColor="text1"/>
        </w:rPr>
        <w:t>за счет средств бюджета Арзгирского муниципального округа - 521 015,27 тыс. руб., в том числе по годам:</w:t>
      </w:r>
    </w:p>
    <w:p w:rsidR="00DD1BE6" w:rsidRPr="00DD1BE6" w:rsidRDefault="00DD1BE6" w:rsidP="00DD1BE6">
      <w:pPr>
        <w:ind w:firstLine="567"/>
        <w:jc w:val="both"/>
        <w:rPr>
          <w:color w:val="000000" w:themeColor="text1"/>
        </w:rPr>
      </w:pPr>
      <w:r w:rsidRPr="00DD1BE6">
        <w:rPr>
          <w:color w:val="000000" w:themeColor="text1"/>
        </w:rPr>
        <w:t>2024г. – 86252,41 тыс. руб.;</w:t>
      </w:r>
    </w:p>
    <w:p w:rsidR="00DD1BE6" w:rsidRPr="00DD1BE6" w:rsidRDefault="00DD1BE6" w:rsidP="00DD1BE6">
      <w:pPr>
        <w:ind w:firstLine="567"/>
        <w:jc w:val="both"/>
        <w:rPr>
          <w:color w:val="000000" w:themeColor="text1"/>
        </w:rPr>
      </w:pPr>
      <w:r w:rsidRPr="00DD1BE6">
        <w:rPr>
          <w:color w:val="000000" w:themeColor="text1"/>
        </w:rPr>
        <w:lastRenderedPageBreak/>
        <w:t>2025г. – 86670,30 тыс. руб.;</w:t>
      </w:r>
    </w:p>
    <w:p w:rsidR="00DD1BE6" w:rsidRPr="00DD1BE6" w:rsidRDefault="00DD1BE6" w:rsidP="00DD1BE6">
      <w:pPr>
        <w:ind w:firstLine="567"/>
        <w:jc w:val="both"/>
        <w:rPr>
          <w:color w:val="000000" w:themeColor="text1"/>
        </w:rPr>
      </w:pPr>
      <w:r w:rsidRPr="00DD1BE6">
        <w:rPr>
          <w:color w:val="000000" w:themeColor="text1"/>
        </w:rPr>
        <w:t>2026г. – 87023,14 тыс. руб.;</w:t>
      </w:r>
    </w:p>
    <w:p w:rsidR="00DD1BE6" w:rsidRPr="00DD1BE6" w:rsidRDefault="00DD1BE6" w:rsidP="00DD1BE6">
      <w:pPr>
        <w:ind w:firstLine="567"/>
        <w:jc w:val="both"/>
        <w:rPr>
          <w:color w:val="000000" w:themeColor="text1"/>
        </w:rPr>
      </w:pPr>
      <w:r w:rsidRPr="00DD1BE6">
        <w:rPr>
          <w:color w:val="000000" w:themeColor="text1"/>
        </w:rPr>
        <w:t>2027г. – 87023,14 тыс. руб.;</w:t>
      </w:r>
    </w:p>
    <w:p w:rsidR="00DD1BE6" w:rsidRPr="00DD1BE6" w:rsidRDefault="00DD1BE6" w:rsidP="00DD1BE6">
      <w:pPr>
        <w:ind w:firstLine="567"/>
        <w:jc w:val="both"/>
        <w:rPr>
          <w:color w:val="000000" w:themeColor="text1"/>
        </w:rPr>
      </w:pPr>
      <w:r w:rsidRPr="00DD1BE6">
        <w:rPr>
          <w:color w:val="000000" w:themeColor="text1"/>
        </w:rPr>
        <w:t>2028г. – 87023,14 тыс. руб.;</w:t>
      </w:r>
    </w:p>
    <w:p w:rsidR="00DD1BE6" w:rsidRPr="00DD1BE6" w:rsidRDefault="00DD1BE6" w:rsidP="00DD1BE6">
      <w:pPr>
        <w:ind w:firstLine="567"/>
        <w:jc w:val="both"/>
        <w:rPr>
          <w:color w:val="000000" w:themeColor="text1"/>
        </w:rPr>
      </w:pPr>
      <w:r w:rsidRPr="00DD1BE6">
        <w:rPr>
          <w:color w:val="000000" w:themeColor="text1"/>
        </w:rPr>
        <w:t>2029г. – 87023,14 тыс. руб.;</w:t>
      </w:r>
    </w:p>
    <w:p w:rsidR="00DD1BE6" w:rsidRPr="00DD1BE6" w:rsidRDefault="00DD1BE6" w:rsidP="00DD1BE6">
      <w:pPr>
        <w:ind w:firstLine="567"/>
        <w:jc w:val="both"/>
        <w:rPr>
          <w:color w:val="000000" w:themeColor="text1"/>
        </w:rPr>
      </w:pPr>
      <w:r w:rsidRPr="00DD1BE6">
        <w:rPr>
          <w:color w:val="000000" w:themeColor="text1"/>
        </w:rPr>
        <w:t>внебюджетные средства и иные источники 810,00 тыс. руб.,  в том числе по годам</w:t>
      </w:r>
      <w:proofErr w:type="gramStart"/>
      <w:r w:rsidRPr="00DD1BE6">
        <w:rPr>
          <w:color w:val="000000" w:themeColor="text1"/>
        </w:rPr>
        <w:t xml:space="preserve"> :</w:t>
      </w:r>
      <w:proofErr w:type="gramEnd"/>
    </w:p>
    <w:p w:rsidR="00DD1BE6" w:rsidRPr="00DD1BE6" w:rsidRDefault="00DD1BE6" w:rsidP="00DD1BE6">
      <w:pPr>
        <w:ind w:firstLine="567"/>
        <w:jc w:val="both"/>
        <w:rPr>
          <w:color w:val="000000" w:themeColor="text1"/>
        </w:rPr>
      </w:pPr>
      <w:r w:rsidRPr="00DD1BE6">
        <w:rPr>
          <w:color w:val="000000" w:themeColor="text1"/>
        </w:rPr>
        <w:t>2024г. – 135,00 тыс. руб.;</w:t>
      </w:r>
    </w:p>
    <w:p w:rsidR="00DD1BE6" w:rsidRPr="00DD1BE6" w:rsidRDefault="00DD1BE6" w:rsidP="00DD1BE6">
      <w:pPr>
        <w:ind w:firstLine="567"/>
        <w:jc w:val="both"/>
        <w:rPr>
          <w:color w:val="000000" w:themeColor="text1"/>
        </w:rPr>
      </w:pPr>
      <w:r w:rsidRPr="00DD1BE6">
        <w:rPr>
          <w:color w:val="000000" w:themeColor="text1"/>
        </w:rPr>
        <w:t>2025г. – 135,00 тыс. руб.;</w:t>
      </w:r>
    </w:p>
    <w:p w:rsidR="00DD1BE6" w:rsidRPr="00DD1BE6" w:rsidRDefault="00DD1BE6" w:rsidP="00DD1BE6">
      <w:pPr>
        <w:ind w:firstLine="567"/>
        <w:jc w:val="both"/>
        <w:rPr>
          <w:color w:val="000000" w:themeColor="text1"/>
        </w:rPr>
      </w:pPr>
      <w:r w:rsidRPr="00DD1BE6">
        <w:rPr>
          <w:color w:val="000000" w:themeColor="text1"/>
        </w:rPr>
        <w:t>2026г. – 135,00 тыс. руб.;</w:t>
      </w:r>
    </w:p>
    <w:p w:rsidR="00DD1BE6" w:rsidRPr="00DD1BE6" w:rsidRDefault="00DD1BE6" w:rsidP="00DD1BE6">
      <w:pPr>
        <w:ind w:firstLine="567"/>
        <w:jc w:val="both"/>
        <w:rPr>
          <w:color w:val="000000" w:themeColor="text1"/>
        </w:rPr>
      </w:pPr>
      <w:r w:rsidRPr="00DD1BE6">
        <w:rPr>
          <w:color w:val="000000" w:themeColor="text1"/>
        </w:rPr>
        <w:t>2027г. – 135,00 тыс. руб.;</w:t>
      </w:r>
    </w:p>
    <w:p w:rsidR="00DD1BE6" w:rsidRPr="00DD1BE6" w:rsidRDefault="00DD1BE6" w:rsidP="00DD1BE6">
      <w:pPr>
        <w:ind w:firstLine="567"/>
        <w:jc w:val="both"/>
        <w:rPr>
          <w:color w:val="000000" w:themeColor="text1"/>
        </w:rPr>
      </w:pPr>
      <w:r w:rsidRPr="00DD1BE6">
        <w:rPr>
          <w:color w:val="000000" w:themeColor="text1"/>
        </w:rPr>
        <w:t>2028г. – 135,00 тыс. руб.;</w:t>
      </w:r>
    </w:p>
    <w:p w:rsidR="00DD1BE6" w:rsidRPr="00DD1BE6" w:rsidRDefault="00DD1BE6" w:rsidP="00DD1BE6">
      <w:pPr>
        <w:ind w:firstLine="567"/>
        <w:jc w:val="both"/>
        <w:rPr>
          <w:color w:val="000000" w:themeColor="text1"/>
        </w:rPr>
      </w:pPr>
      <w:r w:rsidRPr="00DD1BE6">
        <w:rPr>
          <w:color w:val="000000" w:themeColor="text1"/>
        </w:rPr>
        <w:t>2029г. – 135,00 тыс. руб.;</w:t>
      </w:r>
    </w:p>
    <w:p w:rsidR="00DD1BE6" w:rsidRPr="00DD1BE6" w:rsidRDefault="00DD1BE6" w:rsidP="00DD1BE6">
      <w:pPr>
        <w:ind w:firstLine="709"/>
        <w:jc w:val="both"/>
        <w:rPr>
          <w:color w:val="000000" w:themeColor="text1"/>
        </w:rPr>
      </w:pPr>
      <w:r w:rsidRPr="00DD1BE6">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202026 годов» от 15.12.2023г. №61.</w:t>
      </w:r>
    </w:p>
    <w:p w:rsidR="00DD1BE6" w:rsidRPr="00DD1BE6" w:rsidRDefault="00DD1BE6" w:rsidP="00DD1BE6">
      <w:pPr>
        <w:ind w:firstLine="709"/>
        <w:jc w:val="both"/>
        <w:rPr>
          <w:color w:val="000000" w:themeColor="text1"/>
        </w:rPr>
      </w:pPr>
      <w:r w:rsidRPr="00DD1BE6">
        <w:rPr>
          <w:color w:val="000000" w:themeColor="text1"/>
        </w:rPr>
        <w:t>Для достижения целей Программы предлагается утвердить индикаторы достижения ц</w:t>
      </w:r>
      <w:r w:rsidRPr="00DD1BE6">
        <w:rPr>
          <w:color w:val="000000" w:themeColor="text1"/>
        </w:rPr>
        <w:t>е</w:t>
      </w:r>
      <w:r w:rsidRPr="00DD1BE6">
        <w:rPr>
          <w:color w:val="000000" w:themeColor="text1"/>
        </w:rPr>
        <w:t xml:space="preserve">лей Программы: Сохранение численности </w:t>
      </w:r>
      <w:proofErr w:type="spellStart"/>
      <w:r w:rsidRPr="00DD1BE6">
        <w:rPr>
          <w:color w:val="000000" w:themeColor="text1"/>
        </w:rPr>
        <w:t>культурно-досуговых</w:t>
      </w:r>
      <w:proofErr w:type="spellEnd"/>
      <w:r w:rsidRPr="00DD1BE6">
        <w:rPr>
          <w:color w:val="000000" w:themeColor="text1"/>
        </w:rPr>
        <w:t xml:space="preserve"> мероприятий, количество клубных формирований, охват населения физкультурно-оздоровительной деятельностью, с</w:t>
      </w:r>
      <w:r w:rsidRPr="00DD1BE6">
        <w:rPr>
          <w:color w:val="000000" w:themeColor="text1"/>
        </w:rPr>
        <w:t>о</w:t>
      </w:r>
      <w:r w:rsidRPr="00DD1BE6">
        <w:rPr>
          <w:color w:val="000000" w:themeColor="text1"/>
        </w:rPr>
        <w:t>хранение количества спортивных групп, охват населения библиотечным обслуживанием, кол</w:t>
      </w:r>
      <w:r w:rsidRPr="00DD1BE6">
        <w:rPr>
          <w:color w:val="000000" w:themeColor="text1"/>
        </w:rPr>
        <w:t>и</w:t>
      </w:r>
      <w:r w:rsidRPr="00DD1BE6">
        <w:rPr>
          <w:color w:val="000000" w:themeColor="text1"/>
        </w:rPr>
        <w:t>чество пользователей библиотечных услуг, количество выданных изданий, доля детей, охв</w:t>
      </w:r>
      <w:r w:rsidRPr="00DD1BE6">
        <w:rPr>
          <w:color w:val="000000" w:themeColor="text1"/>
        </w:rPr>
        <w:t>а</w:t>
      </w:r>
      <w:r w:rsidRPr="00DD1BE6">
        <w:rPr>
          <w:color w:val="000000" w:themeColor="text1"/>
        </w:rPr>
        <w:t>ченных дополнительным образованием, в общей численности детей в возрасте 5-18 лет, дост</w:t>
      </w:r>
      <w:r w:rsidRPr="00DD1BE6">
        <w:rPr>
          <w:color w:val="000000" w:themeColor="text1"/>
        </w:rPr>
        <w:t>и</w:t>
      </w:r>
      <w:r w:rsidRPr="00DD1BE6">
        <w:rPr>
          <w:color w:val="000000" w:themeColor="text1"/>
        </w:rPr>
        <w:t xml:space="preserve">жения обучающихся системы дополнительного образования в сфере культуры в конкурсных мероприятиях, повышение квалификации специалистов, информационная деятельность </w:t>
      </w:r>
      <w:proofErr w:type="gramStart"/>
      <w:r w:rsidRPr="00DD1BE6">
        <w:rPr>
          <w:color w:val="000000" w:themeColor="text1"/>
        </w:rPr>
        <w:t xml:space="preserve">( </w:t>
      </w:r>
      <w:proofErr w:type="gramEnd"/>
      <w:r w:rsidRPr="00DD1BE6">
        <w:rPr>
          <w:color w:val="000000" w:themeColor="text1"/>
        </w:rPr>
        <w:t>мет</w:t>
      </w:r>
      <w:r w:rsidRPr="00DD1BE6">
        <w:rPr>
          <w:color w:val="000000" w:themeColor="text1"/>
        </w:rPr>
        <w:t>о</w:t>
      </w:r>
      <w:r w:rsidRPr="00DD1BE6">
        <w:rPr>
          <w:color w:val="000000" w:themeColor="text1"/>
        </w:rPr>
        <w:t>дические разработки, консультации), оценка эффективности работы учреждений клубного типа, библиотек и учреждений дополнительного образования, количество отремонтированных учр</w:t>
      </w:r>
      <w:r w:rsidRPr="00DD1BE6">
        <w:rPr>
          <w:color w:val="000000" w:themeColor="text1"/>
        </w:rPr>
        <w:t>е</w:t>
      </w:r>
      <w:r w:rsidRPr="00DD1BE6">
        <w:rPr>
          <w:color w:val="000000" w:themeColor="text1"/>
        </w:rPr>
        <w:t xml:space="preserve">ждений </w:t>
      </w:r>
      <w:proofErr w:type="spellStart"/>
      <w:r w:rsidRPr="00DD1BE6">
        <w:rPr>
          <w:color w:val="000000" w:themeColor="text1"/>
        </w:rPr>
        <w:t>культурно-досугового</w:t>
      </w:r>
      <w:proofErr w:type="spellEnd"/>
      <w:r w:rsidRPr="00DD1BE6">
        <w:rPr>
          <w:color w:val="000000" w:themeColor="text1"/>
        </w:rPr>
        <w:t xml:space="preserve"> типа.</w:t>
      </w:r>
    </w:p>
    <w:p w:rsidR="00DD1BE6" w:rsidRPr="00DD1BE6" w:rsidRDefault="00DD1BE6" w:rsidP="00DD1BE6">
      <w:pPr>
        <w:ind w:firstLine="709"/>
        <w:jc w:val="both"/>
      </w:pPr>
      <w:r w:rsidRPr="00DD1BE6">
        <w:t xml:space="preserve">  По результатам экспертизы проекта Программы контрольно-счетным органом устано</w:t>
      </w:r>
      <w:r w:rsidRPr="00DD1BE6">
        <w:t>в</w:t>
      </w:r>
      <w:r w:rsidRPr="00DD1BE6">
        <w:t xml:space="preserve">лено: </w:t>
      </w:r>
    </w:p>
    <w:p w:rsidR="00DD1BE6" w:rsidRPr="00DD1BE6" w:rsidRDefault="00DD1BE6" w:rsidP="00DD1BE6">
      <w:pPr>
        <w:ind w:firstLine="709"/>
        <w:jc w:val="both"/>
      </w:pPr>
      <w:r w:rsidRPr="00DD1BE6">
        <w:t>- Наименование основного мероприятия, указанного в паспорте муниципальной пр</w:t>
      </w:r>
      <w:r w:rsidRPr="00DD1BE6">
        <w:t>о</w:t>
      </w:r>
      <w:r w:rsidRPr="00DD1BE6">
        <w:t>граммы Арзгирского муниципального округа Ставропольского края «Развитие культуры в Ар</w:t>
      </w:r>
      <w:r w:rsidRPr="00DD1BE6">
        <w:t>з</w:t>
      </w:r>
      <w:r w:rsidRPr="00DD1BE6">
        <w:t>гирском муниципальном округе на 2024-2029 годы», основное мероприятие «Развитие допо</w:t>
      </w:r>
      <w:r w:rsidRPr="00DD1BE6">
        <w:t>л</w:t>
      </w:r>
      <w:r w:rsidRPr="00DD1BE6">
        <w:t xml:space="preserve">нительного образования детей и взрослых в области искусств» не соответствует наименованию основного мероприятия </w:t>
      </w:r>
    </w:p>
    <w:p w:rsidR="00DD1BE6" w:rsidRPr="00DD1BE6" w:rsidRDefault="00DD1BE6" w:rsidP="00DD1BE6">
      <w:pPr>
        <w:ind w:firstLine="709"/>
        <w:jc w:val="both"/>
      </w:pPr>
      <w:r w:rsidRPr="00DD1BE6">
        <w:t xml:space="preserve"> - в приложении №1 Сведения об индикаторах достижения целей муниципальной пр</w:t>
      </w:r>
      <w:r w:rsidRPr="00DD1BE6">
        <w:t>о</w:t>
      </w:r>
      <w:r w:rsidRPr="00DD1BE6">
        <w:t>граммы Арзгирского муниципального округа Ставропольского края «Развитие культуры в Ар</w:t>
      </w:r>
      <w:r w:rsidRPr="00DD1BE6">
        <w:t>з</w:t>
      </w:r>
      <w:r w:rsidRPr="00DD1BE6">
        <w:t>гирском муниципальном округе на 2024-2029 годы» и показателях решения задач Основных мероприятий Программы и их значениях – Основное мероприятие «Развитие дополнительного образования детей и взрослых в области культуры».</w:t>
      </w:r>
    </w:p>
    <w:p w:rsidR="00DD1BE6" w:rsidRPr="00DD1BE6" w:rsidRDefault="00DD1BE6" w:rsidP="00DD1BE6">
      <w:pPr>
        <w:ind w:firstLine="709"/>
        <w:jc w:val="both"/>
      </w:pPr>
      <w:r w:rsidRPr="00DD1BE6">
        <w:t>- в приложении №2 Перечень мероприятий Основных мероприятий муниципальной пр</w:t>
      </w:r>
      <w:r w:rsidRPr="00DD1BE6">
        <w:t>о</w:t>
      </w:r>
      <w:r w:rsidRPr="00DD1BE6">
        <w:t>граммы Арзгирского муниципального округа Ставропольского края «Развитие культуры в Ар</w:t>
      </w:r>
      <w:r w:rsidRPr="00DD1BE6">
        <w:t>з</w:t>
      </w:r>
      <w:r w:rsidRPr="00DD1BE6">
        <w:t>гирском муниципальном округе на 2024-2029 годы» - Основное мероприятие «Развитие допо</w:t>
      </w:r>
      <w:r w:rsidRPr="00DD1BE6">
        <w:t>л</w:t>
      </w:r>
      <w:r w:rsidRPr="00DD1BE6">
        <w:t>нительного образования детей и взрослых в области культуры».</w:t>
      </w:r>
    </w:p>
    <w:p w:rsidR="00DD1BE6" w:rsidRPr="00DD1BE6" w:rsidRDefault="00DD1BE6" w:rsidP="00DD1BE6">
      <w:pPr>
        <w:ind w:firstLine="709"/>
        <w:jc w:val="both"/>
      </w:pPr>
      <w:r w:rsidRPr="00DD1BE6">
        <w:t>- в приложении №3 Объемы и источники финансового обеспечения муниципальной пр</w:t>
      </w:r>
      <w:r w:rsidRPr="00DD1BE6">
        <w:t>о</w:t>
      </w:r>
      <w:r w:rsidRPr="00DD1BE6">
        <w:t>граммы Арзгирского муниципального округа Ставропольского края «Развитие культуры в Ар</w:t>
      </w:r>
      <w:r w:rsidRPr="00DD1BE6">
        <w:t>з</w:t>
      </w:r>
      <w:r w:rsidRPr="00DD1BE6">
        <w:t>гирском муниципальном округе на 2024-2029 годы» - Основное мероприятие «Развитие допо</w:t>
      </w:r>
      <w:r w:rsidRPr="00DD1BE6">
        <w:t>л</w:t>
      </w:r>
      <w:r w:rsidRPr="00DD1BE6">
        <w:t>нительного образования детей и взрослых в области культуры».</w:t>
      </w:r>
    </w:p>
    <w:p w:rsidR="00DD1BE6" w:rsidRPr="00DD1BE6" w:rsidRDefault="00DD1BE6" w:rsidP="00DD1BE6">
      <w:pPr>
        <w:ind w:firstLine="709"/>
        <w:jc w:val="both"/>
      </w:pPr>
      <w:r w:rsidRPr="00DD1BE6">
        <w:t xml:space="preserve"> - в приложении №4 Сведения о весовых коэффициентах, присвоенных цели муниц</w:t>
      </w:r>
      <w:r w:rsidRPr="00DD1BE6">
        <w:t>и</w:t>
      </w:r>
      <w:r w:rsidRPr="00DD1BE6">
        <w:t xml:space="preserve">пальной программы Арзгирского муниципального округа Ставропольского края «Развитие </w:t>
      </w:r>
      <w:r w:rsidRPr="00DD1BE6">
        <w:lastRenderedPageBreak/>
        <w:t xml:space="preserve">культуры в Арзгирском муниципальном округе на 2024-2029 годы» - Основное мероприятие «Развитие дополнительного образования детей и взрослых в области культуры». </w:t>
      </w:r>
    </w:p>
    <w:p w:rsidR="00DD1BE6" w:rsidRPr="00DD1BE6" w:rsidRDefault="00DD1BE6" w:rsidP="00DD1BE6">
      <w:pPr>
        <w:ind w:firstLine="709"/>
        <w:jc w:val="both"/>
      </w:pPr>
      <w:r w:rsidRPr="00DD1BE6">
        <w:t>В ходе проведения экспертизы проекта Программы внесены изменения в наименование основного мероприятия в указанных приложениях - «Развитие дополнительного образования детей и взрослых в области искусств» (</w:t>
      </w:r>
      <w:proofErr w:type="gramStart"/>
      <w:r w:rsidRPr="00DD1BE6">
        <w:t>Пояснительная</w:t>
      </w:r>
      <w:proofErr w:type="gramEnd"/>
      <w:r w:rsidRPr="00DD1BE6">
        <w:t xml:space="preserve"> начальника отдела культуры админис</w:t>
      </w:r>
      <w:r w:rsidRPr="00DD1BE6">
        <w:t>т</w:t>
      </w:r>
      <w:r w:rsidRPr="00DD1BE6">
        <w:t>рации АМО СК Скотниковой М.В.).</w:t>
      </w:r>
    </w:p>
    <w:p w:rsidR="00DD1BE6" w:rsidRPr="00DD1BE6" w:rsidRDefault="00DD1BE6" w:rsidP="00DD1BE6">
      <w:pPr>
        <w:ind w:firstLine="709"/>
        <w:jc w:val="both"/>
        <w:rPr>
          <w:color w:val="000000" w:themeColor="text1"/>
        </w:rPr>
      </w:pPr>
      <w:r w:rsidRPr="00DD1BE6">
        <w:t>Выводы: представленный на экспертизу проект Программы в целом соответствует тр</w:t>
      </w:r>
      <w:r w:rsidRPr="00DD1BE6">
        <w:t>е</w:t>
      </w:r>
      <w:r w:rsidRPr="00DD1BE6">
        <w:t>бованиям</w:t>
      </w:r>
      <w:r w:rsidRPr="00DD1BE6">
        <w:rPr>
          <w:color w:val="000000" w:themeColor="text1"/>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w:t>
      </w:r>
      <w:r w:rsidRPr="00DD1BE6">
        <w:rPr>
          <w:color w:val="000000" w:themeColor="text1"/>
        </w:rPr>
        <w:t>а</w:t>
      </w:r>
      <w:r w:rsidRPr="00DD1BE6">
        <w:rPr>
          <w:color w:val="000000" w:themeColor="text1"/>
        </w:rPr>
        <w:t>лизации и оценки эффективности, иным нормативно-правовым актам, регламентирующим сф</w:t>
      </w:r>
      <w:r w:rsidRPr="00DD1BE6">
        <w:rPr>
          <w:color w:val="000000" w:themeColor="text1"/>
        </w:rPr>
        <w:t>е</w:t>
      </w:r>
      <w:r w:rsidRPr="00DD1BE6">
        <w:rPr>
          <w:color w:val="000000" w:themeColor="text1"/>
        </w:rPr>
        <w:t>ру реализации Программы. Не выходит за рамки расходных обязательств Арзгирского муниц</w:t>
      </w:r>
      <w:r w:rsidRPr="00DD1BE6">
        <w:rPr>
          <w:color w:val="000000" w:themeColor="text1"/>
        </w:rPr>
        <w:t>и</w:t>
      </w:r>
      <w:r w:rsidRPr="00DD1BE6">
        <w:rPr>
          <w:color w:val="000000" w:themeColor="text1"/>
        </w:rPr>
        <w:t>пального округа Ставропольского края.</w:t>
      </w:r>
      <w:r w:rsidRPr="00DD1BE6">
        <w:t xml:space="preserve"> </w:t>
      </w:r>
    </w:p>
    <w:p w:rsidR="00DD1BE6" w:rsidRPr="00DD1BE6" w:rsidRDefault="00DD1BE6" w:rsidP="00DD1BE6">
      <w:pPr>
        <w:ind w:firstLine="709"/>
        <w:jc w:val="both"/>
        <w:rPr>
          <w:lang w:eastAsia="ru-RU"/>
        </w:rPr>
      </w:pPr>
      <w:r w:rsidRPr="00DD1BE6">
        <w:t>На основании вышеизложенного контрольно-счетный орган Арзгирского муниципальн</w:t>
      </w:r>
      <w:r w:rsidRPr="00DD1BE6">
        <w:t>о</w:t>
      </w:r>
      <w:r w:rsidRPr="00DD1BE6">
        <w:t>го округа Ставропольского края считает возможным согласовать предложенный к рассмотр</w:t>
      </w:r>
      <w:r w:rsidRPr="00DD1BE6">
        <w:t>е</w:t>
      </w:r>
      <w:r w:rsidRPr="00DD1BE6">
        <w:t xml:space="preserve">нию проект </w:t>
      </w:r>
      <w:r w:rsidRPr="00DD1BE6">
        <w:rPr>
          <w:color w:val="000000" w:themeColor="text1"/>
        </w:rPr>
        <w:t>муниципальной программы Арзгирского муниципального округа Ставропольского края</w:t>
      </w:r>
      <w:r w:rsidRPr="00DD1BE6">
        <w:t xml:space="preserve"> </w:t>
      </w:r>
      <w:r w:rsidRPr="00DD1BE6">
        <w:rPr>
          <w:lang w:eastAsia="ru-RU"/>
        </w:rPr>
        <w:t>«</w:t>
      </w:r>
      <w:r w:rsidRPr="00DD1BE6">
        <w:rPr>
          <w:color w:val="000000" w:themeColor="text1"/>
        </w:rPr>
        <w:t>Развитие культуры в Арзгирском муниципальном округе н</w:t>
      </w:r>
      <w:r w:rsidRPr="00DD1BE6">
        <w:rPr>
          <w:lang w:eastAsia="ru-RU"/>
        </w:rPr>
        <w:t>а 2024-2029 годы».</w:t>
      </w:r>
    </w:p>
    <w:p w:rsidR="00DD1BE6" w:rsidRPr="00DD1BE6" w:rsidRDefault="00DD1BE6" w:rsidP="00DD1BE6">
      <w:pPr>
        <w:jc w:val="both"/>
      </w:pPr>
    </w:p>
    <w:p w:rsidR="00DD1BE6" w:rsidRPr="00DD1BE6" w:rsidRDefault="00DD1BE6" w:rsidP="00DD1BE6"/>
    <w:p w:rsidR="00DD1BE6" w:rsidRPr="00DD1BE6" w:rsidRDefault="00DD1BE6" w:rsidP="00DD1BE6">
      <w:pPr>
        <w:spacing w:line="240" w:lineRule="exact"/>
        <w:jc w:val="both"/>
      </w:pPr>
      <w:r w:rsidRPr="00DD1BE6">
        <w:t xml:space="preserve">Председатель контрольно-счетного органа </w:t>
      </w:r>
    </w:p>
    <w:p w:rsidR="00DD1BE6" w:rsidRPr="00DD1BE6" w:rsidRDefault="00DD1BE6" w:rsidP="00DD1BE6">
      <w:pPr>
        <w:spacing w:line="240" w:lineRule="exact"/>
        <w:jc w:val="both"/>
      </w:pPr>
      <w:r w:rsidRPr="00DD1BE6">
        <w:t xml:space="preserve">Арзгирского муниципального округа                                                </w:t>
      </w:r>
      <w:proofErr w:type="spellStart"/>
      <w:r w:rsidRPr="00DD1BE6">
        <w:t>Е.Н.Бурба</w:t>
      </w:r>
      <w:proofErr w:type="spellEnd"/>
    </w:p>
    <w:p w:rsidR="00E11CCF" w:rsidRPr="006745D3" w:rsidRDefault="00E11CCF" w:rsidP="00E11CCF">
      <w:pPr>
        <w:jc w:val="both"/>
      </w:pPr>
    </w:p>
    <w:p w:rsidR="00DA4001" w:rsidRPr="0099564E" w:rsidRDefault="00DA4001" w:rsidP="00DA4001">
      <w:pPr>
        <w:jc w:val="center"/>
        <w:rPr>
          <w:b/>
        </w:rPr>
      </w:pPr>
      <w:r w:rsidRPr="0099564E">
        <w:rPr>
          <w:b/>
        </w:rPr>
        <w:t xml:space="preserve">КОНТРОЛЬНО-СЧЕТНЫЙ ОРГАН </w:t>
      </w:r>
    </w:p>
    <w:p w:rsidR="00DA4001" w:rsidRPr="00133C0D" w:rsidRDefault="00DA4001" w:rsidP="00DA4001">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DA4001" w:rsidRPr="00DA4001" w:rsidRDefault="00DA4001" w:rsidP="00DA4001">
      <w:pPr>
        <w:spacing w:line="240" w:lineRule="exact"/>
        <w:jc w:val="center"/>
      </w:pPr>
      <w:r w:rsidRPr="00DA4001">
        <w:t xml:space="preserve">                                                       </w:t>
      </w:r>
    </w:p>
    <w:p w:rsidR="00DA4001" w:rsidRPr="00DA4001" w:rsidRDefault="00DA4001" w:rsidP="00DA4001">
      <w:pPr>
        <w:spacing w:line="240" w:lineRule="exact"/>
        <w:jc w:val="center"/>
      </w:pPr>
      <w:r w:rsidRPr="00DA4001">
        <w:t>Заключение</w:t>
      </w:r>
    </w:p>
    <w:p w:rsidR="00DA4001" w:rsidRPr="00DA4001" w:rsidRDefault="00DA4001" w:rsidP="00DA4001">
      <w:pPr>
        <w:contextualSpacing/>
        <w:jc w:val="center"/>
        <w:rPr>
          <w:lang w:eastAsia="ru-RU"/>
        </w:rPr>
      </w:pPr>
      <w:r w:rsidRPr="00DA4001">
        <w:rPr>
          <w:color w:val="000000" w:themeColor="text1"/>
        </w:rPr>
        <w:t>по результатам экспертизы муниципальной программы Арзгирского муниципального округа Ставропольского края</w:t>
      </w:r>
      <w:r w:rsidRPr="00DA4001">
        <w:t xml:space="preserve"> </w:t>
      </w:r>
      <w:r w:rsidRPr="00DA4001">
        <w:rPr>
          <w:lang w:eastAsia="ru-RU"/>
        </w:rPr>
        <w:t xml:space="preserve">программы </w:t>
      </w:r>
      <w:r w:rsidRPr="00DA4001">
        <w:t>«Социальная поддержка граждан в Арзгирском муниципал</w:t>
      </w:r>
      <w:r w:rsidRPr="00DA4001">
        <w:t>ь</w:t>
      </w:r>
      <w:r w:rsidRPr="00DA4001">
        <w:t>ном округе» на 2024-2029 годы</w:t>
      </w:r>
      <w:r>
        <w:rPr>
          <w:lang w:eastAsia="ru-RU"/>
        </w:rPr>
        <w:t>»</w:t>
      </w:r>
    </w:p>
    <w:p w:rsidR="00DA4001" w:rsidRPr="00DA4001" w:rsidRDefault="00DA4001" w:rsidP="00DA4001">
      <w:pPr>
        <w:spacing w:line="240" w:lineRule="exact"/>
        <w:jc w:val="right"/>
      </w:pPr>
      <w:r w:rsidRPr="00DA4001">
        <w:t>«28 декабря 2023г.</w:t>
      </w:r>
    </w:p>
    <w:p w:rsidR="00DA4001" w:rsidRPr="00DA4001" w:rsidRDefault="00DA4001" w:rsidP="00DA4001">
      <w:pPr>
        <w:ind w:firstLine="709"/>
        <w:jc w:val="both"/>
        <w:rPr>
          <w:lang w:eastAsia="ru-RU"/>
        </w:rPr>
      </w:pPr>
      <w:proofErr w:type="gramStart"/>
      <w:r w:rsidRPr="00DA4001">
        <w:rPr>
          <w:color w:val="000000" w:themeColor="text1"/>
        </w:rPr>
        <w:t>На основании п.2 ст.157 Бюджетного кодекса Российской Федерации, Федеральным з</w:t>
      </w:r>
      <w:r w:rsidRPr="00DA4001">
        <w:rPr>
          <w:color w:val="000000" w:themeColor="text1"/>
        </w:rPr>
        <w:t>а</w:t>
      </w:r>
      <w:r w:rsidRPr="00DA4001">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DA4001">
        <w:rPr>
          <w:color w:val="000000" w:themeColor="text1"/>
        </w:rPr>
        <w:t>о</w:t>
      </w:r>
      <w:r w:rsidRPr="00DA4001">
        <w:rPr>
          <w:color w:val="000000" w:themeColor="text1"/>
        </w:rPr>
        <w:t>го края, утвержденного решением Совета депутатов Арзгирского муниципального округа Ста</w:t>
      </w:r>
      <w:r w:rsidRPr="00DA4001">
        <w:rPr>
          <w:color w:val="000000" w:themeColor="text1"/>
        </w:rPr>
        <w:t>в</w:t>
      </w:r>
      <w:r w:rsidRPr="00DA4001">
        <w:rPr>
          <w:color w:val="000000" w:themeColor="text1"/>
        </w:rPr>
        <w:t>ропольского края от 03.12.2021 года № 117,  пункта 3.3 Положения о бюджетном процессе</w:t>
      </w:r>
      <w:proofErr w:type="gramEnd"/>
      <w:r w:rsidRPr="00DA4001">
        <w:rPr>
          <w:color w:val="000000" w:themeColor="text1"/>
        </w:rPr>
        <w:t xml:space="preserve"> </w:t>
      </w:r>
      <w:proofErr w:type="gramStart"/>
      <w:r w:rsidRPr="00DA4001">
        <w:rPr>
          <w:color w:val="000000" w:themeColor="text1"/>
        </w:rPr>
        <w:t>в Арзгирском муниципальном округе Ставропольского края, Порядка принятия решения о разр</w:t>
      </w:r>
      <w:r w:rsidRPr="00DA4001">
        <w:rPr>
          <w:color w:val="000000" w:themeColor="text1"/>
        </w:rPr>
        <w:t>а</w:t>
      </w:r>
      <w:r w:rsidRPr="00DA4001">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DA4001">
        <w:rPr>
          <w:color w:val="000000" w:themeColor="text1"/>
        </w:rPr>
        <w:t>и</w:t>
      </w:r>
      <w:r w:rsidRPr="00DA4001">
        <w:rPr>
          <w:color w:val="000000" w:themeColor="text1"/>
        </w:rPr>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DA4001">
        <w:rPr>
          <w:color w:val="000000" w:themeColor="text1"/>
        </w:rPr>
        <w:t>з</w:t>
      </w:r>
      <w:r w:rsidRPr="00DA4001">
        <w:rPr>
          <w:color w:val="000000" w:themeColor="text1"/>
        </w:rPr>
        <w:t>гирского муниципального округа Ставропольского края, утвержденного постановлением адм</w:t>
      </w:r>
      <w:r w:rsidRPr="00DA4001">
        <w:rPr>
          <w:color w:val="000000" w:themeColor="text1"/>
        </w:rPr>
        <w:t>и</w:t>
      </w:r>
      <w:r w:rsidRPr="00DA4001">
        <w:rPr>
          <w:color w:val="000000" w:themeColor="text1"/>
        </w:rPr>
        <w:t>нистрации Арзгирского муниципального округа Ставропольского края</w:t>
      </w:r>
      <w:proofErr w:type="gramEnd"/>
      <w:r w:rsidRPr="00DA4001">
        <w:rPr>
          <w:color w:val="000000" w:themeColor="text1"/>
        </w:rPr>
        <w:t xml:space="preserve"> </w:t>
      </w:r>
      <w:proofErr w:type="gramStart"/>
      <w:r w:rsidRPr="00DA4001">
        <w:rPr>
          <w:color w:val="000000" w:themeColor="text1"/>
        </w:rPr>
        <w:t>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27.12.2023г. №51, контрольно-счетным органом Арзгирского муниципального округа провед</w:t>
      </w:r>
      <w:r w:rsidRPr="00DA4001">
        <w:rPr>
          <w:color w:val="000000" w:themeColor="text1"/>
        </w:rPr>
        <w:t>е</w:t>
      </w:r>
      <w:r w:rsidRPr="00DA4001">
        <w:rPr>
          <w:color w:val="000000" w:themeColor="text1"/>
        </w:rPr>
        <w:t xml:space="preserve">на экспертиза проекта муниципальной программы </w:t>
      </w:r>
      <w:r w:rsidRPr="00DA4001">
        <w:rPr>
          <w:lang w:eastAsia="ru-RU"/>
        </w:rPr>
        <w:t xml:space="preserve"> ««Социальная поддержка граждан в Арзги</w:t>
      </w:r>
      <w:r w:rsidRPr="00DA4001">
        <w:rPr>
          <w:lang w:eastAsia="ru-RU"/>
        </w:rPr>
        <w:t>р</w:t>
      </w:r>
      <w:r w:rsidRPr="00DA4001">
        <w:rPr>
          <w:lang w:eastAsia="ru-RU"/>
        </w:rPr>
        <w:t>ском муниципальном округе на 2024-2029 годы» (далее проект программы, Программа), н</w:t>
      </w:r>
      <w:r w:rsidRPr="00DA4001">
        <w:rPr>
          <w:lang w:eastAsia="ru-RU"/>
        </w:rPr>
        <w:t>а</w:t>
      </w:r>
      <w:r w:rsidRPr="00DA4001">
        <w:rPr>
          <w:lang w:eastAsia="ru-RU"/>
        </w:rPr>
        <w:t>правленного в контрольно-счетный орган</w:t>
      </w:r>
      <w:r w:rsidRPr="00DA4001">
        <w:rPr>
          <w:color w:val="000000" w:themeColor="text1"/>
        </w:rPr>
        <w:t xml:space="preserve"> Арзгирского муниципального округа управлением труда и социальной</w:t>
      </w:r>
      <w:proofErr w:type="gramEnd"/>
      <w:r w:rsidRPr="00DA4001">
        <w:rPr>
          <w:color w:val="000000" w:themeColor="text1"/>
        </w:rPr>
        <w:t xml:space="preserve"> защиты населения администрации Арзгирского муниципального округа Ставропольского края (исх. от 26.12.2023г. № 18-01-23/2188)</w:t>
      </w:r>
      <w:r w:rsidRPr="00DA4001">
        <w:rPr>
          <w:lang w:eastAsia="ru-RU"/>
        </w:rPr>
        <w:t xml:space="preserve">. </w:t>
      </w:r>
    </w:p>
    <w:p w:rsidR="00DA4001" w:rsidRPr="00DA4001" w:rsidRDefault="00DA4001" w:rsidP="00DA4001">
      <w:pPr>
        <w:ind w:firstLine="709"/>
        <w:jc w:val="both"/>
      </w:pPr>
      <w:r w:rsidRPr="00DA4001">
        <w:t>С проектом Программы представлены следующие документы:</w:t>
      </w:r>
    </w:p>
    <w:p w:rsidR="00DA4001" w:rsidRPr="00DA4001" w:rsidRDefault="00DA4001" w:rsidP="00DA4001">
      <w:pPr>
        <w:ind w:firstLine="709"/>
        <w:jc w:val="both"/>
        <w:rPr>
          <w:lang w:eastAsia="ru-RU"/>
        </w:rPr>
      </w:pPr>
      <w:r w:rsidRPr="00DA4001">
        <w:lastRenderedPageBreak/>
        <w:t>- проект постановления администрации</w:t>
      </w:r>
      <w:r w:rsidRPr="00DA4001">
        <w:rPr>
          <w:color w:val="000000" w:themeColor="text1"/>
        </w:rPr>
        <w:t xml:space="preserve"> Арзгирского муниципального округа Ставр</w:t>
      </w:r>
      <w:r w:rsidRPr="00DA4001">
        <w:rPr>
          <w:color w:val="000000" w:themeColor="text1"/>
        </w:rPr>
        <w:t>о</w:t>
      </w:r>
      <w:r w:rsidRPr="00DA4001">
        <w:rPr>
          <w:color w:val="000000" w:themeColor="text1"/>
        </w:rPr>
        <w:t>польского края «Об утверждении муниципальной программы Арзгирского муниципального о</w:t>
      </w:r>
      <w:r w:rsidRPr="00DA4001">
        <w:rPr>
          <w:color w:val="000000" w:themeColor="text1"/>
        </w:rPr>
        <w:t>к</w:t>
      </w:r>
      <w:r w:rsidRPr="00DA4001">
        <w:rPr>
          <w:color w:val="000000" w:themeColor="text1"/>
        </w:rPr>
        <w:t>руга Ставропольского края</w:t>
      </w:r>
      <w:r w:rsidRPr="00DA4001">
        <w:t xml:space="preserve"> </w:t>
      </w:r>
      <w:r w:rsidRPr="00DA4001">
        <w:rPr>
          <w:lang w:eastAsia="ru-RU"/>
        </w:rPr>
        <w:t>«Социальная поддержка граждан в Арзгирском муниципальном о</w:t>
      </w:r>
      <w:r w:rsidRPr="00DA4001">
        <w:rPr>
          <w:lang w:eastAsia="ru-RU"/>
        </w:rPr>
        <w:t>к</w:t>
      </w:r>
      <w:r w:rsidRPr="00DA4001">
        <w:rPr>
          <w:lang w:eastAsia="ru-RU"/>
        </w:rPr>
        <w:t>руге на 2024-2029».</w:t>
      </w:r>
    </w:p>
    <w:p w:rsidR="00DA4001" w:rsidRPr="00DA4001" w:rsidRDefault="00DA4001" w:rsidP="00DA4001">
      <w:pPr>
        <w:ind w:firstLine="709"/>
        <w:jc w:val="both"/>
        <w:rPr>
          <w:lang w:eastAsia="ru-RU"/>
        </w:rPr>
      </w:pPr>
      <w:r w:rsidRPr="00DA4001">
        <w:rPr>
          <w:lang w:eastAsia="ru-RU"/>
        </w:rPr>
        <w:t>-дополнительные документы, представляемые вместе с проектом Программы;</w:t>
      </w:r>
    </w:p>
    <w:p w:rsidR="00DA4001" w:rsidRPr="00DA4001" w:rsidRDefault="00DA4001" w:rsidP="00DA4001">
      <w:pPr>
        <w:ind w:firstLine="709"/>
        <w:jc w:val="both"/>
      </w:pPr>
      <w:r w:rsidRPr="00DA4001">
        <w:rPr>
          <w:lang w:eastAsia="ru-RU"/>
        </w:rPr>
        <w:t>-Заключения финансового управления администрации и отдела экономического развития администрации.</w:t>
      </w:r>
    </w:p>
    <w:p w:rsidR="00DA4001" w:rsidRPr="00DA4001" w:rsidRDefault="00DA4001" w:rsidP="00DA4001">
      <w:pPr>
        <w:ind w:firstLine="709"/>
        <w:jc w:val="both"/>
        <w:rPr>
          <w:color w:val="000000" w:themeColor="text1"/>
        </w:rPr>
      </w:pPr>
      <w:r w:rsidRPr="00DA4001">
        <w:t>Проект Программы разработан в соответствии с постановлением</w:t>
      </w:r>
      <w:r w:rsidRPr="00DA4001">
        <w:rPr>
          <w:color w:val="000000" w:themeColor="text1"/>
        </w:rPr>
        <w:t xml:space="preserve"> администрации Ар</w:t>
      </w:r>
      <w:r w:rsidRPr="00DA4001">
        <w:rPr>
          <w:color w:val="000000" w:themeColor="text1"/>
        </w:rPr>
        <w:t>з</w:t>
      </w:r>
      <w:r w:rsidRPr="00DA4001">
        <w:rPr>
          <w:color w:val="000000" w:themeColor="text1"/>
        </w:rPr>
        <w:t>гирского муниципального округа Ставропольского края от 07.07.2021г. № 565 «О Порядке пр</w:t>
      </w:r>
      <w:r w:rsidRPr="00DA4001">
        <w:rPr>
          <w:color w:val="000000" w:themeColor="text1"/>
        </w:rPr>
        <w:t>и</w:t>
      </w:r>
      <w:r w:rsidRPr="00DA4001">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DA4001">
        <w:rPr>
          <w:color w:val="000000" w:themeColor="text1"/>
        </w:rPr>
        <w:t>е</w:t>
      </w:r>
      <w:r w:rsidRPr="00DA4001">
        <w:rPr>
          <w:color w:val="000000" w:themeColor="text1"/>
        </w:rPr>
        <w:t>сенных изменений от 23.12.2021 г. №1044).</w:t>
      </w:r>
    </w:p>
    <w:p w:rsidR="00DA4001" w:rsidRPr="00DA4001" w:rsidRDefault="00DA4001" w:rsidP="00DA4001">
      <w:pPr>
        <w:ind w:firstLine="709"/>
        <w:jc w:val="both"/>
        <w:rPr>
          <w:color w:val="000000" w:themeColor="text1"/>
        </w:rPr>
      </w:pPr>
      <w:r w:rsidRPr="00DA4001">
        <w:rPr>
          <w:color w:val="000000" w:themeColor="text1"/>
        </w:rPr>
        <w:t>Срок реализации Прграммы:2024-2029 годы.</w:t>
      </w:r>
    </w:p>
    <w:p w:rsidR="00DA4001" w:rsidRPr="00DA4001" w:rsidRDefault="00DA4001" w:rsidP="00DA4001">
      <w:pPr>
        <w:ind w:firstLine="709"/>
        <w:jc w:val="both"/>
        <w:rPr>
          <w:color w:val="000000" w:themeColor="text1"/>
        </w:rPr>
      </w:pPr>
      <w:r w:rsidRPr="00DA4001">
        <w:rPr>
          <w:color w:val="000000" w:themeColor="text1"/>
        </w:rPr>
        <w:t>Ответственным исполнителем Программы является: Управление труда и социальной з</w:t>
      </w:r>
      <w:r w:rsidRPr="00DA4001">
        <w:rPr>
          <w:color w:val="000000" w:themeColor="text1"/>
        </w:rPr>
        <w:t>а</w:t>
      </w:r>
      <w:r w:rsidRPr="00DA4001">
        <w:rPr>
          <w:color w:val="000000" w:themeColor="text1"/>
        </w:rPr>
        <w:t>щиты населения администрации Арзгирского муниципального округа.</w:t>
      </w:r>
    </w:p>
    <w:p w:rsidR="00DA4001" w:rsidRPr="00DA4001" w:rsidRDefault="00DA4001" w:rsidP="00DA4001">
      <w:pPr>
        <w:ind w:firstLine="709"/>
        <w:jc w:val="both"/>
        <w:rPr>
          <w:color w:val="000000" w:themeColor="text1"/>
        </w:rPr>
      </w:pPr>
      <w:r w:rsidRPr="00DA4001">
        <w:rPr>
          <w:color w:val="000000" w:themeColor="text1"/>
        </w:rPr>
        <w:t xml:space="preserve">Соисполнителями Программы: нет </w:t>
      </w:r>
    </w:p>
    <w:p w:rsidR="00DA4001" w:rsidRPr="00DA4001" w:rsidRDefault="00DA4001" w:rsidP="00DA4001">
      <w:pPr>
        <w:ind w:firstLine="709"/>
        <w:jc w:val="both"/>
        <w:rPr>
          <w:color w:val="000000" w:themeColor="text1"/>
        </w:rPr>
      </w:pPr>
      <w:r w:rsidRPr="00DA4001">
        <w:rPr>
          <w:color w:val="000000" w:themeColor="text1"/>
        </w:rPr>
        <w:t>Участники Программы: нет</w:t>
      </w:r>
    </w:p>
    <w:p w:rsidR="00DA4001" w:rsidRPr="00DA4001" w:rsidRDefault="00DA4001" w:rsidP="00DA4001">
      <w:pPr>
        <w:ind w:firstLine="709"/>
        <w:jc w:val="both"/>
        <w:rPr>
          <w:color w:val="000000" w:themeColor="text1"/>
        </w:rPr>
      </w:pPr>
      <w:r w:rsidRPr="00DA4001">
        <w:rPr>
          <w:color w:val="000000" w:themeColor="text1"/>
        </w:rPr>
        <w:t>Программа состоим из основных мероприятий: «Осуществление выплат социального х</w:t>
      </w:r>
      <w:r w:rsidRPr="00DA4001">
        <w:rPr>
          <w:color w:val="000000" w:themeColor="text1"/>
        </w:rPr>
        <w:t>а</w:t>
      </w:r>
      <w:r w:rsidRPr="00DA4001">
        <w:rPr>
          <w:color w:val="000000" w:themeColor="text1"/>
        </w:rPr>
        <w:t xml:space="preserve">рактера»; «Обеспечение реализации муниципальной программы Арзгирского муниципального округа Ставропольского края» «Социальная поддержка граждан в Арзгирском муниципальном округе» и </w:t>
      </w:r>
      <w:proofErr w:type="spellStart"/>
      <w:r w:rsidRPr="00DA4001">
        <w:rPr>
          <w:color w:val="000000" w:themeColor="text1"/>
        </w:rPr>
        <w:t>общепрограммные</w:t>
      </w:r>
      <w:proofErr w:type="spellEnd"/>
      <w:r w:rsidRPr="00DA4001">
        <w:rPr>
          <w:color w:val="000000" w:themeColor="text1"/>
        </w:rPr>
        <w:t xml:space="preserve"> мероприятия»    </w:t>
      </w:r>
    </w:p>
    <w:p w:rsidR="00DA4001" w:rsidRPr="00DA4001" w:rsidRDefault="00DA4001" w:rsidP="00DA4001">
      <w:pPr>
        <w:ind w:firstLine="709"/>
        <w:jc w:val="both"/>
        <w:rPr>
          <w:color w:val="000000" w:themeColor="text1"/>
        </w:rPr>
      </w:pPr>
      <w:r w:rsidRPr="00DA4001">
        <w:rPr>
          <w:color w:val="000000" w:themeColor="text1"/>
        </w:rPr>
        <w:t>Цель Программы: повышение уровня и качества жизни населения Арзгирского округа.</w:t>
      </w:r>
    </w:p>
    <w:p w:rsidR="00DA4001" w:rsidRPr="00DA4001" w:rsidRDefault="00DA4001" w:rsidP="00DA4001">
      <w:pPr>
        <w:ind w:firstLine="709"/>
        <w:jc w:val="both"/>
        <w:rPr>
          <w:color w:val="000000" w:themeColor="text1"/>
        </w:rPr>
      </w:pPr>
      <w:r w:rsidRPr="00DA4001">
        <w:rPr>
          <w:color w:val="000000" w:themeColor="text1"/>
        </w:rPr>
        <w:t>Финансовое обеспечение Программы составит 703 645,60 тыс. руб.,</w:t>
      </w:r>
    </w:p>
    <w:p w:rsidR="00DA4001" w:rsidRPr="00DA4001" w:rsidRDefault="00DA4001" w:rsidP="00DA4001">
      <w:pPr>
        <w:ind w:firstLine="709"/>
        <w:jc w:val="both"/>
        <w:rPr>
          <w:color w:val="000000" w:themeColor="text1"/>
        </w:rPr>
      </w:pPr>
      <w:r w:rsidRPr="00DA4001">
        <w:rPr>
          <w:color w:val="000000" w:themeColor="text1"/>
        </w:rPr>
        <w:t>за счет средств бюджета Российской Федераци</w:t>
      </w:r>
      <w:proofErr w:type="gramStart"/>
      <w:r w:rsidRPr="00DA4001">
        <w:rPr>
          <w:color w:val="000000" w:themeColor="text1"/>
        </w:rPr>
        <w:t>и(</w:t>
      </w:r>
      <w:proofErr w:type="gramEnd"/>
      <w:r w:rsidRPr="00DA4001">
        <w:rPr>
          <w:color w:val="000000" w:themeColor="text1"/>
        </w:rPr>
        <w:t xml:space="preserve"> далее федеральный бюджет) - 110 950,25 тыс. руб., в том числе по годам :</w:t>
      </w:r>
    </w:p>
    <w:p w:rsidR="00DA4001" w:rsidRPr="00DA4001" w:rsidRDefault="00DA4001" w:rsidP="00DA4001">
      <w:pPr>
        <w:ind w:firstLine="567"/>
        <w:jc w:val="both"/>
        <w:rPr>
          <w:color w:val="000000" w:themeColor="text1"/>
        </w:rPr>
      </w:pPr>
      <w:r w:rsidRPr="00DA4001">
        <w:rPr>
          <w:color w:val="000000" w:themeColor="text1"/>
        </w:rPr>
        <w:t>2024г. – 18 110,18 тыс. руб.;</w:t>
      </w:r>
    </w:p>
    <w:p w:rsidR="00DA4001" w:rsidRPr="00DA4001" w:rsidRDefault="00DA4001" w:rsidP="00DA4001">
      <w:pPr>
        <w:ind w:firstLine="567"/>
        <w:jc w:val="both"/>
        <w:rPr>
          <w:color w:val="000000" w:themeColor="text1"/>
        </w:rPr>
      </w:pPr>
      <w:r w:rsidRPr="00DA4001">
        <w:rPr>
          <w:color w:val="000000" w:themeColor="text1"/>
        </w:rPr>
        <w:t>2025г. – 18 382,11 тыс. руб.;</w:t>
      </w:r>
    </w:p>
    <w:p w:rsidR="00DA4001" w:rsidRPr="00DA4001" w:rsidRDefault="00DA4001" w:rsidP="00DA4001">
      <w:pPr>
        <w:ind w:firstLine="567"/>
        <w:jc w:val="both"/>
        <w:rPr>
          <w:color w:val="000000" w:themeColor="text1"/>
        </w:rPr>
      </w:pPr>
      <w:r w:rsidRPr="00DA4001">
        <w:rPr>
          <w:color w:val="000000" w:themeColor="text1"/>
        </w:rPr>
        <w:t>2026г. – 18 614,49 тыс. руб.;</w:t>
      </w:r>
    </w:p>
    <w:p w:rsidR="00DA4001" w:rsidRPr="00DA4001" w:rsidRDefault="00DA4001" w:rsidP="00DA4001">
      <w:pPr>
        <w:ind w:firstLine="567"/>
        <w:jc w:val="both"/>
        <w:rPr>
          <w:color w:val="000000" w:themeColor="text1"/>
        </w:rPr>
      </w:pPr>
      <w:r w:rsidRPr="00DA4001">
        <w:rPr>
          <w:color w:val="000000" w:themeColor="text1"/>
        </w:rPr>
        <w:t>2027г. – 18 614,49 тыс. руб.;</w:t>
      </w:r>
    </w:p>
    <w:p w:rsidR="00DA4001" w:rsidRPr="00DA4001" w:rsidRDefault="00DA4001" w:rsidP="00DA4001">
      <w:pPr>
        <w:ind w:firstLine="567"/>
        <w:jc w:val="both"/>
        <w:rPr>
          <w:color w:val="000000" w:themeColor="text1"/>
        </w:rPr>
      </w:pPr>
      <w:r w:rsidRPr="00DA4001">
        <w:rPr>
          <w:color w:val="000000" w:themeColor="text1"/>
        </w:rPr>
        <w:t>2028г. – 18 614,49 тыс. руб.;</w:t>
      </w:r>
    </w:p>
    <w:p w:rsidR="00DA4001" w:rsidRPr="00DA4001" w:rsidRDefault="00DA4001" w:rsidP="00DA4001">
      <w:pPr>
        <w:ind w:firstLine="567"/>
        <w:jc w:val="both"/>
        <w:rPr>
          <w:color w:val="000000" w:themeColor="text1"/>
        </w:rPr>
      </w:pPr>
      <w:r w:rsidRPr="00DA4001">
        <w:rPr>
          <w:color w:val="000000" w:themeColor="text1"/>
        </w:rPr>
        <w:t>2029г. – 18 614,49 тыс. руб.</w:t>
      </w:r>
    </w:p>
    <w:p w:rsidR="00DA4001" w:rsidRPr="00DA4001" w:rsidRDefault="00DA4001" w:rsidP="00DA4001">
      <w:pPr>
        <w:ind w:firstLine="567"/>
        <w:jc w:val="both"/>
        <w:rPr>
          <w:color w:val="000000" w:themeColor="text1"/>
        </w:rPr>
      </w:pPr>
      <w:r w:rsidRPr="00DA4001">
        <w:rPr>
          <w:color w:val="000000" w:themeColor="text1"/>
        </w:rPr>
        <w:t>за счет средства Ставропольского края (далее краевой бюджет) – 592 695,35 тыс. руб.,  в том числе по годам</w:t>
      </w:r>
      <w:proofErr w:type="gramStart"/>
      <w:r w:rsidRPr="00DA4001">
        <w:rPr>
          <w:color w:val="000000" w:themeColor="text1"/>
        </w:rPr>
        <w:t xml:space="preserve"> :</w:t>
      </w:r>
      <w:proofErr w:type="gramEnd"/>
    </w:p>
    <w:p w:rsidR="00DA4001" w:rsidRPr="00DA4001" w:rsidRDefault="00DA4001" w:rsidP="00DA4001">
      <w:pPr>
        <w:ind w:firstLine="567"/>
        <w:jc w:val="both"/>
        <w:rPr>
          <w:color w:val="000000" w:themeColor="text1"/>
        </w:rPr>
      </w:pPr>
      <w:r w:rsidRPr="00DA4001">
        <w:rPr>
          <w:color w:val="000000" w:themeColor="text1"/>
        </w:rPr>
        <w:t>2024г. – 107 190,91 тыс. руб.;</w:t>
      </w:r>
    </w:p>
    <w:p w:rsidR="00DA4001" w:rsidRPr="00DA4001" w:rsidRDefault="00DA4001" w:rsidP="00DA4001">
      <w:pPr>
        <w:ind w:firstLine="567"/>
        <w:jc w:val="both"/>
        <w:rPr>
          <w:color w:val="000000" w:themeColor="text1"/>
        </w:rPr>
      </w:pPr>
      <w:r w:rsidRPr="00DA4001">
        <w:rPr>
          <w:color w:val="000000" w:themeColor="text1"/>
        </w:rPr>
        <w:t>2025г. – 101 244,28 тыс. руб.;</w:t>
      </w:r>
    </w:p>
    <w:p w:rsidR="00DA4001" w:rsidRPr="00DA4001" w:rsidRDefault="00DA4001" w:rsidP="00DA4001">
      <w:pPr>
        <w:ind w:firstLine="567"/>
        <w:jc w:val="both"/>
        <w:rPr>
          <w:color w:val="000000" w:themeColor="text1"/>
        </w:rPr>
      </w:pPr>
      <w:r w:rsidRPr="00DA4001">
        <w:rPr>
          <w:color w:val="000000" w:themeColor="text1"/>
        </w:rPr>
        <w:t>2026г. – 96 065,04  тыс. руб.;</w:t>
      </w:r>
    </w:p>
    <w:p w:rsidR="00DA4001" w:rsidRPr="00DA4001" w:rsidRDefault="00DA4001" w:rsidP="00DA4001">
      <w:pPr>
        <w:ind w:firstLine="567"/>
        <w:jc w:val="both"/>
        <w:rPr>
          <w:color w:val="000000" w:themeColor="text1"/>
        </w:rPr>
      </w:pPr>
      <w:r w:rsidRPr="00DA4001">
        <w:rPr>
          <w:color w:val="000000" w:themeColor="text1"/>
        </w:rPr>
        <w:t>2027г. – 96 065,04 тыс. руб.;</w:t>
      </w:r>
    </w:p>
    <w:p w:rsidR="00DA4001" w:rsidRPr="00DA4001" w:rsidRDefault="00DA4001" w:rsidP="00DA4001">
      <w:pPr>
        <w:ind w:firstLine="567"/>
        <w:jc w:val="both"/>
        <w:rPr>
          <w:color w:val="000000" w:themeColor="text1"/>
        </w:rPr>
      </w:pPr>
      <w:r w:rsidRPr="00DA4001">
        <w:rPr>
          <w:color w:val="000000" w:themeColor="text1"/>
        </w:rPr>
        <w:t>2028г. – 96 065,04 тыс. руб.;</w:t>
      </w:r>
    </w:p>
    <w:p w:rsidR="00DA4001" w:rsidRPr="00DA4001" w:rsidRDefault="00DA4001" w:rsidP="00DA4001">
      <w:pPr>
        <w:ind w:firstLine="567"/>
        <w:jc w:val="both"/>
        <w:rPr>
          <w:color w:val="000000" w:themeColor="text1"/>
        </w:rPr>
      </w:pPr>
      <w:r w:rsidRPr="00DA4001">
        <w:rPr>
          <w:color w:val="000000" w:themeColor="text1"/>
        </w:rPr>
        <w:t>2029г. – 96 065,04 тыс. руб.</w:t>
      </w:r>
    </w:p>
    <w:p w:rsidR="00DA4001" w:rsidRPr="00DA4001" w:rsidRDefault="00DA4001" w:rsidP="00DA4001">
      <w:pPr>
        <w:ind w:firstLine="709"/>
        <w:jc w:val="both"/>
        <w:rPr>
          <w:color w:val="000000" w:themeColor="text1"/>
        </w:rPr>
      </w:pPr>
      <w:r w:rsidRPr="00DA4001">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202026 годов» от 15.12.2023г. №61.</w:t>
      </w:r>
    </w:p>
    <w:p w:rsidR="00DA4001" w:rsidRPr="00DA4001" w:rsidRDefault="00DA4001" w:rsidP="00DA4001">
      <w:pPr>
        <w:ind w:firstLine="709"/>
        <w:contextualSpacing/>
        <w:jc w:val="both"/>
      </w:pPr>
      <w:r w:rsidRPr="00DA4001">
        <w:rPr>
          <w:color w:val="000000" w:themeColor="text1"/>
        </w:rPr>
        <w:t>Для достижения целей Программы предлагается утвердить индикаторы достижения ц</w:t>
      </w:r>
      <w:r w:rsidRPr="00DA4001">
        <w:rPr>
          <w:color w:val="000000" w:themeColor="text1"/>
        </w:rPr>
        <w:t>е</w:t>
      </w:r>
      <w:r w:rsidRPr="00DA4001">
        <w:rPr>
          <w:color w:val="000000" w:themeColor="text1"/>
        </w:rPr>
        <w:t xml:space="preserve">лей Программы: </w:t>
      </w:r>
      <w:r w:rsidRPr="00DA4001">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w:t>
      </w:r>
      <w:r w:rsidRPr="00DA4001">
        <w:t>о</w:t>
      </w:r>
      <w:r w:rsidRPr="00DA4001">
        <w:t>нодательством Российской Федерации и законодательством Ставропольского края.</w:t>
      </w:r>
    </w:p>
    <w:p w:rsidR="00DA4001" w:rsidRPr="00DA4001" w:rsidRDefault="00DA4001" w:rsidP="00DA4001">
      <w:pPr>
        <w:jc w:val="both"/>
      </w:pPr>
      <w:r w:rsidRPr="00DA4001">
        <w:t xml:space="preserve">  </w:t>
      </w:r>
    </w:p>
    <w:p w:rsidR="00DA4001" w:rsidRPr="00DA4001" w:rsidRDefault="00DA4001" w:rsidP="00DA4001">
      <w:pPr>
        <w:pStyle w:val="afb"/>
        <w:ind w:left="0" w:firstLine="709"/>
        <w:jc w:val="both"/>
        <w:rPr>
          <w:color w:val="000000" w:themeColor="text1"/>
          <w:sz w:val="24"/>
          <w:szCs w:val="24"/>
          <w:lang w:val="ru-RU"/>
        </w:rPr>
      </w:pPr>
      <w:r w:rsidRPr="00DA4001">
        <w:rPr>
          <w:sz w:val="24"/>
          <w:szCs w:val="24"/>
          <w:lang w:val="ru-RU"/>
        </w:rPr>
        <w:t>Выводы: представленный на экспертизу проект Программы в целом соответствует требованиям</w:t>
      </w:r>
      <w:r w:rsidRPr="00DA4001">
        <w:rPr>
          <w:color w:val="000000" w:themeColor="text1"/>
          <w:sz w:val="24"/>
          <w:szCs w:val="24"/>
          <w:lang w:val="ru-RU"/>
        </w:rPr>
        <w:t xml:space="preserve"> Бюджетного Кодекса РФ, Порядка принятия решения о разработке </w:t>
      </w:r>
      <w:r w:rsidRPr="00DA4001">
        <w:rPr>
          <w:color w:val="000000" w:themeColor="text1"/>
          <w:sz w:val="24"/>
          <w:szCs w:val="24"/>
          <w:lang w:val="ru-RU"/>
        </w:rPr>
        <w:lastRenderedPageBreak/>
        <w:t>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DA4001">
        <w:rPr>
          <w:sz w:val="24"/>
          <w:szCs w:val="24"/>
          <w:lang w:val="ru-RU"/>
        </w:rPr>
        <w:t xml:space="preserve"> </w:t>
      </w:r>
    </w:p>
    <w:p w:rsidR="00DA4001" w:rsidRPr="00DA4001" w:rsidRDefault="00DA4001" w:rsidP="00DA4001">
      <w:pPr>
        <w:ind w:firstLine="709"/>
        <w:jc w:val="both"/>
        <w:rPr>
          <w:lang w:eastAsia="ru-RU"/>
        </w:rPr>
      </w:pPr>
      <w:r w:rsidRPr="00DA4001">
        <w:t>На основании вышеизложенного контрольно-счетный орган Арзгирского муниципальн</w:t>
      </w:r>
      <w:r w:rsidRPr="00DA4001">
        <w:t>о</w:t>
      </w:r>
      <w:r w:rsidRPr="00DA4001">
        <w:t>го округа Ставропольского края считает возможным согласовать предложенный к рассмотр</w:t>
      </w:r>
      <w:r w:rsidRPr="00DA4001">
        <w:t>е</w:t>
      </w:r>
      <w:r w:rsidRPr="00DA4001">
        <w:t xml:space="preserve">нию проект </w:t>
      </w:r>
      <w:r w:rsidRPr="00DA4001">
        <w:rPr>
          <w:color w:val="000000" w:themeColor="text1"/>
        </w:rPr>
        <w:t>муниципальной программы Арзгирского муниципального округа Ставропольского края</w:t>
      </w:r>
      <w:r w:rsidRPr="00DA4001">
        <w:t xml:space="preserve"> </w:t>
      </w:r>
      <w:r w:rsidRPr="00DA4001">
        <w:rPr>
          <w:lang w:eastAsia="ru-RU"/>
        </w:rPr>
        <w:t>«Социальная поддержка граждан в Арзгирском муниципальном округе на 2024-2029».</w:t>
      </w:r>
    </w:p>
    <w:p w:rsidR="00DA4001" w:rsidRPr="00DA4001" w:rsidRDefault="00DA4001" w:rsidP="00DA4001">
      <w:pPr>
        <w:jc w:val="both"/>
      </w:pPr>
    </w:p>
    <w:p w:rsidR="00DA4001" w:rsidRPr="00DA4001" w:rsidRDefault="00DA4001" w:rsidP="00DA4001">
      <w:pPr>
        <w:spacing w:line="240" w:lineRule="exact"/>
        <w:jc w:val="both"/>
      </w:pPr>
      <w:r w:rsidRPr="00DA4001">
        <w:t xml:space="preserve">Председатель контрольно-счетного органа </w:t>
      </w:r>
    </w:p>
    <w:p w:rsidR="00E11CCF" w:rsidRPr="00DA4001" w:rsidRDefault="00DA4001" w:rsidP="00DA4001">
      <w:pPr>
        <w:jc w:val="both"/>
      </w:pPr>
      <w:r w:rsidRPr="00DA4001">
        <w:t xml:space="preserve">Арзгирского муниципального округа                                                </w:t>
      </w:r>
      <w:proofErr w:type="spellStart"/>
      <w:r w:rsidRPr="00DA4001">
        <w:t>Е.Н.Бурба</w:t>
      </w:r>
      <w:proofErr w:type="spellEnd"/>
    </w:p>
    <w:p w:rsidR="00E11CCF" w:rsidRPr="006745D3" w:rsidRDefault="00E11CCF" w:rsidP="00E11CCF">
      <w:pPr>
        <w:jc w:val="both"/>
      </w:pPr>
    </w:p>
    <w:p w:rsidR="00DA4001" w:rsidRPr="0099564E" w:rsidRDefault="00DA4001" w:rsidP="00DA4001">
      <w:pPr>
        <w:jc w:val="center"/>
        <w:rPr>
          <w:b/>
        </w:rPr>
      </w:pPr>
      <w:r w:rsidRPr="0099564E">
        <w:rPr>
          <w:b/>
        </w:rPr>
        <w:t xml:space="preserve">КОНТРОЛЬНО-СЧЕТНЫЙ ОРГАН </w:t>
      </w:r>
    </w:p>
    <w:p w:rsidR="00DA4001" w:rsidRPr="00133C0D" w:rsidRDefault="00DA4001" w:rsidP="00DA4001">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DA4001" w:rsidRPr="00DA4001" w:rsidRDefault="00DA4001" w:rsidP="00DA4001">
      <w:pPr>
        <w:spacing w:line="240" w:lineRule="exact"/>
        <w:jc w:val="right"/>
        <w:rPr>
          <w:b/>
        </w:rPr>
      </w:pPr>
      <w:r w:rsidRPr="00DA4001">
        <w:t xml:space="preserve"> </w:t>
      </w:r>
    </w:p>
    <w:p w:rsidR="00DA4001" w:rsidRPr="00DA4001" w:rsidRDefault="00DA4001" w:rsidP="00DA4001">
      <w:pPr>
        <w:spacing w:line="240" w:lineRule="exact"/>
        <w:jc w:val="center"/>
      </w:pPr>
      <w:r w:rsidRPr="00DA4001">
        <w:t>Заключение</w:t>
      </w:r>
    </w:p>
    <w:p w:rsidR="00DA4001" w:rsidRPr="00DA4001" w:rsidRDefault="00DA4001" w:rsidP="00DA4001">
      <w:pPr>
        <w:jc w:val="center"/>
        <w:rPr>
          <w:lang w:eastAsia="ru-RU"/>
        </w:rPr>
      </w:pPr>
      <w:r w:rsidRPr="00DA4001">
        <w:rPr>
          <w:color w:val="000000" w:themeColor="text1"/>
        </w:rPr>
        <w:t>по результатам экспертизы проекта муниципальной программы Арзгирского муниципального округа Ставропольского края</w:t>
      </w:r>
      <w:r w:rsidRPr="00DA4001">
        <w:t xml:space="preserve"> </w:t>
      </w:r>
      <w:r w:rsidRPr="00DA4001">
        <w:rPr>
          <w:lang w:eastAsia="ru-RU"/>
        </w:rPr>
        <w:t xml:space="preserve">«Управление финансами </w:t>
      </w:r>
      <w:r w:rsidRPr="00DA4001">
        <w:rPr>
          <w:color w:val="000000" w:themeColor="text1"/>
        </w:rPr>
        <w:t>Арзгирского муниципального округа н</w:t>
      </w:r>
      <w:r w:rsidRPr="00DA4001">
        <w:rPr>
          <w:lang w:eastAsia="ru-RU"/>
        </w:rPr>
        <w:t>а 2024-2029 годы».</w:t>
      </w:r>
    </w:p>
    <w:p w:rsidR="00DA4001" w:rsidRPr="00DA4001" w:rsidRDefault="00DA4001" w:rsidP="00DA4001">
      <w:pPr>
        <w:jc w:val="center"/>
        <w:rPr>
          <w:lang w:eastAsia="ru-RU"/>
        </w:rPr>
      </w:pPr>
    </w:p>
    <w:p w:rsidR="00DA4001" w:rsidRPr="00DA4001" w:rsidRDefault="00DA4001" w:rsidP="00DA4001">
      <w:pPr>
        <w:spacing w:line="240" w:lineRule="exact"/>
        <w:jc w:val="right"/>
      </w:pPr>
      <w:r w:rsidRPr="00DA4001">
        <w:rPr>
          <w:lang w:eastAsia="ru-RU"/>
        </w:rPr>
        <w:tab/>
      </w:r>
      <w:r w:rsidRPr="00DA4001">
        <w:t>«21» декабря 2023г.</w:t>
      </w:r>
    </w:p>
    <w:p w:rsidR="00DA4001" w:rsidRPr="00DA4001" w:rsidRDefault="00DA4001" w:rsidP="00DA4001">
      <w:pPr>
        <w:ind w:firstLine="709"/>
        <w:jc w:val="both"/>
        <w:rPr>
          <w:lang w:eastAsia="ru-RU"/>
        </w:rPr>
      </w:pPr>
      <w:proofErr w:type="gramStart"/>
      <w:r w:rsidRPr="00DA4001">
        <w:rPr>
          <w:color w:val="000000" w:themeColor="text1"/>
        </w:rPr>
        <w:t>На основании п.2 ст.157 Бюджетного кодекса Российской Федерации, Федеральным з</w:t>
      </w:r>
      <w:r w:rsidRPr="00DA4001">
        <w:rPr>
          <w:color w:val="000000" w:themeColor="text1"/>
        </w:rPr>
        <w:t>а</w:t>
      </w:r>
      <w:r w:rsidRPr="00DA4001">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DA4001">
        <w:rPr>
          <w:color w:val="000000" w:themeColor="text1"/>
        </w:rPr>
        <w:t>о</w:t>
      </w:r>
      <w:r w:rsidRPr="00DA4001">
        <w:rPr>
          <w:color w:val="000000" w:themeColor="text1"/>
        </w:rPr>
        <w:t>го края, утвержденного решением Совета депутатов Арзгирского муниципального округа Ста</w:t>
      </w:r>
      <w:r w:rsidRPr="00DA4001">
        <w:rPr>
          <w:color w:val="000000" w:themeColor="text1"/>
        </w:rPr>
        <w:t>в</w:t>
      </w:r>
      <w:r w:rsidRPr="00DA4001">
        <w:rPr>
          <w:color w:val="000000" w:themeColor="text1"/>
        </w:rPr>
        <w:t>ропольского края от 03.12.2021 года № 117,  пункта 3.3 Положения о бюджетном процессе</w:t>
      </w:r>
      <w:proofErr w:type="gramEnd"/>
      <w:r w:rsidRPr="00DA4001">
        <w:rPr>
          <w:color w:val="000000" w:themeColor="text1"/>
        </w:rPr>
        <w:t xml:space="preserve"> </w:t>
      </w:r>
      <w:proofErr w:type="gramStart"/>
      <w:r w:rsidRPr="00DA4001">
        <w:rPr>
          <w:color w:val="000000" w:themeColor="text1"/>
        </w:rPr>
        <w:t>в Арзгирском муниципальном округе Ставропольского края, Порядка принятия решения о разр</w:t>
      </w:r>
      <w:r w:rsidRPr="00DA4001">
        <w:rPr>
          <w:color w:val="000000" w:themeColor="text1"/>
        </w:rPr>
        <w:t>а</w:t>
      </w:r>
      <w:r w:rsidRPr="00DA4001">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DA4001">
        <w:rPr>
          <w:color w:val="000000" w:themeColor="text1"/>
        </w:rPr>
        <w:t>и</w:t>
      </w:r>
      <w:r w:rsidRPr="00DA4001">
        <w:rPr>
          <w:color w:val="000000" w:themeColor="text1"/>
        </w:rPr>
        <w:t>нистрации Арзгирского муниципального округа Ставропольского края от 07.07.2021г. №565(с учетом внесенных изменений от 23.12.2023г. № 1044), Перечня муниципальных программ Ар</w:t>
      </w:r>
      <w:r w:rsidRPr="00DA4001">
        <w:rPr>
          <w:color w:val="000000" w:themeColor="text1"/>
        </w:rPr>
        <w:t>з</w:t>
      </w:r>
      <w:r w:rsidRPr="00DA4001">
        <w:rPr>
          <w:color w:val="000000" w:themeColor="text1"/>
        </w:rPr>
        <w:t>гирского муниципального округа Ставропольского края, утвержденного постановлением адм</w:t>
      </w:r>
      <w:r w:rsidRPr="00DA4001">
        <w:rPr>
          <w:color w:val="000000" w:themeColor="text1"/>
        </w:rPr>
        <w:t>и</w:t>
      </w:r>
      <w:r w:rsidRPr="00DA4001">
        <w:rPr>
          <w:color w:val="000000" w:themeColor="text1"/>
        </w:rPr>
        <w:t>нистрации Арзгирского муниципального округа Ставропольского края</w:t>
      </w:r>
      <w:proofErr w:type="gramEnd"/>
      <w:r w:rsidRPr="00DA4001">
        <w:rPr>
          <w:color w:val="000000" w:themeColor="text1"/>
        </w:rPr>
        <w:t xml:space="preserve"> от 25.10.2023 года № 755, пункта 2.9 плана работы контрольно-счетного органа Арзгирского муниципального округа на 2023г., приказа контрольно-счетного органа Арзгирского муниципального округа от 18.12.2023г. №41, контрольно-счетным органом Арзгирского муниципального округа провед</w:t>
      </w:r>
      <w:r w:rsidRPr="00DA4001">
        <w:rPr>
          <w:color w:val="000000" w:themeColor="text1"/>
        </w:rPr>
        <w:t>е</w:t>
      </w:r>
      <w:r w:rsidRPr="00DA4001">
        <w:rPr>
          <w:color w:val="000000" w:themeColor="text1"/>
        </w:rPr>
        <w:t xml:space="preserve">на экспертиза проекта муниципальной программы </w:t>
      </w:r>
      <w:r w:rsidRPr="00DA4001">
        <w:rPr>
          <w:lang w:eastAsia="ru-RU"/>
        </w:rPr>
        <w:t xml:space="preserve">«Управление финансами </w:t>
      </w:r>
      <w:r w:rsidRPr="00DA4001">
        <w:rPr>
          <w:color w:val="000000" w:themeColor="text1"/>
        </w:rPr>
        <w:t>Арзгирского мун</w:t>
      </w:r>
      <w:r w:rsidRPr="00DA4001">
        <w:rPr>
          <w:color w:val="000000" w:themeColor="text1"/>
        </w:rPr>
        <w:t>и</w:t>
      </w:r>
      <w:r w:rsidRPr="00DA4001">
        <w:rPr>
          <w:color w:val="000000" w:themeColor="text1"/>
        </w:rPr>
        <w:t>ципального округа н</w:t>
      </w:r>
      <w:r w:rsidRPr="00DA4001">
        <w:rPr>
          <w:lang w:eastAsia="ru-RU"/>
        </w:rPr>
        <w:t>а 2024-2029 годы»</w:t>
      </w:r>
      <w:proofErr w:type="gramStart"/>
      <w:r w:rsidRPr="00DA4001">
        <w:rPr>
          <w:lang w:eastAsia="ru-RU"/>
        </w:rPr>
        <w:t>.</w:t>
      </w:r>
      <w:proofErr w:type="gramEnd"/>
      <w:r w:rsidRPr="00DA4001">
        <w:rPr>
          <w:lang w:eastAsia="ru-RU"/>
        </w:rPr>
        <w:t xml:space="preserve"> (</w:t>
      </w:r>
      <w:proofErr w:type="gramStart"/>
      <w:r w:rsidRPr="00DA4001">
        <w:rPr>
          <w:lang w:eastAsia="ru-RU"/>
        </w:rPr>
        <w:t>д</w:t>
      </w:r>
      <w:proofErr w:type="gramEnd"/>
      <w:r w:rsidRPr="00DA4001">
        <w:rPr>
          <w:lang w:eastAsia="ru-RU"/>
        </w:rPr>
        <w:t>алее проект программы, Программа), направленного в контрольно-счетный орган</w:t>
      </w:r>
      <w:r w:rsidRPr="00DA4001">
        <w:rPr>
          <w:color w:val="000000" w:themeColor="text1"/>
        </w:rPr>
        <w:t xml:space="preserve"> Арзгирского муниципального округа (исх. от 18.12.2023г. 02-4 №244)</w:t>
      </w:r>
      <w:r w:rsidRPr="00DA4001">
        <w:rPr>
          <w:lang w:eastAsia="ru-RU"/>
        </w:rPr>
        <w:t xml:space="preserve">. </w:t>
      </w:r>
    </w:p>
    <w:p w:rsidR="00DA4001" w:rsidRPr="00DA4001" w:rsidRDefault="00DA4001" w:rsidP="00DA4001">
      <w:pPr>
        <w:ind w:firstLine="709"/>
        <w:jc w:val="both"/>
      </w:pPr>
      <w:r w:rsidRPr="00DA4001">
        <w:t>С проектом Программы представлены следующие документы:</w:t>
      </w:r>
    </w:p>
    <w:p w:rsidR="00DA4001" w:rsidRPr="00DA4001" w:rsidRDefault="00DA4001" w:rsidP="00DA4001">
      <w:pPr>
        <w:ind w:firstLine="709"/>
        <w:jc w:val="both"/>
        <w:rPr>
          <w:lang w:eastAsia="ru-RU"/>
        </w:rPr>
      </w:pPr>
      <w:r w:rsidRPr="00DA4001">
        <w:t>- проект постановления администрации</w:t>
      </w:r>
      <w:r w:rsidRPr="00DA4001">
        <w:rPr>
          <w:color w:val="000000" w:themeColor="text1"/>
        </w:rPr>
        <w:t xml:space="preserve"> Арзгирского муниципального округа Ставр</w:t>
      </w:r>
      <w:r w:rsidRPr="00DA4001">
        <w:rPr>
          <w:color w:val="000000" w:themeColor="text1"/>
        </w:rPr>
        <w:t>о</w:t>
      </w:r>
      <w:r w:rsidRPr="00DA4001">
        <w:rPr>
          <w:color w:val="000000" w:themeColor="text1"/>
        </w:rPr>
        <w:t>польского края «Об утверждении муниципальной программы Арзгирского муниципального о</w:t>
      </w:r>
      <w:r w:rsidRPr="00DA4001">
        <w:rPr>
          <w:color w:val="000000" w:themeColor="text1"/>
        </w:rPr>
        <w:t>к</w:t>
      </w:r>
      <w:r w:rsidRPr="00DA4001">
        <w:rPr>
          <w:color w:val="000000" w:themeColor="text1"/>
        </w:rPr>
        <w:t>руга Ставропольского края</w:t>
      </w:r>
      <w:r w:rsidRPr="00DA4001">
        <w:t xml:space="preserve"> </w:t>
      </w:r>
      <w:r w:rsidRPr="00DA4001">
        <w:rPr>
          <w:lang w:eastAsia="ru-RU"/>
        </w:rPr>
        <w:t xml:space="preserve">«Управление финансами </w:t>
      </w:r>
      <w:r w:rsidRPr="00DA4001">
        <w:rPr>
          <w:color w:val="000000" w:themeColor="text1"/>
        </w:rPr>
        <w:t>Арзгирского муниципального округа н</w:t>
      </w:r>
      <w:r w:rsidRPr="00DA4001">
        <w:rPr>
          <w:lang w:eastAsia="ru-RU"/>
        </w:rPr>
        <w:t>а 2024-2029 годы»;</w:t>
      </w:r>
    </w:p>
    <w:p w:rsidR="00DA4001" w:rsidRPr="00DA4001" w:rsidRDefault="00DA4001" w:rsidP="00DA4001">
      <w:pPr>
        <w:ind w:firstLine="709"/>
        <w:jc w:val="both"/>
        <w:rPr>
          <w:lang w:eastAsia="ru-RU"/>
        </w:rPr>
      </w:pPr>
      <w:r w:rsidRPr="00DA4001">
        <w:rPr>
          <w:lang w:eastAsia="ru-RU"/>
        </w:rPr>
        <w:t>-дополнительные документы, представляемые вместе с проектом Программы;</w:t>
      </w:r>
    </w:p>
    <w:p w:rsidR="00DA4001" w:rsidRPr="00DA4001" w:rsidRDefault="00DA4001" w:rsidP="00DA4001">
      <w:pPr>
        <w:ind w:firstLine="709"/>
        <w:jc w:val="both"/>
      </w:pPr>
      <w:r w:rsidRPr="00DA4001">
        <w:rPr>
          <w:lang w:eastAsia="ru-RU"/>
        </w:rPr>
        <w:t>-Заключения финансового управления администрации и отдела экономического развития администрации.</w:t>
      </w:r>
    </w:p>
    <w:p w:rsidR="00DA4001" w:rsidRPr="00DA4001" w:rsidRDefault="00DA4001" w:rsidP="00DA4001">
      <w:pPr>
        <w:ind w:firstLine="709"/>
        <w:jc w:val="both"/>
        <w:rPr>
          <w:color w:val="000000" w:themeColor="text1"/>
        </w:rPr>
      </w:pPr>
      <w:proofErr w:type="gramStart"/>
      <w:r w:rsidRPr="00DA4001">
        <w:t>Проект Программы разработан в соответствии с постановлением</w:t>
      </w:r>
      <w:r w:rsidRPr="00DA4001">
        <w:rPr>
          <w:color w:val="000000" w:themeColor="text1"/>
        </w:rPr>
        <w:t xml:space="preserve"> администрации Ар</w:t>
      </w:r>
      <w:r w:rsidRPr="00DA4001">
        <w:rPr>
          <w:color w:val="000000" w:themeColor="text1"/>
        </w:rPr>
        <w:t>з</w:t>
      </w:r>
      <w:r w:rsidRPr="00DA4001">
        <w:rPr>
          <w:color w:val="000000" w:themeColor="text1"/>
        </w:rPr>
        <w:t>гирского муниципального округа Ставропольского края от 07.07.2021г. № 565 «О Порядке пр</w:t>
      </w:r>
      <w:r w:rsidRPr="00DA4001">
        <w:rPr>
          <w:color w:val="000000" w:themeColor="text1"/>
        </w:rPr>
        <w:t>и</w:t>
      </w:r>
      <w:r w:rsidRPr="00DA4001">
        <w:rPr>
          <w:color w:val="000000" w:themeColor="text1"/>
        </w:rPr>
        <w:lastRenderedPageBreak/>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DA4001">
        <w:rPr>
          <w:color w:val="000000" w:themeColor="text1"/>
        </w:rPr>
        <w:t>е</w:t>
      </w:r>
      <w:r w:rsidRPr="00DA4001">
        <w:rPr>
          <w:color w:val="000000" w:themeColor="text1"/>
        </w:rPr>
        <w:t>сенных изменений от 23.12.2021 г. №1044) и направлен на обеспечение долгосрочной сбала</w:t>
      </w:r>
      <w:r w:rsidRPr="00DA4001">
        <w:rPr>
          <w:color w:val="000000" w:themeColor="text1"/>
        </w:rPr>
        <w:t>н</w:t>
      </w:r>
      <w:r w:rsidRPr="00DA4001">
        <w:rPr>
          <w:color w:val="000000" w:themeColor="text1"/>
        </w:rPr>
        <w:t>сированности и устойчивости бюджетной системы Арзгирского муниципального округа, п</w:t>
      </w:r>
      <w:r w:rsidRPr="00DA4001">
        <w:rPr>
          <w:color w:val="000000" w:themeColor="text1"/>
        </w:rPr>
        <w:t>о</w:t>
      </w:r>
      <w:r w:rsidRPr="00DA4001">
        <w:rPr>
          <w:color w:val="000000" w:themeColor="text1"/>
        </w:rPr>
        <w:t>вышение качества управления</w:t>
      </w:r>
      <w:proofErr w:type="gramEnd"/>
      <w:r w:rsidRPr="00DA4001">
        <w:rPr>
          <w:color w:val="000000" w:themeColor="text1"/>
        </w:rPr>
        <w:t xml:space="preserve"> муниципальными финансами Арзгирского муниципального о</w:t>
      </w:r>
      <w:r w:rsidRPr="00DA4001">
        <w:rPr>
          <w:color w:val="000000" w:themeColor="text1"/>
        </w:rPr>
        <w:t>к</w:t>
      </w:r>
      <w:r w:rsidRPr="00DA4001">
        <w:rPr>
          <w:color w:val="000000" w:themeColor="text1"/>
        </w:rPr>
        <w:t>руга.</w:t>
      </w:r>
    </w:p>
    <w:p w:rsidR="00DA4001" w:rsidRPr="00DA4001" w:rsidRDefault="00DA4001" w:rsidP="00DA4001">
      <w:pPr>
        <w:ind w:firstLine="709"/>
        <w:jc w:val="both"/>
        <w:rPr>
          <w:color w:val="000000" w:themeColor="text1"/>
        </w:rPr>
      </w:pPr>
      <w:r w:rsidRPr="00DA4001">
        <w:rPr>
          <w:color w:val="000000" w:themeColor="text1"/>
        </w:rPr>
        <w:t>Срок реализации Прграммы:2024-2029 годы.</w:t>
      </w:r>
    </w:p>
    <w:p w:rsidR="00DA4001" w:rsidRPr="00DA4001" w:rsidRDefault="00DA4001" w:rsidP="00DA4001">
      <w:pPr>
        <w:ind w:firstLine="709"/>
        <w:jc w:val="both"/>
        <w:rPr>
          <w:color w:val="000000" w:themeColor="text1"/>
        </w:rPr>
      </w:pPr>
      <w:r w:rsidRPr="00DA4001">
        <w:rPr>
          <w:color w:val="000000" w:themeColor="text1"/>
        </w:rPr>
        <w:t>Ответственным исполнителем Программы является финансовое управление админис</w:t>
      </w:r>
      <w:r w:rsidRPr="00DA4001">
        <w:rPr>
          <w:color w:val="000000" w:themeColor="text1"/>
        </w:rPr>
        <w:t>т</w:t>
      </w:r>
      <w:r w:rsidRPr="00DA4001">
        <w:rPr>
          <w:color w:val="000000" w:themeColor="text1"/>
        </w:rPr>
        <w:t>рации Арзгирского муниципального округа Ставропольского края.</w:t>
      </w:r>
    </w:p>
    <w:p w:rsidR="00DA4001" w:rsidRPr="00DA4001" w:rsidRDefault="00DA4001" w:rsidP="00DA4001">
      <w:pPr>
        <w:ind w:firstLine="709"/>
        <w:jc w:val="both"/>
        <w:rPr>
          <w:color w:val="000000" w:themeColor="text1"/>
        </w:rPr>
      </w:pPr>
      <w:r w:rsidRPr="00DA4001">
        <w:rPr>
          <w:color w:val="000000" w:themeColor="text1"/>
        </w:rPr>
        <w:t>Соисполнителями Программы являются: отдел экономического развития администрации Арзгирского муниципального округа Ставропольского края, отдел образования администрации Арзгирского муниципального округа Ставропольского края, отдел культуры администрации Арзгирского муниципального округа Ставропольского края.</w:t>
      </w:r>
    </w:p>
    <w:p w:rsidR="00DA4001" w:rsidRPr="00DA4001" w:rsidRDefault="00DA4001" w:rsidP="00DA4001">
      <w:pPr>
        <w:ind w:firstLine="709"/>
        <w:jc w:val="both"/>
        <w:rPr>
          <w:color w:val="000000" w:themeColor="text1"/>
        </w:rPr>
      </w:pPr>
      <w:r w:rsidRPr="00DA4001">
        <w:rPr>
          <w:color w:val="000000" w:themeColor="text1"/>
        </w:rPr>
        <w:t>Участники Программы: нет.</w:t>
      </w:r>
    </w:p>
    <w:p w:rsidR="00DA4001" w:rsidRPr="00DA4001" w:rsidRDefault="00DA4001" w:rsidP="00DA4001">
      <w:pPr>
        <w:ind w:firstLine="709"/>
        <w:jc w:val="both"/>
        <w:rPr>
          <w:color w:val="000000" w:themeColor="text1"/>
        </w:rPr>
      </w:pPr>
      <w:r w:rsidRPr="00DA4001">
        <w:rPr>
          <w:color w:val="000000" w:themeColor="text1"/>
        </w:rPr>
        <w:t>Программа состоит из основных мероприятий:</w:t>
      </w:r>
    </w:p>
    <w:p w:rsidR="00DA4001" w:rsidRPr="00DA4001" w:rsidRDefault="00DA4001" w:rsidP="00DA4001">
      <w:pPr>
        <w:pStyle w:val="afb"/>
        <w:numPr>
          <w:ilvl w:val="0"/>
          <w:numId w:val="27"/>
        </w:numPr>
        <w:suppressAutoHyphens w:val="0"/>
        <w:ind w:left="0" w:firstLine="709"/>
        <w:contextualSpacing/>
        <w:jc w:val="both"/>
        <w:rPr>
          <w:color w:val="000000" w:themeColor="text1"/>
          <w:sz w:val="24"/>
          <w:szCs w:val="24"/>
          <w:lang w:val="ru-RU"/>
        </w:rPr>
      </w:pPr>
      <w:r w:rsidRPr="00DA4001">
        <w:rPr>
          <w:color w:val="000000" w:themeColor="text1"/>
          <w:sz w:val="24"/>
          <w:szCs w:val="24"/>
          <w:lang w:val="ru-RU"/>
        </w:rPr>
        <w:t>Повышение качества управления муниципальными финансами Арзгирского м</w:t>
      </w:r>
      <w:r w:rsidRPr="00DA4001">
        <w:rPr>
          <w:color w:val="000000" w:themeColor="text1"/>
          <w:sz w:val="24"/>
          <w:szCs w:val="24"/>
          <w:lang w:val="ru-RU"/>
        </w:rPr>
        <w:t>у</w:t>
      </w:r>
      <w:r w:rsidRPr="00DA4001">
        <w:rPr>
          <w:color w:val="000000" w:themeColor="text1"/>
          <w:sz w:val="24"/>
          <w:szCs w:val="24"/>
          <w:lang w:val="ru-RU"/>
        </w:rPr>
        <w:t>ниципального округа;</w:t>
      </w:r>
    </w:p>
    <w:p w:rsidR="00DA4001" w:rsidRPr="00DA4001" w:rsidRDefault="00DA4001" w:rsidP="00DA4001">
      <w:pPr>
        <w:pStyle w:val="afb"/>
        <w:numPr>
          <w:ilvl w:val="0"/>
          <w:numId w:val="27"/>
        </w:numPr>
        <w:suppressAutoHyphens w:val="0"/>
        <w:ind w:left="0" w:firstLine="709"/>
        <w:contextualSpacing/>
        <w:jc w:val="both"/>
        <w:rPr>
          <w:color w:val="000000" w:themeColor="text1"/>
          <w:sz w:val="24"/>
          <w:szCs w:val="24"/>
          <w:lang w:val="ru-RU"/>
        </w:rPr>
      </w:pPr>
      <w:r w:rsidRPr="00DA4001">
        <w:rPr>
          <w:color w:val="000000" w:themeColor="text1"/>
          <w:sz w:val="24"/>
          <w:szCs w:val="24"/>
          <w:lang w:val="ru-RU"/>
        </w:rPr>
        <w:t>Обеспечение реализации муниципальной программы Арзгирского муниципальн</w:t>
      </w:r>
      <w:r w:rsidRPr="00DA4001">
        <w:rPr>
          <w:color w:val="000000" w:themeColor="text1"/>
          <w:sz w:val="24"/>
          <w:szCs w:val="24"/>
          <w:lang w:val="ru-RU"/>
        </w:rPr>
        <w:t>о</w:t>
      </w:r>
      <w:r w:rsidRPr="00DA4001">
        <w:rPr>
          <w:color w:val="000000" w:themeColor="text1"/>
          <w:sz w:val="24"/>
          <w:szCs w:val="24"/>
          <w:lang w:val="ru-RU"/>
        </w:rPr>
        <w:t>го округа Ставропольского края</w:t>
      </w:r>
      <w:r w:rsidRPr="00DA4001">
        <w:rPr>
          <w:sz w:val="24"/>
          <w:szCs w:val="24"/>
          <w:lang w:val="ru-RU"/>
        </w:rPr>
        <w:t xml:space="preserve"> </w:t>
      </w:r>
      <w:r w:rsidRPr="00DA4001">
        <w:rPr>
          <w:sz w:val="24"/>
          <w:szCs w:val="24"/>
          <w:lang w:val="ru-RU" w:eastAsia="ru-RU"/>
        </w:rPr>
        <w:t xml:space="preserve">«Управление финансами </w:t>
      </w:r>
      <w:r w:rsidRPr="00DA4001">
        <w:rPr>
          <w:color w:val="000000" w:themeColor="text1"/>
          <w:sz w:val="24"/>
          <w:szCs w:val="24"/>
          <w:lang w:val="ru-RU"/>
        </w:rPr>
        <w:t xml:space="preserve">Арзгирского муниципального округа и </w:t>
      </w:r>
      <w:proofErr w:type="spellStart"/>
      <w:r w:rsidRPr="00DA4001">
        <w:rPr>
          <w:color w:val="000000" w:themeColor="text1"/>
          <w:sz w:val="24"/>
          <w:szCs w:val="24"/>
          <w:lang w:val="ru-RU"/>
        </w:rPr>
        <w:t>общепрограммные</w:t>
      </w:r>
      <w:proofErr w:type="spellEnd"/>
      <w:r w:rsidRPr="00DA4001">
        <w:rPr>
          <w:color w:val="000000" w:themeColor="text1"/>
          <w:sz w:val="24"/>
          <w:szCs w:val="24"/>
          <w:lang w:val="ru-RU"/>
        </w:rPr>
        <w:t xml:space="preserve"> мероприятия»</w:t>
      </w:r>
      <w:r w:rsidRPr="00DA4001">
        <w:rPr>
          <w:sz w:val="24"/>
          <w:szCs w:val="24"/>
          <w:lang w:val="ru-RU" w:eastAsia="ru-RU"/>
        </w:rPr>
        <w:t>.</w:t>
      </w:r>
      <w:r w:rsidRPr="00DA4001">
        <w:rPr>
          <w:color w:val="000000" w:themeColor="text1"/>
          <w:sz w:val="24"/>
          <w:szCs w:val="24"/>
          <w:lang w:val="ru-RU"/>
        </w:rPr>
        <w:t xml:space="preserve"> </w:t>
      </w:r>
    </w:p>
    <w:p w:rsidR="00DA4001" w:rsidRPr="00DA4001" w:rsidRDefault="00DA4001" w:rsidP="00DA4001">
      <w:pPr>
        <w:ind w:firstLine="709"/>
        <w:jc w:val="both"/>
        <w:rPr>
          <w:color w:val="000000" w:themeColor="text1"/>
        </w:rPr>
      </w:pPr>
      <w:r w:rsidRPr="00DA4001">
        <w:rPr>
          <w:color w:val="000000" w:themeColor="text1"/>
        </w:rPr>
        <w:t xml:space="preserve">     </w:t>
      </w:r>
      <w:proofErr w:type="gramStart"/>
      <w:r w:rsidRPr="00DA4001">
        <w:rPr>
          <w:color w:val="000000" w:themeColor="text1"/>
        </w:rPr>
        <w:t>Финансовое обеспечение программы составит 231 448,58 тыс. руб., в том числе по г</w:t>
      </w:r>
      <w:r w:rsidRPr="00DA4001">
        <w:rPr>
          <w:color w:val="000000" w:themeColor="text1"/>
        </w:rPr>
        <w:t>о</w:t>
      </w:r>
      <w:r w:rsidRPr="00DA4001">
        <w:rPr>
          <w:color w:val="000000" w:themeColor="text1"/>
        </w:rPr>
        <w:t>дам: в 2024г.-38770,92 тыс. руб., в 2025г.- 38508,10 тыс. руб., в 2026г.- 38542,39 тыс. руб., в 2027г. – 38542,39 тыс. руб., в 2028г. -38542,39 тыс. руб., в 2029г. -38542,39 тыс. руб.</w:t>
      </w:r>
      <w:proofErr w:type="gramEnd"/>
    </w:p>
    <w:p w:rsidR="00DA4001" w:rsidRPr="00DA4001" w:rsidRDefault="00DA4001" w:rsidP="00DA4001">
      <w:pPr>
        <w:ind w:firstLine="709"/>
        <w:jc w:val="both"/>
        <w:rPr>
          <w:color w:val="000000" w:themeColor="text1"/>
        </w:rPr>
      </w:pPr>
      <w:r w:rsidRPr="00DA4001">
        <w:rPr>
          <w:color w:val="000000" w:themeColor="text1"/>
        </w:rPr>
        <w:t>По источникам финансового обеспечения: бюджет Арзгирского муниципального округа (местный бюджет) - 231 448,58 тыс. руб.</w:t>
      </w:r>
    </w:p>
    <w:p w:rsidR="00DA4001" w:rsidRPr="00DA4001" w:rsidRDefault="00DA4001" w:rsidP="00DA4001">
      <w:pPr>
        <w:ind w:firstLine="709"/>
        <w:jc w:val="both"/>
        <w:rPr>
          <w:color w:val="000000" w:themeColor="text1"/>
        </w:rPr>
      </w:pPr>
      <w:r w:rsidRPr="00DA4001">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2026 г</w:t>
      </w:r>
      <w:r w:rsidRPr="00DA4001">
        <w:rPr>
          <w:color w:val="000000" w:themeColor="text1"/>
        </w:rPr>
        <w:t>о</w:t>
      </w:r>
      <w:r w:rsidRPr="00DA4001">
        <w:rPr>
          <w:color w:val="000000" w:themeColor="text1"/>
        </w:rPr>
        <w:t>дов» от 15.12.2023г. №61.</w:t>
      </w:r>
    </w:p>
    <w:p w:rsidR="00DA4001" w:rsidRPr="00DA4001" w:rsidRDefault="00DA4001" w:rsidP="00DA4001">
      <w:pPr>
        <w:ind w:firstLine="709"/>
        <w:jc w:val="both"/>
      </w:pPr>
      <w:r w:rsidRPr="00DA4001">
        <w:rPr>
          <w:color w:val="000000" w:themeColor="text1"/>
        </w:rPr>
        <w:t>Для достижения целей Программы предлагается утвердить индикаторы достижения ц</w:t>
      </w:r>
      <w:r w:rsidRPr="00DA4001">
        <w:rPr>
          <w:color w:val="000000" w:themeColor="text1"/>
        </w:rPr>
        <w:t>е</w:t>
      </w:r>
      <w:r w:rsidRPr="00DA4001">
        <w:rPr>
          <w:color w:val="000000" w:themeColor="text1"/>
        </w:rPr>
        <w:t>лей Программы: исполнение расходных обязательств Арзгирского муниципального округа; рейтинг Арзгирского муниципального округа по качеству управления бюджетным процессом среди муниципальных и городских округов Ставропольского края, средняя оценка качества ф</w:t>
      </w:r>
      <w:r w:rsidRPr="00DA4001">
        <w:rPr>
          <w:color w:val="000000" w:themeColor="text1"/>
        </w:rPr>
        <w:t>и</w:t>
      </w:r>
      <w:r w:rsidRPr="00DA4001">
        <w:rPr>
          <w:color w:val="000000" w:themeColor="text1"/>
        </w:rPr>
        <w:t>нансового менеджмента, осуществляемого органами местного самоуправления Арзгирского муниципального округа.</w:t>
      </w:r>
      <w:r w:rsidRPr="00DA4001">
        <w:t xml:space="preserve">    </w:t>
      </w:r>
    </w:p>
    <w:p w:rsidR="00DA4001" w:rsidRPr="00DA4001" w:rsidRDefault="00DA4001" w:rsidP="00DA4001">
      <w:pPr>
        <w:pStyle w:val="afb"/>
        <w:ind w:left="0" w:firstLine="709"/>
        <w:jc w:val="both"/>
        <w:rPr>
          <w:color w:val="000000" w:themeColor="text1"/>
          <w:sz w:val="24"/>
          <w:szCs w:val="24"/>
          <w:lang w:val="ru-RU"/>
        </w:rPr>
      </w:pPr>
      <w:r w:rsidRPr="00DA4001">
        <w:rPr>
          <w:sz w:val="24"/>
          <w:szCs w:val="24"/>
          <w:lang w:val="ru-RU"/>
        </w:rPr>
        <w:t>Выводы: представленный на экспертизу проект Программы в целом соответствует требованиям</w:t>
      </w:r>
      <w:r w:rsidRPr="00DA4001">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DA4001">
        <w:rPr>
          <w:sz w:val="24"/>
          <w:szCs w:val="24"/>
          <w:lang w:val="ru-RU"/>
        </w:rPr>
        <w:t xml:space="preserve"> </w:t>
      </w:r>
    </w:p>
    <w:p w:rsidR="00DA4001" w:rsidRPr="00DA4001" w:rsidRDefault="00DA4001" w:rsidP="00DA4001">
      <w:pPr>
        <w:ind w:firstLine="709"/>
        <w:jc w:val="both"/>
        <w:rPr>
          <w:lang w:eastAsia="ru-RU"/>
        </w:rPr>
      </w:pPr>
      <w:r w:rsidRPr="00DA4001">
        <w:t>На основании вышеизложенного контрольно-счетный орган Арзгирского муниципальн</w:t>
      </w:r>
      <w:r w:rsidRPr="00DA4001">
        <w:t>о</w:t>
      </w:r>
      <w:r w:rsidRPr="00DA4001">
        <w:t>го округа Ставропольского края считает возможным согласовать предложенный к рассмотр</w:t>
      </w:r>
      <w:r w:rsidRPr="00DA4001">
        <w:t>е</w:t>
      </w:r>
      <w:r w:rsidRPr="00DA4001">
        <w:t xml:space="preserve">нию проект </w:t>
      </w:r>
      <w:r w:rsidRPr="00DA4001">
        <w:rPr>
          <w:color w:val="000000" w:themeColor="text1"/>
        </w:rPr>
        <w:t>муниципальной программы Арзгирского муниципального округа Ставропольского края</w:t>
      </w:r>
      <w:r w:rsidRPr="00DA4001">
        <w:t xml:space="preserve"> </w:t>
      </w:r>
      <w:r w:rsidRPr="00DA4001">
        <w:rPr>
          <w:lang w:eastAsia="ru-RU"/>
        </w:rPr>
        <w:t xml:space="preserve">«Управление финансами </w:t>
      </w:r>
      <w:r w:rsidRPr="00DA4001">
        <w:rPr>
          <w:color w:val="000000" w:themeColor="text1"/>
        </w:rPr>
        <w:t>Арзгирского муниципального округа н</w:t>
      </w:r>
      <w:r w:rsidRPr="00DA4001">
        <w:rPr>
          <w:lang w:eastAsia="ru-RU"/>
        </w:rPr>
        <w:t>а 2024-2029 годы».</w:t>
      </w:r>
    </w:p>
    <w:p w:rsidR="00DA4001" w:rsidRPr="00DA4001" w:rsidRDefault="00DA4001" w:rsidP="00DA4001">
      <w:pPr>
        <w:jc w:val="both"/>
      </w:pPr>
    </w:p>
    <w:p w:rsidR="00DA4001" w:rsidRPr="00DA4001" w:rsidRDefault="00DA4001" w:rsidP="00DA4001">
      <w:pPr>
        <w:spacing w:line="240" w:lineRule="exact"/>
        <w:jc w:val="both"/>
      </w:pPr>
      <w:r w:rsidRPr="00DA4001">
        <w:t xml:space="preserve">Председатель контрольно-счетного органа </w:t>
      </w:r>
    </w:p>
    <w:p w:rsidR="00DA4001" w:rsidRPr="00DA4001" w:rsidRDefault="00DA4001" w:rsidP="00DA4001">
      <w:pPr>
        <w:spacing w:line="240" w:lineRule="exact"/>
        <w:jc w:val="both"/>
      </w:pPr>
      <w:r w:rsidRPr="00DA4001">
        <w:t>Арзгирского муниципального округа                                                Е.Н.</w:t>
      </w:r>
      <w:r w:rsidR="006709AF">
        <w:t xml:space="preserve"> </w:t>
      </w:r>
      <w:r w:rsidRPr="00DA4001">
        <w:t>Бурба</w:t>
      </w:r>
    </w:p>
    <w:p w:rsidR="00E11CCF" w:rsidRPr="006745D3" w:rsidRDefault="00E11CCF" w:rsidP="00E11CCF">
      <w:pPr>
        <w:jc w:val="both"/>
      </w:pPr>
    </w:p>
    <w:p w:rsidR="00E11CCF" w:rsidRPr="006745D3" w:rsidRDefault="00E11CCF" w:rsidP="00E11CCF">
      <w:pPr>
        <w:spacing w:line="240" w:lineRule="exact"/>
        <w:jc w:val="both"/>
      </w:pPr>
    </w:p>
    <w:p w:rsidR="006709AF" w:rsidRDefault="006709AF" w:rsidP="004D52E8">
      <w:pPr>
        <w:spacing w:line="240" w:lineRule="exact"/>
        <w:jc w:val="center"/>
        <w:rPr>
          <w:b/>
          <w:sz w:val="28"/>
          <w:szCs w:val="28"/>
        </w:rPr>
      </w:pPr>
    </w:p>
    <w:p w:rsidR="004D52E8" w:rsidRPr="008A1DF8" w:rsidRDefault="004D52E8" w:rsidP="004D52E8">
      <w:pPr>
        <w:spacing w:line="240" w:lineRule="exact"/>
        <w:jc w:val="center"/>
        <w:rPr>
          <w:b/>
          <w:sz w:val="28"/>
          <w:szCs w:val="28"/>
        </w:rPr>
      </w:pPr>
      <w:r w:rsidRPr="008A1DF8">
        <w:rPr>
          <w:b/>
          <w:sz w:val="28"/>
          <w:szCs w:val="28"/>
        </w:rPr>
        <w:lastRenderedPageBreak/>
        <w:t>НАШИ РУБРИКИ</w:t>
      </w:r>
    </w:p>
    <w:p w:rsidR="00B502D3" w:rsidRPr="003931C1" w:rsidRDefault="00B502D3" w:rsidP="00BE115E">
      <w:pPr>
        <w:pStyle w:val="afb"/>
        <w:ind w:left="0" w:firstLine="709"/>
        <w:jc w:val="both"/>
        <w:rPr>
          <w:sz w:val="24"/>
          <w:szCs w:val="24"/>
          <w:shd w:val="clear" w:color="auto" w:fill="FFFFFF"/>
          <w:lang w:val="ru-RU"/>
        </w:rPr>
      </w:pPr>
    </w:p>
    <w:p w:rsidR="003931C1" w:rsidRPr="003931C1" w:rsidRDefault="003931C1" w:rsidP="006709AF">
      <w:pPr>
        <w:pStyle w:val="af1"/>
        <w:spacing w:before="95" w:line="242" w:lineRule="auto"/>
        <w:ind w:right="103"/>
        <w:jc w:val="center"/>
        <w:rPr>
          <w:b/>
        </w:rPr>
      </w:pPr>
      <w:r w:rsidRPr="003931C1">
        <w:rPr>
          <w:b/>
        </w:rPr>
        <w:t>НОВЫЕ ТРЕБОВАНИЯ В МИГРАЦИОННОМ ЗАКОНОДАТЕЛЬСТВЕ</w:t>
      </w:r>
    </w:p>
    <w:p w:rsidR="003931C1" w:rsidRPr="003931C1" w:rsidRDefault="003931C1" w:rsidP="003931C1">
      <w:pPr>
        <w:pStyle w:val="30"/>
        <w:tabs>
          <w:tab w:val="left" w:pos="2067"/>
        </w:tabs>
        <w:spacing w:before="2" w:line="242" w:lineRule="auto"/>
        <w:ind w:left="0" w:right="104" w:firstLine="0"/>
        <w:rPr>
          <w:rFonts w:ascii="Times New Roman" w:hAnsi="Times New Roman" w:cs="Times New Roman"/>
          <w:b w:val="0"/>
          <w:sz w:val="24"/>
          <w:szCs w:val="24"/>
        </w:rPr>
      </w:pPr>
    </w:p>
    <w:p w:rsidR="003931C1" w:rsidRPr="003931C1" w:rsidRDefault="003931C1" w:rsidP="003931C1">
      <w:pPr>
        <w:pStyle w:val="30"/>
        <w:tabs>
          <w:tab w:val="left" w:pos="2067"/>
        </w:tabs>
        <w:spacing w:before="2" w:line="242" w:lineRule="auto"/>
        <w:ind w:left="0" w:right="104" w:firstLine="709"/>
        <w:jc w:val="both"/>
        <w:rPr>
          <w:rFonts w:ascii="Times New Roman" w:hAnsi="Times New Roman" w:cs="Times New Roman"/>
          <w:b w:val="0"/>
          <w:sz w:val="24"/>
          <w:szCs w:val="24"/>
        </w:rPr>
      </w:pPr>
      <w:r w:rsidRPr="003931C1">
        <w:rPr>
          <w:rFonts w:ascii="Times New Roman" w:hAnsi="Times New Roman" w:cs="Times New Roman"/>
          <w:b w:val="0"/>
          <w:sz w:val="24"/>
          <w:szCs w:val="24"/>
        </w:rPr>
        <w:t>26 октября 2023 года вступил в силу Федеральный закон «О гражданстве Российской Федерации» № 138-ФЗ от 28 апреля 2023 года. В данном законе много нововведений: измен</w:t>
      </w:r>
      <w:r w:rsidRPr="003931C1">
        <w:rPr>
          <w:rFonts w:ascii="Times New Roman" w:hAnsi="Times New Roman" w:cs="Times New Roman"/>
          <w:b w:val="0"/>
          <w:sz w:val="24"/>
          <w:szCs w:val="24"/>
        </w:rPr>
        <w:t>е</w:t>
      </w:r>
      <w:r w:rsidRPr="003931C1">
        <w:rPr>
          <w:rFonts w:ascii="Times New Roman" w:hAnsi="Times New Roman" w:cs="Times New Roman"/>
          <w:b w:val="0"/>
          <w:sz w:val="24"/>
          <w:szCs w:val="24"/>
        </w:rPr>
        <w:t>ны правила получения гражданства России для иностранцев и новорожденных, поменяли сп</w:t>
      </w:r>
      <w:r w:rsidRPr="003931C1">
        <w:rPr>
          <w:rFonts w:ascii="Times New Roman" w:hAnsi="Times New Roman" w:cs="Times New Roman"/>
          <w:b w:val="0"/>
          <w:sz w:val="24"/>
          <w:szCs w:val="24"/>
        </w:rPr>
        <w:t>и</w:t>
      </w:r>
      <w:r w:rsidRPr="003931C1">
        <w:rPr>
          <w:rFonts w:ascii="Times New Roman" w:hAnsi="Times New Roman" w:cs="Times New Roman"/>
          <w:b w:val="0"/>
          <w:sz w:val="24"/>
          <w:szCs w:val="24"/>
        </w:rPr>
        <w:t>сок тех, кому проще получить гражданство РФ, стало больше преступлений, за которые могут лишить гражданства Российской Федерации, изменились полномочия Президента РФ, появ</w:t>
      </w:r>
      <w:r w:rsidRPr="003931C1">
        <w:rPr>
          <w:rFonts w:ascii="Times New Roman" w:hAnsi="Times New Roman" w:cs="Times New Roman"/>
          <w:b w:val="0"/>
          <w:sz w:val="24"/>
          <w:szCs w:val="24"/>
        </w:rPr>
        <w:t>и</w:t>
      </w:r>
      <w:r w:rsidRPr="003931C1">
        <w:rPr>
          <w:rFonts w:ascii="Times New Roman" w:hAnsi="Times New Roman" w:cs="Times New Roman"/>
          <w:b w:val="0"/>
          <w:sz w:val="24"/>
          <w:szCs w:val="24"/>
        </w:rPr>
        <w:t xml:space="preserve">лась статья о паспорте. </w:t>
      </w:r>
      <w:proofErr w:type="gramStart"/>
      <w:r w:rsidRPr="003931C1">
        <w:rPr>
          <w:rFonts w:ascii="Times New Roman" w:hAnsi="Times New Roman" w:cs="Times New Roman"/>
          <w:b w:val="0"/>
          <w:sz w:val="24"/>
          <w:szCs w:val="24"/>
        </w:rPr>
        <w:t>Но сегодня хотелось бы остановиться на том, что теперь при отсутс</w:t>
      </w:r>
      <w:r w:rsidRPr="003931C1">
        <w:rPr>
          <w:rFonts w:ascii="Times New Roman" w:hAnsi="Times New Roman" w:cs="Times New Roman"/>
          <w:b w:val="0"/>
          <w:sz w:val="24"/>
          <w:szCs w:val="24"/>
        </w:rPr>
        <w:t>т</w:t>
      </w:r>
      <w:r w:rsidRPr="003931C1">
        <w:rPr>
          <w:rFonts w:ascii="Times New Roman" w:hAnsi="Times New Roman" w:cs="Times New Roman"/>
          <w:b w:val="0"/>
          <w:sz w:val="24"/>
          <w:szCs w:val="24"/>
        </w:rPr>
        <w:t>вии у лица действительного документа, удостоверяющего гражданство Российской Федерации (утеря, кража, порча, истечение срока действия документа и тому подобное), возникновении сомнений в подлинности или обоснованности выдачи такого документа, а также при обсто</w:t>
      </w:r>
      <w:r w:rsidRPr="003931C1">
        <w:rPr>
          <w:rFonts w:ascii="Times New Roman" w:hAnsi="Times New Roman" w:cs="Times New Roman"/>
          <w:b w:val="0"/>
          <w:sz w:val="24"/>
          <w:szCs w:val="24"/>
        </w:rPr>
        <w:t>я</w:t>
      </w:r>
      <w:r w:rsidRPr="003931C1">
        <w:rPr>
          <w:rFonts w:ascii="Times New Roman" w:hAnsi="Times New Roman" w:cs="Times New Roman"/>
          <w:b w:val="0"/>
          <w:sz w:val="24"/>
          <w:szCs w:val="24"/>
        </w:rPr>
        <w:t>тельствах, позволяющих предполагать наличие либо отсутствие у лица гражданства Росси</w:t>
      </w:r>
      <w:r w:rsidRPr="003931C1">
        <w:rPr>
          <w:rFonts w:ascii="Times New Roman" w:hAnsi="Times New Roman" w:cs="Times New Roman"/>
          <w:b w:val="0"/>
          <w:sz w:val="24"/>
          <w:szCs w:val="24"/>
        </w:rPr>
        <w:t>й</w:t>
      </w:r>
      <w:r w:rsidRPr="003931C1">
        <w:rPr>
          <w:rFonts w:ascii="Times New Roman" w:hAnsi="Times New Roman" w:cs="Times New Roman"/>
          <w:b w:val="0"/>
          <w:sz w:val="24"/>
          <w:szCs w:val="24"/>
        </w:rPr>
        <w:t>ской Федерации, территориальным органом МВД проводится проверка наличия или отсутс</w:t>
      </w:r>
      <w:r w:rsidRPr="003931C1">
        <w:rPr>
          <w:rFonts w:ascii="Times New Roman" w:hAnsi="Times New Roman" w:cs="Times New Roman"/>
          <w:b w:val="0"/>
          <w:sz w:val="24"/>
          <w:szCs w:val="24"/>
        </w:rPr>
        <w:t>т</w:t>
      </w:r>
      <w:r w:rsidRPr="003931C1">
        <w:rPr>
          <w:rFonts w:ascii="Times New Roman" w:hAnsi="Times New Roman" w:cs="Times New Roman"/>
          <w:b w:val="0"/>
          <w:sz w:val="24"/>
          <w:szCs w:val="24"/>
        </w:rPr>
        <w:t>вия</w:t>
      </w:r>
      <w:proofErr w:type="gramEnd"/>
      <w:r w:rsidRPr="003931C1">
        <w:rPr>
          <w:rFonts w:ascii="Times New Roman" w:hAnsi="Times New Roman" w:cs="Times New Roman"/>
          <w:b w:val="0"/>
          <w:sz w:val="24"/>
          <w:szCs w:val="24"/>
        </w:rPr>
        <w:t xml:space="preserve"> у лица гражданства Российской</w:t>
      </w:r>
      <w:r w:rsidRPr="003931C1">
        <w:rPr>
          <w:rFonts w:ascii="Times New Roman" w:hAnsi="Times New Roman" w:cs="Times New Roman"/>
          <w:b w:val="0"/>
          <w:spacing w:val="-13"/>
          <w:sz w:val="24"/>
          <w:szCs w:val="24"/>
        </w:rPr>
        <w:t xml:space="preserve"> </w:t>
      </w:r>
      <w:r w:rsidRPr="003931C1">
        <w:rPr>
          <w:rFonts w:ascii="Times New Roman" w:hAnsi="Times New Roman" w:cs="Times New Roman"/>
          <w:b w:val="0"/>
          <w:sz w:val="24"/>
          <w:szCs w:val="24"/>
        </w:rPr>
        <w:t>Федерации.</w:t>
      </w:r>
    </w:p>
    <w:p w:rsidR="003931C1" w:rsidRPr="003931C1" w:rsidRDefault="003931C1" w:rsidP="003931C1">
      <w:pPr>
        <w:widowControl w:val="0"/>
        <w:tabs>
          <w:tab w:val="left" w:pos="1731"/>
        </w:tabs>
        <w:autoSpaceDE w:val="0"/>
        <w:autoSpaceDN w:val="0"/>
        <w:ind w:right="104" w:firstLine="709"/>
        <w:jc w:val="both"/>
      </w:pPr>
      <w:r w:rsidRPr="003931C1">
        <w:t>Проверка осуществляется   по   заявлению   лица, составленному   в произвольной фо</w:t>
      </w:r>
      <w:r w:rsidRPr="003931C1">
        <w:t>р</w:t>
      </w:r>
      <w:r w:rsidRPr="003931C1">
        <w:t xml:space="preserve">ме, по инициативе территориального органа или иного государственного органа. Заявитель обязан оплатить государственную пошлину, на сегодняшний день составляющую 3500 рублей. Также </w:t>
      </w:r>
      <w:proofErr w:type="gramStart"/>
      <w:r w:rsidRPr="003931C1">
        <w:t>предоставляются документы</w:t>
      </w:r>
      <w:proofErr w:type="gramEnd"/>
      <w:r w:rsidRPr="003931C1">
        <w:t>, подтверждающие принадлежность к гражданству Росси</w:t>
      </w:r>
      <w:r w:rsidRPr="003931C1">
        <w:t>й</w:t>
      </w:r>
      <w:r w:rsidRPr="003931C1">
        <w:t xml:space="preserve">ской Федерации. </w:t>
      </w:r>
      <w:proofErr w:type="gramStart"/>
      <w:r w:rsidRPr="003931C1">
        <w:t>Факт проживания в Российской Федерации   может   подтверждаться   одним   из   следующих    документов  или их совокупностью: свидетельством о регистрации по месту пребывания, адресным листком прибытия/убытия, адресной справкой, выдаваемыми террит</w:t>
      </w:r>
      <w:r w:rsidRPr="003931C1">
        <w:t>о</w:t>
      </w:r>
      <w:r w:rsidRPr="003931C1">
        <w:t>риальными органами, а также единым жилищным документом, копией домовой книги, копией поквартирной карточки, документом, содержащим сведения о постановке на воинский учет, военным билетом, трудовой</w:t>
      </w:r>
      <w:r w:rsidRPr="003931C1">
        <w:rPr>
          <w:spacing w:val="-8"/>
        </w:rPr>
        <w:t xml:space="preserve"> </w:t>
      </w:r>
      <w:r w:rsidRPr="003931C1">
        <w:t>книжкой</w:t>
      </w:r>
      <w:r w:rsidRPr="003931C1">
        <w:rPr>
          <w:spacing w:val="-7"/>
        </w:rPr>
        <w:t xml:space="preserve"> </w:t>
      </w:r>
      <w:r w:rsidRPr="003931C1">
        <w:t>и</w:t>
      </w:r>
      <w:r w:rsidRPr="003931C1">
        <w:rPr>
          <w:spacing w:val="-10"/>
        </w:rPr>
        <w:t xml:space="preserve"> </w:t>
      </w:r>
      <w:r w:rsidRPr="003931C1">
        <w:t>(или)</w:t>
      </w:r>
      <w:r w:rsidRPr="003931C1">
        <w:rPr>
          <w:spacing w:val="-8"/>
        </w:rPr>
        <w:t xml:space="preserve"> </w:t>
      </w:r>
      <w:r w:rsidRPr="003931C1">
        <w:t>сведениями</w:t>
      </w:r>
      <w:r w:rsidRPr="003931C1">
        <w:rPr>
          <w:spacing w:val="-8"/>
        </w:rPr>
        <w:t xml:space="preserve"> </w:t>
      </w:r>
      <w:r w:rsidRPr="003931C1">
        <w:t>о</w:t>
      </w:r>
      <w:r w:rsidRPr="003931C1">
        <w:rPr>
          <w:spacing w:val="-7"/>
        </w:rPr>
        <w:t xml:space="preserve"> </w:t>
      </w:r>
      <w:r w:rsidRPr="003931C1">
        <w:t>трудовой</w:t>
      </w:r>
      <w:r w:rsidRPr="003931C1">
        <w:rPr>
          <w:spacing w:val="-7"/>
        </w:rPr>
        <w:t xml:space="preserve"> </w:t>
      </w:r>
      <w:r w:rsidRPr="003931C1">
        <w:t>деятельности,</w:t>
      </w:r>
      <w:r w:rsidRPr="003931C1">
        <w:rPr>
          <w:spacing w:val="-9"/>
        </w:rPr>
        <w:t xml:space="preserve"> </w:t>
      </w:r>
      <w:r w:rsidRPr="003931C1">
        <w:t>оформле</w:t>
      </w:r>
      <w:r w:rsidRPr="003931C1">
        <w:t>н</w:t>
      </w:r>
      <w:r w:rsidRPr="003931C1">
        <w:t>ными в</w:t>
      </w:r>
      <w:proofErr w:type="gramEnd"/>
      <w:r w:rsidRPr="003931C1">
        <w:t xml:space="preserve"> установленном законодательством Российской Федерации порядке, справкой террит</w:t>
      </w:r>
      <w:r w:rsidRPr="003931C1">
        <w:t>о</w:t>
      </w:r>
      <w:r w:rsidRPr="003931C1">
        <w:t>риального органа Фонда пенсионного и социального страхования Российской Федерации о н</w:t>
      </w:r>
      <w:r w:rsidRPr="003931C1">
        <w:t>а</w:t>
      </w:r>
      <w:r w:rsidRPr="003931C1">
        <w:t xml:space="preserve">значении   пенсии,   справкой   из   мест   лишения   свободы    об  освобождении,  </w:t>
      </w:r>
      <w:proofErr w:type="spellStart"/>
      <w:r w:rsidRPr="003931C1">
        <w:t>похозяйс</w:t>
      </w:r>
      <w:r w:rsidRPr="003931C1">
        <w:t>т</w:t>
      </w:r>
      <w:r w:rsidRPr="003931C1">
        <w:t>венной</w:t>
      </w:r>
      <w:proofErr w:type="spellEnd"/>
      <w:r w:rsidRPr="003931C1">
        <w:t xml:space="preserve">  книгой. В случае отсутствия перечисленных в настоящем пункте документов указа</w:t>
      </w:r>
      <w:r w:rsidRPr="003931C1">
        <w:t>н</w:t>
      </w:r>
      <w:r w:rsidRPr="003931C1">
        <w:t>ный факт подтверждается архивной справкой, выпиской из архивных документов, копией д</w:t>
      </w:r>
      <w:r w:rsidRPr="003931C1">
        <w:t>о</w:t>
      </w:r>
      <w:r w:rsidRPr="003931C1">
        <w:t>кумента Архивного фонда Российской Федерации и (или) иных архивных документов либо</w:t>
      </w:r>
      <w:r w:rsidRPr="003931C1">
        <w:rPr>
          <w:spacing w:val="46"/>
        </w:rPr>
        <w:t xml:space="preserve"> </w:t>
      </w:r>
      <w:r w:rsidRPr="003931C1">
        <w:t>решением суда об установлении факта проживания   гражданина   Российской   Федерации   в Российской</w:t>
      </w:r>
      <w:r w:rsidRPr="003931C1">
        <w:rPr>
          <w:spacing w:val="-3"/>
        </w:rPr>
        <w:t xml:space="preserve"> </w:t>
      </w:r>
      <w:r w:rsidRPr="003931C1">
        <w:t>Федерации.</w:t>
      </w:r>
    </w:p>
    <w:p w:rsidR="003931C1" w:rsidRPr="003931C1" w:rsidRDefault="003931C1" w:rsidP="003931C1">
      <w:pPr>
        <w:tabs>
          <w:tab w:val="left" w:pos="9639"/>
        </w:tabs>
        <w:spacing w:line="20" w:lineRule="atLeast"/>
        <w:ind w:right="104" w:firstLine="709"/>
        <w:contextualSpacing/>
        <w:jc w:val="both"/>
      </w:pPr>
      <w:r w:rsidRPr="003931C1">
        <w:t>Заключение об установлении факта наличия или отсутствия у лица гражданства Ро</w:t>
      </w:r>
      <w:r w:rsidRPr="003931C1">
        <w:t>с</w:t>
      </w:r>
      <w:r w:rsidRPr="003931C1">
        <w:t>сийской Федерации выносится в течение 2 месяцев на краевом уровне. И теперь человеку, не имеющему действительного паспорта, придется пройти 2 процедуры – проверку принадле</w:t>
      </w:r>
      <w:r w:rsidRPr="003931C1">
        <w:t>ж</w:t>
      </w:r>
      <w:r w:rsidRPr="003931C1">
        <w:t>ности к гражданству Российской Федерации и получение паспорта.</w:t>
      </w:r>
    </w:p>
    <w:p w:rsidR="003931C1" w:rsidRPr="003931C1" w:rsidRDefault="003931C1" w:rsidP="003931C1">
      <w:pPr>
        <w:tabs>
          <w:tab w:val="left" w:pos="9639"/>
        </w:tabs>
        <w:spacing w:line="20" w:lineRule="atLeast"/>
        <w:ind w:right="104" w:firstLine="709"/>
        <w:contextualSpacing/>
        <w:jc w:val="both"/>
      </w:pPr>
      <w:r w:rsidRPr="003931C1">
        <w:t xml:space="preserve">Поэтому обращаюсь ко всем землякам – бережно храните документы, не допускайте их утраты, прихода в негодность или истечения срока действия. </w:t>
      </w:r>
    </w:p>
    <w:p w:rsidR="006709AF" w:rsidRDefault="006709AF" w:rsidP="00080B98">
      <w:pPr>
        <w:jc w:val="center"/>
        <w:rPr>
          <w:b/>
          <w:lang w:eastAsia="ru-RU"/>
        </w:rPr>
      </w:pPr>
    </w:p>
    <w:p w:rsidR="00080B98" w:rsidRPr="00080B98" w:rsidRDefault="00080B98" w:rsidP="00080B98">
      <w:pPr>
        <w:jc w:val="center"/>
        <w:rPr>
          <w:b/>
          <w:lang w:eastAsia="ru-RU"/>
        </w:rPr>
      </w:pPr>
      <w:r w:rsidRPr="00080B98">
        <w:rPr>
          <w:b/>
          <w:lang w:eastAsia="ru-RU"/>
        </w:rPr>
        <w:t>ВНИМАНИЮ ИНОСТРАННЫХ РАБОТНИКОВ</w:t>
      </w:r>
    </w:p>
    <w:p w:rsidR="00080B98" w:rsidRPr="00080B98" w:rsidRDefault="00080B98" w:rsidP="00080B98">
      <w:pPr>
        <w:rPr>
          <w:lang w:eastAsia="ru-RU"/>
        </w:rPr>
      </w:pPr>
    </w:p>
    <w:p w:rsidR="008F261D" w:rsidRDefault="00080B98" w:rsidP="00080B98">
      <w:pPr>
        <w:ind w:firstLine="709"/>
        <w:jc w:val="both"/>
        <w:rPr>
          <w:color w:val="000000" w:themeColor="text1"/>
        </w:rPr>
      </w:pPr>
      <w:r w:rsidRPr="00080B98">
        <w:rPr>
          <w:color w:val="000000" w:themeColor="text1"/>
        </w:rPr>
        <w:t>Начиная с 7 января 2024 г.,  иностранный гражданин (лицо без гражданства) после оформления патента в течение 2 месяцев обязан представить в территориальный орган МВД России на региональном уровне, выдавший патент, уведомление об осуще</w:t>
      </w:r>
      <w:r w:rsidR="008F261D">
        <w:rPr>
          <w:color w:val="000000" w:themeColor="text1"/>
        </w:rPr>
        <w:t>ствлении трудовой деятельности.</w:t>
      </w:r>
    </w:p>
    <w:p w:rsidR="00080B98" w:rsidRPr="00080B98" w:rsidRDefault="00080B98" w:rsidP="00080B98">
      <w:pPr>
        <w:ind w:firstLine="709"/>
        <w:jc w:val="both"/>
        <w:rPr>
          <w:color w:val="000000" w:themeColor="text1"/>
        </w:rPr>
      </w:pPr>
      <w:r w:rsidRPr="00080B98">
        <w:rPr>
          <w:color w:val="000000" w:themeColor="text1"/>
        </w:rPr>
        <w:t>Форма и порядок подачи такого уведомления, утверждены Приказом МВД</w:t>
      </w:r>
      <w:r w:rsidRPr="00080B98">
        <w:rPr>
          <w:color w:val="000000" w:themeColor="text1"/>
        </w:rPr>
        <w:br/>
        <w:t>России от 05 сентября 2023 г. № 655 «Об установлении формы уведомления об</w:t>
      </w:r>
      <w:r w:rsidRPr="00080B98">
        <w:rPr>
          <w:color w:val="000000" w:themeColor="text1"/>
        </w:rPr>
        <w:br/>
      </w:r>
      <w:r w:rsidRPr="00080B98">
        <w:rPr>
          <w:color w:val="000000" w:themeColor="text1"/>
        </w:rPr>
        <w:lastRenderedPageBreak/>
        <w:t>осуществлении трудовой деятельности иностранным гражданином или лицом без гражданства, получившим патент, и Поря</w:t>
      </w:r>
      <w:r w:rsidR="008F261D">
        <w:rPr>
          <w:color w:val="000000" w:themeColor="text1"/>
        </w:rPr>
        <w:t xml:space="preserve">дка подачи такого уведомления в </w:t>
      </w:r>
      <w:r w:rsidRPr="00080B98">
        <w:rPr>
          <w:color w:val="000000" w:themeColor="text1"/>
        </w:rPr>
        <w:t>территориальный орган МВД Рос</w:t>
      </w:r>
      <w:r w:rsidR="008F261D">
        <w:rPr>
          <w:color w:val="000000" w:themeColor="text1"/>
        </w:rPr>
        <w:t xml:space="preserve">сии, выдавший патент». </w:t>
      </w:r>
      <w:proofErr w:type="spellStart"/>
      <w:r w:rsidRPr="00080B98">
        <w:rPr>
          <w:color w:val="000000" w:themeColor="text1"/>
        </w:rPr>
        <w:t>Непредоставление</w:t>
      </w:r>
      <w:proofErr w:type="spellEnd"/>
      <w:r w:rsidRPr="00080B98">
        <w:rPr>
          <w:color w:val="000000" w:themeColor="text1"/>
        </w:rPr>
        <w:t xml:space="preserve"> иностранным гражданином (лицом без гражда</w:t>
      </w:r>
      <w:r w:rsidRPr="00080B98">
        <w:rPr>
          <w:color w:val="000000" w:themeColor="text1"/>
        </w:rPr>
        <w:t>н</w:t>
      </w:r>
      <w:r w:rsidR="008F261D">
        <w:rPr>
          <w:color w:val="000000" w:themeColor="text1"/>
        </w:rPr>
        <w:t xml:space="preserve">ства) в </w:t>
      </w:r>
      <w:r w:rsidRPr="00080B98">
        <w:rPr>
          <w:color w:val="000000" w:themeColor="text1"/>
        </w:rPr>
        <w:t>установленный законодательством 2-х месячный срок такого уведомления с</w:t>
      </w:r>
      <w:r w:rsidRPr="00080B98">
        <w:rPr>
          <w:color w:val="000000" w:themeColor="text1"/>
        </w:rPr>
        <w:br/>
        <w:t>приложением копии соответствующего договора будет являться основанием</w:t>
      </w:r>
      <w:r w:rsidRPr="00080B98">
        <w:rPr>
          <w:color w:val="000000" w:themeColor="text1"/>
        </w:rPr>
        <w:br/>
        <w:t>для аннулирования патента.</w:t>
      </w:r>
    </w:p>
    <w:p w:rsidR="00080B98" w:rsidRPr="00080B98" w:rsidRDefault="00080B98" w:rsidP="00080B98">
      <w:pPr>
        <w:ind w:firstLine="709"/>
        <w:jc w:val="both"/>
        <w:rPr>
          <w:color w:val="000000" w:themeColor="text1"/>
        </w:rPr>
      </w:pPr>
      <w:proofErr w:type="gramStart"/>
      <w:r w:rsidRPr="00080B98">
        <w:rPr>
          <w:color w:val="000000" w:themeColor="text1"/>
        </w:rPr>
        <w:t>В течение двух месяцев со дня выдачи патента иностранный гражданин</w:t>
      </w:r>
      <w:r w:rsidRPr="00080B98">
        <w:rPr>
          <w:color w:val="000000" w:themeColor="text1"/>
        </w:rPr>
        <w:br/>
        <w:t>(лицо без гражданства), осуществляющий трудовую деятельность у работодателя или заказчика работ (услуг), являющегося юридическим лицом или индивидуальным предпринимателем либо</w:t>
      </w:r>
      <w:r w:rsidR="008F261D">
        <w:rPr>
          <w:color w:val="000000" w:themeColor="text1"/>
        </w:rPr>
        <w:t xml:space="preserve"> частным нотариусом, адвокатом, </w:t>
      </w:r>
      <w:r w:rsidRPr="00080B98">
        <w:rPr>
          <w:color w:val="000000" w:themeColor="text1"/>
        </w:rPr>
        <w:t>учредившим адвокатский кабинет, или иным лицом, обязан представить лично либо направить заказным почтовым отправлением с уведомлением о вруч</w:t>
      </w:r>
      <w:r w:rsidRPr="00080B98">
        <w:rPr>
          <w:color w:val="000000" w:themeColor="text1"/>
        </w:rPr>
        <w:t>е</w:t>
      </w:r>
      <w:r w:rsidRPr="00080B98">
        <w:rPr>
          <w:color w:val="000000" w:themeColor="text1"/>
        </w:rPr>
        <w:t>нии в территориальный орган МВД России на региональном уровне, выдавший патент</w:t>
      </w:r>
      <w:proofErr w:type="gramEnd"/>
      <w:r w:rsidRPr="00080B98">
        <w:rPr>
          <w:color w:val="000000" w:themeColor="text1"/>
        </w:rPr>
        <w:t>, копию трудового договора или гражданско-правового договора на выполнение работ (оказание услуг).</w:t>
      </w:r>
    </w:p>
    <w:p w:rsidR="00080B98" w:rsidRDefault="00080B98" w:rsidP="00080B98">
      <w:pPr>
        <w:ind w:firstLine="709"/>
        <w:jc w:val="both"/>
        <w:rPr>
          <w:color w:val="000000" w:themeColor="text1"/>
        </w:rPr>
      </w:pPr>
      <w:r w:rsidRPr="00080B98">
        <w:rPr>
          <w:color w:val="000000" w:themeColor="text1"/>
        </w:rPr>
        <w:t>Порядок заполнения и подачи иностранным гражданином (лицом без гражданства), п</w:t>
      </w:r>
      <w:r w:rsidRPr="00080B98">
        <w:rPr>
          <w:color w:val="000000" w:themeColor="text1"/>
        </w:rPr>
        <w:t>о</w:t>
      </w:r>
      <w:r w:rsidRPr="00080B98">
        <w:rPr>
          <w:color w:val="000000" w:themeColor="text1"/>
        </w:rPr>
        <w:t>лучившим патент, уведомления об осуществлении трудовой деятельности:</w:t>
      </w:r>
    </w:p>
    <w:p w:rsidR="00080B98" w:rsidRPr="00080B98" w:rsidRDefault="00080B98" w:rsidP="008F261D">
      <w:pPr>
        <w:ind w:firstLine="709"/>
        <w:jc w:val="both"/>
        <w:rPr>
          <w:color w:val="000000" w:themeColor="text1"/>
        </w:rPr>
      </w:pPr>
      <w:r w:rsidRPr="00080B98">
        <w:rPr>
          <w:color w:val="000000" w:themeColor="text1"/>
        </w:rPr>
        <w:t>Уведомление об осуществлении трудовой деятельности иностранным</w:t>
      </w:r>
      <w:r w:rsidRPr="00080B98">
        <w:rPr>
          <w:color w:val="000000" w:themeColor="text1"/>
        </w:rPr>
        <w:br/>
        <w:t>гражданином (лицом без гражданства), получившим патент в течение двух месяцев со дня в</w:t>
      </w:r>
      <w:r w:rsidRPr="00080B98">
        <w:rPr>
          <w:color w:val="000000" w:themeColor="text1"/>
        </w:rPr>
        <w:t>ы</w:t>
      </w:r>
      <w:r w:rsidRPr="00080B98">
        <w:rPr>
          <w:color w:val="000000" w:themeColor="text1"/>
        </w:rPr>
        <w:t>дачи патента представляется (направляется) в территориальный орган МВД России на реги</w:t>
      </w:r>
      <w:r w:rsidRPr="00080B98">
        <w:rPr>
          <w:color w:val="000000" w:themeColor="text1"/>
        </w:rPr>
        <w:t>о</w:t>
      </w:r>
      <w:r w:rsidRPr="00080B98">
        <w:rPr>
          <w:color w:val="000000" w:themeColor="text1"/>
        </w:rPr>
        <w:t>нальном уровне, выдавший патент.</w:t>
      </w:r>
    </w:p>
    <w:p w:rsidR="008F261D" w:rsidRDefault="00080B98" w:rsidP="00080B98">
      <w:pPr>
        <w:ind w:firstLine="709"/>
        <w:jc w:val="both"/>
        <w:rPr>
          <w:color w:val="000000" w:themeColor="text1"/>
        </w:rPr>
      </w:pPr>
      <w:r w:rsidRPr="00080B98">
        <w:rPr>
          <w:color w:val="000000" w:themeColor="text1"/>
        </w:rPr>
        <w:t>Уведомление заполняется разборчиво от руки или с использованием</w:t>
      </w:r>
      <w:r w:rsidRPr="00080B98">
        <w:rPr>
          <w:color w:val="000000" w:themeColor="text1"/>
        </w:rPr>
        <w:br/>
        <w:t>технических средств (пишущей машинки, ко</w:t>
      </w:r>
      <w:r w:rsidR="008F261D">
        <w:rPr>
          <w:color w:val="000000" w:themeColor="text1"/>
        </w:rPr>
        <w:t xml:space="preserve">мпьютера) на русском языке. </w:t>
      </w:r>
      <w:proofErr w:type="gramStart"/>
      <w:r w:rsidR="008F261D">
        <w:rPr>
          <w:color w:val="000000" w:themeColor="text1"/>
        </w:rPr>
        <w:t xml:space="preserve">При </w:t>
      </w:r>
      <w:r w:rsidRPr="00080B98">
        <w:rPr>
          <w:color w:val="000000" w:themeColor="text1"/>
        </w:rPr>
        <w:t>заполнении ув</w:t>
      </w:r>
      <w:r w:rsidRPr="00080B98">
        <w:rPr>
          <w:color w:val="000000" w:themeColor="text1"/>
        </w:rPr>
        <w:t>е</w:t>
      </w:r>
      <w:r w:rsidRPr="00080B98">
        <w:rPr>
          <w:color w:val="000000" w:themeColor="text1"/>
        </w:rPr>
        <w:t>домления не допускают</w:t>
      </w:r>
      <w:r w:rsidR="008F261D">
        <w:rPr>
          <w:color w:val="000000" w:themeColor="text1"/>
        </w:rPr>
        <w:t xml:space="preserve">ся: зачеркивания, использование </w:t>
      </w:r>
      <w:r w:rsidRPr="00080B98">
        <w:rPr>
          <w:color w:val="000000" w:themeColor="text1"/>
        </w:rPr>
        <w:t>сокращенных слов (кроме официал</w:t>
      </w:r>
      <w:r w:rsidRPr="00080B98">
        <w:rPr>
          <w:color w:val="000000" w:themeColor="text1"/>
        </w:rPr>
        <w:t>ь</w:t>
      </w:r>
      <w:r w:rsidRPr="00080B98">
        <w:rPr>
          <w:color w:val="000000" w:themeColor="text1"/>
        </w:rPr>
        <w:t>ных), аб</w:t>
      </w:r>
      <w:r w:rsidR="008F261D">
        <w:rPr>
          <w:color w:val="000000" w:themeColor="text1"/>
        </w:rPr>
        <w:t>бревиатур (кроме официальных) и исправления.</w:t>
      </w:r>
      <w:proofErr w:type="gramEnd"/>
    </w:p>
    <w:p w:rsidR="008F261D" w:rsidRDefault="00080B98" w:rsidP="00080B98">
      <w:pPr>
        <w:ind w:firstLine="709"/>
        <w:jc w:val="both"/>
        <w:rPr>
          <w:color w:val="000000" w:themeColor="text1"/>
        </w:rPr>
      </w:pPr>
      <w:r w:rsidRPr="00080B98">
        <w:rPr>
          <w:color w:val="000000" w:themeColor="text1"/>
        </w:rPr>
        <w:t>В уведомлении должны быть заполне</w:t>
      </w:r>
      <w:r w:rsidR="008F261D">
        <w:rPr>
          <w:color w:val="000000" w:themeColor="text1"/>
        </w:rPr>
        <w:t>ны все соответствующие поля.</w:t>
      </w:r>
    </w:p>
    <w:p w:rsidR="008F261D" w:rsidRDefault="00080B98" w:rsidP="00080B98">
      <w:pPr>
        <w:ind w:firstLine="709"/>
        <w:jc w:val="both"/>
        <w:rPr>
          <w:color w:val="000000" w:themeColor="text1"/>
        </w:rPr>
      </w:pPr>
      <w:r w:rsidRPr="00080B98">
        <w:rPr>
          <w:color w:val="000000" w:themeColor="text1"/>
        </w:rPr>
        <w:t xml:space="preserve">К уведомлению прилагается копия трудового договора или </w:t>
      </w:r>
      <w:proofErr w:type="spellStart"/>
      <w:r w:rsidRPr="00080B98">
        <w:rPr>
          <w:color w:val="000000" w:themeColor="text1"/>
        </w:rPr>
        <w:t>гражданск</w:t>
      </w:r>
      <w:proofErr w:type="gramStart"/>
      <w:r w:rsidRPr="00080B98">
        <w:rPr>
          <w:color w:val="000000" w:themeColor="text1"/>
        </w:rPr>
        <w:t>о</w:t>
      </w:r>
      <w:proofErr w:type="spellEnd"/>
      <w:r w:rsidRPr="00080B98">
        <w:rPr>
          <w:color w:val="000000" w:themeColor="text1"/>
        </w:rPr>
        <w:t>-</w:t>
      </w:r>
      <w:proofErr w:type="gramEnd"/>
      <w:r w:rsidRPr="00080B98">
        <w:rPr>
          <w:color w:val="000000" w:themeColor="text1"/>
        </w:rPr>
        <w:br/>
        <w:t>правового договора на выполнение работ (оказание услуг), заключенного между работодателем, заказчиком работ (услуг) и иностранным гражданином (лицом без гражданства), либо в ув</w:t>
      </w:r>
      <w:r w:rsidRPr="00080B98">
        <w:rPr>
          <w:color w:val="000000" w:themeColor="text1"/>
        </w:rPr>
        <w:t>е</w:t>
      </w:r>
      <w:r w:rsidRPr="00080B98">
        <w:rPr>
          <w:color w:val="000000" w:themeColor="text1"/>
        </w:rPr>
        <w:t>домлении сообщаются сведения о гражданско-правовом договоре на выполнение работ (оказ</w:t>
      </w:r>
      <w:r w:rsidRPr="00080B98">
        <w:rPr>
          <w:color w:val="000000" w:themeColor="text1"/>
        </w:rPr>
        <w:t>а</w:t>
      </w:r>
      <w:r w:rsidRPr="00080B98">
        <w:rPr>
          <w:color w:val="000000" w:themeColor="text1"/>
        </w:rPr>
        <w:t>ние услуг) в случае</w:t>
      </w:r>
      <w:r w:rsidR="008F261D">
        <w:rPr>
          <w:color w:val="000000" w:themeColor="text1"/>
        </w:rPr>
        <w:t xml:space="preserve"> его заключения в устной форме.</w:t>
      </w:r>
    </w:p>
    <w:p w:rsidR="008F261D" w:rsidRDefault="00080B98" w:rsidP="008F261D">
      <w:pPr>
        <w:ind w:firstLine="709"/>
        <w:jc w:val="both"/>
        <w:rPr>
          <w:color w:val="000000" w:themeColor="text1"/>
        </w:rPr>
      </w:pPr>
      <w:r w:rsidRPr="00080B98">
        <w:rPr>
          <w:color w:val="000000" w:themeColor="text1"/>
        </w:rPr>
        <w:t>В случае недостаточности знакомест в соответствующем поле уведомления заполняется дополнительный лист (листы) к уведомлению с обязательным указанием в нем порядкового номера</w:t>
      </w:r>
      <w:r w:rsidR="008F261D">
        <w:rPr>
          <w:color w:val="000000" w:themeColor="text1"/>
        </w:rPr>
        <w:t xml:space="preserve"> и наименования поля, в которое </w:t>
      </w:r>
      <w:r w:rsidRPr="00080B98">
        <w:rPr>
          <w:color w:val="000000" w:themeColor="text1"/>
        </w:rPr>
        <w:t>вносится недостающая информация.</w:t>
      </w:r>
    </w:p>
    <w:p w:rsidR="008F261D" w:rsidRDefault="00080B98" w:rsidP="008F261D">
      <w:pPr>
        <w:ind w:firstLine="709"/>
        <w:jc w:val="both"/>
        <w:rPr>
          <w:color w:val="000000" w:themeColor="text1"/>
        </w:rPr>
      </w:pPr>
      <w:r w:rsidRPr="00080B98">
        <w:rPr>
          <w:color w:val="000000" w:themeColor="text1"/>
        </w:rPr>
        <w:t>Уведомление может быть представлено на бумажном носителе непосредственно в терр</w:t>
      </w:r>
      <w:r w:rsidRPr="00080B98">
        <w:rPr>
          <w:color w:val="000000" w:themeColor="text1"/>
        </w:rPr>
        <w:t>и</w:t>
      </w:r>
      <w:r w:rsidRPr="00080B98">
        <w:rPr>
          <w:color w:val="000000" w:themeColor="text1"/>
        </w:rPr>
        <w:t>ториальный орган МВД России на региональном уровне, выдавший патент, либо направлено почтовым отправлением (с уведомлением о вручении) или в форме электронного документа с использованием федеральной государственной информационной системы «Единый портал г</w:t>
      </w:r>
      <w:r w:rsidRPr="00080B98">
        <w:rPr>
          <w:color w:val="000000" w:themeColor="text1"/>
        </w:rPr>
        <w:t>о</w:t>
      </w:r>
      <w:r w:rsidRPr="00080B98">
        <w:rPr>
          <w:color w:val="000000" w:themeColor="text1"/>
        </w:rPr>
        <w:t>сударственных и муниципальных услуг (функций)».</w:t>
      </w:r>
    </w:p>
    <w:p w:rsidR="008F261D" w:rsidRDefault="00080B98" w:rsidP="008F261D">
      <w:pPr>
        <w:ind w:firstLine="709"/>
        <w:jc w:val="both"/>
        <w:rPr>
          <w:color w:val="000000" w:themeColor="text1"/>
        </w:rPr>
      </w:pPr>
      <w:r w:rsidRPr="00080B98">
        <w:rPr>
          <w:color w:val="000000" w:themeColor="text1"/>
        </w:rPr>
        <w:t>Ответственность иностранны</w:t>
      </w:r>
      <w:r w:rsidR="008F261D">
        <w:rPr>
          <w:color w:val="000000" w:themeColor="text1"/>
        </w:rPr>
        <w:t>х граждан (лиц без гражданства)</w:t>
      </w:r>
    </w:p>
    <w:p w:rsidR="008F261D" w:rsidRDefault="00080B98" w:rsidP="008F261D">
      <w:pPr>
        <w:ind w:firstLine="709"/>
        <w:jc w:val="both"/>
        <w:rPr>
          <w:color w:val="000000" w:themeColor="text1"/>
        </w:rPr>
      </w:pPr>
      <w:r w:rsidRPr="00080B98">
        <w:rPr>
          <w:color w:val="000000" w:themeColor="text1"/>
        </w:rPr>
        <w:t>Осуществление трудовой деятельности иностранным гражданином (лицом без гражда</w:t>
      </w:r>
      <w:r w:rsidRPr="00080B98">
        <w:rPr>
          <w:color w:val="000000" w:themeColor="text1"/>
        </w:rPr>
        <w:t>н</w:t>
      </w:r>
      <w:r w:rsidRPr="00080B98">
        <w:rPr>
          <w:color w:val="000000" w:themeColor="text1"/>
        </w:rPr>
        <w:t>ства) без разрешения на работу либо патента влечет за собой административную ответстве</w:t>
      </w:r>
      <w:r w:rsidRPr="00080B98">
        <w:rPr>
          <w:color w:val="000000" w:themeColor="text1"/>
        </w:rPr>
        <w:t>н</w:t>
      </w:r>
      <w:r w:rsidRPr="00080B98">
        <w:rPr>
          <w:color w:val="000000" w:themeColor="text1"/>
        </w:rPr>
        <w:t xml:space="preserve">ность виде штрафа в размере от 2000 до 5000 рублей с административным </w:t>
      </w:r>
      <w:proofErr w:type="gramStart"/>
      <w:r w:rsidRPr="00080B98">
        <w:rPr>
          <w:color w:val="000000" w:themeColor="text1"/>
        </w:rPr>
        <w:t>выдворением</w:t>
      </w:r>
      <w:proofErr w:type="gramEnd"/>
      <w:r w:rsidRPr="00080B98">
        <w:rPr>
          <w:color w:val="000000" w:themeColor="text1"/>
        </w:rPr>
        <w:t xml:space="preserve"> за пр</w:t>
      </w:r>
      <w:r w:rsidRPr="00080B98">
        <w:rPr>
          <w:color w:val="000000" w:themeColor="text1"/>
        </w:rPr>
        <w:t>е</w:t>
      </w:r>
      <w:r w:rsidRPr="00080B98">
        <w:rPr>
          <w:color w:val="000000" w:themeColor="text1"/>
        </w:rPr>
        <w:t>делы Российской Федерации.</w:t>
      </w:r>
    </w:p>
    <w:p w:rsidR="008F261D" w:rsidRDefault="00080B98" w:rsidP="008F261D">
      <w:pPr>
        <w:ind w:firstLine="709"/>
        <w:jc w:val="both"/>
        <w:rPr>
          <w:color w:val="000000" w:themeColor="text1"/>
        </w:rPr>
      </w:pPr>
      <w:r w:rsidRPr="00080B98">
        <w:rPr>
          <w:color w:val="000000" w:themeColor="text1"/>
        </w:rPr>
        <w:t>Нарушение иностранным гражданином (лицом без гражданства) срока</w:t>
      </w:r>
      <w:r w:rsidRPr="00080B98">
        <w:rPr>
          <w:color w:val="000000" w:themeColor="text1"/>
        </w:rPr>
        <w:br/>
        <w:t>обращения за выдачей патента, влечет наложение административного штрафа в</w:t>
      </w:r>
      <w:r w:rsidRPr="00080B98">
        <w:rPr>
          <w:color w:val="000000" w:themeColor="text1"/>
        </w:rPr>
        <w:br/>
        <w:t>размере от 10000 до 15000 тысяч рублей.</w:t>
      </w:r>
    </w:p>
    <w:p w:rsidR="00B502D3" w:rsidRPr="00080B98" w:rsidRDefault="00080B98" w:rsidP="006709AF">
      <w:pPr>
        <w:ind w:firstLine="709"/>
        <w:jc w:val="both"/>
        <w:rPr>
          <w:shd w:val="clear" w:color="auto" w:fill="FFFFFF"/>
        </w:rPr>
      </w:pPr>
      <w:proofErr w:type="gramStart"/>
      <w:r w:rsidRPr="00080B98">
        <w:rPr>
          <w:color w:val="000000" w:themeColor="text1"/>
        </w:rPr>
        <w:t>Осуществление иностранным гражданином (лицом без гражданства)</w:t>
      </w:r>
      <w:r w:rsidRPr="00080B98">
        <w:rPr>
          <w:color w:val="000000" w:themeColor="text1"/>
        </w:rPr>
        <w:br/>
        <w:t>трудовой деятельности вне пределов субъекта Российской Федерации, на</w:t>
      </w:r>
      <w:r w:rsidRPr="00080B98">
        <w:rPr>
          <w:color w:val="000000" w:themeColor="text1"/>
        </w:rPr>
        <w:br/>
        <w:t>территории которого ему выдан патент, а также по профессии (специальности,</w:t>
      </w:r>
      <w:r w:rsidRPr="00080B98">
        <w:rPr>
          <w:color w:val="000000" w:themeColor="text1"/>
        </w:rPr>
        <w:br/>
        <w:t>должности, виду трудовой деятельности), не указанной в патенте влечет за собой администр</w:t>
      </w:r>
      <w:r w:rsidRPr="00080B98">
        <w:rPr>
          <w:color w:val="000000" w:themeColor="text1"/>
        </w:rPr>
        <w:t>а</w:t>
      </w:r>
      <w:r w:rsidRPr="00080B98">
        <w:rPr>
          <w:color w:val="000000" w:themeColor="text1"/>
        </w:rPr>
        <w:lastRenderedPageBreak/>
        <w:t>тивную ответственность виде штрафа в размере от 2000 до 5000 рублей с административным выдворением за пределы Российской Федерации.</w:t>
      </w:r>
      <w:proofErr w:type="gramEnd"/>
    </w:p>
    <w:p w:rsidR="00B502D3" w:rsidRPr="00080B98" w:rsidRDefault="00B502D3" w:rsidP="00BE115E">
      <w:pPr>
        <w:pStyle w:val="afb"/>
        <w:ind w:left="0" w:firstLine="709"/>
        <w:jc w:val="both"/>
        <w:rPr>
          <w:sz w:val="24"/>
          <w:szCs w:val="24"/>
          <w:shd w:val="clear" w:color="auto" w:fill="FFFFFF"/>
          <w:lang w:val="ru-RU"/>
        </w:rPr>
      </w:pPr>
    </w:p>
    <w:p w:rsidR="006709AF" w:rsidRPr="006709AF" w:rsidRDefault="006709AF" w:rsidP="006709AF">
      <w:pPr>
        <w:widowControl w:val="0"/>
        <w:spacing w:line="240" w:lineRule="exact"/>
        <w:jc w:val="center"/>
        <w:rPr>
          <w:b/>
        </w:rPr>
      </w:pPr>
      <w:r w:rsidRPr="006709AF">
        <w:rPr>
          <w:b/>
        </w:rPr>
        <w:t>Уважаемые работодатели!</w:t>
      </w:r>
    </w:p>
    <w:p w:rsidR="006709AF" w:rsidRPr="006709AF" w:rsidRDefault="006709AF" w:rsidP="006709AF">
      <w:pPr>
        <w:ind w:firstLine="709"/>
        <w:jc w:val="both"/>
        <w:rPr>
          <w:color w:val="000000" w:themeColor="text1"/>
        </w:rPr>
      </w:pPr>
    </w:p>
    <w:p w:rsidR="006709AF" w:rsidRPr="006709AF" w:rsidRDefault="006709AF" w:rsidP="006709AF">
      <w:pPr>
        <w:ind w:firstLine="709"/>
        <w:jc w:val="both"/>
        <w:rPr>
          <w:color w:val="000000" w:themeColor="text1"/>
        </w:rPr>
      </w:pPr>
      <w:proofErr w:type="gramStart"/>
      <w:r w:rsidRPr="006709AF">
        <w:rPr>
          <w:color w:val="000000" w:themeColor="text1"/>
        </w:rPr>
        <w:t>В соответствии Федеральным законом от 27.11.2023 г. № 548-ФЗ «О внесении измен</w:t>
      </w:r>
      <w:r w:rsidRPr="006709AF">
        <w:rPr>
          <w:color w:val="000000" w:themeColor="text1"/>
        </w:rPr>
        <w:t>е</w:t>
      </w:r>
      <w:r w:rsidRPr="006709AF">
        <w:rPr>
          <w:color w:val="000000" w:themeColor="text1"/>
        </w:rPr>
        <w:t>ний в статью 1 Федерального закона «О минимальном размере оплаты труда» и признании у</w:t>
      </w:r>
      <w:r w:rsidRPr="006709AF">
        <w:rPr>
          <w:color w:val="000000" w:themeColor="text1"/>
        </w:rPr>
        <w:t>т</w:t>
      </w:r>
      <w:r w:rsidRPr="006709AF">
        <w:rPr>
          <w:color w:val="000000" w:themeColor="text1"/>
        </w:rPr>
        <w:t>ратившими силу статей 2 и 3 Федерального закона «О внесении изменения в статью 1 Фед</w:t>
      </w:r>
      <w:r w:rsidRPr="006709AF">
        <w:rPr>
          <w:color w:val="000000" w:themeColor="text1"/>
        </w:rPr>
        <w:t>е</w:t>
      </w:r>
      <w:r w:rsidRPr="006709AF">
        <w:rPr>
          <w:color w:val="000000" w:themeColor="text1"/>
        </w:rPr>
        <w:t>рального закона «О минимальном размере оплаты труда» и о приостановлении действия ее о</w:t>
      </w:r>
      <w:r w:rsidRPr="006709AF">
        <w:rPr>
          <w:color w:val="000000" w:themeColor="text1"/>
        </w:rPr>
        <w:t>т</w:t>
      </w:r>
      <w:r w:rsidRPr="006709AF">
        <w:rPr>
          <w:color w:val="000000" w:themeColor="text1"/>
        </w:rPr>
        <w:t>дельных положений» минимальный размер оплаты труда с 01.01.2024 г. установлен в</w:t>
      </w:r>
      <w:proofErr w:type="gramEnd"/>
      <w:r w:rsidRPr="006709AF">
        <w:rPr>
          <w:color w:val="000000" w:themeColor="text1"/>
        </w:rPr>
        <w:t xml:space="preserve"> </w:t>
      </w:r>
      <w:proofErr w:type="gramStart"/>
      <w:r w:rsidRPr="006709AF">
        <w:rPr>
          <w:color w:val="000000" w:themeColor="text1"/>
        </w:rPr>
        <w:t>размере</w:t>
      </w:r>
      <w:proofErr w:type="gramEnd"/>
      <w:r w:rsidRPr="006709AF">
        <w:rPr>
          <w:color w:val="000000" w:themeColor="text1"/>
        </w:rPr>
        <w:t xml:space="preserve"> 19242 рубля в месяц.</w:t>
      </w:r>
    </w:p>
    <w:p w:rsidR="006709AF" w:rsidRPr="006709AF" w:rsidRDefault="006709AF" w:rsidP="006709AF">
      <w:pPr>
        <w:ind w:firstLine="709"/>
        <w:jc w:val="both"/>
        <w:rPr>
          <w:color w:val="000000" w:themeColor="text1"/>
        </w:rPr>
      </w:pPr>
      <w:r w:rsidRPr="006709AF">
        <w:rPr>
          <w:color w:val="000000" w:themeColor="text1"/>
        </w:rPr>
        <w:t>С целью предупреждения нарушений работодателями законодательства в части выплаты заработной платы просим своевременно внести изменения в трудовые договоры, коллективные договоры, локальные нормативные акты организации, такие как положения об оплате труда, премировании работников, штатное расписание и т.д.</w:t>
      </w:r>
    </w:p>
    <w:p w:rsidR="006709AF" w:rsidRPr="006709AF" w:rsidRDefault="006709AF" w:rsidP="006709AF">
      <w:pPr>
        <w:ind w:firstLine="709"/>
        <w:jc w:val="both"/>
        <w:rPr>
          <w:color w:val="000000" w:themeColor="text1"/>
        </w:rPr>
      </w:pPr>
      <w:proofErr w:type="gramStart"/>
      <w:r w:rsidRPr="006709AF">
        <w:rPr>
          <w:color w:val="000000" w:themeColor="text1"/>
        </w:rPr>
        <w:t>Кроме того, напоминаем, что с соответствии с трудовым законодательством:</w:t>
      </w:r>
      <w:proofErr w:type="gramEnd"/>
    </w:p>
    <w:p w:rsidR="006709AF" w:rsidRPr="006709AF" w:rsidRDefault="006709AF" w:rsidP="006709AF">
      <w:pPr>
        <w:ind w:firstLine="709"/>
        <w:jc w:val="both"/>
        <w:rPr>
          <w:color w:val="000000" w:themeColor="text1"/>
        </w:rPr>
      </w:pPr>
      <w:r w:rsidRPr="006709AF">
        <w:rPr>
          <w:color w:val="000000" w:themeColor="text1"/>
        </w:rPr>
        <w:t>месячная заработная плата работника, полностью отработавшего за этот период норму рабочего времени и выполнившего нормы труда, не может быть ниже минимального размера труда (ст. 133 ТК РФ);</w:t>
      </w:r>
    </w:p>
    <w:p w:rsidR="006709AF" w:rsidRPr="006709AF" w:rsidRDefault="006709AF" w:rsidP="006709AF">
      <w:pPr>
        <w:ind w:firstLine="709"/>
        <w:jc w:val="both"/>
        <w:rPr>
          <w:color w:val="000000" w:themeColor="text1"/>
        </w:rPr>
      </w:pPr>
      <w:r w:rsidRPr="006709AF">
        <w:rPr>
          <w:color w:val="000000" w:themeColor="text1"/>
        </w:rPr>
        <w:t>работодатель обязан производить индексацию заработной платы в связи с ростом потр</w:t>
      </w:r>
      <w:r w:rsidRPr="006709AF">
        <w:rPr>
          <w:color w:val="000000" w:themeColor="text1"/>
        </w:rPr>
        <w:t>е</w:t>
      </w:r>
      <w:r w:rsidRPr="006709AF">
        <w:rPr>
          <w:color w:val="000000" w:themeColor="text1"/>
        </w:rPr>
        <w:t>бительских цен на товары и услуги (ст. 134 ТК РФ).</w:t>
      </w:r>
    </w:p>
    <w:p w:rsidR="006709AF" w:rsidRPr="006709AF" w:rsidRDefault="006709AF" w:rsidP="006709AF">
      <w:pPr>
        <w:ind w:firstLine="709"/>
        <w:jc w:val="both"/>
        <w:rPr>
          <w:color w:val="000000" w:themeColor="text1"/>
        </w:rPr>
      </w:pPr>
      <w:r w:rsidRPr="006709AF">
        <w:rPr>
          <w:color w:val="000000" w:themeColor="text1"/>
        </w:rPr>
        <w:t>А так же в соответствии с 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на 2022-2024 годы, утвержденным распоряжением Правительства Ставропольского края от 09.02.2022г. № 50-рп работодатели обеспечивают:</w:t>
      </w:r>
    </w:p>
    <w:p w:rsidR="006709AF" w:rsidRPr="006709AF" w:rsidRDefault="006709AF" w:rsidP="006709AF">
      <w:pPr>
        <w:ind w:firstLine="709"/>
        <w:jc w:val="both"/>
        <w:rPr>
          <w:color w:val="000000" w:themeColor="text1"/>
        </w:rPr>
      </w:pPr>
      <w:r w:rsidRPr="006709AF">
        <w:rPr>
          <w:color w:val="000000" w:themeColor="text1"/>
        </w:rPr>
        <w:t>- повышение уровня реального содержания заработной платы работников путем ежего</w:t>
      </w:r>
      <w:r w:rsidRPr="006709AF">
        <w:rPr>
          <w:color w:val="000000" w:themeColor="text1"/>
        </w:rPr>
        <w:t>д</w:t>
      </w:r>
      <w:r w:rsidRPr="006709AF">
        <w:rPr>
          <w:color w:val="000000" w:themeColor="text1"/>
        </w:rPr>
        <w:t>ной индексации заработной платы работников не ниже уровня инфляции;</w:t>
      </w:r>
    </w:p>
    <w:p w:rsidR="006709AF" w:rsidRPr="006709AF" w:rsidRDefault="006709AF" w:rsidP="006709AF">
      <w:pPr>
        <w:ind w:firstLine="709"/>
        <w:jc w:val="both"/>
        <w:rPr>
          <w:color w:val="000000" w:themeColor="text1"/>
        </w:rPr>
      </w:pPr>
      <w:r w:rsidRPr="006709AF">
        <w:rPr>
          <w:color w:val="000000" w:themeColor="text1"/>
        </w:rPr>
        <w:t xml:space="preserve">- установление размера тарифной ставки рабочего 1 разряда (минимальный оклад) не ниже минимального </w:t>
      </w:r>
      <w:proofErr w:type="gramStart"/>
      <w:r w:rsidRPr="006709AF">
        <w:rPr>
          <w:color w:val="000000" w:themeColor="text1"/>
        </w:rPr>
        <w:t>размера оплаты труда</w:t>
      </w:r>
      <w:proofErr w:type="gramEnd"/>
      <w:r w:rsidRPr="006709AF">
        <w:rPr>
          <w:color w:val="000000" w:themeColor="text1"/>
        </w:rPr>
        <w:t>, установленного федеральным законодательством;</w:t>
      </w:r>
    </w:p>
    <w:p w:rsidR="00B502D3" w:rsidRDefault="006709AF" w:rsidP="006709AF">
      <w:pPr>
        <w:ind w:firstLine="709"/>
        <w:jc w:val="both"/>
        <w:rPr>
          <w:shd w:val="clear" w:color="auto" w:fill="FFFFFF"/>
        </w:rPr>
      </w:pPr>
      <w:proofErr w:type="gramStart"/>
      <w:r w:rsidRPr="006709AF">
        <w:rPr>
          <w:color w:val="000000" w:themeColor="text1"/>
        </w:rPr>
        <w:t>-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w:t>
      </w:r>
      <w:r w:rsidRPr="006709AF">
        <w:rPr>
          <w:color w:val="000000" w:themeColor="text1"/>
        </w:rPr>
        <w:t>и</w:t>
      </w:r>
      <w:r w:rsidRPr="006709AF">
        <w:rPr>
          <w:color w:val="000000" w:themeColor="text1"/>
        </w:rPr>
        <w:t>ны прожиточного минимума трудоспособного населения в Ставропольском крае, установле</w:t>
      </w:r>
      <w:r w:rsidRPr="006709AF">
        <w:rPr>
          <w:color w:val="000000" w:themeColor="text1"/>
        </w:rPr>
        <w:t>н</w:t>
      </w:r>
      <w:r w:rsidRPr="006709AF">
        <w:rPr>
          <w:color w:val="000000" w:themeColor="text1"/>
        </w:rPr>
        <w:t>ной на соответствующий год (далее – прожиточный минимум), с учетом правовой позиции Конституционного суда Российской Федерации, в следующих размерах: в 2024 году – 1,5 пр</w:t>
      </w:r>
      <w:r w:rsidRPr="006709AF">
        <w:rPr>
          <w:color w:val="000000" w:themeColor="text1"/>
        </w:rPr>
        <w:t>о</w:t>
      </w:r>
      <w:r w:rsidRPr="006709AF">
        <w:rPr>
          <w:color w:val="000000" w:themeColor="text1"/>
        </w:rPr>
        <w:t>житочного минимума (22740 руб.).</w:t>
      </w:r>
      <w:proofErr w:type="gramEnd"/>
    </w:p>
    <w:p w:rsidR="00B86B2E" w:rsidRPr="00BE115E" w:rsidRDefault="00B86B2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531ED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38" w:rsidRDefault="00B51238">
      <w:r>
        <w:separator/>
      </w:r>
    </w:p>
  </w:endnote>
  <w:endnote w:type="continuationSeparator" w:id="0">
    <w:p w:rsidR="00B51238" w:rsidRDefault="00B5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98" w:rsidRDefault="00FC4F85" w:rsidP="00402C1A">
    <w:pPr>
      <w:pStyle w:val="afe"/>
      <w:jc w:val="right"/>
    </w:pPr>
    <w:r>
      <w:rPr>
        <w:rStyle w:val="aa"/>
      </w:rPr>
      <w:fldChar w:fldCharType="begin"/>
    </w:r>
    <w:r w:rsidR="00080B98">
      <w:rPr>
        <w:rStyle w:val="aa"/>
      </w:rPr>
      <w:instrText xml:space="preserve"> PAGE </w:instrText>
    </w:r>
    <w:r>
      <w:rPr>
        <w:rStyle w:val="aa"/>
      </w:rPr>
      <w:fldChar w:fldCharType="separate"/>
    </w:r>
    <w:r w:rsidR="00316C31">
      <w:rPr>
        <w:rStyle w:val="aa"/>
        <w:noProof/>
      </w:rPr>
      <w:t>32</w:t>
    </w:r>
    <w:r>
      <w:rPr>
        <w:rStyle w:val="aa"/>
      </w:rPr>
      <w:fldChar w:fldCharType="end"/>
    </w:r>
  </w:p>
  <w:p w:rsidR="00080B98" w:rsidRDefault="00080B98">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38" w:rsidRDefault="00B51238">
      <w:r>
        <w:separator/>
      </w:r>
    </w:p>
  </w:footnote>
  <w:footnote w:type="continuationSeparator" w:id="0">
    <w:p w:rsidR="00B51238" w:rsidRDefault="00B5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080B98" w:rsidRDefault="00080B98" w:rsidP="00402C1A">
        <w:pPr>
          <w:pStyle w:val="af8"/>
          <w:jc w:val="center"/>
        </w:pPr>
        <w:r>
          <w:t xml:space="preserve">- </w:t>
        </w:r>
        <w:fldSimple w:instr=" PAGE ">
          <w:r w:rsidR="00316C31">
            <w:rPr>
              <w:noProof/>
            </w:rPr>
            <w:t>32</w:t>
          </w:r>
        </w:fldSimple>
        <w:r>
          <w:t xml:space="preserve"> -</w:t>
        </w:r>
      </w:p>
      <w:p w:rsidR="00080B98" w:rsidRDefault="00080B98" w:rsidP="00FD501B">
        <w:pPr>
          <w:pStyle w:val="af8"/>
          <w:ind w:left="-851"/>
        </w:pPr>
        <w:r>
          <w:rPr>
            <w:b/>
            <w:i/>
          </w:rPr>
          <w:t xml:space="preserve">26 января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01</w:t>
        </w:r>
      </w:p>
    </w:sdtContent>
  </w:sdt>
  <w:p w:rsidR="00080B98" w:rsidRDefault="00080B98">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080B98" w:rsidRDefault="00080B98" w:rsidP="00297AD4">
                <w:pPr>
                  <w:pStyle w:val="af8"/>
                  <w:jc w:val="center"/>
                </w:pPr>
              </w:p>
              <w:p w:rsidR="00080B98" w:rsidRDefault="00080B98" w:rsidP="00297AD4">
                <w:pPr>
                  <w:pStyle w:val="af8"/>
                  <w:ind w:left="-851"/>
                </w:pPr>
                <w:r>
                  <w:rPr>
                    <w:b/>
                    <w:i/>
                  </w:rPr>
                  <w:t xml:space="preserve">26 января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01</w:t>
                </w:r>
              </w:p>
            </w:sdtContent>
          </w:sdt>
          <w:p w:rsidR="00080B98" w:rsidRDefault="00FC4F85" w:rsidP="00D84357">
            <w:pPr>
              <w:pStyle w:val="af8"/>
              <w:ind w:left="-993"/>
              <w:jc w:val="center"/>
            </w:pPr>
          </w:p>
        </w:sdtContent>
      </w:sdt>
      <w:p w:rsidR="00080B98" w:rsidRDefault="00FC4F85"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4446105"/>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A321F89"/>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836CC0"/>
    <w:multiLevelType w:val="hybridMultilevel"/>
    <w:tmpl w:val="C1C05E92"/>
    <w:lvl w:ilvl="0" w:tplc="819CB0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6F1277C"/>
    <w:multiLevelType w:val="hybridMultilevel"/>
    <w:tmpl w:val="1060A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C0D2CA6"/>
    <w:multiLevelType w:val="hybridMultilevel"/>
    <w:tmpl w:val="15A49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C8F17D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1">
    <w:nsid w:val="38862499"/>
    <w:multiLevelType w:val="hybridMultilevel"/>
    <w:tmpl w:val="5E50B33A"/>
    <w:lvl w:ilvl="0" w:tplc="3E1C2AEC">
      <w:start w:val="1"/>
      <w:numFmt w:val="decimal"/>
      <w:lvlText w:val="%1."/>
      <w:lvlJc w:val="left"/>
      <w:pPr>
        <w:ind w:left="709" w:hanging="360"/>
      </w:pPr>
    </w:lvl>
    <w:lvl w:ilvl="1" w:tplc="0E9001CC">
      <w:start w:val="1"/>
      <w:numFmt w:val="lowerLetter"/>
      <w:lvlText w:val="%2."/>
      <w:lvlJc w:val="left"/>
      <w:pPr>
        <w:ind w:left="1440" w:hanging="360"/>
      </w:pPr>
    </w:lvl>
    <w:lvl w:ilvl="2" w:tplc="27E2957C">
      <w:start w:val="1"/>
      <w:numFmt w:val="lowerRoman"/>
      <w:lvlText w:val="%3."/>
      <w:lvlJc w:val="right"/>
      <w:pPr>
        <w:ind w:left="2160" w:hanging="180"/>
      </w:pPr>
    </w:lvl>
    <w:lvl w:ilvl="3" w:tplc="262E3276">
      <w:start w:val="1"/>
      <w:numFmt w:val="decimal"/>
      <w:lvlText w:val="%4."/>
      <w:lvlJc w:val="left"/>
      <w:pPr>
        <w:ind w:left="2880" w:hanging="360"/>
      </w:pPr>
    </w:lvl>
    <w:lvl w:ilvl="4" w:tplc="44B43F42">
      <w:start w:val="1"/>
      <w:numFmt w:val="lowerLetter"/>
      <w:lvlText w:val="%5."/>
      <w:lvlJc w:val="left"/>
      <w:pPr>
        <w:ind w:left="3600" w:hanging="360"/>
      </w:pPr>
    </w:lvl>
    <w:lvl w:ilvl="5" w:tplc="25906E22">
      <w:start w:val="1"/>
      <w:numFmt w:val="lowerRoman"/>
      <w:lvlText w:val="%6."/>
      <w:lvlJc w:val="right"/>
      <w:pPr>
        <w:ind w:left="4320" w:hanging="180"/>
      </w:pPr>
    </w:lvl>
    <w:lvl w:ilvl="6" w:tplc="69FA13AC">
      <w:start w:val="1"/>
      <w:numFmt w:val="decimal"/>
      <w:lvlText w:val="%7."/>
      <w:lvlJc w:val="left"/>
      <w:pPr>
        <w:ind w:left="5040" w:hanging="360"/>
      </w:pPr>
    </w:lvl>
    <w:lvl w:ilvl="7" w:tplc="34620882">
      <w:start w:val="1"/>
      <w:numFmt w:val="lowerLetter"/>
      <w:lvlText w:val="%8."/>
      <w:lvlJc w:val="left"/>
      <w:pPr>
        <w:ind w:left="5760" w:hanging="360"/>
      </w:pPr>
    </w:lvl>
    <w:lvl w:ilvl="8" w:tplc="C5EEC4A6">
      <w:start w:val="1"/>
      <w:numFmt w:val="lowerRoman"/>
      <w:lvlText w:val="%9."/>
      <w:lvlJc w:val="right"/>
      <w:pPr>
        <w:ind w:left="6480" w:hanging="18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93D21DA"/>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F12BD"/>
    <w:multiLevelType w:val="hybridMultilevel"/>
    <w:tmpl w:val="0B6EC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21442A0"/>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FAA74DE"/>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894CA5"/>
    <w:multiLevelType w:val="hybridMultilevel"/>
    <w:tmpl w:val="9F5CFA1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0">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1">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2">
    <w:nsid w:val="6A8A018C"/>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34302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5">
    <w:nsid w:val="7BE14357"/>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22"/>
  </w:num>
  <w:num w:numId="5">
    <w:abstractNumId w:val="1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0"/>
  </w:num>
  <w:num w:numId="9">
    <w:abstractNumId w:val="1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4"/>
  </w:num>
  <w:num w:numId="13">
    <w:abstractNumId w:val="28"/>
  </w:num>
  <w:num w:numId="14">
    <w:abstractNumId w:val="16"/>
  </w:num>
  <w:num w:numId="15">
    <w:abstractNumId w:val="10"/>
  </w:num>
  <w:num w:numId="16">
    <w:abstractNumId w:val="25"/>
  </w:num>
  <w:num w:numId="17">
    <w:abstractNumId w:val="13"/>
  </w:num>
  <w:num w:numId="18">
    <w:abstractNumId w:val="19"/>
  </w:num>
  <w:num w:numId="19">
    <w:abstractNumId w:val="14"/>
  </w:num>
  <w:num w:numId="20">
    <w:abstractNumId w:val="24"/>
  </w:num>
  <w:num w:numId="21">
    <w:abstractNumId w:val="17"/>
  </w:num>
  <w:num w:numId="22">
    <w:abstractNumId w:val="18"/>
  </w:num>
  <w:num w:numId="23">
    <w:abstractNumId w:val="15"/>
  </w:num>
  <w:num w:numId="24">
    <w:abstractNumId w:val="27"/>
  </w:num>
  <w:num w:numId="25">
    <w:abstractNumId w:val="23"/>
  </w:num>
  <w:num w:numId="26">
    <w:abstractNumId w:val="32"/>
  </w:num>
  <w:num w:numId="27">
    <w:abstractNumId w:val="3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0557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2D98"/>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31"/>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560"/>
    <w:rsid w:val="00871717"/>
    <w:rsid w:val="00871F9C"/>
    <w:rsid w:val="008720B4"/>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55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eader" Target="header1.xml"/><Relationship Id="rId26" Type="http://schemas.openxmlformats.org/officeDocument/2006/relationships/hyperlink" Target="http://arzgiradmin.ru" TargetMode="External"/><Relationship Id="rId3" Type="http://schemas.openxmlformats.org/officeDocument/2006/relationships/styles" Target="styles.xml"/><Relationship Id="rId21" Type="http://schemas.openxmlformats.org/officeDocument/2006/relationships/hyperlink" Target="consultantplus://offline/ref=27BC00CCA3F0C642F3D078E270AB6EC15282667BA36CDAEB89D33B9B9BDC9653671B5578569A3344E1536C9361i8X7O" TargetMode="Externa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http://arzgiradmin.ru" TargetMode="External"/><Relationship Id="rId25" Type="http://schemas.openxmlformats.org/officeDocument/2006/relationships/hyperlink" Target="http://arzgiradmin.ru" TargetMode="Externa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hyperlink" Target="http://arzgiradmin.ru" TargetMode="External"/><Relationship Id="rId5" Type="http://schemas.openxmlformats.org/officeDocument/2006/relationships/webSettings" Target="webSettings.xml"/><Relationship Id="rId15" Type="http://schemas.openxmlformats.org/officeDocument/2006/relationships/hyperlink" Target="http://arzgiradmin.ru" TargetMode="External"/><Relationship Id="rId23" Type="http://schemas.openxmlformats.org/officeDocument/2006/relationships/hyperlink" Target="http://arzgiradmin.ru" TargetMode="External"/><Relationship Id="rId28" Type="http://schemas.openxmlformats.org/officeDocument/2006/relationships/fontTable" Target="fontTable.xml"/><Relationship Id="rId10" Type="http://schemas.openxmlformats.org/officeDocument/2006/relationships/hyperlink" Target="consultantplus://offline/ref=27BC00CCA3F0C642F3D066EF66C730CB518B3A77A366D8B4D7853DCCC48C9006355B0B2114D82045E84D6E91628E33ADF419F3AFB0D2602ADE5B6EB3i4X0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BC00CCA3F0C642F3D078E270AB6EC15282667BA36CDAEB89D33B9B9BDC9653671B5578569A3344E1536C9361i8X7O" TargetMode="External"/><Relationship Id="rId14" Type="http://schemas.openxmlformats.org/officeDocument/2006/relationships/hyperlink" Target="http://arzgiradmin.ru" TargetMode="External"/><Relationship Id="rId22" Type="http://schemas.openxmlformats.org/officeDocument/2006/relationships/hyperlink" Target="http://arzgiradmin.ru" TargetMode="External"/><Relationship Id="rId27"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58D7-6A28-444B-B1CC-34DF2230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94</Pages>
  <Words>36719</Words>
  <Characters>209302</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245530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36</cp:revision>
  <cp:lastPrinted>2023-08-18T06:06:00Z</cp:lastPrinted>
  <dcterms:created xsi:type="dcterms:W3CDTF">2024-01-27T05:30:00Z</dcterms:created>
  <dcterms:modified xsi:type="dcterms:W3CDTF">2024-01-27T06:55:00Z</dcterms:modified>
</cp:coreProperties>
</file>