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558"/>
        <w:gridCol w:w="4785"/>
      </w:tblGrid>
      <w:tr w:rsidR="008B1075" w:rsidRPr="008B1075" w:rsidTr="00BE13FB">
        <w:trPr>
          <w:trHeight w:val="840"/>
        </w:trPr>
        <w:tc>
          <w:tcPr>
            <w:tcW w:w="3227" w:type="dxa"/>
            <w:vAlign w:val="center"/>
          </w:tcPr>
          <w:p w:rsidR="002C6A60" w:rsidRPr="008B1075" w:rsidRDefault="002C6A60" w:rsidP="00B076BC">
            <w:pPr>
              <w:rPr>
                <w:sz w:val="36"/>
                <w:szCs w:val="28"/>
              </w:rPr>
            </w:pPr>
            <w:r w:rsidRPr="008B1075">
              <w:rPr>
                <w:noProof/>
                <w:sz w:val="36"/>
                <w:szCs w:val="28"/>
              </w:rPr>
              <w:drawing>
                <wp:anchor distT="0" distB="0" distL="114300" distR="114300" simplePos="0" relativeHeight="251659264" behindDoc="1" locked="0" layoutInCell="1" allowOverlap="1">
                  <wp:simplePos x="0" y="0"/>
                  <wp:positionH relativeFrom="column">
                    <wp:posOffset>260985</wp:posOffset>
                  </wp:positionH>
                  <wp:positionV relativeFrom="paragraph">
                    <wp:posOffset>-10160</wp:posOffset>
                  </wp:positionV>
                  <wp:extent cx="1628775" cy="534035"/>
                  <wp:effectExtent l="0" t="0" r="9525" b="0"/>
                  <wp:wrapNone/>
                  <wp:docPr id="24" name="Рисунок 24"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версия"/>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28775" cy="534035"/>
                          </a:xfrm>
                          <a:prstGeom prst="rect">
                            <a:avLst/>
                          </a:prstGeom>
                          <a:noFill/>
                          <a:ln>
                            <a:noFill/>
                          </a:ln>
                        </pic:spPr>
                      </pic:pic>
                    </a:graphicData>
                  </a:graphic>
                </wp:anchor>
              </w:drawing>
            </w:r>
          </w:p>
        </w:tc>
        <w:tc>
          <w:tcPr>
            <w:tcW w:w="6343" w:type="dxa"/>
            <w:gridSpan w:val="2"/>
            <w:vMerge w:val="restart"/>
            <w:vAlign w:val="center"/>
          </w:tcPr>
          <w:p w:rsidR="002C6A60" w:rsidRPr="008B1075" w:rsidRDefault="002C6A60" w:rsidP="00B076BC">
            <w:pPr>
              <w:rPr>
                <w:bCs/>
                <w:highlight w:val="yellow"/>
              </w:rPr>
            </w:pPr>
          </w:p>
        </w:tc>
      </w:tr>
      <w:tr w:rsidR="008B1075" w:rsidRPr="008B1075" w:rsidTr="00BE13FB">
        <w:trPr>
          <w:trHeight w:val="437"/>
        </w:trPr>
        <w:tc>
          <w:tcPr>
            <w:tcW w:w="3227" w:type="dxa"/>
          </w:tcPr>
          <w:p w:rsidR="002C6A60" w:rsidRPr="008B1075" w:rsidRDefault="00EE3ADB" w:rsidP="00B076BC">
            <w:pPr>
              <w:rPr>
                <w:i/>
                <w:sz w:val="16"/>
                <w:szCs w:val="16"/>
              </w:rPr>
            </w:pPr>
            <w:r w:rsidRPr="008B1075">
              <w:rPr>
                <w:i/>
                <w:sz w:val="16"/>
                <w:szCs w:val="16"/>
              </w:rPr>
              <w:t xml:space="preserve"> </w:t>
            </w:r>
            <w:r w:rsidR="00C76E10" w:rsidRPr="008B1075">
              <w:rPr>
                <w:i/>
                <w:sz w:val="16"/>
                <w:szCs w:val="16"/>
              </w:rPr>
              <w:t xml:space="preserve"> </w:t>
            </w:r>
            <w:r w:rsidR="002C6A60" w:rsidRPr="008B1075">
              <w:rPr>
                <w:i/>
                <w:sz w:val="16"/>
                <w:szCs w:val="16"/>
              </w:rPr>
              <w:t>ФОРМИРУЯ ТЕРРИТОРИЮ,</w:t>
            </w:r>
          </w:p>
          <w:p w:rsidR="002C6A60" w:rsidRPr="008B1075" w:rsidRDefault="00EE3ADB" w:rsidP="00B076BC">
            <w:pPr>
              <w:rPr>
                <w:sz w:val="36"/>
                <w:szCs w:val="28"/>
              </w:rPr>
            </w:pPr>
            <w:r w:rsidRPr="008B1075">
              <w:rPr>
                <w:i/>
                <w:sz w:val="16"/>
                <w:szCs w:val="16"/>
              </w:rPr>
              <w:t xml:space="preserve"> </w:t>
            </w:r>
            <w:r w:rsidR="002C6A60" w:rsidRPr="008B1075">
              <w:rPr>
                <w:i/>
                <w:sz w:val="16"/>
                <w:szCs w:val="16"/>
              </w:rPr>
              <w:t>ФОРМИРУЕМ БУДУЩЕЕ</w:t>
            </w:r>
          </w:p>
        </w:tc>
        <w:tc>
          <w:tcPr>
            <w:tcW w:w="6343" w:type="dxa"/>
            <w:gridSpan w:val="2"/>
            <w:vMerge/>
            <w:vAlign w:val="center"/>
          </w:tcPr>
          <w:p w:rsidR="002C6A60" w:rsidRPr="008B1075" w:rsidRDefault="002C6A60" w:rsidP="00B076BC">
            <w:pPr>
              <w:rPr>
                <w:bCs/>
                <w:highlight w:val="yellow"/>
              </w:rPr>
            </w:pPr>
          </w:p>
        </w:tc>
      </w:tr>
      <w:tr w:rsidR="008B1075" w:rsidRPr="008B1075" w:rsidTr="00BE13FB">
        <w:trPr>
          <w:trHeight w:val="145"/>
        </w:trPr>
        <w:tc>
          <w:tcPr>
            <w:tcW w:w="3227" w:type="dxa"/>
          </w:tcPr>
          <w:p w:rsidR="002C6A60" w:rsidRPr="008B1075" w:rsidRDefault="002C6A60" w:rsidP="00B076BC">
            <w:pPr>
              <w:rPr>
                <w:i/>
                <w:sz w:val="16"/>
                <w:szCs w:val="16"/>
              </w:rPr>
            </w:pPr>
          </w:p>
        </w:tc>
        <w:tc>
          <w:tcPr>
            <w:tcW w:w="6343" w:type="dxa"/>
            <w:gridSpan w:val="2"/>
            <w:vMerge/>
            <w:vAlign w:val="center"/>
          </w:tcPr>
          <w:p w:rsidR="002C6A60" w:rsidRPr="008B1075" w:rsidRDefault="002C6A60" w:rsidP="00B076BC">
            <w:pPr>
              <w:rPr>
                <w:bCs/>
                <w:highlight w:val="yellow"/>
              </w:rPr>
            </w:pPr>
          </w:p>
        </w:tc>
      </w:tr>
      <w:tr w:rsidR="008B1075" w:rsidRPr="008B1075" w:rsidTr="00BE13FB">
        <w:trPr>
          <w:trHeight w:val="145"/>
        </w:trPr>
        <w:tc>
          <w:tcPr>
            <w:tcW w:w="3227" w:type="dxa"/>
          </w:tcPr>
          <w:p w:rsidR="002C6A60" w:rsidRPr="008B1075" w:rsidRDefault="002C6A60" w:rsidP="00B076BC">
            <w:pPr>
              <w:rPr>
                <w:bCs/>
              </w:rPr>
            </w:pPr>
            <w:r w:rsidRPr="008B1075">
              <w:rPr>
                <w:bCs/>
              </w:rPr>
              <w:t>Муниципальный контракт:</w:t>
            </w:r>
          </w:p>
        </w:tc>
        <w:tc>
          <w:tcPr>
            <w:tcW w:w="6343" w:type="dxa"/>
            <w:gridSpan w:val="2"/>
          </w:tcPr>
          <w:p w:rsidR="002C6A60" w:rsidRPr="008B1075" w:rsidRDefault="008B1075" w:rsidP="00B076BC">
            <w:pPr>
              <w:jc w:val="both"/>
              <w:rPr>
                <w:bCs/>
              </w:rPr>
            </w:pPr>
            <w:r w:rsidRPr="008B1075">
              <w:rPr>
                <w:bCs/>
              </w:rPr>
              <w:t>от 11.10.2021 г. № 0121600019421000039</w:t>
            </w:r>
          </w:p>
        </w:tc>
      </w:tr>
      <w:tr w:rsidR="008B1075" w:rsidRPr="008B1075" w:rsidTr="00BE13FB">
        <w:trPr>
          <w:trHeight w:val="145"/>
        </w:trPr>
        <w:tc>
          <w:tcPr>
            <w:tcW w:w="3227" w:type="dxa"/>
          </w:tcPr>
          <w:p w:rsidR="002C6A60" w:rsidRPr="008B1075" w:rsidRDefault="002C6A60" w:rsidP="00B076BC">
            <w:pPr>
              <w:rPr>
                <w:bCs/>
              </w:rPr>
            </w:pPr>
            <w:r w:rsidRPr="008B1075">
              <w:rPr>
                <w:bCs/>
              </w:rPr>
              <w:t>Муниципальный заказчик:</w:t>
            </w:r>
          </w:p>
        </w:tc>
        <w:tc>
          <w:tcPr>
            <w:tcW w:w="6343" w:type="dxa"/>
            <w:gridSpan w:val="2"/>
          </w:tcPr>
          <w:p w:rsidR="002C6A60" w:rsidRPr="008B1075" w:rsidRDefault="002C6A60" w:rsidP="00B076BC">
            <w:pPr>
              <w:jc w:val="both"/>
              <w:rPr>
                <w:bCs/>
              </w:rPr>
            </w:pPr>
            <w:r w:rsidRPr="008B1075">
              <w:rPr>
                <w:bCs/>
              </w:rPr>
              <w:t xml:space="preserve">Администрация </w:t>
            </w:r>
            <w:r w:rsidR="008B1075" w:rsidRPr="008B1075">
              <w:rPr>
                <w:bCs/>
              </w:rPr>
              <w:t>Арзгирского</w:t>
            </w:r>
            <w:r w:rsidR="00D95BE7" w:rsidRPr="008B1075">
              <w:rPr>
                <w:bCs/>
              </w:rPr>
              <w:t xml:space="preserve"> муниципального</w:t>
            </w:r>
            <w:r w:rsidRPr="008B1075">
              <w:rPr>
                <w:bCs/>
              </w:rPr>
              <w:t xml:space="preserve"> округа Ставропольского края</w:t>
            </w:r>
          </w:p>
        </w:tc>
      </w:tr>
      <w:tr w:rsidR="008B1075" w:rsidRPr="008B1075" w:rsidTr="00BE13FB">
        <w:trPr>
          <w:trHeight w:val="145"/>
        </w:trPr>
        <w:tc>
          <w:tcPr>
            <w:tcW w:w="3227" w:type="dxa"/>
          </w:tcPr>
          <w:p w:rsidR="002C6A60" w:rsidRPr="008B1075" w:rsidRDefault="002C6A60" w:rsidP="00B076BC">
            <w:pPr>
              <w:rPr>
                <w:bCs/>
              </w:rPr>
            </w:pPr>
          </w:p>
        </w:tc>
        <w:tc>
          <w:tcPr>
            <w:tcW w:w="6343" w:type="dxa"/>
            <w:gridSpan w:val="2"/>
          </w:tcPr>
          <w:p w:rsidR="002C6A60" w:rsidRPr="008B1075" w:rsidRDefault="002C6A60" w:rsidP="00B076BC">
            <w:pPr>
              <w:rPr>
                <w:bCs/>
              </w:rPr>
            </w:pPr>
          </w:p>
        </w:tc>
      </w:tr>
      <w:tr w:rsidR="008B1075" w:rsidRPr="008B1075" w:rsidTr="00BE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3"/>
        </w:trPr>
        <w:tc>
          <w:tcPr>
            <w:tcW w:w="4785" w:type="dxa"/>
            <w:gridSpan w:val="2"/>
            <w:tcBorders>
              <w:top w:val="nil"/>
              <w:left w:val="nil"/>
              <w:bottom w:val="nil"/>
              <w:right w:val="nil"/>
            </w:tcBorders>
          </w:tcPr>
          <w:p w:rsidR="002C6A60" w:rsidRPr="008B1075" w:rsidRDefault="002C6A60" w:rsidP="00B076BC">
            <w:pPr>
              <w:rPr>
                <w:bCs/>
              </w:rPr>
            </w:pPr>
          </w:p>
        </w:tc>
        <w:tc>
          <w:tcPr>
            <w:tcW w:w="4785" w:type="dxa"/>
            <w:tcBorders>
              <w:top w:val="nil"/>
              <w:left w:val="nil"/>
              <w:bottom w:val="nil"/>
              <w:right w:val="nil"/>
            </w:tcBorders>
          </w:tcPr>
          <w:p w:rsidR="002C6A60" w:rsidRPr="008B1075" w:rsidRDefault="002C6A60" w:rsidP="00B076BC">
            <w:pPr>
              <w:rPr>
                <w:bCs/>
              </w:rPr>
            </w:pPr>
            <w:r w:rsidRPr="008B1075">
              <w:rPr>
                <w:bCs/>
              </w:rPr>
              <w:t>Директор</w:t>
            </w:r>
          </w:p>
          <w:p w:rsidR="002C6A60" w:rsidRPr="008B1075" w:rsidRDefault="002C6A60" w:rsidP="00B076BC">
            <w:pPr>
              <w:rPr>
                <w:bCs/>
              </w:rPr>
            </w:pPr>
            <w:r w:rsidRPr="008B1075">
              <w:rPr>
                <w:bCs/>
              </w:rPr>
              <w:t>ООО «ГеоВерсум»</w:t>
            </w:r>
          </w:p>
          <w:p w:rsidR="002C6A60" w:rsidRPr="008B1075" w:rsidRDefault="002C6A60" w:rsidP="00B076BC">
            <w:pPr>
              <w:rPr>
                <w:bCs/>
              </w:rPr>
            </w:pPr>
            <w:r w:rsidRPr="008B1075">
              <w:rPr>
                <w:bCs/>
              </w:rPr>
              <w:t>М. В. Черномуров</w:t>
            </w:r>
          </w:p>
          <w:p w:rsidR="002C6A60" w:rsidRPr="008B1075" w:rsidRDefault="002C6A60" w:rsidP="00B076BC">
            <w:pPr>
              <w:rPr>
                <w:bCs/>
              </w:rPr>
            </w:pPr>
          </w:p>
          <w:p w:rsidR="002C6A60" w:rsidRPr="008B1075" w:rsidRDefault="002C6A60" w:rsidP="00B076BC">
            <w:pPr>
              <w:rPr>
                <w:bCs/>
              </w:rPr>
            </w:pPr>
            <w:r w:rsidRPr="008B1075">
              <w:rPr>
                <w:bCs/>
              </w:rPr>
              <w:t>___________________________________</w:t>
            </w:r>
          </w:p>
          <w:p w:rsidR="002C6A60" w:rsidRPr="008B1075" w:rsidRDefault="002C6A60" w:rsidP="00B076BC">
            <w:pPr>
              <w:ind w:left="3574"/>
              <w:rPr>
                <w:bCs/>
                <w:sz w:val="20"/>
                <w:szCs w:val="20"/>
              </w:rPr>
            </w:pPr>
            <w:r w:rsidRPr="008B1075">
              <w:rPr>
                <w:bCs/>
                <w:sz w:val="20"/>
                <w:szCs w:val="20"/>
              </w:rPr>
              <w:t>М. П.</w:t>
            </w:r>
          </w:p>
        </w:tc>
      </w:tr>
      <w:tr w:rsidR="008B1075" w:rsidRPr="008B1075" w:rsidTr="00BE1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4785" w:type="dxa"/>
            <w:gridSpan w:val="2"/>
            <w:tcBorders>
              <w:top w:val="nil"/>
              <w:left w:val="nil"/>
              <w:bottom w:val="nil"/>
              <w:right w:val="nil"/>
            </w:tcBorders>
          </w:tcPr>
          <w:p w:rsidR="002C6A60" w:rsidRPr="008B1075" w:rsidRDefault="002C6A60" w:rsidP="00B076BC">
            <w:pPr>
              <w:rPr>
                <w:bCs/>
              </w:rPr>
            </w:pPr>
          </w:p>
        </w:tc>
        <w:tc>
          <w:tcPr>
            <w:tcW w:w="4785" w:type="dxa"/>
            <w:tcBorders>
              <w:top w:val="nil"/>
              <w:left w:val="nil"/>
              <w:bottom w:val="nil"/>
              <w:right w:val="nil"/>
            </w:tcBorders>
          </w:tcPr>
          <w:p w:rsidR="002C6A60" w:rsidRPr="008B1075" w:rsidRDefault="002C6A60" w:rsidP="00B076BC">
            <w:pPr>
              <w:rPr>
                <w:bCs/>
              </w:rPr>
            </w:pPr>
          </w:p>
        </w:tc>
      </w:tr>
      <w:tr w:rsidR="008B1075" w:rsidRPr="008B1075" w:rsidTr="00BE13FB">
        <w:trPr>
          <w:trHeight w:val="1367"/>
        </w:trPr>
        <w:tc>
          <w:tcPr>
            <w:tcW w:w="9570" w:type="dxa"/>
            <w:gridSpan w:val="3"/>
          </w:tcPr>
          <w:p w:rsidR="002C6A60" w:rsidRPr="008B1075" w:rsidRDefault="002C6A60" w:rsidP="00B076BC">
            <w:pPr>
              <w:jc w:val="center"/>
              <w:rPr>
                <w:bCs/>
                <w:sz w:val="28"/>
                <w:szCs w:val="28"/>
              </w:rPr>
            </w:pPr>
            <w:r w:rsidRPr="008B1075">
              <w:rPr>
                <w:bCs/>
                <w:sz w:val="28"/>
                <w:szCs w:val="28"/>
              </w:rPr>
              <w:t>Научно-исследовательская работа</w:t>
            </w:r>
            <w:r w:rsidR="00D95BE7" w:rsidRPr="008B1075">
              <w:rPr>
                <w:bCs/>
                <w:sz w:val="28"/>
                <w:szCs w:val="28"/>
              </w:rPr>
              <w:t xml:space="preserve"> по теме</w:t>
            </w:r>
            <w:r w:rsidRPr="008B1075">
              <w:rPr>
                <w:bCs/>
                <w:sz w:val="28"/>
                <w:szCs w:val="28"/>
              </w:rPr>
              <w:t>:</w:t>
            </w:r>
          </w:p>
          <w:p w:rsidR="002C6A60" w:rsidRPr="008B1075" w:rsidRDefault="008B1075" w:rsidP="00B076BC">
            <w:pPr>
              <w:jc w:val="center"/>
              <w:rPr>
                <w:b/>
                <w:sz w:val="28"/>
                <w:szCs w:val="28"/>
              </w:rPr>
            </w:pPr>
            <w:r w:rsidRPr="008B1075">
              <w:rPr>
                <w:bCs/>
                <w:sz w:val="28"/>
                <w:szCs w:val="28"/>
              </w:rPr>
              <w:t>«Разработка градостроительной документации Арзгирского муниципального округа Ставропольского края: местных нормативов градостроительного пр</w:t>
            </w:r>
            <w:r w:rsidRPr="008B1075">
              <w:rPr>
                <w:bCs/>
                <w:sz w:val="28"/>
                <w:szCs w:val="28"/>
              </w:rPr>
              <w:t>о</w:t>
            </w:r>
            <w:r w:rsidRPr="008B1075">
              <w:rPr>
                <w:bCs/>
                <w:sz w:val="28"/>
                <w:szCs w:val="28"/>
              </w:rPr>
              <w:t>ектирования, генерального плана, правил землепользования и застройки»</w:t>
            </w:r>
          </w:p>
        </w:tc>
      </w:tr>
      <w:tr w:rsidR="008B1075" w:rsidRPr="008B1075" w:rsidTr="00BE13FB">
        <w:trPr>
          <w:trHeight w:val="60"/>
        </w:trPr>
        <w:tc>
          <w:tcPr>
            <w:tcW w:w="9570" w:type="dxa"/>
            <w:gridSpan w:val="3"/>
          </w:tcPr>
          <w:p w:rsidR="002C6A60" w:rsidRPr="008B1075" w:rsidRDefault="002C6A60" w:rsidP="00B076BC">
            <w:pPr>
              <w:jc w:val="center"/>
              <w:rPr>
                <w:bCs/>
                <w:sz w:val="28"/>
                <w:szCs w:val="28"/>
              </w:rPr>
            </w:pPr>
          </w:p>
        </w:tc>
      </w:tr>
      <w:tr w:rsidR="006B60BD" w:rsidRPr="006B60BD" w:rsidTr="00BE13FB">
        <w:trPr>
          <w:trHeight w:val="60"/>
        </w:trPr>
        <w:tc>
          <w:tcPr>
            <w:tcW w:w="9570" w:type="dxa"/>
            <w:gridSpan w:val="3"/>
          </w:tcPr>
          <w:p w:rsidR="002C6A60" w:rsidRPr="006B60BD" w:rsidRDefault="002C6A60" w:rsidP="00B076BC">
            <w:pPr>
              <w:jc w:val="center"/>
              <w:rPr>
                <w:b/>
                <w:sz w:val="28"/>
                <w:szCs w:val="28"/>
              </w:rPr>
            </w:pPr>
            <w:r w:rsidRPr="006B60BD">
              <w:rPr>
                <w:b/>
                <w:sz w:val="28"/>
                <w:szCs w:val="28"/>
              </w:rPr>
              <w:t xml:space="preserve">Этап </w:t>
            </w:r>
            <w:r w:rsidRPr="006B60BD">
              <w:rPr>
                <w:b/>
                <w:sz w:val="28"/>
                <w:szCs w:val="28"/>
                <w:lang w:val="en-US"/>
              </w:rPr>
              <w:t>II</w:t>
            </w:r>
            <w:r w:rsidR="00D95BE7" w:rsidRPr="006B60BD">
              <w:rPr>
                <w:b/>
                <w:sz w:val="28"/>
                <w:szCs w:val="28"/>
                <w:lang w:val="en-US"/>
              </w:rPr>
              <w:t>I</w:t>
            </w:r>
          </w:p>
        </w:tc>
      </w:tr>
      <w:tr w:rsidR="006B60BD" w:rsidRPr="006B60BD" w:rsidTr="00BE13FB">
        <w:trPr>
          <w:trHeight w:val="60"/>
        </w:trPr>
        <w:tc>
          <w:tcPr>
            <w:tcW w:w="9570" w:type="dxa"/>
            <w:gridSpan w:val="3"/>
          </w:tcPr>
          <w:p w:rsidR="002C6A60" w:rsidRPr="006B60BD" w:rsidRDefault="002C6A60" w:rsidP="00B076BC">
            <w:pPr>
              <w:jc w:val="center"/>
              <w:rPr>
                <w:b/>
                <w:sz w:val="28"/>
                <w:szCs w:val="28"/>
              </w:rPr>
            </w:pPr>
            <w:r w:rsidRPr="006B60BD">
              <w:rPr>
                <w:b/>
                <w:sz w:val="28"/>
                <w:szCs w:val="28"/>
              </w:rPr>
              <w:t xml:space="preserve">Генеральный план </w:t>
            </w:r>
            <w:r w:rsidR="008B1075" w:rsidRPr="006B60BD">
              <w:rPr>
                <w:b/>
                <w:sz w:val="28"/>
                <w:szCs w:val="28"/>
              </w:rPr>
              <w:t>Арзгирского</w:t>
            </w:r>
            <w:r w:rsidR="00D95BE7" w:rsidRPr="006B60BD">
              <w:rPr>
                <w:b/>
                <w:sz w:val="28"/>
                <w:szCs w:val="28"/>
              </w:rPr>
              <w:t xml:space="preserve"> муниципального</w:t>
            </w:r>
            <w:r w:rsidRPr="006B60BD">
              <w:rPr>
                <w:b/>
                <w:sz w:val="28"/>
                <w:szCs w:val="28"/>
              </w:rPr>
              <w:t xml:space="preserve"> округа</w:t>
            </w:r>
          </w:p>
          <w:p w:rsidR="002C6A60" w:rsidRPr="006B60BD" w:rsidRDefault="002C6A60" w:rsidP="00B076BC">
            <w:pPr>
              <w:jc w:val="center"/>
              <w:rPr>
                <w:b/>
                <w:sz w:val="28"/>
                <w:szCs w:val="28"/>
              </w:rPr>
            </w:pPr>
            <w:r w:rsidRPr="006B60BD">
              <w:rPr>
                <w:b/>
                <w:sz w:val="28"/>
                <w:szCs w:val="28"/>
              </w:rPr>
              <w:t>Ставропольского края</w:t>
            </w:r>
          </w:p>
        </w:tc>
      </w:tr>
      <w:tr w:rsidR="006B60BD" w:rsidRPr="006B60BD" w:rsidTr="00BE13FB">
        <w:trPr>
          <w:trHeight w:val="60"/>
        </w:trPr>
        <w:tc>
          <w:tcPr>
            <w:tcW w:w="9570" w:type="dxa"/>
            <w:gridSpan w:val="3"/>
          </w:tcPr>
          <w:p w:rsidR="002C6A60" w:rsidRPr="006B60BD" w:rsidRDefault="002C6A60" w:rsidP="00B076BC">
            <w:pPr>
              <w:jc w:val="center"/>
              <w:rPr>
                <w:b/>
                <w:sz w:val="28"/>
                <w:szCs w:val="28"/>
              </w:rPr>
            </w:pPr>
          </w:p>
        </w:tc>
      </w:tr>
      <w:tr w:rsidR="006B60BD" w:rsidRPr="006B60BD" w:rsidTr="00BE13FB">
        <w:trPr>
          <w:trHeight w:val="60"/>
        </w:trPr>
        <w:tc>
          <w:tcPr>
            <w:tcW w:w="9570" w:type="dxa"/>
            <w:gridSpan w:val="3"/>
          </w:tcPr>
          <w:p w:rsidR="002C6A60" w:rsidRPr="006B60BD" w:rsidRDefault="00207260" w:rsidP="00B076BC">
            <w:pPr>
              <w:jc w:val="center"/>
              <w:rPr>
                <w:b/>
                <w:sz w:val="28"/>
                <w:szCs w:val="28"/>
              </w:rPr>
            </w:pPr>
            <w:r w:rsidRPr="006B60BD">
              <w:rPr>
                <w:b/>
                <w:sz w:val="28"/>
                <w:szCs w:val="28"/>
              </w:rPr>
              <w:t>Том 2</w:t>
            </w:r>
          </w:p>
          <w:p w:rsidR="00207260" w:rsidRPr="006B60BD" w:rsidRDefault="00207260" w:rsidP="00B076BC">
            <w:pPr>
              <w:jc w:val="center"/>
              <w:rPr>
                <w:b/>
                <w:sz w:val="28"/>
                <w:szCs w:val="28"/>
              </w:rPr>
            </w:pPr>
            <w:r w:rsidRPr="006B60BD">
              <w:rPr>
                <w:b/>
                <w:sz w:val="28"/>
                <w:szCs w:val="28"/>
              </w:rPr>
              <w:t>Материалы по обоснованию проекта</w:t>
            </w:r>
          </w:p>
          <w:p w:rsidR="00D95BE7" w:rsidRPr="006B60BD" w:rsidRDefault="00D95BE7" w:rsidP="00B076BC">
            <w:pPr>
              <w:jc w:val="center"/>
              <w:rPr>
                <w:b/>
                <w:sz w:val="28"/>
                <w:szCs w:val="28"/>
              </w:rPr>
            </w:pPr>
          </w:p>
        </w:tc>
      </w:tr>
      <w:tr w:rsidR="006B60BD" w:rsidRPr="006B60BD" w:rsidTr="00BE13FB">
        <w:trPr>
          <w:trHeight w:val="4709"/>
        </w:trPr>
        <w:tc>
          <w:tcPr>
            <w:tcW w:w="9570" w:type="dxa"/>
            <w:gridSpan w:val="3"/>
            <w:vAlign w:val="center"/>
          </w:tcPr>
          <w:p w:rsidR="002C6A60" w:rsidRPr="006B60BD" w:rsidRDefault="008B1075" w:rsidP="00B076BC">
            <w:pPr>
              <w:jc w:val="center"/>
              <w:rPr>
                <w:b/>
                <w:sz w:val="28"/>
                <w:szCs w:val="28"/>
              </w:rPr>
            </w:pPr>
            <w:r w:rsidRPr="006B60BD">
              <w:rPr>
                <w:noProof/>
              </w:rPr>
              <w:drawing>
                <wp:inline distT="0" distB="0" distL="0" distR="0">
                  <wp:extent cx="2823833" cy="334775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36959" cy="3363313"/>
                          </a:xfrm>
                          <a:prstGeom prst="rect">
                            <a:avLst/>
                          </a:prstGeom>
                          <a:noFill/>
                          <a:ln>
                            <a:noFill/>
                          </a:ln>
                        </pic:spPr>
                      </pic:pic>
                    </a:graphicData>
                  </a:graphic>
                </wp:inline>
              </w:drawing>
            </w:r>
          </w:p>
        </w:tc>
      </w:tr>
      <w:tr w:rsidR="006B60BD" w:rsidRPr="006B60BD" w:rsidTr="00BE13FB">
        <w:trPr>
          <w:trHeight w:val="60"/>
        </w:trPr>
        <w:tc>
          <w:tcPr>
            <w:tcW w:w="9570" w:type="dxa"/>
            <w:gridSpan w:val="3"/>
          </w:tcPr>
          <w:p w:rsidR="002C6A60" w:rsidRPr="006B60BD" w:rsidRDefault="002C6A60" w:rsidP="00B076BC">
            <w:pPr>
              <w:jc w:val="center"/>
              <w:rPr>
                <w:b/>
              </w:rPr>
            </w:pPr>
          </w:p>
        </w:tc>
      </w:tr>
      <w:tr w:rsidR="006B60BD" w:rsidRPr="006B60BD" w:rsidTr="00BE13FB">
        <w:trPr>
          <w:trHeight w:val="60"/>
        </w:trPr>
        <w:tc>
          <w:tcPr>
            <w:tcW w:w="9570" w:type="dxa"/>
            <w:gridSpan w:val="3"/>
          </w:tcPr>
          <w:p w:rsidR="002C6A60" w:rsidRPr="006B60BD" w:rsidRDefault="002C6A60" w:rsidP="00B076BC">
            <w:pPr>
              <w:jc w:val="center"/>
              <w:rPr>
                <w:noProof/>
              </w:rPr>
            </w:pPr>
            <w:r w:rsidRPr="006B60BD">
              <w:rPr>
                <w:b/>
              </w:rPr>
              <w:t>г. Ставрополь, 202</w:t>
            </w:r>
            <w:r w:rsidR="00D95BE7" w:rsidRPr="006B60BD">
              <w:rPr>
                <w:b/>
              </w:rPr>
              <w:t>1</w:t>
            </w:r>
          </w:p>
        </w:tc>
      </w:tr>
    </w:tbl>
    <w:p w:rsidR="00207260" w:rsidRPr="006B60BD" w:rsidRDefault="00207260" w:rsidP="00B076BC">
      <w:pPr>
        <w:rPr>
          <w:b/>
          <w:sz w:val="28"/>
          <w:szCs w:val="28"/>
        </w:rPr>
      </w:pPr>
      <w:r w:rsidRPr="006B60BD">
        <w:rPr>
          <w:b/>
          <w:sz w:val="28"/>
          <w:szCs w:val="28"/>
        </w:rPr>
        <w:br w:type="page"/>
      </w:r>
    </w:p>
    <w:p w:rsidR="00BF507E" w:rsidRPr="006B60BD" w:rsidRDefault="008A492A" w:rsidP="00B076BC">
      <w:pPr>
        <w:jc w:val="center"/>
        <w:rPr>
          <w:b/>
          <w:sz w:val="28"/>
          <w:szCs w:val="28"/>
        </w:rPr>
      </w:pPr>
      <w:r w:rsidRPr="006B60BD">
        <w:rPr>
          <w:b/>
          <w:sz w:val="28"/>
          <w:szCs w:val="28"/>
        </w:rPr>
        <w:lastRenderedPageBreak/>
        <w:t>Содержание</w:t>
      </w:r>
    </w:p>
    <w:p w:rsidR="00197712" w:rsidRPr="006B60BD" w:rsidRDefault="00197712" w:rsidP="00B076BC">
      <w:pPr>
        <w:jc w:val="center"/>
        <w:rPr>
          <w:b/>
          <w:sz w:val="28"/>
          <w:szCs w:val="28"/>
        </w:rPr>
      </w:pPr>
    </w:p>
    <w:tbl>
      <w:tblPr>
        <w:tblStyle w:val="a9"/>
        <w:tblpPr w:leftFromText="180" w:rightFromText="180" w:vertAnchor="text" w:tblpY="1"/>
        <w:tblOverlap w:val="never"/>
        <w:tblW w:w="0" w:type="auto"/>
        <w:tblLook w:val="04A0"/>
      </w:tblPr>
      <w:tblGrid>
        <w:gridCol w:w="8642"/>
        <w:gridCol w:w="703"/>
      </w:tblGrid>
      <w:tr w:rsidR="006B60BD" w:rsidRPr="006B60BD" w:rsidTr="006B60BD">
        <w:tc>
          <w:tcPr>
            <w:tcW w:w="8642" w:type="dxa"/>
          </w:tcPr>
          <w:p w:rsidR="006B60BD" w:rsidRPr="006B60BD" w:rsidRDefault="006B60BD" w:rsidP="008356C2">
            <w:pPr>
              <w:jc w:val="both"/>
              <w:rPr>
                <w:sz w:val="20"/>
                <w:szCs w:val="20"/>
              </w:rPr>
            </w:pPr>
            <w:bookmarkStart w:id="0" w:name="_Hlk55310090"/>
            <w:bookmarkStart w:id="1" w:name="_Hlk129011396"/>
            <w:r w:rsidRPr="006B60BD">
              <w:rPr>
                <w:sz w:val="20"/>
                <w:szCs w:val="20"/>
              </w:rPr>
              <w:t>Содержание</w:t>
            </w:r>
          </w:p>
        </w:tc>
        <w:tc>
          <w:tcPr>
            <w:tcW w:w="703" w:type="dxa"/>
            <w:vAlign w:val="center"/>
          </w:tcPr>
          <w:p w:rsidR="006B60BD" w:rsidRPr="006B60BD" w:rsidRDefault="006B60BD" w:rsidP="008356C2">
            <w:pPr>
              <w:jc w:val="center"/>
              <w:rPr>
                <w:sz w:val="20"/>
                <w:szCs w:val="20"/>
              </w:rPr>
            </w:pPr>
            <w:r w:rsidRPr="006B60BD">
              <w:rPr>
                <w:sz w:val="20"/>
                <w:szCs w:val="20"/>
              </w:rPr>
              <w:t>2</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Состав генерального плана</w:t>
            </w:r>
          </w:p>
        </w:tc>
        <w:tc>
          <w:tcPr>
            <w:tcW w:w="703" w:type="dxa"/>
            <w:vAlign w:val="center"/>
          </w:tcPr>
          <w:p w:rsidR="006B60BD" w:rsidRPr="006B60BD" w:rsidRDefault="006B60BD" w:rsidP="008356C2">
            <w:pPr>
              <w:jc w:val="center"/>
              <w:rPr>
                <w:sz w:val="20"/>
                <w:szCs w:val="20"/>
              </w:rPr>
            </w:pPr>
            <w:r w:rsidRPr="006B60BD">
              <w:rPr>
                <w:sz w:val="20"/>
                <w:szCs w:val="20"/>
              </w:rPr>
              <w:t>5</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Термины и определения</w:t>
            </w:r>
          </w:p>
        </w:tc>
        <w:tc>
          <w:tcPr>
            <w:tcW w:w="703" w:type="dxa"/>
            <w:vAlign w:val="center"/>
          </w:tcPr>
          <w:p w:rsidR="006B60BD" w:rsidRPr="006B60BD" w:rsidRDefault="006B60BD" w:rsidP="008356C2">
            <w:pPr>
              <w:jc w:val="center"/>
              <w:rPr>
                <w:sz w:val="20"/>
                <w:szCs w:val="20"/>
              </w:rPr>
            </w:pPr>
            <w:r w:rsidRPr="006B60BD">
              <w:rPr>
                <w:sz w:val="20"/>
                <w:szCs w:val="20"/>
              </w:rPr>
              <w:t>7</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I Общие положения</w:t>
            </w:r>
          </w:p>
        </w:tc>
        <w:tc>
          <w:tcPr>
            <w:tcW w:w="703" w:type="dxa"/>
            <w:vAlign w:val="center"/>
          </w:tcPr>
          <w:p w:rsidR="006B60BD" w:rsidRPr="006B60BD" w:rsidRDefault="006B60BD" w:rsidP="008356C2">
            <w:pPr>
              <w:jc w:val="center"/>
              <w:rPr>
                <w:sz w:val="20"/>
                <w:szCs w:val="20"/>
              </w:rPr>
            </w:pPr>
            <w:r w:rsidRPr="006B60BD">
              <w:rPr>
                <w:sz w:val="20"/>
                <w:szCs w:val="20"/>
              </w:rPr>
              <w:t>15</w:t>
            </w:r>
          </w:p>
        </w:tc>
      </w:tr>
      <w:tr w:rsidR="006B60BD" w:rsidRPr="006B60BD" w:rsidTr="006B60BD">
        <w:tc>
          <w:tcPr>
            <w:tcW w:w="8642" w:type="dxa"/>
          </w:tcPr>
          <w:p w:rsidR="006B60BD" w:rsidRPr="006B60BD" w:rsidRDefault="006B60BD" w:rsidP="008356C2">
            <w:pPr>
              <w:ind w:firstLine="170"/>
              <w:jc w:val="both"/>
              <w:rPr>
                <w:sz w:val="20"/>
                <w:szCs w:val="20"/>
              </w:rPr>
            </w:pPr>
            <w:r w:rsidRPr="006B60BD">
              <w:rPr>
                <w:sz w:val="20"/>
                <w:szCs w:val="20"/>
              </w:rPr>
              <w:t>Введение</w:t>
            </w:r>
          </w:p>
        </w:tc>
        <w:tc>
          <w:tcPr>
            <w:tcW w:w="703" w:type="dxa"/>
            <w:vAlign w:val="center"/>
          </w:tcPr>
          <w:p w:rsidR="006B60BD" w:rsidRPr="006B60BD" w:rsidRDefault="006B60BD" w:rsidP="008356C2">
            <w:pPr>
              <w:jc w:val="center"/>
              <w:rPr>
                <w:sz w:val="20"/>
                <w:szCs w:val="20"/>
              </w:rPr>
            </w:pPr>
            <w:r w:rsidRPr="006B60BD">
              <w:rPr>
                <w:sz w:val="20"/>
                <w:szCs w:val="20"/>
              </w:rPr>
              <w:t>15</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1 Общие положения</w:t>
            </w:r>
          </w:p>
        </w:tc>
        <w:tc>
          <w:tcPr>
            <w:tcW w:w="703" w:type="dxa"/>
            <w:vAlign w:val="center"/>
          </w:tcPr>
          <w:p w:rsidR="006B60BD" w:rsidRPr="006B60BD" w:rsidRDefault="006B60BD" w:rsidP="008356C2">
            <w:pPr>
              <w:jc w:val="center"/>
              <w:rPr>
                <w:sz w:val="20"/>
                <w:szCs w:val="20"/>
              </w:rPr>
            </w:pPr>
            <w:r w:rsidRPr="006B60BD">
              <w:rPr>
                <w:sz w:val="20"/>
                <w:szCs w:val="20"/>
              </w:rPr>
              <w:t>16</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1.1 Цель и задачи выполнения работ</w:t>
            </w:r>
          </w:p>
        </w:tc>
        <w:tc>
          <w:tcPr>
            <w:tcW w:w="703" w:type="dxa"/>
            <w:vAlign w:val="center"/>
          </w:tcPr>
          <w:p w:rsidR="006B60BD" w:rsidRPr="006B60BD" w:rsidRDefault="006B60BD" w:rsidP="008356C2">
            <w:pPr>
              <w:jc w:val="center"/>
              <w:rPr>
                <w:sz w:val="20"/>
                <w:szCs w:val="20"/>
              </w:rPr>
            </w:pPr>
            <w:r w:rsidRPr="006B60BD">
              <w:rPr>
                <w:sz w:val="20"/>
                <w:szCs w:val="20"/>
              </w:rPr>
              <w:t>16</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1.2 Сведения об утвержденных документах стратегического планирования, национальных проектах, инвестиционных программах естественных монополий, организаций комм</w:t>
            </w:r>
            <w:r w:rsidRPr="006B60BD">
              <w:rPr>
                <w:sz w:val="20"/>
                <w:szCs w:val="20"/>
              </w:rPr>
              <w:t>у</w:t>
            </w:r>
            <w:r w:rsidRPr="006B60BD">
              <w:rPr>
                <w:sz w:val="20"/>
                <w:szCs w:val="20"/>
              </w:rPr>
              <w:t>нального комплекса, решениях органов местного самоуправления, иных главных распор</w:t>
            </w:r>
            <w:r w:rsidRPr="006B60BD">
              <w:rPr>
                <w:sz w:val="20"/>
                <w:szCs w:val="20"/>
              </w:rPr>
              <w:t>я</w:t>
            </w:r>
            <w:r w:rsidRPr="006B60BD">
              <w:rPr>
                <w:sz w:val="20"/>
                <w:szCs w:val="20"/>
              </w:rPr>
              <w:t>дителей средств соответствующих бюджетов, предусматривающих создание объектов м</w:t>
            </w:r>
            <w:r w:rsidRPr="006B60BD">
              <w:rPr>
                <w:sz w:val="20"/>
                <w:szCs w:val="20"/>
              </w:rPr>
              <w:t>е</w:t>
            </w:r>
            <w:r w:rsidRPr="006B60BD">
              <w:rPr>
                <w:sz w:val="20"/>
                <w:szCs w:val="20"/>
              </w:rPr>
              <w:t>стного значения</w:t>
            </w:r>
          </w:p>
        </w:tc>
        <w:tc>
          <w:tcPr>
            <w:tcW w:w="703" w:type="dxa"/>
            <w:vAlign w:val="center"/>
          </w:tcPr>
          <w:p w:rsidR="006B60BD" w:rsidRPr="006B60BD" w:rsidRDefault="006B60BD" w:rsidP="008356C2">
            <w:pPr>
              <w:jc w:val="center"/>
              <w:rPr>
                <w:sz w:val="20"/>
                <w:szCs w:val="20"/>
              </w:rPr>
            </w:pPr>
            <w:r w:rsidRPr="006B60BD">
              <w:rPr>
                <w:sz w:val="20"/>
                <w:szCs w:val="20"/>
              </w:rPr>
              <w:t>17</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II Общие сведения о муниципальном округе</w:t>
            </w:r>
          </w:p>
        </w:tc>
        <w:tc>
          <w:tcPr>
            <w:tcW w:w="703" w:type="dxa"/>
            <w:vAlign w:val="center"/>
          </w:tcPr>
          <w:p w:rsidR="006B60BD" w:rsidRPr="006B60BD" w:rsidRDefault="006B60BD" w:rsidP="008356C2">
            <w:pPr>
              <w:jc w:val="center"/>
              <w:rPr>
                <w:sz w:val="20"/>
                <w:szCs w:val="20"/>
              </w:rPr>
            </w:pPr>
            <w:r w:rsidRPr="006B60BD">
              <w:rPr>
                <w:sz w:val="20"/>
                <w:szCs w:val="20"/>
              </w:rPr>
              <w:t>18</w:t>
            </w:r>
          </w:p>
        </w:tc>
      </w:tr>
      <w:tr w:rsidR="006B60BD" w:rsidRPr="006B60BD" w:rsidTr="006B60BD">
        <w:tc>
          <w:tcPr>
            <w:tcW w:w="8642" w:type="dxa"/>
          </w:tcPr>
          <w:p w:rsidR="006B60BD" w:rsidRPr="006B60BD" w:rsidRDefault="006B60BD" w:rsidP="008356C2">
            <w:pPr>
              <w:ind w:firstLine="599"/>
              <w:jc w:val="both"/>
              <w:rPr>
                <w:sz w:val="20"/>
                <w:szCs w:val="20"/>
              </w:rPr>
            </w:pPr>
            <w:r w:rsidRPr="006B60BD">
              <w:rPr>
                <w:sz w:val="20"/>
                <w:szCs w:val="20"/>
              </w:rPr>
              <w:t>2.1 Арзгирский муниципальный округ – муниципальное образование в Ставропольском крае</w:t>
            </w:r>
          </w:p>
        </w:tc>
        <w:tc>
          <w:tcPr>
            <w:tcW w:w="703" w:type="dxa"/>
            <w:vAlign w:val="center"/>
          </w:tcPr>
          <w:p w:rsidR="006B60BD" w:rsidRPr="006B60BD" w:rsidRDefault="006B60BD" w:rsidP="008356C2">
            <w:pPr>
              <w:jc w:val="center"/>
              <w:rPr>
                <w:sz w:val="20"/>
                <w:szCs w:val="20"/>
              </w:rPr>
            </w:pPr>
            <w:r w:rsidRPr="006B60BD">
              <w:rPr>
                <w:sz w:val="20"/>
                <w:szCs w:val="20"/>
              </w:rPr>
              <w:t>18</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2.1.1 Границы муниципального округа и населенных пунктов, входящих в его состав</w:t>
            </w:r>
          </w:p>
        </w:tc>
        <w:tc>
          <w:tcPr>
            <w:tcW w:w="703" w:type="dxa"/>
            <w:vAlign w:val="center"/>
          </w:tcPr>
          <w:p w:rsidR="006B60BD" w:rsidRPr="006B60BD" w:rsidRDefault="006B60BD" w:rsidP="008356C2">
            <w:pPr>
              <w:jc w:val="center"/>
              <w:rPr>
                <w:sz w:val="20"/>
                <w:szCs w:val="20"/>
              </w:rPr>
            </w:pPr>
            <w:r w:rsidRPr="006B60BD">
              <w:rPr>
                <w:sz w:val="20"/>
                <w:szCs w:val="20"/>
              </w:rPr>
              <w:t>22</w:t>
            </w:r>
          </w:p>
        </w:tc>
      </w:tr>
      <w:tr w:rsidR="006B60BD" w:rsidRPr="006B60BD" w:rsidTr="006B60BD">
        <w:tc>
          <w:tcPr>
            <w:tcW w:w="8642" w:type="dxa"/>
          </w:tcPr>
          <w:p w:rsidR="006B60BD" w:rsidRPr="006B60BD" w:rsidRDefault="006B60BD" w:rsidP="008356C2">
            <w:pPr>
              <w:ind w:firstLine="599"/>
              <w:jc w:val="both"/>
              <w:rPr>
                <w:sz w:val="20"/>
                <w:szCs w:val="20"/>
              </w:rPr>
            </w:pPr>
            <w:r w:rsidRPr="006B60BD">
              <w:rPr>
                <w:sz w:val="20"/>
                <w:szCs w:val="20"/>
              </w:rPr>
              <w:t>2.2 Историческое развитие муниципального округа</w:t>
            </w:r>
          </w:p>
        </w:tc>
        <w:tc>
          <w:tcPr>
            <w:tcW w:w="703" w:type="dxa"/>
            <w:vAlign w:val="center"/>
          </w:tcPr>
          <w:p w:rsidR="006B60BD" w:rsidRPr="006B60BD" w:rsidRDefault="006B60BD" w:rsidP="008356C2">
            <w:pPr>
              <w:jc w:val="center"/>
              <w:rPr>
                <w:sz w:val="20"/>
                <w:szCs w:val="20"/>
              </w:rPr>
            </w:pPr>
            <w:r w:rsidRPr="006B60BD">
              <w:rPr>
                <w:sz w:val="20"/>
                <w:szCs w:val="20"/>
              </w:rPr>
              <w:t>24</w:t>
            </w:r>
          </w:p>
        </w:tc>
      </w:tr>
      <w:tr w:rsidR="006B60BD" w:rsidRPr="006B60BD" w:rsidTr="006B60BD">
        <w:tc>
          <w:tcPr>
            <w:tcW w:w="8642" w:type="dxa"/>
          </w:tcPr>
          <w:p w:rsidR="006B60BD" w:rsidRPr="006B60BD" w:rsidRDefault="006B60BD" w:rsidP="008356C2">
            <w:pPr>
              <w:ind w:firstLine="599"/>
              <w:jc w:val="both"/>
              <w:rPr>
                <w:sz w:val="20"/>
                <w:szCs w:val="20"/>
              </w:rPr>
            </w:pPr>
            <w:r w:rsidRPr="006B60BD">
              <w:rPr>
                <w:sz w:val="20"/>
                <w:szCs w:val="20"/>
              </w:rPr>
              <w:t>2.3 Официальные символы</w:t>
            </w:r>
          </w:p>
        </w:tc>
        <w:tc>
          <w:tcPr>
            <w:tcW w:w="703" w:type="dxa"/>
            <w:vAlign w:val="center"/>
          </w:tcPr>
          <w:p w:rsidR="006B60BD" w:rsidRPr="006B60BD" w:rsidRDefault="006B60BD" w:rsidP="008356C2">
            <w:pPr>
              <w:jc w:val="center"/>
              <w:rPr>
                <w:sz w:val="20"/>
                <w:szCs w:val="20"/>
              </w:rPr>
            </w:pPr>
            <w:r w:rsidRPr="006B60BD">
              <w:rPr>
                <w:sz w:val="20"/>
                <w:szCs w:val="20"/>
              </w:rPr>
              <w:t>26</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III Географическая характеристика территории</w:t>
            </w:r>
          </w:p>
        </w:tc>
        <w:tc>
          <w:tcPr>
            <w:tcW w:w="703" w:type="dxa"/>
            <w:vAlign w:val="center"/>
          </w:tcPr>
          <w:p w:rsidR="006B60BD" w:rsidRPr="006B60BD" w:rsidRDefault="006B60BD" w:rsidP="008356C2">
            <w:pPr>
              <w:jc w:val="center"/>
              <w:rPr>
                <w:sz w:val="20"/>
                <w:szCs w:val="20"/>
              </w:rPr>
            </w:pPr>
            <w:r w:rsidRPr="006B60BD">
              <w:rPr>
                <w:sz w:val="20"/>
                <w:szCs w:val="20"/>
              </w:rPr>
              <w:t>28</w:t>
            </w:r>
          </w:p>
        </w:tc>
      </w:tr>
      <w:tr w:rsidR="006B60BD" w:rsidRPr="006B60BD" w:rsidTr="006B60BD">
        <w:tc>
          <w:tcPr>
            <w:tcW w:w="8642" w:type="dxa"/>
          </w:tcPr>
          <w:p w:rsidR="006B60BD" w:rsidRPr="006B60BD" w:rsidRDefault="006B60BD" w:rsidP="008356C2">
            <w:pPr>
              <w:ind w:left="595"/>
              <w:jc w:val="both"/>
              <w:rPr>
                <w:sz w:val="20"/>
                <w:szCs w:val="20"/>
              </w:rPr>
            </w:pPr>
            <w:r w:rsidRPr="006B60BD">
              <w:rPr>
                <w:sz w:val="20"/>
                <w:szCs w:val="20"/>
              </w:rPr>
              <w:t>3.1 Физико-географические условия. Минерально-сырьевые ресурсы территории</w:t>
            </w:r>
          </w:p>
        </w:tc>
        <w:tc>
          <w:tcPr>
            <w:tcW w:w="703" w:type="dxa"/>
            <w:vAlign w:val="center"/>
          </w:tcPr>
          <w:p w:rsidR="006B60BD" w:rsidRPr="006B60BD" w:rsidRDefault="006B60BD" w:rsidP="008356C2">
            <w:pPr>
              <w:jc w:val="center"/>
              <w:rPr>
                <w:sz w:val="20"/>
                <w:szCs w:val="20"/>
              </w:rPr>
            </w:pPr>
            <w:r w:rsidRPr="006B60BD">
              <w:rPr>
                <w:sz w:val="20"/>
                <w:szCs w:val="20"/>
              </w:rPr>
              <w:t>28</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3.1.1 Геологическое строение и геоморфологические особенности территории. Опасные геологические процессы</w:t>
            </w:r>
          </w:p>
        </w:tc>
        <w:tc>
          <w:tcPr>
            <w:tcW w:w="703" w:type="dxa"/>
            <w:vAlign w:val="center"/>
          </w:tcPr>
          <w:p w:rsidR="006B60BD" w:rsidRPr="006B60BD" w:rsidRDefault="006B60BD" w:rsidP="008356C2">
            <w:pPr>
              <w:jc w:val="center"/>
              <w:rPr>
                <w:sz w:val="20"/>
                <w:szCs w:val="20"/>
              </w:rPr>
            </w:pPr>
            <w:r w:rsidRPr="006B60BD">
              <w:rPr>
                <w:sz w:val="20"/>
                <w:szCs w:val="20"/>
              </w:rPr>
              <w:t>28</w:t>
            </w:r>
          </w:p>
        </w:tc>
      </w:tr>
      <w:tr w:rsidR="006B60BD" w:rsidRPr="006B60BD" w:rsidTr="006B60BD">
        <w:tc>
          <w:tcPr>
            <w:tcW w:w="8642" w:type="dxa"/>
          </w:tcPr>
          <w:p w:rsidR="006B60BD" w:rsidRPr="006B60BD" w:rsidRDefault="006B60BD" w:rsidP="008356C2">
            <w:pPr>
              <w:ind w:left="851"/>
              <w:jc w:val="both"/>
              <w:rPr>
                <w:sz w:val="20"/>
                <w:szCs w:val="20"/>
              </w:rPr>
            </w:pPr>
            <w:bookmarkStart w:id="2" w:name="_Hlk54023158"/>
            <w:r w:rsidRPr="006B60BD">
              <w:rPr>
                <w:sz w:val="20"/>
                <w:szCs w:val="20"/>
              </w:rPr>
              <w:t xml:space="preserve">3.1.2 </w:t>
            </w:r>
            <w:bookmarkEnd w:id="2"/>
            <w:r w:rsidRPr="006B60BD">
              <w:rPr>
                <w:sz w:val="20"/>
                <w:szCs w:val="20"/>
              </w:rPr>
              <w:t>Климат и агроклиматические условия</w:t>
            </w:r>
          </w:p>
        </w:tc>
        <w:tc>
          <w:tcPr>
            <w:tcW w:w="703" w:type="dxa"/>
            <w:vAlign w:val="center"/>
          </w:tcPr>
          <w:p w:rsidR="006B60BD" w:rsidRPr="006B60BD" w:rsidRDefault="006B60BD" w:rsidP="008356C2">
            <w:pPr>
              <w:jc w:val="center"/>
              <w:rPr>
                <w:sz w:val="20"/>
                <w:szCs w:val="20"/>
              </w:rPr>
            </w:pPr>
            <w:r w:rsidRPr="006B60BD">
              <w:rPr>
                <w:sz w:val="20"/>
                <w:szCs w:val="20"/>
              </w:rPr>
              <w:t>28</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3.1.3 Гидрография и гидрогеологические условия</w:t>
            </w:r>
          </w:p>
        </w:tc>
        <w:tc>
          <w:tcPr>
            <w:tcW w:w="703" w:type="dxa"/>
            <w:vAlign w:val="center"/>
          </w:tcPr>
          <w:p w:rsidR="006B60BD" w:rsidRPr="006B60BD" w:rsidRDefault="006B60BD" w:rsidP="008356C2">
            <w:pPr>
              <w:jc w:val="center"/>
              <w:rPr>
                <w:sz w:val="20"/>
                <w:szCs w:val="20"/>
              </w:rPr>
            </w:pPr>
            <w:r w:rsidRPr="006B60BD">
              <w:rPr>
                <w:sz w:val="20"/>
                <w:szCs w:val="20"/>
              </w:rPr>
              <w:t>32</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3.1.4 Почвы</w:t>
            </w:r>
          </w:p>
        </w:tc>
        <w:tc>
          <w:tcPr>
            <w:tcW w:w="703" w:type="dxa"/>
            <w:vAlign w:val="center"/>
          </w:tcPr>
          <w:p w:rsidR="006B60BD" w:rsidRPr="006B60BD" w:rsidRDefault="006B60BD" w:rsidP="008356C2">
            <w:pPr>
              <w:jc w:val="center"/>
              <w:rPr>
                <w:sz w:val="20"/>
                <w:szCs w:val="20"/>
              </w:rPr>
            </w:pPr>
            <w:r w:rsidRPr="006B60BD">
              <w:rPr>
                <w:sz w:val="20"/>
                <w:szCs w:val="20"/>
              </w:rPr>
              <w:t>32</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3.1.5 Растительность и животный мир</w:t>
            </w:r>
          </w:p>
        </w:tc>
        <w:tc>
          <w:tcPr>
            <w:tcW w:w="703" w:type="dxa"/>
            <w:vAlign w:val="center"/>
          </w:tcPr>
          <w:p w:rsidR="006B60BD" w:rsidRPr="006B60BD" w:rsidRDefault="006B60BD" w:rsidP="008356C2">
            <w:pPr>
              <w:jc w:val="center"/>
              <w:rPr>
                <w:sz w:val="20"/>
                <w:szCs w:val="20"/>
              </w:rPr>
            </w:pPr>
            <w:r w:rsidRPr="006B60BD">
              <w:rPr>
                <w:sz w:val="20"/>
                <w:szCs w:val="20"/>
              </w:rPr>
              <w:t>33</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3.1.6 Ландшафтная структура территории</w:t>
            </w:r>
          </w:p>
        </w:tc>
        <w:tc>
          <w:tcPr>
            <w:tcW w:w="703" w:type="dxa"/>
            <w:vAlign w:val="center"/>
          </w:tcPr>
          <w:p w:rsidR="006B60BD" w:rsidRPr="006B60BD" w:rsidRDefault="006B60BD" w:rsidP="008356C2">
            <w:pPr>
              <w:jc w:val="center"/>
              <w:rPr>
                <w:sz w:val="20"/>
                <w:szCs w:val="20"/>
              </w:rPr>
            </w:pPr>
            <w:r w:rsidRPr="006B60BD">
              <w:rPr>
                <w:sz w:val="20"/>
                <w:szCs w:val="20"/>
              </w:rPr>
              <w:t>35</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3.2 Минерально-сырьевые ресурсы</w:t>
            </w:r>
          </w:p>
        </w:tc>
        <w:tc>
          <w:tcPr>
            <w:tcW w:w="703" w:type="dxa"/>
            <w:vAlign w:val="center"/>
          </w:tcPr>
          <w:p w:rsidR="006B60BD" w:rsidRPr="006B60BD" w:rsidRDefault="006B60BD" w:rsidP="008356C2">
            <w:pPr>
              <w:jc w:val="center"/>
              <w:rPr>
                <w:sz w:val="20"/>
                <w:szCs w:val="20"/>
              </w:rPr>
            </w:pPr>
            <w:r w:rsidRPr="006B60BD">
              <w:rPr>
                <w:sz w:val="20"/>
                <w:szCs w:val="20"/>
              </w:rPr>
              <w:t>38</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3.3 Инженерно-строительное районирование</w:t>
            </w:r>
          </w:p>
        </w:tc>
        <w:tc>
          <w:tcPr>
            <w:tcW w:w="703" w:type="dxa"/>
            <w:vAlign w:val="center"/>
          </w:tcPr>
          <w:p w:rsidR="006B60BD" w:rsidRPr="006B60BD" w:rsidRDefault="006B60BD" w:rsidP="008356C2">
            <w:pPr>
              <w:jc w:val="center"/>
              <w:rPr>
                <w:sz w:val="20"/>
                <w:szCs w:val="20"/>
              </w:rPr>
            </w:pPr>
            <w:r w:rsidRPr="006B60BD">
              <w:rPr>
                <w:sz w:val="20"/>
                <w:szCs w:val="20"/>
              </w:rPr>
              <w:t>41</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3.4 Экономико-географическое положение муниципального округа</w:t>
            </w:r>
          </w:p>
        </w:tc>
        <w:tc>
          <w:tcPr>
            <w:tcW w:w="703" w:type="dxa"/>
            <w:vAlign w:val="center"/>
          </w:tcPr>
          <w:p w:rsidR="006B60BD" w:rsidRPr="006B60BD" w:rsidRDefault="006B60BD" w:rsidP="008356C2">
            <w:pPr>
              <w:jc w:val="center"/>
              <w:rPr>
                <w:sz w:val="20"/>
                <w:szCs w:val="20"/>
              </w:rPr>
            </w:pPr>
            <w:r w:rsidRPr="006B60BD">
              <w:rPr>
                <w:sz w:val="20"/>
                <w:szCs w:val="20"/>
              </w:rPr>
              <w:t>42</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IV Архитектурно-планировочная организация территории</w:t>
            </w:r>
          </w:p>
        </w:tc>
        <w:tc>
          <w:tcPr>
            <w:tcW w:w="703" w:type="dxa"/>
            <w:vAlign w:val="center"/>
          </w:tcPr>
          <w:p w:rsidR="006B60BD" w:rsidRPr="006B60BD" w:rsidRDefault="006B60BD" w:rsidP="008356C2">
            <w:pPr>
              <w:jc w:val="center"/>
              <w:rPr>
                <w:sz w:val="20"/>
                <w:szCs w:val="20"/>
              </w:rPr>
            </w:pPr>
            <w:r w:rsidRPr="006B60BD">
              <w:rPr>
                <w:sz w:val="20"/>
                <w:szCs w:val="20"/>
              </w:rPr>
              <w:t>47</w:t>
            </w:r>
          </w:p>
        </w:tc>
      </w:tr>
      <w:tr w:rsidR="006B60BD" w:rsidRPr="006B60BD" w:rsidTr="006B60BD">
        <w:tc>
          <w:tcPr>
            <w:tcW w:w="8642" w:type="dxa"/>
          </w:tcPr>
          <w:p w:rsidR="006B60BD" w:rsidRPr="006B60BD" w:rsidRDefault="006B60BD" w:rsidP="008356C2">
            <w:pPr>
              <w:ind w:left="600"/>
              <w:jc w:val="both"/>
              <w:rPr>
                <w:sz w:val="20"/>
                <w:szCs w:val="20"/>
              </w:rPr>
            </w:pPr>
            <w:r w:rsidRPr="006B60BD">
              <w:rPr>
                <w:sz w:val="20"/>
                <w:szCs w:val="20"/>
              </w:rPr>
              <w:t>4.1 Пространственно-планировочная организация территории</w:t>
            </w:r>
          </w:p>
        </w:tc>
        <w:tc>
          <w:tcPr>
            <w:tcW w:w="703" w:type="dxa"/>
            <w:vAlign w:val="center"/>
          </w:tcPr>
          <w:p w:rsidR="006B60BD" w:rsidRPr="006B60BD" w:rsidRDefault="006B60BD" w:rsidP="008356C2">
            <w:pPr>
              <w:jc w:val="center"/>
              <w:rPr>
                <w:sz w:val="20"/>
                <w:szCs w:val="20"/>
              </w:rPr>
            </w:pPr>
            <w:r w:rsidRPr="006B60BD">
              <w:rPr>
                <w:sz w:val="20"/>
                <w:szCs w:val="20"/>
              </w:rPr>
              <w:t>47</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4.1.1 Положение муниципального образования в системе расселения Ставропольского края</w:t>
            </w:r>
          </w:p>
        </w:tc>
        <w:tc>
          <w:tcPr>
            <w:tcW w:w="703" w:type="dxa"/>
            <w:vAlign w:val="center"/>
          </w:tcPr>
          <w:p w:rsidR="006B60BD" w:rsidRPr="006B60BD" w:rsidRDefault="006B60BD" w:rsidP="008356C2">
            <w:pPr>
              <w:jc w:val="center"/>
              <w:rPr>
                <w:sz w:val="20"/>
                <w:szCs w:val="20"/>
              </w:rPr>
            </w:pPr>
            <w:r w:rsidRPr="006B60BD">
              <w:rPr>
                <w:sz w:val="20"/>
                <w:szCs w:val="20"/>
              </w:rPr>
              <w:t>47</w:t>
            </w:r>
          </w:p>
        </w:tc>
      </w:tr>
      <w:tr w:rsidR="006B60BD" w:rsidRPr="006B60BD" w:rsidTr="006B60BD">
        <w:trPr>
          <w:trHeight w:val="37"/>
        </w:trPr>
        <w:tc>
          <w:tcPr>
            <w:tcW w:w="8642" w:type="dxa"/>
          </w:tcPr>
          <w:p w:rsidR="006B60BD" w:rsidRPr="006B60BD" w:rsidRDefault="006B60BD" w:rsidP="008356C2">
            <w:pPr>
              <w:ind w:left="851"/>
              <w:jc w:val="both"/>
              <w:rPr>
                <w:sz w:val="20"/>
                <w:szCs w:val="20"/>
              </w:rPr>
            </w:pPr>
            <w:r w:rsidRPr="006B60BD">
              <w:rPr>
                <w:sz w:val="20"/>
                <w:szCs w:val="20"/>
              </w:rPr>
              <w:t>4.1.2 Планировочная организация территории. Приоритеты градостроительного разв</w:t>
            </w:r>
            <w:r w:rsidRPr="006B60BD">
              <w:rPr>
                <w:sz w:val="20"/>
                <w:szCs w:val="20"/>
              </w:rPr>
              <w:t>и</w:t>
            </w:r>
            <w:r w:rsidRPr="006B60BD">
              <w:rPr>
                <w:sz w:val="20"/>
                <w:szCs w:val="20"/>
              </w:rPr>
              <w:t>тия территории</w:t>
            </w:r>
          </w:p>
        </w:tc>
        <w:tc>
          <w:tcPr>
            <w:tcW w:w="703" w:type="dxa"/>
            <w:vAlign w:val="center"/>
          </w:tcPr>
          <w:p w:rsidR="006B60BD" w:rsidRPr="006B60BD" w:rsidRDefault="006B60BD" w:rsidP="008356C2">
            <w:pPr>
              <w:jc w:val="center"/>
              <w:rPr>
                <w:sz w:val="20"/>
                <w:szCs w:val="20"/>
              </w:rPr>
            </w:pPr>
            <w:r w:rsidRPr="006B60BD">
              <w:rPr>
                <w:sz w:val="20"/>
                <w:szCs w:val="20"/>
              </w:rPr>
              <w:t>49</w:t>
            </w:r>
          </w:p>
        </w:tc>
      </w:tr>
      <w:tr w:rsidR="006B60BD" w:rsidRPr="006B60BD" w:rsidTr="006B60BD">
        <w:tc>
          <w:tcPr>
            <w:tcW w:w="8642" w:type="dxa"/>
          </w:tcPr>
          <w:p w:rsidR="006B60BD" w:rsidRPr="006B60BD" w:rsidRDefault="006B60BD" w:rsidP="008356C2">
            <w:pPr>
              <w:ind w:firstLine="595"/>
              <w:jc w:val="both"/>
              <w:rPr>
                <w:sz w:val="20"/>
                <w:szCs w:val="20"/>
                <w:lang w:val="en-US"/>
              </w:rPr>
            </w:pPr>
            <w:r w:rsidRPr="006B60BD">
              <w:rPr>
                <w:sz w:val="20"/>
                <w:szCs w:val="20"/>
              </w:rPr>
              <w:t>4.2 Земельные ресурсы территории</w:t>
            </w:r>
          </w:p>
        </w:tc>
        <w:tc>
          <w:tcPr>
            <w:tcW w:w="703" w:type="dxa"/>
            <w:vAlign w:val="center"/>
          </w:tcPr>
          <w:p w:rsidR="006B60BD" w:rsidRPr="006B60BD" w:rsidRDefault="006B60BD" w:rsidP="008356C2">
            <w:pPr>
              <w:jc w:val="center"/>
              <w:rPr>
                <w:sz w:val="20"/>
                <w:szCs w:val="20"/>
              </w:rPr>
            </w:pPr>
            <w:r w:rsidRPr="006B60BD">
              <w:rPr>
                <w:sz w:val="20"/>
                <w:szCs w:val="20"/>
              </w:rPr>
              <w:t>53</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4.3 Градостроительное зонирование территории</w:t>
            </w:r>
          </w:p>
        </w:tc>
        <w:tc>
          <w:tcPr>
            <w:tcW w:w="703" w:type="dxa"/>
            <w:vAlign w:val="center"/>
          </w:tcPr>
          <w:p w:rsidR="006B60BD" w:rsidRPr="006B60BD" w:rsidRDefault="006B60BD" w:rsidP="008356C2">
            <w:pPr>
              <w:jc w:val="center"/>
              <w:rPr>
                <w:sz w:val="20"/>
                <w:szCs w:val="20"/>
              </w:rPr>
            </w:pPr>
            <w:r w:rsidRPr="006B60BD">
              <w:rPr>
                <w:sz w:val="20"/>
                <w:szCs w:val="20"/>
              </w:rPr>
              <w:t>54</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4.4 Жилые территории. Жилищный фонд и жилищное строительство</w:t>
            </w:r>
          </w:p>
        </w:tc>
        <w:tc>
          <w:tcPr>
            <w:tcW w:w="703" w:type="dxa"/>
            <w:vAlign w:val="center"/>
          </w:tcPr>
          <w:p w:rsidR="006B60BD" w:rsidRPr="006B60BD" w:rsidRDefault="006B60BD" w:rsidP="008356C2">
            <w:pPr>
              <w:jc w:val="center"/>
              <w:rPr>
                <w:sz w:val="20"/>
                <w:szCs w:val="20"/>
              </w:rPr>
            </w:pPr>
            <w:r w:rsidRPr="006B60BD">
              <w:rPr>
                <w:sz w:val="20"/>
                <w:szCs w:val="20"/>
              </w:rPr>
              <w:t>59</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V Комплексный анализ современного использования территории муниципального округа</w:t>
            </w:r>
          </w:p>
        </w:tc>
        <w:tc>
          <w:tcPr>
            <w:tcW w:w="703" w:type="dxa"/>
            <w:vAlign w:val="center"/>
          </w:tcPr>
          <w:p w:rsidR="006B60BD" w:rsidRPr="006B60BD" w:rsidRDefault="006B60BD" w:rsidP="008356C2">
            <w:pPr>
              <w:jc w:val="center"/>
              <w:rPr>
                <w:sz w:val="20"/>
                <w:szCs w:val="20"/>
              </w:rPr>
            </w:pPr>
            <w:r w:rsidRPr="006B60BD">
              <w:rPr>
                <w:sz w:val="20"/>
                <w:szCs w:val="20"/>
              </w:rPr>
              <w:t>63</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5.1 Население</w:t>
            </w:r>
          </w:p>
        </w:tc>
        <w:tc>
          <w:tcPr>
            <w:tcW w:w="703" w:type="dxa"/>
            <w:vAlign w:val="center"/>
          </w:tcPr>
          <w:p w:rsidR="006B60BD" w:rsidRPr="006B60BD" w:rsidRDefault="006B60BD" w:rsidP="008356C2">
            <w:pPr>
              <w:jc w:val="center"/>
              <w:rPr>
                <w:sz w:val="20"/>
                <w:szCs w:val="20"/>
              </w:rPr>
            </w:pPr>
            <w:r w:rsidRPr="006B60BD">
              <w:rPr>
                <w:sz w:val="20"/>
                <w:szCs w:val="20"/>
              </w:rPr>
              <w:t>63</w:t>
            </w:r>
          </w:p>
        </w:tc>
      </w:tr>
      <w:tr w:rsidR="006B60BD" w:rsidRPr="006B60BD" w:rsidTr="006B60BD">
        <w:tc>
          <w:tcPr>
            <w:tcW w:w="8642" w:type="dxa"/>
          </w:tcPr>
          <w:p w:rsidR="006B60BD" w:rsidRPr="006B60BD" w:rsidRDefault="006B60BD" w:rsidP="008356C2">
            <w:pPr>
              <w:ind w:firstLine="879"/>
              <w:jc w:val="both"/>
              <w:rPr>
                <w:sz w:val="20"/>
                <w:szCs w:val="20"/>
              </w:rPr>
            </w:pPr>
            <w:r w:rsidRPr="006B60BD">
              <w:rPr>
                <w:sz w:val="20"/>
                <w:szCs w:val="20"/>
              </w:rPr>
              <w:t>5.1.1 Динамика численности населения</w:t>
            </w:r>
          </w:p>
        </w:tc>
        <w:tc>
          <w:tcPr>
            <w:tcW w:w="703" w:type="dxa"/>
            <w:vAlign w:val="center"/>
          </w:tcPr>
          <w:p w:rsidR="006B60BD" w:rsidRPr="006B60BD" w:rsidRDefault="006B60BD" w:rsidP="008356C2">
            <w:pPr>
              <w:jc w:val="center"/>
              <w:rPr>
                <w:sz w:val="20"/>
                <w:szCs w:val="20"/>
              </w:rPr>
            </w:pPr>
            <w:r w:rsidRPr="006B60BD">
              <w:rPr>
                <w:sz w:val="20"/>
                <w:szCs w:val="20"/>
              </w:rPr>
              <w:t>64</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5.2 Социальная инфраструктура. Культурно-бытовое обслуживание населения</w:t>
            </w:r>
          </w:p>
        </w:tc>
        <w:tc>
          <w:tcPr>
            <w:tcW w:w="703" w:type="dxa"/>
            <w:vAlign w:val="center"/>
          </w:tcPr>
          <w:p w:rsidR="006B60BD" w:rsidRPr="006B60BD" w:rsidRDefault="006B60BD" w:rsidP="008356C2">
            <w:pPr>
              <w:jc w:val="center"/>
              <w:rPr>
                <w:sz w:val="20"/>
                <w:szCs w:val="20"/>
              </w:rPr>
            </w:pPr>
            <w:r w:rsidRPr="006B60BD">
              <w:rPr>
                <w:sz w:val="20"/>
                <w:szCs w:val="20"/>
              </w:rPr>
              <w:t>66</w:t>
            </w:r>
          </w:p>
        </w:tc>
      </w:tr>
      <w:tr w:rsidR="006B60BD" w:rsidRPr="006B60BD" w:rsidTr="006B60BD">
        <w:tc>
          <w:tcPr>
            <w:tcW w:w="8642" w:type="dxa"/>
          </w:tcPr>
          <w:p w:rsidR="006B60BD" w:rsidRPr="006B60BD" w:rsidRDefault="006B60BD" w:rsidP="008356C2">
            <w:pPr>
              <w:ind w:left="877"/>
              <w:jc w:val="both"/>
              <w:rPr>
                <w:sz w:val="20"/>
                <w:szCs w:val="20"/>
              </w:rPr>
            </w:pPr>
            <w:r w:rsidRPr="006B60BD">
              <w:rPr>
                <w:sz w:val="20"/>
                <w:szCs w:val="20"/>
              </w:rPr>
              <w:t>5.2.1 Образование</w:t>
            </w:r>
          </w:p>
        </w:tc>
        <w:tc>
          <w:tcPr>
            <w:tcW w:w="703" w:type="dxa"/>
            <w:vAlign w:val="center"/>
          </w:tcPr>
          <w:p w:rsidR="006B60BD" w:rsidRPr="006B60BD" w:rsidRDefault="006B60BD" w:rsidP="008356C2">
            <w:pPr>
              <w:jc w:val="center"/>
              <w:rPr>
                <w:sz w:val="20"/>
                <w:szCs w:val="20"/>
              </w:rPr>
            </w:pPr>
            <w:r w:rsidRPr="006B60BD">
              <w:rPr>
                <w:sz w:val="20"/>
                <w:szCs w:val="20"/>
              </w:rPr>
              <w:t>67</w:t>
            </w:r>
          </w:p>
        </w:tc>
      </w:tr>
      <w:tr w:rsidR="006B60BD" w:rsidRPr="006B60BD" w:rsidTr="006B60BD">
        <w:tc>
          <w:tcPr>
            <w:tcW w:w="8642" w:type="dxa"/>
          </w:tcPr>
          <w:p w:rsidR="006B60BD" w:rsidRPr="006B60BD" w:rsidRDefault="006B60BD" w:rsidP="008356C2">
            <w:pPr>
              <w:ind w:left="1160"/>
              <w:jc w:val="both"/>
              <w:rPr>
                <w:sz w:val="20"/>
                <w:szCs w:val="20"/>
              </w:rPr>
            </w:pPr>
            <w:r w:rsidRPr="006B60BD">
              <w:rPr>
                <w:sz w:val="20"/>
                <w:szCs w:val="20"/>
              </w:rPr>
              <w:t>5.2.1.1 Общее образование</w:t>
            </w:r>
          </w:p>
        </w:tc>
        <w:tc>
          <w:tcPr>
            <w:tcW w:w="703" w:type="dxa"/>
            <w:vAlign w:val="center"/>
          </w:tcPr>
          <w:p w:rsidR="006B60BD" w:rsidRPr="006B60BD" w:rsidRDefault="006B60BD" w:rsidP="008356C2">
            <w:pPr>
              <w:jc w:val="center"/>
              <w:rPr>
                <w:sz w:val="20"/>
                <w:szCs w:val="20"/>
              </w:rPr>
            </w:pPr>
            <w:r w:rsidRPr="006B60BD">
              <w:rPr>
                <w:sz w:val="20"/>
                <w:szCs w:val="20"/>
              </w:rPr>
              <w:t>67</w:t>
            </w:r>
          </w:p>
        </w:tc>
      </w:tr>
      <w:tr w:rsidR="006B60BD" w:rsidRPr="006B60BD" w:rsidTr="006B60BD">
        <w:tc>
          <w:tcPr>
            <w:tcW w:w="8642" w:type="dxa"/>
          </w:tcPr>
          <w:p w:rsidR="006B60BD" w:rsidRPr="006B60BD" w:rsidRDefault="006B60BD" w:rsidP="008356C2">
            <w:pPr>
              <w:ind w:left="1160"/>
              <w:jc w:val="both"/>
              <w:rPr>
                <w:sz w:val="20"/>
                <w:szCs w:val="20"/>
              </w:rPr>
            </w:pPr>
            <w:r w:rsidRPr="006B60BD">
              <w:rPr>
                <w:sz w:val="20"/>
                <w:szCs w:val="20"/>
              </w:rPr>
              <w:t>5.2.1.2 Профессиональное образование</w:t>
            </w:r>
          </w:p>
        </w:tc>
        <w:tc>
          <w:tcPr>
            <w:tcW w:w="703" w:type="dxa"/>
            <w:vAlign w:val="center"/>
          </w:tcPr>
          <w:p w:rsidR="006B60BD" w:rsidRPr="006B60BD" w:rsidRDefault="006B60BD" w:rsidP="008356C2">
            <w:pPr>
              <w:jc w:val="center"/>
              <w:rPr>
                <w:sz w:val="20"/>
                <w:szCs w:val="20"/>
              </w:rPr>
            </w:pPr>
            <w:r w:rsidRPr="006B60BD">
              <w:rPr>
                <w:sz w:val="20"/>
                <w:szCs w:val="20"/>
              </w:rPr>
              <w:t>70</w:t>
            </w:r>
          </w:p>
        </w:tc>
      </w:tr>
      <w:tr w:rsidR="006B60BD" w:rsidRPr="006B60BD" w:rsidTr="006B60BD">
        <w:tc>
          <w:tcPr>
            <w:tcW w:w="8642" w:type="dxa"/>
          </w:tcPr>
          <w:p w:rsidR="006B60BD" w:rsidRPr="006B60BD" w:rsidRDefault="006B60BD" w:rsidP="008356C2">
            <w:pPr>
              <w:ind w:left="1160"/>
              <w:jc w:val="both"/>
              <w:rPr>
                <w:sz w:val="20"/>
                <w:szCs w:val="20"/>
              </w:rPr>
            </w:pPr>
            <w:r w:rsidRPr="006B60BD">
              <w:rPr>
                <w:sz w:val="20"/>
                <w:szCs w:val="20"/>
              </w:rPr>
              <w:t>5.2.1.3 Дополнительное образование</w:t>
            </w:r>
          </w:p>
        </w:tc>
        <w:tc>
          <w:tcPr>
            <w:tcW w:w="703" w:type="dxa"/>
            <w:vAlign w:val="center"/>
          </w:tcPr>
          <w:p w:rsidR="006B60BD" w:rsidRPr="006B60BD" w:rsidRDefault="006B60BD" w:rsidP="008356C2">
            <w:pPr>
              <w:jc w:val="center"/>
              <w:rPr>
                <w:sz w:val="20"/>
                <w:szCs w:val="20"/>
              </w:rPr>
            </w:pPr>
            <w:r w:rsidRPr="006B60BD">
              <w:rPr>
                <w:sz w:val="20"/>
                <w:szCs w:val="20"/>
              </w:rPr>
              <w:t>70</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5.2.2 Здравоохранение</w:t>
            </w:r>
          </w:p>
        </w:tc>
        <w:tc>
          <w:tcPr>
            <w:tcW w:w="703" w:type="dxa"/>
            <w:vAlign w:val="center"/>
          </w:tcPr>
          <w:p w:rsidR="006B60BD" w:rsidRPr="006B60BD" w:rsidRDefault="006B60BD" w:rsidP="008356C2">
            <w:pPr>
              <w:jc w:val="center"/>
              <w:rPr>
                <w:sz w:val="20"/>
                <w:szCs w:val="20"/>
              </w:rPr>
            </w:pPr>
            <w:r w:rsidRPr="006B60BD">
              <w:rPr>
                <w:sz w:val="20"/>
                <w:szCs w:val="20"/>
              </w:rPr>
              <w:t>71</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5.2.3 Культура и искусство</w:t>
            </w:r>
          </w:p>
        </w:tc>
        <w:tc>
          <w:tcPr>
            <w:tcW w:w="703" w:type="dxa"/>
            <w:vAlign w:val="center"/>
          </w:tcPr>
          <w:p w:rsidR="006B60BD" w:rsidRPr="006B60BD" w:rsidRDefault="006B60BD" w:rsidP="008356C2">
            <w:pPr>
              <w:jc w:val="center"/>
              <w:rPr>
                <w:sz w:val="20"/>
                <w:szCs w:val="20"/>
              </w:rPr>
            </w:pPr>
            <w:r w:rsidRPr="006B60BD">
              <w:rPr>
                <w:sz w:val="20"/>
                <w:szCs w:val="20"/>
              </w:rPr>
              <w:t>72</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5.2.4 Физическая культура и спорт</w:t>
            </w:r>
          </w:p>
        </w:tc>
        <w:tc>
          <w:tcPr>
            <w:tcW w:w="703" w:type="dxa"/>
            <w:vAlign w:val="center"/>
          </w:tcPr>
          <w:p w:rsidR="006B60BD" w:rsidRPr="006B60BD" w:rsidRDefault="006B60BD" w:rsidP="008356C2">
            <w:pPr>
              <w:jc w:val="center"/>
              <w:rPr>
                <w:sz w:val="20"/>
                <w:szCs w:val="20"/>
              </w:rPr>
            </w:pPr>
            <w:r w:rsidRPr="006B60BD">
              <w:rPr>
                <w:sz w:val="20"/>
                <w:szCs w:val="20"/>
              </w:rPr>
              <w:t>75</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5.3 Объекты культурного наследия (памятники истории и культуры)</w:t>
            </w:r>
          </w:p>
        </w:tc>
        <w:tc>
          <w:tcPr>
            <w:tcW w:w="703" w:type="dxa"/>
            <w:vAlign w:val="center"/>
          </w:tcPr>
          <w:p w:rsidR="006B60BD" w:rsidRPr="006B60BD" w:rsidRDefault="006B60BD" w:rsidP="008356C2">
            <w:pPr>
              <w:jc w:val="center"/>
              <w:rPr>
                <w:sz w:val="20"/>
                <w:szCs w:val="20"/>
              </w:rPr>
            </w:pPr>
            <w:r w:rsidRPr="006B60BD">
              <w:rPr>
                <w:sz w:val="20"/>
                <w:szCs w:val="20"/>
              </w:rPr>
              <w:t>76</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5.3.1 Перечень объектов культурного наследия (памятников истории и культуры)</w:t>
            </w:r>
          </w:p>
        </w:tc>
        <w:tc>
          <w:tcPr>
            <w:tcW w:w="703" w:type="dxa"/>
            <w:vAlign w:val="center"/>
          </w:tcPr>
          <w:p w:rsidR="006B60BD" w:rsidRPr="006B60BD" w:rsidRDefault="006B60BD" w:rsidP="008356C2">
            <w:pPr>
              <w:jc w:val="center"/>
              <w:rPr>
                <w:sz w:val="20"/>
                <w:szCs w:val="20"/>
              </w:rPr>
            </w:pPr>
            <w:r w:rsidRPr="006B60BD">
              <w:rPr>
                <w:sz w:val="20"/>
                <w:szCs w:val="20"/>
              </w:rPr>
              <w:t>79</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5.3.2 Охрана объектов культурного наследия (памятников истории и культуры)</w:t>
            </w:r>
          </w:p>
        </w:tc>
        <w:tc>
          <w:tcPr>
            <w:tcW w:w="703" w:type="dxa"/>
            <w:vAlign w:val="center"/>
          </w:tcPr>
          <w:p w:rsidR="006B60BD" w:rsidRPr="006B60BD" w:rsidRDefault="006B60BD" w:rsidP="008356C2">
            <w:pPr>
              <w:jc w:val="center"/>
              <w:rPr>
                <w:sz w:val="20"/>
                <w:szCs w:val="20"/>
              </w:rPr>
            </w:pPr>
            <w:r w:rsidRPr="006B60BD">
              <w:rPr>
                <w:sz w:val="20"/>
                <w:szCs w:val="20"/>
              </w:rPr>
              <w:t>83</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5.3.3 Сведения об утвержденных предметах охраны и границах территорий историч</w:t>
            </w:r>
            <w:r w:rsidRPr="006B60BD">
              <w:rPr>
                <w:sz w:val="20"/>
                <w:szCs w:val="20"/>
              </w:rPr>
              <w:t>е</w:t>
            </w:r>
            <w:r w:rsidRPr="006B60BD">
              <w:rPr>
                <w:sz w:val="20"/>
                <w:szCs w:val="20"/>
              </w:rPr>
              <w:t>ских поселений федерального значения и исторических поселений регионального зн</w:t>
            </w:r>
            <w:r w:rsidRPr="006B60BD">
              <w:rPr>
                <w:sz w:val="20"/>
                <w:szCs w:val="20"/>
              </w:rPr>
              <w:t>а</w:t>
            </w:r>
            <w:r w:rsidRPr="006B60BD">
              <w:rPr>
                <w:sz w:val="20"/>
                <w:szCs w:val="20"/>
              </w:rPr>
              <w:t>чения</w:t>
            </w:r>
          </w:p>
        </w:tc>
        <w:tc>
          <w:tcPr>
            <w:tcW w:w="703" w:type="dxa"/>
            <w:vAlign w:val="center"/>
          </w:tcPr>
          <w:p w:rsidR="006B60BD" w:rsidRPr="006B60BD" w:rsidRDefault="006B60BD" w:rsidP="008356C2">
            <w:pPr>
              <w:jc w:val="center"/>
              <w:rPr>
                <w:sz w:val="20"/>
                <w:szCs w:val="20"/>
              </w:rPr>
            </w:pPr>
            <w:r w:rsidRPr="006B60BD">
              <w:rPr>
                <w:sz w:val="20"/>
                <w:szCs w:val="20"/>
              </w:rPr>
              <w:t>85</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5.4 Экономическое развитие</w:t>
            </w:r>
          </w:p>
        </w:tc>
        <w:tc>
          <w:tcPr>
            <w:tcW w:w="703" w:type="dxa"/>
            <w:vAlign w:val="center"/>
          </w:tcPr>
          <w:p w:rsidR="006B60BD" w:rsidRPr="006B60BD" w:rsidRDefault="006B60BD" w:rsidP="008356C2">
            <w:pPr>
              <w:jc w:val="center"/>
              <w:rPr>
                <w:sz w:val="20"/>
                <w:szCs w:val="20"/>
              </w:rPr>
            </w:pPr>
            <w:r w:rsidRPr="006B60BD">
              <w:rPr>
                <w:sz w:val="20"/>
                <w:szCs w:val="20"/>
              </w:rPr>
              <w:t>86</w:t>
            </w:r>
          </w:p>
        </w:tc>
      </w:tr>
      <w:tr w:rsidR="006B60BD" w:rsidRPr="006B60BD" w:rsidTr="006B60BD">
        <w:tc>
          <w:tcPr>
            <w:tcW w:w="8642" w:type="dxa"/>
          </w:tcPr>
          <w:p w:rsidR="006B60BD" w:rsidRPr="006B60BD" w:rsidRDefault="006B60BD" w:rsidP="008356C2">
            <w:pPr>
              <w:ind w:left="851"/>
              <w:jc w:val="both"/>
              <w:rPr>
                <w:sz w:val="20"/>
                <w:szCs w:val="20"/>
              </w:rPr>
            </w:pPr>
            <w:bookmarkStart w:id="3" w:name="_Hlk120620112"/>
            <w:r w:rsidRPr="006B60BD">
              <w:rPr>
                <w:sz w:val="20"/>
                <w:szCs w:val="20"/>
              </w:rPr>
              <w:t>5.4.1 Агропромышленный комплекс</w:t>
            </w:r>
          </w:p>
        </w:tc>
        <w:tc>
          <w:tcPr>
            <w:tcW w:w="703" w:type="dxa"/>
            <w:vAlign w:val="center"/>
          </w:tcPr>
          <w:p w:rsidR="006B60BD" w:rsidRPr="006B60BD" w:rsidRDefault="006B60BD" w:rsidP="008356C2">
            <w:pPr>
              <w:jc w:val="center"/>
              <w:rPr>
                <w:sz w:val="20"/>
                <w:szCs w:val="20"/>
              </w:rPr>
            </w:pPr>
            <w:r w:rsidRPr="006B60BD">
              <w:rPr>
                <w:sz w:val="20"/>
                <w:szCs w:val="20"/>
              </w:rPr>
              <w:t>87</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lastRenderedPageBreak/>
              <w:t>5.4.2 Промышленность</w:t>
            </w:r>
          </w:p>
        </w:tc>
        <w:tc>
          <w:tcPr>
            <w:tcW w:w="703" w:type="dxa"/>
            <w:vAlign w:val="center"/>
          </w:tcPr>
          <w:p w:rsidR="006B60BD" w:rsidRPr="006B60BD" w:rsidRDefault="006B60BD" w:rsidP="008356C2">
            <w:pPr>
              <w:jc w:val="center"/>
              <w:rPr>
                <w:sz w:val="20"/>
                <w:szCs w:val="20"/>
              </w:rPr>
            </w:pPr>
            <w:r w:rsidRPr="006B60BD">
              <w:rPr>
                <w:sz w:val="20"/>
                <w:szCs w:val="20"/>
              </w:rPr>
              <w:t>87</w:t>
            </w:r>
          </w:p>
        </w:tc>
      </w:tr>
      <w:bookmarkEnd w:id="3"/>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5.5 Транспортная инфраструктура</w:t>
            </w:r>
          </w:p>
        </w:tc>
        <w:tc>
          <w:tcPr>
            <w:tcW w:w="703" w:type="dxa"/>
            <w:vAlign w:val="center"/>
          </w:tcPr>
          <w:p w:rsidR="006B60BD" w:rsidRPr="006B60BD" w:rsidRDefault="006B60BD" w:rsidP="008356C2">
            <w:pPr>
              <w:jc w:val="center"/>
              <w:rPr>
                <w:sz w:val="20"/>
                <w:szCs w:val="20"/>
              </w:rPr>
            </w:pPr>
            <w:r w:rsidRPr="006B60BD">
              <w:rPr>
                <w:sz w:val="20"/>
                <w:szCs w:val="20"/>
              </w:rPr>
              <w:t>89</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5.5.1 Внешний транспорт</w:t>
            </w:r>
          </w:p>
        </w:tc>
        <w:tc>
          <w:tcPr>
            <w:tcW w:w="703" w:type="dxa"/>
            <w:vAlign w:val="center"/>
          </w:tcPr>
          <w:p w:rsidR="006B60BD" w:rsidRPr="006B60BD" w:rsidRDefault="006B60BD" w:rsidP="008356C2">
            <w:pPr>
              <w:jc w:val="center"/>
              <w:rPr>
                <w:sz w:val="20"/>
                <w:szCs w:val="20"/>
              </w:rPr>
            </w:pPr>
            <w:r w:rsidRPr="006B60BD">
              <w:rPr>
                <w:sz w:val="20"/>
                <w:szCs w:val="20"/>
              </w:rPr>
              <w:t>89</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5.5.2 Автомобильные дороги местного значения. Улично-дорожная сеть</w:t>
            </w:r>
          </w:p>
        </w:tc>
        <w:tc>
          <w:tcPr>
            <w:tcW w:w="703" w:type="dxa"/>
            <w:vAlign w:val="center"/>
          </w:tcPr>
          <w:p w:rsidR="006B60BD" w:rsidRPr="006B60BD" w:rsidRDefault="006B60BD" w:rsidP="008356C2">
            <w:pPr>
              <w:jc w:val="center"/>
              <w:rPr>
                <w:sz w:val="20"/>
                <w:szCs w:val="20"/>
              </w:rPr>
            </w:pPr>
            <w:r w:rsidRPr="006B60BD">
              <w:rPr>
                <w:sz w:val="20"/>
                <w:szCs w:val="20"/>
              </w:rPr>
              <w:t>93</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5.6 Инженерная инфраструктура</w:t>
            </w:r>
          </w:p>
        </w:tc>
        <w:tc>
          <w:tcPr>
            <w:tcW w:w="703" w:type="dxa"/>
            <w:vAlign w:val="center"/>
          </w:tcPr>
          <w:p w:rsidR="006B60BD" w:rsidRPr="006B60BD" w:rsidRDefault="006B60BD" w:rsidP="008356C2">
            <w:pPr>
              <w:jc w:val="center"/>
              <w:rPr>
                <w:sz w:val="20"/>
                <w:szCs w:val="20"/>
              </w:rPr>
            </w:pPr>
            <w:r w:rsidRPr="006B60BD">
              <w:rPr>
                <w:sz w:val="20"/>
                <w:szCs w:val="20"/>
              </w:rPr>
              <w:t>97</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5.6.1 Водоснабжение и водоотведение</w:t>
            </w:r>
          </w:p>
        </w:tc>
        <w:tc>
          <w:tcPr>
            <w:tcW w:w="703" w:type="dxa"/>
            <w:vAlign w:val="center"/>
          </w:tcPr>
          <w:p w:rsidR="006B60BD" w:rsidRPr="006B60BD" w:rsidRDefault="006B60BD" w:rsidP="008356C2">
            <w:pPr>
              <w:jc w:val="center"/>
              <w:rPr>
                <w:sz w:val="20"/>
                <w:szCs w:val="20"/>
              </w:rPr>
            </w:pPr>
            <w:r w:rsidRPr="006B60BD">
              <w:rPr>
                <w:sz w:val="20"/>
                <w:szCs w:val="20"/>
              </w:rPr>
              <w:t>97</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5.6.2 Теплоснабжение</w:t>
            </w:r>
          </w:p>
        </w:tc>
        <w:tc>
          <w:tcPr>
            <w:tcW w:w="703" w:type="dxa"/>
            <w:vAlign w:val="center"/>
          </w:tcPr>
          <w:p w:rsidR="006B60BD" w:rsidRPr="006B60BD" w:rsidRDefault="006B60BD" w:rsidP="008356C2">
            <w:pPr>
              <w:jc w:val="center"/>
              <w:rPr>
                <w:sz w:val="20"/>
                <w:szCs w:val="20"/>
              </w:rPr>
            </w:pPr>
            <w:r w:rsidRPr="006B60BD">
              <w:rPr>
                <w:sz w:val="20"/>
                <w:szCs w:val="20"/>
              </w:rPr>
              <w:t>97</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5.6.3 Электроснабжение</w:t>
            </w:r>
          </w:p>
        </w:tc>
        <w:tc>
          <w:tcPr>
            <w:tcW w:w="703" w:type="dxa"/>
            <w:vAlign w:val="center"/>
          </w:tcPr>
          <w:p w:rsidR="006B60BD" w:rsidRPr="006B60BD" w:rsidRDefault="006B60BD" w:rsidP="008356C2">
            <w:pPr>
              <w:jc w:val="center"/>
              <w:rPr>
                <w:sz w:val="20"/>
                <w:szCs w:val="20"/>
              </w:rPr>
            </w:pPr>
            <w:r w:rsidRPr="006B60BD">
              <w:rPr>
                <w:sz w:val="20"/>
                <w:szCs w:val="20"/>
              </w:rPr>
              <w:t>98</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5.6.4 Газоснабжение</w:t>
            </w:r>
          </w:p>
        </w:tc>
        <w:tc>
          <w:tcPr>
            <w:tcW w:w="703" w:type="dxa"/>
            <w:vAlign w:val="center"/>
          </w:tcPr>
          <w:p w:rsidR="006B60BD" w:rsidRPr="006B60BD" w:rsidRDefault="006B60BD" w:rsidP="008356C2">
            <w:pPr>
              <w:jc w:val="center"/>
              <w:rPr>
                <w:sz w:val="20"/>
                <w:szCs w:val="20"/>
              </w:rPr>
            </w:pPr>
            <w:r w:rsidRPr="006B60BD">
              <w:rPr>
                <w:sz w:val="20"/>
                <w:szCs w:val="20"/>
              </w:rPr>
              <w:t>98</w:t>
            </w:r>
          </w:p>
        </w:tc>
      </w:tr>
      <w:tr w:rsidR="006B60BD" w:rsidRPr="006B60BD" w:rsidTr="006B60BD">
        <w:tc>
          <w:tcPr>
            <w:tcW w:w="8642" w:type="dxa"/>
          </w:tcPr>
          <w:p w:rsidR="006B60BD" w:rsidRPr="006B60BD" w:rsidRDefault="006B60BD" w:rsidP="008356C2">
            <w:pPr>
              <w:ind w:firstLine="595"/>
              <w:jc w:val="both"/>
              <w:rPr>
                <w:sz w:val="20"/>
                <w:szCs w:val="20"/>
              </w:rPr>
            </w:pPr>
            <w:r w:rsidRPr="006B60BD">
              <w:rPr>
                <w:sz w:val="20"/>
                <w:szCs w:val="20"/>
              </w:rPr>
              <w:t>5.7 Коммунальные объекты специального назначения. Обращение с отходами</w:t>
            </w:r>
          </w:p>
        </w:tc>
        <w:tc>
          <w:tcPr>
            <w:tcW w:w="703" w:type="dxa"/>
            <w:vAlign w:val="center"/>
          </w:tcPr>
          <w:p w:rsidR="006B60BD" w:rsidRPr="006B60BD" w:rsidRDefault="006B60BD" w:rsidP="008356C2">
            <w:pPr>
              <w:jc w:val="center"/>
              <w:rPr>
                <w:sz w:val="20"/>
                <w:szCs w:val="20"/>
              </w:rPr>
            </w:pPr>
            <w:r w:rsidRPr="006B60BD">
              <w:rPr>
                <w:sz w:val="20"/>
                <w:szCs w:val="20"/>
              </w:rPr>
              <w:t>100</w:t>
            </w:r>
          </w:p>
        </w:tc>
      </w:tr>
      <w:tr w:rsidR="006B60BD" w:rsidRPr="006B60BD" w:rsidTr="006B60BD">
        <w:tc>
          <w:tcPr>
            <w:tcW w:w="8642" w:type="dxa"/>
          </w:tcPr>
          <w:p w:rsidR="006B60BD" w:rsidRPr="006B60BD" w:rsidRDefault="006B60BD" w:rsidP="008356C2">
            <w:pPr>
              <w:ind w:left="593"/>
              <w:jc w:val="both"/>
              <w:rPr>
                <w:sz w:val="20"/>
                <w:szCs w:val="20"/>
              </w:rPr>
            </w:pPr>
            <w:r w:rsidRPr="006B60BD">
              <w:rPr>
                <w:sz w:val="20"/>
                <w:szCs w:val="20"/>
              </w:rPr>
              <w:t>5.8 Особо охраняемые природные территории. Лесной фонд. Водные объекты общего пользования. Состояние окружающей среды</w:t>
            </w:r>
          </w:p>
        </w:tc>
        <w:tc>
          <w:tcPr>
            <w:tcW w:w="703" w:type="dxa"/>
            <w:vAlign w:val="center"/>
          </w:tcPr>
          <w:p w:rsidR="006B60BD" w:rsidRPr="006B60BD" w:rsidRDefault="006B60BD" w:rsidP="008356C2">
            <w:pPr>
              <w:jc w:val="center"/>
              <w:rPr>
                <w:sz w:val="20"/>
                <w:szCs w:val="20"/>
              </w:rPr>
            </w:pPr>
            <w:r w:rsidRPr="006B60BD">
              <w:rPr>
                <w:sz w:val="20"/>
                <w:szCs w:val="20"/>
              </w:rPr>
              <w:t>104</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5.8.1 Особо охраняемые природные территории (ООПТ)</w:t>
            </w:r>
          </w:p>
        </w:tc>
        <w:tc>
          <w:tcPr>
            <w:tcW w:w="703" w:type="dxa"/>
            <w:vAlign w:val="center"/>
          </w:tcPr>
          <w:p w:rsidR="006B60BD" w:rsidRPr="006B60BD" w:rsidRDefault="006B60BD" w:rsidP="008356C2">
            <w:pPr>
              <w:jc w:val="center"/>
              <w:rPr>
                <w:sz w:val="20"/>
                <w:szCs w:val="20"/>
              </w:rPr>
            </w:pPr>
            <w:r w:rsidRPr="006B60BD">
              <w:rPr>
                <w:sz w:val="20"/>
                <w:szCs w:val="20"/>
              </w:rPr>
              <w:t>104</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5.8.2 Лесной фонд</w:t>
            </w:r>
          </w:p>
        </w:tc>
        <w:tc>
          <w:tcPr>
            <w:tcW w:w="703" w:type="dxa"/>
            <w:vAlign w:val="center"/>
          </w:tcPr>
          <w:p w:rsidR="006B60BD" w:rsidRPr="006B60BD" w:rsidRDefault="006B60BD" w:rsidP="008356C2">
            <w:pPr>
              <w:jc w:val="center"/>
              <w:rPr>
                <w:sz w:val="20"/>
                <w:szCs w:val="20"/>
              </w:rPr>
            </w:pPr>
            <w:r w:rsidRPr="006B60BD">
              <w:rPr>
                <w:sz w:val="20"/>
                <w:szCs w:val="20"/>
              </w:rPr>
              <w:t>104</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5.8.3 Водные объекты общего пользования</w:t>
            </w:r>
          </w:p>
        </w:tc>
        <w:tc>
          <w:tcPr>
            <w:tcW w:w="703" w:type="dxa"/>
            <w:vAlign w:val="center"/>
          </w:tcPr>
          <w:p w:rsidR="006B60BD" w:rsidRPr="006B60BD" w:rsidRDefault="006B60BD" w:rsidP="008356C2">
            <w:pPr>
              <w:jc w:val="center"/>
              <w:rPr>
                <w:sz w:val="20"/>
                <w:szCs w:val="20"/>
              </w:rPr>
            </w:pPr>
            <w:r w:rsidRPr="006B60BD">
              <w:rPr>
                <w:sz w:val="20"/>
                <w:szCs w:val="20"/>
              </w:rPr>
              <w:t>105</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5.8.4 Состояние окружающей среды</w:t>
            </w:r>
          </w:p>
        </w:tc>
        <w:tc>
          <w:tcPr>
            <w:tcW w:w="703" w:type="dxa"/>
            <w:vAlign w:val="center"/>
          </w:tcPr>
          <w:p w:rsidR="006B60BD" w:rsidRPr="006B60BD" w:rsidRDefault="006B60BD" w:rsidP="008356C2">
            <w:pPr>
              <w:jc w:val="center"/>
              <w:rPr>
                <w:sz w:val="20"/>
                <w:szCs w:val="20"/>
              </w:rPr>
            </w:pPr>
            <w:r w:rsidRPr="006B60BD">
              <w:rPr>
                <w:sz w:val="20"/>
                <w:szCs w:val="20"/>
              </w:rPr>
              <w:t>109</w:t>
            </w:r>
          </w:p>
        </w:tc>
      </w:tr>
      <w:tr w:rsidR="006B60BD" w:rsidRPr="006B60BD" w:rsidTr="006B60BD">
        <w:tc>
          <w:tcPr>
            <w:tcW w:w="8642" w:type="dxa"/>
          </w:tcPr>
          <w:p w:rsidR="006B60BD" w:rsidRPr="006B60BD" w:rsidRDefault="006B60BD" w:rsidP="008356C2">
            <w:pPr>
              <w:ind w:left="1134"/>
              <w:jc w:val="both"/>
              <w:rPr>
                <w:sz w:val="20"/>
                <w:szCs w:val="20"/>
              </w:rPr>
            </w:pPr>
            <w:r w:rsidRPr="006B60BD">
              <w:rPr>
                <w:sz w:val="20"/>
                <w:szCs w:val="20"/>
              </w:rPr>
              <w:t>5.8.4.1 Состояние геологической среды</w:t>
            </w:r>
          </w:p>
        </w:tc>
        <w:tc>
          <w:tcPr>
            <w:tcW w:w="703" w:type="dxa"/>
            <w:vAlign w:val="center"/>
          </w:tcPr>
          <w:p w:rsidR="006B60BD" w:rsidRPr="006B60BD" w:rsidRDefault="006B60BD" w:rsidP="008356C2">
            <w:pPr>
              <w:jc w:val="center"/>
              <w:rPr>
                <w:sz w:val="20"/>
                <w:szCs w:val="20"/>
              </w:rPr>
            </w:pPr>
            <w:r w:rsidRPr="006B60BD">
              <w:rPr>
                <w:sz w:val="20"/>
                <w:szCs w:val="20"/>
              </w:rPr>
              <w:t>109</w:t>
            </w:r>
          </w:p>
        </w:tc>
      </w:tr>
      <w:tr w:rsidR="006B60BD" w:rsidRPr="006B60BD" w:rsidTr="006B60BD">
        <w:tc>
          <w:tcPr>
            <w:tcW w:w="8642" w:type="dxa"/>
          </w:tcPr>
          <w:p w:rsidR="006B60BD" w:rsidRPr="006B60BD" w:rsidRDefault="006B60BD" w:rsidP="008356C2">
            <w:pPr>
              <w:ind w:left="1134"/>
              <w:jc w:val="both"/>
              <w:rPr>
                <w:sz w:val="20"/>
                <w:szCs w:val="20"/>
              </w:rPr>
            </w:pPr>
            <w:r w:rsidRPr="006B60BD">
              <w:rPr>
                <w:sz w:val="20"/>
                <w:szCs w:val="20"/>
              </w:rPr>
              <w:t>5.8.4.2 Состояние атмосферного воздуха</w:t>
            </w:r>
          </w:p>
        </w:tc>
        <w:tc>
          <w:tcPr>
            <w:tcW w:w="703" w:type="dxa"/>
            <w:vAlign w:val="center"/>
          </w:tcPr>
          <w:p w:rsidR="006B60BD" w:rsidRPr="006B60BD" w:rsidRDefault="006B60BD" w:rsidP="008356C2">
            <w:pPr>
              <w:jc w:val="center"/>
              <w:rPr>
                <w:sz w:val="20"/>
                <w:szCs w:val="20"/>
              </w:rPr>
            </w:pPr>
            <w:r w:rsidRPr="006B60BD">
              <w:rPr>
                <w:sz w:val="20"/>
                <w:szCs w:val="20"/>
              </w:rPr>
              <w:t>110</w:t>
            </w:r>
          </w:p>
        </w:tc>
      </w:tr>
      <w:tr w:rsidR="006B60BD" w:rsidRPr="006B60BD" w:rsidTr="006B60BD">
        <w:tc>
          <w:tcPr>
            <w:tcW w:w="8642" w:type="dxa"/>
          </w:tcPr>
          <w:p w:rsidR="006B60BD" w:rsidRPr="006B60BD" w:rsidRDefault="006B60BD" w:rsidP="008356C2">
            <w:pPr>
              <w:ind w:left="1134"/>
              <w:jc w:val="both"/>
              <w:rPr>
                <w:sz w:val="20"/>
                <w:szCs w:val="20"/>
              </w:rPr>
            </w:pPr>
            <w:r w:rsidRPr="006B60BD">
              <w:rPr>
                <w:sz w:val="20"/>
                <w:szCs w:val="20"/>
              </w:rPr>
              <w:t>5.8.4.3 Состояние поверхностных вод</w:t>
            </w:r>
          </w:p>
        </w:tc>
        <w:tc>
          <w:tcPr>
            <w:tcW w:w="703" w:type="dxa"/>
            <w:vAlign w:val="center"/>
          </w:tcPr>
          <w:p w:rsidR="006B60BD" w:rsidRPr="006B60BD" w:rsidRDefault="006B60BD" w:rsidP="008356C2">
            <w:pPr>
              <w:jc w:val="center"/>
              <w:rPr>
                <w:sz w:val="20"/>
                <w:szCs w:val="20"/>
              </w:rPr>
            </w:pPr>
            <w:r w:rsidRPr="006B60BD">
              <w:rPr>
                <w:sz w:val="20"/>
                <w:szCs w:val="20"/>
              </w:rPr>
              <w:t>110</w:t>
            </w:r>
          </w:p>
        </w:tc>
      </w:tr>
      <w:tr w:rsidR="006B60BD" w:rsidRPr="006B60BD" w:rsidTr="006B60BD">
        <w:tc>
          <w:tcPr>
            <w:tcW w:w="8642" w:type="dxa"/>
          </w:tcPr>
          <w:p w:rsidR="006B60BD" w:rsidRPr="006B60BD" w:rsidRDefault="006B60BD" w:rsidP="008356C2">
            <w:pPr>
              <w:ind w:left="1134"/>
              <w:jc w:val="both"/>
              <w:rPr>
                <w:sz w:val="20"/>
                <w:szCs w:val="20"/>
              </w:rPr>
            </w:pPr>
            <w:r w:rsidRPr="006B60BD">
              <w:rPr>
                <w:sz w:val="20"/>
                <w:szCs w:val="20"/>
              </w:rPr>
              <w:t>5.8.4.4 Состояние подземных вод</w:t>
            </w:r>
          </w:p>
        </w:tc>
        <w:tc>
          <w:tcPr>
            <w:tcW w:w="703" w:type="dxa"/>
            <w:vAlign w:val="center"/>
          </w:tcPr>
          <w:p w:rsidR="006B60BD" w:rsidRPr="006B60BD" w:rsidRDefault="006B60BD" w:rsidP="008356C2">
            <w:pPr>
              <w:jc w:val="center"/>
              <w:rPr>
                <w:sz w:val="20"/>
                <w:szCs w:val="20"/>
              </w:rPr>
            </w:pPr>
            <w:r w:rsidRPr="006B60BD">
              <w:rPr>
                <w:sz w:val="20"/>
                <w:szCs w:val="20"/>
              </w:rPr>
              <w:t>111</w:t>
            </w:r>
          </w:p>
        </w:tc>
      </w:tr>
      <w:tr w:rsidR="006B60BD" w:rsidRPr="006B60BD" w:rsidTr="006B60BD">
        <w:tc>
          <w:tcPr>
            <w:tcW w:w="8642" w:type="dxa"/>
          </w:tcPr>
          <w:p w:rsidR="006B60BD" w:rsidRPr="006B60BD" w:rsidRDefault="006B60BD" w:rsidP="008356C2">
            <w:pPr>
              <w:ind w:left="1134"/>
              <w:jc w:val="both"/>
              <w:rPr>
                <w:sz w:val="20"/>
                <w:szCs w:val="20"/>
              </w:rPr>
            </w:pPr>
            <w:r w:rsidRPr="006B60BD">
              <w:rPr>
                <w:sz w:val="20"/>
                <w:szCs w:val="20"/>
              </w:rPr>
              <w:t>5.8.4.5 Состояние почв</w:t>
            </w:r>
          </w:p>
        </w:tc>
        <w:tc>
          <w:tcPr>
            <w:tcW w:w="703" w:type="dxa"/>
            <w:vAlign w:val="center"/>
          </w:tcPr>
          <w:p w:rsidR="006B60BD" w:rsidRPr="006B60BD" w:rsidRDefault="006B60BD" w:rsidP="008356C2">
            <w:pPr>
              <w:jc w:val="center"/>
              <w:rPr>
                <w:sz w:val="20"/>
                <w:szCs w:val="20"/>
              </w:rPr>
            </w:pPr>
            <w:r w:rsidRPr="006B60BD">
              <w:rPr>
                <w:sz w:val="20"/>
                <w:szCs w:val="20"/>
              </w:rPr>
              <w:t>111</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VI Анализ существующих ограничений градостроительного развития территории</w:t>
            </w:r>
          </w:p>
        </w:tc>
        <w:tc>
          <w:tcPr>
            <w:tcW w:w="703" w:type="dxa"/>
            <w:vAlign w:val="center"/>
          </w:tcPr>
          <w:p w:rsidR="006B60BD" w:rsidRPr="006B60BD" w:rsidRDefault="006B60BD" w:rsidP="008356C2">
            <w:pPr>
              <w:jc w:val="center"/>
              <w:rPr>
                <w:sz w:val="20"/>
                <w:szCs w:val="20"/>
              </w:rPr>
            </w:pPr>
            <w:r w:rsidRPr="006B60BD">
              <w:rPr>
                <w:sz w:val="20"/>
                <w:szCs w:val="20"/>
              </w:rPr>
              <w:t>112</w:t>
            </w:r>
          </w:p>
        </w:tc>
      </w:tr>
      <w:tr w:rsidR="006B60BD" w:rsidRPr="006B60BD" w:rsidTr="006B60BD">
        <w:tc>
          <w:tcPr>
            <w:tcW w:w="8642" w:type="dxa"/>
          </w:tcPr>
          <w:p w:rsidR="006B60BD" w:rsidRPr="006B60BD" w:rsidRDefault="006B60BD" w:rsidP="008356C2">
            <w:pPr>
              <w:ind w:left="593"/>
              <w:jc w:val="both"/>
              <w:rPr>
                <w:sz w:val="20"/>
                <w:szCs w:val="20"/>
              </w:rPr>
            </w:pPr>
            <w:r w:rsidRPr="006B60BD">
              <w:rPr>
                <w:sz w:val="20"/>
                <w:szCs w:val="20"/>
              </w:rPr>
              <w:t>6.1 Зоны с особыми условиями использования территории</w:t>
            </w:r>
          </w:p>
        </w:tc>
        <w:tc>
          <w:tcPr>
            <w:tcW w:w="703" w:type="dxa"/>
            <w:vAlign w:val="center"/>
          </w:tcPr>
          <w:p w:rsidR="006B60BD" w:rsidRPr="006B60BD" w:rsidRDefault="006B60BD" w:rsidP="008356C2">
            <w:pPr>
              <w:jc w:val="center"/>
              <w:rPr>
                <w:sz w:val="20"/>
                <w:szCs w:val="20"/>
              </w:rPr>
            </w:pPr>
            <w:r w:rsidRPr="006B60BD">
              <w:rPr>
                <w:sz w:val="20"/>
                <w:szCs w:val="20"/>
              </w:rPr>
              <w:t>112</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6.1.1 Зоны, выделяемые по условиям охраны окружающей среды и обеспечения сани-тарно-эпидемиологического благополучия</w:t>
            </w:r>
          </w:p>
        </w:tc>
        <w:tc>
          <w:tcPr>
            <w:tcW w:w="703" w:type="dxa"/>
            <w:vAlign w:val="center"/>
          </w:tcPr>
          <w:p w:rsidR="006B60BD" w:rsidRPr="006B60BD" w:rsidRDefault="006B60BD" w:rsidP="008356C2">
            <w:pPr>
              <w:jc w:val="center"/>
              <w:rPr>
                <w:sz w:val="20"/>
                <w:szCs w:val="20"/>
              </w:rPr>
            </w:pPr>
            <w:r w:rsidRPr="006B60BD">
              <w:rPr>
                <w:sz w:val="20"/>
                <w:szCs w:val="20"/>
              </w:rPr>
              <w:t>113</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6.1.2 Ограничения, связанные с обеспечением безопасности функционирования и с</w:t>
            </w:r>
            <w:r w:rsidRPr="006B60BD">
              <w:rPr>
                <w:sz w:val="20"/>
                <w:szCs w:val="20"/>
              </w:rPr>
              <w:t>о</w:t>
            </w:r>
            <w:r w:rsidRPr="006B60BD">
              <w:rPr>
                <w:sz w:val="20"/>
                <w:szCs w:val="20"/>
              </w:rPr>
              <w:t>хранности различных объектов</w:t>
            </w:r>
          </w:p>
        </w:tc>
        <w:tc>
          <w:tcPr>
            <w:tcW w:w="703" w:type="dxa"/>
            <w:vAlign w:val="center"/>
          </w:tcPr>
          <w:p w:rsidR="006B60BD" w:rsidRPr="006B60BD" w:rsidRDefault="006B60BD" w:rsidP="008356C2">
            <w:pPr>
              <w:jc w:val="center"/>
              <w:rPr>
                <w:sz w:val="20"/>
                <w:szCs w:val="20"/>
              </w:rPr>
            </w:pPr>
            <w:r w:rsidRPr="006B60BD">
              <w:rPr>
                <w:sz w:val="20"/>
                <w:szCs w:val="20"/>
              </w:rPr>
              <w:t>118</w:t>
            </w:r>
          </w:p>
        </w:tc>
      </w:tr>
      <w:tr w:rsidR="006B60BD" w:rsidRPr="006B60BD" w:rsidTr="006B60BD">
        <w:tc>
          <w:tcPr>
            <w:tcW w:w="8642" w:type="dxa"/>
          </w:tcPr>
          <w:p w:rsidR="006B60BD" w:rsidRPr="006B60BD" w:rsidRDefault="006B60BD" w:rsidP="008356C2">
            <w:pPr>
              <w:ind w:left="593"/>
              <w:jc w:val="both"/>
              <w:rPr>
                <w:sz w:val="20"/>
                <w:szCs w:val="20"/>
              </w:rPr>
            </w:pPr>
            <w:r w:rsidRPr="006B60BD">
              <w:rPr>
                <w:sz w:val="20"/>
                <w:szCs w:val="20"/>
              </w:rPr>
              <w:t>6.2 Перечень и характеристика основных факторов риска возникновения чрезвычайных ситуаций природного и техногенного характера</w:t>
            </w:r>
          </w:p>
        </w:tc>
        <w:tc>
          <w:tcPr>
            <w:tcW w:w="703" w:type="dxa"/>
            <w:vAlign w:val="center"/>
          </w:tcPr>
          <w:p w:rsidR="006B60BD" w:rsidRPr="006B60BD" w:rsidRDefault="006B60BD" w:rsidP="008356C2">
            <w:pPr>
              <w:jc w:val="center"/>
              <w:rPr>
                <w:sz w:val="20"/>
                <w:szCs w:val="20"/>
              </w:rPr>
            </w:pPr>
            <w:r w:rsidRPr="006B60BD">
              <w:rPr>
                <w:sz w:val="20"/>
                <w:szCs w:val="20"/>
              </w:rPr>
              <w:t>124</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6.2.1 Перечень возможных источников чрезвычайных ситуаций природного характера</w:t>
            </w:r>
          </w:p>
        </w:tc>
        <w:tc>
          <w:tcPr>
            <w:tcW w:w="703" w:type="dxa"/>
            <w:vAlign w:val="center"/>
          </w:tcPr>
          <w:p w:rsidR="006B60BD" w:rsidRPr="006B60BD" w:rsidRDefault="006B60BD" w:rsidP="008356C2">
            <w:pPr>
              <w:jc w:val="center"/>
              <w:rPr>
                <w:sz w:val="20"/>
                <w:szCs w:val="20"/>
              </w:rPr>
            </w:pPr>
            <w:r w:rsidRPr="006B60BD">
              <w:rPr>
                <w:sz w:val="20"/>
                <w:szCs w:val="20"/>
              </w:rPr>
              <w:t>124</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6.2.2 Перечень возможных источников чрезвычайных ситуаций техногенного характера</w:t>
            </w:r>
          </w:p>
        </w:tc>
        <w:tc>
          <w:tcPr>
            <w:tcW w:w="703" w:type="dxa"/>
            <w:vAlign w:val="center"/>
          </w:tcPr>
          <w:p w:rsidR="006B60BD" w:rsidRPr="006B60BD" w:rsidRDefault="006B60BD" w:rsidP="008356C2">
            <w:pPr>
              <w:jc w:val="center"/>
              <w:rPr>
                <w:sz w:val="20"/>
                <w:szCs w:val="20"/>
              </w:rPr>
            </w:pPr>
            <w:r w:rsidRPr="006B60BD">
              <w:rPr>
                <w:sz w:val="20"/>
                <w:szCs w:val="20"/>
              </w:rPr>
              <w:t>128</w:t>
            </w:r>
          </w:p>
        </w:tc>
      </w:tr>
      <w:tr w:rsidR="006B60BD" w:rsidRPr="006B60BD" w:rsidTr="006B60BD">
        <w:tc>
          <w:tcPr>
            <w:tcW w:w="8642" w:type="dxa"/>
          </w:tcPr>
          <w:p w:rsidR="006B60BD" w:rsidRPr="006B60BD" w:rsidRDefault="006B60BD" w:rsidP="008356C2">
            <w:pPr>
              <w:ind w:left="879"/>
              <w:jc w:val="both"/>
              <w:rPr>
                <w:sz w:val="20"/>
                <w:szCs w:val="20"/>
              </w:rPr>
            </w:pPr>
            <w:r w:rsidRPr="006B60BD">
              <w:rPr>
                <w:sz w:val="20"/>
                <w:szCs w:val="20"/>
              </w:rPr>
              <w:t>6.2.3 Перечень возможных источников чрезвычайных ситуаций биолого-социального характера</w:t>
            </w:r>
          </w:p>
        </w:tc>
        <w:tc>
          <w:tcPr>
            <w:tcW w:w="703" w:type="dxa"/>
            <w:vAlign w:val="center"/>
          </w:tcPr>
          <w:p w:rsidR="006B60BD" w:rsidRPr="006B60BD" w:rsidRDefault="006B60BD" w:rsidP="008356C2">
            <w:pPr>
              <w:jc w:val="center"/>
              <w:rPr>
                <w:sz w:val="20"/>
                <w:szCs w:val="20"/>
              </w:rPr>
            </w:pPr>
            <w:r w:rsidRPr="006B60BD">
              <w:rPr>
                <w:sz w:val="20"/>
                <w:szCs w:val="20"/>
              </w:rPr>
              <w:t>131</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VII Обоснование выбранного варианта размещения объектов местного значения Арзгирского муниципального округа на основе анализа использования территорий муниципального округа, возможных направлений развития этих территорий и прогнозируемых ограничений их использ</w:t>
            </w:r>
            <w:r w:rsidRPr="006B60BD">
              <w:rPr>
                <w:sz w:val="20"/>
                <w:szCs w:val="20"/>
              </w:rPr>
              <w:t>о</w:t>
            </w:r>
            <w:r w:rsidRPr="006B60BD">
              <w:rPr>
                <w:sz w:val="20"/>
                <w:szCs w:val="20"/>
              </w:rPr>
              <w:t>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w:t>
            </w:r>
            <w:r w:rsidRPr="006B60BD">
              <w:rPr>
                <w:sz w:val="20"/>
                <w:szCs w:val="20"/>
              </w:rPr>
              <w:t>н</w:t>
            </w:r>
            <w:r w:rsidRPr="006B60BD">
              <w:rPr>
                <w:sz w:val="20"/>
                <w:szCs w:val="20"/>
              </w:rPr>
              <w:t>формационных системах обеспечения градостроительной деятельности</w:t>
            </w:r>
          </w:p>
        </w:tc>
        <w:tc>
          <w:tcPr>
            <w:tcW w:w="703" w:type="dxa"/>
            <w:vAlign w:val="center"/>
          </w:tcPr>
          <w:p w:rsidR="006B60BD" w:rsidRPr="006B60BD" w:rsidRDefault="006B60BD" w:rsidP="008356C2">
            <w:pPr>
              <w:jc w:val="center"/>
              <w:rPr>
                <w:sz w:val="20"/>
                <w:szCs w:val="20"/>
              </w:rPr>
            </w:pPr>
            <w:r w:rsidRPr="006B60BD">
              <w:rPr>
                <w:sz w:val="20"/>
                <w:szCs w:val="20"/>
              </w:rPr>
              <w:t>132</w:t>
            </w:r>
          </w:p>
        </w:tc>
      </w:tr>
      <w:bookmarkEnd w:id="0"/>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7.1 Планировочная организация территории</w:t>
            </w:r>
          </w:p>
        </w:tc>
        <w:tc>
          <w:tcPr>
            <w:tcW w:w="703" w:type="dxa"/>
            <w:vAlign w:val="center"/>
          </w:tcPr>
          <w:p w:rsidR="006B60BD" w:rsidRPr="006B60BD" w:rsidRDefault="006B60BD" w:rsidP="008356C2">
            <w:pPr>
              <w:jc w:val="center"/>
              <w:rPr>
                <w:sz w:val="20"/>
                <w:szCs w:val="20"/>
              </w:rPr>
            </w:pPr>
            <w:r w:rsidRPr="006B60BD">
              <w:rPr>
                <w:sz w:val="20"/>
                <w:szCs w:val="20"/>
              </w:rPr>
              <w:t>132</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7.2 Экономическое развитие</w:t>
            </w:r>
          </w:p>
        </w:tc>
        <w:tc>
          <w:tcPr>
            <w:tcW w:w="703" w:type="dxa"/>
            <w:vAlign w:val="center"/>
          </w:tcPr>
          <w:p w:rsidR="006B60BD" w:rsidRPr="006B60BD" w:rsidRDefault="006B60BD" w:rsidP="008356C2">
            <w:pPr>
              <w:jc w:val="center"/>
              <w:rPr>
                <w:sz w:val="20"/>
                <w:szCs w:val="20"/>
              </w:rPr>
            </w:pPr>
            <w:r w:rsidRPr="006B60BD">
              <w:rPr>
                <w:sz w:val="20"/>
                <w:szCs w:val="20"/>
              </w:rPr>
              <w:t>133</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7.3 Демографический прогноз</w:t>
            </w:r>
          </w:p>
        </w:tc>
        <w:tc>
          <w:tcPr>
            <w:tcW w:w="703" w:type="dxa"/>
            <w:vAlign w:val="center"/>
          </w:tcPr>
          <w:p w:rsidR="006B60BD" w:rsidRPr="006B60BD" w:rsidRDefault="006B60BD" w:rsidP="008356C2">
            <w:pPr>
              <w:jc w:val="center"/>
              <w:rPr>
                <w:sz w:val="20"/>
                <w:szCs w:val="20"/>
              </w:rPr>
            </w:pPr>
            <w:r w:rsidRPr="006B60BD">
              <w:rPr>
                <w:sz w:val="20"/>
                <w:szCs w:val="20"/>
              </w:rPr>
              <w:t>138</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7.4 Оценка объемов жилищного строительства, потребности в территориях градостро</w:t>
            </w:r>
            <w:r w:rsidRPr="006B60BD">
              <w:rPr>
                <w:sz w:val="20"/>
                <w:szCs w:val="20"/>
              </w:rPr>
              <w:t>и</w:t>
            </w:r>
            <w:r w:rsidRPr="006B60BD">
              <w:rPr>
                <w:sz w:val="20"/>
                <w:szCs w:val="20"/>
              </w:rPr>
              <w:t>тельного развития</w:t>
            </w:r>
          </w:p>
        </w:tc>
        <w:tc>
          <w:tcPr>
            <w:tcW w:w="703" w:type="dxa"/>
            <w:vAlign w:val="center"/>
          </w:tcPr>
          <w:p w:rsidR="006B60BD" w:rsidRPr="006B60BD" w:rsidRDefault="006B60BD" w:rsidP="008356C2">
            <w:pPr>
              <w:jc w:val="center"/>
              <w:rPr>
                <w:sz w:val="20"/>
                <w:szCs w:val="20"/>
              </w:rPr>
            </w:pPr>
            <w:r w:rsidRPr="006B60BD">
              <w:rPr>
                <w:sz w:val="20"/>
                <w:szCs w:val="20"/>
              </w:rPr>
              <w:t>140</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7.5 Социальная инфраструктура</w:t>
            </w:r>
          </w:p>
        </w:tc>
        <w:tc>
          <w:tcPr>
            <w:tcW w:w="703" w:type="dxa"/>
            <w:vAlign w:val="center"/>
          </w:tcPr>
          <w:p w:rsidR="006B60BD" w:rsidRPr="006B60BD" w:rsidRDefault="006B60BD" w:rsidP="008356C2">
            <w:pPr>
              <w:jc w:val="center"/>
              <w:rPr>
                <w:sz w:val="20"/>
                <w:szCs w:val="20"/>
              </w:rPr>
            </w:pPr>
            <w:r w:rsidRPr="006B60BD">
              <w:rPr>
                <w:sz w:val="20"/>
                <w:szCs w:val="20"/>
              </w:rPr>
              <w:t>140</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7.6 Транспортная инфраструктура</w:t>
            </w:r>
          </w:p>
        </w:tc>
        <w:tc>
          <w:tcPr>
            <w:tcW w:w="703" w:type="dxa"/>
            <w:vAlign w:val="center"/>
          </w:tcPr>
          <w:p w:rsidR="006B60BD" w:rsidRPr="006B60BD" w:rsidRDefault="006B60BD" w:rsidP="008356C2">
            <w:pPr>
              <w:jc w:val="center"/>
              <w:rPr>
                <w:sz w:val="20"/>
                <w:szCs w:val="20"/>
              </w:rPr>
            </w:pPr>
            <w:r w:rsidRPr="006B60BD">
              <w:rPr>
                <w:sz w:val="20"/>
                <w:szCs w:val="20"/>
              </w:rPr>
              <w:t>144</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7.6.1 Внешний транспорт</w:t>
            </w:r>
          </w:p>
        </w:tc>
        <w:tc>
          <w:tcPr>
            <w:tcW w:w="703" w:type="dxa"/>
            <w:vAlign w:val="center"/>
          </w:tcPr>
          <w:p w:rsidR="006B60BD" w:rsidRPr="006B60BD" w:rsidRDefault="006B60BD" w:rsidP="008356C2">
            <w:pPr>
              <w:jc w:val="center"/>
              <w:rPr>
                <w:sz w:val="20"/>
                <w:szCs w:val="20"/>
              </w:rPr>
            </w:pPr>
            <w:r w:rsidRPr="006B60BD">
              <w:rPr>
                <w:sz w:val="20"/>
                <w:szCs w:val="20"/>
              </w:rPr>
              <w:t>144</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7.6.2 Автомобильные дороги местного значения. Улично-дорожная сеть</w:t>
            </w:r>
          </w:p>
        </w:tc>
        <w:tc>
          <w:tcPr>
            <w:tcW w:w="703" w:type="dxa"/>
            <w:vAlign w:val="center"/>
          </w:tcPr>
          <w:p w:rsidR="006B60BD" w:rsidRPr="006B60BD" w:rsidRDefault="006B60BD" w:rsidP="008356C2">
            <w:pPr>
              <w:jc w:val="center"/>
              <w:rPr>
                <w:sz w:val="20"/>
                <w:szCs w:val="20"/>
              </w:rPr>
            </w:pPr>
            <w:r w:rsidRPr="006B60BD">
              <w:rPr>
                <w:sz w:val="20"/>
                <w:szCs w:val="20"/>
              </w:rPr>
              <w:t>144</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7.7 Развитие инженерной инфраструктуры</w:t>
            </w:r>
          </w:p>
        </w:tc>
        <w:tc>
          <w:tcPr>
            <w:tcW w:w="703" w:type="dxa"/>
            <w:vAlign w:val="center"/>
          </w:tcPr>
          <w:p w:rsidR="006B60BD" w:rsidRPr="006B60BD" w:rsidRDefault="006B60BD" w:rsidP="008356C2">
            <w:pPr>
              <w:jc w:val="center"/>
              <w:rPr>
                <w:sz w:val="20"/>
                <w:szCs w:val="20"/>
              </w:rPr>
            </w:pPr>
            <w:r w:rsidRPr="006B60BD">
              <w:rPr>
                <w:sz w:val="20"/>
                <w:szCs w:val="20"/>
              </w:rPr>
              <w:t>148</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7.7.1 Водоснабжение</w:t>
            </w:r>
          </w:p>
        </w:tc>
        <w:tc>
          <w:tcPr>
            <w:tcW w:w="703" w:type="dxa"/>
            <w:vAlign w:val="center"/>
          </w:tcPr>
          <w:p w:rsidR="006B60BD" w:rsidRPr="006B60BD" w:rsidRDefault="006B60BD" w:rsidP="008356C2">
            <w:pPr>
              <w:jc w:val="center"/>
              <w:rPr>
                <w:sz w:val="20"/>
                <w:szCs w:val="20"/>
              </w:rPr>
            </w:pPr>
            <w:r w:rsidRPr="006B60BD">
              <w:rPr>
                <w:sz w:val="20"/>
                <w:szCs w:val="20"/>
              </w:rPr>
              <w:t>148</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7.7.2 Водоотведение</w:t>
            </w:r>
          </w:p>
        </w:tc>
        <w:tc>
          <w:tcPr>
            <w:tcW w:w="703" w:type="dxa"/>
            <w:vAlign w:val="center"/>
          </w:tcPr>
          <w:p w:rsidR="006B60BD" w:rsidRPr="006B60BD" w:rsidRDefault="006B60BD" w:rsidP="008356C2">
            <w:pPr>
              <w:jc w:val="center"/>
              <w:rPr>
                <w:sz w:val="20"/>
                <w:szCs w:val="20"/>
              </w:rPr>
            </w:pPr>
            <w:r w:rsidRPr="006B60BD">
              <w:rPr>
                <w:sz w:val="20"/>
                <w:szCs w:val="20"/>
              </w:rPr>
              <w:t>150</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7.7.3 Теплоснабжение</w:t>
            </w:r>
          </w:p>
        </w:tc>
        <w:tc>
          <w:tcPr>
            <w:tcW w:w="703" w:type="dxa"/>
            <w:vAlign w:val="center"/>
          </w:tcPr>
          <w:p w:rsidR="006B60BD" w:rsidRPr="006B60BD" w:rsidRDefault="006B60BD" w:rsidP="008356C2">
            <w:pPr>
              <w:jc w:val="center"/>
              <w:rPr>
                <w:sz w:val="20"/>
                <w:szCs w:val="20"/>
              </w:rPr>
            </w:pPr>
            <w:r w:rsidRPr="006B60BD">
              <w:rPr>
                <w:sz w:val="20"/>
                <w:szCs w:val="20"/>
              </w:rPr>
              <w:t>151</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7.7.4 Электроснабжение</w:t>
            </w:r>
          </w:p>
        </w:tc>
        <w:tc>
          <w:tcPr>
            <w:tcW w:w="703" w:type="dxa"/>
            <w:vAlign w:val="center"/>
          </w:tcPr>
          <w:p w:rsidR="006B60BD" w:rsidRPr="006B60BD" w:rsidRDefault="006B60BD" w:rsidP="008356C2">
            <w:pPr>
              <w:jc w:val="center"/>
              <w:rPr>
                <w:sz w:val="20"/>
                <w:szCs w:val="20"/>
              </w:rPr>
            </w:pPr>
            <w:r w:rsidRPr="006B60BD">
              <w:rPr>
                <w:sz w:val="20"/>
                <w:szCs w:val="20"/>
              </w:rPr>
              <w:t>153</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7.7.5 Газоснабжение</w:t>
            </w:r>
          </w:p>
        </w:tc>
        <w:tc>
          <w:tcPr>
            <w:tcW w:w="703" w:type="dxa"/>
            <w:vAlign w:val="center"/>
          </w:tcPr>
          <w:p w:rsidR="006B60BD" w:rsidRPr="006B60BD" w:rsidRDefault="006B60BD" w:rsidP="008356C2">
            <w:pPr>
              <w:jc w:val="center"/>
              <w:rPr>
                <w:sz w:val="20"/>
                <w:szCs w:val="20"/>
              </w:rPr>
            </w:pPr>
            <w:r w:rsidRPr="006B60BD">
              <w:rPr>
                <w:sz w:val="20"/>
                <w:szCs w:val="20"/>
              </w:rPr>
              <w:t>154</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7.8 Мероприятия по охране окружающей среды</w:t>
            </w:r>
          </w:p>
        </w:tc>
        <w:tc>
          <w:tcPr>
            <w:tcW w:w="703" w:type="dxa"/>
            <w:vAlign w:val="center"/>
          </w:tcPr>
          <w:p w:rsidR="006B60BD" w:rsidRPr="006B60BD" w:rsidRDefault="006B60BD" w:rsidP="008356C2">
            <w:pPr>
              <w:jc w:val="center"/>
              <w:rPr>
                <w:sz w:val="20"/>
                <w:szCs w:val="20"/>
              </w:rPr>
            </w:pPr>
            <w:r w:rsidRPr="006B60BD">
              <w:rPr>
                <w:sz w:val="20"/>
                <w:szCs w:val="20"/>
              </w:rPr>
              <w:t>155</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7.8.1 Мероприятия по охране атмосферного воздуха</w:t>
            </w:r>
          </w:p>
        </w:tc>
        <w:tc>
          <w:tcPr>
            <w:tcW w:w="703" w:type="dxa"/>
            <w:vAlign w:val="center"/>
          </w:tcPr>
          <w:p w:rsidR="006B60BD" w:rsidRPr="006B60BD" w:rsidRDefault="006B60BD" w:rsidP="008356C2">
            <w:pPr>
              <w:jc w:val="center"/>
              <w:rPr>
                <w:sz w:val="20"/>
                <w:szCs w:val="20"/>
              </w:rPr>
            </w:pPr>
            <w:r w:rsidRPr="006B60BD">
              <w:rPr>
                <w:sz w:val="20"/>
                <w:szCs w:val="20"/>
              </w:rPr>
              <w:t>155</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7.8.2 Мероприятия по охране водной среды</w:t>
            </w:r>
          </w:p>
        </w:tc>
        <w:tc>
          <w:tcPr>
            <w:tcW w:w="703" w:type="dxa"/>
            <w:vAlign w:val="center"/>
          </w:tcPr>
          <w:p w:rsidR="006B60BD" w:rsidRPr="006B60BD" w:rsidRDefault="006B60BD" w:rsidP="008356C2">
            <w:pPr>
              <w:jc w:val="center"/>
              <w:rPr>
                <w:sz w:val="20"/>
                <w:szCs w:val="20"/>
              </w:rPr>
            </w:pPr>
            <w:r w:rsidRPr="006B60BD">
              <w:rPr>
                <w:sz w:val="20"/>
                <w:szCs w:val="20"/>
              </w:rPr>
              <w:t>155</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7.8.3 Мероприятия по охране почвенного покрова</w:t>
            </w:r>
          </w:p>
        </w:tc>
        <w:tc>
          <w:tcPr>
            <w:tcW w:w="703" w:type="dxa"/>
            <w:vAlign w:val="center"/>
          </w:tcPr>
          <w:p w:rsidR="006B60BD" w:rsidRPr="006B60BD" w:rsidRDefault="006B60BD" w:rsidP="008356C2">
            <w:pPr>
              <w:jc w:val="center"/>
              <w:rPr>
                <w:sz w:val="20"/>
                <w:szCs w:val="20"/>
              </w:rPr>
            </w:pPr>
            <w:r w:rsidRPr="006B60BD">
              <w:rPr>
                <w:sz w:val="20"/>
                <w:szCs w:val="20"/>
              </w:rPr>
              <w:t>156</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7.8.4 Мероприятия в области обращения с твердыми коммунальными отходами</w:t>
            </w:r>
          </w:p>
        </w:tc>
        <w:tc>
          <w:tcPr>
            <w:tcW w:w="703" w:type="dxa"/>
            <w:vAlign w:val="center"/>
          </w:tcPr>
          <w:p w:rsidR="006B60BD" w:rsidRPr="006B60BD" w:rsidRDefault="006B60BD" w:rsidP="008356C2">
            <w:pPr>
              <w:jc w:val="center"/>
              <w:rPr>
                <w:sz w:val="20"/>
                <w:szCs w:val="20"/>
              </w:rPr>
            </w:pPr>
            <w:r w:rsidRPr="006B60BD">
              <w:rPr>
                <w:sz w:val="20"/>
                <w:szCs w:val="20"/>
              </w:rPr>
              <w:t>157</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lastRenderedPageBreak/>
              <w:t>7.8.5 Мероприятия по благоустройству и озеленению</w:t>
            </w:r>
          </w:p>
        </w:tc>
        <w:tc>
          <w:tcPr>
            <w:tcW w:w="703" w:type="dxa"/>
            <w:vAlign w:val="center"/>
          </w:tcPr>
          <w:p w:rsidR="006B60BD" w:rsidRPr="006B60BD" w:rsidRDefault="006B60BD" w:rsidP="008356C2">
            <w:pPr>
              <w:jc w:val="center"/>
              <w:rPr>
                <w:sz w:val="20"/>
                <w:szCs w:val="20"/>
              </w:rPr>
            </w:pPr>
            <w:r w:rsidRPr="006B60BD">
              <w:rPr>
                <w:sz w:val="20"/>
                <w:szCs w:val="20"/>
              </w:rPr>
              <w:t>159</w:t>
            </w:r>
          </w:p>
        </w:tc>
      </w:tr>
      <w:tr w:rsidR="006B60BD" w:rsidRPr="006B60BD" w:rsidTr="006B60BD">
        <w:tc>
          <w:tcPr>
            <w:tcW w:w="8642" w:type="dxa"/>
          </w:tcPr>
          <w:p w:rsidR="006B60BD" w:rsidRPr="006B60BD" w:rsidRDefault="006B60BD" w:rsidP="008356C2">
            <w:pPr>
              <w:ind w:left="851"/>
              <w:jc w:val="both"/>
              <w:rPr>
                <w:sz w:val="20"/>
                <w:szCs w:val="20"/>
              </w:rPr>
            </w:pPr>
            <w:r w:rsidRPr="006B60BD">
              <w:rPr>
                <w:sz w:val="20"/>
                <w:szCs w:val="20"/>
              </w:rPr>
              <w:t>7.8.6 Мероприятия по определению границ зон затопления, подтопления</w:t>
            </w:r>
          </w:p>
        </w:tc>
        <w:tc>
          <w:tcPr>
            <w:tcW w:w="703" w:type="dxa"/>
            <w:vAlign w:val="center"/>
          </w:tcPr>
          <w:p w:rsidR="006B60BD" w:rsidRPr="006B60BD" w:rsidRDefault="006B60BD" w:rsidP="008356C2">
            <w:pPr>
              <w:jc w:val="center"/>
              <w:rPr>
                <w:sz w:val="20"/>
                <w:szCs w:val="20"/>
              </w:rPr>
            </w:pPr>
            <w:r w:rsidRPr="006B60BD">
              <w:rPr>
                <w:sz w:val="20"/>
                <w:szCs w:val="20"/>
              </w:rPr>
              <w:t>160</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7.9 Мероприятия по смягчению и предотвращению ЧС</w:t>
            </w:r>
          </w:p>
        </w:tc>
        <w:tc>
          <w:tcPr>
            <w:tcW w:w="703" w:type="dxa"/>
            <w:vAlign w:val="center"/>
          </w:tcPr>
          <w:p w:rsidR="006B60BD" w:rsidRPr="006B60BD" w:rsidRDefault="006B60BD" w:rsidP="008356C2">
            <w:pPr>
              <w:jc w:val="center"/>
              <w:rPr>
                <w:sz w:val="20"/>
                <w:szCs w:val="20"/>
              </w:rPr>
            </w:pPr>
            <w:r w:rsidRPr="006B60BD">
              <w:rPr>
                <w:sz w:val="20"/>
                <w:szCs w:val="20"/>
              </w:rPr>
              <w:t>161</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VIII Оценка возможного влияния планируемых для размещения объектов местного значения м</w:t>
            </w:r>
            <w:r w:rsidRPr="006B60BD">
              <w:rPr>
                <w:sz w:val="20"/>
                <w:szCs w:val="20"/>
              </w:rPr>
              <w:t>у</w:t>
            </w:r>
            <w:r w:rsidRPr="006B60BD">
              <w:rPr>
                <w:sz w:val="20"/>
                <w:szCs w:val="20"/>
              </w:rPr>
              <w:t>ниципального округа на комплексное развитие этих территорий</w:t>
            </w:r>
          </w:p>
        </w:tc>
        <w:tc>
          <w:tcPr>
            <w:tcW w:w="703" w:type="dxa"/>
            <w:vAlign w:val="center"/>
          </w:tcPr>
          <w:p w:rsidR="006B60BD" w:rsidRPr="006B60BD" w:rsidRDefault="006B60BD" w:rsidP="008356C2">
            <w:pPr>
              <w:jc w:val="center"/>
              <w:rPr>
                <w:sz w:val="20"/>
                <w:szCs w:val="20"/>
              </w:rPr>
            </w:pPr>
            <w:r w:rsidRPr="006B60BD">
              <w:rPr>
                <w:sz w:val="20"/>
                <w:szCs w:val="20"/>
              </w:rPr>
              <w:t>166</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lang w:val="en-US"/>
              </w:rPr>
              <w:t>IX</w:t>
            </w:r>
            <w:r w:rsidRPr="006B60BD">
              <w:rPr>
                <w:sz w:val="20"/>
                <w:szCs w:val="20"/>
              </w:rPr>
              <w:t xml:space="preserve"> Утвержденные документами территориального планирования Российской Федерации, док</w:t>
            </w:r>
            <w:r w:rsidRPr="006B60BD">
              <w:rPr>
                <w:sz w:val="20"/>
                <w:szCs w:val="20"/>
              </w:rPr>
              <w:t>у</w:t>
            </w:r>
            <w:r w:rsidRPr="006B60BD">
              <w:rPr>
                <w:sz w:val="20"/>
                <w:szCs w:val="20"/>
              </w:rPr>
              <w:t>ментами территориального планирования двух и более субъектов Российской Федерации, док</w:t>
            </w:r>
            <w:r w:rsidRPr="006B60BD">
              <w:rPr>
                <w:sz w:val="20"/>
                <w:szCs w:val="20"/>
              </w:rPr>
              <w:t>у</w:t>
            </w:r>
            <w:r w:rsidRPr="006B60BD">
              <w:rPr>
                <w:sz w:val="20"/>
                <w:szCs w:val="20"/>
              </w:rPr>
              <w:t>ментами территориального планирования субъекта Российской Федерации сведения о видах, н</w:t>
            </w:r>
            <w:r w:rsidRPr="006B60BD">
              <w:rPr>
                <w:sz w:val="20"/>
                <w:szCs w:val="20"/>
              </w:rPr>
              <w:t>а</w:t>
            </w:r>
            <w:r w:rsidRPr="006B60BD">
              <w:rPr>
                <w:sz w:val="20"/>
                <w:szCs w:val="20"/>
              </w:rPr>
              <w:t>значении и наименованиях планируемых для размещения на территориях муниципального округа объектов федерального значения, объектов регионального значения, их основные характерист</w:t>
            </w:r>
            <w:r w:rsidRPr="006B60BD">
              <w:rPr>
                <w:sz w:val="20"/>
                <w:szCs w:val="20"/>
              </w:rPr>
              <w:t>и</w:t>
            </w:r>
            <w:r w:rsidRPr="006B60BD">
              <w:rPr>
                <w:sz w:val="20"/>
                <w:szCs w:val="20"/>
              </w:rPr>
              <w:t>ки, местоположение, характеристики зон с особыми условиями использования территорий в сл</w:t>
            </w:r>
            <w:r w:rsidRPr="006B60BD">
              <w:rPr>
                <w:sz w:val="20"/>
                <w:szCs w:val="20"/>
              </w:rPr>
              <w:t>у</w:t>
            </w:r>
            <w:r w:rsidRPr="006B60BD">
              <w:rPr>
                <w:sz w:val="20"/>
                <w:szCs w:val="20"/>
              </w:rPr>
              <w:t>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w:t>
            </w:r>
            <w:r w:rsidRPr="006B60BD">
              <w:rPr>
                <w:sz w:val="20"/>
                <w:szCs w:val="20"/>
              </w:rPr>
              <w:t>и</w:t>
            </w:r>
            <w:r w:rsidRPr="006B60BD">
              <w:rPr>
                <w:sz w:val="20"/>
                <w:szCs w:val="20"/>
              </w:rPr>
              <w:t>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703" w:type="dxa"/>
            <w:vAlign w:val="center"/>
          </w:tcPr>
          <w:p w:rsidR="006B60BD" w:rsidRPr="006B60BD" w:rsidRDefault="006B60BD" w:rsidP="008356C2">
            <w:pPr>
              <w:jc w:val="center"/>
              <w:rPr>
                <w:sz w:val="20"/>
                <w:szCs w:val="20"/>
              </w:rPr>
            </w:pPr>
            <w:r w:rsidRPr="006B60BD">
              <w:rPr>
                <w:sz w:val="20"/>
                <w:szCs w:val="20"/>
              </w:rPr>
              <w:t>168</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9.1. Документы территориального планирования Российской Федерации</w:t>
            </w:r>
          </w:p>
        </w:tc>
        <w:tc>
          <w:tcPr>
            <w:tcW w:w="703" w:type="dxa"/>
            <w:vAlign w:val="center"/>
          </w:tcPr>
          <w:p w:rsidR="006B60BD" w:rsidRPr="006B60BD" w:rsidRDefault="006B60BD" w:rsidP="008356C2">
            <w:pPr>
              <w:jc w:val="center"/>
              <w:rPr>
                <w:sz w:val="20"/>
                <w:szCs w:val="20"/>
              </w:rPr>
            </w:pPr>
            <w:r w:rsidRPr="006B60BD">
              <w:rPr>
                <w:sz w:val="20"/>
                <w:szCs w:val="20"/>
              </w:rPr>
              <w:t>168</w:t>
            </w:r>
          </w:p>
        </w:tc>
      </w:tr>
      <w:tr w:rsidR="006B60BD" w:rsidRPr="006B60BD" w:rsidTr="006B60BD">
        <w:tc>
          <w:tcPr>
            <w:tcW w:w="8642" w:type="dxa"/>
          </w:tcPr>
          <w:p w:rsidR="006B60BD" w:rsidRPr="006B60BD" w:rsidRDefault="006B60BD" w:rsidP="008356C2">
            <w:pPr>
              <w:ind w:left="567"/>
              <w:jc w:val="both"/>
              <w:rPr>
                <w:sz w:val="20"/>
                <w:szCs w:val="20"/>
              </w:rPr>
            </w:pPr>
            <w:r w:rsidRPr="006B60BD">
              <w:rPr>
                <w:sz w:val="20"/>
                <w:szCs w:val="20"/>
              </w:rPr>
              <w:t>9.2. Документы территориального планирования двух и более субъектов Российской Фед</w:t>
            </w:r>
            <w:r w:rsidRPr="006B60BD">
              <w:rPr>
                <w:sz w:val="20"/>
                <w:szCs w:val="20"/>
              </w:rPr>
              <w:t>е</w:t>
            </w:r>
            <w:r w:rsidRPr="006B60BD">
              <w:rPr>
                <w:sz w:val="20"/>
                <w:szCs w:val="20"/>
              </w:rPr>
              <w:t>рации, документы территориального планирования субъекта Российской Федерации</w:t>
            </w:r>
          </w:p>
        </w:tc>
        <w:tc>
          <w:tcPr>
            <w:tcW w:w="703" w:type="dxa"/>
            <w:vAlign w:val="center"/>
          </w:tcPr>
          <w:p w:rsidR="006B60BD" w:rsidRPr="006B60BD" w:rsidRDefault="006B60BD" w:rsidP="008356C2">
            <w:pPr>
              <w:jc w:val="center"/>
              <w:rPr>
                <w:sz w:val="20"/>
                <w:szCs w:val="20"/>
              </w:rPr>
            </w:pPr>
            <w:r w:rsidRPr="006B60BD">
              <w:rPr>
                <w:sz w:val="20"/>
                <w:szCs w:val="20"/>
              </w:rPr>
              <w:t>170</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Приложение 1 Нормативно-правовая база. Список используемой литературы</w:t>
            </w:r>
          </w:p>
        </w:tc>
        <w:tc>
          <w:tcPr>
            <w:tcW w:w="703" w:type="dxa"/>
            <w:vAlign w:val="center"/>
          </w:tcPr>
          <w:p w:rsidR="006B60BD" w:rsidRPr="006B60BD" w:rsidRDefault="006B60BD" w:rsidP="008356C2">
            <w:pPr>
              <w:jc w:val="center"/>
              <w:rPr>
                <w:sz w:val="20"/>
                <w:szCs w:val="20"/>
              </w:rPr>
            </w:pPr>
            <w:r w:rsidRPr="006B60BD">
              <w:rPr>
                <w:sz w:val="20"/>
                <w:szCs w:val="20"/>
              </w:rPr>
              <w:t>174</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Приложение 2 Нормативы накопления твердых коммунальных отходов на территории Ставр</w:t>
            </w:r>
            <w:r w:rsidRPr="006B60BD">
              <w:rPr>
                <w:sz w:val="20"/>
                <w:szCs w:val="20"/>
              </w:rPr>
              <w:t>о</w:t>
            </w:r>
            <w:r w:rsidRPr="006B60BD">
              <w:rPr>
                <w:sz w:val="20"/>
                <w:szCs w:val="20"/>
              </w:rPr>
              <w:t>польского края</w:t>
            </w:r>
          </w:p>
        </w:tc>
        <w:tc>
          <w:tcPr>
            <w:tcW w:w="703" w:type="dxa"/>
            <w:vAlign w:val="center"/>
          </w:tcPr>
          <w:p w:rsidR="006B60BD" w:rsidRPr="006B60BD" w:rsidRDefault="006B60BD" w:rsidP="008356C2">
            <w:pPr>
              <w:jc w:val="center"/>
              <w:rPr>
                <w:sz w:val="20"/>
                <w:szCs w:val="20"/>
              </w:rPr>
            </w:pPr>
            <w:r w:rsidRPr="006B60BD">
              <w:rPr>
                <w:sz w:val="20"/>
                <w:szCs w:val="20"/>
              </w:rPr>
              <w:t>178</w:t>
            </w:r>
          </w:p>
        </w:tc>
      </w:tr>
      <w:tr w:rsidR="006B60BD" w:rsidRPr="006B60BD" w:rsidTr="006B60BD">
        <w:tc>
          <w:tcPr>
            <w:tcW w:w="8642" w:type="dxa"/>
          </w:tcPr>
          <w:p w:rsidR="006B60BD" w:rsidRPr="006B60BD" w:rsidRDefault="006B60BD" w:rsidP="008356C2">
            <w:pPr>
              <w:jc w:val="both"/>
              <w:rPr>
                <w:sz w:val="20"/>
                <w:szCs w:val="20"/>
              </w:rPr>
            </w:pPr>
            <w:r w:rsidRPr="006B60BD">
              <w:rPr>
                <w:sz w:val="20"/>
                <w:szCs w:val="20"/>
              </w:rPr>
              <w:t>Приложение 3 Технико-экономические показатели проекта</w:t>
            </w:r>
          </w:p>
        </w:tc>
        <w:tc>
          <w:tcPr>
            <w:tcW w:w="703" w:type="dxa"/>
            <w:vAlign w:val="center"/>
          </w:tcPr>
          <w:p w:rsidR="006B60BD" w:rsidRPr="006B60BD" w:rsidRDefault="006B60BD" w:rsidP="008356C2">
            <w:pPr>
              <w:jc w:val="center"/>
              <w:rPr>
                <w:sz w:val="20"/>
                <w:szCs w:val="20"/>
              </w:rPr>
            </w:pPr>
            <w:r w:rsidRPr="006B60BD">
              <w:rPr>
                <w:sz w:val="20"/>
                <w:szCs w:val="20"/>
              </w:rPr>
              <w:t>182</w:t>
            </w:r>
          </w:p>
        </w:tc>
      </w:tr>
      <w:bookmarkEnd w:id="1"/>
    </w:tbl>
    <w:p w:rsidR="008A1455" w:rsidRPr="006B60BD" w:rsidRDefault="008A1455" w:rsidP="00B076BC">
      <w:pPr>
        <w:rPr>
          <w:highlight w:val="yellow"/>
        </w:rPr>
      </w:pPr>
    </w:p>
    <w:p w:rsidR="00D07161" w:rsidRPr="006B60BD" w:rsidRDefault="00D07161" w:rsidP="00B076BC">
      <w:pPr>
        <w:rPr>
          <w:highlight w:val="yellow"/>
        </w:rPr>
      </w:pPr>
      <w:r w:rsidRPr="006B60BD">
        <w:rPr>
          <w:highlight w:val="yellow"/>
        </w:rPr>
        <w:br w:type="page"/>
      </w:r>
    </w:p>
    <w:p w:rsidR="00A4166B" w:rsidRPr="008B1075" w:rsidRDefault="008A492A" w:rsidP="00B076BC">
      <w:pPr>
        <w:jc w:val="center"/>
        <w:rPr>
          <w:b/>
        </w:rPr>
      </w:pPr>
      <w:bookmarkStart w:id="4" w:name="_Hlk54000472"/>
      <w:r w:rsidRPr="008B1075">
        <w:rPr>
          <w:b/>
        </w:rPr>
        <w:lastRenderedPageBreak/>
        <w:t>Состав генерального плана</w:t>
      </w:r>
    </w:p>
    <w:p w:rsidR="00A4166B" w:rsidRPr="008B1075" w:rsidRDefault="00A4166B" w:rsidP="00B076BC">
      <w:pPr>
        <w:jc w:val="center"/>
        <w:rPr>
          <w:b/>
        </w:rPr>
      </w:pPr>
    </w:p>
    <w:tbl>
      <w:tblPr>
        <w:tblStyle w:val="a9"/>
        <w:tblW w:w="0" w:type="auto"/>
        <w:tblLook w:val="04A0"/>
      </w:tblPr>
      <w:tblGrid>
        <w:gridCol w:w="1388"/>
        <w:gridCol w:w="6621"/>
        <w:gridCol w:w="1641"/>
      </w:tblGrid>
      <w:tr w:rsidR="008B1075" w:rsidRPr="008B1075" w:rsidTr="00432EF8">
        <w:tc>
          <w:tcPr>
            <w:tcW w:w="1365" w:type="dxa"/>
          </w:tcPr>
          <w:p w:rsidR="00A4166B" w:rsidRPr="008B1075" w:rsidRDefault="00A4166B" w:rsidP="00B076BC">
            <w:pPr>
              <w:jc w:val="center"/>
              <w:rPr>
                <w:b/>
                <w:sz w:val="20"/>
                <w:szCs w:val="20"/>
              </w:rPr>
            </w:pPr>
            <w:r w:rsidRPr="008B1075">
              <w:rPr>
                <w:b/>
                <w:sz w:val="20"/>
                <w:szCs w:val="20"/>
              </w:rPr>
              <w:t>Обозначение</w:t>
            </w:r>
          </w:p>
        </w:tc>
        <w:tc>
          <w:tcPr>
            <w:tcW w:w="6621" w:type="dxa"/>
          </w:tcPr>
          <w:p w:rsidR="00A4166B" w:rsidRPr="008B1075" w:rsidRDefault="00A4166B" w:rsidP="00B076BC">
            <w:pPr>
              <w:jc w:val="center"/>
              <w:rPr>
                <w:b/>
                <w:sz w:val="20"/>
                <w:szCs w:val="20"/>
              </w:rPr>
            </w:pPr>
            <w:r w:rsidRPr="008B1075">
              <w:rPr>
                <w:b/>
                <w:sz w:val="20"/>
                <w:szCs w:val="20"/>
              </w:rPr>
              <w:t>Наименование</w:t>
            </w:r>
          </w:p>
        </w:tc>
        <w:tc>
          <w:tcPr>
            <w:tcW w:w="1641" w:type="dxa"/>
          </w:tcPr>
          <w:p w:rsidR="00A4166B" w:rsidRPr="008B1075" w:rsidRDefault="00A4166B" w:rsidP="00B076BC">
            <w:pPr>
              <w:jc w:val="center"/>
              <w:rPr>
                <w:b/>
                <w:sz w:val="20"/>
                <w:szCs w:val="20"/>
              </w:rPr>
            </w:pPr>
            <w:r w:rsidRPr="008B1075">
              <w:rPr>
                <w:b/>
                <w:sz w:val="20"/>
                <w:szCs w:val="20"/>
              </w:rPr>
              <w:t>Примечание</w:t>
            </w:r>
          </w:p>
        </w:tc>
      </w:tr>
      <w:tr w:rsidR="008B1075" w:rsidRPr="008B1075" w:rsidTr="00432EF8">
        <w:tc>
          <w:tcPr>
            <w:tcW w:w="1365" w:type="dxa"/>
          </w:tcPr>
          <w:p w:rsidR="00A4166B" w:rsidRPr="008B1075" w:rsidRDefault="00A4166B" w:rsidP="00B076BC">
            <w:pPr>
              <w:jc w:val="center"/>
              <w:rPr>
                <w:b/>
                <w:sz w:val="20"/>
                <w:szCs w:val="20"/>
              </w:rPr>
            </w:pPr>
            <w:r w:rsidRPr="008B1075">
              <w:rPr>
                <w:b/>
                <w:sz w:val="20"/>
                <w:szCs w:val="20"/>
              </w:rPr>
              <w:t>ПЗ</w:t>
            </w:r>
          </w:p>
        </w:tc>
        <w:tc>
          <w:tcPr>
            <w:tcW w:w="6621" w:type="dxa"/>
          </w:tcPr>
          <w:p w:rsidR="00A4166B" w:rsidRPr="008B1075" w:rsidRDefault="00560C90" w:rsidP="00B076BC">
            <w:pPr>
              <w:jc w:val="center"/>
              <w:rPr>
                <w:b/>
                <w:sz w:val="20"/>
                <w:szCs w:val="20"/>
              </w:rPr>
            </w:pPr>
            <w:r w:rsidRPr="008B1075">
              <w:rPr>
                <w:b/>
                <w:sz w:val="20"/>
                <w:szCs w:val="20"/>
              </w:rPr>
              <w:t>ПОЯСНИТЕЛЬНАЯ ЗАПИСКА</w:t>
            </w:r>
          </w:p>
        </w:tc>
        <w:tc>
          <w:tcPr>
            <w:tcW w:w="1641" w:type="dxa"/>
          </w:tcPr>
          <w:p w:rsidR="00A4166B" w:rsidRPr="008B1075" w:rsidRDefault="00A4166B" w:rsidP="00B076BC">
            <w:pPr>
              <w:jc w:val="center"/>
              <w:rPr>
                <w:b/>
                <w:sz w:val="20"/>
                <w:szCs w:val="20"/>
              </w:rPr>
            </w:pPr>
            <w:r w:rsidRPr="008B1075">
              <w:rPr>
                <w:b/>
                <w:sz w:val="20"/>
                <w:szCs w:val="20"/>
              </w:rPr>
              <w:t>–</w:t>
            </w:r>
          </w:p>
        </w:tc>
      </w:tr>
      <w:tr w:rsidR="008B1075" w:rsidRPr="008B1075" w:rsidTr="00432EF8">
        <w:tc>
          <w:tcPr>
            <w:tcW w:w="1365" w:type="dxa"/>
          </w:tcPr>
          <w:p w:rsidR="00A4166B" w:rsidRPr="008B1075" w:rsidRDefault="00A4166B" w:rsidP="00B076BC">
            <w:pPr>
              <w:jc w:val="center"/>
              <w:rPr>
                <w:bCs/>
                <w:sz w:val="20"/>
                <w:szCs w:val="20"/>
              </w:rPr>
            </w:pPr>
            <w:r w:rsidRPr="008B1075">
              <w:rPr>
                <w:bCs/>
                <w:sz w:val="20"/>
                <w:szCs w:val="20"/>
              </w:rPr>
              <w:t>ПЗ – 1</w:t>
            </w:r>
          </w:p>
        </w:tc>
        <w:tc>
          <w:tcPr>
            <w:tcW w:w="6621" w:type="dxa"/>
          </w:tcPr>
          <w:p w:rsidR="00A4166B" w:rsidRPr="008B1075" w:rsidRDefault="00A4166B" w:rsidP="00B076BC">
            <w:pPr>
              <w:rPr>
                <w:bCs/>
                <w:sz w:val="20"/>
                <w:szCs w:val="20"/>
              </w:rPr>
            </w:pPr>
            <w:r w:rsidRPr="008B1075">
              <w:rPr>
                <w:bCs/>
                <w:sz w:val="20"/>
                <w:szCs w:val="20"/>
              </w:rPr>
              <w:t>Том 1. Положение о территориальном планировании</w:t>
            </w:r>
          </w:p>
        </w:tc>
        <w:tc>
          <w:tcPr>
            <w:tcW w:w="1641" w:type="dxa"/>
          </w:tcPr>
          <w:p w:rsidR="00A4166B" w:rsidRPr="008B1075" w:rsidRDefault="00A4166B" w:rsidP="00B076BC">
            <w:pPr>
              <w:jc w:val="center"/>
              <w:rPr>
                <w:bCs/>
                <w:sz w:val="20"/>
                <w:szCs w:val="20"/>
              </w:rPr>
            </w:pPr>
            <w:r w:rsidRPr="008B1075">
              <w:rPr>
                <w:bCs/>
                <w:sz w:val="20"/>
                <w:szCs w:val="20"/>
              </w:rPr>
              <w:t>–</w:t>
            </w:r>
          </w:p>
        </w:tc>
      </w:tr>
      <w:tr w:rsidR="008B1075" w:rsidRPr="008B1075" w:rsidTr="00432EF8">
        <w:tc>
          <w:tcPr>
            <w:tcW w:w="1365" w:type="dxa"/>
          </w:tcPr>
          <w:p w:rsidR="00A4166B" w:rsidRPr="008B1075" w:rsidRDefault="00A4166B" w:rsidP="00B076BC">
            <w:pPr>
              <w:jc w:val="center"/>
              <w:rPr>
                <w:bCs/>
                <w:sz w:val="20"/>
                <w:szCs w:val="20"/>
              </w:rPr>
            </w:pPr>
            <w:r w:rsidRPr="008B1075">
              <w:rPr>
                <w:bCs/>
                <w:sz w:val="20"/>
                <w:szCs w:val="20"/>
              </w:rPr>
              <w:t>ПЗ – 2</w:t>
            </w:r>
          </w:p>
        </w:tc>
        <w:tc>
          <w:tcPr>
            <w:tcW w:w="6621" w:type="dxa"/>
          </w:tcPr>
          <w:p w:rsidR="00A4166B" w:rsidRPr="008B1075" w:rsidRDefault="00A4166B" w:rsidP="00B076BC">
            <w:pPr>
              <w:rPr>
                <w:bCs/>
                <w:sz w:val="20"/>
                <w:szCs w:val="20"/>
              </w:rPr>
            </w:pPr>
            <w:r w:rsidRPr="008B1075">
              <w:rPr>
                <w:bCs/>
                <w:sz w:val="20"/>
                <w:szCs w:val="20"/>
              </w:rPr>
              <w:t xml:space="preserve">Том 2. Материалы по обоснованию </w:t>
            </w:r>
            <w:r w:rsidR="0031407B" w:rsidRPr="008B1075">
              <w:rPr>
                <w:bCs/>
                <w:sz w:val="20"/>
                <w:szCs w:val="20"/>
              </w:rPr>
              <w:t>генерального плана</w:t>
            </w:r>
          </w:p>
        </w:tc>
        <w:tc>
          <w:tcPr>
            <w:tcW w:w="1641" w:type="dxa"/>
          </w:tcPr>
          <w:p w:rsidR="00A4166B" w:rsidRPr="008B1075" w:rsidRDefault="00A4166B" w:rsidP="00B076BC">
            <w:pPr>
              <w:jc w:val="center"/>
              <w:rPr>
                <w:bCs/>
                <w:sz w:val="20"/>
                <w:szCs w:val="20"/>
              </w:rPr>
            </w:pPr>
            <w:r w:rsidRPr="008B1075">
              <w:rPr>
                <w:bCs/>
                <w:sz w:val="20"/>
                <w:szCs w:val="20"/>
              </w:rPr>
              <w:t>–</w:t>
            </w:r>
          </w:p>
        </w:tc>
      </w:tr>
      <w:tr w:rsidR="008B1075" w:rsidRPr="008B1075" w:rsidTr="00432EF8">
        <w:tc>
          <w:tcPr>
            <w:tcW w:w="1365" w:type="dxa"/>
          </w:tcPr>
          <w:p w:rsidR="00A4166B" w:rsidRPr="008B1075" w:rsidRDefault="00560C90" w:rsidP="00B076BC">
            <w:pPr>
              <w:jc w:val="center"/>
              <w:rPr>
                <w:b/>
                <w:sz w:val="20"/>
                <w:szCs w:val="20"/>
              </w:rPr>
            </w:pPr>
            <w:r w:rsidRPr="008B1075">
              <w:rPr>
                <w:b/>
                <w:sz w:val="20"/>
                <w:szCs w:val="20"/>
              </w:rPr>
              <w:t>–</w:t>
            </w:r>
          </w:p>
        </w:tc>
        <w:tc>
          <w:tcPr>
            <w:tcW w:w="6621" w:type="dxa"/>
          </w:tcPr>
          <w:p w:rsidR="00A4166B" w:rsidRPr="008B1075" w:rsidRDefault="00560C90" w:rsidP="00B076BC">
            <w:pPr>
              <w:jc w:val="center"/>
              <w:rPr>
                <w:b/>
                <w:sz w:val="20"/>
                <w:szCs w:val="20"/>
              </w:rPr>
            </w:pPr>
            <w:r w:rsidRPr="008B1075">
              <w:rPr>
                <w:b/>
                <w:sz w:val="20"/>
                <w:szCs w:val="20"/>
              </w:rPr>
              <w:t>КАРТОГРАФИЧЕСКАЯ ЧАСТЬ</w:t>
            </w:r>
          </w:p>
        </w:tc>
        <w:tc>
          <w:tcPr>
            <w:tcW w:w="1641" w:type="dxa"/>
          </w:tcPr>
          <w:p w:rsidR="00A4166B" w:rsidRPr="008B1075" w:rsidRDefault="00560C90" w:rsidP="00B076BC">
            <w:pPr>
              <w:jc w:val="center"/>
              <w:rPr>
                <w:b/>
                <w:sz w:val="20"/>
                <w:szCs w:val="20"/>
              </w:rPr>
            </w:pPr>
            <w:r w:rsidRPr="008B1075">
              <w:rPr>
                <w:b/>
                <w:sz w:val="20"/>
                <w:szCs w:val="20"/>
              </w:rPr>
              <w:t>–</w:t>
            </w:r>
          </w:p>
        </w:tc>
      </w:tr>
      <w:tr w:rsidR="008B1075" w:rsidRPr="008B1075" w:rsidTr="00432EF8">
        <w:tc>
          <w:tcPr>
            <w:tcW w:w="1365" w:type="dxa"/>
          </w:tcPr>
          <w:p w:rsidR="00560C90" w:rsidRPr="008B1075" w:rsidRDefault="00560C90" w:rsidP="00B076BC">
            <w:pPr>
              <w:jc w:val="center"/>
              <w:rPr>
                <w:b/>
                <w:sz w:val="20"/>
                <w:szCs w:val="20"/>
              </w:rPr>
            </w:pPr>
            <w:r w:rsidRPr="008B1075">
              <w:rPr>
                <w:b/>
                <w:sz w:val="20"/>
                <w:szCs w:val="20"/>
              </w:rPr>
              <w:t>–</w:t>
            </w:r>
          </w:p>
        </w:tc>
        <w:tc>
          <w:tcPr>
            <w:tcW w:w="6621" w:type="dxa"/>
          </w:tcPr>
          <w:p w:rsidR="00560C90" w:rsidRPr="008B1075" w:rsidRDefault="00560C90" w:rsidP="00B076BC">
            <w:pPr>
              <w:rPr>
                <w:b/>
                <w:sz w:val="20"/>
                <w:szCs w:val="20"/>
              </w:rPr>
            </w:pPr>
            <w:r w:rsidRPr="008B1075">
              <w:rPr>
                <w:b/>
                <w:sz w:val="20"/>
                <w:szCs w:val="20"/>
              </w:rPr>
              <w:t>Генеральный план</w:t>
            </w:r>
          </w:p>
        </w:tc>
        <w:tc>
          <w:tcPr>
            <w:tcW w:w="1641" w:type="dxa"/>
          </w:tcPr>
          <w:p w:rsidR="00560C90" w:rsidRPr="008B1075" w:rsidRDefault="00560C90" w:rsidP="00B076BC">
            <w:pPr>
              <w:jc w:val="center"/>
              <w:rPr>
                <w:b/>
                <w:sz w:val="20"/>
                <w:szCs w:val="20"/>
              </w:rPr>
            </w:pPr>
            <w:r w:rsidRPr="008B1075">
              <w:rPr>
                <w:b/>
                <w:sz w:val="20"/>
                <w:szCs w:val="20"/>
              </w:rPr>
              <w:t>–</w:t>
            </w:r>
          </w:p>
        </w:tc>
      </w:tr>
      <w:tr w:rsidR="008B1075" w:rsidRPr="008B1075" w:rsidTr="00432EF8">
        <w:tc>
          <w:tcPr>
            <w:tcW w:w="1365" w:type="dxa"/>
            <w:vAlign w:val="center"/>
          </w:tcPr>
          <w:p w:rsidR="00560C90" w:rsidRPr="008B1075" w:rsidRDefault="00560C90" w:rsidP="00B076BC">
            <w:pPr>
              <w:jc w:val="center"/>
              <w:rPr>
                <w:bCs/>
                <w:sz w:val="20"/>
                <w:szCs w:val="20"/>
              </w:rPr>
            </w:pPr>
            <w:r w:rsidRPr="008B1075">
              <w:rPr>
                <w:bCs/>
                <w:sz w:val="20"/>
                <w:szCs w:val="20"/>
              </w:rPr>
              <w:t>Лист 1</w:t>
            </w:r>
          </w:p>
        </w:tc>
        <w:tc>
          <w:tcPr>
            <w:tcW w:w="6621" w:type="dxa"/>
          </w:tcPr>
          <w:p w:rsidR="00560C90" w:rsidRPr="008B1075" w:rsidRDefault="00432EF8" w:rsidP="00B076BC">
            <w:pPr>
              <w:jc w:val="both"/>
              <w:rPr>
                <w:bCs/>
                <w:sz w:val="20"/>
                <w:szCs w:val="20"/>
              </w:rPr>
            </w:pPr>
            <w:r w:rsidRPr="008B1075">
              <w:rPr>
                <w:bCs/>
                <w:sz w:val="20"/>
                <w:szCs w:val="20"/>
              </w:rPr>
              <w:t>Карта границ населенных пунктов (в том числе границ образуемых нас</w:t>
            </w:r>
            <w:r w:rsidRPr="008B1075">
              <w:rPr>
                <w:bCs/>
                <w:sz w:val="20"/>
                <w:szCs w:val="20"/>
              </w:rPr>
              <w:t>е</w:t>
            </w:r>
            <w:r w:rsidRPr="008B1075">
              <w:rPr>
                <w:bCs/>
                <w:sz w:val="20"/>
                <w:szCs w:val="20"/>
              </w:rPr>
              <w:t>ленных пунктов), входящих в состав муниципального округа</w:t>
            </w:r>
          </w:p>
        </w:tc>
        <w:tc>
          <w:tcPr>
            <w:tcW w:w="1641" w:type="dxa"/>
            <w:vAlign w:val="center"/>
          </w:tcPr>
          <w:p w:rsidR="00560C90" w:rsidRPr="008B1075" w:rsidRDefault="00432EF8" w:rsidP="00B076BC">
            <w:pPr>
              <w:jc w:val="center"/>
              <w:rPr>
                <w:bCs/>
                <w:sz w:val="20"/>
                <w:szCs w:val="20"/>
              </w:rPr>
            </w:pPr>
            <w:r w:rsidRPr="008B1075">
              <w:rPr>
                <w:bCs/>
                <w:sz w:val="20"/>
                <w:szCs w:val="20"/>
              </w:rPr>
              <w:t>Масштаб 1:50000</w:t>
            </w:r>
          </w:p>
        </w:tc>
      </w:tr>
      <w:tr w:rsidR="008B1075" w:rsidRPr="008B1075" w:rsidTr="00432EF8">
        <w:tc>
          <w:tcPr>
            <w:tcW w:w="1365" w:type="dxa"/>
            <w:vAlign w:val="center"/>
          </w:tcPr>
          <w:p w:rsidR="00560C90" w:rsidRPr="008B1075" w:rsidRDefault="00560C90" w:rsidP="00B076BC">
            <w:pPr>
              <w:jc w:val="center"/>
              <w:rPr>
                <w:bCs/>
                <w:sz w:val="20"/>
                <w:szCs w:val="20"/>
              </w:rPr>
            </w:pPr>
            <w:r w:rsidRPr="008B1075">
              <w:rPr>
                <w:bCs/>
                <w:sz w:val="20"/>
                <w:szCs w:val="20"/>
              </w:rPr>
              <w:t>Лист 2</w:t>
            </w:r>
          </w:p>
        </w:tc>
        <w:tc>
          <w:tcPr>
            <w:tcW w:w="6621" w:type="dxa"/>
          </w:tcPr>
          <w:p w:rsidR="00560C90" w:rsidRPr="008B1075" w:rsidRDefault="00432EF8" w:rsidP="00B076BC">
            <w:pPr>
              <w:jc w:val="both"/>
              <w:rPr>
                <w:bCs/>
                <w:sz w:val="20"/>
                <w:szCs w:val="20"/>
              </w:rPr>
            </w:pPr>
            <w:r w:rsidRPr="008B1075">
              <w:rPr>
                <w:bCs/>
                <w:sz w:val="20"/>
                <w:szCs w:val="20"/>
              </w:rPr>
              <w:t>Карта функциональных зон муниципального округа</w:t>
            </w:r>
          </w:p>
        </w:tc>
        <w:tc>
          <w:tcPr>
            <w:tcW w:w="1641" w:type="dxa"/>
            <w:vAlign w:val="center"/>
          </w:tcPr>
          <w:p w:rsidR="00560C90" w:rsidRPr="008B1075" w:rsidRDefault="00432EF8" w:rsidP="00B076BC">
            <w:pPr>
              <w:jc w:val="center"/>
              <w:rPr>
                <w:bCs/>
                <w:sz w:val="20"/>
                <w:szCs w:val="20"/>
              </w:rPr>
            </w:pPr>
            <w:r w:rsidRPr="008B1075">
              <w:rPr>
                <w:bCs/>
                <w:sz w:val="20"/>
                <w:szCs w:val="20"/>
              </w:rPr>
              <w:t>Масштаб 1:50000</w:t>
            </w:r>
          </w:p>
        </w:tc>
      </w:tr>
      <w:tr w:rsidR="008B1075" w:rsidRPr="008B1075" w:rsidTr="00432EF8">
        <w:tc>
          <w:tcPr>
            <w:tcW w:w="1365" w:type="dxa"/>
            <w:vAlign w:val="center"/>
          </w:tcPr>
          <w:p w:rsidR="00560C90" w:rsidRPr="008B1075" w:rsidRDefault="00560C90" w:rsidP="00B076BC">
            <w:pPr>
              <w:jc w:val="center"/>
              <w:rPr>
                <w:bCs/>
                <w:sz w:val="20"/>
                <w:szCs w:val="20"/>
              </w:rPr>
            </w:pPr>
            <w:r w:rsidRPr="008B1075">
              <w:rPr>
                <w:bCs/>
                <w:sz w:val="20"/>
                <w:szCs w:val="20"/>
              </w:rPr>
              <w:t>Лист 3</w:t>
            </w:r>
          </w:p>
        </w:tc>
        <w:tc>
          <w:tcPr>
            <w:tcW w:w="6621" w:type="dxa"/>
          </w:tcPr>
          <w:p w:rsidR="00560C90" w:rsidRPr="008B1075" w:rsidRDefault="00432EF8" w:rsidP="00B076BC">
            <w:pPr>
              <w:jc w:val="both"/>
              <w:rPr>
                <w:bCs/>
                <w:sz w:val="20"/>
                <w:szCs w:val="20"/>
              </w:rPr>
            </w:pPr>
            <w:r w:rsidRPr="008B1075">
              <w:rPr>
                <w:bCs/>
                <w:sz w:val="20"/>
                <w:szCs w:val="20"/>
              </w:rPr>
              <w:t>Карта планируемого размещения объектов транспортной инфраструктуры и автомобильных дорог муниципального округа. Транспортный каркас</w:t>
            </w:r>
          </w:p>
        </w:tc>
        <w:tc>
          <w:tcPr>
            <w:tcW w:w="1641" w:type="dxa"/>
            <w:vAlign w:val="center"/>
          </w:tcPr>
          <w:p w:rsidR="00560C90" w:rsidRPr="008B1075" w:rsidRDefault="00432EF8" w:rsidP="00B076BC">
            <w:pPr>
              <w:jc w:val="center"/>
              <w:rPr>
                <w:bCs/>
                <w:sz w:val="20"/>
                <w:szCs w:val="20"/>
              </w:rPr>
            </w:pPr>
            <w:r w:rsidRPr="008B1075">
              <w:rPr>
                <w:bCs/>
                <w:sz w:val="20"/>
                <w:szCs w:val="20"/>
              </w:rPr>
              <w:t>Масштаб 1:50000</w:t>
            </w:r>
          </w:p>
        </w:tc>
      </w:tr>
      <w:tr w:rsidR="008B1075" w:rsidRPr="008B1075" w:rsidTr="00432EF8">
        <w:tc>
          <w:tcPr>
            <w:tcW w:w="1365" w:type="dxa"/>
            <w:vAlign w:val="center"/>
          </w:tcPr>
          <w:p w:rsidR="00560C90" w:rsidRPr="008B1075" w:rsidRDefault="00560C90" w:rsidP="00B076BC">
            <w:pPr>
              <w:jc w:val="center"/>
              <w:rPr>
                <w:bCs/>
                <w:sz w:val="20"/>
                <w:szCs w:val="20"/>
              </w:rPr>
            </w:pPr>
            <w:r w:rsidRPr="008B1075">
              <w:rPr>
                <w:bCs/>
                <w:sz w:val="20"/>
                <w:szCs w:val="20"/>
              </w:rPr>
              <w:t>Лист 4</w:t>
            </w:r>
          </w:p>
        </w:tc>
        <w:tc>
          <w:tcPr>
            <w:tcW w:w="6621" w:type="dxa"/>
          </w:tcPr>
          <w:p w:rsidR="00560C90" w:rsidRPr="008B1075" w:rsidRDefault="00432EF8" w:rsidP="00B076BC">
            <w:pPr>
              <w:jc w:val="both"/>
              <w:rPr>
                <w:sz w:val="20"/>
                <w:szCs w:val="20"/>
              </w:rPr>
            </w:pPr>
            <w:r w:rsidRPr="008B1075">
              <w:rPr>
                <w:sz w:val="20"/>
                <w:szCs w:val="20"/>
              </w:rPr>
              <w:t>Карта планируемого размещения объектов электроснабжения и связи м</w:t>
            </w:r>
            <w:r w:rsidRPr="008B1075">
              <w:rPr>
                <w:sz w:val="20"/>
                <w:szCs w:val="20"/>
              </w:rPr>
              <w:t>у</w:t>
            </w:r>
            <w:r w:rsidRPr="008B1075">
              <w:rPr>
                <w:sz w:val="20"/>
                <w:szCs w:val="20"/>
              </w:rPr>
              <w:t>ниципального округа</w:t>
            </w:r>
          </w:p>
        </w:tc>
        <w:tc>
          <w:tcPr>
            <w:tcW w:w="1641" w:type="dxa"/>
            <w:vAlign w:val="center"/>
          </w:tcPr>
          <w:p w:rsidR="00560C90" w:rsidRPr="008B1075" w:rsidRDefault="00432EF8" w:rsidP="00B076BC">
            <w:pPr>
              <w:jc w:val="center"/>
              <w:rPr>
                <w:bCs/>
                <w:sz w:val="20"/>
                <w:szCs w:val="20"/>
              </w:rPr>
            </w:pPr>
            <w:r w:rsidRPr="008B1075">
              <w:rPr>
                <w:bCs/>
                <w:sz w:val="20"/>
                <w:szCs w:val="20"/>
              </w:rPr>
              <w:t>Масштаб 1:50000</w:t>
            </w:r>
          </w:p>
        </w:tc>
      </w:tr>
      <w:tr w:rsidR="008B1075" w:rsidRPr="008B1075" w:rsidTr="00432EF8">
        <w:tc>
          <w:tcPr>
            <w:tcW w:w="1365" w:type="dxa"/>
            <w:vAlign w:val="center"/>
          </w:tcPr>
          <w:p w:rsidR="00560C90" w:rsidRPr="008B1075" w:rsidRDefault="00560C90" w:rsidP="00B076BC">
            <w:pPr>
              <w:jc w:val="center"/>
              <w:rPr>
                <w:bCs/>
                <w:sz w:val="20"/>
                <w:szCs w:val="20"/>
              </w:rPr>
            </w:pPr>
            <w:r w:rsidRPr="008B1075">
              <w:rPr>
                <w:bCs/>
                <w:sz w:val="20"/>
                <w:szCs w:val="20"/>
              </w:rPr>
              <w:t>Лист 5</w:t>
            </w:r>
          </w:p>
        </w:tc>
        <w:tc>
          <w:tcPr>
            <w:tcW w:w="6621" w:type="dxa"/>
          </w:tcPr>
          <w:p w:rsidR="00560C90" w:rsidRPr="008B1075" w:rsidRDefault="00432EF8" w:rsidP="00B076BC">
            <w:pPr>
              <w:jc w:val="both"/>
              <w:rPr>
                <w:sz w:val="20"/>
                <w:szCs w:val="20"/>
              </w:rPr>
            </w:pPr>
            <w:r w:rsidRPr="008B1075">
              <w:rPr>
                <w:sz w:val="20"/>
                <w:szCs w:val="20"/>
              </w:rPr>
              <w:t>Карта планируемого размещения объектов газоснабжения и теплоснабж</w:t>
            </w:r>
            <w:r w:rsidRPr="008B1075">
              <w:rPr>
                <w:sz w:val="20"/>
                <w:szCs w:val="20"/>
              </w:rPr>
              <w:t>е</w:t>
            </w:r>
            <w:r w:rsidRPr="008B1075">
              <w:rPr>
                <w:sz w:val="20"/>
                <w:szCs w:val="20"/>
              </w:rPr>
              <w:t>ния муниципального округа</w:t>
            </w:r>
          </w:p>
        </w:tc>
        <w:tc>
          <w:tcPr>
            <w:tcW w:w="1641" w:type="dxa"/>
            <w:vAlign w:val="center"/>
          </w:tcPr>
          <w:p w:rsidR="00560C90" w:rsidRPr="008B1075" w:rsidRDefault="00432EF8" w:rsidP="00B076BC">
            <w:pPr>
              <w:jc w:val="center"/>
              <w:rPr>
                <w:bCs/>
                <w:sz w:val="20"/>
                <w:szCs w:val="20"/>
              </w:rPr>
            </w:pPr>
            <w:r w:rsidRPr="008B1075">
              <w:rPr>
                <w:bCs/>
                <w:sz w:val="20"/>
                <w:szCs w:val="20"/>
              </w:rPr>
              <w:t>Масштаб 1:50000</w:t>
            </w:r>
          </w:p>
        </w:tc>
      </w:tr>
      <w:tr w:rsidR="008B1075" w:rsidRPr="008B1075" w:rsidTr="00432EF8">
        <w:tc>
          <w:tcPr>
            <w:tcW w:w="1365" w:type="dxa"/>
            <w:vAlign w:val="center"/>
          </w:tcPr>
          <w:p w:rsidR="00560C90" w:rsidRPr="008B1075" w:rsidRDefault="00560C90" w:rsidP="00B076BC">
            <w:pPr>
              <w:jc w:val="center"/>
              <w:rPr>
                <w:bCs/>
                <w:sz w:val="20"/>
                <w:szCs w:val="20"/>
              </w:rPr>
            </w:pPr>
            <w:r w:rsidRPr="008B1075">
              <w:rPr>
                <w:bCs/>
                <w:sz w:val="20"/>
                <w:szCs w:val="20"/>
              </w:rPr>
              <w:t>Лист 6</w:t>
            </w:r>
          </w:p>
        </w:tc>
        <w:tc>
          <w:tcPr>
            <w:tcW w:w="6621" w:type="dxa"/>
          </w:tcPr>
          <w:p w:rsidR="00560C90" w:rsidRPr="008B1075" w:rsidRDefault="00432EF8" w:rsidP="00B076BC">
            <w:pPr>
              <w:jc w:val="both"/>
              <w:rPr>
                <w:sz w:val="20"/>
                <w:szCs w:val="20"/>
              </w:rPr>
            </w:pPr>
            <w:r w:rsidRPr="008B1075">
              <w:rPr>
                <w:sz w:val="20"/>
                <w:szCs w:val="20"/>
              </w:rPr>
              <w:t>Карта планируемого размещения объектов водоснабжения и водоотвед</w:t>
            </w:r>
            <w:r w:rsidRPr="008B1075">
              <w:rPr>
                <w:sz w:val="20"/>
                <w:szCs w:val="20"/>
              </w:rPr>
              <w:t>е</w:t>
            </w:r>
            <w:r w:rsidRPr="008B1075">
              <w:rPr>
                <w:sz w:val="20"/>
                <w:szCs w:val="20"/>
              </w:rPr>
              <w:t>ния муниципального округа</w:t>
            </w:r>
          </w:p>
        </w:tc>
        <w:tc>
          <w:tcPr>
            <w:tcW w:w="1641" w:type="dxa"/>
            <w:vAlign w:val="center"/>
          </w:tcPr>
          <w:p w:rsidR="00560C90" w:rsidRPr="008B1075" w:rsidRDefault="00432EF8" w:rsidP="00B076BC">
            <w:pPr>
              <w:jc w:val="center"/>
              <w:rPr>
                <w:bCs/>
                <w:sz w:val="20"/>
                <w:szCs w:val="20"/>
              </w:rPr>
            </w:pPr>
            <w:r w:rsidRPr="008B1075">
              <w:rPr>
                <w:bCs/>
                <w:sz w:val="20"/>
                <w:szCs w:val="20"/>
              </w:rPr>
              <w:t>Масштаб 1:50000</w:t>
            </w:r>
          </w:p>
        </w:tc>
      </w:tr>
      <w:tr w:rsidR="008B1075" w:rsidRPr="008B1075" w:rsidTr="00432EF8">
        <w:tc>
          <w:tcPr>
            <w:tcW w:w="1365" w:type="dxa"/>
            <w:vAlign w:val="center"/>
          </w:tcPr>
          <w:p w:rsidR="00560C90" w:rsidRPr="008B1075" w:rsidRDefault="00560C90" w:rsidP="00B076BC">
            <w:pPr>
              <w:jc w:val="center"/>
              <w:rPr>
                <w:bCs/>
                <w:sz w:val="20"/>
                <w:szCs w:val="20"/>
              </w:rPr>
            </w:pPr>
            <w:r w:rsidRPr="008B1075">
              <w:rPr>
                <w:bCs/>
                <w:sz w:val="20"/>
                <w:szCs w:val="20"/>
              </w:rPr>
              <w:t>Лист 7</w:t>
            </w:r>
          </w:p>
        </w:tc>
        <w:tc>
          <w:tcPr>
            <w:tcW w:w="6621" w:type="dxa"/>
          </w:tcPr>
          <w:p w:rsidR="00560C90" w:rsidRPr="008B1075" w:rsidRDefault="00432EF8" w:rsidP="00B076BC">
            <w:pPr>
              <w:jc w:val="both"/>
              <w:rPr>
                <w:sz w:val="20"/>
                <w:szCs w:val="20"/>
              </w:rPr>
            </w:pPr>
            <w:r w:rsidRPr="008B1075">
              <w:rPr>
                <w:sz w:val="20"/>
                <w:szCs w:val="20"/>
              </w:rPr>
              <w:t>Карта планируемого размещения образования, здравоохранения, культ</w:t>
            </w:r>
            <w:r w:rsidRPr="008B1075">
              <w:rPr>
                <w:sz w:val="20"/>
                <w:szCs w:val="20"/>
              </w:rPr>
              <w:t>у</w:t>
            </w:r>
            <w:r w:rsidRPr="008B1075">
              <w:rPr>
                <w:sz w:val="20"/>
                <w:szCs w:val="20"/>
              </w:rPr>
              <w:t>ры, физической культуры, спорта и культовых объектов, объектов в о</w:t>
            </w:r>
            <w:r w:rsidRPr="008B1075">
              <w:rPr>
                <w:sz w:val="20"/>
                <w:szCs w:val="20"/>
              </w:rPr>
              <w:t>б</w:t>
            </w:r>
            <w:r w:rsidRPr="008B1075">
              <w:rPr>
                <w:sz w:val="20"/>
                <w:szCs w:val="20"/>
              </w:rPr>
              <w:t>ласти туризма и рекреации, объектов по обработке, утилизации, обезвр</w:t>
            </w:r>
            <w:r w:rsidRPr="008B1075">
              <w:rPr>
                <w:sz w:val="20"/>
                <w:szCs w:val="20"/>
              </w:rPr>
              <w:t>е</w:t>
            </w:r>
            <w:r w:rsidRPr="008B1075">
              <w:rPr>
                <w:sz w:val="20"/>
                <w:szCs w:val="20"/>
              </w:rPr>
              <w:t>живанию, размещению твердых коммунальных отходов муниципального округа</w:t>
            </w:r>
          </w:p>
        </w:tc>
        <w:tc>
          <w:tcPr>
            <w:tcW w:w="1641" w:type="dxa"/>
            <w:vAlign w:val="center"/>
          </w:tcPr>
          <w:p w:rsidR="00560C90" w:rsidRPr="008B1075" w:rsidRDefault="00432EF8" w:rsidP="00B076BC">
            <w:pPr>
              <w:jc w:val="center"/>
              <w:rPr>
                <w:bCs/>
                <w:sz w:val="20"/>
                <w:szCs w:val="20"/>
              </w:rPr>
            </w:pPr>
            <w:r w:rsidRPr="008B1075">
              <w:rPr>
                <w:bCs/>
                <w:sz w:val="20"/>
                <w:szCs w:val="20"/>
              </w:rPr>
              <w:t>Масштаб 1:50000</w:t>
            </w:r>
          </w:p>
        </w:tc>
      </w:tr>
      <w:tr w:rsidR="008B1075" w:rsidRPr="008B1075" w:rsidTr="00156C7F">
        <w:tc>
          <w:tcPr>
            <w:tcW w:w="9627" w:type="dxa"/>
            <w:gridSpan w:val="3"/>
            <w:vAlign w:val="center"/>
          </w:tcPr>
          <w:p w:rsidR="00432EF8" w:rsidRPr="008B1075" w:rsidRDefault="00432EF8" w:rsidP="00B076BC">
            <w:pPr>
              <w:jc w:val="center"/>
              <w:rPr>
                <w:sz w:val="20"/>
                <w:szCs w:val="20"/>
              </w:rPr>
            </w:pPr>
            <w:r w:rsidRPr="008B1075">
              <w:rPr>
                <w:sz w:val="20"/>
                <w:szCs w:val="20"/>
              </w:rPr>
              <w:t>Территориальный отдел в с. Арзгир</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8</w:t>
            </w:r>
          </w:p>
        </w:tc>
        <w:tc>
          <w:tcPr>
            <w:tcW w:w="6621" w:type="dxa"/>
          </w:tcPr>
          <w:p w:rsidR="00EA0B92" w:rsidRPr="008B1075" w:rsidRDefault="00432EF8" w:rsidP="00B076BC">
            <w:pPr>
              <w:jc w:val="both"/>
              <w:rPr>
                <w:sz w:val="20"/>
                <w:szCs w:val="20"/>
              </w:rPr>
            </w:pPr>
            <w:r w:rsidRPr="008B1075">
              <w:rPr>
                <w:sz w:val="20"/>
                <w:szCs w:val="20"/>
              </w:rPr>
              <w:t>Карта функциональных зон муниципального округа (применительно к территории села Арзгир)</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9</w:t>
            </w:r>
          </w:p>
        </w:tc>
        <w:tc>
          <w:tcPr>
            <w:tcW w:w="6621" w:type="dxa"/>
          </w:tcPr>
          <w:p w:rsidR="00EA0B92" w:rsidRPr="008B1075" w:rsidRDefault="00432EF8" w:rsidP="00B076BC">
            <w:pPr>
              <w:jc w:val="both"/>
              <w:rPr>
                <w:sz w:val="20"/>
                <w:szCs w:val="20"/>
              </w:rPr>
            </w:pPr>
            <w:r w:rsidRPr="008B1075">
              <w:rPr>
                <w:sz w:val="20"/>
                <w:szCs w:val="20"/>
              </w:rPr>
              <w:t>Карта планируемого размещения объектов местного значения поселения муниципального округа (применительно к территории села Арзгир)</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10</w:t>
            </w:r>
          </w:p>
        </w:tc>
        <w:tc>
          <w:tcPr>
            <w:tcW w:w="6621" w:type="dxa"/>
          </w:tcPr>
          <w:p w:rsidR="00EA0B92" w:rsidRPr="008B1075" w:rsidRDefault="00432EF8" w:rsidP="00B076BC">
            <w:pPr>
              <w:jc w:val="both"/>
              <w:rPr>
                <w:sz w:val="20"/>
                <w:szCs w:val="20"/>
              </w:rPr>
            </w:pPr>
            <w:r w:rsidRPr="008B1075">
              <w:rPr>
                <w:sz w:val="20"/>
                <w:szCs w:val="20"/>
              </w:rPr>
              <w:t>Карта планируемого размещения объектов инженерной инфраструктуры муниципального округа (применительно к территории села Арзгир)</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11</w:t>
            </w:r>
          </w:p>
        </w:tc>
        <w:tc>
          <w:tcPr>
            <w:tcW w:w="6621" w:type="dxa"/>
          </w:tcPr>
          <w:p w:rsidR="00EA0B92" w:rsidRPr="008B1075" w:rsidRDefault="00432EF8" w:rsidP="00B076BC">
            <w:pPr>
              <w:jc w:val="both"/>
              <w:rPr>
                <w:sz w:val="20"/>
                <w:szCs w:val="20"/>
              </w:rPr>
            </w:pPr>
            <w:r w:rsidRPr="008B1075">
              <w:rPr>
                <w:sz w:val="20"/>
                <w:szCs w:val="20"/>
              </w:rPr>
              <w:t>Карта планируемого размещения объектов транспортной инфраструктуры и автомобильных дорог. Карта транспортного каркаса (применительно к территории села Арзгир)</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12</w:t>
            </w:r>
          </w:p>
        </w:tc>
        <w:tc>
          <w:tcPr>
            <w:tcW w:w="6621" w:type="dxa"/>
          </w:tcPr>
          <w:p w:rsidR="00EA0B92" w:rsidRPr="008B1075" w:rsidRDefault="00432EF8"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аула Башанта)</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5D45A7">
        <w:tc>
          <w:tcPr>
            <w:tcW w:w="9627" w:type="dxa"/>
            <w:gridSpan w:val="3"/>
            <w:vAlign w:val="center"/>
          </w:tcPr>
          <w:p w:rsidR="00432EF8" w:rsidRPr="008B1075" w:rsidRDefault="00432EF8" w:rsidP="00B076BC">
            <w:pPr>
              <w:jc w:val="center"/>
              <w:rPr>
                <w:sz w:val="20"/>
                <w:szCs w:val="20"/>
              </w:rPr>
            </w:pPr>
            <w:r w:rsidRPr="008B1075">
              <w:rPr>
                <w:sz w:val="20"/>
                <w:szCs w:val="20"/>
              </w:rPr>
              <w:t>Территориальный отдел в с. Каменная Балка</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13</w:t>
            </w:r>
          </w:p>
        </w:tc>
        <w:tc>
          <w:tcPr>
            <w:tcW w:w="6621" w:type="dxa"/>
          </w:tcPr>
          <w:p w:rsidR="00EA0B92" w:rsidRPr="008B1075" w:rsidRDefault="00432EF8"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села Каменная Балка)</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C41DCC">
        <w:tc>
          <w:tcPr>
            <w:tcW w:w="9627" w:type="dxa"/>
            <w:gridSpan w:val="3"/>
            <w:vAlign w:val="center"/>
          </w:tcPr>
          <w:p w:rsidR="00432EF8" w:rsidRPr="008B1075" w:rsidRDefault="00432EF8" w:rsidP="00B076BC">
            <w:pPr>
              <w:jc w:val="center"/>
              <w:rPr>
                <w:sz w:val="20"/>
                <w:szCs w:val="20"/>
              </w:rPr>
            </w:pPr>
            <w:r w:rsidRPr="008B1075">
              <w:rPr>
                <w:sz w:val="20"/>
                <w:szCs w:val="20"/>
              </w:rPr>
              <w:t>Территориальный отдел в с. Петропавловском</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14</w:t>
            </w:r>
          </w:p>
        </w:tc>
        <w:tc>
          <w:tcPr>
            <w:tcW w:w="6621" w:type="dxa"/>
          </w:tcPr>
          <w:p w:rsidR="00EA0B92" w:rsidRPr="008B1075" w:rsidRDefault="00432EF8"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села Петропавловского)</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1D7EE7">
        <w:tc>
          <w:tcPr>
            <w:tcW w:w="9627" w:type="dxa"/>
            <w:gridSpan w:val="3"/>
            <w:vAlign w:val="center"/>
          </w:tcPr>
          <w:p w:rsidR="00432EF8" w:rsidRPr="008B1075" w:rsidRDefault="00432EF8" w:rsidP="00B076BC">
            <w:pPr>
              <w:jc w:val="center"/>
              <w:rPr>
                <w:sz w:val="20"/>
                <w:szCs w:val="20"/>
              </w:rPr>
            </w:pPr>
            <w:r w:rsidRPr="008B1075">
              <w:rPr>
                <w:sz w:val="20"/>
                <w:szCs w:val="20"/>
              </w:rPr>
              <w:t>Территориальный отдел в с. Родниковском</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15</w:t>
            </w:r>
          </w:p>
        </w:tc>
        <w:tc>
          <w:tcPr>
            <w:tcW w:w="6621" w:type="dxa"/>
          </w:tcPr>
          <w:p w:rsidR="00EA0B92" w:rsidRPr="008B1075" w:rsidRDefault="00432EF8"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села Родниковского)</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48504E">
        <w:tc>
          <w:tcPr>
            <w:tcW w:w="9627" w:type="dxa"/>
            <w:gridSpan w:val="3"/>
            <w:vAlign w:val="center"/>
          </w:tcPr>
          <w:p w:rsidR="00432EF8" w:rsidRPr="008B1075" w:rsidRDefault="00432EF8" w:rsidP="00B076BC">
            <w:pPr>
              <w:jc w:val="center"/>
              <w:rPr>
                <w:sz w:val="20"/>
                <w:szCs w:val="20"/>
              </w:rPr>
            </w:pPr>
            <w:r w:rsidRPr="008B1075">
              <w:rPr>
                <w:sz w:val="20"/>
                <w:szCs w:val="20"/>
              </w:rPr>
              <w:t>Территориальный отдел в с. Садовом</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16</w:t>
            </w:r>
          </w:p>
        </w:tc>
        <w:tc>
          <w:tcPr>
            <w:tcW w:w="6621" w:type="dxa"/>
          </w:tcPr>
          <w:p w:rsidR="00EA0B92" w:rsidRPr="008B1075" w:rsidRDefault="00432EF8"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села Садового)</w:t>
            </w:r>
          </w:p>
        </w:tc>
        <w:tc>
          <w:tcPr>
            <w:tcW w:w="1641" w:type="dxa"/>
            <w:vAlign w:val="center"/>
          </w:tcPr>
          <w:p w:rsidR="00432EF8" w:rsidRPr="008B1075" w:rsidRDefault="00432EF8" w:rsidP="00B076BC">
            <w:pPr>
              <w:jc w:val="center"/>
              <w:rPr>
                <w:bCs/>
                <w:sz w:val="20"/>
                <w:szCs w:val="20"/>
              </w:rPr>
            </w:pPr>
            <w:r w:rsidRPr="008B1075">
              <w:rPr>
                <w:bCs/>
                <w:sz w:val="20"/>
                <w:szCs w:val="20"/>
              </w:rPr>
              <w:t>Масштаб</w:t>
            </w:r>
          </w:p>
          <w:p w:rsidR="00EA0B92" w:rsidRPr="008B1075" w:rsidRDefault="00432EF8" w:rsidP="00B076BC">
            <w:pPr>
              <w:jc w:val="center"/>
              <w:rPr>
                <w:sz w:val="20"/>
                <w:szCs w:val="20"/>
              </w:rPr>
            </w:pPr>
            <w:r w:rsidRPr="008B1075">
              <w:rPr>
                <w:bCs/>
                <w:sz w:val="20"/>
                <w:szCs w:val="20"/>
              </w:rPr>
              <w:t>1:5000</w:t>
            </w:r>
          </w:p>
        </w:tc>
      </w:tr>
      <w:tr w:rsidR="008B1075" w:rsidRPr="008B1075" w:rsidTr="00847599">
        <w:tc>
          <w:tcPr>
            <w:tcW w:w="9627" w:type="dxa"/>
            <w:gridSpan w:val="3"/>
            <w:vAlign w:val="center"/>
          </w:tcPr>
          <w:p w:rsidR="003565EB" w:rsidRPr="008B1075" w:rsidRDefault="003565EB" w:rsidP="00B076BC">
            <w:pPr>
              <w:jc w:val="center"/>
              <w:rPr>
                <w:sz w:val="20"/>
                <w:szCs w:val="20"/>
              </w:rPr>
            </w:pPr>
            <w:r w:rsidRPr="008B1075">
              <w:rPr>
                <w:sz w:val="20"/>
                <w:szCs w:val="20"/>
              </w:rPr>
              <w:t>Территориальный отдел в с. Серафимовском</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17</w:t>
            </w:r>
          </w:p>
        </w:tc>
        <w:tc>
          <w:tcPr>
            <w:tcW w:w="6621" w:type="dxa"/>
          </w:tcPr>
          <w:p w:rsidR="00EA0B92" w:rsidRPr="008B1075" w:rsidRDefault="003565EB"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села Серафимовского)</w:t>
            </w:r>
          </w:p>
        </w:tc>
        <w:tc>
          <w:tcPr>
            <w:tcW w:w="1641" w:type="dxa"/>
            <w:vAlign w:val="center"/>
          </w:tcPr>
          <w:p w:rsidR="003565EB" w:rsidRPr="008B1075" w:rsidRDefault="003565EB" w:rsidP="00B076BC">
            <w:pPr>
              <w:jc w:val="center"/>
              <w:rPr>
                <w:bCs/>
                <w:sz w:val="20"/>
                <w:szCs w:val="20"/>
              </w:rPr>
            </w:pPr>
            <w:r w:rsidRPr="008B1075">
              <w:rPr>
                <w:bCs/>
                <w:sz w:val="20"/>
                <w:szCs w:val="20"/>
              </w:rPr>
              <w:t>Масштаб</w:t>
            </w:r>
          </w:p>
          <w:p w:rsidR="00EA0B92" w:rsidRPr="008B1075" w:rsidRDefault="003565EB" w:rsidP="00B076BC">
            <w:pPr>
              <w:jc w:val="center"/>
              <w:rPr>
                <w:sz w:val="20"/>
                <w:szCs w:val="20"/>
              </w:rPr>
            </w:pPr>
            <w:r w:rsidRPr="008B1075">
              <w:rPr>
                <w:bCs/>
                <w:sz w:val="20"/>
                <w:szCs w:val="20"/>
              </w:rPr>
              <w:t>1:5000</w:t>
            </w:r>
          </w:p>
        </w:tc>
      </w:tr>
      <w:tr w:rsidR="008B1075" w:rsidRPr="008B1075" w:rsidTr="00E829C7">
        <w:tc>
          <w:tcPr>
            <w:tcW w:w="9627" w:type="dxa"/>
            <w:gridSpan w:val="3"/>
            <w:vAlign w:val="center"/>
          </w:tcPr>
          <w:p w:rsidR="003565EB" w:rsidRPr="008B1075" w:rsidRDefault="003565EB" w:rsidP="00B076BC">
            <w:pPr>
              <w:jc w:val="center"/>
              <w:rPr>
                <w:sz w:val="20"/>
                <w:szCs w:val="20"/>
              </w:rPr>
            </w:pPr>
            <w:r w:rsidRPr="008B1075">
              <w:rPr>
                <w:sz w:val="20"/>
                <w:szCs w:val="20"/>
              </w:rPr>
              <w:t>Территориальный отдел в с. Новоромановском</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18</w:t>
            </w:r>
          </w:p>
        </w:tc>
        <w:tc>
          <w:tcPr>
            <w:tcW w:w="6621" w:type="dxa"/>
          </w:tcPr>
          <w:p w:rsidR="00EA0B92" w:rsidRPr="008B1075" w:rsidRDefault="003565EB"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села Новоромановского, поселка Степного)</w:t>
            </w:r>
          </w:p>
        </w:tc>
        <w:tc>
          <w:tcPr>
            <w:tcW w:w="1641" w:type="dxa"/>
            <w:vAlign w:val="center"/>
          </w:tcPr>
          <w:p w:rsidR="003565EB" w:rsidRPr="008B1075" w:rsidRDefault="003565EB" w:rsidP="00B076BC">
            <w:pPr>
              <w:jc w:val="center"/>
              <w:rPr>
                <w:bCs/>
                <w:sz w:val="20"/>
                <w:szCs w:val="20"/>
              </w:rPr>
            </w:pPr>
            <w:r w:rsidRPr="008B1075">
              <w:rPr>
                <w:bCs/>
                <w:sz w:val="20"/>
                <w:szCs w:val="20"/>
              </w:rPr>
              <w:t>Масштаб</w:t>
            </w:r>
          </w:p>
          <w:p w:rsidR="00EA0B92" w:rsidRPr="008B1075" w:rsidRDefault="003565EB" w:rsidP="00B076BC">
            <w:pPr>
              <w:jc w:val="center"/>
              <w:rPr>
                <w:sz w:val="20"/>
                <w:szCs w:val="20"/>
              </w:rPr>
            </w:pPr>
            <w:r w:rsidRPr="008B1075">
              <w:rPr>
                <w:bCs/>
                <w:sz w:val="20"/>
                <w:szCs w:val="20"/>
              </w:rPr>
              <w:t>1:5000</w:t>
            </w:r>
          </w:p>
        </w:tc>
      </w:tr>
      <w:tr w:rsidR="008B1075" w:rsidRPr="008B1075" w:rsidTr="006654BA">
        <w:tc>
          <w:tcPr>
            <w:tcW w:w="9627" w:type="dxa"/>
            <w:gridSpan w:val="3"/>
            <w:vAlign w:val="center"/>
          </w:tcPr>
          <w:p w:rsidR="003565EB" w:rsidRPr="008B1075" w:rsidRDefault="003565EB" w:rsidP="00B076BC">
            <w:pPr>
              <w:jc w:val="center"/>
              <w:rPr>
                <w:sz w:val="20"/>
                <w:szCs w:val="20"/>
              </w:rPr>
            </w:pPr>
            <w:r w:rsidRPr="008B1075">
              <w:rPr>
                <w:sz w:val="20"/>
                <w:szCs w:val="20"/>
              </w:rPr>
              <w:lastRenderedPageBreak/>
              <w:t>Территориальный отдел в с. Чограйском</w:t>
            </w:r>
          </w:p>
        </w:tc>
      </w:tr>
      <w:tr w:rsidR="008B1075" w:rsidRPr="008B1075" w:rsidTr="00432EF8">
        <w:tc>
          <w:tcPr>
            <w:tcW w:w="1365" w:type="dxa"/>
            <w:vAlign w:val="center"/>
          </w:tcPr>
          <w:p w:rsidR="00EA0B92" w:rsidRPr="008B1075" w:rsidRDefault="00EA0B92" w:rsidP="00B076BC">
            <w:pPr>
              <w:jc w:val="center"/>
              <w:rPr>
                <w:bCs/>
                <w:sz w:val="20"/>
                <w:szCs w:val="20"/>
              </w:rPr>
            </w:pPr>
            <w:r w:rsidRPr="008B1075">
              <w:rPr>
                <w:bCs/>
                <w:sz w:val="20"/>
                <w:szCs w:val="20"/>
              </w:rPr>
              <w:t>Лист 19</w:t>
            </w:r>
          </w:p>
        </w:tc>
        <w:tc>
          <w:tcPr>
            <w:tcW w:w="6621" w:type="dxa"/>
          </w:tcPr>
          <w:p w:rsidR="00EA0B92" w:rsidRPr="008B1075" w:rsidRDefault="003565EB" w:rsidP="00B076BC">
            <w:pPr>
              <w:jc w:val="both"/>
              <w:rPr>
                <w:sz w:val="20"/>
                <w:szCs w:val="20"/>
              </w:rPr>
            </w:pPr>
            <w:r w:rsidRPr="008B1075">
              <w:rPr>
                <w:sz w:val="20"/>
                <w:szCs w:val="20"/>
              </w:rPr>
              <w:t>Карта функциональных зон. Карта планируемого размещения объектов местного значения поселения муниципального округа (применительно к территории поселка Чограйского, поселка Довсуна)</w:t>
            </w:r>
          </w:p>
        </w:tc>
        <w:tc>
          <w:tcPr>
            <w:tcW w:w="1641" w:type="dxa"/>
            <w:vAlign w:val="center"/>
          </w:tcPr>
          <w:p w:rsidR="003565EB" w:rsidRPr="008B1075" w:rsidRDefault="003565EB" w:rsidP="00B076BC">
            <w:pPr>
              <w:jc w:val="center"/>
              <w:rPr>
                <w:bCs/>
                <w:sz w:val="20"/>
                <w:szCs w:val="20"/>
              </w:rPr>
            </w:pPr>
            <w:r w:rsidRPr="008B1075">
              <w:rPr>
                <w:bCs/>
                <w:sz w:val="20"/>
                <w:szCs w:val="20"/>
              </w:rPr>
              <w:t>Масштаб</w:t>
            </w:r>
          </w:p>
          <w:p w:rsidR="00EA0B92" w:rsidRPr="008B1075" w:rsidRDefault="003565EB" w:rsidP="00B076BC">
            <w:pPr>
              <w:jc w:val="center"/>
              <w:rPr>
                <w:sz w:val="20"/>
                <w:szCs w:val="20"/>
              </w:rPr>
            </w:pPr>
            <w:r w:rsidRPr="008B1075">
              <w:rPr>
                <w:bCs/>
                <w:sz w:val="20"/>
                <w:szCs w:val="20"/>
              </w:rPr>
              <w:t>1:5000</w:t>
            </w:r>
          </w:p>
        </w:tc>
      </w:tr>
      <w:tr w:rsidR="008B1075" w:rsidRPr="008B1075" w:rsidTr="00432EF8">
        <w:tc>
          <w:tcPr>
            <w:tcW w:w="1365" w:type="dxa"/>
            <w:vAlign w:val="center"/>
          </w:tcPr>
          <w:p w:rsidR="0071414A" w:rsidRPr="008B1075" w:rsidRDefault="00B4129D" w:rsidP="00B076BC">
            <w:pPr>
              <w:jc w:val="center"/>
              <w:rPr>
                <w:b/>
                <w:sz w:val="20"/>
                <w:szCs w:val="20"/>
              </w:rPr>
            </w:pPr>
            <w:r w:rsidRPr="008B1075">
              <w:rPr>
                <w:b/>
                <w:sz w:val="20"/>
                <w:szCs w:val="20"/>
              </w:rPr>
              <w:t>–</w:t>
            </w:r>
          </w:p>
        </w:tc>
        <w:tc>
          <w:tcPr>
            <w:tcW w:w="6621" w:type="dxa"/>
          </w:tcPr>
          <w:p w:rsidR="0071414A" w:rsidRPr="008B1075" w:rsidRDefault="00B4129D" w:rsidP="00B076BC">
            <w:pPr>
              <w:jc w:val="both"/>
              <w:rPr>
                <w:b/>
                <w:sz w:val="20"/>
                <w:szCs w:val="20"/>
              </w:rPr>
            </w:pPr>
            <w:r w:rsidRPr="008B1075">
              <w:rPr>
                <w:b/>
                <w:sz w:val="20"/>
                <w:szCs w:val="20"/>
              </w:rPr>
              <w:t>Материалы по обоснованию генерального плана</w:t>
            </w:r>
          </w:p>
        </w:tc>
        <w:tc>
          <w:tcPr>
            <w:tcW w:w="1641" w:type="dxa"/>
            <w:vAlign w:val="center"/>
          </w:tcPr>
          <w:p w:rsidR="0071414A" w:rsidRPr="008B1075" w:rsidRDefault="00B4129D" w:rsidP="00B076BC">
            <w:pPr>
              <w:jc w:val="center"/>
              <w:rPr>
                <w:b/>
                <w:sz w:val="20"/>
                <w:szCs w:val="20"/>
              </w:rPr>
            </w:pPr>
            <w:r w:rsidRPr="008B1075">
              <w:rPr>
                <w:b/>
                <w:sz w:val="20"/>
                <w:szCs w:val="20"/>
              </w:rPr>
              <w:t>–</w:t>
            </w:r>
          </w:p>
        </w:tc>
      </w:tr>
      <w:tr w:rsidR="008B1075" w:rsidRPr="008B1075" w:rsidTr="00432EF8">
        <w:tc>
          <w:tcPr>
            <w:tcW w:w="1365" w:type="dxa"/>
            <w:vAlign w:val="center"/>
          </w:tcPr>
          <w:p w:rsidR="00B4129D" w:rsidRPr="008B1075" w:rsidRDefault="00B4129D" w:rsidP="00B076BC">
            <w:pPr>
              <w:jc w:val="center"/>
              <w:rPr>
                <w:bCs/>
                <w:sz w:val="20"/>
                <w:szCs w:val="20"/>
              </w:rPr>
            </w:pPr>
            <w:r w:rsidRPr="008B1075">
              <w:rPr>
                <w:bCs/>
                <w:sz w:val="20"/>
                <w:szCs w:val="20"/>
              </w:rPr>
              <w:t xml:space="preserve">Лист </w:t>
            </w:r>
            <w:r w:rsidR="00AF4E94" w:rsidRPr="008B1075">
              <w:rPr>
                <w:bCs/>
                <w:sz w:val="20"/>
                <w:szCs w:val="20"/>
              </w:rPr>
              <w:t>20</w:t>
            </w:r>
          </w:p>
        </w:tc>
        <w:tc>
          <w:tcPr>
            <w:tcW w:w="6621" w:type="dxa"/>
          </w:tcPr>
          <w:p w:rsidR="00B4129D" w:rsidRPr="008B1075" w:rsidRDefault="003565EB" w:rsidP="00B076BC">
            <w:pPr>
              <w:jc w:val="both"/>
              <w:rPr>
                <w:sz w:val="20"/>
                <w:szCs w:val="20"/>
              </w:rPr>
            </w:pPr>
            <w:r w:rsidRPr="008B1075">
              <w:rPr>
                <w:sz w:val="20"/>
                <w:szCs w:val="20"/>
              </w:rPr>
              <w:t>Карта планировочного каркаса муниципального округа. Системы центров обслуживания муниципального округа</w:t>
            </w:r>
          </w:p>
        </w:tc>
        <w:tc>
          <w:tcPr>
            <w:tcW w:w="1641" w:type="dxa"/>
            <w:vAlign w:val="center"/>
          </w:tcPr>
          <w:p w:rsidR="00B4129D" w:rsidRPr="008B1075" w:rsidRDefault="003565EB" w:rsidP="00B076BC">
            <w:pPr>
              <w:jc w:val="center"/>
              <w:rPr>
                <w:sz w:val="20"/>
                <w:szCs w:val="20"/>
              </w:rPr>
            </w:pPr>
            <w:r w:rsidRPr="008B1075">
              <w:rPr>
                <w:bCs/>
                <w:sz w:val="20"/>
                <w:szCs w:val="20"/>
              </w:rPr>
              <w:t>Масштаб 1:50000</w:t>
            </w:r>
          </w:p>
        </w:tc>
      </w:tr>
      <w:tr w:rsidR="008B1075" w:rsidRPr="008B1075" w:rsidTr="00432EF8">
        <w:tc>
          <w:tcPr>
            <w:tcW w:w="1365" w:type="dxa"/>
            <w:vAlign w:val="center"/>
          </w:tcPr>
          <w:p w:rsidR="00B4129D" w:rsidRPr="008B1075" w:rsidRDefault="00B4129D" w:rsidP="00B076BC">
            <w:pPr>
              <w:jc w:val="center"/>
              <w:rPr>
                <w:bCs/>
                <w:sz w:val="20"/>
                <w:szCs w:val="20"/>
              </w:rPr>
            </w:pPr>
            <w:r w:rsidRPr="008B1075">
              <w:rPr>
                <w:bCs/>
                <w:sz w:val="20"/>
                <w:szCs w:val="20"/>
              </w:rPr>
              <w:t xml:space="preserve">Лист </w:t>
            </w:r>
            <w:r w:rsidR="00AF4E94" w:rsidRPr="008B1075">
              <w:rPr>
                <w:bCs/>
                <w:sz w:val="20"/>
                <w:szCs w:val="20"/>
              </w:rPr>
              <w:t>21</w:t>
            </w:r>
          </w:p>
        </w:tc>
        <w:tc>
          <w:tcPr>
            <w:tcW w:w="6621" w:type="dxa"/>
          </w:tcPr>
          <w:p w:rsidR="00B4129D" w:rsidRPr="008B1075" w:rsidRDefault="003565EB" w:rsidP="00B076BC">
            <w:pPr>
              <w:jc w:val="both"/>
              <w:rPr>
                <w:sz w:val="20"/>
                <w:szCs w:val="20"/>
              </w:rPr>
            </w:pPr>
            <w:r w:rsidRPr="008B1075">
              <w:rPr>
                <w:sz w:val="20"/>
                <w:szCs w:val="20"/>
              </w:rPr>
              <w:t>Карта лесничеств и лесопарков, особо охраняемых природных террит</w:t>
            </w:r>
            <w:r w:rsidRPr="008B1075">
              <w:rPr>
                <w:sz w:val="20"/>
                <w:szCs w:val="20"/>
              </w:rPr>
              <w:t>о</w:t>
            </w:r>
            <w:r w:rsidRPr="008B1075">
              <w:rPr>
                <w:sz w:val="20"/>
                <w:szCs w:val="20"/>
              </w:rPr>
              <w:t>рий, природно-экологического каркаса территории и территорий объектов культурного наследия муниципального округа</w:t>
            </w:r>
          </w:p>
        </w:tc>
        <w:tc>
          <w:tcPr>
            <w:tcW w:w="1641" w:type="dxa"/>
            <w:vAlign w:val="center"/>
          </w:tcPr>
          <w:p w:rsidR="00B4129D" w:rsidRPr="008B1075" w:rsidRDefault="003565EB" w:rsidP="00B076BC">
            <w:pPr>
              <w:jc w:val="center"/>
              <w:rPr>
                <w:sz w:val="20"/>
                <w:szCs w:val="20"/>
              </w:rPr>
            </w:pPr>
            <w:r w:rsidRPr="008B1075">
              <w:rPr>
                <w:bCs/>
                <w:sz w:val="20"/>
                <w:szCs w:val="20"/>
              </w:rPr>
              <w:t>Масштаб 1:50000</w:t>
            </w:r>
          </w:p>
        </w:tc>
      </w:tr>
      <w:tr w:rsidR="008B1075" w:rsidRPr="008B1075" w:rsidTr="00432EF8">
        <w:tc>
          <w:tcPr>
            <w:tcW w:w="1365" w:type="dxa"/>
            <w:vAlign w:val="center"/>
          </w:tcPr>
          <w:p w:rsidR="00B4129D" w:rsidRPr="008B1075" w:rsidRDefault="00B4129D" w:rsidP="00B076BC">
            <w:pPr>
              <w:jc w:val="center"/>
              <w:rPr>
                <w:bCs/>
                <w:sz w:val="20"/>
                <w:szCs w:val="20"/>
              </w:rPr>
            </w:pPr>
            <w:r w:rsidRPr="008B1075">
              <w:rPr>
                <w:bCs/>
                <w:sz w:val="20"/>
                <w:szCs w:val="20"/>
              </w:rPr>
              <w:t xml:space="preserve">Лист </w:t>
            </w:r>
            <w:r w:rsidR="00AF4E94" w:rsidRPr="008B1075">
              <w:rPr>
                <w:bCs/>
                <w:sz w:val="20"/>
                <w:szCs w:val="20"/>
              </w:rPr>
              <w:t>22</w:t>
            </w:r>
          </w:p>
        </w:tc>
        <w:tc>
          <w:tcPr>
            <w:tcW w:w="6621" w:type="dxa"/>
          </w:tcPr>
          <w:p w:rsidR="00B4129D" w:rsidRPr="008B1075" w:rsidRDefault="003565EB" w:rsidP="00B076BC">
            <w:pPr>
              <w:jc w:val="both"/>
              <w:rPr>
                <w:sz w:val="20"/>
                <w:szCs w:val="20"/>
              </w:rPr>
            </w:pPr>
            <w:r w:rsidRPr="008B1075">
              <w:rPr>
                <w:sz w:val="20"/>
                <w:szCs w:val="20"/>
              </w:rPr>
              <w:t>Карта зон с особыми условиями использования территории муниципал</w:t>
            </w:r>
            <w:r w:rsidRPr="008B1075">
              <w:rPr>
                <w:sz w:val="20"/>
                <w:szCs w:val="20"/>
              </w:rPr>
              <w:t>ь</w:t>
            </w:r>
            <w:r w:rsidRPr="008B1075">
              <w:rPr>
                <w:sz w:val="20"/>
                <w:szCs w:val="20"/>
              </w:rPr>
              <w:t>ного округа</w:t>
            </w:r>
          </w:p>
        </w:tc>
        <w:tc>
          <w:tcPr>
            <w:tcW w:w="1641" w:type="dxa"/>
            <w:vAlign w:val="center"/>
          </w:tcPr>
          <w:p w:rsidR="00B4129D" w:rsidRPr="008B1075" w:rsidRDefault="003565EB" w:rsidP="00B076BC">
            <w:pPr>
              <w:jc w:val="center"/>
              <w:rPr>
                <w:sz w:val="20"/>
                <w:szCs w:val="20"/>
              </w:rPr>
            </w:pPr>
            <w:r w:rsidRPr="008B1075">
              <w:rPr>
                <w:bCs/>
                <w:sz w:val="20"/>
                <w:szCs w:val="20"/>
              </w:rPr>
              <w:t>Масштаб 1:50000</w:t>
            </w:r>
          </w:p>
        </w:tc>
      </w:tr>
      <w:tr w:rsidR="008B1075" w:rsidRPr="008B1075" w:rsidTr="00432EF8">
        <w:tc>
          <w:tcPr>
            <w:tcW w:w="1365" w:type="dxa"/>
            <w:vAlign w:val="center"/>
          </w:tcPr>
          <w:p w:rsidR="00B4129D" w:rsidRPr="008B1075" w:rsidRDefault="00B4129D" w:rsidP="00B076BC">
            <w:pPr>
              <w:jc w:val="center"/>
              <w:rPr>
                <w:bCs/>
                <w:sz w:val="20"/>
                <w:szCs w:val="20"/>
              </w:rPr>
            </w:pPr>
            <w:r w:rsidRPr="008B1075">
              <w:rPr>
                <w:bCs/>
                <w:sz w:val="20"/>
                <w:szCs w:val="20"/>
              </w:rPr>
              <w:t xml:space="preserve">Лист </w:t>
            </w:r>
            <w:r w:rsidR="00AF4E94" w:rsidRPr="008B1075">
              <w:rPr>
                <w:bCs/>
                <w:sz w:val="20"/>
                <w:szCs w:val="20"/>
              </w:rPr>
              <w:t>23</w:t>
            </w:r>
          </w:p>
        </w:tc>
        <w:tc>
          <w:tcPr>
            <w:tcW w:w="6621" w:type="dxa"/>
          </w:tcPr>
          <w:p w:rsidR="00B4129D" w:rsidRPr="008B1075" w:rsidRDefault="003565EB" w:rsidP="00B076BC">
            <w:pPr>
              <w:jc w:val="both"/>
              <w:rPr>
                <w:sz w:val="20"/>
                <w:szCs w:val="20"/>
              </w:rPr>
            </w:pPr>
            <w:r w:rsidRPr="008B1075">
              <w:rPr>
                <w:sz w:val="20"/>
                <w:szCs w:val="20"/>
              </w:rPr>
              <w:t>Карта границ территорий муниципального округа, подверженных риску возникновения чрезвычайных ситуаций природного и техногенного х</w:t>
            </w:r>
            <w:r w:rsidRPr="008B1075">
              <w:rPr>
                <w:sz w:val="20"/>
                <w:szCs w:val="20"/>
              </w:rPr>
              <w:t>а</w:t>
            </w:r>
            <w:r w:rsidRPr="008B1075">
              <w:rPr>
                <w:sz w:val="20"/>
                <w:szCs w:val="20"/>
              </w:rPr>
              <w:t>рактера</w:t>
            </w:r>
          </w:p>
        </w:tc>
        <w:tc>
          <w:tcPr>
            <w:tcW w:w="1641" w:type="dxa"/>
            <w:vAlign w:val="center"/>
          </w:tcPr>
          <w:p w:rsidR="00B4129D" w:rsidRPr="008B1075" w:rsidRDefault="003565EB" w:rsidP="00B076BC">
            <w:pPr>
              <w:jc w:val="center"/>
              <w:rPr>
                <w:sz w:val="20"/>
                <w:szCs w:val="20"/>
              </w:rPr>
            </w:pPr>
            <w:r w:rsidRPr="008B1075">
              <w:rPr>
                <w:bCs/>
                <w:sz w:val="20"/>
                <w:szCs w:val="20"/>
              </w:rPr>
              <w:t>Масштаб 1:50000</w:t>
            </w:r>
          </w:p>
        </w:tc>
      </w:tr>
      <w:tr w:rsidR="008B1075" w:rsidRPr="008B1075" w:rsidTr="00432EF8">
        <w:tc>
          <w:tcPr>
            <w:tcW w:w="1365" w:type="dxa"/>
            <w:vAlign w:val="center"/>
          </w:tcPr>
          <w:p w:rsidR="003565EB" w:rsidRPr="008B1075" w:rsidRDefault="003565EB" w:rsidP="00B076BC">
            <w:pPr>
              <w:jc w:val="center"/>
              <w:rPr>
                <w:bCs/>
                <w:sz w:val="20"/>
                <w:szCs w:val="20"/>
              </w:rPr>
            </w:pPr>
            <w:r w:rsidRPr="008B1075">
              <w:rPr>
                <w:bCs/>
                <w:sz w:val="20"/>
                <w:szCs w:val="20"/>
              </w:rPr>
              <w:t>Лист 24</w:t>
            </w:r>
          </w:p>
        </w:tc>
        <w:tc>
          <w:tcPr>
            <w:tcW w:w="6621" w:type="dxa"/>
          </w:tcPr>
          <w:p w:rsidR="003565EB" w:rsidRPr="008B1075" w:rsidRDefault="003565EB" w:rsidP="00B076BC">
            <w:pPr>
              <w:jc w:val="both"/>
              <w:rPr>
                <w:sz w:val="20"/>
                <w:szCs w:val="20"/>
              </w:rPr>
            </w:pPr>
            <w:r w:rsidRPr="008B1075">
              <w:rPr>
                <w:sz w:val="20"/>
                <w:szCs w:val="20"/>
              </w:rPr>
              <w:t>Карта зон с особыми условиями использования территории (примен</w:t>
            </w:r>
            <w:r w:rsidRPr="008B1075">
              <w:rPr>
                <w:sz w:val="20"/>
                <w:szCs w:val="20"/>
              </w:rPr>
              <w:t>и</w:t>
            </w:r>
            <w:r w:rsidRPr="008B1075">
              <w:rPr>
                <w:sz w:val="20"/>
                <w:szCs w:val="20"/>
              </w:rPr>
              <w:t>тельно к территории села Арзгира)</w:t>
            </w:r>
          </w:p>
        </w:tc>
        <w:tc>
          <w:tcPr>
            <w:tcW w:w="1641" w:type="dxa"/>
            <w:vAlign w:val="center"/>
          </w:tcPr>
          <w:p w:rsidR="003565EB" w:rsidRPr="008B1075" w:rsidRDefault="003565EB" w:rsidP="00B076BC">
            <w:pPr>
              <w:jc w:val="center"/>
              <w:rPr>
                <w:bCs/>
                <w:sz w:val="20"/>
                <w:szCs w:val="20"/>
              </w:rPr>
            </w:pPr>
            <w:r w:rsidRPr="008B1075">
              <w:rPr>
                <w:bCs/>
                <w:sz w:val="20"/>
                <w:szCs w:val="20"/>
              </w:rPr>
              <w:t>Масштаб</w:t>
            </w:r>
          </w:p>
          <w:p w:rsidR="003565EB" w:rsidRPr="008B1075" w:rsidRDefault="003565EB" w:rsidP="00B076BC">
            <w:pPr>
              <w:jc w:val="center"/>
              <w:rPr>
                <w:sz w:val="20"/>
                <w:szCs w:val="20"/>
              </w:rPr>
            </w:pPr>
            <w:r w:rsidRPr="008B1075">
              <w:rPr>
                <w:bCs/>
                <w:sz w:val="20"/>
                <w:szCs w:val="20"/>
              </w:rPr>
              <w:t>1:5000</w:t>
            </w:r>
          </w:p>
        </w:tc>
      </w:tr>
      <w:tr w:rsidR="008B1075" w:rsidRPr="008B1075" w:rsidTr="00432EF8">
        <w:tc>
          <w:tcPr>
            <w:tcW w:w="1365" w:type="dxa"/>
            <w:vAlign w:val="center"/>
          </w:tcPr>
          <w:p w:rsidR="003565EB" w:rsidRPr="008B1075" w:rsidRDefault="003565EB" w:rsidP="00B076BC">
            <w:pPr>
              <w:jc w:val="center"/>
              <w:rPr>
                <w:bCs/>
                <w:sz w:val="20"/>
                <w:szCs w:val="20"/>
              </w:rPr>
            </w:pPr>
            <w:r w:rsidRPr="008B1075">
              <w:rPr>
                <w:bCs/>
                <w:sz w:val="20"/>
                <w:szCs w:val="20"/>
              </w:rPr>
              <w:t>Лист 25</w:t>
            </w:r>
          </w:p>
        </w:tc>
        <w:tc>
          <w:tcPr>
            <w:tcW w:w="6621" w:type="dxa"/>
          </w:tcPr>
          <w:p w:rsidR="003565EB" w:rsidRPr="008B1075" w:rsidRDefault="003565EB" w:rsidP="00B076BC">
            <w:pPr>
              <w:jc w:val="both"/>
              <w:rPr>
                <w:sz w:val="20"/>
                <w:szCs w:val="20"/>
              </w:rPr>
            </w:pPr>
            <w:r w:rsidRPr="008B1075">
              <w:rPr>
                <w:sz w:val="20"/>
                <w:szCs w:val="20"/>
              </w:rPr>
              <w:t>Карта границ территорий муниципального округа, подверженных риску возникновения чрезвычайных ситуаций природного и техногенного х</w:t>
            </w:r>
            <w:r w:rsidRPr="008B1075">
              <w:rPr>
                <w:sz w:val="20"/>
                <w:szCs w:val="20"/>
              </w:rPr>
              <w:t>а</w:t>
            </w:r>
            <w:r w:rsidRPr="008B1075">
              <w:rPr>
                <w:sz w:val="20"/>
                <w:szCs w:val="20"/>
              </w:rPr>
              <w:t>рактера (применительно к территории села Арзгира)</w:t>
            </w:r>
          </w:p>
        </w:tc>
        <w:tc>
          <w:tcPr>
            <w:tcW w:w="1641" w:type="dxa"/>
            <w:vAlign w:val="center"/>
          </w:tcPr>
          <w:p w:rsidR="003565EB" w:rsidRPr="008B1075" w:rsidRDefault="003565EB" w:rsidP="00B076BC">
            <w:pPr>
              <w:jc w:val="center"/>
              <w:rPr>
                <w:bCs/>
                <w:sz w:val="20"/>
                <w:szCs w:val="20"/>
              </w:rPr>
            </w:pPr>
            <w:r w:rsidRPr="008B1075">
              <w:rPr>
                <w:bCs/>
                <w:sz w:val="20"/>
                <w:szCs w:val="20"/>
              </w:rPr>
              <w:t>Масштаб</w:t>
            </w:r>
          </w:p>
          <w:p w:rsidR="003565EB" w:rsidRPr="008B1075" w:rsidRDefault="003565EB" w:rsidP="00B076BC">
            <w:pPr>
              <w:jc w:val="center"/>
              <w:rPr>
                <w:sz w:val="20"/>
                <w:szCs w:val="20"/>
              </w:rPr>
            </w:pPr>
            <w:r w:rsidRPr="008B1075">
              <w:rPr>
                <w:bCs/>
                <w:sz w:val="20"/>
                <w:szCs w:val="20"/>
              </w:rPr>
              <w:t>1:5000</w:t>
            </w:r>
          </w:p>
        </w:tc>
      </w:tr>
      <w:bookmarkEnd w:id="4"/>
    </w:tbl>
    <w:p w:rsidR="00170417" w:rsidRPr="008B1075" w:rsidRDefault="00170417" w:rsidP="00B076BC">
      <w:pPr>
        <w:jc w:val="center"/>
        <w:rPr>
          <w:b/>
        </w:rPr>
      </w:pPr>
    </w:p>
    <w:p w:rsidR="00A4166B" w:rsidRPr="008B1075" w:rsidRDefault="00A4166B" w:rsidP="00B076BC">
      <w:pPr>
        <w:rPr>
          <w:b/>
        </w:rPr>
      </w:pPr>
      <w:r w:rsidRPr="008B1075">
        <w:rPr>
          <w:b/>
        </w:rPr>
        <w:br w:type="page"/>
      </w:r>
    </w:p>
    <w:p w:rsidR="00FB7C6B" w:rsidRPr="008B1075" w:rsidRDefault="00FB7C6B" w:rsidP="00B076BC">
      <w:pPr>
        <w:jc w:val="center"/>
        <w:rPr>
          <w:b/>
        </w:rPr>
      </w:pPr>
      <w:r w:rsidRPr="008B1075">
        <w:rPr>
          <w:b/>
          <w:lang w:val="en-US"/>
        </w:rPr>
        <w:lastRenderedPageBreak/>
        <w:t>I</w:t>
      </w:r>
      <w:r w:rsidRPr="008B1075">
        <w:rPr>
          <w:b/>
        </w:rPr>
        <w:t xml:space="preserve"> </w:t>
      </w:r>
      <w:r w:rsidR="00D73B6D" w:rsidRPr="008B1075">
        <w:rPr>
          <w:b/>
        </w:rPr>
        <w:t>О</w:t>
      </w:r>
      <w:r w:rsidR="008A492A" w:rsidRPr="008B1075">
        <w:rPr>
          <w:b/>
        </w:rPr>
        <w:t>бщие положения</w:t>
      </w:r>
    </w:p>
    <w:p w:rsidR="00FB7C6B" w:rsidRPr="008B1075" w:rsidRDefault="00FB7C6B" w:rsidP="00B076BC">
      <w:pPr>
        <w:jc w:val="center"/>
        <w:rPr>
          <w:b/>
        </w:rPr>
      </w:pPr>
    </w:p>
    <w:p w:rsidR="00FB7C6B" w:rsidRPr="008B1075" w:rsidRDefault="00CF45F8" w:rsidP="00B076BC">
      <w:pPr>
        <w:jc w:val="center"/>
        <w:rPr>
          <w:b/>
        </w:rPr>
      </w:pPr>
      <w:r w:rsidRPr="008B1075">
        <w:rPr>
          <w:b/>
        </w:rPr>
        <w:t>Введение</w:t>
      </w:r>
    </w:p>
    <w:p w:rsidR="00FB7C6B" w:rsidRPr="008B1075" w:rsidRDefault="00FB7C6B" w:rsidP="00B076BC">
      <w:pPr>
        <w:jc w:val="center"/>
        <w:rPr>
          <w:b/>
        </w:rPr>
      </w:pPr>
    </w:p>
    <w:p w:rsidR="00CF45F8" w:rsidRPr="008B1075" w:rsidRDefault="007D143E" w:rsidP="00B076BC">
      <w:pPr>
        <w:ind w:firstLine="567"/>
        <w:jc w:val="both"/>
        <w:rPr>
          <w:bCs/>
        </w:rPr>
      </w:pPr>
      <w:r w:rsidRPr="008B1075">
        <w:rPr>
          <w:bCs/>
        </w:rPr>
        <w:t xml:space="preserve">Генеральный план </w:t>
      </w:r>
      <w:r w:rsidR="008B1075" w:rsidRPr="008B1075">
        <w:rPr>
          <w:bCs/>
        </w:rPr>
        <w:t>Арзгирского</w:t>
      </w:r>
      <w:r w:rsidRPr="008B1075">
        <w:rPr>
          <w:bCs/>
        </w:rPr>
        <w:t xml:space="preserve"> </w:t>
      </w:r>
      <w:r w:rsidR="00D95BE7" w:rsidRPr="008B1075">
        <w:rPr>
          <w:bCs/>
        </w:rPr>
        <w:t>муниципального</w:t>
      </w:r>
      <w:r w:rsidRPr="008B1075">
        <w:rPr>
          <w:bCs/>
        </w:rPr>
        <w:t xml:space="preserve"> округа – документ территориального планирования, который является пространственным отражением программ (стратегий) соц</w:t>
      </w:r>
      <w:r w:rsidRPr="008B1075">
        <w:rPr>
          <w:bCs/>
        </w:rPr>
        <w:t>и</w:t>
      </w:r>
      <w:r w:rsidRPr="008B1075">
        <w:rPr>
          <w:bCs/>
        </w:rPr>
        <w:t xml:space="preserve">ально-экономического развития </w:t>
      </w:r>
      <w:r w:rsidR="00523FBB" w:rsidRPr="008B1075">
        <w:rPr>
          <w:bCs/>
        </w:rPr>
        <w:t>Ставропольского края</w:t>
      </w:r>
      <w:r w:rsidRPr="008B1075">
        <w:rPr>
          <w:bCs/>
        </w:rPr>
        <w:t xml:space="preserve">, инвестиционных программ субъектов естественных монополий, организаций коммунального комплекса, программных документов развития </w:t>
      </w:r>
      <w:r w:rsidR="008B1075" w:rsidRPr="008B1075">
        <w:rPr>
          <w:bCs/>
        </w:rPr>
        <w:t xml:space="preserve">Арзгирского </w:t>
      </w:r>
      <w:r w:rsidR="00D95BE7" w:rsidRPr="008B1075">
        <w:rPr>
          <w:bCs/>
        </w:rPr>
        <w:t xml:space="preserve">муниципального </w:t>
      </w:r>
      <w:r w:rsidRPr="008B1075">
        <w:rPr>
          <w:bCs/>
        </w:rPr>
        <w:t xml:space="preserve">округа Ставропольского края (далее – </w:t>
      </w:r>
      <w:r w:rsidR="008B1075" w:rsidRPr="008B1075">
        <w:rPr>
          <w:bCs/>
        </w:rPr>
        <w:t>Арзгирский</w:t>
      </w:r>
      <w:r w:rsidR="00D95BE7" w:rsidRPr="008B1075">
        <w:rPr>
          <w:bCs/>
        </w:rPr>
        <w:t xml:space="preserve"> муниципальный</w:t>
      </w:r>
      <w:r w:rsidRPr="008B1075">
        <w:rPr>
          <w:bCs/>
        </w:rPr>
        <w:t xml:space="preserve"> округ</w:t>
      </w:r>
      <w:r w:rsidR="00987B00" w:rsidRPr="008B1075">
        <w:rPr>
          <w:bCs/>
        </w:rPr>
        <w:t xml:space="preserve">, </w:t>
      </w:r>
      <w:r w:rsidR="0051170C" w:rsidRPr="008B1075">
        <w:rPr>
          <w:bCs/>
        </w:rPr>
        <w:t>муниципальный</w:t>
      </w:r>
      <w:r w:rsidR="00987B00" w:rsidRPr="008B1075">
        <w:rPr>
          <w:bCs/>
        </w:rPr>
        <w:t xml:space="preserve"> округ, муниципальное образование и т. д.</w:t>
      </w:r>
      <w:r w:rsidRPr="008B1075">
        <w:rPr>
          <w:bCs/>
        </w:rPr>
        <w:t>)</w:t>
      </w:r>
      <w:r w:rsidR="00523FBB" w:rsidRPr="008B1075">
        <w:rPr>
          <w:bCs/>
        </w:rPr>
        <w:t>, и опр</w:t>
      </w:r>
      <w:r w:rsidR="00523FBB" w:rsidRPr="008B1075">
        <w:rPr>
          <w:bCs/>
        </w:rPr>
        <w:t>е</w:t>
      </w:r>
      <w:r w:rsidR="00523FBB" w:rsidRPr="008B1075">
        <w:rPr>
          <w:bCs/>
        </w:rPr>
        <w:t xml:space="preserve">деляющий </w:t>
      </w:r>
      <w:r w:rsidR="00D95BE7" w:rsidRPr="008B1075">
        <w:rPr>
          <w:bCs/>
        </w:rPr>
        <w:t>назначение территорий исходя из совокупности социальных, экономических, эк</w:t>
      </w:r>
      <w:r w:rsidR="00D95BE7" w:rsidRPr="008B1075">
        <w:rPr>
          <w:bCs/>
        </w:rPr>
        <w:t>о</w:t>
      </w:r>
      <w:r w:rsidR="00D95BE7" w:rsidRPr="008B1075">
        <w:rPr>
          <w:bCs/>
        </w:rPr>
        <w:t>логических и иных факторов в целях обеспечения устойчивого развития территорий, разв</w:t>
      </w:r>
      <w:r w:rsidR="00D95BE7" w:rsidRPr="008B1075">
        <w:rPr>
          <w:bCs/>
        </w:rPr>
        <w:t>и</w:t>
      </w:r>
      <w:r w:rsidR="00D95BE7" w:rsidRPr="008B1075">
        <w:rPr>
          <w:bCs/>
        </w:rPr>
        <w:t>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w:t>
      </w:r>
      <w:r w:rsidR="00D95BE7" w:rsidRPr="008B1075">
        <w:rPr>
          <w:bCs/>
        </w:rPr>
        <w:t>у</w:t>
      </w:r>
      <w:r w:rsidR="00D95BE7" w:rsidRPr="008B1075">
        <w:rPr>
          <w:bCs/>
        </w:rPr>
        <w:t>ниципальных образований.</w:t>
      </w:r>
    </w:p>
    <w:p w:rsidR="007D143E" w:rsidRPr="008B1075" w:rsidRDefault="007D143E" w:rsidP="00B076BC">
      <w:pPr>
        <w:ind w:firstLine="567"/>
        <w:jc w:val="both"/>
        <w:rPr>
          <w:bCs/>
        </w:rPr>
      </w:pPr>
      <w:r w:rsidRPr="008B1075">
        <w:rPr>
          <w:bCs/>
        </w:rPr>
        <w:t>Генеральный план является градостроительным документом , определяющим в интер</w:t>
      </w:r>
      <w:r w:rsidRPr="008B1075">
        <w:rPr>
          <w:bCs/>
        </w:rPr>
        <w:t>е</w:t>
      </w:r>
      <w:r w:rsidRPr="008B1075">
        <w:rPr>
          <w:bCs/>
        </w:rPr>
        <w:t xml:space="preserve">сах населения и государства условия формирования среды жизнедеятельности, направления и границы развития территории </w:t>
      </w:r>
      <w:r w:rsidR="0051170C" w:rsidRPr="008B1075">
        <w:rPr>
          <w:bCs/>
        </w:rPr>
        <w:t>муниципального</w:t>
      </w:r>
      <w:r w:rsidRPr="008B1075">
        <w:rPr>
          <w:bCs/>
        </w:rPr>
        <w:t xml:space="preserve"> округа, установление и изменение границы населенных пунктов, входящих в состав </w:t>
      </w:r>
      <w:r w:rsidR="0051170C" w:rsidRPr="008B1075">
        <w:rPr>
          <w:bCs/>
        </w:rPr>
        <w:t>муниципального</w:t>
      </w:r>
      <w:r w:rsidRPr="008B1075">
        <w:rPr>
          <w:bCs/>
        </w:rPr>
        <w:t xml:space="preserve"> округа, функциональное зониров</w:t>
      </w:r>
      <w:r w:rsidRPr="008B1075">
        <w:rPr>
          <w:bCs/>
        </w:rPr>
        <w:t>а</w:t>
      </w:r>
      <w:r w:rsidRPr="008B1075">
        <w:rPr>
          <w:bCs/>
        </w:rPr>
        <w:t>ние территорий, развитие инженерной, транспортной и социальной инфраструктур, град</w:t>
      </w:r>
      <w:r w:rsidRPr="008B1075">
        <w:rPr>
          <w:bCs/>
        </w:rPr>
        <w:t>о</w:t>
      </w:r>
      <w:r w:rsidRPr="008B1075">
        <w:rPr>
          <w:bCs/>
        </w:rPr>
        <w:t>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D143E" w:rsidRPr="008B1075" w:rsidRDefault="00175286" w:rsidP="00B076BC">
      <w:pPr>
        <w:ind w:firstLine="567"/>
        <w:jc w:val="both"/>
        <w:rPr>
          <w:bCs/>
        </w:rPr>
      </w:pPr>
      <w:r w:rsidRPr="008B1075">
        <w:rPr>
          <w:bCs/>
        </w:rPr>
        <w:t xml:space="preserve">Настоящий Генеральный план </w:t>
      </w:r>
      <w:r w:rsidR="008B1075" w:rsidRPr="008B1075">
        <w:rPr>
          <w:bCs/>
        </w:rPr>
        <w:t>Арзгирского</w:t>
      </w:r>
      <w:r w:rsidR="0051170C" w:rsidRPr="008B1075">
        <w:rPr>
          <w:bCs/>
        </w:rPr>
        <w:t xml:space="preserve"> муниципального </w:t>
      </w:r>
      <w:r w:rsidRPr="008B1075">
        <w:rPr>
          <w:bCs/>
        </w:rPr>
        <w:t xml:space="preserve">округа Ставропольского края разработан обществом с ограниченной ответственностью «ГеоВерсум» (г. Ставрополь) в соответствии с муниципальным контрактом </w:t>
      </w:r>
      <w:r w:rsidR="0051170C" w:rsidRPr="008B1075">
        <w:rPr>
          <w:bCs/>
        </w:rPr>
        <w:t xml:space="preserve">с Администрацией </w:t>
      </w:r>
      <w:r w:rsidR="008B1075" w:rsidRPr="008B1075">
        <w:rPr>
          <w:bCs/>
        </w:rPr>
        <w:t>Арзгирского</w:t>
      </w:r>
      <w:r w:rsidR="0051170C" w:rsidRPr="008B1075">
        <w:rPr>
          <w:bCs/>
        </w:rPr>
        <w:t xml:space="preserve"> муниципал</w:t>
      </w:r>
      <w:r w:rsidR="0051170C" w:rsidRPr="008B1075">
        <w:rPr>
          <w:bCs/>
        </w:rPr>
        <w:t>ь</w:t>
      </w:r>
      <w:r w:rsidR="0051170C" w:rsidRPr="008B1075">
        <w:rPr>
          <w:bCs/>
        </w:rPr>
        <w:t xml:space="preserve">ного округа Ставропольского края </w:t>
      </w:r>
      <w:r w:rsidRPr="008B1075">
        <w:rPr>
          <w:bCs/>
        </w:rPr>
        <w:t xml:space="preserve">от </w:t>
      </w:r>
      <w:r w:rsidR="008B1075" w:rsidRPr="008B1075">
        <w:rPr>
          <w:bCs/>
        </w:rPr>
        <w:t>11</w:t>
      </w:r>
      <w:r w:rsidRPr="008B1075">
        <w:rPr>
          <w:bCs/>
        </w:rPr>
        <w:t>.</w:t>
      </w:r>
      <w:r w:rsidR="008B1075" w:rsidRPr="008B1075">
        <w:rPr>
          <w:bCs/>
        </w:rPr>
        <w:t>10</w:t>
      </w:r>
      <w:r w:rsidRPr="008B1075">
        <w:rPr>
          <w:bCs/>
        </w:rPr>
        <w:t>.20</w:t>
      </w:r>
      <w:r w:rsidR="0051170C" w:rsidRPr="008B1075">
        <w:rPr>
          <w:bCs/>
        </w:rPr>
        <w:t>21</w:t>
      </w:r>
      <w:r w:rsidR="007D79DB" w:rsidRPr="008B1075">
        <w:rPr>
          <w:bCs/>
        </w:rPr>
        <w:t xml:space="preserve"> </w:t>
      </w:r>
      <w:r w:rsidRPr="008B1075">
        <w:rPr>
          <w:bCs/>
        </w:rPr>
        <w:t>г.</w:t>
      </w:r>
      <w:r w:rsidR="007D79DB" w:rsidRPr="008B1075">
        <w:rPr>
          <w:bCs/>
        </w:rPr>
        <w:t xml:space="preserve"> № </w:t>
      </w:r>
      <w:r w:rsidR="008B1075" w:rsidRPr="008B1075">
        <w:rPr>
          <w:bCs/>
        </w:rPr>
        <w:t>0121600019421000039</w:t>
      </w:r>
      <w:r w:rsidR="007D79DB" w:rsidRPr="008B1075">
        <w:rPr>
          <w:bCs/>
        </w:rPr>
        <w:t xml:space="preserve">на выполнение научно-исследовательской работы по теме: </w:t>
      </w:r>
      <w:r w:rsidR="0051170C" w:rsidRPr="008B1075">
        <w:rPr>
          <w:bCs/>
        </w:rPr>
        <w:t>«</w:t>
      </w:r>
      <w:r w:rsidR="008B1075" w:rsidRPr="008B1075">
        <w:rPr>
          <w:bCs/>
        </w:rPr>
        <w:t>Разработка градостроительной документации Арзгирского муниципального округа Ставропольского края: местных нормативов град</w:t>
      </w:r>
      <w:r w:rsidR="008B1075" w:rsidRPr="008B1075">
        <w:rPr>
          <w:bCs/>
        </w:rPr>
        <w:t>о</w:t>
      </w:r>
      <w:r w:rsidR="008B1075" w:rsidRPr="008B1075">
        <w:rPr>
          <w:bCs/>
        </w:rPr>
        <w:t>строительного проектирования, генерального плана, правил землепользования и застройки</w:t>
      </w:r>
      <w:r w:rsidR="0051170C" w:rsidRPr="008B1075">
        <w:rPr>
          <w:bCs/>
        </w:rPr>
        <w:t>».</w:t>
      </w:r>
    </w:p>
    <w:p w:rsidR="00137065" w:rsidRPr="008B1075" w:rsidRDefault="00137065" w:rsidP="00B076BC">
      <w:pPr>
        <w:ind w:firstLine="567"/>
        <w:jc w:val="both"/>
        <w:rPr>
          <w:bCs/>
        </w:rPr>
      </w:pPr>
      <w:r w:rsidRPr="008B1075">
        <w:rPr>
          <w:bCs/>
        </w:rPr>
        <w:t xml:space="preserve">Основанием для подготовки генерального плана </w:t>
      </w:r>
      <w:r w:rsidR="008B1075" w:rsidRPr="008B1075">
        <w:rPr>
          <w:bCs/>
        </w:rPr>
        <w:t>Арзгирского</w:t>
      </w:r>
      <w:r w:rsidR="0051170C" w:rsidRPr="008B1075">
        <w:rPr>
          <w:bCs/>
        </w:rPr>
        <w:t xml:space="preserve"> муниципального округа</w:t>
      </w:r>
      <w:r w:rsidR="00A4166B" w:rsidRPr="008B1075">
        <w:rPr>
          <w:bCs/>
        </w:rPr>
        <w:t xml:space="preserve"> Ставропольского края </w:t>
      </w:r>
      <w:r w:rsidRPr="008B1075">
        <w:rPr>
          <w:bCs/>
        </w:rPr>
        <w:t>послужили:</w:t>
      </w:r>
    </w:p>
    <w:p w:rsidR="00137065" w:rsidRPr="008B1075" w:rsidRDefault="00137065" w:rsidP="00B076BC">
      <w:pPr>
        <w:ind w:firstLine="567"/>
        <w:jc w:val="both"/>
        <w:rPr>
          <w:bCs/>
        </w:rPr>
      </w:pPr>
      <w:r w:rsidRPr="008B1075">
        <w:rPr>
          <w:bCs/>
        </w:rPr>
        <w:t>– положения статей 9, 23 Градостроительного кодекса Российской Федерации от 29.12.2004 № 190-ФЗ;</w:t>
      </w:r>
    </w:p>
    <w:p w:rsidR="00137065" w:rsidRPr="008B1075" w:rsidRDefault="00137065" w:rsidP="00B076BC">
      <w:pPr>
        <w:ind w:firstLine="567"/>
        <w:jc w:val="both"/>
        <w:rPr>
          <w:bCs/>
        </w:rPr>
      </w:pPr>
      <w:r w:rsidRPr="008B1075">
        <w:rPr>
          <w:bCs/>
        </w:rPr>
        <w:t>– положения Федерального закона от 06.10.2003 г. № 131-ФЗ «Об общих принципах организации местного самоуправления в Российской Федерации»;</w:t>
      </w:r>
    </w:p>
    <w:p w:rsidR="00137065" w:rsidRPr="008B1075" w:rsidRDefault="00137065" w:rsidP="00B076BC">
      <w:pPr>
        <w:ind w:firstLine="567"/>
        <w:jc w:val="both"/>
        <w:rPr>
          <w:bCs/>
        </w:rPr>
      </w:pPr>
      <w:r w:rsidRPr="008B1075">
        <w:rPr>
          <w:bCs/>
        </w:rPr>
        <w:t>– положения Закона Ставропольского края от 18.06.2012 г. № 53-кз «О некоторых в</w:t>
      </w:r>
      <w:r w:rsidRPr="008B1075">
        <w:rPr>
          <w:bCs/>
        </w:rPr>
        <w:t>о</w:t>
      </w:r>
      <w:r w:rsidRPr="008B1075">
        <w:rPr>
          <w:bCs/>
        </w:rPr>
        <w:t>просах регулирования отношений в области градостроительной деятельности на т</w:t>
      </w:r>
      <w:r w:rsidR="001A1F77" w:rsidRPr="008B1075">
        <w:rPr>
          <w:bCs/>
        </w:rPr>
        <w:t>ерритории Ставропольского края».</w:t>
      </w:r>
    </w:p>
    <w:p w:rsidR="004401E0" w:rsidRPr="008B1075" w:rsidRDefault="004401E0" w:rsidP="00B076BC">
      <w:pPr>
        <w:pStyle w:val="af7"/>
        <w:spacing w:line="240" w:lineRule="auto"/>
        <w:rPr>
          <w:rFonts w:ascii="Times New Roman" w:hAnsi="Times New Roman"/>
          <w:sz w:val="24"/>
          <w:szCs w:val="24"/>
        </w:rPr>
      </w:pPr>
      <w:r w:rsidRPr="008B1075">
        <w:rPr>
          <w:rFonts w:ascii="Times New Roman" w:hAnsi="Times New Roman"/>
          <w:sz w:val="24"/>
          <w:szCs w:val="24"/>
        </w:rPr>
        <w:t xml:space="preserve">Генеральным планом </w:t>
      </w:r>
      <w:r w:rsidR="008B1075" w:rsidRPr="008B1075">
        <w:rPr>
          <w:rFonts w:ascii="Times New Roman" w:hAnsi="Times New Roman"/>
          <w:sz w:val="24"/>
          <w:szCs w:val="24"/>
        </w:rPr>
        <w:t>Арзгирского</w:t>
      </w:r>
      <w:r w:rsidR="0051170C" w:rsidRPr="008B1075">
        <w:rPr>
          <w:rFonts w:ascii="Times New Roman" w:hAnsi="Times New Roman"/>
          <w:sz w:val="24"/>
          <w:szCs w:val="24"/>
        </w:rPr>
        <w:t xml:space="preserve"> муниципального</w:t>
      </w:r>
      <w:r w:rsidRPr="008B1075">
        <w:rPr>
          <w:rFonts w:ascii="Times New Roman" w:hAnsi="Times New Roman"/>
          <w:sz w:val="24"/>
          <w:szCs w:val="24"/>
        </w:rPr>
        <w:t xml:space="preserve"> округа приняты следующие пр</w:t>
      </w:r>
      <w:r w:rsidRPr="008B1075">
        <w:rPr>
          <w:rFonts w:ascii="Times New Roman" w:hAnsi="Times New Roman"/>
          <w:sz w:val="24"/>
          <w:szCs w:val="24"/>
        </w:rPr>
        <w:t>о</w:t>
      </w:r>
      <w:r w:rsidRPr="008B1075">
        <w:rPr>
          <w:rFonts w:ascii="Times New Roman" w:hAnsi="Times New Roman"/>
          <w:sz w:val="24"/>
          <w:szCs w:val="24"/>
        </w:rPr>
        <w:t xml:space="preserve">ектные периоды: </w:t>
      </w:r>
    </w:p>
    <w:p w:rsidR="004401E0" w:rsidRPr="008B1075" w:rsidRDefault="004401E0" w:rsidP="00B076BC">
      <w:pPr>
        <w:pStyle w:val="aff7"/>
        <w:ind w:left="0" w:firstLine="567"/>
      </w:pPr>
      <w:r w:rsidRPr="008B1075">
        <w:t>исходный год подготовки генерального плана – 202</w:t>
      </w:r>
      <w:r w:rsidR="0051170C" w:rsidRPr="008B1075">
        <w:t>1</w:t>
      </w:r>
      <w:r w:rsidRPr="008B1075">
        <w:t xml:space="preserve"> год;</w:t>
      </w:r>
    </w:p>
    <w:p w:rsidR="004401E0" w:rsidRPr="008B1075" w:rsidRDefault="004401E0" w:rsidP="00B076BC">
      <w:pPr>
        <w:pStyle w:val="aff7"/>
        <w:ind w:left="0" w:firstLine="567"/>
      </w:pPr>
      <w:r w:rsidRPr="008B1075">
        <w:t>первая очередь реализации генерального плана – 20</w:t>
      </w:r>
      <w:r w:rsidR="008B1075" w:rsidRPr="008B1075">
        <w:t>31</w:t>
      </w:r>
      <w:r w:rsidRPr="008B1075">
        <w:t xml:space="preserve"> год (включительно);</w:t>
      </w:r>
    </w:p>
    <w:p w:rsidR="004401E0" w:rsidRPr="00CD579D" w:rsidRDefault="004401E0" w:rsidP="00B076BC">
      <w:pPr>
        <w:pStyle w:val="aff7"/>
        <w:ind w:left="0" w:firstLine="567"/>
        <w:jc w:val="both"/>
      </w:pPr>
      <w:r w:rsidRPr="008B1075">
        <w:t xml:space="preserve">расчетный срок </w:t>
      </w:r>
      <w:r w:rsidRPr="00CD579D">
        <w:t>реализации генерального плана – 20</w:t>
      </w:r>
      <w:r w:rsidR="003B6E07" w:rsidRPr="00CD579D">
        <w:t>4</w:t>
      </w:r>
      <w:r w:rsidR="0051170C" w:rsidRPr="00CD579D">
        <w:t>1</w:t>
      </w:r>
      <w:r w:rsidRPr="00CD579D">
        <w:t xml:space="preserve"> год (включительно).</w:t>
      </w:r>
    </w:p>
    <w:p w:rsidR="004401E0" w:rsidRPr="00CD579D" w:rsidRDefault="004401E0" w:rsidP="00B076BC">
      <w:pPr>
        <w:pStyle w:val="af7"/>
        <w:spacing w:line="240" w:lineRule="auto"/>
        <w:rPr>
          <w:rFonts w:ascii="Times New Roman" w:eastAsia="Calibri" w:hAnsi="Times New Roman"/>
          <w:sz w:val="24"/>
          <w:szCs w:val="24"/>
        </w:rPr>
      </w:pPr>
      <w:r w:rsidRPr="00CD579D">
        <w:rPr>
          <w:rFonts w:ascii="Times New Roman" w:eastAsia="Calibri" w:hAnsi="Times New Roman"/>
          <w:sz w:val="24"/>
          <w:szCs w:val="24"/>
        </w:rPr>
        <w:t xml:space="preserve">На </w:t>
      </w:r>
      <w:r w:rsidR="00B343EF" w:rsidRPr="00CD579D">
        <w:rPr>
          <w:rFonts w:ascii="Times New Roman" w:eastAsia="Calibri" w:hAnsi="Times New Roman"/>
          <w:sz w:val="24"/>
          <w:szCs w:val="24"/>
        </w:rPr>
        <w:t>начало</w:t>
      </w:r>
      <w:r w:rsidRPr="00CD579D">
        <w:rPr>
          <w:rFonts w:ascii="Times New Roman" w:eastAsia="Calibri" w:hAnsi="Times New Roman"/>
          <w:sz w:val="24"/>
          <w:szCs w:val="24"/>
        </w:rPr>
        <w:t xml:space="preserve"> 20</w:t>
      </w:r>
      <w:r w:rsidR="0051170C" w:rsidRPr="00CD579D">
        <w:rPr>
          <w:rFonts w:ascii="Times New Roman" w:eastAsia="Calibri" w:hAnsi="Times New Roman"/>
          <w:sz w:val="24"/>
          <w:szCs w:val="24"/>
        </w:rPr>
        <w:t>21</w:t>
      </w:r>
      <w:r w:rsidRPr="00CD579D">
        <w:rPr>
          <w:rFonts w:ascii="Times New Roman" w:eastAsia="Calibri" w:hAnsi="Times New Roman"/>
          <w:sz w:val="24"/>
          <w:szCs w:val="24"/>
        </w:rPr>
        <w:t xml:space="preserve"> года </w:t>
      </w:r>
      <w:r w:rsidR="00B343EF" w:rsidRPr="00CD579D">
        <w:rPr>
          <w:rFonts w:ascii="Times New Roman" w:eastAsia="Calibri" w:hAnsi="Times New Roman"/>
          <w:sz w:val="24"/>
          <w:szCs w:val="24"/>
        </w:rPr>
        <w:t xml:space="preserve">площадь </w:t>
      </w:r>
      <w:r w:rsidR="008B1075" w:rsidRPr="00CD579D">
        <w:rPr>
          <w:rFonts w:ascii="Times New Roman" w:eastAsia="Calibri" w:hAnsi="Times New Roman"/>
          <w:sz w:val="24"/>
          <w:szCs w:val="24"/>
        </w:rPr>
        <w:t>Арзгирского</w:t>
      </w:r>
      <w:r w:rsidR="0051170C" w:rsidRPr="00CD579D">
        <w:rPr>
          <w:rFonts w:ascii="Times New Roman" w:eastAsia="Calibri" w:hAnsi="Times New Roman"/>
          <w:sz w:val="24"/>
          <w:szCs w:val="24"/>
        </w:rPr>
        <w:t xml:space="preserve"> муниципального округа</w:t>
      </w:r>
      <w:r w:rsidR="00B343EF" w:rsidRPr="00CD579D">
        <w:rPr>
          <w:rFonts w:ascii="Times New Roman" w:eastAsia="Calibri" w:hAnsi="Times New Roman"/>
          <w:sz w:val="24"/>
          <w:szCs w:val="24"/>
        </w:rPr>
        <w:t xml:space="preserve"> составляла </w:t>
      </w:r>
      <w:r w:rsidR="008B1075" w:rsidRPr="00CD579D">
        <w:rPr>
          <w:rFonts w:ascii="Times New Roman" w:eastAsia="Calibri" w:hAnsi="Times New Roman"/>
          <w:sz w:val="24"/>
          <w:szCs w:val="24"/>
        </w:rPr>
        <w:t>3383,38</w:t>
      </w:r>
      <w:r w:rsidR="00B343EF" w:rsidRPr="00CD579D">
        <w:rPr>
          <w:rFonts w:ascii="Times New Roman" w:eastAsia="Calibri" w:hAnsi="Times New Roman"/>
          <w:sz w:val="24"/>
          <w:szCs w:val="24"/>
        </w:rPr>
        <w:t xml:space="preserve"> км</w:t>
      </w:r>
      <w:r w:rsidR="00B343EF" w:rsidRPr="00CD579D">
        <w:rPr>
          <w:rFonts w:ascii="Times New Roman" w:eastAsia="Calibri" w:hAnsi="Times New Roman"/>
          <w:sz w:val="24"/>
          <w:szCs w:val="24"/>
          <w:vertAlign w:val="superscript"/>
        </w:rPr>
        <w:t>2</w:t>
      </w:r>
      <w:r w:rsidR="00B343EF" w:rsidRPr="00CD579D">
        <w:rPr>
          <w:rFonts w:ascii="Times New Roman" w:eastAsia="Calibri" w:hAnsi="Times New Roman"/>
          <w:sz w:val="24"/>
          <w:szCs w:val="24"/>
        </w:rPr>
        <w:t xml:space="preserve">, </w:t>
      </w:r>
      <w:r w:rsidRPr="00CD579D">
        <w:rPr>
          <w:rFonts w:ascii="Times New Roman" w:eastAsia="Calibri" w:hAnsi="Times New Roman"/>
          <w:sz w:val="24"/>
          <w:szCs w:val="24"/>
        </w:rPr>
        <w:t xml:space="preserve">численность населения </w:t>
      </w:r>
      <w:r w:rsidR="00B343EF" w:rsidRPr="00CD579D">
        <w:rPr>
          <w:rFonts w:ascii="Times New Roman" w:hAnsi="Times New Roman"/>
          <w:sz w:val="24"/>
          <w:szCs w:val="24"/>
        </w:rPr>
        <w:t>–</w:t>
      </w:r>
      <w:r w:rsidRPr="00CD579D">
        <w:rPr>
          <w:rFonts w:ascii="Times New Roman" w:eastAsia="Calibri" w:hAnsi="Times New Roman"/>
          <w:sz w:val="24"/>
          <w:szCs w:val="24"/>
        </w:rPr>
        <w:t xml:space="preserve"> </w:t>
      </w:r>
      <w:r w:rsidR="008B1075" w:rsidRPr="00CD579D">
        <w:rPr>
          <w:rFonts w:ascii="Times New Roman" w:eastAsia="Calibri" w:hAnsi="Times New Roman"/>
          <w:sz w:val="24"/>
          <w:szCs w:val="24"/>
        </w:rPr>
        <w:t>23165</w:t>
      </w:r>
      <w:r w:rsidR="00B343EF" w:rsidRPr="00CD579D">
        <w:rPr>
          <w:rFonts w:ascii="Times New Roman" w:eastAsia="Calibri" w:hAnsi="Times New Roman"/>
          <w:sz w:val="24"/>
          <w:szCs w:val="24"/>
        </w:rPr>
        <w:t xml:space="preserve"> человек, плотность населения – </w:t>
      </w:r>
      <w:r w:rsidR="008B1075" w:rsidRPr="00CD579D">
        <w:rPr>
          <w:rFonts w:ascii="Times New Roman" w:eastAsia="Calibri" w:hAnsi="Times New Roman"/>
          <w:sz w:val="24"/>
          <w:szCs w:val="24"/>
        </w:rPr>
        <w:t>7,2</w:t>
      </w:r>
      <w:r w:rsidR="00B343EF" w:rsidRPr="00CD579D">
        <w:rPr>
          <w:rFonts w:ascii="Times New Roman" w:eastAsia="Calibri" w:hAnsi="Times New Roman"/>
          <w:sz w:val="24"/>
          <w:szCs w:val="24"/>
        </w:rPr>
        <w:t xml:space="preserve"> чел./км</w:t>
      </w:r>
      <w:r w:rsidR="00B343EF" w:rsidRPr="00CD579D">
        <w:rPr>
          <w:rFonts w:ascii="Times New Roman" w:eastAsia="Calibri" w:hAnsi="Times New Roman"/>
          <w:sz w:val="24"/>
          <w:szCs w:val="24"/>
          <w:vertAlign w:val="superscript"/>
        </w:rPr>
        <w:t>2</w:t>
      </w:r>
      <w:r w:rsidR="00B343EF" w:rsidRPr="00CD579D">
        <w:rPr>
          <w:rFonts w:ascii="Times New Roman" w:eastAsia="Calibri" w:hAnsi="Times New Roman"/>
          <w:sz w:val="24"/>
          <w:szCs w:val="24"/>
        </w:rPr>
        <w:t xml:space="preserve">, </w:t>
      </w:r>
      <w:r w:rsidR="00BB0BCD" w:rsidRPr="00CD579D">
        <w:rPr>
          <w:rFonts w:ascii="Times New Roman" w:eastAsia="Calibri" w:hAnsi="Times New Roman"/>
          <w:sz w:val="24"/>
          <w:szCs w:val="24"/>
        </w:rPr>
        <w:t>сельское</w:t>
      </w:r>
      <w:r w:rsidR="00B343EF" w:rsidRPr="00CD579D">
        <w:rPr>
          <w:rFonts w:ascii="Times New Roman" w:eastAsia="Calibri" w:hAnsi="Times New Roman"/>
          <w:sz w:val="24"/>
          <w:szCs w:val="24"/>
        </w:rPr>
        <w:t xml:space="preserve"> население – </w:t>
      </w:r>
      <w:r w:rsidR="00BB0BCD" w:rsidRPr="00CD579D">
        <w:rPr>
          <w:rFonts w:ascii="Times New Roman" w:eastAsia="Calibri" w:hAnsi="Times New Roman"/>
          <w:sz w:val="24"/>
          <w:szCs w:val="24"/>
        </w:rPr>
        <w:t>100</w:t>
      </w:r>
      <w:r w:rsidR="00B343EF" w:rsidRPr="00CD579D">
        <w:rPr>
          <w:rFonts w:ascii="Times New Roman" w:eastAsia="Calibri" w:hAnsi="Times New Roman"/>
          <w:sz w:val="24"/>
          <w:szCs w:val="24"/>
        </w:rPr>
        <w:t xml:space="preserve"> %</w:t>
      </w:r>
      <w:r w:rsidRPr="00CD579D">
        <w:rPr>
          <w:rFonts w:ascii="Times New Roman" w:eastAsia="Calibri" w:hAnsi="Times New Roman"/>
          <w:sz w:val="24"/>
          <w:szCs w:val="24"/>
        </w:rPr>
        <w:t>.</w:t>
      </w:r>
    </w:p>
    <w:p w:rsidR="00B343EF" w:rsidRPr="00CD579D" w:rsidRDefault="00B343EF" w:rsidP="00B076BC">
      <w:pPr>
        <w:pStyle w:val="af7"/>
        <w:spacing w:line="240" w:lineRule="auto"/>
        <w:rPr>
          <w:rFonts w:ascii="Times New Roman" w:eastAsia="Calibri" w:hAnsi="Times New Roman"/>
          <w:sz w:val="24"/>
          <w:szCs w:val="24"/>
        </w:rPr>
      </w:pPr>
      <w:r w:rsidRPr="00CD579D">
        <w:rPr>
          <w:rFonts w:ascii="Times New Roman" w:eastAsia="Calibri" w:hAnsi="Times New Roman"/>
          <w:sz w:val="24"/>
          <w:szCs w:val="24"/>
        </w:rPr>
        <w:t>К окончанию расчетного срока реализации генерального плана (20</w:t>
      </w:r>
      <w:r w:rsidR="001A1F77" w:rsidRPr="00CD579D">
        <w:rPr>
          <w:rFonts w:ascii="Times New Roman" w:eastAsia="Calibri" w:hAnsi="Times New Roman"/>
          <w:sz w:val="24"/>
          <w:szCs w:val="24"/>
        </w:rPr>
        <w:t>41</w:t>
      </w:r>
      <w:r w:rsidRPr="00CD579D">
        <w:rPr>
          <w:rFonts w:ascii="Times New Roman" w:eastAsia="Calibri" w:hAnsi="Times New Roman"/>
          <w:sz w:val="24"/>
          <w:szCs w:val="24"/>
        </w:rPr>
        <w:t xml:space="preserve"> год) площадь</w:t>
      </w:r>
      <w:r w:rsidR="00BB0BCD" w:rsidRPr="00CD579D">
        <w:rPr>
          <w:rFonts w:ascii="Times New Roman" w:eastAsia="Calibri" w:hAnsi="Times New Roman"/>
          <w:sz w:val="24"/>
          <w:szCs w:val="24"/>
        </w:rPr>
        <w:t xml:space="preserve"> </w:t>
      </w:r>
      <w:r w:rsidR="00CD579D">
        <w:rPr>
          <w:rFonts w:ascii="Times New Roman" w:eastAsia="Calibri" w:hAnsi="Times New Roman"/>
          <w:sz w:val="24"/>
          <w:szCs w:val="24"/>
        </w:rPr>
        <w:t>Ар</w:t>
      </w:r>
      <w:r w:rsidR="00CD579D">
        <w:rPr>
          <w:rFonts w:ascii="Times New Roman" w:eastAsia="Calibri" w:hAnsi="Times New Roman"/>
          <w:sz w:val="24"/>
          <w:szCs w:val="24"/>
        </w:rPr>
        <w:t>з</w:t>
      </w:r>
      <w:r w:rsidR="00CD579D">
        <w:rPr>
          <w:rFonts w:ascii="Times New Roman" w:eastAsia="Calibri" w:hAnsi="Times New Roman"/>
          <w:sz w:val="24"/>
          <w:szCs w:val="24"/>
        </w:rPr>
        <w:t>гирского</w:t>
      </w:r>
      <w:r w:rsidRPr="00CD579D">
        <w:rPr>
          <w:rFonts w:ascii="Times New Roman" w:eastAsia="Calibri" w:hAnsi="Times New Roman"/>
          <w:sz w:val="24"/>
          <w:szCs w:val="24"/>
        </w:rPr>
        <w:t xml:space="preserve"> </w:t>
      </w:r>
      <w:r w:rsidR="00BB0BCD" w:rsidRPr="00CD579D">
        <w:rPr>
          <w:rFonts w:ascii="Times New Roman" w:eastAsia="Calibri" w:hAnsi="Times New Roman"/>
          <w:sz w:val="24"/>
          <w:szCs w:val="24"/>
        </w:rPr>
        <w:t>муниципального</w:t>
      </w:r>
      <w:r w:rsidRPr="00CD579D">
        <w:rPr>
          <w:rFonts w:ascii="Times New Roman" w:eastAsia="Calibri" w:hAnsi="Times New Roman"/>
          <w:sz w:val="24"/>
          <w:szCs w:val="24"/>
        </w:rPr>
        <w:t xml:space="preserve"> округа будет оставлять </w:t>
      </w:r>
      <w:r w:rsidR="00CD579D">
        <w:rPr>
          <w:rFonts w:ascii="Times New Roman" w:eastAsia="Calibri" w:hAnsi="Times New Roman"/>
          <w:sz w:val="24"/>
          <w:szCs w:val="24"/>
        </w:rPr>
        <w:t>3383,38</w:t>
      </w:r>
      <w:r w:rsidRPr="00CD579D">
        <w:rPr>
          <w:rFonts w:ascii="Times New Roman" w:eastAsia="Calibri" w:hAnsi="Times New Roman"/>
          <w:sz w:val="24"/>
          <w:szCs w:val="24"/>
        </w:rPr>
        <w:t xml:space="preserve"> км</w:t>
      </w:r>
      <w:r w:rsidRPr="00CD579D">
        <w:rPr>
          <w:rFonts w:ascii="Times New Roman" w:eastAsia="Calibri" w:hAnsi="Times New Roman"/>
          <w:sz w:val="24"/>
          <w:szCs w:val="24"/>
          <w:vertAlign w:val="superscript"/>
        </w:rPr>
        <w:t>2</w:t>
      </w:r>
      <w:r w:rsidRPr="00CD579D">
        <w:rPr>
          <w:rFonts w:ascii="Times New Roman" w:eastAsia="Calibri" w:hAnsi="Times New Roman"/>
          <w:sz w:val="24"/>
          <w:szCs w:val="24"/>
        </w:rPr>
        <w:t xml:space="preserve">, численность населения </w:t>
      </w:r>
      <w:r w:rsidRPr="00CD579D">
        <w:rPr>
          <w:rFonts w:ascii="Times New Roman" w:hAnsi="Times New Roman"/>
          <w:sz w:val="24"/>
          <w:szCs w:val="24"/>
        </w:rPr>
        <w:t>–</w:t>
      </w:r>
      <w:r w:rsidRPr="00CD579D">
        <w:rPr>
          <w:rFonts w:ascii="Times New Roman" w:eastAsia="Calibri" w:hAnsi="Times New Roman"/>
          <w:sz w:val="24"/>
          <w:szCs w:val="24"/>
        </w:rPr>
        <w:t xml:space="preserve"> </w:t>
      </w:r>
      <w:r w:rsidR="00CD579D">
        <w:rPr>
          <w:rFonts w:ascii="Times New Roman" w:eastAsia="Calibri" w:hAnsi="Times New Roman"/>
          <w:sz w:val="24"/>
          <w:szCs w:val="24"/>
        </w:rPr>
        <w:t>21915</w:t>
      </w:r>
      <w:r w:rsidRPr="00CD579D">
        <w:rPr>
          <w:rFonts w:ascii="Times New Roman" w:eastAsia="Calibri" w:hAnsi="Times New Roman"/>
          <w:sz w:val="24"/>
          <w:szCs w:val="24"/>
        </w:rPr>
        <w:t xml:space="preserve"> человек, плотность населения – </w:t>
      </w:r>
      <w:r w:rsidR="00CD579D">
        <w:rPr>
          <w:rFonts w:ascii="Times New Roman" w:eastAsia="Calibri" w:hAnsi="Times New Roman"/>
          <w:sz w:val="24"/>
          <w:szCs w:val="24"/>
        </w:rPr>
        <w:t>6,4</w:t>
      </w:r>
      <w:r w:rsidRPr="00CD579D">
        <w:rPr>
          <w:rFonts w:ascii="Times New Roman" w:eastAsia="Calibri" w:hAnsi="Times New Roman"/>
          <w:sz w:val="24"/>
          <w:szCs w:val="24"/>
        </w:rPr>
        <w:t xml:space="preserve"> чел./км</w:t>
      </w:r>
      <w:r w:rsidRPr="00CD579D">
        <w:rPr>
          <w:rFonts w:ascii="Times New Roman" w:eastAsia="Calibri" w:hAnsi="Times New Roman"/>
          <w:sz w:val="24"/>
          <w:szCs w:val="24"/>
          <w:vertAlign w:val="superscript"/>
        </w:rPr>
        <w:t>2</w:t>
      </w:r>
      <w:r w:rsidRPr="00CD579D">
        <w:rPr>
          <w:rFonts w:ascii="Times New Roman" w:eastAsia="Calibri" w:hAnsi="Times New Roman"/>
          <w:sz w:val="24"/>
          <w:szCs w:val="24"/>
        </w:rPr>
        <w:t xml:space="preserve">, </w:t>
      </w:r>
      <w:r w:rsidR="001A1F77" w:rsidRPr="00CD579D">
        <w:rPr>
          <w:rFonts w:ascii="Times New Roman" w:eastAsia="Calibri" w:hAnsi="Times New Roman"/>
          <w:sz w:val="24"/>
          <w:szCs w:val="24"/>
        </w:rPr>
        <w:t>сельское население – 100</w:t>
      </w:r>
      <w:r w:rsidR="003B1944" w:rsidRPr="00CD579D">
        <w:rPr>
          <w:rFonts w:ascii="Times New Roman" w:eastAsia="Calibri" w:hAnsi="Times New Roman"/>
          <w:sz w:val="24"/>
          <w:szCs w:val="24"/>
        </w:rPr>
        <w:t xml:space="preserve"> </w:t>
      </w:r>
      <w:r w:rsidRPr="00CD579D">
        <w:rPr>
          <w:rFonts w:ascii="Times New Roman" w:eastAsia="Calibri" w:hAnsi="Times New Roman"/>
          <w:sz w:val="24"/>
          <w:szCs w:val="24"/>
        </w:rPr>
        <w:t>%.</w:t>
      </w:r>
    </w:p>
    <w:p w:rsidR="00401E95" w:rsidRPr="008B1075" w:rsidRDefault="00401E95" w:rsidP="00B076BC">
      <w:pPr>
        <w:ind w:firstLine="567"/>
        <w:jc w:val="both"/>
        <w:rPr>
          <w:bCs/>
        </w:rPr>
      </w:pPr>
      <w:r w:rsidRPr="00CD579D">
        <w:rPr>
          <w:bCs/>
        </w:rPr>
        <w:t xml:space="preserve">Проект генерального плана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w:t>
      </w:r>
      <w:r w:rsidRPr="008B1075">
        <w:rPr>
          <w:bCs/>
        </w:rPr>
        <w:t xml:space="preserve">планирования федерального, краевого и местного уровней. Расчет потребности в объектах местного значения </w:t>
      </w:r>
      <w:r w:rsidR="000B766F" w:rsidRPr="008B1075">
        <w:rPr>
          <w:rFonts w:eastAsia="Calibri"/>
        </w:rPr>
        <w:t>муниц</w:t>
      </w:r>
      <w:r w:rsidR="000B766F" w:rsidRPr="008B1075">
        <w:rPr>
          <w:rFonts w:eastAsia="Calibri"/>
        </w:rPr>
        <w:t>и</w:t>
      </w:r>
      <w:r w:rsidR="000B766F" w:rsidRPr="008B1075">
        <w:rPr>
          <w:rFonts w:eastAsia="Calibri"/>
        </w:rPr>
        <w:lastRenderedPageBreak/>
        <w:t xml:space="preserve">пального </w:t>
      </w:r>
      <w:r w:rsidRPr="008B1075">
        <w:rPr>
          <w:bCs/>
        </w:rPr>
        <w:t>округа выполнен с учетом предельных значений расчетных показателей минимал</w:t>
      </w:r>
      <w:r w:rsidRPr="008B1075">
        <w:rPr>
          <w:bCs/>
        </w:rPr>
        <w:t>ь</w:t>
      </w:r>
      <w:r w:rsidRPr="008B1075">
        <w:rPr>
          <w:bCs/>
        </w:rPr>
        <w:t xml:space="preserve">но допустимого уровня обеспеченности объектами местного значения </w:t>
      </w:r>
      <w:r w:rsidR="000B766F" w:rsidRPr="008B1075">
        <w:rPr>
          <w:rFonts w:eastAsia="Calibri"/>
        </w:rPr>
        <w:t xml:space="preserve">муниципального </w:t>
      </w:r>
      <w:r w:rsidRPr="008B1075">
        <w:rPr>
          <w:bCs/>
        </w:rPr>
        <w:t>окр</w:t>
      </w:r>
      <w:r w:rsidRPr="008B1075">
        <w:rPr>
          <w:bCs/>
        </w:rPr>
        <w:t>у</w:t>
      </w:r>
      <w:r w:rsidRPr="008B1075">
        <w:rPr>
          <w:bCs/>
        </w:rPr>
        <w:t>га населения муниципального образования и предельных значений максимально допустим</w:t>
      </w:r>
      <w:r w:rsidRPr="008B1075">
        <w:rPr>
          <w:bCs/>
        </w:rPr>
        <w:t>о</w:t>
      </w:r>
      <w:r w:rsidRPr="008B1075">
        <w:rPr>
          <w:bCs/>
        </w:rPr>
        <w:t xml:space="preserve">го уровня территориальной доступности таких объектов для населения </w:t>
      </w:r>
      <w:r w:rsidR="008B1075" w:rsidRPr="008B1075">
        <w:rPr>
          <w:bCs/>
        </w:rPr>
        <w:t>Арзгирского</w:t>
      </w:r>
      <w:r w:rsidR="00BB0BCD" w:rsidRPr="008B1075">
        <w:rPr>
          <w:bCs/>
        </w:rPr>
        <w:t xml:space="preserve"> муниц</w:t>
      </w:r>
      <w:r w:rsidR="00BB0BCD" w:rsidRPr="008B1075">
        <w:rPr>
          <w:bCs/>
        </w:rPr>
        <w:t>и</w:t>
      </w:r>
      <w:r w:rsidR="00BB0BCD" w:rsidRPr="008B1075">
        <w:rPr>
          <w:bCs/>
        </w:rPr>
        <w:t>пального</w:t>
      </w:r>
      <w:r w:rsidRPr="008B1075">
        <w:rPr>
          <w:bCs/>
        </w:rPr>
        <w:t xml:space="preserve"> округа, </w:t>
      </w:r>
      <w:r w:rsidR="00BB0BCD" w:rsidRPr="008B1075">
        <w:rPr>
          <w:bCs/>
        </w:rPr>
        <w:t>установленных</w:t>
      </w:r>
      <w:r w:rsidRPr="008B1075">
        <w:rPr>
          <w:bCs/>
        </w:rPr>
        <w:t xml:space="preserve"> в </w:t>
      </w:r>
      <w:r w:rsidR="00BB0BCD" w:rsidRPr="008B1075">
        <w:rPr>
          <w:bCs/>
        </w:rPr>
        <w:t>местных</w:t>
      </w:r>
      <w:r w:rsidRPr="008B1075">
        <w:rPr>
          <w:bCs/>
        </w:rPr>
        <w:t xml:space="preserve"> нормативах градостроительного проектирования </w:t>
      </w:r>
      <w:r w:rsidR="008B1075" w:rsidRPr="008B1075">
        <w:rPr>
          <w:bCs/>
        </w:rPr>
        <w:t>Арзгирского</w:t>
      </w:r>
      <w:r w:rsidR="00BB0BCD" w:rsidRPr="008B1075">
        <w:rPr>
          <w:bCs/>
        </w:rPr>
        <w:t xml:space="preserve"> муниципального округа </w:t>
      </w:r>
      <w:r w:rsidRPr="008B1075">
        <w:rPr>
          <w:bCs/>
        </w:rPr>
        <w:t>Ставропольского края.</w:t>
      </w:r>
    </w:p>
    <w:p w:rsidR="00401E95" w:rsidRPr="008B1075" w:rsidRDefault="00401E95" w:rsidP="00B076BC">
      <w:pPr>
        <w:ind w:firstLine="567"/>
        <w:jc w:val="both"/>
        <w:rPr>
          <w:bCs/>
        </w:rPr>
      </w:pPr>
      <w:r w:rsidRPr="008B1075">
        <w:rPr>
          <w:bCs/>
        </w:rPr>
        <w:t xml:space="preserve">При подготовке проекта генерального плана </w:t>
      </w:r>
      <w:r w:rsidR="008B1075" w:rsidRPr="008B1075">
        <w:rPr>
          <w:bCs/>
        </w:rPr>
        <w:t xml:space="preserve">Арзгирского </w:t>
      </w:r>
      <w:r w:rsidR="00BB0BCD" w:rsidRPr="008B1075">
        <w:rPr>
          <w:bCs/>
        </w:rPr>
        <w:t>муниципального</w:t>
      </w:r>
      <w:r w:rsidRPr="008B1075">
        <w:rPr>
          <w:bCs/>
        </w:rPr>
        <w:t xml:space="preserve"> округа:</w:t>
      </w:r>
    </w:p>
    <w:p w:rsidR="00401E95" w:rsidRPr="008B1075" w:rsidRDefault="00401E95" w:rsidP="00B076BC">
      <w:pPr>
        <w:ind w:firstLine="567"/>
        <w:jc w:val="both"/>
        <w:rPr>
          <w:bCs/>
        </w:rPr>
      </w:pPr>
      <w:r w:rsidRPr="008B1075">
        <w:rPr>
          <w:bCs/>
        </w:rPr>
        <w:t>– учтены социально-экономические, демографические и иные показатели развития м</w:t>
      </w:r>
      <w:r w:rsidRPr="008B1075">
        <w:rPr>
          <w:bCs/>
        </w:rPr>
        <w:t>у</w:t>
      </w:r>
      <w:r w:rsidRPr="008B1075">
        <w:rPr>
          <w:bCs/>
        </w:rPr>
        <w:t xml:space="preserve">ниципального образования; </w:t>
      </w:r>
    </w:p>
    <w:p w:rsidR="00401E95" w:rsidRPr="008B1075" w:rsidRDefault="00401E95" w:rsidP="00B076BC">
      <w:pPr>
        <w:ind w:firstLine="567"/>
        <w:jc w:val="both"/>
        <w:rPr>
          <w:bCs/>
        </w:rPr>
      </w:pPr>
      <w:r w:rsidRPr="008B1075">
        <w:rPr>
          <w:bCs/>
        </w:rPr>
        <w:t>– обеспечены решения выявленных проблем градостроительного развития территории муниципального образования;</w:t>
      </w:r>
    </w:p>
    <w:p w:rsidR="00401E95" w:rsidRPr="008B1075" w:rsidRDefault="00401E95" w:rsidP="00B076BC">
      <w:pPr>
        <w:ind w:firstLine="567"/>
        <w:jc w:val="both"/>
        <w:rPr>
          <w:bCs/>
        </w:rPr>
      </w:pPr>
      <w:r w:rsidRPr="008B1075">
        <w:rPr>
          <w:bCs/>
        </w:rPr>
        <w:t>– определены основные направления и параметры пространственного развития мун</w:t>
      </w:r>
      <w:r w:rsidRPr="008B1075">
        <w:rPr>
          <w:bCs/>
        </w:rPr>
        <w:t>и</w:t>
      </w:r>
      <w:r w:rsidRPr="008B1075">
        <w:rPr>
          <w:bCs/>
        </w:rPr>
        <w:t>ципального образования, обеспечивающие создание инструмента управления развитием те</w:t>
      </w:r>
      <w:r w:rsidRPr="008B1075">
        <w:rPr>
          <w:bCs/>
        </w:rPr>
        <w:t>р</w:t>
      </w:r>
      <w:r w:rsidRPr="008B1075">
        <w:rPr>
          <w:bCs/>
        </w:rPr>
        <w:t xml:space="preserve">ритории муниципального образования на основе баланса интересов федеральных, краевых и местных органов публичной власти; </w:t>
      </w:r>
    </w:p>
    <w:p w:rsidR="00401E95" w:rsidRPr="008B1075" w:rsidRDefault="00401E95" w:rsidP="00B076BC">
      <w:pPr>
        <w:ind w:firstLine="567"/>
        <w:jc w:val="both"/>
        <w:rPr>
          <w:bCs/>
        </w:rPr>
      </w:pPr>
      <w:r w:rsidRPr="008B1075">
        <w:rPr>
          <w:bCs/>
        </w:rPr>
        <w:t>– выполнен прогноз размещения инвестиционных объектов, относящихся к приорите</w:t>
      </w:r>
      <w:r w:rsidRPr="008B1075">
        <w:rPr>
          <w:bCs/>
        </w:rPr>
        <w:t>т</w:t>
      </w:r>
      <w:r w:rsidRPr="008B1075">
        <w:rPr>
          <w:bCs/>
        </w:rPr>
        <w:t>ным направлениям развития экономики муниципального образования.</w:t>
      </w:r>
    </w:p>
    <w:p w:rsidR="00401E95" w:rsidRPr="008B1075" w:rsidRDefault="00401E95" w:rsidP="00B076BC">
      <w:pPr>
        <w:ind w:firstLine="567"/>
        <w:jc w:val="both"/>
        <w:rPr>
          <w:bCs/>
        </w:rPr>
      </w:pPr>
      <w:r w:rsidRPr="008B1075">
        <w:rPr>
          <w:bCs/>
        </w:rPr>
        <w:t xml:space="preserve">Проект генерального плана выполнен на </w:t>
      </w:r>
      <w:r w:rsidR="00FE5ACB" w:rsidRPr="008B1075">
        <w:rPr>
          <w:bCs/>
        </w:rPr>
        <w:t>картографической основе в масштаб</w:t>
      </w:r>
      <w:r w:rsidR="00D81278" w:rsidRPr="008B1075">
        <w:rPr>
          <w:bCs/>
        </w:rPr>
        <w:t>е</w:t>
      </w:r>
      <w:r w:rsidR="00FE5ACB" w:rsidRPr="008B1075">
        <w:rPr>
          <w:bCs/>
        </w:rPr>
        <w:t xml:space="preserve"> </w:t>
      </w:r>
      <w:r w:rsidRPr="008B1075">
        <w:rPr>
          <w:bCs/>
        </w:rPr>
        <w:t>1:500</w:t>
      </w:r>
      <w:r w:rsidR="00FE5ACB" w:rsidRPr="008B1075">
        <w:rPr>
          <w:bCs/>
        </w:rPr>
        <w:t xml:space="preserve">00 для территории всего </w:t>
      </w:r>
      <w:r w:rsidR="008B1075" w:rsidRPr="008B1075">
        <w:rPr>
          <w:bCs/>
        </w:rPr>
        <w:t xml:space="preserve">Арзгирского </w:t>
      </w:r>
      <w:r w:rsidR="00BB0BCD" w:rsidRPr="008B1075">
        <w:rPr>
          <w:bCs/>
        </w:rPr>
        <w:t>муниципального</w:t>
      </w:r>
      <w:r w:rsidR="00FE5ACB" w:rsidRPr="008B1075">
        <w:rPr>
          <w:bCs/>
        </w:rPr>
        <w:t xml:space="preserve"> округа, для территории отдельных нас</w:t>
      </w:r>
      <w:r w:rsidR="00FE5ACB" w:rsidRPr="008B1075">
        <w:rPr>
          <w:bCs/>
        </w:rPr>
        <w:t>е</w:t>
      </w:r>
      <w:r w:rsidR="00FE5ACB" w:rsidRPr="008B1075">
        <w:rPr>
          <w:bCs/>
        </w:rPr>
        <w:t xml:space="preserve">ленных пунктов, входящих в состав </w:t>
      </w:r>
      <w:r w:rsidR="00BB0BCD" w:rsidRPr="008B1075">
        <w:rPr>
          <w:bCs/>
        </w:rPr>
        <w:t>муниципального</w:t>
      </w:r>
      <w:r w:rsidR="00FE5ACB" w:rsidRPr="008B1075">
        <w:rPr>
          <w:bCs/>
        </w:rPr>
        <w:t xml:space="preserve"> округа в масштабах 1:5000</w:t>
      </w:r>
      <w:r w:rsidRPr="008B1075">
        <w:rPr>
          <w:bCs/>
        </w:rPr>
        <w:t>, с примен</w:t>
      </w:r>
      <w:r w:rsidRPr="008B1075">
        <w:rPr>
          <w:bCs/>
        </w:rPr>
        <w:t>е</w:t>
      </w:r>
      <w:r w:rsidRPr="008B1075">
        <w:rPr>
          <w:bCs/>
        </w:rPr>
        <w:t>нием компьютерных геоинформационных технологий в программе ГИС «MapInfo Professional 11». Содержит графические материалы в векторном виде с семантическим оп</w:t>
      </w:r>
      <w:r w:rsidRPr="008B1075">
        <w:rPr>
          <w:bCs/>
        </w:rPr>
        <w:t>и</w:t>
      </w:r>
      <w:r w:rsidRPr="008B1075">
        <w:rPr>
          <w:bCs/>
        </w:rPr>
        <w:t>санием.</w:t>
      </w:r>
    </w:p>
    <w:p w:rsidR="00702F0F" w:rsidRPr="008B1075" w:rsidRDefault="00702F0F" w:rsidP="00B076BC">
      <w:pPr>
        <w:ind w:firstLine="567"/>
        <w:jc w:val="both"/>
        <w:rPr>
          <w:bCs/>
        </w:rPr>
      </w:pPr>
      <w:r w:rsidRPr="008B1075">
        <w:rPr>
          <w:bCs/>
        </w:rPr>
        <w:t xml:space="preserve">Генеральным планом </w:t>
      </w:r>
      <w:r w:rsidR="008B1075" w:rsidRPr="008B1075">
        <w:rPr>
          <w:bCs/>
        </w:rPr>
        <w:t xml:space="preserve">Арзгирского </w:t>
      </w:r>
      <w:r w:rsidR="00BB0BCD" w:rsidRPr="008B1075">
        <w:rPr>
          <w:bCs/>
        </w:rPr>
        <w:t>муниципального</w:t>
      </w:r>
      <w:r w:rsidRPr="008B1075">
        <w:rPr>
          <w:bCs/>
        </w:rPr>
        <w:t xml:space="preserve"> округа </w:t>
      </w:r>
      <w:r w:rsidR="00655451">
        <w:rPr>
          <w:bCs/>
        </w:rPr>
        <w:t xml:space="preserve">не </w:t>
      </w:r>
      <w:r w:rsidRPr="008B1075">
        <w:rPr>
          <w:bCs/>
        </w:rPr>
        <w:t>предполагается включ</w:t>
      </w:r>
      <w:r w:rsidRPr="008B1075">
        <w:rPr>
          <w:bCs/>
        </w:rPr>
        <w:t>е</w:t>
      </w:r>
      <w:r w:rsidRPr="008B1075">
        <w:rPr>
          <w:bCs/>
        </w:rPr>
        <w:t>ние земельных участков в границы населенных пунктов, исключение земельных участков из границ населенных пунктов</w:t>
      </w:r>
      <w:r w:rsidR="00655451">
        <w:rPr>
          <w:bCs/>
        </w:rPr>
        <w:t xml:space="preserve"> также</w:t>
      </w:r>
      <w:r w:rsidRPr="008B1075">
        <w:rPr>
          <w:bCs/>
        </w:rPr>
        <w:t xml:space="preserve"> не планируется.</w:t>
      </w:r>
    </w:p>
    <w:p w:rsidR="00FE5ACB" w:rsidRPr="008B1075" w:rsidRDefault="00FE5ACB" w:rsidP="00B076BC">
      <w:pPr>
        <w:ind w:firstLine="567"/>
        <w:jc w:val="both"/>
        <w:rPr>
          <w:bCs/>
        </w:rPr>
      </w:pPr>
    </w:p>
    <w:p w:rsidR="00BD57AA" w:rsidRPr="008B1075" w:rsidRDefault="00BD57AA" w:rsidP="00B076BC">
      <w:pPr>
        <w:jc w:val="center"/>
        <w:rPr>
          <w:b/>
        </w:rPr>
      </w:pPr>
      <w:r w:rsidRPr="008B1075">
        <w:rPr>
          <w:b/>
        </w:rPr>
        <w:t>1 Общие положения</w:t>
      </w:r>
    </w:p>
    <w:p w:rsidR="00BD57AA" w:rsidRPr="008B1075" w:rsidRDefault="00BD57AA" w:rsidP="00B076BC">
      <w:pPr>
        <w:ind w:firstLine="567"/>
        <w:jc w:val="both"/>
        <w:rPr>
          <w:bCs/>
        </w:rPr>
      </w:pPr>
    </w:p>
    <w:p w:rsidR="00B25E5A" w:rsidRPr="008B1075" w:rsidRDefault="008A45CD" w:rsidP="00B076BC">
      <w:pPr>
        <w:jc w:val="center"/>
        <w:rPr>
          <w:b/>
        </w:rPr>
      </w:pPr>
      <w:r w:rsidRPr="008B1075">
        <w:rPr>
          <w:b/>
        </w:rPr>
        <w:t>1</w:t>
      </w:r>
      <w:r w:rsidR="00BD57AA" w:rsidRPr="008B1075">
        <w:rPr>
          <w:b/>
        </w:rPr>
        <w:t>.1</w:t>
      </w:r>
      <w:r w:rsidRPr="008B1075">
        <w:rPr>
          <w:b/>
        </w:rPr>
        <w:t xml:space="preserve"> Цел</w:t>
      </w:r>
      <w:r w:rsidR="00AE4710" w:rsidRPr="008B1075">
        <w:rPr>
          <w:b/>
        </w:rPr>
        <w:t>ь</w:t>
      </w:r>
      <w:r w:rsidRPr="008B1075">
        <w:rPr>
          <w:b/>
        </w:rPr>
        <w:t xml:space="preserve"> и задачи выполнения работ</w:t>
      </w:r>
    </w:p>
    <w:p w:rsidR="00503BB7" w:rsidRPr="008B1075" w:rsidRDefault="00503BB7" w:rsidP="00B076BC">
      <w:pPr>
        <w:ind w:firstLine="567"/>
        <w:jc w:val="both"/>
        <w:rPr>
          <w:bCs/>
        </w:rPr>
      </w:pPr>
    </w:p>
    <w:p w:rsidR="003B6E07" w:rsidRPr="008B1075" w:rsidRDefault="003B6E07" w:rsidP="00B076BC">
      <w:pPr>
        <w:ind w:firstLine="567"/>
        <w:jc w:val="both"/>
        <w:rPr>
          <w:bCs/>
        </w:rPr>
      </w:pPr>
      <w:r w:rsidRPr="008B1075">
        <w:rPr>
          <w:bCs/>
        </w:rPr>
        <w:t xml:space="preserve">Цель генерального плана </w:t>
      </w:r>
      <w:r w:rsidR="008B1075" w:rsidRPr="008B1075">
        <w:rPr>
          <w:bCs/>
        </w:rPr>
        <w:t>Арзгирского</w:t>
      </w:r>
      <w:r w:rsidR="00BB0BCD" w:rsidRPr="008B1075">
        <w:rPr>
          <w:bCs/>
        </w:rPr>
        <w:t xml:space="preserve"> муниципального</w:t>
      </w:r>
      <w:r w:rsidRPr="008B1075">
        <w:rPr>
          <w:bCs/>
        </w:rPr>
        <w:t xml:space="preserve"> округа Ставропольского края – </w:t>
      </w:r>
      <w:r w:rsidR="00AE4710" w:rsidRPr="008B1075">
        <w:rPr>
          <w:bCs/>
        </w:rPr>
        <w:t xml:space="preserve">определение назначения территорий </w:t>
      </w:r>
      <w:r w:rsidR="008B1075" w:rsidRPr="008B1075">
        <w:rPr>
          <w:bCs/>
        </w:rPr>
        <w:t>Арзгирского</w:t>
      </w:r>
      <w:r w:rsidR="00BB0BCD" w:rsidRPr="008B1075">
        <w:rPr>
          <w:bCs/>
        </w:rPr>
        <w:t xml:space="preserve"> муниципального </w:t>
      </w:r>
      <w:r w:rsidR="00AE4710" w:rsidRPr="008B1075">
        <w:rPr>
          <w:bCs/>
        </w:rPr>
        <w:t xml:space="preserve">округа Ставропольского края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w:t>
      </w:r>
      <w:r w:rsidR="008B1075" w:rsidRPr="008B1075">
        <w:rPr>
          <w:bCs/>
        </w:rPr>
        <w:t>Арзгирского</w:t>
      </w:r>
      <w:r w:rsidR="00BB0BCD" w:rsidRPr="008B1075">
        <w:rPr>
          <w:bCs/>
        </w:rPr>
        <w:t xml:space="preserve"> муниципал</w:t>
      </w:r>
      <w:r w:rsidR="00BB0BCD" w:rsidRPr="008B1075">
        <w:rPr>
          <w:bCs/>
        </w:rPr>
        <w:t>ь</w:t>
      </w:r>
      <w:r w:rsidR="00BB0BCD" w:rsidRPr="008B1075">
        <w:rPr>
          <w:bCs/>
        </w:rPr>
        <w:t xml:space="preserve">ного </w:t>
      </w:r>
      <w:r w:rsidR="00AE4710" w:rsidRPr="008B1075">
        <w:rPr>
          <w:bCs/>
        </w:rPr>
        <w:t xml:space="preserve">округа Ставропольского края и их объединений, </w:t>
      </w:r>
      <w:r w:rsidRPr="008B1075">
        <w:rPr>
          <w:bCs/>
        </w:rPr>
        <w:t>а также определение параметров ра</w:t>
      </w:r>
      <w:r w:rsidRPr="008B1075">
        <w:rPr>
          <w:bCs/>
        </w:rPr>
        <w:t>з</w:t>
      </w:r>
      <w:r w:rsidRPr="008B1075">
        <w:rPr>
          <w:bCs/>
        </w:rPr>
        <w:t xml:space="preserve">вития инфраструктуры </w:t>
      </w:r>
      <w:r w:rsidR="00BB0BCD" w:rsidRPr="008B1075">
        <w:rPr>
          <w:bCs/>
        </w:rPr>
        <w:t>муниципального</w:t>
      </w:r>
      <w:r w:rsidRPr="008B1075">
        <w:rPr>
          <w:bCs/>
        </w:rPr>
        <w:t xml:space="preserve"> округа на первую очередь (до 20</w:t>
      </w:r>
      <w:r w:rsidR="008B1075" w:rsidRPr="008B1075">
        <w:rPr>
          <w:bCs/>
        </w:rPr>
        <w:t>31</w:t>
      </w:r>
      <w:r w:rsidRPr="008B1075">
        <w:rPr>
          <w:bCs/>
        </w:rPr>
        <w:t xml:space="preserve"> г.) и расчетный срок (до 204</w:t>
      </w:r>
      <w:r w:rsidR="00BB0BCD" w:rsidRPr="008B1075">
        <w:rPr>
          <w:bCs/>
        </w:rPr>
        <w:t>1</w:t>
      </w:r>
      <w:r w:rsidRPr="008B1075">
        <w:rPr>
          <w:bCs/>
        </w:rPr>
        <w:t xml:space="preserve"> г.).</w:t>
      </w:r>
    </w:p>
    <w:p w:rsidR="003B6E07" w:rsidRPr="008B1075" w:rsidRDefault="00B647A8" w:rsidP="00B076BC">
      <w:pPr>
        <w:ind w:firstLine="567"/>
        <w:jc w:val="both"/>
        <w:rPr>
          <w:bCs/>
        </w:rPr>
      </w:pPr>
      <w:r w:rsidRPr="008B1075">
        <w:rPr>
          <w:bCs/>
        </w:rPr>
        <w:t>Для достижения заявленной цели были решены следующие задачи:</w:t>
      </w:r>
    </w:p>
    <w:p w:rsidR="00AE4710" w:rsidRPr="008B1075" w:rsidRDefault="00AE4710" w:rsidP="00B076BC">
      <w:pPr>
        <w:ind w:firstLine="567"/>
        <w:jc w:val="both"/>
        <w:rPr>
          <w:bCs/>
        </w:rPr>
      </w:pPr>
      <w:r w:rsidRPr="008B1075">
        <w:rPr>
          <w:bCs/>
        </w:rPr>
        <w:t>– Произведено функциональное зонирование территории с определением параметров функциональных зон с предложениями по размещению территорий жилищного строительс</w:t>
      </w:r>
      <w:r w:rsidRPr="008B1075">
        <w:rPr>
          <w:bCs/>
        </w:rPr>
        <w:t>т</w:t>
      </w:r>
      <w:r w:rsidRPr="008B1075">
        <w:rPr>
          <w:bCs/>
        </w:rPr>
        <w:t>ва, промышленности и иных территорий</w:t>
      </w:r>
      <w:r w:rsidR="0012221C" w:rsidRPr="008B1075">
        <w:rPr>
          <w:bCs/>
        </w:rPr>
        <w:t>;</w:t>
      </w:r>
    </w:p>
    <w:p w:rsidR="0012221C" w:rsidRPr="008B1075" w:rsidRDefault="0012221C" w:rsidP="00B076BC">
      <w:pPr>
        <w:ind w:firstLine="567"/>
        <w:jc w:val="both"/>
        <w:rPr>
          <w:bCs/>
        </w:rPr>
      </w:pPr>
      <w:r w:rsidRPr="008B1075">
        <w:rPr>
          <w:bCs/>
        </w:rPr>
        <w:t>– Определены параметры (характеристики) и зоны размещения объектов местного зн</w:t>
      </w:r>
      <w:r w:rsidRPr="008B1075">
        <w:rPr>
          <w:bCs/>
        </w:rPr>
        <w:t>а</w:t>
      </w:r>
      <w:r w:rsidRPr="008B1075">
        <w:rPr>
          <w:bCs/>
        </w:rPr>
        <w:t>чения в соответствии с полномочиями по вопросам местного значения и в пределах переда</w:t>
      </w:r>
      <w:r w:rsidRPr="008B1075">
        <w:rPr>
          <w:bCs/>
        </w:rPr>
        <w:t>н</w:t>
      </w:r>
      <w:r w:rsidRPr="008B1075">
        <w:rPr>
          <w:bCs/>
        </w:rPr>
        <w:t>ных государственных полномочий, оказывающих влияние на социально-экономическое ра</w:t>
      </w:r>
      <w:r w:rsidRPr="008B1075">
        <w:rPr>
          <w:bCs/>
        </w:rPr>
        <w:t>з</w:t>
      </w:r>
      <w:r w:rsidRPr="008B1075">
        <w:rPr>
          <w:bCs/>
        </w:rPr>
        <w:t xml:space="preserve">витие </w:t>
      </w:r>
      <w:r w:rsidR="000B766F" w:rsidRPr="008B1075">
        <w:rPr>
          <w:rFonts w:eastAsia="Calibri"/>
        </w:rPr>
        <w:t xml:space="preserve">муниципального </w:t>
      </w:r>
      <w:r w:rsidRPr="008B1075">
        <w:rPr>
          <w:bCs/>
        </w:rPr>
        <w:t>округа, в том числе размещение объектов, предусмотренных инв</w:t>
      </w:r>
      <w:r w:rsidRPr="008B1075">
        <w:rPr>
          <w:bCs/>
        </w:rPr>
        <w:t>е</w:t>
      </w:r>
      <w:r w:rsidRPr="008B1075">
        <w:rPr>
          <w:bCs/>
        </w:rPr>
        <w:t>стиционными проектами;</w:t>
      </w:r>
    </w:p>
    <w:p w:rsidR="00AE4710" w:rsidRPr="008B1075" w:rsidRDefault="0012221C" w:rsidP="00B076BC">
      <w:pPr>
        <w:ind w:firstLine="567"/>
        <w:jc w:val="both"/>
        <w:rPr>
          <w:bCs/>
        </w:rPr>
      </w:pPr>
      <w:r w:rsidRPr="008B1075">
        <w:rPr>
          <w:bCs/>
        </w:rPr>
        <w:t>– Отображены сведения о планируемых для размещения объектах федерального знач</w:t>
      </w:r>
      <w:r w:rsidRPr="008B1075">
        <w:rPr>
          <w:bCs/>
        </w:rPr>
        <w:t>е</w:t>
      </w:r>
      <w:r w:rsidRPr="008B1075">
        <w:rPr>
          <w:bCs/>
        </w:rPr>
        <w:t xml:space="preserve">ния, объектах регионального значения, в том числе исходя из документов территориального планирования </w:t>
      </w:r>
      <w:r w:rsidR="009F322B" w:rsidRPr="008B1075">
        <w:rPr>
          <w:bCs/>
        </w:rPr>
        <w:t>Российской Федерации и Ставропольского края</w:t>
      </w:r>
      <w:r w:rsidRPr="008B1075">
        <w:rPr>
          <w:bCs/>
        </w:rPr>
        <w:t>, с учетом региональных но</w:t>
      </w:r>
      <w:r w:rsidRPr="008B1075">
        <w:rPr>
          <w:bCs/>
        </w:rPr>
        <w:t>р</w:t>
      </w:r>
      <w:r w:rsidRPr="008B1075">
        <w:rPr>
          <w:bCs/>
        </w:rPr>
        <w:t>мативов градостроительного проектирования;</w:t>
      </w:r>
    </w:p>
    <w:p w:rsidR="0012221C" w:rsidRPr="008B1075" w:rsidRDefault="00121ACC" w:rsidP="00B076BC">
      <w:pPr>
        <w:ind w:firstLine="567"/>
        <w:jc w:val="both"/>
        <w:rPr>
          <w:bCs/>
        </w:rPr>
      </w:pPr>
      <w:r w:rsidRPr="008B1075">
        <w:rPr>
          <w:bCs/>
        </w:rPr>
        <w:lastRenderedPageBreak/>
        <w:t xml:space="preserve">– Произведена комплексная оценка особенностей пространственно-планировочного развития и социально-экономического состояния </w:t>
      </w:r>
      <w:r w:rsidR="008B1075" w:rsidRPr="008B1075">
        <w:rPr>
          <w:bCs/>
        </w:rPr>
        <w:t xml:space="preserve">Арзгирского </w:t>
      </w:r>
      <w:r w:rsidR="00524768" w:rsidRPr="008B1075">
        <w:rPr>
          <w:bCs/>
        </w:rPr>
        <w:t xml:space="preserve">муниципального </w:t>
      </w:r>
      <w:r w:rsidRPr="008B1075">
        <w:rPr>
          <w:bCs/>
        </w:rPr>
        <w:t xml:space="preserve">округа, </w:t>
      </w:r>
      <w:r w:rsidR="0063291A" w:rsidRPr="008B1075">
        <w:rPr>
          <w:bCs/>
        </w:rPr>
        <w:t xml:space="preserve">на основании которой </w:t>
      </w:r>
      <w:r w:rsidR="003455D8" w:rsidRPr="008B1075">
        <w:rPr>
          <w:bCs/>
        </w:rPr>
        <w:t>разработаны проектные решения по совершенствованию и развитию планировочной структуры муниципального образования и населенных пунктов, входящих в его состав;</w:t>
      </w:r>
    </w:p>
    <w:p w:rsidR="00DF2558" w:rsidRPr="008B1075" w:rsidRDefault="00DF2558" w:rsidP="00B076BC">
      <w:pPr>
        <w:ind w:firstLine="567"/>
        <w:jc w:val="both"/>
        <w:rPr>
          <w:bCs/>
        </w:rPr>
      </w:pPr>
      <w:r w:rsidRPr="008B1075">
        <w:rPr>
          <w:bCs/>
        </w:rPr>
        <w:t xml:space="preserve">– Определены градостроительные ограничения развития </w:t>
      </w:r>
      <w:r w:rsidR="008B1075" w:rsidRPr="008B1075">
        <w:rPr>
          <w:bCs/>
        </w:rPr>
        <w:t xml:space="preserve">Арзгирского </w:t>
      </w:r>
      <w:r w:rsidR="00524768" w:rsidRPr="008B1075">
        <w:rPr>
          <w:bCs/>
        </w:rPr>
        <w:t xml:space="preserve">муниципального </w:t>
      </w:r>
      <w:r w:rsidRPr="008B1075">
        <w:rPr>
          <w:bCs/>
        </w:rPr>
        <w:t>округа и населенных пунктов, входящих в его состав, в том числе зоны с особыми условиями использования территории с учетом положения Земельного кодекса Российской Федерации от 25.10.2001 № 136-ФЗ;</w:t>
      </w:r>
    </w:p>
    <w:p w:rsidR="003B6E07" w:rsidRPr="008B1075" w:rsidRDefault="00DF2558" w:rsidP="00B076BC">
      <w:pPr>
        <w:ind w:firstLine="567"/>
        <w:jc w:val="both"/>
        <w:rPr>
          <w:bCs/>
        </w:rPr>
      </w:pPr>
      <w:r w:rsidRPr="008B1075">
        <w:rPr>
          <w:bCs/>
        </w:rPr>
        <w:t>–</w:t>
      </w:r>
      <w:r w:rsidR="009064FB" w:rsidRPr="008B1075">
        <w:rPr>
          <w:bCs/>
        </w:rPr>
        <w:t xml:space="preserve"> </w:t>
      </w:r>
      <w:r w:rsidR="003B6E07" w:rsidRPr="008B1075">
        <w:rPr>
          <w:bCs/>
        </w:rPr>
        <w:t>Разработа</w:t>
      </w:r>
      <w:r w:rsidR="009064FB" w:rsidRPr="008B1075">
        <w:rPr>
          <w:bCs/>
        </w:rPr>
        <w:t>ны</w:t>
      </w:r>
      <w:r w:rsidR="003B6E07" w:rsidRPr="008B1075">
        <w:rPr>
          <w:bCs/>
        </w:rPr>
        <w:t xml:space="preserve"> предложения по развитию социальной, транспортной, инженерной и</w:t>
      </w:r>
      <w:r w:rsidR="003B6E07" w:rsidRPr="008B1075">
        <w:rPr>
          <w:bCs/>
        </w:rPr>
        <w:t>н</w:t>
      </w:r>
      <w:r w:rsidR="003B6E07" w:rsidRPr="008B1075">
        <w:rPr>
          <w:bCs/>
        </w:rPr>
        <w:t>фраструктуры и направлени</w:t>
      </w:r>
      <w:r w:rsidR="009064FB" w:rsidRPr="008B1075">
        <w:rPr>
          <w:bCs/>
        </w:rPr>
        <w:t>ю</w:t>
      </w:r>
      <w:r w:rsidR="003B6E07" w:rsidRPr="008B1075">
        <w:rPr>
          <w:bCs/>
        </w:rPr>
        <w:t xml:space="preserve"> развития экономики </w:t>
      </w:r>
      <w:r w:rsidR="008B1075" w:rsidRPr="008B1075">
        <w:rPr>
          <w:bCs/>
        </w:rPr>
        <w:t xml:space="preserve">Арзгирского </w:t>
      </w:r>
      <w:r w:rsidR="00524768" w:rsidRPr="008B1075">
        <w:rPr>
          <w:bCs/>
        </w:rPr>
        <w:t xml:space="preserve">муниципального </w:t>
      </w:r>
      <w:r w:rsidR="009064FB" w:rsidRPr="008B1075">
        <w:rPr>
          <w:bCs/>
        </w:rPr>
        <w:t>округа</w:t>
      </w:r>
      <w:r w:rsidRPr="008B1075">
        <w:rPr>
          <w:bCs/>
        </w:rPr>
        <w:t>;</w:t>
      </w:r>
    </w:p>
    <w:p w:rsidR="00A4166B" w:rsidRPr="008B1075" w:rsidRDefault="00DF2558" w:rsidP="00B076BC">
      <w:pPr>
        <w:ind w:firstLine="567"/>
        <w:jc w:val="both"/>
        <w:rPr>
          <w:bCs/>
        </w:rPr>
      </w:pPr>
      <w:r w:rsidRPr="008B1075">
        <w:rPr>
          <w:bCs/>
        </w:rPr>
        <w:t>–</w:t>
      </w:r>
      <w:r w:rsidR="009064FB" w:rsidRPr="008B1075">
        <w:rPr>
          <w:bCs/>
        </w:rPr>
        <w:t xml:space="preserve"> </w:t>
      </w:r>
      <w:r w:rsidRPr="008B1075">
        <w:rPr>
          <w:bCs/>
        </w:rPr>
        <w:t>Созданы условия для предупреждения чрезвычайных ситуаций природного и техн</w:t>
      </w:r>
      <w:r w:rsidRPr="008B1075">
        <w:rPr>
          <w:bCs/>
        </w:rPr>
        <w:t>о</w:t>
      </w:r>
      <w:r w:rsidRPr="008B1075">
        <w:rPr>
          <w:bCs/>
        </w:rPr>
        <w:t>генного характера, ликвидации их последствий, с учетом паспорта безопасности муниц</w:t>
      </w:r>
      <w:r w:rsidRPr="008B1075">
        <w:rPr>
          <w:bCs/>
        </w:rPr>
        <w:t>и</w:t>
      </w:r>
      <w:r w:rsidRPr="008B1075">
        <w:rPr>
          <w:bCs/>
        </w:rPr>
        <w:t>пального образования.</w:t>
      </w:r>
    </w:p>
    <w:p w:rsidR="007D6F56" w:rsidRPr="008B1075" w:rsidRDefault="007D6F56" w:rsidP="00B076BC">
      <w:pPr>
        <w:ind w:firstLine="567"/>
        <w:jc w:val="both"/>
        <w:rPr>
          <w:bCs/>
        </w:rPr>
      </w:pPr>
    </w:p>
    <w:p w:rsidR="007D6F56" w:rsidRPr="008B1075" w:rsidRDefault="007D6F56" w:rsidP="00B076BC">
      <w:pPr>
        <w:jc w:val="center"/>
        <w:rPr>
          <w:b/>
        </w:rPr>
      </w:pPr>
      <w:r w:rsidRPr="008B1075">
        <w:rPr>
          <w:b/>
        </w:rPr>
        <w:t xml:space="preserve">1.2 </w:t>
      </w:r>
      <w:r w:rsidR="00343AA3" w:rsidRPr="008B1075">
        <w:rPr>
          <w:b/>
        </w:rPr>
        <w:t>Сведения об утвержденных документах стратегического планирования, национал</w:t>
      </w:r>
      <w:r w:rsidR="00343AA3" w:rsidRPr="008B1075">
        <w:rPr>
          <w:b/>
        </w:rPr>
        <w:t>ь</w:t>
      </w:r>
      <w:r w:rsidR="00343AA3" w:rsidRPr="008B1075">
        <w:rPr>
          <w:b/>
        </w:rPr>
        <w:t>ных проектах, инвестиционных программах естественных монополий, организаций коммунального комплекса, решениях органов местного самоуправления, иных гла</w:t>
      </w:r>
      <w:r w:rsidR="00343AA3" w:rsidRPr="008B1075">
        <w:rPr>
          <w:b/>
        </w:rPr>
        <w:t>в</w:t>
      </w:r>
      <w:r w:rsidR="00343AA3" w:rsidRPr="008B1075">
        <w:rPr>
          <w:b/>
        </w:rPr>
        <w:t>ных распорядителей средств соответствующих бюджетов, предусматривающих созд</w:t>
      </w:r>
      <w:r w:rsidR="00343AA3" w:rsidRPr="008B1075">
        <w:rPr>
          <w:b/>
        </w:rPr>
        <w:t>а</w:t>
      </w:r>
      <w:r w:rsidR="00343AA3" w:rsidRPr="008B1075">
        <w:rPr>
          <w:b/>
        </w:rPr>
        <w:t>ние объектов местного значения</w:t>
      </w:r>
    </w:p>
    <w:p w:rsidR="007D6F56" w:rsidRPr="008B1075" w:rsidRDefault="007D6F56" w:rsidP="00B076BC">
      <w:pPr>
        <w:ind w:firstLine="567"/>
        <w:jc w:val="both"/>
        <w:rPr>
          <w:bCs/>
        </w:rPr>
      </w:pPr>
    </w:p>
    <w:p w:rsidR="004D0BC7" w:rsidRPr="00EF5E1D" w:rsidRDefault="004D0BC7" w:rsidP="00B076BC">
      <w:pPr>
        <w:ind w:firstLine="567"/>
        <w:jc w:val="both"/>
        <w:rPr>
          <w:bCs/>
          <w:highlight w:val="yellow"/>
        </w:rPr>
      </w:pPr>
      <w:r w:rsidRPr="008B1075">
        <w:rPr>
          <w:bCs/>
        </w:rPr>
        <w:t>В соответствии с положениями части 5.2 статьи 9 Градостроительного кодекса Росси</w:t>
      </w:r>
      <w:r w:rsidRPr="008B1075">
        <w:rPr>
          <w:bCs/>
        </w:rPr>
        <w:t>й</w:t>
      </w:r>
      <w:r w:rsidRPr="008B1075">
        <w:rPr>
          <w:bCs/>
        </w:rPr>
        <w:t>ской Федерации от 29.12.2004 г. № 190-ФЗ подготовка документов территориального план</w:t>
      </w:r>
      <w:r w:rsidRPr="008B1075">
        <w:rPr>
          <w:bCs/>
        </w:rPr>
        <w:t>и</w:t>
      </w:r>
      <w:r w:rsidRPr="008B1075">
        <w:rPr>
          <w:bCs/>
        </w:rPr>
        <w:t>рования муниципальных образований осуществляется с учетом положений стратегий соц</w:t>
      </w:r>
      <w:r w:rsidRPr="008B1075">
        <w:rPr>
          <w:bCs/>
        </w:rPr>
        <w:t>и</w:t>
      </w:r>
      <w:r w:rsidRPr="008B1075">
        <w:rPr>
          <w:bCs/>
        </w:rPr>
        <w:t>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w:t>
      </w:r>
      <w:r w:rsidRPr="008B1075">
        <w:rPr>
          <w:bCs/>
        </w:rPr>
        <w:t>о</w:t>
      </w:r>
      <w:r w:rsidRPr="008B1075">
        <w:rPr>
          <w:bCs/>
        </w:rPr>
        <w:t>срочный период (при наличии), положений стратегии пространственного развития Росси</w:t>
      </w:r>
      <w:r w:rsidRPr="008B1075">
        <w:rPr>
          <w:bCs/>
        </w:rPr>
        <w:t>й</w:t>
      </w:r>
      <w:r w:rsidRPr="008B1075">
        <w:rPr>
          <w:bCs/>
        </w:rPr>
        <w:t>ской Федерации, государственных программ Российской Федерации, национальных прое</w:t>
      </w:r>
      <w:r w:rsidRPr="008B1075">
        <w:rPr>
          <w:bCs/>
        </w:rPr>
        <w:t>к</w:t>
      </w:r>
      <w:r w:rsidRPr="008B1075">
        <w:rPr>
          <w:bCs/>
        </w:rPr>
        <w:t xml:space="preserve">тов, государственных программ субъектов </w:t>
      </w:r>
      <w:r w:rsidRPr="00EF5E1D">
        <w:rPr>
          <w:bCs/>
        </w:rPr>
        <w:t>Российской Федерации, муниципальных пр</w:t>
      </w:r>
      <w:r w:rsidRPr="00EF5E1D">
        <w:rPr>
          <w:bCs/>
        </w:rPr>
        <w:t>о</w:t>
      </w:r>
      <w:r w:rsidRPr="00EF5E1D">
        <w:rPr>
          <w:bCs/>
        </w:rPr>
        <w:t>грамм, инвестиционных программ субъектов естественных монополий, организаций комм</w:t>
      </w:r>
      <w:r w:rsidRPr="00EF5E1D">
        <w:rPr>
          <w:bCs/>
        </w:rPr>
        <w:t>у</w:t>
      </w:r>
      <w:r w:rsidRPr="00EF5E1D">
        <w:rPr>
          <w:bCs/>
        </w:rPr>
        <w:t>нального комплекса, решений органов местного самоуправления, иных главных распоряд</w:t>
      </w:r>
      <w:r w:rsidRPr="00EF5E1D">
        <w:rPr>
          <w:bCs/>
        </w:rPr>
        <w:t>и</w:t>
      </w:r>
      <w:r w:rsidRPr="00EF5E1D">
        <w:rPr>
          <w:bCs/>
        </w:rPr>
        <w:t>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4D0BC7" w:rsidRPr="00EF5E1D" w:rsidRDefault="006C2DB5" w:rsidP="00B076BC">
      <w:pPr>
        <w:ind w:firstLine="567"/>
        <w:jc w:val="both"/>
        <w:rPr>
          <w:bCs/>
        </w:rPr>
      </w:pPr>
      <w:r w:rsidRPr="00EF5E1D">
        <w:rPr>
          <w:bCs/>
        </w:rPr>
        <w:t>Социально-экономическое развитие планируемого муниципального образования ос</w:t>
      </w:r>
      <w:r w:rsidRPr="00EF5E1D">
        <w:rPr>
          <w:bCs/>
        </w:rPr>
        <w:t>у</w:t>
      </w:r>
      <w:r w:rsidRPr="00EF5E1D">
        <w:rPr>
          <w:bCs/>
        </w:rPr>
        <w:t>ществляется в соответствии с документами стратегического и территориального планиров</w:t>
      </w:r>
      <w:r w:rsidRPr="00EF5E1D">
        <w:rPr>
          <w:bCs/>
        </w:rPr>
        <w:t>а</w:t>
      </w:r>
      <w:r w:rsidRPr="00EF5E1D">
        <w:rPr>
          <w:bCs/>
        </w:rPr>
        <w:t xml:space="preserve">ния Ставропольского края и </w:t>
      </w:r>
      <w:r w:rsidR="00EF5E1D" w:rsidRPr="00EF5E1D">
        <w:rPr>
          <w:bCs/>
        </w:rPr>
        <w:t>Арзгирского</w:t>
      </w:r>
      <w:r w:rsidRPr="00EF5E1D">
        <w:rPr>
          <w:bCs/>
        </w:rPr>
        <w:t xml:space="preserve"> </w:t>
      </w:r>
      <w:r w:rsidR="00524768" w:rsidRPr="00EF5E1D">
        <w:rPr>
          <w:bCs/>
        </w:rPr>
        <w:t>муниципального</w:t>
      </w:r>
      <w:r w:rsidRPr="00EF5E1D">
        <w:rPr>
          <w:bCs/>
        </w:rPr>
        <w:t xml:space="preserve"> округа, с учетом размещения об</w:t>
      </w:r>
      <w:r w:rsidRPr="00EF5E1D">
        <w:rPr>
          <w:bCs/>
        </w:rPr>
        <w:t>ъ</w:t>
      </w:r>
      <w:r w:rsidRPr="00EF5E1D">
        <w:rPr>
          <w:bCs/>
        </w:rPr>
        <w:t>ектов федерального значения, предусмотренных документами федерального уровня.</w:t>
      </w:r>
    </w:p>
    <w:p w:rsidR="006C2DB5" w:rsidRPr="00EF5E1D" w:rsidRDefault="00AE6D20" w:rsidP="00B076BC">
      <w:pPr>
        <w:ind w:firstLine="567"/>
        <w:jc w:val="both"/>
        <w:rPr>
          <w:bCs/>
        </w:rPr>
      </w:pPr>
      <w:r w:rsidRPr="00EF5E1D">
        <w:rPr>
          <w:bCs/>
        </w:rPr>
        <w:t>Базовым документом социально-экономического развития планируемого муниципал</w:t>
      </w:r>
      <w:r w:rsidRPr="00EF5E1D">
        <w:rPr>
          <w:bCs/>
        </w:rPr>
        <w:t>ь</w:t>
      </w:r>
      <w:r w:rsidRPr="00EF5E1D">
        <w:rPr>
          <w:bCs/>
        </w:rPr>
        <w:t xml:space="preserve">ного образования является Стратегия социально-экономического развития </w:t>
      </w:r>
      <w:r w:rsidR="00EF5E1D" w:rsidRPr="00EF5E1D">
        <w:rPr>
          <w:bCs/>
        </w:rPr>
        <w:t>Арзгирского</w:t>
      </w:r>
      <w:r w:rsidR="00426DC3" w:rsidRPr="00EF5E1D">
        <w:rPr>
          <w:bCs/>
        </w:rPr>
        <w:t xml:space="preserve"> м</w:t>
      </w:r>
      <w:r w:rsidR="00426DC3" w:rsidRPr="00EF5E1D">
        <w:rPr>
          <w:bCs/>
        </w:rPr>
        <w:t>у</w:t>
      </w:r>
      <w:r w:rsidR="00426DC3" w:rsidRPr="00EF5E1D">
        <w:rPr>
          <w:bCs/>
        </w:rPr>
        <w:t>ниципального</w:t>
      </w:r>
      <w:r w:rsidRPr="00EF5E1D">
        <w:rPr>
          <w:bCs/>
        </w:rPr>
        <w:t xml:space="preserve"> </w:t>
      </w:r>
      <w:r w:rsidR="00EF5E1D" w:rsidRPr="00EF5E1D">
        <w:rPr>
          <w:bCs/>
        </w:rPr>
        <w:t>района</w:t>
      </w:r>
      <w:r w:rsidRPr="00EF5E1D">
        <w:rPr>
          <w:bCs/>
        </w:rPr>
        <w:t xml:space="preserve"> Ставропольского края до 20</w:t>
      </w:r>
      <w:r w:rsidR="00EF5E1D" w:rsidRPr="00EF5E1D">
        <w:rPr>
          <w:bCs/>
        </w:rPr>
        <w:t>30</w:t>
      </w:r>
      <w:r w:rsidRPr="00EF5E1D">
        <w:rPr>
          <w:bCs/>
        </w:rPr>
        <w:t xml:space="preserve"> года</w:t>
      </w:r>
      <w:r w:rsidR="00EF5E1D" w:rsidRPr="00EF5E1D">
        <w:rPr>
          <w:bCs/>
        </w:rPr>
        <w:t xml:space="preserve"> и на период до 2035 года.</w:t>
      </w:r>
      <w:r w:rsidRPr="00EF5E1D">
        <w:rPr>
          <w:bCs/>
        </w:rPr>
        <w:t xml:space="preserve"> Мер</w:t>
      </w:r>
      <w:r w:rsidRPr="00EF5E1D">
        <w:rPr>
          <w:bCs/>
        </w:rPr>
        <w:t>о</w:t>
      </w:r>
      <w:r w:rsidRPr="00EF5E1D">
        <w:rPr>
          <w:bCs/>
        </w:rPr>
        <w:t xml:space="preserve">приятия данной стратегии </w:t>
      </w:r>
      <w:r w:rsidR="006C2DB5" w:rsidRPr="00EF5E1D">
        <w:rPr>
          <w:bCs/>
        </w:rPr>
        <w:t>направлены на достижение достойного качества жизни населения,</w:t>
      </w:r>
      <w:r w:rsidRPr="00EF5E1D">
        <w:rPr>
          <w:bCs/>
        </w:rPr>
        <w:t xml:space="preserve"> </w:t>
      </w:r>
      <w:r w:rsidR="006C2DB5" w:rsidRPr="00EF5E1D">
        <w:rPr>
          <w:bCs/>
        </w:rPr>
        <w:t>устойчивый рост экономического потенциала, повышение</w:t>
      </w:r>
      <w:r w:rsidRPr="00EF5E1D">
        <w:rPr>
          <w:bCs/>
        </w:rPr>
        <w:t xml:space="preserve"> </w:t>
      </w:r>
      <w:r w:rsidR="006C2DB5" w:rsidRPr="00EF5E1D">
        <w:rPr>
          <w:bCs/>
        </w:rPr>
        <w:t xml:space="preserve">конкурентоспособности </w:t>
      </w:r>
      <w:r w:rsidR="00EF5E1D" w:rsidRPr="00EF5E1D">
        <w:rPr>
          <w:bCs/>
        </w:rPr>
        <w:t>Арзги</w:t>
      </w:r>
      <w:r w:rsidR="00EF5E1D" w:rsidRPr="00EF5E1D">
        <w:rPr>
          <w:bCs/>
        </w:rPr>
        <w:t>р</w:t>
      </w:r>
      <w:r w:rsidR="00EF5E1D" w:rsidRPr="00EF5E1D">
        <w:rPr>
          <w:bCs/>
        </w:rPr>
        <w:t xml:space="preserve">ского </w:t>
      </w:r>
      <w:r w:rsidR="005C5736" w:rsidRPr="00EF5E1D">
        <w:rPr>
          <w:bCs/>
        </w:rPr>
        <w:t>муниципального</w:t>
      </w:r>
      <w:r w:rsidR="006C2DB5" w:rsidRPr="00EF5E1D">
        <w:rPr>
          <w:bCs/>
        </w:rPr>
        <w:t xml:space="preserve"> округа Ставропольского края.</w:t>
      </w:r>
      <w:r w:rsidRPr="00EF5E1D">
        <w:rPr>
          <w:bCs/>
        </w:rPr>
        <w:t xml:space="preserve"> </w:t>
      </w:r>
      <w:r w:rsidR="006C2DB5" w:rsidRPr="00EF5E1D">
        <w:rPr>
          <w:bCs/>
        </w:rPr>
        <w:t>Положения Стратегии в дальнейшем раскрываются и конкретизируются, на ее</w:t>
      </w:r>
      <w:r w:rsidRPr="00EF5E1D">
        <w:rPr>
          <w:bCs/>
        </w:rPr>
        <w:t xml:space="preserve"> </w:t>
      </w:r>
      <w:r w:rsidR="006C2DB5" w:rsidRPr="00EF5E1D">
        <w:rPr>
          <w:bCs/>
        </w:rPr>
        <w:t>основе разрабатываются план мероприятий по ре</w:t>
      </w:r>
      <w:r w:rsidR="006C2DB5" w:rsidRPr="00EF5E1D">
        <w:rPr>
          <w:bCs/>
        </w:rPr>
        <w:t>а</w:t>
      </w:r>
      <w:r w:rsidR="006C2DB5" w:rsidRPr="00EF5E1D">
        <w:rPr>
          <w:bCs/>
        </w:rPr>
        <w:t>лизации Стратегии,</w:t>
      </w:r>
      <w:r w:rsidRPr="00EF5E1D">
        <w:rPr>
          <w:bCs/>
        </w:rPr>
        <w:t xml:space="preserve"> </w:t>
      </w:r>
      <w:r w:rsidR="006C2DB5" w:rsidRPr="00EF5E1D">
        <w:rPr>
          <w:bCs/>
        </w:rPr>
        <w:t xml:space="preserve">муниципальные программы </w:t>
      </w:r>
      <w:r w:rsidR="00EF5E1D" w:rsidRPr="00EF5E1D">
        <w:rPr>
          <w:bCs/>
        </w:rPr>
        <w:t xml:space="preserve">Арзгирского </w:t>
      </w:r>
      <w:r w:rsidR="005C5736" w:rsidRPr="00EF5E1D">
        <w:rPr>
          <w:bCs/>
        </w:rPr>
        <w:t>муниципального</w:t>
      </w:r>
      <w:r w:rsidR="006C2DB5" w:rsidRPr="00EF5E1D">
        <w:rPr>
          <w:bCs/>
        </w:rPr>
        <w:t xml:space="preserve"> округа Ста</w:t>
      </w:r>
      <w:r w:rsidR="006C2DB5" w:rsidRPr="00EF5E1D">
        <w:rPr>
          <w:bCs/>
        </w:rPr>
        <w:t>в</w:t>
      </w:r>
      <w:r w:rsidR="006C2DB5" w:rsidRPr="00EF5E1D">
        <w:rPr>
          <w:bCs/>
        </w:rPr>
        <w:t>ропольского</w:t>
      </w:r>
      <w:r w:rsidRPr="00EF5E1D">
        <w:rPr>
          <w:bCs/>
        </w:rPr>
        <w:t xml:space="preserve"> </w:t>
      </w:r>
      <w:r w:rsidR="006C2DB5" w:rsidRPr="00EF5E1D">
        <w:rPr>
          <w:bCs/>
        </w:rPr>
        <w:t xml:space="preserve">края, </w:t>
      </w:r>
      <w:r w:rsidRPr="00EF5E1D">
        <w:rPr>
          <w:bCs/>
        </w:rPr>
        <w:t xml:space="preserve">генеральный план </w:t>
      </w:r>
      <w:r w:rsidR="00EF5E1D" w:rsidRPr="00EF5E1D">
        <w:rPr>
          <w:bCs/>
        </w:rPr>
        <w:t xml:space="preserve">Арзгирского </w:t>
      </w:r>
      <w:r w:rsidR="005C5736" w:rsidRPr="00EF5E1D">
        <w:rPr>
          <w:bCs/>
        </w:rPr>
        <w:t xml:space="preserve">муниципального </w:t>
      </w:r>
      <w:r w:rsidR="006C2DB5" w:rsidRPr="00EF5E1D">
        <w:rPr>
          <w:bCs/>
        </w:rPr>
        <w:t>округа</w:t>
      </w:r>
      <w:r w:rsidRPr="00EF5E1D">
        <w:rPr>
          <w:bCs/>
        </w:rPr>
        <w:t xml:space="preserve"> С</w:t>
      </w:r>
      <w:r w:rsidR="006C2DB5" w:rsidRPr="00EF5E1D">
        <w:rPr>
          <w:bCs/>
        </w:rPr>
        <w:t>тавропольского края.</w:t>
      </w:r>
    </w:p>
    <w:p w:rsidR="00343AA3" w:rsidRPr="00EF5E1D" w:rsidRDefault="00343AA3" w:rsidP="00B076BC">
      <w:pPr>
        <w:ind w:firstLine="567"/>
        <w:jc w:val="both"/>
        <w:rPr>
          <w:bCs/>
        </w:rPr>
      </w:pPr>
    </w:p>
    <w:p w:rsidR="00121ACC" w:rsidRPr="00EF5E1D" w:rsidRDefault="00121ACC" w:rsidP="00B076BC">
      <w:pPr>
        <w:rPr>
          <w:bCs/>
        </w:rPr>
      </w:pPr>
      <w:r w:rsidRPr="00EF5E1D">
        <w:rPr>
          <w:bCs/>
        </w:rPr>
        <w:br w:type="page"/>
      </w:r>
    </w:p>
    <w:p w:rsidR="00231C20" w:rsidRPr="00EF5E1D" w:rsidRDefault="00231C20" w:rsidP="00B076BC">
      <w:pPr>
        <w:jc w:val="center"/>
        <w:rPr>
          <w:b/>
        </w:rPr>
      </w:pPr>
      <w:bookmarkStart w:id="5" w:name="_Hlk47955787"/>
      <w:r w:rsidRPr="00EF5E1D">
        <w:rPr>
          <w:b/>
          <w:lang w:val="en-US"/>
        </w:rPr>
        <w:lastRenderedPageBreak/>
        <w:t>II</w:t>
      </w:r>
      <w:r w:rsidRPr="00EF5E1D">
        <w:rPr>
          <w:b/>
        </w:rPr>
        <w:t xml:space="preserve"> </w:t>
      </w:r>
      <w:r w:rsidR="00485F7D" w:rsidRPr="00EF5E1D">
        <w:rPr>
          <w:b/>
        </w:rPr>
        <w:t xml:space="preserve">Общие сведения о </w:t>
      </w:r>
      <w:r w:rsidR="000B766F" w:rsidRPr="00EF5E1D">
        <w:rPr>
          <w:b/>
        </w:rPr>
        <w:t xml:space="preserve">муниципальном </w:t>
      </w:r>
      <w:r w:rsidR="00485F7D" w:rsidRPr="00EF5E1D">
        <w:rPr>
          <w:b/>
        </w:rPr>
        <w:t>округе</w:t>
      </w:r>
    </w:p>
    <w:bookmarkEnd w:id="5"/>
    <w:p w:rsidR="00231C20" w:rsidRPr="00EF5E1D" w:rsidRDefault="00231C20" w:rsidP="00B076BC">
      <w:pPr>
        <w:jc w:val="center"/>
        <w:rPr>
          <w:b/>
        </w:rPr>
      </w:pPr>
    </w:p>
    <w:p w:rsidR="00C04EAD" w:rsidRPr="00EF5E1D" w:rsidRDefault="00C04EAD" w:rsidP="00B076BC">
      <w:pPr>
        <w:jc w:val="center"/>
        <w:rPr>
          <w:b/>
        </w:rPr>
      </w:pPr>
      <w:r w:rsidRPr="00EF5E1D">
        <w:rPr>
          <w:b/>
        </w:rPr>
        <w:t>2</w:t>
      </w:r>
      <w:r w:rsidR="008A492A" w:rsidRPr="00EF5E1D">
        <w:rPr>
          <w:b/>
        </w:rPr>
        <w:t>.1</w:t>
      </w:r>
      <w:r w:rsidRPr="00EF5E1D">
        <w:rPr>
          <w:b/>
        </w:rPr>
        <w:t xml:space="preserve"> </w:t>
      </w:r>
      <w:r w:rsidR="00EF5E1D" w:rsidRPr="00EF5E1D">
        <w:rPr>
          <w:b/>
        </w:rPr>
        <w:t>Арзгирский</w:t>
      </w:r>
      <w:r w:rsidR="005C5736" w:rsidRPr="00EF5E1D">
        <w:rPr>
          <w:b/>
        </w:rPr>
        <w:t xml:space="preserve"> муниципальный </w:t>
      </w:r>
      <w:r w:rsidR="00F724AF" w:rsidRPr="00EF5E1D">
        <w:rPr>
          <w:b/>
        </w:rPr>
        <w:t>округ – муниципальное образование в Ставропол</w:t>
      </w:r>
      <w:r w:rsidR="00F724AF" w:rsidRPr="00EF5E1D">
        <w:rPr>
          <w:b/>
        </w:rPr>
        <w:t>ь</w:t>
      </w:r>
      <w:r w:rsidR="00F724AF" w:rsidRPr="00EF5E1D">
        <w:rPr>
          <w:b/>
        </w:rPr>
        <w:t>ском крае</w:t>
      </w:r>
    </w:p>
    <w:p w:rsidR="00C04EAD" w:rsidRPr="00EF5E1D" w:rsidRDefault="00C04EAD" w:rsidP="00B076BC">
      <w:pPr>
        <w:jc w:val="center"/>
        <w:rPr>
          <w:b/>
        </w:rPr>
      </w:pPr>
    </w:p>
    <w:p w:rsidR="00EF5E1D" w:rsidRPr="00EF5E1D" w:rsidRDefault="00EF5E1D" w:rsidP="00B076BC">
      <w:pPr>
        <w:pStyle w:val="aff1"/>
        <w:spacing w:line="240" w:lineRule="auto"/>
        <w:ind w:left="0"/>
        <w:rPr>
          <w:rFonts w:ascii="Times New Roman" w:hAnsi="Times New Roman"/>
        </w:rPr>
      </w:pPr>
      <w:r w:rsidRPr="00EF5E1D">
        <w:rPr>
          <w:rFonts w:ascii="Times New Roman" w:hAnsi="Times New Roman"/>
        </w:rPr>
        <w:t>Арзгирский</w:t>
      </w:r>
      <w:r w:rsidR="005C5736" w:rsidRPr="00EF5E1D">
        <w:rPr>
          <w:rFonts w:ascii="Times New Roman" w:hAnsi="Times New Roman"/>
        </w:rPr>
        <w:t xml:space="preserve"> муниципальный</w:t>
      </w:r>
      <w:r w:rsidR="00A30497" w:rsidRPr="00EF5E1D">
        <w:rPr>
          <w:rFonts w:ascii="Times New Roman" w:hAnsi="Times New Roman"/>
        </w:rPr>
        <w:t xml:space="preserve"> округ расположен в </w:t>
      </w:r>
      <w:r w:rsidRPr="00EF5E1D">
        <w:rPr>
          <w:rFonts w:ascii="Times New Roman" w:hAnsi="Times New Roman"/>
        </w:rPr>
        <w:t>северо-восточной</w:t>
      </w:r>
      <w:r w:rsidR="00DB6B65" w:rsidRPr="00EF5E1D">
        <w:rPr>
          <w:rFonts w:ascii="Times New Roman" w:hAnsi="Times New Roman"/>
        </w:rPr>
        <w:t xml:space="preserve"> равнинной</w:t>
      </w:r>
      <w:r w:rsidR="00A30497" w:rsidRPr="00EF5E1D">
        <w:rPr>
          <w:rFonts w:ascii="Times New Roman" w:hAnsi="Times New Roman"/>
        </w:rPr>
        <w:t xml:space="preserve"> части Ставропольского края</w:t>
      </w:r>
      <w:r w:rsidRPr="00EF5E1D">
        <w:rPr>
          <w:rFonts w:ascii="Times New Roman" w:hAnsi="Times New Roman"/>
        </w:rPr>
        <w:t>. Арзгирский район образован в 1924 году в составе Терского округа.</w:t>
      </w:r>
    </w:p>
    <w:p w:rsidR="00A30497" w:rsidRPr="00EF5E1D" w:rsidRDefault="00A30497" w:rsidP="00B076BC">
      <w:pPr>
        <w:pStyle w:val="aff1"/>
        <w:spacing w:line="240" w:lineRule="auto"/>
        <w:ind w:left="0"/>
        <w:rPr>
          <w:rFonts w:ascii="Times New Roman" w:hAnsi="Times New Roman"/>
        </w:rPr>
      </w:pPr>
      <w:r w:rsidRPr="00EF5E1D">
        <w:rPr>
          <w:rFonts w:ascii="Times New Roman" w:hAnsi="Times New Roman"/>
        </w:rPr>
        <w:t xml:space="preserve">В соответствии Законом Ставропольского края от </w:t>
      </w:r>
      <w:r w:rsidR="00A56129" w:rsidRPr="00EF5E1D">
        <w:rPr>
          <w:rFonts w:ascii="Times New Roman" w:hAnsi="Times New Roman"/>
        </w:rPr>
        <w:t>31.01.2020</w:t>
      </w:r>
      <w:r w:rsidRPr="00EF5E1D">
        <w:rPr>
          <w:rFonts w:ascii="Times New Roman" w:hAnsi="Times New Roman"/>
        </w:rPr>
        <w:t xml:space="preserve"> № </w:t>
      </w:r>
      <w:r w:rsidR="00EF5E1D" w:rsidRPr="00EF5E1D">
        <w:rPr>
          <w:rFonts w:ascii="Times New Roman" w:hAnsi="Times New Roman"/>
        </w:rPr>
        <w:t>4</w:t>
      </w:r>
      <w:r w:rsidRPr="00EF5E1D">
        <w:rPr>
          <w:rFonts w:ascii="Times New Roman" w:hAnsi="Times New Roman"/>
        </w:rPr>
        <w:t>-кз «О преобразов</w:t>
      </w:r>
      <w:r w:rsidRPr="00EF5E1D">
        <w:rPr>
          <w:rFonts w:ascii="Times New Roman" w:hAnsi="Times New Roman"/>
        </w:rPr>
        <w:t>а</w:t>
      </w:r>
      <w:r w:rsidRPr="00EF5E1D">
        <w:rPr>
          <w:rFonts w:ascii="Times New Roman" w:hAnsi="Times New Roman"/>
        </w:rPr>
        <w:t xml:space="preserve">нии муниципальных образований, входящих в состав </w:t>
      </w:r>
      <w:r w:rsidR="00EF5E1D" w:rsidRPr="00EF5E1D">
        <w:rPr>
          <w:rFonts w:ascii="Times New Roman" w:hAnsi="Times New Roman"/>
        </w:rPr>
        <w:t>Арзгирского</w:t>
      </w:r>
      <w:r w:rsidRPr="00EF5E1D">
        <w:rPr>
          <w:rFonts w:ascii="Times New Roman" w:hAnsi="Times New Roman"/>
        </w:rPr>
        <w:t xml:space="preserve"> муниципального района Ставропольского края, и об организации местного самоуправления на территории </w:t>
      </w:r>
      <w:r w:rsidR="00EF5E1D" w:rsidRPr="00EF5E1D">
        <w:rPr>
          <w:rFonts w:ascii="Times New Roman" w:hAnsi="Times New Roman"/>
        </w:rPr>
        <w:t>Арзги</w:t>
      </w:r>
      <w:r w:rsidR="00EF5E1D" w:rsidRPr="00EF5E1D">
        <w:rPr>
          <w:rFonts w:ascii="Times New Roman" w:hAnsi="Times New Roman"/>
        </w:rPr>
        <w:t>р</w:t>
      </w:r>
      <w:r w:rsidR="00EF5E1D" w:rsidRPr="00EF5E1D">
        <w:rPr>
          <w:rFonts w:ascii="Times New Roman" w:hAnsi="Times New Roman"/>
        </w:rPr>
        <w:t>ского</w:t>
      </w:r>
      <w:r w:rsidRPr="00EF5E1D">
        <w:rPr>
          <w:rFonts w:ascii="Times New Roman" w:hAnsi="Times New Roman"/>
        </w:rPr>
        <w:t xml:space="preserve"> района Ставропольского края» </w:t>
      </w:r>
      <w:r w:rsidR="00EF5E1D" w:rsidRPr="00EF5E1D">
        <w:rPr>
          <w:rFonts w:ascii="Times New Roman" w:hAnsi="Times New Roman"/>
        </w:rPr>
        <w:t>Арзгирский</w:t>
      </w:r>
      <w:r w:rsidR="00FD48BB" w:rsidRPr="00EF5E1D">
        <w:rPr>
          <w:rFonts w:ascii="Times New Roman" w:hAnsi="Times New Roman"/>
        </w:rPr>
        <w:t xml:space="preserve"> муниципальный</w:t>
      </w:r>
      <w:r w:rsidRPr="00EF5E1D">
        <w:rPr>
          <w:rFonts w:ascii="Times New Roman" w:hAnsi="Times New Roman"/>
        </w:rPr>
        <w:t xml:space="preserve"> район преобразован в </w:t>
      </w:r>
      <w:r w:rsidR="00EF5E1D" w:rsidRPr="00EF5E1D">
        <w:rPr>
          <w:rFonts w:ascii="Times New Roman" w:hAnsi="Times New Roman"/>
        </w:rPr>
        <w:t>Ар</w:t>
      </w:r>
      <w:r w:rsidR="00EF5E1D" w:rsidRPr="00EF5E1D">
        <w:rPr>
          <w:rFonts w:ascii="Times New Roman" w:hAnsi="Times New Roman"/>
        </w:rPr>
        <w:t>з</w:t>
      </w:r>
      <w:r w:rsidR="00EF5E1D" w:rsidRPr="00EF5E1D">
        <w:rPr>
          <w:rFonts w:ascii="Times New Roman" w:hAnsi="Times New Roman"/>
        </w:rPr>
        <w:t>гирский</w:t>
      </w:r>
      <w:r w:rsidR="00FD48BB" w:rsidRPr="00EF5E1D">
        <w:rPr>
          <w:rFonts w:ascii="Times New Roman" w:hAnsi="Times New Roman"/>
        </w:rPr>
        <w:t xml:space="preserve"> муниципальный</w:t>
      </w:r>
      <w:r w:rsidRPr="00EF5E1D">
        <w:rPr>
          <w:rFonts w:ascii="Times New Roman" w:hAnsi="Times New Roman"/>
        </w:rPr>
        <w:t xml:space="preserve"> округ Ставропольского края.</w:t>
      </w:r>
    </w:p>
    <w:p w:rsidR="00A30497" w:rsidRPr="00EF5E1D" w:rsidRDefault="00987B00" w:rsidP="00B076BC">
      <w:pPr>
        <w:pStyle w:val="aff1"/>
        <w:spacing w:line="240" w:lineRule="auto"/>
        <w:ind w:left="0"/>
        <w:rPr>
          <w:rFonts w:ascii="Times New Roman" w:hAnsi="Times New Roman"/>
          <w:highlight w:val="yellow"/>
        </w:rPr>
      </w:pPr>
      <w:r w:rsidRPr="00EF5E1D">
        <w:rPr>
          <w:rFonts w:ascii="Times New Roman" w:hAnsi="Times New Roman"/>
        </w:rPr>
        <w:t xml:space="preserve">Границы муниципального образования </w:t>
      </w:r>
      <w:r w:rsidR="00C85EF3">
        <w:rPr>
          <w:rFonts w:ascii="Times New Roman" w:hAnsi="Times New Roman"/>
        </w:rPr>
        <w:t>Арзгирского</w:t>
      </w:r>
      <w:r w:rsidR="00FD48BB" w:rsidRPr="00EF5E1D">
        <w:rPr>
          <w:rFonts w:ascii="Times New Roman" w:hAnsi="Times New Roman"/>
        </w:rPr>
        <w:t xml:space="preserve"> муниципального</w:t>
      </w:r>
      <w:r w:rsidRPr="00EF5E1D">
        <w:rPr>
          <w:rFonts w:ascii="Times New Roman" w:hAnsi="Times New Roman"/>
        </w:rPr>
        <w:t xml:space="preserve"> округа устано</w:t>
      </w:r>
      <w:r w:rsidRPr="00EF5E1D">
        <w:rPr>
          <w:rFonts w:ascii="Times New Roman" w:hAnsi="Times New Roman"/>
        </w:rPr>
        <w:t>в</w:t>
      </w:r>
      <w:r w:rsidRPr="00EF5E1D">
        <w:rPr>
          <w:rFonts w:ascii="Times New Roman" w:hAnsi="Times New Roman"/>
        </w:rPr>
        <w:t xml:space="preserve">лены Законом Ставропольского края от </w:t>
      </w:r>
      <w:r w:rsidR="00EF5E1D" w:rsidRPr="00EF5E1D">
        <w:rPr>
          <w:rFonts w:ascii="Times New Roman" w:hAnsi="Times New Roman"/>
        </w:rPr>
        <w:t>31.01.2020 № 4-кз «О преобразовании муниципал</w:t>
      </w:r>
      <w:r w:rsidR="00EF5E1D" w:rsidRPr="00EF5E1D">
        <w:rPr>
          <w:rFonts w:ascii="Times New Roman" w:hAnsi="Times New Roman"/>
        </w:rPr>
        <w:t>ь</w:t>
      </w:r>
      <w:r w:rsidR="00EF5E1D" w:rsidRPr="00EF5E1D">
        <w:rPr>
          <w:rFonts w:ascii="Times New Roman" w:hAnsi="Times New Roman"/>
        </w:rPr>
        <w:t>ных образований, входящих в состав Арзгирского муниципального района Ставропольского края, и об организации местного самоуправления на территории Арзгирского района Ста</w:t>
      </w:r>
      <w:r w:rsidR="00EF5E1D" w:rsidRPr="00EF5E1D">
        <w:rPr>
          <w:rFonts w:ascii="Times New Roman" w:hAnsi="Times New Roman"/>
        </w:rPr>
        <w:t>в</w:t>
      </w:r>
      <w:r w:rsidR="00EF5E1D" w:rsidRPr="00EF5E1D">
        <w:rPr>
          <w:rFonts w:ascii="Times New Roman" w:hAnsi="Times New Roman"/>
        </w:rPr>
        <w:t>ропольского края»</w:t>
      </w:r>
      <w:r w:rsidRPr="00EF5E1D">
        <w:rPr>
          <w:rFonts w:ascii="Times New Roman" w:hAnsi="Times New Roman"/>
        </w:rPr>
        <w:t>, Законом Ставропольского края от 01</w:t>
      </w:r>
      <w:r w:rsidR="00682412" w:rsidRPr="00EF5E1D">
        <w:rPr>
          <w:rFonts w:ascii="Times New Roman" w:hAnsi="Times New Roman"/>
        </w:rPr>
        <w:t>.12.</w:t>
      </w:r>
      <w:r w:rsidRPr="00EF5E1D">
        <w:rPr>
          <w:rFonts w:ascii="Times New Roman" w:hAnsi="Times New Roman"/>
        </w:rPr>
        <w:t>2003 № 45-кз «Об установлении внешних границ районов Ставропольского края</w:t>
      </w:r>
      <w:r w:rsidR="002524F4" w:rsidRPr="00EF5E1D">
        <w:rPr>
          <w:rFonts w:ascii="Times New Roman" w:hAnsi="Times New Roman"/>
        </w:rPr>
        <w:t>»</w:t>
      </w:r>
      <w:r w:rsidRPr="00EF5E1D">
        <w:rPr>
          <w:rFonts w:ascii="Times New Roman" w:hAnsi="Times New Roman"/>
        </w:rPr>
        <w:t>.</w:t>
      </w:r>
      <w:r w:rsidRPr="00EF5E1D">
        <w:rPr>
          <w:rFonts w:ascii="Times New Roman" w:hAnsi="Times New Roman"/>
        </w:rPr>
        <w:cr/>
      </w:r>
    </w:p>
    <w:p w:rsidR="00A30497" w:rsidRPr="00EF5E1D" w:rsidRDefault="00A30497" w:rsidP="00B076BC">
      <w:pPr>
        <w:jc w:val="center"/>
        <w:rPr>
          <w:bCs/>
        </w:rPr>
      </w:pPr>
      <w:r w:rsidRPr="00EF5E1D">
        <w:rPr>
          <w:bCs/>
          <w:noProof/>
        </w:rPr>
        <w:drawing>
          <wp:inline distT="0" distB="0" distL="0" distR="0">
            <wp:extent cx="5816600" cy="4111913"/>
            <wp:effectExtent l="0" t="0" r="0" b="0"/>
            <wp:docPr id="7" name="Рисунок 7"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СТ.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819939" cy="4114273"/>
                    </a:xfrm>
                    <a:prstGeom prst="rect">
                      <a:avLst/>
                    </a:prstGeom>
                    <a:noFill/>
                    <a:ln>
                      <a:noFill/>
                    </a:ln>
                  </pic:spPr>
                </pic:pic>
              </a:graphicData>
            </a:graphic>
          </wp:inline>
        </w:drawing>
      </w:r>
    </w:p>
    <w:p w:rsidR="00A30497" w:rsidRPr="00EF5E1D" w:rsidRDefault="00A30497" w:rsidP="00B076BC">
      <w:pPr>
        <w:pStyle w:val="aff1"/>
        <w:spacing w:line="240" w:lineRule="auto"/>
        <w:ind w:left="0" w:firstLine="0"/>
        <w:jc w:val="center"/>
        <w:rPr>
          <w:rFonts w:ascii="Times New Roman" w:hAnsi="Times New Roman"/>
          <w:bCs/>
        </w:rPr>
      </w:pPr>
      <w:r w:rsidRPr="00EF5E1D">
        <w:rPr>
          <w:rFonts w:ascii="Times New Roman" w:hAnsi="Times New Roman"/>
          <w:bCs/>
        </w:rPr>
        <w:t>Рисунок 2.1.</w:t>
      </w:r>
      <w:r w:rsidR="008A492A" w:rsidRPr="00EF5E1D">
        <w:rPr>
          <w:rFonts w:ascii="Times New Roman" w:hAnsi="Times New Roman"/>
          <w:bCs/>
        </w:rPr>
        <w:t>1.1</w:t>
      </w:r>
      <w:r w:rsidRPr="00EF5E1D">
        <w:rPr>
          <w:rFonts w:ascii="Times New Roman" w:hAnsi="Times New Roman"/>
          <w:bCs/>
        </w:rPr>
        <w:t xml:space="preserve"> Административно-территориальное деление Ставропольского края</w:t>
      </w:r>
    </w:p>
    <w:p w:rsidR="00A30497" w:rsidRPr="00EF5E1D" w:rsidRDefault="00A30497" w:rsidP="00B076BC">
      <w:pPr>
        <w:tabs>
          <w:tab w:val="left" w:pos="142"/>
        </w:tabs>
        <w:ind w:firstLine="567"/>
        <w:rPr>
          <w:highlight w:val="yellow"/>
        </w:rPr>
      </w:pPr>
    </w:p>
    <w:p w:rsidR="00CD68C1" w:rsidRPr="00C85EF3" w:rsidRDefault="00CD68C1" w:rsidP="00B076BC">
      <w:pPr>
        <w:tabs>
          <w:tab w:val="left" w:pos="0"/>
        </w:tabs>
        <w:ind w:firstLine="567"/>
        <w:jc w:val="both"/>
      </w:pPr>
      <w:r w:rsidRPr="00EF5E1D">
        <w:t xml:space="preserve">Территория </w:t>
      </w:r>
      <w:r w:rsidR="00EF5E1D" w:rsidRPr="00EF5E1D">
        <w:t>Арзгирского</w:t>
      </w:r>
      <w:r w:rsidR="003C62E6" w:rsidRPr="00EF5E1D">
        <w:t xml:space="preserve"> муниципального округа </w:t>
      </w:r>
      <w:r w:rsidRPr="00EF5E1D">
        <w:t>состоит из исторически сложившихся земель</w:t>
      </w:r>
      <w:r w:rsidR="001A1F77" w:rsidRPr="00EF5E1D">
        <w:t>,</w:t>
      </w:r>
      <w:r w:rsidRPr="00EF5E1D">
        <w:t xml:space="preserve"> входящих в его состав населенных пунктов, прилегающих к ним земель общего пользования, территорий </w:t>
      </w:r>
      <w:r w:rsidRPr="00C85EF3">
        <w:t>традиционного природопользования населения, рекреационных з</w:t>
      </w:r>
      <w:r w:rsidRPr="00C85EF3">
        <w:t>е</w:t>
      </w:r>
      <w:r w:rsidRPr="00C85EF3">
        <w:t>мель, земель для развития территорий, входящих в состав муниципального образования, н</w:t>
      </w:r>
      <w:r w:rsidRPr="00C85EF3">
        <w:t>е</w:t>
      </w:r>
      <w:r w:rsidRPr="00C85EF3">
        <w:t>зависимо от форм собственности и целевого назначения.</w:t>
      </w:r>
    </w:p>
    <w:p w:rsidR="009D17BA" w:rsidRPr="00C85EF3" w:rsidRDefault="009D17BA" w:rsidP="00B076BC">
      <w:pPr>
        <w:tabs>
          <w:tab w:val="left" w:pos="0"/>
        </w:tabs>
        <w:ind w:firstLine="567"/>
        <w:rPr>
          <w:highlight w:val="yellow"/>
        </w:rPr>
      </w:pPr>
    </w:p>
    <w:p w:rsidR="009D17BA" w:rsidRPr="00C85EF3" w:rsidRDefault="00C85EF3" w:rsidP="00B076BC">
      <w:pPr>
        <w:jc w:val="center"/>
      </w:pPr>
      <w:r w:rsidRPr="00C85EF3">
        <w:rPr>
          <w:noProof/>
        </w:rPr>
        <w:lastRenderedPageBreak/>
        <w:drawing>
          <wp:inline distT="0" distB="0" distL="0" distR="0">
            <wp:extent cx="6119495" cy="434149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341495"/>
                    </a:xfrm>
                    <a:prstGeom prst="rect">
                      <a:avLst/>
                    </a:prstGeom>
                    <a:noFill/>
                    <a:ln>
                      <a:noFill/>
                    </a:ln>
                  </pic:spPr>
                </pic:pic>
              </a:graphicData>
            </a:graphic>
          </wp:inline>
        </w:drawing>
      </w:r>
    </w:p>
    <w:p w:rsidR="009D17BA" w:rsidRPr="00C85EF3" w:rsidRDefault="009D17BA" w:rsidP="00B076BC">
      <w:pPr>
        <w:jc w:val="center"/>
      </w:pPr>
      <w:r w:rsidRPr="00C85EF3">
        <w:t xml:space="preserve">Рисунок </w:t>
      </w:r>
      <w:r w:rsidR="007A3ED2" w:rsidRPr="00C85EF3">
        <w:t>2</w:t>
      </w:r>
      <w:r w:rsidRPr="00C85EF3">
        <w:t>.</w:t>
      </w:r>
      <w:r w:rsidR="008A492A" w:rsidRPr="00C85EF3">
        <w:t>1.1.</w:t>
      </w:r>
      <w:r w:rsidRPr="00C85EF3">
        <w:t xml:space="preserve">2 </w:t>
      </w:r>
      <w:r w:rsidR="007A3ED2" w:rsidRPr="00C85EF3">
        <w:t xml:space="preserve">Положение </w:t>
      </w:r>
      <w:r w:rsidR="00EF5E1D" w:rsidRPr="00C85EF3">
        <w:t>Арзгирского</w:t>
      </w:r>
      <w:r w:rsidR="003C62E6" w:rsidRPr="00C85EF3">
        <w:t xml:space="preserve"> муниципального</w:t>
      </w:r>
      <w:r w:rsidR="007A3ED2" w:rsidRPr="00C85EF3">
        <w:t xml:space="preserve"> округа в планировочной структуре Ставропольского края</w:t>
      </w:r>
    </w:p>
    <w:p w:rsidR="009D17BA" w:rsidRPr="00EA3547" w:rsidRDefault="009D17BA" w:rsidP="00B076BC">
      <w:pPr>
        <w:tabs>
          <w:tab w:val="left" w:pos="0"/>
        </w:tabs>
        <w:jc w:val="both"/>
      </w:pPr>
    </w:p>
    <w:p w:rsidR="002524F4" w:rsidRPr="00EA3547" w:rsidRDefault="002524F4" w:rsidP="00B076BC">
      <w:pPr>
        <w:tabs>
          <w:tab w:val="left" w:pos="0"/>
        </w:tabs>
        <w:ind w:firstLine="567"/>
        <w:jc w:val="both"/>
      </w:pPr>
      <w:r w:rsidRPr="00EA3547">
        <w:t xml:space="preserve">Площадь территории </w:t>
      </w:r>
      <w:r w:rsidR="00D81E91" w:rsidRPr="00EA3547">
        <w:t>муниципального</w:t>
      </w:r>
      <w:r w:rsidRPr="00EA3547">
        <w:t xml:space="preserve"> округа составляет </w:t>
      </w:r>
      <w:r w:rsidR="00EA3547" w:rsidRPr="00EA3547">
        <w:t>3383,38</w:t>
      </w:r>
      <w:r w:rsidR="00933AA9" w:rsidRPr="00EA3547">
        <w:t xml:space="preserve"> км</w:t>
      </w:r>
      <w:r w:rsidR="00933AA9" w:rsidRPr="00EA3547">
        <w:rPr>
          <w:vertAlign w:val="superscript"/>
        </w:rPr>
        <w:t>2</w:t>
      </w:r>
      <w:r w:rsidR="00933AA9" w:rsidRPr="00EA3547">
        <w:t xml:space="preserve"> </w:t>
      </w:r>
      <w:r w:rsidRPr="00EA3547">
        <w:t>(</w:t>
      </w:r>
      <w:r w:rsidR="00EA3547" w:rsidRPr="00EA3547">
        <w:t>5</w:t>
      </w:r>
      <w:r w:rsidR="003C62E6" w:rsidRPr="00EA3547">
        <w:t>,</w:t>
      </w:r>
      <w:r w:rsidR="00EA3547" w:rsidRPr="00EA3547">
        <w:t>1</w:t>
      </w:r>
      <w:r w:rsidR="00933AA9" w:rsidRPr="00EA3547">
        <w:t xml:space="preserve"> </w:t>
      </w:r>
      <w:r w:rsidRPr="00EA3547">
        <w:t xml:space="preserve">% от общей площади Ставропольского края). </w:t>
      </w:r>
      <w:r w:rsidR="002352BE">
        <w:t>Арзгирский</w:t>
      </w:r>
      <w:r w:rsidR="003C62E6" w:rsidRPr="00EA3547">
        <w:t xml:space="preserve"> муниципальный округ</w:t>
      </w:r>
      <w:r w:rsidRPr="00EA3547">
        <w:t xml:space="preserve"> по площади </w:t>
      </w:r>
      <w:r w:rsidR="00933AA9" w:rsidRPr="00EA3547">
        <w:t xml:space="preserve">территории </w:t>
      </w:r>
      <w:r w:rsidRPr="00EA3547">
        <w:t xml:space="preserve">занимает </w:t>
      </w:r>
      <w:r w:rsidR="00EA3547" w:rsidRPr="00EA3547">
        <w:t>6</w:t>
      </w:r>
      <w:r w:rsidRPr="00EA3547">
        <w:t xml:space="preserve">-е место среди муниципальных образований </w:t>
      </w:r>
      <w:r w:rsidR="00933AA9" w:rsidRPr="00EA3547">
        <w:t>Ставропольского края.</w:t>
      </w:r>
    </w:p>
    <w:p w:rsidR="008C370B" w:rsidRPr="00EA3547" w:rsidRDefault="004D3F83" w:rsidP="00B076BC">
      <w:pPr>
        <w:tabs>
          <w:tab w:val="left" w:pos="0"/>
        </w:tabs>
        <w:ind w:firstLine="567"/>
        <w:jc w:val="both"/>
      </w:pPr>
      <w:r w:rsidRPr="00EA3547">
        <w:t xml:space="preserve">Муниципальный </w:t>
      </w:r>
      <w:r w:rsidR="008C370B" w:rsidRPr="00EA3547">
        <w:t xml:space="preserve">округ граничит: на севере – с </w:t>
      </w:r>
      <w:r w:rsidR="00FB5559">
        <w:t>И</w:t>
      </w:r>
      <w:r w:rsidR="00EA3547" w:rsidRPr="00EA3547">
        <w:t>ки-Бурульским районом Республики Калмыкия</w:t>
      </w:r>
      <w:r w:rsidR="008C370B" w:rsidRPr="00EA3547">
        <w:t xml:space="preserve">, на </w:t>
      </w:r>
      <w:r w:rsidR="00EA3547" w:rsidRPr="00EA3547">
        <w:t xml:space="preserve">западе </w:t>
      </w:r>
      <w:r w:rsidR="008C370B" w:rsidRPr="00EA3547">
        <w:t xml:space="preserve">– с </w:t>
      </w:r>
      <w:r w:rsidR="00EA3547" w:rsidRPr="00EA3547">
        <w:t>Туркменским муниципальным районом и Благодарненским горо</w:t>
      </w:r>
      <w:r w:rsidR="00EA3547" w:rsidRPr="00EA3547">
        <w:t>д</w:t>
      </w:r>
      <w:r w:rsidR="00EA3547" w:rsidRPr="00EA3547">
        <w:t>ским округом Ставропольского края</w:t>
      </w:r>
      <w:r w:rsidR="0025657E" w:rsidRPr="00EA3547">
        <w:t xml:space="preserve">, на юге – с </w:t>
      </w:r>
      <w:r w:rsidR="00EA3547" w:rsidRPr="00EA3547">
        <w:t>Буденновским</w:t>
      </w:r>
      <w:r w:rsidR="008217AE" w:rsidRPr="00EA3547">
        <w:t xml:space="preserve"> </w:t>
      </w:r>
      <w:r w:rsidR="00EA3547" w:rsidRPr="00EA3547">
        <w:t>городским округом Ставр</w:t>
      </w:r>
      <w:r w:rsidR="00EA3547" w:rsidRPr="00EA3547">
        <w:t>о</w:t>
      </w:r>
      <w:r w:rsidR="00EA3547" w:rsidRPr="00EA3547">
        <w:t>польского края</w:t>
      </w:r>
      <w:r w:rsidR="008217AE" w:rsidRPr="00EA3547">
        <w:t xml:space="preserve">, на </w:t>
      </w:r>
      <w:r w:rsidR="004B6D7A" w:rsidRPr="00EA3547">
        <w:t>запад</w:t>
      </w:r>
      <w:r w:rsidR="008217AE" w:rsidRPr="00EA3547">
        <w:t xml:space="preserve">е – с </w:t>
      </w:r>
      <w:r w:rsidR="00EA3547" w:rsidRPr="00EA3547">
        <w:t>Левокумским</w:t>
      </w:r>
      <w:r w:rsidR="004B6D7A" w:rsidRPr="00EA3547">
        <w:t xml:space="preserve"> муниципальным округ</w:t>
      </w:r>
      <w:r w:rsidR="00EA3547" w:rsidRPr="00EA3547">
        <w:t>ом</w:t>
      </w:r>
      <w:r w:rsidR="004B6D7A" w:rsidRPr="00EA3547">
        <w:t xml:space="preserve"> Ставропольского края</w:t>
      </w:r>
      <w:r w:rsidR="008217AE" w:rsidRPr="00EA3547">
        <w:t>.</w:t>
      </w:r>
    </w:p>
    <w:p w:rsidR="008217AE" w:rsidRPr="00EA3547" w:rsidRDefault="008217AE" w:rsidP="00B076BC">
      <w:pPr>
        <w:pStyle w:val="aff1"/>
        <w:spacing w:line="240" w:lineRule="auto"/>
        <w:ind w:left="0" w:firstLine="0"/>
        <w:rPr>
          <w:rFonts w:ascii="Times New Roman" w:hAnsi="Times New Roman"/>
          <w:highlight w:val="yellow"/>
        </w:rPr>
      </w:pPr>
    </w:p>
    <w:p w:rsidR="008C370B" w:rsidRPr="00C85EF3" w:rsidRDefault="00C85EF3" w:rsidP="00B076BC">
      <w:pPr>
        <w:pStyle w:val="aff1"/>
        <w:spacing w:line="240" w:lineRule="auto"/>
        <w:ind w:left="0" w:firstLine="0"/>
        <w:rPr>
          <w:rFonts w:ascii="Times New Roman" w:hAnsi="Times New Roman"/>
        </w:rPr>
      </w:pPr>
      <w:r w:rsidRPr="00C85EF3">
        <w:rPr>
          <w:noProof/>
        </w:rPr>
        <w:lastRenderedPageBreak/>
        <w:drawing>
          <wp:inline distT="0" distB="0" distL="0" distR="0">
            <wp:extent cx="6119495" cy="434149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341495"/>
                    </a:xfrm>
                    <a:prstGeom prst="rect">
                      <a:avLst/>
                    </a:prstGeom>
                    <a:noFill/>
                    <a:ln>
                      <a:noFill/>
                    </a:ln>
                  </pic:spPr>
                </pic:pic>
              </a:graphicData>
            </a:graphic>
          </wp:inline>
        </w:drawing>
      </w:r>
    </w:p>
    <w:p w:rsidR="008C370B" w:rsidRPr="00EA3547" w:rsidRDefault="008C370B" w:rsidP="00B076BC">
      <w:pPr>
        <w:pStyle w:val="aff1"/>
        <w:spacing w:line="240" w:lineRule="auto"/>
        <w:ind w:left="0" w:firstLine="0"/>
        <w:jc w:val="center"/>
        <w:rPr>
          <w:rFonts w:ascii="Times New Roman" w:hAnsi="Times New Roman"/>
        </w:rPr>
      </w:pPr>
      <w:r w:rsidRPr="00C85EF3">
        <w:rPr>
          <w:rFonts w:ascii="Times New Roman" w:hAnsi="Times New Roman"/>
        </w:rPr>
        <w:t xml:space="preserve">Рисунок </w:t>
      </w:r>
      <w:r w:rsidR="008A492A" w:rsidRPr="00C85EF3">
        <w:rPr>
          <w:rFonts w:ascii="Times New Roman" w:hAnsi="Times New Roman"/>
        </w:rPr>
        <w:t>2.1.1.3</w:t>
      </w:r>
      <w:r w:rsidRPr="00C85EF3">
        <w:rPr>
          <w:rFonts w:ascii="Times New Roman" w:hAnsi="Times New Roman"/>
        </w:rPr>
        <w:t xml:space="preserve"> Положение </w:t>
      </w:r>
      <w:r w:rsidR="00C85EF3" w:rsidRPr="00C85EF3">
        <w:rPr>
          <w:rFonts w:ascii="Times New Roman" w:hAnsi="Times New Roman"/>
        </w:rPr>
        <w:t>Арзгирского</w:t>
      </w:r>
      <w:r w:rsidR="004B6D7A" w:rsidRPr="00C85EF3">
        <w:rPr>
          <w:rFonts w:ascii="Times New Roman" w:hAnsi="Times New Roman"/>
        </w:rPr>
        <w:t xml:space="preserve"> муниципального</w:t>
      </w:r>
      <w:r w:rsidR="002817F9" w:rsidRPr="00C85EF3">
        <w:rPr>
          <w:rFonts w:ascii="Times New Roman" w:hAnsi="Times New Roman"/>
        </w:rPr>
        <w:t xml:space="preserve"> округа</w:t>
      </w:r>
      <w:r w:rsidRPr="00C85EF3">
        <w:rPr>
          <w:rFonts w:ascii="Times New Roman" w:hAnsi="Times New Roman"/>
        </w:rPr>
        <w:t xml:space="preserve"> в системе администрати</w:t>
      </w:r>
      <w:r w:rsidRPr="00C85EF3">
        <w:rPr>
          <w:rFonts w:ascii="Times New Roman" w:hAnsi="Times New Roman"/>
        </w:rPr>
        <w:t>в</w:t>
      </w:r>
      <w:r w:rsidRPr="00C85EF3">
        <w:rPr>
          <w:rFonts w:ascii="Times New Roman" w:hAnsi="Times New Roman"/>
        </w:rPr>
        <w:t>но-</w:t>
      </w:r>
      <w:r w:rsidRPr="00EA3547">
        <w:rPr>
          <w:rFonts w:ascii="Times New Roman" w:hAnsi="Times New Roman"/>
        </w:rPr>
        <w:t xml:space="preserve">территориального деления </w:t>
      </w:r>
      <w:r w:rsidR="002817F9" w:rsidRPr="00EA3547">
        <w:rPr>
          <w:rFonts w:ascii="Times New Roman" w:hAnsi="Times New Roman"/>
        </w:rPr>
        <w:t>Ставропольского края</w:t>
      </w:r>
    </w:p>
    <w:p w:rsidR="008C370B" w:rsidRPr="00EA3547" w:rsidRDefault="008C370B" w:rsidP="00B076BC">
      <w:pPr>
        <w:pStyle w:val="aff1"/>
        <w:spacing w:line="240" w:lineRule="auto"/>
        <w:ind w:left="0" w:firstLine="0"/>
        <w:jc w:val="center"/>
        <w:rPr>
          <w:rFonts w:ascii="Times New Roman" w:hAnsi="Times New Roman"/>
          <w:b/>
        </w:rPr>
      </w:pPr>
    </w:p>
    <w:p w:rsidR="008C370B" w:rsidRPr="00EA3547" w:rsidRDefault="00AF7652" w:rsidP="00B076BC">
      <w:pPr>
        <w:pStyle w:val="aff1"/>
        <w:spacing w:line="240" w:lineRule="auto"/>
        <w:ind w:left="0"/>
        <w:rPr>
          <w:rFonts w:ascii="Times New Roman" w:hAnsi="Times New Roman"/>
        </w:rPr>
      </w:pPr>
      <w:r w:rsidRPr="00EA3547">
        <w:rPr>
          <w:rFonts w:ascii="Times New Roman" w:hAnsi="Times New Roman"/>
        </w:rPr>
        <w:t>Муниципальный</w:t>
      </w:r>
      <w:r w:rsidR="008B762A" w:rsidRPr="00EA3547">
        <w:rPr>
          <w:rFonts w:ascii="Times New Roman" w:hAnsi="Times New Roman"/>
        </w:rPr>
        <w:t xml:space="preserve"> округ имеет </w:t>
      </w:r>
      <w:r w:rsidR="00EA3547" w:rsidRPr="00EA3547">
        <w:rPr>
          <w:rFonts w:ascii="Times New Roman" w:hAnsi="Times New Roman"/>
        </w:rPr>
        <w:t xml:space="preserve">5 </w:t>
      </w:r>
      <w:r w:rsidR="008C370B" w:rsidRPr="00EA3547">
        <w:rPr>
          <w:rFonts w:ascii="Times New Roman" w:hAnsi="Times New Roman"/>
        </w:rPr>
        <w:t xml:space="preserve">пограничных </w:t>
      </w:r>
      <w:r w:rsidR="008B762A" w:rsidRPr="00EA3547">
        <w:rPr>
          <w:rFonts w:ascii="Times New Roman" w:hAnsi="Times New Roman"/>
        </w:rPr>
        <w:t xml:space="preserve">муниципальных образований: </w:t>
      </w:r>
      <w:r w:rsidRPr="00EA3547">
        <w:rPr>
          <w:rFonts w:ascii="Times New Roman" w:hAnsi="Times New Roman"/>
        </w:rPr>
        <w:t>1</w:t>
      </w:r>
      <w:r w:rsidR="008B762A" w:rsidRPr="00EA3547">
        <w:rPr>
          <w:rFonts w:ascii="Times New Roman" w:hAnsi="Times New Roman"/>
        </w:rPr>
        <w:t xml:space="preserve"> городск</w:t>
      </w:r>
      <w:r w:rsidRPr="00EA3547">
        <w:rPr>
          <w:rFonts w:ascii="Times New Roman" w:hAnsi="Times New Roman"/>
        </w:rPr>
        <w:t>ой</w:t>
      </w:r>
      <w:r w:rsidR="008B762A" w:rsidRPr="00EA3547">
        <w:rPr>
          <w:rFonts w:ascii="Times New Roman" w:hAnsi="Times New Roman"/>
        </w:rPr>
        <w:t xml:space="preserve"> округ</w:t>
      </w:r>
      <w:r w:rsidRPr="00EA3547">
        <w:rPr>
          <w:rFonts w:ascii="Times New Roman" w:hAnsi="Times New Roman"/>
        </w:rPr>
        <w:t>,</w:t>
      </w:r>
      <w:r w:rsidR="008B762A" w:rsidRPr="00EA3547">
        <w:rPr>
          <w:rFonts w:ascii="Times New Roman" w:hAnsi="Times New Roman"/>
        </w:rPr>
        <w:t xml:space="preserve"> </w:t>
      </w:r>
      <w:r w:rsidR="00EA3547" w:rsidRPr="00EA3547">
        <w:rPr>
          <w:rFonts w:ascii="Times New Roman" w:hAnsi="Times New Roman"/>
        </w:rPr>
        <w:t>3</w:t>
      </w:r>
      <w:r w:rsidR="008B762A" w:rsidRPr="00EA3547">
        <w:rPr>
          <w:rFonts w:ascii="Times New Roman" w:hAnsi="Times New Roman"/>
        </w:rPr>
        <w:t xml:space="preserve"> муниципальных </w:t>
      </w:r>
      <w:r w:rsidRPr="00EA3547">
        <w:rPr>
          <w:rFonts w:ascii="Times New Roman" w:hAnsi="Times New Roman"/>
        </w:rPr>
        <w:t xml:space="preserve">округа и 1 муниципальный </w:t>
      </w:r>
      <w:r w:rsidR="008B762A" w:rsidRPr="00EA3547">
        <w:rPr>
          <w:rFonts w:ascii="Times New Roman" w:hAnsi="Times New Roman"/>
        </w:rPr>
        <w:t>район</w:t>
      </w:r>
      <w:r w:rsidR="008C370B" w:rsidRPr="00EA3547">
        <w:rPr>
          <w:rFonts w:ascii="Times New Roman" w:hAnsi="Times New Roman"/>
        </w:rPr>
        <w:t>. С учетом особенностей тран</w:t>
      </w:r>
      <w:r w:rsidRPr="00EA3547">
        <w:rPr>
          <w:rFonts w:ascii="Times New Roman" w:hAnsi="Times New Roman"/>
        </w:rPr>
        <w:t>с</w:t>
      </w:r>
      <w:r w:rsidR="008C370B" w:rsidRPr="00EA3547">
        <w:rPr>
          <w:rFonts w:ascii="Times New Roman" w:hAnsi="Times New Roman"/>
        </w:rPr>
        <w:t>портно</w:t>
      </w:r>
      <w:r w:rsidRPr="00EA3547">
        <w:rPr>
          <w:rFonts w:ascii="Times New Roman" w:hAnsi="Times New Roman"/>
        </w:rPr>
        <w:t>-</w:t>
      </w:r>
      <w:r w:rsidR="008C370B" w:rsidRPr="00EA3547">
        <w:rPr>
          <w:rFonts w:ascii="Times New Roman" w:hAnsi="Times New Roman"/>
        </w:rPr>
        <w:t>географического положения (планируем</w:t>
      </w:r>
      <w:r w:rsidR="00C11CB2" w:rsidRPr="00EA3547">
        <w:rPr>
          <w:rFonts w:ascii="Times New Roman" w:hAnsi="Times New Roman"/>
        </w:rPr>
        <w:t>ый</w:t>
      </w:r>
      <w:r w:rsidR="008C370B" w:rsidRPr="00EA3547">
        <w:rPr>
          <w:rFonts w:ascii="Times New Roman" w:hAnsi="Times New Roman"/>
        </w:rPr>
        <w:t xml:space="preserve"> </w:t>
      </w:r>
      <w:r w:rsidRPr="00EA3547">
        <w:rPr>
          <w:rFonts w:ascii="Times New Roman" w:hAnsi="Times New Roman"/>
        </w:rPr>
        <w:t>муниципальный</w:t>
      </w:r>
      <w:r w:rsidR="00C11CB2" w:rsidRPr="00EA3547">
        <w:rPr>
          <w:rFonts w:ascii="Times New Roman" w:hAnsi="Times New Roman"/>
        </w:rPr>
        <w:t xml:space="preserve"> округ</w:t>
      </w:r>
      <w:r w:rsidR="008C370B" w:rsidRPr="00EA3547">
        <w:rPr>
          <w:rFonts w:ascii="Times New Roman" w:hAnsi="Times New Roman"/>
        </w:rPr>
        <w:t xml:space="preserve"> распол</w:t>
      </w:r>
      <w:r w:rsidR="00C11CB2" w:rsidRPr="00EA3547">
        <w:rPr>
          <w:rFonts w:ascii="Times New Roman" w:hAnsi="Times New Roman"/>
        </w:rPr>
        <w:t xml:space="preserve">ожен </w:t>
      </w:r>
      <w:r w:rsidR="00EA3547" w:rsidRPr="00EA3547">
        <w:rPr>
          <w:rFonts w:ascii="Times New Roman" w:hAnsi="Times New Roman"/>
        </w:rPr>
        <w:t>вне пределов основных</w:t>
      </w:r>
      <w:r w:rsidR="00C11CB2" w:rsidRPr="00EA3547">
        <w:rPr>
          <w:rFonts w:ascii="Times New Roman" w:hAnsi="Times New Roman"/>
        </w:rPr>
        <w:t xml:space="preserve"> транспортн</w:t>
      </w:r>
      <w:r w:rsidR="00EA3547" w:rsidRPr="00EA3547">
        <w:rPr>
          <w:rFonts w:ascii="Times New Roman" w:hAnsi="Times New Roman"/>
        </w:rPr>
        <w:t>ых</w:t>
      </w:r>
      <w:r w:rsidR="00C11CB2" w:rsidRPr="00EA3547">
        <w:rPr>
          <w:rFonts w:ascii="Times New Roman" w:hAnsi="Times New Roman"/>
        </w:rPr>
        <w:t xml:space="preserve"> ос</w:t>
      </w:r>
      <w:r w:rsidR="00EA3547" w:rsidRPr="00EA3547">
        <w:rPr>
          <w:rFonts w:ascii="Times New Roman" w:hAnsi="Times New Roman"/>
        </w:rPr>
        <w:t>ей</w:t>
      </w:r>
      <w:r w:rsidR="008C370B" w:rsidRPr="00EA3547">
        <w:rPr>
          <w:rFonts w:ascii="Times New Roman" w:hAnsi="Times New Roman"/>
        </w:rPr>
        <w:t xml:space="preserve"> Ставропольского края)</w:t>
      </w:r>
      <w:r w:rsidR="000C3852" w:rsidRPr="00EA3547">
        <w:rPr>
          <w:rStyle w:val="aff3"/>
          <w:rFonts w:ascii="Times New Roman" w:hAnsi="Times New Roman"/>
        </w:rPr>
        <w:footnoteReference w:id="1"/>
      </w:r>
      <w:r w:rsidR="008C370B" w:rsidRPr="00EA3547">
        <w:rPr>
          <w:rFonts w:ascii="Times New Roman" w:hAnsi="Times New Roman"/>
        </w:rPr>
        <w:t xml:space="preserve">, данное обстоятельство </w:t>
      </w:r>
      <w:r w:rsidR="00EA3547" w:rsidRPr="00EA3547">
        <w:rPr>
          <w:rFonts w:ascii="Times New Roman" w:hAnsi="Times New Roman"/>
        </w:rPr>
        <w:t xml:space="preserve">не оказывает заметного влияния на </w:t>
      </w:r>
      <w:r w:rsidR="008C370B" w:rsidRPr="00EA3547">
        <w:rPr>
          <w:rFonts w:ascii="Times New Roman" w:hAnsi="Times New Roman"/>
        </w:rPr>
        <w:t>развити</w:t>
      </w:r>
      <w:r w:rsidR="00EA3547" w:rsidRPr="00EA3547">
        <w:rPr>
          <w:rFonts w:ascii="Times New Roman" w:hAnsi="Times New Roman"/>
        </w:rPr>
        <w:t>е</w:t>
      </w:r>
      <w:r w:rsidR="008C370B" w:rsidRPr="00EA3547">
        <w:rPr>
          <w:rFonts w:ascii="Times New Roman" w:hAnsi="Times New Roman"/>
        </w:rPr>
        <w:t xml:space="preserve"> экономических и транзитных связей и оказывает непосредственное влияние на уровень социально-экономического развития муниципального образования.</w:t>
      </w:r>
    </w:p>
    <w:p w:rsidR="008C370B" w:rsidRPr="00C85EF3" w:rsidRDefault="00C85EF3" w:rsidP="00B076BC">
      <w:pPr>
        <w:pStyle w:val="aff1"/>
        <w:spacing w:line="240" w:lineRule="auto"/>
        <w:ind w:left="0" w:firstLine="0"/>
        <w:jc w:val="center"/>
        <w:rPr>
          <w:rFonts w:ascii="Times New Roman" w:hAnsi="Times New Roman"/>
        </w:rPr>
      </w:pPr>
      <w:r w:rsidRPr="00C85EF3">
        <w:rPr>
          <w:noProof/>
        </w:rPr>
        <w:lastRenderedPageBreak/>
        <w:drawing>
          <wp:inline distT="0" distB="0" distL="0" distR="0">
            <wp:extent cx="6119495" cy="56381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5638165"/>
                    </a:xfrm>
                    <a:prstGeom prst="rect">
                      <a:avLst/>
                    </a:prstGeom>
                    <a:noFill/>
                    <a:ln>
                      <a:noFill/>
                    </a:ln>
                  </pic:spPr>
                </pic:pic>
              </a:graphicData>
            </a:graphic>
          </wp:inline>
        </w:drawing>
      </w:r>
    </w:p>
    <w:p w:rsidR="008C370B" w:rsidRPr="00C85EF3" w:rsidRDefault="008C370B" w:rsidP="00B076BC">
      <w:pPr>
        <w:tabs>
          <w:tab w:val="left" w:pos="426"/>
        </w:tabs>
        <w:jc w:val="center"/>
      </w:pPr>
      <w:r w:rsidRPr="00C85EF3">
        <w:t xml:space="preserve">Рисунок </w:t>
      </w:r>
      <w:r w:rsidR="00485F7D" w:rsidRPr="00C85EF3">
        <w:t>2.1.1.4</w:t>
      </w:r>
      <w:r w:rsidRPr="00C85EF3">
        <w:t xml:space="preserve"> Габариты </w:t>
      </w:r>
      <w:r w:rsidR="00C85EF3" w:rsidRPr="00C85EF3">
        <w:t>Арзгирского</w:t>
      </w:r>
      <w:r w:rsidR="009A25A7" w:rsidRPr="00C85EF3">
        <w:t xml:space="preserve"> муниципального</w:t>
      </w:r>
      <w:r w:rsidR="007C07F6" w:rsidRPr="00C85EF3">
        <w:t xml:space="preserve"> округа</w:t>
      </w:r>
      <w:r w:rsidRPr="00C85EF3">
        <w:t xml:space="preserve"> в административных гран</w:t>
      </w:r>
      <w:r w:rsidRPr="00C85EF3">
        <w:t>и</w:t>
      </w:r>
      <w:r w:rsidRPr="00C85EF3">
        <w:t>цах</w:t>
      </w:r>
    </w:p>
    <w:p w:rsidR="008C370B" w:rsidRPr="00C85EF3" w:rsidRDefault="008C370B" w:rsidP="00B076BC">
      <w:pPr>
        <w:pStyle w:val="aff1"/>
        <w:spacing w:line="240" w:lineRule="auto"/>
        <w:ind w:left="0" w:firstLine="709"/>
        <w:rPr>
          <w:rFonts w:ascii="Times New Roman" w:hAnsi="Times New Roman"/>
          <w:highlight w:val="yellow"/>
        </w:rPr>
      </w:pPr>
    </w:p>
    <w:p w:rsidR="008C370B" w:rsidRPr="00C85EF3" w:rsidRDefault="00C85EF3" w:rsidP="00B076BC">
      <w:pPr>
        <w:pStyle w:val="aff1"/>
        <w:spacing w:line="240" w:lineRule="auto"/>
        <w:ind w:left="0" w:firstLine="0"/>
        <w:jc w:val="center"/>
        <w:rPr>
          <w:rFonts w:ascii="Times New Roman" w:hAnsi="Times New Roman"/>
        </w:rPr>
      </w:pPr>
      <w:r w:rsidRPr="00C85EF3">
        <w:rPr>
          <w:noProof/>
        </w:rPr>
        <w:lastRenderedPageBreak/>
        <w:drawing>
          <wp:inline distT="0" distB="0" distL="0" distR="0">
            <wp:extent cx="6119495" cy="56381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5638165"/>
                    </a:xfrm>
                    <a:prstGeom prst="rect">
                      <a:avLst/>
                    </a:prstGeom>
                    <a:noFill/>
                    <a:ln>
                      <a:noFill/>
                    </a:ln>
                  </pic:spPr>
                </pic:pic>
              </a:graphicData>
            </a:graphic>
          </wp:inline>
        </w:drawing>
      </w:r>
    </w:p>
    <w:p w:rsidR="008C370B" w:rsidRPr="00C85EF3" w:rsidRDefault="008C370B" w:rsidP="00B076BC">
      <w:pPr>
        <w:tabs>
          <w:tab w:val="left" w:pos="426"/>
        </w:tabs>
        <w:jc w:val="center"/>
      </w:pPr>
      <w:r w:rsidRPr="00C85EF3">
        <w:t xml:space="preserve">Рисунок </w:t>
      </w:r>
      <w:r w:rsidR="00485F7D" w:rsidRPr="00C85EF3">
        <w:t>2.1.1.5</w:t>
      </w:r>
      <w:r w:rsidRPr="00C85EF3">
        <w:t xml:space="preserve"> </w:t>
      </w:r>
      <w:r w:rsidR="007C07F6" w:rsidRPr="00C85EF3">
        <w:t xml:space="preserve">Радиальные размеры от центра </w:t>
      </w:r>
      <w:r w:rsidR="0013343D" w:rsidRPr="00C85EF3">
        <w:t>муниципального</w:t>
      </w:r>
      <w:r w:rsidR="007C07F6" w:rsidRPr="00C85EF3">
        <w:t xml:space="preserve"> округа </w:t>
      </w:r>
      <w:r w:rsidR="00FA0EA0" w:rsidRPr="00C85EF3">
        <w:t>до администрати</w:t>
      </w:r>
      <w:r w:rsidR="00FA0EA0" w:rsidRPr="00C85EF3">
        <w:t>в</w:t>
      </w:r>
      <w:r w:rsidR="00FA0EA0" w:rsidRPr="00C85EF3">
        <w:t xml:space="preserve">ных границ </w:t>
      </w:r>
      <w:r w:rsidR="00C85EF3" w:rsidRPr="00C85EF3">
        <w:t>Арзгирского</w:t>
      </w:r>
      <w:r w:rsidR="0013343D" w:rsidRPr="00C85EF3">
        <w:t xml:space="preserve"> муниципального</w:t>
      </w:r>
      <w:r w:rsidR="00FA0EA0" w:rsidRPr="00C85EF3">
        <w:t xml:space="preserve"> округа</w:t>
      </w:r>
    </w:p>
    <w:p w:rsidR="008C370B" w:rsidRPr="003E0179" w:rsidRDefault="008C370B" w:rsidP="00B076BC">
      <w:pPr>
        <w:pStyle w:val="aff1"/>
        <w:spacing w:line="240" w:lineRule="auto"/>
        <w:ind w:left="0"/>
        <w:rPr>
          <w:rFonts w:ascii="Times New Roman" w:hAnsi="Times New Roman"/>
          <w:highlight w:val="yellow"/>
        </w:rPr>
      </w:pPr>
    </w:p>
    <w:p w:rsidR="00E60919" w:rsidRPr="003E0179" w:rsidRDefault="008B762A" w:rsidP="00B076BC">
      <w:pPr>
        <w:tabs>
          <w:tab w:val="left" w:pos="0"/>
        </w:tabs>
        <w:ind w:firstLine="567"/>
        <w:jc w:val="both"/>
      </w:pPr>
      <w:r w:rsidRPr="003E0179">
        <w:t xml:space="preserve">В состав территории </w:t>
      </w:r>
      <w:r w:rsidR="00EA3547" w:rsidRPr="003E0179">
        <w:t>Арзгирского</w:t>
      </w:r>
      <w:r w:rsidR="0024481E" w:rsidRPr="003E0179">
        <w:t xml:space="preserve"> муниципального</w:t>
      </w:r>
      <w:r w:rsidRPr="003E0179">
        <w:t xml:space="preserve"> округа входят </w:t>
      </w:r>
      <w:r w:rsidR="003E0179" w:rsidRPr="003E0179">
        <w:t>11</w:t>
      </w:r>
      <w:r w:rsidR="0024481E" w:rsidRPr="003E0179">
        <w:t xml:space="preserve"> сельских</w:t>
      </w:r>
      <w:r w:rsidR="00853DEE" w:rsidRPr="003E0179">
        <w:t xml:space="preserve"> </w:t>
      </w:r>
      <w:r w:rsidRPr="003E0179">
        <w:t>населе</w:t>
      </w:r>
      <w:r w:rsidRPr="003E0179">
        <w:t>н</w:t>
      </w:r>
      <w:r w:rsidRPr="003E0179">
        <w:t>ны</w:t>
      </w:r>
      <w:r w:rsidR="00853DEE" w:rsidRPr="003E0179">
        <w:t>х</w:t>
      </w:r>
      <w:r w:rsidRPr="003E0179">
        <w:t xml:space="preserve"> пункт</w:t>
      </w:r>
      <w:r w:rsidR="000479C9" w:rsidRPr="003E0179">
        <w:t>ов</w:t>
      </w:r>
      <w:r w:rsidRPr="003E0179">
        <w:t xml:space="preserve">: </w:t>
      </w:r>
      <w:r w:rsidR="0024481E" w:rsidRPr="003E0179">
        <w:t xml:space="preserve">село </w:t>
      </w:r>
      <w:r w:rsidR="003E0179" w:rsidRPr="003E0179">
        <w:t>Арзгир</w:t>
      </w:r>
      <w:r w:rsidR="0024481E" w:rsidRPr="003E0179">
        <w:t>,</w:t>
      </w:r>
      <w:r w:rsidR="003E0179" w:rsidRPr="003E0179">
        <w:t xml:space="preserve"> аул Башанта, поселок Довсун,</w:t>
      </w:r>
      <w:r w:rsidR="008B5EE1" w:rsidRPr="003E0179">
        <w:t xml:space="preserve"> </w:t>
      </w:r>
      <w:r w:rsidR="00EC2BAC" w:rsidRPr="003E0179">
        <w:t xml:space="preserve">село </w:t>
      </w:r>
      <w:r w:rsidR="003E0179" w:rsidRPr="003E0179">
        <w:t>Новоромановское, село К</w:t>
      </w:r>
      <w:r w:rsidR="003E0179" w:rsidRPr="003E0179">
        <w:t>а</w:t>
      </w:r>
      <w:r w:rsidR="003E0179" w:rsidRPr="003E0179">
        <w:t xml:space="preserve">менная </w:t>
      </w:r>
      <w:r w:rsidR="009217FE">
        <w:t>Б</w:t>
      </w:r>
      <w:r w:rsidR="003E0179" w:rsidRPr="003E0179">
        <w:t xml:space="preserve">алка, село Петропавловское, село </w:t>
      </w:r>
      <w:r w:rsidR="007026EF">
        <w:t>Родниковское</w:t>
      </w:r>
      <w:r w:rsidR="003E0179" w:rsidRPr="003E0179">
        <w:t>, село Садовое, село Серафимо</w:t>
      </w:r>
      <w:r w:rsidR="003E0179" w:rsidRPr="003E0179">
        <w:t>в</w:t>
      </w:r>
      <w:r w:rsidR="003E0179" w:rsidRPr="003E0179">
        <w:t>ское, поселок Степной, поселок Чограйский</w:t>
      </w:r>
      <w:r w:rsidR="009217FE">
        <w:t>.</w:t>
      </w:r>
    </w:p>
    <w:p w:rsidR="00402A10" w:rsidRPr="003E0179" w:rsidRDefault="00402A10" w:rsidP="00B076BC">
      <w:pPr>
        <w:tabs>
          <w:tab w:val="left" w:pos="0"/>
        </w:tabs>
        <w:ind w:firstLine="567"/>
        <w:jc w:val="both"/>
      </w:pPr>
      <w:r w:rsidRPr="003E0179">
        <w:t xml:space="preserve">Численность населения </w:t>
      </w:r>
      <w:r w:rsidR="00AE7CF2" w:rsidRPr="003E0179">
        <w:t>муниципального</w:t>
      </w:r>
      <w:r w:rsidRPr="003E0179">
        <w:t xml:space="preserve"> округа</w:t>
      </w:r>
      <w:r w:rsidR="00AC414F" w:rsidRPr="003E0179">
        <w:t xml:space="preserve"> по данным Росстата по состоянию</w:t>
      </w:r>
      <w:r w:rsidRPr="003E0179">
        <w:t xml:space="preserve"> на 01.01.20</w:t>
      </w:r>
      <w:r w:rsidR="00AE7CF2" w:rsidRPr="003E0179">
        <w:t>21</w:t>
      </w:r>
      <w:r w:rsidRPr="003E0179">
        <w:t xml:space="preserve"> г. составляла </w:t>
      </w:r>
      <w:r w:rsidR="003E0179" w:rsidRPr="003E0179">
        <w:t>23165</w:t>
      </w:r>
      <w:r w:rsidRPr="003E0179">
        <w:t xml:space="preserve"> человек (</w:t>
      </w:r>
      <w:r w:rsidR="003E0179" w:rsidRPr="003E0179">
        <w:t>0,8</w:t>
      </w:r>
      <w:r w:rsidR="00AC414F" w:rsidRPr="003E0179">
        <w:t xml:space="preserve"> % от численности населения Ставропольского края). </w:t>
      </w:r>
      <w:r w:rsidR="002352BE">
        <w:t>Арзгирский</w:t>
      </w:r>
      <w:r w:rsidR="00AE7CF2" w:rsidRPr="003E0179">
        <w:t xml:space="preserve"> муниципальный</w:t>
      </w:r>
      <w:r w:rsidR="00AC414F" w:rsidRPr="003E0179">
        <w:t xml:space="preserve"> округ по общей численности населения занимает </w:t>
      </w:r>
      <w:r w:rsidR="003E0179" w:rsidRPr="003E0179">
        <w:t>3</w:t>
      </w:r>
      <w:r w:rsidR="00AE7CF2" w:rsidRPr="003E0179">
        <w:t>0</w:t>
      </w:r>
      <w:r w:rsidR="00AC414F" w:rsidRPr="003E0179">
        <w:t>-е м</w:t>
      </w:r>
      <w:r w:rsidR="00AC414F" w:rsidRPr="003E0179">
        <w:t>е</w:t>
      </w:r>
      <w:r w:rsidR="00AC414F" w:rsidRPr="003E0179">
        <w:t>сто среди муниципальных образований Ставропольского края.</w:t>
      </w:r>
      <w:r w:rsidR="00443F96" w:rsidRPr="003E0179">
        <w:t xml:space="preserve"> </w:t>
      </w:r>
      <w:r w:rsidR="00C422DA" w:rsidRPr="003E0179">
        <w:t>Плотность населения соста</w:t>
      </w:r>
      <w:r w:rsidR="00C422DA" w:rsidRPr="003E0179">
        <w:t>в</w:t>
      </w:r>
      <w:r w:rsidR="00C422DA" w:rsidRPr="003E0179">
        <w:t xml:space="preserve">ляет </w:t>
      </w:r>
      <w:r w:rsidR="003E0179" w:rsidRPr="003E0179">
        <w:t>7,2</w:t>
      </w:r>
      <w:r w:rsidR="00C422DA" w:rsidRPr="003E0179">
        <w:t xml:space="preserve"> чел/км</w:t>
      </w:r>
      <w:r w:rsidR="00C422DA" w:rsidRPr="003E0179">
        <w:rPr>
          <w:vertAlign w:val="superscript"/>
        </w:rPr>
        <w:t>2</w:t>
      </w:r>
      <w:r w:rsidR="00C422DA" w:rsidRPr="003E0179">
        <w:t>.</w:t>
      </w:r>
    </w:p>
    <w:p w:rsidR="00012276" w:rsidRPr="003E0179" w:rsidRDefault="00012276" w:rsidP="00B076BC">
      <w:pPr>
        <w:jc w:val="center"/>
        <w:rPr>
          <w:b/>
        </w:rPr>
      </w:pPr>
    </w:p>
    <w:p w:rsidR="00012276" w:rsidRPr="003E0179" w:rsidRDefault="00012276" w:rsidP="00B076BC">
      <w:pPr>
        <w:jc w:val="center"/>
        <w:rPr>
          <w:b/>
        </w:rPr>
      </w:pPr>
      <w:r w:rsidRPr="003E0179">
        <w:rPr>
          <w:b/>
        </w:rPr>
        <w:t>2.</w:t>
      </w:r>
      <w:r w:rsidR="00485F7D" w:rsidRPr="003E0179">
        <w:rPr>
          <w:b/>
        </w:rPr>
        <w:t>1.</w:t>
      </w:r>
      <w:r w:rsidR="005C5736" w:rsidRPr="003E0179">
        <w:rPr>
          <w:b/>
        </w:rPr>
        <w:t>1</w:t>
      </w:r>
      <w:r w:rsidRPr="003E0179">
        <w:rPr>
          <w:b/>
        </w:rPr>
        <w:t xml:space="preserve"> Границы </w:t>
      </w:r>
      <w:r w:rsidR="00CE79AD" w:rsidRPr="003E0179">
        <w:rPr>
          <w:b/>
        </w:rPr>
        <w:t>муниципального</w:t>
      </w:r>
      <w:r w:rsidRPr="003E0179">
        <w:rPr>
          <w:b/>
        </w:rPr>
        <w:t xml:space="preserve"> округа и населенных пунктов, входящих в его состав</w:t>
      </w:r>
    </w:p>
    <w:p w:rsidR="00012276" w:rsidRPr="003E0179" w:rsidRDefault="00012276" w:rsidP="00B076BC">
      <w:pPr>
        <w:ind w:firstLine="567"/>
        <w:jc w:val="both"/>
        <w:rPr>
          <w:bCs/>
        </w:rPr>
      </w:pPr>
    </w:p>
    <w:p w:rsidR="00DD4D14" w:rsidRPr="003E0179" w:rsidRDefault="003E0179" w:rsidP="00B076BC">
      <w:pPr>
        <w:pStyle w:val="aff1"/>
        <w:spacing w:line="240" w:lineRule="auto"/>
        <w:ind w:left="0"/>
        <w:rPr>
          <w:rFonts w:ascii="Times New Roman" w:hAnsi="Times New Roman"/>
        </w:rPr>
      </w:pPr>
      <w:r w:rsidRPr="003E0179">
        <w:rPr>
          <w:rFonts w:ascii="Times New Roman" w:hAnsi="Times New Roman"/>
        </w:rPr>
        <w:t>Границы муниципального образования Арзгирского муниципального округа устано</w:t>
      </w:r>
      <w:r w:rsidRPr="003E0179">
        <w:rPr>
          <w:rFonts w:ascii="Times New Roman" w:hAnsi="Times New Roman"/>
        </w:rPr>
        <w:t>в</w:t>
      </w:r>
      <w:r w:rsidRPr="003E0179">
        <w:rPr>
          <w:rFonts w:ascii="Times New Roman" w:hAnsi="Times New Roman"/>
        </w:rPr>
        <w:t>лены Законом Ставропольского края от 31.01.2020 № 4-кз «О преобразовании муниципал</w:t>
      </w:r>
      <w:r w:rsidRPr="003E0179">
        <w:rPr>
          <w:rFonts w:ascii="Times New Roman" w:hAnsi="Times New Roman"/>
        </w:rPr>
        <w:t>ь</w:t>
      </w:r>
      <w:r w:rsidRPr="003E0179">
        <w:rPr>
          <w:rFonts w:ascii="Times New Roman" w:hAnsi="Times New Roman"/>
        </w:rPr>
        <w:t>ных образований, входящих в состав Арзгирского муниципального района Ставропольского края, и об организации местного самоуправления на территории Арзгирского района Ста</w:t>
      </w:r>
      <w:r w:rsidRPr="003E0179">
        <w:rPr>
          <w:rFonts w:ascii="Times New Roman" w:hAnsi="Times New Roman"/>
        </w:rPr>
        <w:t>в</w:t>
      </w:r>
      <w:r w:rsidRPr="003E0179">
        <w:rPr>
          <w:rFonts w:ascii="Times New Roman" w:hAnsi="Times New Roman"/>
        </w:rPr>
        <w:t>ропольского края», Законом Ставропольского края от 01.12.2003 № 45-кз «Об установлении внешних границ районов Ставропольского края».</w:t>
      </w:r>
      <w:r w:rsidR="00EE7272" w:rsidRPr="003E0179">
        <w:rPr>
          <w:rFonts w:ascii="Times New Roman" w:hAnsi="Times New Roman"/>
        </w:rPr>
        <w:t xml:space="preserve"> </w:t>
      </w:r>
      <w:r w:rsidR="00DD4D14" w:rsidRPr="003E0179">
        <w:rPr>
          <w:rFonts w:ascii="Times New Roman" w:hAnsi="Times New Roman"/>
        </w:rPr>
        <w:t>Сведения о территориальных спорах с м</w:t>
      </w:r>
      <w:r w:rsidR="00DD4D14" w:rsidRPr="003E0179">
        <w:rPr>
          <w:rFonts w:ascii="Times New Roman" w:hAnsi="Times New Roman"/>
        </w:rPr>
        <w:t>у</w:t>
      </w:r>
      <w:r w:rsidR="00DD4D14" w:rsidRPr="003E0179">
        <w:rPr>
          <w:rFonts w:ascii="Times New Roman" w:hAnsi="Times New Roman"/>
        </w:rPr>
        <w:lastRenderedPageBreak/>
        <w:t xml:space="preserve">ниципальными образованиями Ставропольского края, имеющими общую границу с </w:t>
      </w:r>
      <w:r w:rsidRPr="003E0179">
        <w:rPr>
          <w:rFonts w:ascii="Times New Roman" w:hAnsi="Times New Roman"/>
        </w:rPr>
        <w:t>Арзги</w:t>
      </w:r>
      <w:r w:rsidRPr="003E0179">
        <w:rPr>
          <w:rFonts w:ascii="Times New Roman" w:hAnsi="Times New Roman"/>
        </w:rPr>
        <w:t>р</w:t>
      </w:r>
      <w:r w:rsidRPr="003E0179">
        <w:rPr>
          <w:rFonts w:ascii="Times New Roman" w:hAnsi="Times New Roman"/>
        </w:rPr>
        <w:t>ским</w:t>
      </w:r>
      <w:r w:rsidR="00DD7FA4" w:rsidRPr="003E0179">
        <w:rPr>
          <w:rFonts w:ascii="Times New Roman" w:hAnsi="Times New Roman"/>
        </w:rPr>
        <w:t xml:space="preserve"> </w:t>
      </w:r>
      <w:r w:rsidR="004B342B" w:rsidRPr="003E0179">
        <w:rPr>
          <w:rFonts w:ascii="Times New Roman" w:hAnsi="Times New Roman"/>
        </w:rPr>
        <w:t>муниципальным</w:t>
      </w:r>
      <w:r w:rsidR="00DD4D14" w:rsidRPr="003E0179">
        <w:rPr>
          <w:rFonts w:ascii="Times New Roman" w:hAnsi="Times New Roman"/>
        </w:rPr>
        <w:t xml:space="preserve"> округ</w:t>
      </w:r>
      <w:r w:rsidR="004B342B" w:rsidRPr="003E0179">
        <w:rPr>
          <w:rFonts w:ascii="Times New Roman" w:hAnsi="Times New Roman"/>
        </w:rPr>
        <w:t>ом</w:t>
      </w:r>
      <w:r w:rsidR="00DD4D14" w:rsidRPr="003E0179">
        <w:rPr>
          <w:rFonts w:ascii="Times New Roman" w:hAnsi="Times New Roman"/>
        </w:rPr>
        <w:t xml:space="preserve"> </w:t>
      </w:r>
      <w:r w:rsidR="00DD7FA4" w:rsidRPr="003E0179">
        <w:rPr>
          <w:rFonts w:ascii="Times New Roman" w:hAnsi="Times New Roman"/>
        </w:rPr>
        <w:t>–</w:t>
      </w:r>
      <w:r w:rsidR="00DD4D14" w:rsidRPr="003E0179">
        <w:rPr>
          <w:rFonts w:ascii="Times New Roman" w:hAnsi="Times New Roman"/>
        </w:rPr>
        <w:t xml:space="preserve"> отсутствуют.</w:t>
      </w:r>
    </w:p>
    <w:p w:rsidR="00EE7272" w:rsidRPr="003E0179" w:rsidRDefault="00EE7272" w:rsidP="00B076BC">
      <w:pPr>
        <w:pStyle w:val="aff1"/>
        <w:spacing w:line="240" w:lineRule="auto"/>
        <w:ind w:left="0"/>
        <w:rPr>
          <w:rFonts w:ascii="Times New Roman" w:hAnsi="Times New Roman"/>
        </w:rPr>
      </w:pPr>
      <w:r w:rsidRPr="003E0179">
        <w:rPr>
          <w:rFonts w:ascii="Times New Roman" w:hAnsi="Times New Roman"/>
        </w:rPr>
        <w:t xml:space="preserve">В соответствии с положениями пункта </w:t>
      </w:r>
      <w:r w:rsidR="004B342B" w:rsidRPr="003E0179">
        <w:rPr>
          <w:rFonts w:ascii="Times New Roman" w:hAnsi="Times New Roman"/>
        </w:rPr>
        <w:t>3.2</w:t>
      </w:r>
      <w:r w:rsidRPr="003E0179">
        <w:rPr>
          <w:rFonts w:ascii="Times New Roman" w:hAnsi="Times New Roman"/>
        </w:rPr>
        <w:t xml:space="preserve"> статьи 11 </w:t>
      </w:r>
      <w:r w:rsidR="004B342B" w:rsidRPr="003E0179">
        <w:rPr>
          <w:rFonts w:ascii="Times New Roman" w:hAnsi="Times New Roman"/>
        </w:rPr>
        <w:t>Федерального закона от 06.10.2003 № 131-ФЗ «Об общих принципах организации местного самоуправления в Российской Фед</w:t>
      </w:r>
      <w:r w:rsidR="004B342B" w:rsidRPr="003E0179">
        <w:rPr>
          <w:rFonts w:ascii="Times New Roman" w:hAnsi="Times New Roman"/>
        </w:rPr>
        <w:t>е</w:t>
      </w:r>
      <w:r w:rsidR="004B342B" w:rsidRPr="003E0179">
        <w:rPr>
          <w:rFonts w:ascii="Times New Roman" w:hAnsi="Times New Roman"/>
        </w:rPr>
        <w:t>рации»</w:t>
      </w:r>
      <w:r w:rsidRPr="003E0179">
        <w:rPr>
          <w:rFonts w:ascii="Times New Roman" w:hAnsi="Times New Roman"/>
        </w:rPr>
        <w:t xml:space="preserve"> </w:t>
      </w:r>
      <w:r w:rsidR="004B342B" w:rsidRPr="003E0179">
        <w:rPr>
          <w:rFonts w:ascii="Times New Roman" w:hAnsi="Times New Roman"/>
        </w:rPr>
        <w:t>территорию муниципального округа составляют земли населенных пунктов, прил</w:t>
      </w:r>
      <w:r w:rsidR="004B342B" w:rsidRPr="003E0179">
        <w:rPr>
          <w:rFonts w:ascii="Times New Roman" w:hAnsi="Times New Roman"/>
        </w:rPr>
        <w:t>е</w:t>
      </w:r>
      <w:r w:rsidR="004B342B" w:rsidRPr="003E0179">
        <w:rPr>
          <w:rFonts w:ascii="Times New Roman" w:hAnsi="Times New Roman"/>
        </w:rPr>
        <w:t>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w:t>
      </w:r>
      <w:r w:rsidR="004B342B" w:rsidRPr="003E0179">
        <w:rPr>
          <w:rFonts w:ascii="Times New Roman" w:hAnsi="Times New Roman"/>
        </w:rPr>
        <w:t>а</w:t>
      </w:r>
      <w:r w:rsidR="004B342B" w:rsidRPr="003E0179">
        <w:rPr>
          <w:rFonts w:ascii="Times New Roman" w:hAnsi="Times New Roman"/>
        </w:rPr>
        <w:t>чения</w:t>
      </w:r>
      <w:r w:rsidRPr="003E0179">
        <w:rPr>
          <w:rFonts w:ascii="Times New Roman" w:hAnsi="Times New Roman"/>
        </w:rPr>
        <w:t>.</w:t>
      </w:r>
    </w:p>
    <w:p w:rsidR="000479C9" w:rsidRDefault="000479C9" w:rsidP="00B076BC">
      <w:pPr>
        <w:pStyle w:val="af7"/>
        <w:spacing w:line="240" w:lineRule="auto"/>
        <w:rPr>
          <w:rFonts w:ascii="Times New Roman" w:hAnsi="Times New Roman"/>
          <w:sz w:val="24"/>
          <w:szCs w:val="24"/>
        </w:rPr>
      </w:pPr>
      <w:r w:rsidRPr="003E0179">
        <w:rPr>
          <w:rFonts w:ascii="Times New Roman" w:hAnsi="Times New Roman"/>
          <w:sz w:val="24"/>
          <w:szCs w:val="24"/>
        </w:rPr>
        <w:t xml:space="preserve">В составе муниципального округа располагаются </w:t>
      </w:r>
      <w:r w:rsidR="003E0179" w:rsidRPr="003E0179">
        <w:rPr>
          <w:rFonts w:ascii="Times New Roman" w:hAnsi="Times New Roman"/>
          <w:sz w:val="24"/>
          <w:szCs w:val="24"/>
        </w:rPr>
        <w:t>11</w:t>
      </w:r>
      <w:r w:rsidRPr="003E0179">
        <w:rPr>
          <w:rFonts w:ascii="Times New Roman" w:hAnsi="Times New Roman"/>
          <w:sz w:val="24"/>
          <w:szCs w:val="24"/>
        </w:rPr>
        <w:t xml:space="preserve"> населенных пунктов. Согласно части 1 статьи 84 Земельного кодекса Российской Федерации установлением границ населе</w:t>
      </w:r>
      <w:r w:rsidRPr="003E0179">
        <w:rPr>
          <w:rFonts w:ascii="Times New Roman" w:hAnsi="Times New Roman"/>
          <w:sz w:val="24"/>
          <w:szCs w:val="24"/>
        </w:rPr>
        <w:t>н</w:t>
      </w:r>
      <w:r w:rsidRPr="003E0179">
        <w:rPr>
          <w:rFonts w:ascii="Times New Roman" w:hAnsi="Times New Roman"/>
          <w:sz w:val="24"/>
          <w:szCs w:val="24"/>
        </w:rPr>
        <w:t>ных пунктов является утверждение документов территориального планирования муниц</w:t>
      </w:r>
      <w:r w:rsidRPr="003E0179">
        <w:rPr>
          <w:rFonts w:ascii="Times New Roman" w:hAnsi="Times New Roman"/>
          <w:sz w:val="24"/>
          <w:szCs w:val="24"/>
        </w:rPr>
        <w:t>и</w:t>
      </w:r>
      <w:r w:rsidRPr="003E0179">
        <w:rPr>
          <w:rFonts w:ascii="Times New Roman" w:hAnsi="Times New Roman"/>
          <w:sz w:val="24"/>
          <w:szCs w:val="24"/>
        </w:rPr>
        <w:t>пальных образований. В соответствии с частью 2 статьи 83 Земельного кодекса Российской Федерации границы городских, сельских населенных пунктов отделяют земли населенных пунктов от земель иных категорий.</w:t>
      </w:r>
    </w:p>
    <w:p w:rsidR="009217FE" w:rsidRPr="003E0179" w:rsidRDefault="009217FE" w:rsidP="00B076BC">
      <w:pPr>
        <w:pStyle w:val="af7"/>
        <w:spacing w:line="240" w:lineRule="auto"/>
        <w:rPr>
          <w:rFonts w:ascii="Times New Roman" w:hAnsi="Times New Roman"/>
        </w:rPr>
      </w:pPr>
    </w:p>
    <w:p w:rsidR="00EE7272" w:rsidRPr="003E0179" w:rsidRDefault="00F44913" w:rsidP="00B076BC">
      <w:pPr>
        <w:pStyle w:val="aff1"/>
        <w:spacing w:line="240" w:lineRule="auto"/>
        <w:ind w:left="0" w:firstLine="0"/>
        <w:jc w:val="center"/>
        <w:rPr>
          <w:rFonts w:ascii="Times New Roman" w:hAnsi="Times New Roman"/>
          <w:b/>
          <w:i/>
        </w:rPr>
      </w:pPr>
      <w:r>
        <w:rPr>
          <w:noProof/>
        </w:rPr>
        <w:drawing>
          <wp:inline distT="0" distB="0" distL="0" distR="0">
            <wp:extent cx="6119495" cy="538607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5386070"/>
                    </a:xfrm>
                    <a:prstGeom prst="rect">
                      <a:avLst/>
                    </a:prstGeom>
                    <a:noFill/>
                    <a:ln>
                      <a:noFill/>
                    </a:ln>
                  </pic:spPr>
                </pic:pic>
              </a:graphicData>
            </a:graphic>
          </wp:inline>
        </w:drawing>
      </w:r>
    </w:p>
    <w:p w:rsidR="00EE7272" w:rsidRPr="003E0179" w:rsidRDefault="00EE7272" w:rsidP="00B076BC">
      <w:pPr>
        <w:pStyle w:val="af7"/>
        <w:spacing w:line="240" w:lineRule="auto"/>
        <w:ind w:firstLine="0"/>
        <w:jc w:val="center"/>
        <w:rPr>
          <w:rFonts w:ascii="Times New Roman" w:hAnsi="Times New Roman"/>
          <w:sz w:val="24"/>
          <w:szCs w:val="24"/>
        </w:rPr>
      </w:pPr>
      <w:r w:rsidRPr="003E0179">
        <w:rPr>
          <w:rFonts w:ascii="Times New Roman" w:hAnsi="Times New Roman"/>
          <w:sz w:val="24"/>
          <w:szCs w:val="24"/>
        </w:rPr>
        <w:t xml:space="preserve">Рисунок </w:t>
      </w:r>
      <w:r w:rsidR="00317049" w:rsidRPr="003E0179">
        <w:rPr>
          <w:rFonts w:ascii="Times New Roman" w:hAnsi="Times New Roman"/>
          <w:sz w:val="24"/>
          <w:szCs w:val="24"/>
        </w:rPr>
        <w:t>2</w:t>
      </w:r>
      <w:r w:rsidRPr="003E0179">
        <w:rPr>
          <w:rFonts w:ascii="Times New Roman" w:hAnsi="Times New Roman"/>
          <w:sz w:val="24"/>
          <w:szCs w:val="24"/>
        </w:rPr>
        <w:t>.</w:t>
      </w:r>
      <w:r w:rsidR="00485F7D" w:rsidRPr="003E0179">
        <w:rPr>
          <w:rFonts w:ascii="Times New Roman" w:hAnsi="Times New Roman"/>
          <w:sz w:val="24"/>
          <w:szCs w:val="24"/>
        </w:rPr>
        <w:t>1</w:t>
      </w:r>
      <w:r w:rsidRPr="003E0179">
        <w:rPr>
          <w:rFonts w:ascii="Times New Roman" w:hAnsi="Times New Roman"/>
          <w:sz w:val="24"/>
          <w:szCs w:val="24"/>
        </w:rPr>
        <w:t>.</w:t>
      </w:r>
      <w:r w:rsidR="00485F7D" w:rsidRPr="003E0179">
        <w:rPr>
          <w:rFonts w:ascii="Times New Roman" w:hAnsi="Times New Roman"/>
          <w:sz w:val="24"/>
          <w:szCs w:val="24"/>
        </w:rPr>
        <w:t>2.1</w:t>
      </w:r>
      <w:r w:rsidRPr="003E0179">
        <w:rPr>
          <w:rFonts w:ascii="Times New Roman" w:hAnsi="Times New Roman"/>
          <w:sz w:val="24"/>
          <w:szCs w:val="24"/>
        </w:rPr>
        <w:t xml:space="preserve"> Карта-схема прохождения границы </w:t>
      </w:r>
      <w:r w:rsidR="003E0179" w:rsidRPr="003E0179">
        <w:rPr>
          <w:rFonts w:ascii="Times New Roman" w:hAnsi="Times New Roman"/>
          <w:sz w:val="24"/>
          <w:szCs w:val="24"/>
        </w:rPr>
        <w:t>Арзгирского</w:t>
      </w:r>
      <w:r w:rsidR="000479C9" w:rsidRPr="003E0179">
        <w:rPr>
          <w:rFonts w:ascii="Times New Roman" w:hAnsi="Times New Roman"/>
          <w:sz w:val="24"/>
          <w:szCs w:val="24"/>
        </w:rPr>
        <w:t xml:space="preserve"> муниципального</w:t>
      </w:r>
      <w:r w:rsidR="007C07F6" w:rsidRPr="003E0179">
        <w:rPr>
          <w:rFonts w:ascii="Times New Roman" w:hAnsi="Times New Roman"/>
          <w:sz w:val="24"/>
          <w:szCs w:val="24"/>
        </w:rPr>
        <w:t xml:space="preserve"> округа Ставропольского края</w:t>
      </w:r>
    </w:p>
    <w:p w:rsidR="00EE7272" w:rsidRPr="003E0179" w:rsidRDefault="00EE7272" w:rsidP="00B076BC">
      <w:pPr>
        <w:pStyle w:val="Default"/>
        <w:tabs>
          <w:tab w:val="left" w:pos="1816"/>
        </w:tabs>
        <w:ind w:firstLine="709"/>
        <w:jc w:val="both"/>
        <w:rPr>
          <w:color w:val="auto"/>
          <w:highlight w:val="yellow"/>
        </w:rPr>
      </w:pPr>
    </w:p>
    <w:p w:rsidR="00EE7272" w:rsidRPr="003E0179" w:rsidRDefault="00EE7272" w:rsidP="00B076BC">
      <w:pPr>
        <w:pStyle w:val="af7"/>
        <w:spacing w:line="240" w:lineRule="auto"/>
        <w:rPr>
          <w:rFonts w:ascii="Times New Roman" w:hAnsi="Times New Roman"/>
          <w:sz w:val="24"/>
          <w:szCs w:val="24"/>
        </w:rPr>
      </w:pPr>
      <w:r w:rsidRPr="003E0179">
        <w:rPr>
          <w:rFonts w:ascii="Times New Roman" w:hAnsi="Times New Roman"/>
          <w:sz w:val="24"/>
          <w:szCs w:val="24"/>
        </w:rPr>
        <w:t>Границы населенных пунктов муниципального образования отображены на карта-схеме «Карта границ населенных пунктов</w:t>
      </w:r>
      <w:r w:rsidR="00284436" w:rsidRPr="003E0179">
        <w:rPr>
          <w:rFonts w:ascii="Times New Roman" w:hAnsi="Times New Roman"/>
          <w:sz w:val="24"/>
          <w:szCs w:val="24"/>
        </w:rPr>
        <w:t xml:space="preserve"> (в том числе образуемых населенных пунктов), входящих в состав </w:t>
      </w:r>
      <w:r w:rsidR="000479C9" w:rsidRPr="003E0179">
        <w:rPr>
          <w:rFonts w:ascii="Times New Roman" w:hAnsi="Times New Roman"/>
          <w:sz w:val="24"/>
          <w:szCs w:val="24"/>
        </w:rPr>
        <w:t>муниципального</w:t>
      </w:r>
      <w:r w:rsidR="00284436" w:rsidRPr="003E0179">
        <w:rPr>
          <w:rFonts w:ascii="Times New Roman" w:hAnsi="Times New Roman"/>
          <w:sz w:val="24"/>
          <w:szCs w:val="24"/>
        </w:rPr>
        <w:t xml:space="preserve"> округа</w:t>
      </w:r>
      <w:r w:rsidRPr="003E0179">
        <w:rPr>
          <w:rFonts w:ascii="Times New Roman" w:hAnsi="Times New Roman"/>
          <w:sz w:val="24"/>
          <w:szCs w:val="24"/>
        </w:rPr>
        <w:t>». В соответствии с настоящим проектом генерального плана предусматривается изменение границ населенн</w:t>
      </w:r>
      <w:r w:rsidR="00031C04" w:rsidRPr="003E0179">
        <w:rPr>
          <w:rFonts w:ascii="Times New Roman" w:hAnsi="Times New Roman"/>
          <w:sz w:val="24"/>
          <w:szCs w:val="24"/>
        </w:rPr>
        <w:t>ых</w:t>
      </w:r>
      <w:r w:rsidRPr="003E0179">
        <w:rPr>
          <w:rFonts w:ascii="Times New Roman" w:hAnsi="Times New Roman"/>
          <w:sz w:val="24"/>
          <w:szCs w:val="24"/>
        </w:rPr>
        <w:t xml:space="preserve"> пункт</w:t>
      </w:r>
      <w:r w:rsidR="00031C04" w:rsidRPr="003E0179">
        <w:rPr>
          <w:rFonts w:ascii="Times New Roman" w:hAnsi="Times New Roman"/>
          <w:sz w:val="24"/>
          <w:szCs w:val="24"/>
        </w:rPr>
        <w:t>ов</w:t>
      </w:r>
      <w:r w:rsidRPr="003E0179">
        <w:rPr>
          <w:rFonts w:ascii="Times New Roman" w:hAnsi="Times New Roman"/>
          <w:sz w:val="24"/>
          <w:szCs w:val="24"/>
        </w:rPr>
        <w:t xml:space="preserve"> путем включения в границу нас</w:t>
      </w:r>
      <w:r w:rsidRPr="003E0179">
        <w:rPr>
          <w:rFonts w:ascii="Times New Roman" w:hAnsi="Times New Roman"/>
          <w:sz w:val="24"/>
          <w:szCs w:val="24"/>
        </w:rPr>
        <w:t>е</w:t>
      </w:r>
      <w:r w:rsidRPr="003E0179">
        <w:rPr>
          <w:rFonts w:ascii="Times New Roman" w:hAnsi="Times New Roman"/>
          <w:sz w:val="24"/>
          <w:szCs w:val="24"/>
        </w:rPr>
        <w:lastRenderedPageBreak/>
        <w:t>ленн</w:t>
      </w:r>
      <w:r w:rsidR="00031C04" w:rsidRPr="003E0179">
        <w:rPr>
          <w:rFonts w:ascii="Times New Roman" w:hAnsi="Times New Roman"/>
          <w:sz w:val="24"/>
          <w:szCs w:val="24"/>
        </w:rPr>
        <w:t>ых</w:t>
      </w:r>
      <w:r w:rsidRPr="003E0179">
        <w:rPr>
          <w:rFonts w:ascii="Times New Roman" w:hAnsi="Times New Roman"/>
          <w:sz w:val="24"/>
          <w:szCs w:val="24"/>
        </w:rPr>
        <w:t xml:space="preserve"> пункт</w:t>
      </w:r>
      <w:r w:rsidR="00031C04" w:rsidRPr="003E0179">
        <w:rPr>
          <w:rFonts w:ascii="Times New Roman" w:hAnsi="Times New Roman"/>
          <w:sz w:val="24"/>
          <w:szCs w:val="24"/>
        </w:rPr>
        <w:t>ов</w:t>
      </w:r>
      <w:r w:rsidRPr="003E0179">
        <w:rPr>
          <w:rFonts w:ascii="Times New Roman" w:hAnsi="Times New Roman"/>
          <w:sz w:val="24"/>
          <w:szCs w:val="24"/>
        </w:rPr>
        <w:t xml:space="preserve"> </w:t>
      </w:r>
      <w:r w:rsidR="003E0179" w:rsidRPr="003E0179">
        <w:rPr>
          <w:rFonts w:ascii="Times New Roman" w:hAnsi="Times New Roman"/>
          <w:sz w:val="24"/>
          <w:szCs w:val="24"/>
        </w:rPr>
        <w:t>Арзгирского</w:t>
      </w:r>
      <w:r w:rsidR="000479C9" w:rsidRPr="003E0179">
        <w:rPr>
          <w:rFonts w:ascii="Times New Roman" w:hAnsi="Times New Roman"/>
          <w:sz w:val="24"/>
          <w:szCs w:val="24"/>
        </w:rPr>
        <w:t xml:space="preserve"> муниципального</w:t>
      </w:r>
      <w:r w:rsidR="00485F7D" w:rsidRPr="003E0179">
        <w:rPr>
          <w:rFonts w:ascii="Times New Roman" w:hAnsi="Times New Roman"/>
          <w:sz w:val="24"/>
          <w:szCs w:val="24"/>
        </w:rPr>
        <w:t xml:space="preserve"> округа </w:t>
      </w:r>
      <w:r w:rsidRPr="003E0179">
        <w:rPr>
          <w:rFonts w:ascii="Times New Roman" w:hAnsi="Times New Roman"/>
          <w:sz w:val="24"/>
          <w:szCs w:val="24"/>
        </w:rPr>
        <w:t>земельных участков из земель сельск</w:t>
      </w:r>
      <w:r w:rsidRPr="003E0179">
        <w:rPr>
          <w:rFonts w:ascii="Times New Roman" w:hAnsi="Times New Roman"/>
          <w:sz w:val="24"/>
          <w:szCs w:val="24"/>
        </w:rPr>
        <w:t>о</w:t>
      </w:r>
      <w:r w:rsidRPr="003E0179">
        <w:rPr>
          <w:rFonts w:ascii="Times New Roman" w:hAnsi="Times New Roman"/>
          <w:sz w:val="24"/>
          <w:szCs w:val="24"/>
        </w:rPr>
        <w:t>хозяйственного назначения</w:t>
      </w:r>
      <w:r w:rsidR="00485F7D" w:rsidRPr="003E0179">
        <w:rPr>
          <w:rFonts w:ascii="Times New Roman" w:hAnsi="Times New Roman"/>
          <w:sz w:val="24"/>
          <w:szCs w:val="24"/>
        </w:rPr>
        <w:t>,</w:t>
      </w:r>
      <w:r w:rsidRPr="003E0179">
        <w:rPr>
          <w:rFonts w:ascii="Times New Roman" w:hAnsi="Times New Roman"/>
          <w:sz w:val="24"/>
          <w:szCs w:val="24"/>
        </w:rPr>
        <w:t xml:space="preserve"> таким образом </w:t>
      </w:r>
      <w:r w:rsidR="00293F51" w:rsidRPr="003E0179">
        <w:rPr>
          <w:rFonts w:ascii="Times New Roman" w:hAnsi="Times New Roman"/>
          <w:sz w:val="24"/>
          <w:szCs w:val="24"/>
        </w:rPr>
        <w:t>существует</w:t>
      </w:r>
      <w:r w:rsidRPr="003E0179">
        <w:rPr>
          <w:rFonts w:ascii="Times New Roman" w:hAnsi="Times New Roman"/>
          <w:sz w:val="24"/>
          <w:szCs w:val="24"/>
        </w:rPr>
        <w:t xml:space="preserve"> необходимость согласования указа</w:t>
      </w:r>
      <w:r w:rsidRPr="003E0179">
        <w:rPr>
          <w:rFonts w:ascii="Times New Roman" w:hAnsi="Times New Roman"/>
          <w:sz w:val="24"/>
          <w:szCs w:val="24"/>
        </w:rPr>
        <w:t>н</w:t>
      </w:r>
      <w:r w:rsidRPr="003E0179">
        <w:rPr>
          <w:rFonts w:ascii="Times New Roman" w:hAnsi="Times New Roman"/>
          <w:sz w:val="24"/>
          <w:szCs w:val="24"/>
        </w:rPr>
        <w:t>ного проекта с высшим исполнительным органом государственной власти Ставропольского края в части предусмотренной пункта 2 части 2 статьи 25 Градостроительного кодекса РФ.</w:t>
      </w:r>
    </w:p>
    <w:p w:rsidR="00BF3D24" w:rsidRPr="003E0179" w:rsidRDefault="00BF3D24" w:rsidP="00B076BC">
      <w:pPr>
        <w:jc w:val="center"/>
        <w:rPr>
          <w:b/>
        </w:rPr>
      </w:pPr>
    </w:p>
    <w:p w:rsidR="00BF3D24" w:rsidRPr="003E0179" w:rsidRDefault="00BF3D24" w:rsidP="00B076BC">
      <w:pPr>
        <w:jc w:val="center"/>
        <w:rPr>
          <w:b/>
        </w:rPr>
      </w:pPr>
      <w:r w:rsidRPr="003E0179">
        <w:rPr>
          <w:b/>
        </w:rPr>
        <w:t>2.</w:t>
      </w:r>
      <w:r w:rsidR="00E2122E" w:rsidRPr="003E0179">
        <w:rPr>
          <w:b/>
        </w:rPr>
        <w:t>2</w:t>
      </w:r>
      <w:r w:rsidRPr="003E0179">
        <w:rPr>
          <w:b/>
        </w:rPr>
        <w:t xml:space="preserve"> Историческое развитие </w:t>
      </w:r>
      <w:r w:rsidR="007954FC" w:rsidRPr="003E0179">
        <w:rPr>
          <w:b/>
        </w:rPr>
        <w:t>муниципального</w:t>
      </w:r>
      <w:r w:rsidRPr="003E0179">
        <w:rPr>
          <w:b/>
        </w:rPr>
        <w:t xml:space="preserve"> округа</w:t>
      </w:r>
      <w:r w:rsidR="00E74DA0" w:rsidRPr="003E0179">
        <w:rPr>
          <w:rStyle w:val="aff3"/>
          <w:b/>
        </w:rPr>
        <w:footnoteReference w:id="2"/>
      </w:r>
    </w:p>
    <w:p w:rsidR="00BF3D24" w:rsidRPr="0090584A" w:rsidRDefault="00BF3D24" w:rsidP="00B076BC">
      <w:pPr>
        <w:ind w:firstLine="567"/>
        <w:jc w:val="both"/>
        <w:rPr>
          <w:bCs/>
        </w:rPr>
      </w:pPr>
    </w:p>
    <w:p w:rsidR="00E2322D" w:rsidRDefault="0090584A" w:rsidP="00B076BC">
      <w:pPr>
        <w:ind w:firstLine="567"/>
        <w:jc w:val="both"/>
        <w:rPr>
          <w:iCs/>
        </w:rPr>
      </w:pPr>
      <w:r w:rsidRPr="0090584A">
        <w:rPr>
          <w:iCs/>
        </w:rPr>
        <w:t xml:space="preserve">Арзгирский район был образован в составе Терской области в 1924 годы. </w:t>
      </w:r>
      <w:r w:rsidR="00E2322D" w:rsidRPr="00E2322D">
        <w:rPr>
          <w:iCs/>
        </w:rPr>
        <w:t>В 1924-1925 годах в районе существовали следующие сельские Советы и населенные пункты: Арзгирский сельский Совет – с. Арзгир, хутора: Березовский, Грицуты, Гержеевых, Колчановых, Кус</w:t>
      </w:r>
      <w:r w:rsidR="00E2322D" w:rsidRPr="00E2322D">
        <w:rPr>
          <w:iCs/>
        </w:rPr>
        <w:t>т</w:t>
      </w:r>
      <w:r w:rsidR="00E2322D" w:rsidRPr="00E2322D">
        <w:rPr>
          <w:iCs/>
        </w:rPr>
        <w:t>ренных, Ляшенковых, Настенковых, Павлюковых, Сулимовых; Максимо-Кумский сельский Совет – пос. Максимо-Кумск; Мусса-Аджинский сельский Совет – село Мусса-Аджи, хут</w:t>
      </w:r>
      <w:r w:rsidR="00E2322D" w:rsidRPr="00E2322D">
        <w:rPr>
          <w:iCs/>
        </w:rPr>
        <w:t>о</w:t>
      </w:r>
      <w:r w:rsidR="00E2322D" w:rsidRPr="00E2322D">
        <w:rPr>
          <w:iCs/>
        </w:rPr>
        <w:t>ра: Малани,  Стукаловых; Петропавловский сельский Совет – с. Петропавловка; Старо-Зурматинский сельский Совет – пос. Ленинский (пос. участок №7), пос. Смирновский (пос. участок №8); Шангрыкский сельский Совет – хутора: Алейникова, Грицютина, Домокон</w:t>
      </w:r>
      <w:r w:rsidR="00E2322D" w:rsidRPr="00E2322D">
        <w:rPr>
          <w:iCs/>
        </w:rPr>
        <w:t>о</w:t>
      </w:r>
      <w:r w:rsidR="00E2322D" w:rsidRPr="00E2322D">
        <w:rPr>
          <w:iCs/>
        </w:rPr>
        <w:t>вых, Дубровиных, Святоличное, Шангрык.</w:t>
      </w:r>
    </w:p>
    <w:p w:rsidR="0090584A" w:rsidRPr="0090584A" w:rsidRDefault="0090584A" w:rsidP="00B076BC">
      <w:pPr>
        <w:ind w:firstLine="567"/>
        <w:jc w:val="both"/>
        <w:rPr>
          <w:iCs/>
        </w:rPr>
      </w:pPr>
      <w:r w:rsidRPr="0090584A">
        <w:rPr>
          <w:iCs/>
        </w:rPr>
        <w:t>В 1929 году в соответствии с постановлением Президиума Всероссийского центральн</w:t>
      </w:r>
      <w:r w:rsidRPr="0090584A">
        <w:rPr>
          <w:iCs/>
        </w:rPr>
        <w:t>о</w:t>
      </w:r>
      <w:r w:rsidRPr="0090584A">
        <w:rPr>
          <w:iCs/>
        </w:rPr>
        <w:t>го исполнительного комитета селения Байчара, Каменная Балка и Заветный Туркменского района Ставропольского округа, включены в состав Арзгирского района Терского округа.</w:t>
      </w:r>
    </w:p>
    <w:p w:rsidR="00E2322D" w:rsidRDefault="00E2322D" w:rsidP="00B076BC">
      <w:pPr>
        <w:ind w:firstLine="567"/>
        <w:jc w:val="both"/>
        <w:rPr>
          <w:iCs/>
        </w:rPr>
      </w:pPr>
    </w:p>
    <w:p w:rsidR="00E2322D" w:rsidRPr="00E2322D" w:rsidRDefault="00E2322D" w:rsidP="00B076BC">
      <w:pPr>
        <w:jc w:val="both"/>
        <w:rPr>
          <w:iCs/>
        </w:rPr>
      </w:pPr>
      <w:r w:rsidRPr="00E2322D">
        <w:rPr>
          <w:noProof/>
        </w:rPr>
        <w:drawing>
          <wp:inline distT="0" distB="0" distL="0" distR="0">
            <wp:extent cx="6119495" cy="5039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5039360"/>
                    </a:xfrm>
                    <a:prstGeom prst="rect">
                      <a:avLst/>
                    </a:prstGeom>
                    <a:noFill/>
                    <a:ln>
                      <a:noFill/>
                    </a:ln>
                  </pic:spPr>
                </pic:pic>
              </a:graphicData>
            </a:graphic>
          </wp:inline>
        </w:drawing>
      </w:r>
    </w:p>
    <w:p w:rsidR="00E2322D" w:rsidRPr="00E2322D" w:rsidRDefault="00E2322D" w:rsidP="00B076BC">
      <w:pPr>
        <w:jc w:val="center"/>
        <w:rPr>
          <w:iCs/>
        </w:rPr>
      </w:pPr>
      <w:r w:rsidRPr="00E2322D">
        <w:rPr>
          <w:iCs/>
        </w:rPr>
        <w:t>Рисунок 2.2.1 Административно-территориальное деление Северо-Кавказского края в 1935 г.</w:t>
      </w:r>
    </w:p>
    <w:p w:rsidR="00E2322D" w:rsidRPr="00E2322D" w:rsidRDefault="00E2322D" w:rsidP="00B076BC">
      <w:pPr>
        <w:ind w:firstLine="567"/>
        <w:jc w:val="both"/>
        <w:rPr>
          <w:iCs/>
        </w:rPr>
      </w:pPr>
      <w:r w:rsidRPr="00E2322D">
        <w:rPr>
          <w:iCs/>
        </w:rPr>
        <w:lastRenderedPageBreak/>
        <w:t>Решением Северо-Кавказского крайисполкома от 28.12.1930 года Арзгирский район был упразднен, его сельсоветы и населенные пункту переданы в состав Прикумского района. В 1935 году район снова восстановлен, в 1942 году из Туркменского района в состав Арзги</w:t>
      </w:r>
      <w:r w:rsidRPr="00E2322D">
        <w:rPr>
          <w:iCs/>
        </w:rPr>
        <w:t>р</w:t>
      </w:r>
      <w:r w:rsidRPr="00E2322D">
        <w:rPr>
          <w:iCs/>
        </w:rPr>
        <w:t>ского района был передан Башантинский сельсовет.</w:t>
      </w:r>
    </w:p>
    <w:p w:rsidR="0090584A" w:rsidRPr="00E2322D" w:rsidRDefault="00940495" w:rsidP="00B076BC">
      <w:pPr>
        <w:ind w:firstLine="567"/>
        <w:jc w:val="both"/>
        <w:rPr>
          <w:iCs/>
        </w:rPr>
      </w:pPr>
      <w:r w:rsidRPr="00940495">
        <w:rPr>
          <w:iCs/>
        </w:rPr>
        <w:t xml:space="preserve">В </w:t>
      </w:r>
      <w:r w:rsidRPr="00E2322D">
        <w:rPr>
          <w:iCs/>
        </w:rPr>
        <w:t>1944 году ликвидирован Приютненский район Ставропольского края, восточная часть которого в составе Бага-Бурульского, Дженженкиновский, Ики-Бурульского, Мандж</w:t>
      </w:r>
      <w:r w:rsidRPr="00E2322D">
        <w:rPr>
          <w:iCs/>
        </w:rPr>
        <w:t>и</w:t>
      </w:r>
      <w:r w:rsidRPr="00E2322D">
        <w:rPr>
          <w:iCs/>
        </w:rPr>
        <w:t>киновского сельсоветов и Маныческого поселкового сельсовета перешла в администрати</w:t>
      </w:r>
      <w:r w:rsidRPr="00E2322D">
        <w:rPr>
          <w:iCs/>
        </w:rPr>
        <w:t>в</w:t>
      </w:r>
      <w:r w:rsidRPr="00E2322D">
        <w:rPr>
          <w:iCs/>
        </w:rPr>
        <w:t>ное подчинение Арзгирского района.</w:t>
      </w:r>
    </w:p>
    <w:p w:rsidR="0090584A" w:rsidRPr="00E2322D" w:rsidRDefault="00940495" w:rsidP="00B076BC">
      <w:pPr>
        <w:ind w:firstLine="567"/>
        <w:jc w:val="both"/>
        <w:rPr>
          <w:iCs/>
        </w:rPr>
      </w:pPr>
      <w:r w:rsidRPr="00E2322D">
        <w:rPr>
          <w:iCs/>
        </w:rPr>
        <w:t>В 1952 года Николо-Александровский сельсовет Арзгирского района передан в состав Левокумского района. В 1954 году Арзгирский и Башантинский сельсоветы были объедин</w:t>
      </w:r>
      <w:r w:rsidRPr="00E2322D">
        <w:rPr>
          <w:iCs/>
        </w:rPr>
        <w:t>е</w:t>
      </w:r>
      <w:r w:rsidRPr="00E2322D">
        <w:rPr>
          <w:iCs/>
        </w:rPr>
        <w:t>ны в Арзгирский сельсовет, а Родниковский и Каменнобалковский сельсоветы — в Родн</w:t>
      </w:r>
      <w:r w:rsidRPr="00E2322D">
        <w:rPr>
          <w:iCs/>
        </w:rPr>
        <w:t>и</w:t>
      </w:r>
      <w:r w:rsidRPr="00E2322D">
        <w:rPr>
          <w:iCs/>
        </w:rPr>
        <w:t>ковский сельсовет</w:t>
      </w:r>
    </w:p>
    <w:p w:rsidR="00E2322D" w:rsidRPr="00E2322D" w:rsidRDefault="00940495" w:rsidP="00B076BC">
      <w:pPr>
        <w:ind w:firstLine="567"/>
        <w:jc w:val="both"/>
        <w:rPr>
          <w:iCs/>
        </w:rPr>
      </w:pPr>
      <w:r w:rsidRPr="00E2322D">
        <w:rPr>
          <w:iCs/>
        </w:rPr>
        <w:t>В</w:t>
      </w:r>
      <w:r w:rsidR="0090584A" w:rsidRPr="00E2322D">
        <w:rPr>
          <w:iCs/>
        </w:rPr>
        <w:t xml:space="preserve"> 1956 год</w:t>
      </w:r>
      <w:r w:rsidRPr="00E2322D">
        <w:rPr>
          <w:iCs/>
        </w:rPr>
        <w:t>у в связи с упразднением</w:t>
      </w:r>
      <w:r w:rsidR="0090584A" w:rsidRPr="00E2322D">
        <w:rPr>
          <w:iCs/>
        </w:rPr>
        <w:t xml:space="preserve"> Туркменск</w:t>
      </w:r>
      <w:r w:rsidRPr="00E2322D">
        <w:rPr>
          <w:iCs/>
        </w:rPr>
        <w:t>ого</w:t>
      </w:r>
      <w:r w:rsidR="0090584A" w:rsidRPr="00E2322D">
        <w:rPr>
          <w:iCs/>
        </w:rPr>
        <w:t xml:space="preserve"> район</w:t>
      </w:r>
      <w:r w:rsidRPr="00E2322D">
        <w:rPr>
          <w:iCs/>
        </w:rPr>
        <w:t>а</w:t>
      </w:r>
      <w:r w:rsidR="0090584A" w:rsidRPr="00E2322D">
        <w:rPr>
          <w:iCs/>
        </w:rPr>
        <w:t xml:space="preserve"> с передачей территории Пе</w:t>
      </w:r>
      <w:r w:rsidR="0090584A" w:rsidRPr="00E2322D">
        <w:rPr>
          <w:iCs/>
        </w:rPr>
        <w:t>т</w:t>
      </w:r>
      <w:r w:rsidR="0090584A" w:rsidRPr="00E2322D">
        <w:rPr>
          <w:iCs/>
        </w:rPr>
        <w:t>ровскому, Благодарненскому и Арзгирскому районам. В</w:t>
      </w:r>
      <w:r w:rsidR="00E2322D" w:rsidRPr="00E2322D">
        <w:rPr>
          <w:iCs/>
        </w:rPr>
        <w:t xml:space="preserve"> </w:t>
      </w:r>
      <w:r w:rsidR="0090584A" w:rsidRPr="00E2322D">
        <w:rPr>
          <w:iCs/>
        </w:rPr>
        <w:t xml:space="preserve">1963 году </w:t>
      </w:r>
      <w:r w:rsidR="00E2322D" w:rsidRPr="00E2322D">
        <w:rPr>
          <w:iCs/>
        </w:rPr>
        <w:t xml:space="preserve">Арзгирский район </w:t>
      </w:r>
      <w:r w:rsidR="0090584A" w:rsidRPr="00E2322D">
        <w:rPr>
          <w:iCs/>
        </w:rPr>
        <w:t>вновь</w:t>
      </w:r>
      <w:r w:rsidR="00E2322D" w:rsidRPr="00E2322D">
        <w:rPr>
          <w:iCs/>
        </w:rPr>
        <w:t xml:space="preserve"> был упразднен</w:t>
      </w:r>
      <w:r w:rsidR="00E2322D">
        <w:rPr>
          <w:iCs/>
        </w:rPr>
        <w:t xml:space="preserve"> </w:t>
      </w:r>
      <w:r w:rsidR="00E2322D" w:rsidRPr="00E2322D">
        <w:rPr>
          <w:iCs/>
        </w:rPr>
        <w:t>с передачей территории Благодарненскому, Левокумскому и Прикумскому районам,</w:t>
      </w:r>
      <w:r w:rsidR="0090584A" w:rsidRPr="00E2322D">
        <w:rPr>
          <w:iCs/>
        </w:rPr>
        <w:t xml:space="preserve"> а в 1964 году вновь восстановлен. </w:t>
      </w:r>
      <w:r w:rsidR="00E2322D" w:rsidRPr="00E2322D">
        <w:rPr>
          <w:iCs/>
        </w:rPr>
        <w:t>В его состав были переданы: из Прикумского района — Арзгирский, Петропавловский, Новоромановский и Родниковский сельсоветы; из Левокумского района — Садовский сельсовет; из Благодарненского района — Кендже-Кулакский и Серафимовский сельсоветы (без населённого пункта Эдельбай).</w:t>
      </w:r>
    </w:p>
    <w:p w:rsidR="0090584A" w:rsidRPr="00E2322D" w:rsidRDefault="00E2322D" w:rsidP="00B076BC">
      <w:pPr>
        <w:ind w:firstLine="567"/>
        <w:jc w:val="both"/>
        <w:rPr>
          <w:iCs/>
        </w:rPr>
      </w:pPr>
      <w:r w:rsidRPr="00E2322D">
        <w:rPr>
          <w:iCs/>
        </w:rPr>
        <w:t xml:space="preserve">В </w:t>
      </w:r>
      <w:r w:rsidR="0090584A" w:rsidRPr="00E2322D">
        <w:rPr>
          <w:iCs/>
        </w:rPr>
        <w:t>1965 год</w:t>
      </w:r>
      <w:r w:rsidRPr="00E2322D">
        <w:rPr>
          <w:iCs/>
        </w:rPr>
        <w:t>у</w:t>
      </w:r>
      <w:r w:rsidR="0090584A" w:rsidRPr="00E2322D">
        <w:rPr>
          <w:iCs/>
        </w:rPr>
        <w:t xml:space="preserve"> Президиум Верховного Совета РСФСР постановил Арзгирский сельский район преобразовать в Арзгирский район.</w:t>
      </w:r>
    </w:p>
    <w:p w:rsidR="005E123E" w:rsidRPr="00E2322D" w:rsidRDefault="005E123E" w:rsidP="00B076BC">
      <w:pPr>
        <w:ind w:firstLine="567"/>
        <w:jc w:val="both"/>
        <w:rPr>
          <w:iCs/>
        </w:rPr>
      </w:pPr>
    </w:p>
    <w:p w:rsidR="005E123E" w:rsidRPr="00E2322D" w:rsidRDefault="00E2322D" w:rsidP="00B076BC">
      <w:pPr>
        <w:jc w:val="both"/>
        <w:rPr>
          <w:iCs/>
        </w:rPr>
      </w:pPr>
      <w:r w:rsidRPr="00E2322D">
        <w:rPr>
          <w:noProof/>
        </w:rPr>
        <w:drawing>
          <wp:inline distT="0" distB="0" distL="0" distR="0">
            <wp:extent cx="6119495" cy="36620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3662045"/>
                    </a:xfrm>
                    <a:prstGeom prst="rect">
                      <a:avLst/>
                    </a:prstGeom>
                    <a:noFill/>
                    <a:ln>
                      <a:noFill/>
                    </a:ln>
                  </pic:spPr>
                </pic:pic>
              </a:graphicData>
            </a:graphic>
          </wp:inline>
        </w:drawing>
      </w:r>
    </w:p>
    <w:p w:rsidR="005E123E" w:rsidRPr="00E2322D" w:rsidRDefault="005E123E" w:rsidP="00B076BC">
      <w:pPr>
        <w:jc w:val="center"/>
        <w:rPr>
          <w:iCs/>
        </w:rPr>
      </w:pPr>
      <w:r w:rsidRPr="00E2322D">
        <w:rPr>
          <w:iCs/>
        </w:rPr>
        <w:t xml:space="preserve">Рисунок 2.2.2 Административно-территориальное деление </w:t>
      </w:r>
      <w:r w:rsidR="00E2322D" w:rsidRPr="00E2322D">
        <w:rPr>
          <w:iCs/>
        </w:rPr>
        <w:t>северо-восточной</w:t>
      </w:r>
      <w:r w:rsidRPr="00E2322D">
        <w:rPr>
          <w:iCs/>
        </w:rPr>
        <w:t xml:space="preserve"> части Ставр</w:t>
      </w:r>
      <w:r w:rsidRPr="00E2322D">
        <w:rPr>
          <w:iCs/>
        </w:rPr>
        <w:t>о</w:t>
      </w:r>
      <w:r w:rsidRPr="00E2322D">
        <w:rPr>
          <w:iCs/>
        </w:rPr>
        <w:t>польского края в 1967 г. (</w:t>
      </w:r>
      <w:r w:rsidR="00E2322D" w:rsidRPr="00E2322D">
        <w:rPr>
          <w:iCs/>
        </w:rPr>
        <w:t>в составе Арзгирского муниципального округа часть территории современного Туркменского муниципального округа Ставропольского края</w:t>
      </w:r>
      <w:r w:rsidRPr="00E2322D">
        <w:rPr>
          <w:iCs/>
        </w:rPr>
        <w:t>)</w:t>
      </w:r>
    </w:p>
    <w:p w:rsidR="005E123E" w:rsidRPr="00E2322D" w:rsidRDefault="005E123E" w:rsidP="00B076BC">
      <w:pPr>
        <w:jc w:val="both"/>
        <w:rPr>
          <w:iCs/>
        </w:rPr>
      </w:pPr>
    </w:p>
    <w:p w:rsidR="007F63F1" w:rsidRPr="00F44913" w:rsidRDefault="007F63F1" w:rsidP="00B076BC">
      <w:pPr>
        <w:ind w:firstLine="567"/>
        <w:jc w:val="both"/>
        <w:rPr>
          <w:iCs/>
        </w:rPr>
      </w:pPr>
      <w:r w:rsidRPr="00E2322D">
        <w:rPr>
          <w:iCs/>
        </w:rPr>
        <w:t xml:space="preserve">С 2020 года структуру органов местного самоуправления </w:t>
      </w:r>
      <w:r w:rsidR="00E2322D" w:rsidRPr="00E2322D">
        <w:rPr>
          <w:iCs/>
        </w:rPr>
        <w:t>Арзгирского</w:t>
      </w:r>
      <w:r w:rsidRPr="00E2322D">
        <w:rPr>
          <w:iCs/>
        </w:rPr>
        <w:t xml:space="preserve"> муниципального округа Ставропольского края составляют: Совет </w:t>
      </w:r>
      <w:r w:rsidR="00FB5559">
        <w:rPr>
          <w:iCs/>
        </w:rPr>
        <w:t xml:space="preserve">депутатов </w:t>
      </w:r>
      <w:r w:rsidR="00E2322D" w:rsidRPr="00E2322D">
        <w:rPr>
          <w:iCs/>
        </w:rPr>
        <w:t>Арзгирского</w:t>
      </w:r>
      <w:r w:rsidRPr="00E2322D">
        <w:rPr>
          <w:iCs/>
        </w:rPr>
        <w:t xml:space="preserve"> муниципального о</w:t>
      </w:r>
      <w:r w:rsidRPr="00E2322D">
        <w:rPr>
          <w:iCs/>
        </w:rPr>
        <w:t>к</w:t>
      </w:r>
      <w:r w:rsidRPr="00E2322D">
        <w:rPr>
          <w:iCs/>
        </w:rPr>
        <w:t xml:space="preserve">руга </w:t>
      </w:r>
      <w:r w:rsidRPr="00F44913">
        <w:rPr>
          <w:iCs/>
        </w:rPr>
        <w:t xml:space="preserve">Ставропольского края, глава </w:t>
      </w:r>
      <w:r w:rsidR="00E2322D" w:rsidRPr="00F44913">
        <w:rPr>
          <w:iCs/>
        </w:rPr>
        <w:t>Арзгирского</w:t>
      </w:r>
      <w:r w:rsidRPr="00F44913">
        <w:rPr>
          <w:iCs/>
        </w:rPr>
        <w:t xml:space="preserve"> </w:t>
      </w:r>
      <w:r w:rsidR="00FB5559">
        <w:rPr>
          <w:iCs/>
        </w:rPr>
        <w:t xml:space="preserve">муниципального </w:t>
      </w:r>
      <w:r w:rsidRPr="00F44913">
        <w:rPr>
          <w:iCs/>
        </w:rPr>
        <w:t>округа Ставропольского края</w:t>
      </w:r>
      <w:r w:rsidR="005E123E" w:rsidRPr="00F44913">
        <w:rPr>
          <w:iCs/>
        </w:rPr>
        <w:t xml:space="preserve"> и</w:t>
      </w:r>
      <w:r w:rsidRPr="00F44913">
        <w:rPr>
          <w:iCs/>
        </w:rPr>
        <w:t xml:space="preserve"> администрация </w:t>
      </w:r>
      <w:r w:rsidR="00E2322D" w:rsidRPr="00F44913">
        <w:rPr>
          <w:iCs/>
        </w:rPr>
        <w:t>Арзгирского</w:t>
      </w:r>
      <w:r w:rsidRPr="00F44913">
        <w:rPr>
          <w:iCs/>
        </w:rPr>
        <w:t xml:space="preserve"> муниципального округа Ставропольского края</w:t>
      </w:r>
      <w:r w:rsidR="005E123E" w:rsidRPr="00F44913">
        <w:rPr>
          <w:iCs/>
        </w:rPr>
        <w:t>.</w:t>
      </w:r>
    </w:p>
    <w:p w:rsidR="007F63F1" w:rsidRPr="00F44913" w:rsidRDefault="007F63F1" w:rsidP="00B076BC">
      <w:pPr>
        <w:ind w:firstLine="567"/>
        <w:jc w:val="both"/>
        <w:rPr>
          <w:iCs/>
        </w:rPr>
      </w:pPr>
    </w:p>
    <w:p w:rsidR="00BF3D24" w:rsidRPr="00F44913" w:rsidRDefault="00BF3D24" w:rsidP="00B076BC">
      <w:pPr>
        <w:jc w:val="center"/>
        <w:rPr>
          <w:b/>
        </w:rPr>
      </w:pPr>
      <w:r w:rsidRPr="00F44913">
        <w:rPr>
          <w:b/>
        </w:rPr>
        <w:t>2.</w:t>
      </w:r>
      <w:r w:rsidR="00E2122E" w:rsidRPr="00F44913">
        <w:rPr>
          <w:b/>
        </w:rPr>
        <w:t xml:space="preserve">3 </w:t>
      </w:r>
      <w:r w:rsidRPr="00F44913">
        <w:rPr>
          <w:b/>
        </w:rPr>
        <w:t>Официальные символы</w:t>
      </w:r>
    </w:p>
    <w:p w:rsidR="00BF3D24" w:rsidRPr="00F44913" w:rsidRDefault="00BF3D24" w:rsidP="00B076BC">
      <w:pPr>
        <w:ind w:firstLine="567"/>
        <w:jc w:val="both"/>
        <w:rPr>
          <w:bCs/>
        </w:rPr>
      </w:pPr>
    </w:p>
    <w:p w:rsidR="00F44913" w:rsidRPr="00F44913" w:rsidRDefault="00224EEE" w:rsidP="00B076BC">
      <w:pPr>
        <w:ind w:firstLine="567"/>
        <w:jc w:val="both"/>
      </w:pPr>
      <w:r w:rsidRPr="00F44913">
        <w:t xml:space="preserve">Согласно </w:t>
      </w:r>
      <w:r w:rsidR="00F44913" w:rsidRPr="00F44913">
        <w:t>положениям</w:t>
      </w:r>
      <w:r w:rsidR="00300290" w:rsidRPr="00F44913">
        <w:t xml:space="preserve"> </w:t>
      </w:r>
      <w:r w:rsidR="00F44913" w:rsidRPr="00F44913">
        <w:t xml:space="preserve">статьи </w:t>
      </w:r>
      <w:r w:rsidR="00E331BD" w:rsidRPr="00F44913">
        <w:t>5</w:t>
      </w:r>
      <w:r w:rsidR="00300290" w:rsidRPr="00F44913">
        <w:t xml:space="preserve"> </w:t>
      </w:r>
      <w:r w:rsidRPr="00F44913">
        <w:t>Устав</w:t>
      </w:r>
      <w:r w:rsidR="00300290" w:rsidRPr="00F44913">
        <w:t>а</w:t>
      </w:r>
      <w:r w:rsidRPr="00F44913">
        <w:t xml:space="preserve"> </w:t>
      </w:r>
      <w:r w:rsidR="00F44913" w:rsidRPr="00F44913">
        <w:t>Арзгирского</w:t>
      </w:r>
      <w:r w:rsidR="00E331BD" w:rsidRPr="00F44913">
        <w:t xml:space="preserve"> муниципального</w:t>
      </w:r>
      <w:r w:rsidRPr="00F44913">
        <w:t xml:space="preserve"> округа</w:t>
      </w:r>
      <w:r w:rsidR="00F44913" w:rsidRPr="00F44913">
        <w:t xml:space="preserve"> муниц</w:t>
      </w:r>
      <w:r w:rsidR="00F44913" w:rsidRPr="00F44913">
        <w:t>и</w:t>
      </w:r>
      <w:r w:rsidR="00F44913" w:rsidRPr="00F44913">
        <w:t>пальный округ имеет официальные символы муниципального округа. Официальные символы и порядок их официального использования устанавливаются решением представительного органа муниципального округа.</w:t>
      </w:r>
    </w:p>
    <w:p w:rsidR="00F44913" w:rsidRPr="00F44913" w:rsidRDefault="00FB5559" w:rsidP="00B076BC">
      <w:pPr>
        <w:ind w:firstLine="567"/>
        <w:jc w:val="both"/>
      </w:pPr>
      <w:r>
        <w:t>Решением Совета депутатов Арзгирского муниципального округа от 08 декабря 2020 г. № 57 «Об официальных символах Арзгирского муниципального округа Ставропольского края»</w:t>
      </w:r>
      <w:r w:rsidR="00F44913" w:rsidRPr="00F44913">
        <w:t xml:space="preserve"> утверждены официальные символы Арзгирского муниципального округа – герб Ар</w:t>
      </w:r>
      <w:r w:rsidR="00F44913" w:rsidRPr="00F44913">
        <w:t>з</w:t>
      </w:r>
      <w:r w:rsidR="00F44913" w:rsidRPr="00F44913">
        <w:t>гирского муниципального округа и флаг Арзгирского муниципального округа.</w:t>
      </w:r>
    </w:p>
    <w:p w:rsidR="00832564" w:rsidRPr="00F44913" w:rsidRDefault="00832564" w:rsidP="00B076BC">
      <w:pPr>
        <w:ind w:firstLine="567"/>
        <w:jc w:val="both"/>
      </w:pPr>
    </w:p>
    <w:p w:rsidR="00BF3D24" w:rsidRPr="00F44913" w:rsidRDefault="00F44913" w:rsidP="00B076BC">
      <w:pPr>
        <w:pStyle w:val="aff"/>
        <w:shd w:val="clear" w:color="auto" w:fill="FFFFFF"/>
        <w:spacing w:before="0" w:beforeAutospacing="0" w:after="0" w:afterAutospacing="0"/>
        <w:jc w:val="center"/>
        <w:rPr>
          <w:rFonts w:ascii="Times New Roman" w:hAnsi="Times New Roman"/>
          <w:sz w:val="24"/>
          <w:szCs w:val="24"/>
        </w:rPr>
      </w:pPr>
      <w:r>
        <w:rPr>
          <w:noProof/>
        </w:rPr>
        <w:drawing>
          <wp:inline distT="0" distB="0" distL="0" distR="0">
            <wp:extent cx="4060024" cy="48133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075195" cy="4831285"/>
                    </a:xfrm>
                    <a:prstGeom prst="rect">
                      <a:avLst/>
                    </a:prstGeom>
                    <a:noFill/>
                    <a:ln>
                      <a:noFill/>
                    </a:ln>
                  </pic:spPr>
                </pic:pic>
              </a:graphicData>
            </a:graphic>
          </wp:inline>
        </w:drawing>
      </w:r>
    </w:p>
    <w:p w:rsidR="00BF3D24" w:rsidRPr="00F44913" w:rsidRDefault="00BF3D24" w:rsidP="00B076BC">
      <w:pPr>
        <w:pStyle w:val="aff"/>
        <w:shd w:val="clear" w:color="auto" w:fill="FFFFFF"/>
        <w:spacing w:before="0" w:beforeAutospacing="0" w:after="0" w:afterAutospacing="0"/>
        <w:jc w:val="center"/>
        <w:rPr>
          <w:rFonts w:ascii="Times New Roman" w:hAnsi="Times New Roman"/>
          <w:sz w:val="24"/>
          <w:szCs w:val="24"/>
        </w:rPr>
      </w:pPr>
      <w:r w:rsidRPr="00F44913">
        <w:rPr>
          <w:rFonts w:ascii="Times New Roman" w:hAnsi="Times New Roman"/>
          <w:sz w:val="24"/>
          <w:szCs w:val="24"/>
        </w:rPr>
        <w:t xml:space="preserve">Рисунок </w:t>
      </w:r>
      <w:r w:rsidR="00E2122E" w:rsidRPr="00F44913">
        <w:rPr>
          <w:rFonts w:ascii="Times New Roman" w:hAnsi="Times New Roman"/>
          <w:sz w:val="24"/>
          <w:szCs w:val="24"/>
        </w:rPr>
        <w:t>2.3.</w:t>
      </w:r>
      <w:r w:rsidRPr="00F44913">
        <w:rPr>
          <w:rFonts w:ascii="Times New Roman" w:hAnsi="Times New Roman"/>
          <w:sz w:val="24"/>
          <w:szCs w:val="24"/>
        </w:rPr>
        <w:t xml:space="preserve">1 Герб </w:t>
      </w:r>
      <w:r w:rsidR="00F44913">
        <w:rPr>
          <w:rFonts w:ascii="Times New Roman" w:hAnsi="Times New Roman"/>
          <w:sz w:val="24"/>
          <w:szCs w:val="24"/>
        </w:rPr>
        <w:t>Арзгирского</w:t>
      </w:r>
      <w:r w:rsidR="00494679" w:rsidRPr="00F44913">
        <w:rPr>
          <w:rFonts w:ascii="Times New Roman" w:hAnsi="Times New Roman"/>
          <w:sz w:val="24"/>
          <w:szCs w:val="24"/>
        </w:rPr>
        <w:t xml:space="preserve"> </w:t>
      </w:r>
      <w:r w:rsidR="00832564" w:rsidRPr="00F44913">
        <w:rPr>
          <w:rFonts w:ascii="Times New Roman" w:hAnsi="Times New Roman"/>
          <w:sz w:val="24"/>
          <w:szCs w:val="24"/>
        </w:rPr>
        <w:t>муниципального</w:t>
      </w:r>
      <w:r w:rsidR="00494679" w:rsidRPr="00F44913">
        <w:rPr>
          <w:rFonts w:ascii="Times New Roman" w:hAnsi="Times New Roman"/>
          <w:sz w:val="24"/>
          <w:szCs w:val="24"/>
        </w:rPr>
        <w:t xml:space="preserve"> округа Ставропольского края</w:t>
      </w:r>
    </w:p>
    <w:p w:rsidR="00BF3D24" w:rsidRPr="00F44913" w:rsidRDefault="00BF3D24" w:rsidP="00B076BC">
      <w:pPr>
        <w:pStyle w:val="aff"/>
        <w:shd w:val="clear" w:color="auto" w:fill="FFFFFF"/>
        <w:spacing w:before="0" w:beforeAutospacing="0" w:after="0" w:afterAutospacing="0"/>
        <w:ind w:firstLine="567"/>
        <w:jc w:val="both"/>
        <w:rPr>
          <w:rFonts w:ascii="Times New Roman" w:hAnsi="Times New Roman"/>
          <w:sz w:val="24"/>
          <w:szCs w:val="24"/>
        </w:rPr>
      </w:pPr>
    </w:p>
    <w:p w:rsidR="00F44913" w:rsidRPr="00B076BC" w:rsidRDefault="00F44913" w:rsidP="00B076BC">
      <w:pPr>
        <w:pStyle w:val="aff"/>
        <w:shd w:val="clear" w:color="auto" w:fill="FFFFFF"/>
        <w:spacing w:before="0" w:beforeAutospacing="0" w:after="0" w:afterAutospacing="0"/>
        <w:ind w:firstLine="567"/>
        <w:jc w:val="both"/>
        <w:rPr>
          <w:rFonts w:ascii="Times New Roman" w:hAnsi="Times New Roman"/>
          <w:sz w:val="24"/>
          <w:szCs w:val="24"/>
        </w:rPr>
      </w:pPr>
      <w:r w:rsidRPr="00F44913">
        <w:rPr>
          <w:rFonts w:ascii="Times New Roman" w:hAnsi="Times New Roman"/>
          <w:sz w:val="24"/>
          <w:szCs w:val="24"/>
        </w:rPr>
        <w:t>В гербе муниципального округа отражены основные природно-географические и иные особенности данной территории. Арзгирский муниципальный округ отличается засушливым климатом и крайне ограниченными ресурсами. Обеспеченность его жителей необходимыми благами связана с напряжённым физическим трудом. С древних времён основными видами деятельности местного населения являются земледелие и овцеводство, о чём свидетельств</w:t>
      </w:r>
      <w:r w:rsidRPr="00F44913">
        <w:rPr>
          <w:rFonts w:ascii="Times New Roman" w:hAnsi="Times New Roman"/>
          <w:sz w:val="24"/>
          <w:szCs w:val="24"/>
        </w:rPr>
        <w:t>у</w:t>
      </w:r>
      <w:r w:rsidRPr="00F44913">
        <w:rPr>
          <w:rFonts w:ascii="Times New Roman" w:hAnsi="Times New Roman"/>
          <w:sz w:val="24"/>
          <w:szCs w:val="24"/>
        </w:rPr>
        <w:t xml:space="preserve">ют многочисленные археологические памятники, выявленные на территории </w:t>
      </w:r>
      <w:r>
        <w:rPr>
          <w:rFonts w:ascii="Times New Roman" w:hAnsi="Times New Roman"/>
          <w:sz w:val="24"/>
          <w:szCs w:val="24"/>
        </w:rPr>
        <w:t>муниципальн</w:t>
      </w:r>
      <w:r>
        <w:rPr>
          <w:rFonts w:ascii="Times New Roman" w:hAnsi="Times New Roman"/>
          <w:sz w:val="24"/>
          <w:szCs w:val="24"/>
        </w:rPr>
        <w:t>о</w:t>
      </w:r>
      <w:r>
        <w:rPr>
          <w:rFonts w:ascii="Times New Roman" w:hAnsi="Times New Roman"/>
          <w:sz w:val="24"/>
          <w:szCs w:val="24"/>
        </w:rPr>
        <w:t>го округа</w:t>
      </w:r>
      <w:r w:rsidRPr="00F44913">
        <w:rPr>
          <w:rFonts w:ascii="Times New Roman" w:hAnsi="Times New Roman"/>
          <w:sz w:val="24"/>
          <w:szCs w:val="24"/>
        </w:rPr>
        <w:t>. Символические образы этих двух отраслей сельского хозяйства отражены в гербе муниципального образования в виде изображений головки пшеничного колоса и волюты в форме стилизованных рогов барана, издавна считавшихся символом плодородия. Число з</w:t>
      </w:r>
      <w:r w:rsidRPr="00F44913">
        <w:rPr>
          <w:rFonts w:ascii="Times New Roman" w:hAnsi="Times New Roman"/>
          <w:sz w:val="24"/>
          <w:szCs w:val="24"/>
        </w:rPr>
        <w:t>ё</w:t>
      </w:r>
      <w:r w:rsidRPr="00F44913">
        <w:rPr>
          <w:rFonts w:ascii="Times New Roman" w:hAnsi="Times New Roman"/>
          <w:sz w:val="24"/>
          <w:szCs w:val="24"/>
        </w:rPr>
        <w:t>рен в колосе указывает на число муниципальных образований (сельских поселений)</w:t>
      </w:r>
      <w:r w:rsidR="00B076BC">
        <w:rPr>
          <w:rFonts w:ascii="Times New Roman" w:hAnsi="Times New Roman"/>
          <w:sz w:val="24"/>
          <w:szCs w:val="24"/>
        </w:rPr>
        <w:t>,</w:t>
      </w:r>
      <w:r w:rsidRPr="00F44913">
        <w:rPr>
          <w:rFonts w:ascii="Times New Roman" w:hAnsi="Times New Roman"/>
          <w:sz w:val="24"/>
          <w:szCs w:val="24"/>
        </w:rPr>
        <w:t xml:space="preserve"> </w:t>
      </w:r>
      <w:r>
        <w:rPr>
          <w:rFonts w:ascii="Times New Roman" w:hAnsi="Times New Roman"/>
          <w:sz w:val="24"/>
          <w:szCs w:val="24"/>
        </w:rPr>
        <w:t>вх</w:t>
      </w:r>
      <w:r>
        <w:rPr>
          <w:rFonts w:ascii="Times New Roman" w:hAnsi="Times New Roman"/>
          <w:sz w:val="24"/>
          <w:szCs w:val="24"/>
        </w:rPr>
        <w:t>о</w:t>
      </w:r>
      <w:r>
        <w:rPr>
          <w:rFonts w:ascii="Times New Roman" w:hAnsi="Times New Roman"/>
          <w:sz w:val="24"/>
          <w:szCs w:val="24"/>
        </w:rPr>
        <w:t>дивших в состав Арзгирского</w:t>
      </w:r>
      <w:r w:rsidRPr="00F44913">
        <w:rPr>
          <w:rFonts w:ascii="Times New Roman" w:hAnsi="Times New Roman"/>
          <w:sz w:val="24"/>
          <w:szCs w:val="24"/>
        </w:rPr>
        <w:t xml:space="preserve"> </w:t>
      </w:r>
      <w:r>
        <w:rPr>
          <w:rFonts w:ascii="Times New Roman" w:hAnsi="Times New Roman"/>
          <w:sz w:val="24"/>
          <w:szCs w:val="24"/>
        </w:rPr>
        <w:t xml:space="preserve">муниципального </w:t>
      </w:r>
      <w:r w:rsidRPr="00F44913">
        <w:rPr>
          <w:rFonts w:ascii="Times New Roman" w:hAnsi="Times New Roman"/>
          <w:sz w:val="24"/>
          <w:szCs w:val="24"/>
        </w:rPr>
        <w:t>района</w:t>
      </w:r>
      <w:r w:rsidRPr="00B076BC">
        <w:rPr>
          <w:rFonts w:ascii="Times New Roman" w:hAnsi="Times New Roman"/>
          <w:sz w:val="24"/>
          <w:szCs w:val="24"/>
        </w:rPr>
        <w:t>. Образ золотого колоса усиливается золотым полем правой части гербового щита. Червлёная (красная) половина щита и такого же цвета переменная часть колоса символизируют «высокий накал силы и мужества степн</w:t>
      </w:r>
      <w:r w:rsidRPr="00B076BC">
        <w:rPr>
          <w:rFonts w:ascii="Times New Roman" w:hAnsi="Times New Roman"/>
          <w:sz w:val="24"/>
          <w:szCs w:val="24"/>
        </w:rPr>
        <w:t>о</w:t>
      </w:r>
      <w:r w:rsidRPr="00B076BC">
        <w:rPr>
          <w:rFonts w:ascii="Times New Roman" w:hAnsi="Times New Roman"/>
          <w:sz w:val="24"/>
          <w:szCs w:val="24"/>
        </w:rPr>
        <w:lastRenderedPageBreak/>
        <w:t>го населения Арзгирского муниципального округа, проживающего в суровых климатических условиях».</w:t>
      </w:r>
    </w:p>
    <w:p w:rsidR="0061510C" w:rsidRPr="00B076BC" w:rsidRDefault="00B076BC" w:rsidP="00B076BC">
      <w:pPr>
        <w:pStyle w:val="aff"/>
        <w:shd w:val="clear" w:color="auto" w:fill="FFFFFF"/>
        <w:spacing w:before="0" w:beforeAutospacing="0" w:after="0" w:afterAutospacing="0"/>
        <w:ind w:firstLine="567"/>
        <w:jc w:val="both"/>
        <w:rPr>
          <w:rFonts w:ascii="Times New Roman" w:hAnsi="Times New Roman"/>
          <w:sz w:val="24"/>
          <w:szCs w:val="24"/>
        </w:rPr>
      </w:pPr>
      <w:r w:rsidRPr="00B076BC">
        <w:rPr>
          <w:rFonts w:ascii="Times New Roman" w:hAnsi="Times New Roman"/>
          <w:sz w:val="24"/>
          <w:szCs w:val="24"/>
        </w:rPr>
        <w:t>Флаг создан на основе герба Арзгирского муниципального района, в котором отражены основные природно-географические особенности данной территории</w:t>
      </w:r>
      <w:r w:rsidR="0061510C" w:rsidRPr="00B076BC">
        <w:rPr>
          <w:rFonts w:ascii="Times New Roman" w:hAnsi="Times New Roman"/>
          <w:sz w:val="24"/>
          <w:szCs w:val="24"/>
        </w:rPr>
        <w:t>.</w:t>
      </w:r>
    </w:p>
    <w:p w:rsidR="0061510C" w:rsidRPr="00B076BC" w:rsidRDefault="0061510C" w:rsidP="00B076BC">
      <w:pPr>
        <w:pStyle w:val="aff"/>
        <w:shd w:val="clear" w:color="auto" w:fill="FFFFFF"/>
        <w:spacing w:before="0" w:beforeAutospacing="0" w:after="0" w:afterAutospacing="0"/>
        <w:ind w:firstLine="567"/>
        <w:jc w:val="both"/>
        <w:rPr>
          <w:rFonts w:ascii="Times New Roman" w:hAnsi="Times New Roman"/>
          <w:sz w:val="24"/>
          <w:szCs w:val="24"/>
        </w:rPr>
      </w:pPr>
    </w:p>
    <w:p w:rsidR="00BF3D24" w:rsidRPr="00B076BC" w:rsidRDefault="00B076BC" w:rsidP="00B076BC">
      <w:pPr>
        <w:pStyle w:val="aff"/>
        <w:shd w:val="clear" w:color="auto" w:fill="FFFFFF"/>
        <w:spacing w:before="0" w:beforeAutospacing="0" w:after="0" w:afterAutospacing="0"/>
        <w:jc w:val="both"/>
        <w:rPr>
          <w:rFonts w:ascii="Times New Roman" w:hAnsi="Times New Roman"/>
          <w:sz w:val="24"/>
          <w:szCs w:val="24"/>
        </w:rPr>
      </w:pPr>
      <w:r w:rsidRPr="00B076BC">
        <w:rPr>
          <w:noProof/>
        </w:rPr>
        <w:drawing>
          <wp:inline distT="0" distB="0" distL="0" distR="0">
            <wp:extent cx="6119495" cy="40798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079875"/>
                    </a:xfrm>
                    <a:prstGeom prst="rect">
                      <a:avLst/>
                    </a:prstGeom>
                    <a:noFill/>
                    <a:ln>
                      <a:noFill/>
                    </a:ln>
                  </pic:spPr>
                </pic:pic>
              </a:graphicData>
            </a:graphic>
          </wp:inline>
        </w:drawing>
      </w:r>
    </w:p>
    <w:p w:rsidR="00BF3D24" w:rsidRPr="00B076BC" w:rsidRDefault="00BF3D24" w:rsidP="00B076BC">
      <w:pPr>
        <w:pStyle w:val="aff"/>
        <w:shd w:val="clear" w:color="auto" w:fill="FFFFFF"/>
        <w:spacing w:before="0" w:beforeAutospacing="0" w:after="0" w:afterAutospacing="0"/>
        <w:jc w:val="center"/>
        <w:rPr>
          <w:rFonts w:ascii="Times New Roman" w:hAnsi="Times New Roman"/>
          <w:sz w:val="24"/>
          <w:szCs w:val="24"/>
        </w:rPr>
      </w:pPr>
      <w:r w:rsidRPr="00B076BC">
        <w:rPr>
          <w:rFonts w:ascii="Times New Roman" w:hAnsi="Times New Roman"/>
          <w:sz w:val="24"/>
          <w:szCs w:val="24"/>
        </w:rPr>
        <w:t xml:space="preserve">Рисунок </w:t>
      </w:r>
      <w:r w:rsidR="00E2122E" w:rsidRPr="00B076BC">
        <w:rPr>
          <w:rFonts w:ascii="Times New Roman" w:hAnsi="Times New Roman"/>
          <w:sz w:val="24"/>
          <w:szCs w:val="24"/>
        </w:rPr>
        <w:t>2.3.</w:t>
      </w:r>
      <w:r w:rsidRPr="00B076BC">
        <w:rPr>
          <w:rFonts w:ascii="Times New Roman" w:hAnsi="Times New Roman"/>
          <w:sz w:val="24"/>
          <w:szCs w:val="24"/>
        </w:rPr>
        <w:t xml:space="preserve">2 </w:t>
      </w:r>
      <w:r w:rsidR="00292FD2" w:rsidRPr="00B076BC">
        <w:rPr>
          <w:rFonts w:ascii="Times New Roman" w:hAnsi="Times New Roman"/>
          <w:sz w:val="24"/>
          <w:szCs w:val="24"/>
        </w:rPr>
        <w:t xml:space="preserve">Флаг </w:t>
      </w:r>
      <w:r w:rsidR="00B076BC" w:rsidRPr="00B076BC">
        <w:rPr>
          <w:rFonts w:ascii="Times New Roman" w:hAnsi="Times New Roman"/>
          <w:sz w:val="24"/>
          <w:szCs w:val="24"/>
        </w:rPr>
        <w:t>Арзгирского</w:t>
      </w:r>
      <w:r w:rsidR="00292FD2" w:rsidRPr="00B076BC">
        <w:rPr>
          <w:rFonts w:ascii="Times New Roman" w:hAnsi="Times New Roman"/>
          <w:sz w:val="24"/>
          <w:szCs w:val="24"/>
        </w:rPr>
        <w:t xml:space="preserve"> </w:t>
      </w:r>
      <w:r w:rsidR="00ED6F32" w:rsidRPr="00B076BC">
        <w:rPr>
          <w:rFonts w:ascii="Times New Roman" w:hAnsi="Times New Roman"/>
          <w:sz w:val="24"/>
          <w:szCs w:val="24"/>
        </w:rPr>
        <w:t>муниципального</w:t>
      </w:r>
      <w:r w:rsidR="00292FD2" w:rsidRPr="00B076BC">
        <w:rPr>
          <w:rFonts w:ascii="Times New Roman" w:hAnsi="Times New Roman"/>
          <w:sz w:val="24"/>
          <w:szCs w:val="24"/>
        </w:rPr>
        <w:t xml:space="preserve"> округа Ставропольского края</w:t>
      </w:r>
    </w:p>
    <w:p w:rsidR="00BF3D24" w:rsidRDefault="00BF3D24" w:rsidP="00B076BC">
      <w:pPr>
        <w:pStyle w:val="aff"/>
        <w:shd w:val="clear" w:color="auto" w:fill="FFFFFF"/>
        <w:spacing w:before="0" w:beforeAutospacing="0" w:after="0" w:afterAutospacing="0"/>
        <w:jc w:val="center"/>
        <w:rPr>
          <w:rFonts w:ascii="Times New Roman" w:hAnsi="Times New Roman"/>
          <w:sz w:val="24"/>
          <w:szCs w:val="24"/>
        </w:rPr>
      </w:pPr>
    </w:p>
    <w:p w:rsidR="00B076BC" w:rsidRDefault="00B076BC" w:rsidP="00B076BC">
      <w:pPr>
        <w:pStyle w:val="aff"/>
        <w:shd w:val="clear" w:color="auto" w:fill="FFFFFF"/>
        <w:spacing w:before="0" w:beforeAutospacing="0" w:after="0" w:afterAutospacing="0"/>
        <w:ind w:firstLine="567"/>
        <w:jc w:val="both"/>
        <w:rPr>
          <w:rFonts w:ascii="Times New Roman" w:hAnsi="Times New Roman"/>
          <w:sz w:val="24"/>
          <w:szCs w:val="24"/>
        </w:rPr>
      </w:pPr>
      <w:r w:rsidRPr="00B076BC">
        <w:rPr>
          <w:rFonts w:ascii="Times New Roman" w:hAnsi="Times New Roman"/>
          <w:sz w:val="24"/>
          <w:szCs w:val="24"/>
        </w:rPr>
        <w:t xml:space="preserve">Арзгирский </w:t>
      </w:r>
      <w:r>
        <w:rPr>
          <w:rFonts w:ascii="Times New Roman" w:hAnsi="Times New Roman"/>
          <w:sz w:val="24"/>
          <w:szCs w:val="24"/>
        </w:rPr>
        <w:t>муниципальный округ</w:t>
      </w:r>
      <w:r w:rsidRPr="00B076BC">
        <w:rPr>
          <w:rFonts w:ascii="Times New Roman" w:hAnsi="Times New Roman"/>
          <w:sz w:val="24"/>
          <w:szCs w:val="24"/>
        </w:rPr>
        <w:t xml:space="preserve"> отличается засушливым климатом и обладает кра</w:t>
      </w:r>
      <w:r w:rsidRPr="00B076BC">
        <w:rPr>
          <w:rFonts w:ascii="Times New Roman" w:hAnsi="Times New Roman"/>
          <w:sz w:val="24"/>
          <w:szCs w:val="24"/>
        </w:rPr>
        <w:t>й</w:t>
      </w:r>
      <w:r w:rsidRPr="00B076BC">
        <w:rPr>
          <w:rFonts w:ascii="Times New Roman" w:hAnsi="Times New Roman"/>
          <w:sz w:val="24"/>
          <w:szCs w:val="24"/>
        </w:rPr>
        <w:t>не ограниченными ресурсами, а обеспеченность его жителей необходимыми благами дост</w:t>
      </w:r>
      <w:r w:rsidRPr="00B076BC">
        <w:rPr>
          <w:rFonts w:ascii="Times New Roman" w:hAnsi="Times New Roman"/>
          <w:sz w:val="24"/>
          <w:szCs w:val="24"/>
        </w:rPr>
        <w:t>и</w:t>
      </w:r>
      <w:r w:rsidRPr="00B076BC">
        <w:rPr>
          <w:rFonts w:ascii="Times New Roman" w:hAnsi="Times New Roman"/>
          <w:sz w:val="24"/>
          <w:szCs w:val="24"/>
        </w:rPr>
        <w:t>гается напряжённым физическим трудом.</w:t>
      </w:r>
    </w:p>
    <w:p w:rsidR="00B076BC" w:rsidRDefault="00B076BC" w:rsidP="00B076BC">
      <w:pPr>
        <w:pStyle w:val="aff"/>
        <w:shd w:val="clear" w:color="auto" w:fill="FFFFFF"/>
        <w:spacing w:before="0" w:beforeAutospacing="0" w:after="0" w:afterAutospacing="0"/>
        <w:ind w:firstLine="567"/>
        <w:jc w:val="both"/>
        <w:rPr>
          <w:rFonts w:ascii="Times New Roman" w:hAnsi="Times New Roman"/>
          <w:sz w:val="24"/>
          <w:szCs w:val="24"/>
        </w:rPr>
      </w:pPr>
      <w:r w:rsidRPr="00B076BC">
        <w:rPr>
          <w:rFonts w:ascii="Times New Roman" w:hAnsi="Times New Roman"/>
          <w:sz w:val="24"/>
          <w:szCs w:val="24"/>
        </w:rPr>
        <w:t>К основным видам деятельности местного населения издавна относятся земледелие и овцеводство, чьи символические образы воспроизведены на полотнище флага в виде головки пшеничного колоса и волюты в форме бараньих рогов. Число зёрен в колосе указывает на число муниципальных образований (сельских поселений) в составе района</w:t>
      </w:r>
      <w:r>
        <w:rPr>
          <w:rFonts w:ascii="Times New Roman" w:hAnsi="Times New Roman"/>
          <w:sz w:val="24"/>
          <w:szCs w:val="24"/>
        </w:rPr>
        <w:t xml:space="preserve">. </w:t>
      </w:r>
      <w:r w:rsidRPr="00B076BC">
        <w:rPr>
          <w:rFonts w:ascii="Times New Roman" w:hAnsi="Times New Roman"/>
          <w:sz w:val="24"/>
          <w:szCs w:val="24"/>
        </w:rPr>
        <w:t>Жёлтый цвет на полотнище флага символизирует просвещение, мужское начало, неподверженность порче, мудрость, стойкость, честь, богатство, свет, озарение, гармонию, истину, а красный — Веру, великомученничество, зенит цвета, воинственность, достоинство, мужество, силу, неустр</w:t>
      </w:r>
      <w:r w:rsidRPr="00B076BC">
        <w:rPr>
          <w:rFonts w:ascii="Times New Roman" w:hAnsi="Times New Roman"/>
          <w:sz w:val="24"/>
          <w:szCs w:val="24"/>
        </w:rPr>
        <w:t>а</w:t>
      </w:r>
      <w:r w:rsidRPr="00B076BC">
        <w:rPr>
          <w:rFonts w:ascii="Times New Roman" w:hAnsi="Times New Roman"/>
          <w:sz w:val="24"/>
          <w:szCs w:val="24"/>
        </w:rPr>
        <w:t>шимость, упорство, великодушие, праздник, отвагу. Кроме того, красный цвет является си</w:t>
      </w:r>
      <w:r w:rsidRPr="00B076BC">
        <w:rPr>
          <w:rFonts w:ascii="Times New Roman" w:hAnsi="Times New Roman"/>
          <w:sz w:val="24"/>
          <w:szCs w:val="24"/>
        </w:rPr>
        <w:t>м</w:t>
      </w:r>
      <w:r w:rsidRPr="00B076BC">
        <w:rPr>
          <w:rFonts w:ascii="Times New Roman" w:hAnsi="Times New Roman"/>
          <w:sz w:val="24"/>
          <w:szCs w:val="24"/>
        </w:rPr>
        <w:t xml:space="preserve">волом «высокого накала силы и мужества степного населения Арзгирского </w:t>
      </w:r>
      <w:r>
        <w:rPr>
          <w:rFonts w:ascii="Times New Roman" w:hAnsi="Times New Roman"/>
          <w:sz w:val="24"/>
          <w:szCs w:val="24"/>
        </w:rPr>
        <w:t>муниципального округа</w:t>
      </w:r>
      <w:r w:rsidRPr="00B076BC">
        <w:rPr>
          <w:rFonts w:ascii="Times New Roman" w:hAnsi="Times New Roman"/>
          <w:sz w:val="24"/>
          <w:szCs w:val="24"/>
        </w:rPr>
        <w:t>, проживающего в суровых климатических условиях»</w:t>
      </w:r>
      <w:r>
        <w:rPr>
          <w:rFonts w:ascii="Times New Roman" w:hAnsi="Times New Roman"/>
          <w:sz w:val="24"/>
          <w:szCs w:val="24"/>
        </w:rPr>
        <w:t>.</w:t>
      </w:r>
    </w:p>
    <w:p w:rsidR="00B076BC" w:rsidRPr="00B076BC" w:rsidRDefault="00B076BC" w:rsidP="00B076BC">
      <w:pPr>
        <w:pStyle w:val="aff"/>
        <w:shd w:val="clear" w:color="auto" w:fill="FFFFFF"/>
        <w:spacing w:before="0" w:beforeAutospacing="0" w:after="0" w:afterAutospacing="0"/>
        <w:ind w:firstLine="567"/>
        <w:jc w:val="both"/>
        <w:rPr>
          <w:rFonts w:ascii="Times New Roman" w:hAnsi="Times New Roman"/>
          <w:sz w:val="24"/>
          <w:szCs w:val="24"/>
        </w:rPr>
      </w:pPr>
    </w:p>
    <w:p w:rsidR="00433E59" w:rsidRPr="00B076BC" w:rsidRDefault="00433E59" w:rsidP="00B076BC">
      <w:pPr>
        <w:ind w:firstLine="567"/>
        <w:jc w:val="both"/>
        <w:rPr>
          <w:highlight w:val="yellow"/>
        </w:rPr>
      </w:pPr>
      <w:r w:rsidRPr="00B076BC">
        <w:rPr>
          <w:highlight w:val="yellow"/>
        </w:rPr>
        <w:br w:type="page"/>
      </w:r>
    </w:p>
    <w:p w:rsidR="00F724AF" w:rsidRPr="00B076BC" w:rsidRDefault="00F724AF" w:rsidP="00B076BC">
      <w:pPr>
        <w:jc w:val="center"/>
        <w:rPr>
          <w:b/>
        </w:rPr>
      </w:pPr>
      <w:r w:rsidRPr="00B076BC">
        <w:rPr>
          <w:b/>
          <w:lang w:val="en-US"/>
        </w:rPr>
        <w:lastRenderedPageBreak/>
        <w:t>III</w:t>
      </w:r>
      <w:r w:rsidRPr="00B076BC">
        <w:rPr>
          <w:b/>
        </w:rPr>
        <w:t xml:space="preserve"> </w:t>
      </w:r>
      <w:r w:rsidR="00265E1F" w:rsidRPr="00B076BC">
        <w:rPr>
          <w:b/>
        </w:rPr>
        <w:t>Г</w:t>
      </w:r>
      <w:r w:rsidR="00E2122E" w:rsidRPr="00B076BC">
        <w:rPr>
          <w:b/>
        </w:rPr>
        <w:t>еог</w:t>
      </w:r>
      <w:r w:rsidR="001D1336" w:rsidRPr="00B076BC">
        <w:rPr>
          <w:b/>
        </w:rPr>
        <w:t>рафическая характеристика территории</w:t>
      </w:r>
    </w:p>
    <w:p w:rsidR="00F724AF" w:rsidRPr="00B076BC" w:rsidRDefault="00F724AF" w:rsidP="00B076BC">
      <w:pPr>
        <w:jc w:val="center"/>
        <w:rPr>
          <w:b/>
        </w:rPr>
      </w:pPr>
    </w:p>
    <w:p w:rsidR="008B5B80" w:rsidRPr="00B076BC" w:rsidRDefault="008B5B80" w:rsidP="00B076BC">
      <w:pPr>
        <w:jc w:val="center"/>
        <w:rPr>
          <w:b/>
        </w:rPr>
      </w:pPr>
      <w:r w:rsidRPr="00B076BC">
        <w:rPr>
          <w:b/>
        </w:rPr>
        <w:t>3</w:t>
      </w:r>
      <w:r w:rsidR="005B0FAE" w:rsidRPr="00B076BC">
        <w:rPr>
          <w:b/>
        </w:rPr>
        <w:t>.1</w:t>
      </w:r>
      <w:r w:rsidRPr="00B076BC">
        <w:rPr>
          <w:b/>
        </w:rPr>
        <w:t xml:space="preserve"> Физико-географические условия. Минерально-сырьевые ресурсы территории</w:t>
      </w:r>
    </w:p>
    <w:p w:rsidR="008B5B80" w:rsidRPr="00B076BC" w:rsidRDefault="008B5B80" w:rsidP="00B076BC">
      <w:pPr>
        <w:jc w:val="center"/>
        <w:rPr>
          <w:b/>
        </w:rPr>
      </w:pPr>
    </w:p>
    <w:p w:rsidR="008B5B80" w:rsidRPr="00D977A2" w:rsidRDefault="008B5B80" w:rsidP="00B076BC">
      <w:pPr>
        <w:jc w:val="center"/>
        <w:rPr>
          <w:b/>
        </w:rPr>
      </w:pPr>
      <w:r w:rsidRPr="00B076BC">
        <w:rPr>
          <w:b/>
        </w:rPr>
        <w:t>3.</w:t>
      </w:r>
      <w:r w:rsidR="005B0FAE" w:rsidRPr="00B076BC">
        <w:rPr>
          <w:b/>
        </w:rPr>
        <w:t>1.1</w:t>
      </w:r>
      <w:r w:rsidRPr="00B076BC">
        <w:rPr>
          <w:b/>
        </w:rPr>
        <w:t xml:space="preserve"> Геологическое строение и геоморфологические особенности</w:t>
      </w:r>
      <w:r w:rsidR="003876AF" w:rsidRPr="00B076BC">
        <w:rPr>
          <w:b/>
        </w:rPr>
        <w:t xml:space="preserve"> территории. Опасные </w:t>
      </w:r>
      <w:r w:rsidR="003876AF" w:rsidRPr="00D977A2">
        <w:rPr>
          <w:b/>
        </w:rPr>
        <w:t>геологические процессы</w:t>
      </w:r>
    </w:p>
    <w:p w:rsidR="008B5B80" w:rsidRPr="00D977A2" w:rsidRDefault="008B5B80" w:rsidP="00B076BC">
      <w:pPr>
        <w:ind w:firstLine="567"/>
        <w:jc w:val="both"/>
        <w:rPr>
          <w:bCs/>
        </w:rPr>
      </w:pPr>
    </w:p>
    <w:p w:rsidR="00D977A2" w:rsidRPr="00D977A2" w:rsidRDefault="00D977A2" w:rsidP="00D977A2">
      <w:pPr>
        <w:ind w:firstLine="567"/>
        <w:jc w:val="both"/>
      </w:pPr>
      <w:r w:rsidRPr="00D977A2">
        <w:rPr>
          <w:b/>
          <w:bCs/>
        </w:rPr>
        <w:t>Геологическое строение и тектоника.</w:t>
      </w:r>
      <w:r w:rsidRPr="00D977A2">
        <w:t xml:space="preserve"> В тектоническом отношении северо-восточная часть рассматриваемой территории находится в пределах Манычского грабена, юго-западная – в пределах Прикумского поднятия эпигерцинской Скифской плиты.</w:t>
      </w:r>
    </w:p>
    <w:p w:rsidR="00D977A2" w:rsidRPr="00D977A2" w:rsidRDefault="00D977A2" w:rsidP="00D977A2">
      <w:pPr>
        <w:ind w:firstLine="567"/>
        <w:jc w:val="both"/>
      </w:pPr>
      <w:r w:rsidRPr="00D977A2">
        <w:t>Вся территория Арзгирского муниципального округа с северо-востока на юго-запад рассечена глубинным тектоническим разломом.</w:t>
      </w:r>
    </w:p>
    <w:p w:rsidR="00D977A2" w:rsidRPr="00D977A2" w:rsidRDefault="00D977A2" w:rsidP="00D977A2">
      <w:pPr>
        <w:ind w:firstLine="567"/>
        <w:jc w:val="both"/>
      </w:pPr>
      <w:r w:rsidRPr="00D977A2">
        <w:t>В геологическом строении муниципального округа участвуют нерасчленённые отлож</w:t>
      </w:r>
      <w:r w:rsidRPr="00D977A2">
        <w:t>е</w:t>
      </w:r>
      <w:r w:rsidRPr="00D977A2">
        <w:t>ния мела, палеогена и неогена, четвертичной системы. Кристаллический фундамент залегает на глубине 5000-6000 м.</w:t>
      </w:r>
    </w:p>
    <w:p w:rsidR="00D977A2" w:rsidRPr="00D977A2" w:rsidRDefault="00D977A2" w:rsidP="00D977A2">
      <w:pPr>
        <w:ind w:firstLine="567"/>
        <w:jc w:val="both"/>
      </w:pPr>
      <w:r w:rsidRPr="00D977A2">
        <w:t>Осадочные породы представлены глинами, известняками, песчаниками, алевритами и алевролитами. Коренные породы повсеместно перекрыты отложениями четвертичного во</w:t>
      </w:r>
      <w:r w:rsidRPr="00D977A2">
        <w:t>з</w:t>
      </w:r>
      <w:r w:rsidRPr="00D977A2">
        <w:t>раста.</w:t>
      </w:r>
    </w:p>
    <w:p w:rsidR="00D977A2" w:rsidRPr="00D977A2" w:rsidRDefault="00D977A2" w:rsidP="00D977A2">
      <w:pPr>
        <w:ind w:firstLine="567"/>
        <w:jc w:val="both"/>
      </w:pPr>
      <w:r w:rsidRPr="00D977A2">
        <w:t>Восточную часть территории слагают морские верхнечетвертичные глины, суглинок, песок. В долине р. Маныч и других мелких рек развиты современные озёрно-аллювиальные и аллювиальные отложения, представленные галечниками, песками, супесями. На остальной территории преобладают верхнечетвертичные лессовидные эолово-делювиальные и делюв</w:t>
      </w:r>
      <w:r w:rsidRPr="00D977A2">
        <w:t>и</w:t>
      </w:r>
      <w:r w:rsidRPr="00D977A2">
        <w:t>альные просадочные отложения.</w:t>
      </w:r>
    </w:p>
    <w:p w:rsidR="00D977A2" w:rsidRPr="00D977A2" w:rsidRDefault="00D977A2" w:rsidP="00D977A2">
      <w:pPr>
        <w:ind w:firstLine="567"/>
        <w:jc w:val="both"/>
      </w:pPr>
      <w:r w:rsidRPr="00D977A2">
        <w:t>Общая мощность четвертичных отложений превышает 100 м. Сейсмичность террит</w:t>
      </w:r>
      <w:r w:rsidRPr="00D977A2">
        <w:t>о</w:t>
      </w:r>
      <w:r w:rsidRPr="00D977A2">
        <w:t>рии района составляет 6-7 баллов.</w:t>
      </w:r>
    </w:p>
    <w:p w:rsidR="006A4482" w:rsidRPr="00D977A2" w:rsidRDefault="00D977A2" w:rsidP="00D977A2">
      <w:pPr>
        <w:ind w:firstLine="567"/>
        <w:jc w:val="both"/>
      </w:pPr>
      <w:r w:rsidRPr="00D977A2">
        <w:t>Основанием всех инженерных сооружений чаще всего являются просадочные сугли</w:t>
      </w:r>
      <w:r w:rsidRPr="00D977A2">
        <w:t>н</w:t>
      </w:r>
      <w:r w:rsidRPr="00D977A2">
        <w:t>ки, в восточной части муниципального района, морские набухающие глины, что нередко о</w:t>
      </w:r>
      <w:r w:rsidRPr="00D977A2">
        <w:t>с</w:t>
      </w:r>
      <w:r w:rsidRPr="00D977A2">
        <w:t>ложняет условия строительства.</w:t>
      </w:r>
    </w:p>
    <w:p w:rsidR="00D977A2" w:rsidRPr="00D977A2" w:rsidRDefault="00D977A2" w:rsidP="00D977A2">
      <w:pPr>
        <w:ind w:firstLine="567"/>
        <w:jc w:val="both"/>
      </w:pPr>
      <w:r w:rsidRPr="00D977A2">
        <w:t>Рельеф и элементы геоморфологии. Согласно геоморфологической карте Ставропол</w:t>
      </w:r>
      <w:r w:rsidRPr="00D977A2">
        <w:t>ь</w:t>
      </w:r>
      <w:r w:rsidRPr="00D977A2">
        <w:t xml:space="preserve">ского края Арзгирский муниципальный </w:t>
      </w:r>
      <w:r>
        <w:t>округ</w:t>
      </w:r>
      <w:r w:rsidRPr="00D977A2">
        <w:t xml:space="preserve"> расположен в пределах геоморфологической провинции Предкавказья на структурах подвижной платформы.</w:t>
      </w:r>
    </w:p>
    <w:p w:rsidR="00D977A2" w:rsidRPr="00D977A2" w:rsidRDefault="00D977A2" w:rsidP="00D977A2">
      <w:pPr>
        <w:ind w:firstLine="567"/>
        <w:jc w:val="both"/>
      </w:pPr>
      <w:r w:rsidRPr="00D977A2">
        <w:t>Северо-восточная часть рассматриваемой территории приурочена к голоценовым озё</w:t>
      </w:r>
      <w:r w:rsidRPr="00D977A2">
        <w:t>р</w:t>
      </w:r>
      <w:r w:rsidRPr="00D977A2">
        <w:t>но-аллювиальным равнинам и террасам, которые с юго-запада окаймляются равнинами с д</w:t>
      </w:r>
      <w:r w:rsidRPr="00D977A2">
        <w:t>о</w:t>
      </w:r>
      <w:r w:rsidRPr="00D977A2">
        <w:t>линно-балочным расчленением.</w:t>
      </w:r>
    </w:p>
    <w:p w:rsidR="00D977A2" w:rsidRPr="00D977A2" w:rsidRDefault="00D977A2" w:rsidP="00D977A2">
      <w:pPr>
        <w:ind w:firstLine="567"/>
        <w:jc w:val="both"/>
      </w:pPr>
      <w:r w:rsidRPr="00D977A2">
        <w:t>Расчленённость территории – слабая. Коэффициент расчленённости составляет 0,20-0,40 (на 100 га территории приходится 200-400 м оврагов).</w:t>
      </w:r>
    </w:p>
    <w:p w:rsidR="00D977A2" w:rsidRPr="00D977A2" w:rsidRDefault="00D977A2" w:rsidP="00D977A2">
      <w:pPr>
        <w:ind w:firstLine="567"/>
        <w:jc w:val="both"/>
      </w:pPr>
      <w:r w:rsidRPr="00D977A2">
        <w:t>Поверхность территории муниципального округа, особенно  его южная часть, нередко нарушена суффозионными воронками. Абсолютные отметки поверхности изменяются от 300 м на юго-западе до 10 м – на северо-востоке. Соответственно, отмечается и уклон поверхн</w:t>
      </w:r>
      <w:r w:rsidRPr="00D977A2">
        <w:t>о</w:t>
      </w:r>
      <w:r w:rsidRPr="00D977A2">
        <w:t xml:space="preserve">сти с юго-запада на северо-восток. </w:t>
      </w:r>
    </w:p>
    <w:p w:rsidR="00D977A2" w:rsidRPr="00D977A2" w:rsidRDefault="00D977A2" w:rsidP="00D977A2">
      <w:pPr>
        <w:ind w:firstLine="567"/>
        <w:jc w:val="both"/>
      </w:pPr>
      <w:r w:rsidRPr="00D977A2">
        <w:t>В общем, рельеф территории благоприятен для расселения, осуществления всех видов хозяйственной деятельности, рекреации и туризма.</w:t>
      </w:r>
    </w:p>
    <w:p w:rsidR="00D977A2" w:rsidRPr="00D977A2" w:rsidRDefault="00D977A2" w:rsidP="00D977A2">
      <w:pPr>
        <w:ind w:firstLine="567"/>
        <w:jc w:val="both"/>
      </w:pPr>
    </w:p>
    <w:p w:rsidR="008B5B80" w:rsidRPr="00A459B9" w:rsidRDefault="00F70010" w:rsidP="00B076BC">
      <w:pPr>
        <w:jc w:val="center"/>
        <w:rPr>
          <w:b/>
        </w:rPr>
      </w:pPr>
      <w:r w:rsidRPr="00A459B9">
        <w:rPr>
          <w:b/>
        </w:rPr>
        <w:t xml:space="preserve">3.1.2 </w:t>
      </w:r>
      <w:r w:rsidR="000661D5" w:rsidRPr="00A459B9">
        <w:rPr>
          <w:b/>
        </w:rPr>
        <w:t>Климат и агроклиматические условия</w:t>
      </w:r>
    </w:p>
    <w:p w:rsidR="008B5B80" w:rsidRPr="00A459B9" w:rsidRDefault="008B5B80" w:rsidP="00B076BC">
      <w:pPr>
        <w:ind w:firstLine="567"/>
        <w:jc w:val="both"/>
        <w:rPr>
          <w:bCs/>
        </w:rPr>
      </w:pPr>
    </w:p>
    <w:p w:rsidR="00A459B9" w:rsidRPr="00A459B9" w:rsidRDefault="00BD0E48" w:rsidP="00B076BC">
      <w:pPr>
        <w:ind w:firstLine="567"/>
        <w:jc w:val="both"/>
      </w:pPr>
      <w:r w:rsidRPr="00A459B9">
        <w:rPr>
          <w:b/>
          <w:bCs/>
        </w:rPr>
        <w:t>Климат.</w:t>
      </w:r>
      <w:r w:rsidRPr="00A459B9">
        <w:t xml:space="preserve"> </w:t>
      </w:r>
      <w:r w:rsidR="00B076BC" w:rsidRPr="00A459B9">
        <w:t xml:space="preserve">Согласно </w:t>
      </w:r>
      <w:r w:rsidR="00E545CD">
        <w:t xml:space="preserve">схемы </w:t>
      </w:r>
      <w:r w:rsidR="00B076BC" w:rsidRPr="00A459B9">
        <w:t>климатическо</w:t>
      </w:r>
      <w:r w:rsidR="00A459B9" w:rsidRPr="00A459B9">
        <w:t>го</w:t>
      </w:r>
      <w:r w:rsidR="00B076BC" w:rsidRPr="00A459B9">
        <w:t xml:space="preserve"> районировани</w:t>
      </w:r>
      <w:r w:rsidR="00A459B9" w:rsidRPr="00A459B9">
        <w:t>я</w:t>
      </w:r>
      <w:r w:rsidR="00B076BC" w:rsidRPr="00A459B9">
        <w:t xml:space="preserve"> Ставропольского края</w:t>
      </w:r>
      <w:r w:rsidR="00A459B9" w:rsidRPr="00A459B9">
        <w:t>,</w:t>
      </w:r>
      <w:r w:rsidR="00B076BC" w:rsidRPr="00A459B9">
        <w:t xml:space="preserve"> те</w:t>
      </w:r>
      <w:r w:rsidR="00B076BC" w:rsidRPr="00A459B9">
        <w:t>р</w:t>
      </w:r>
      <w:r w:rsidR="00B076BC" w:rsidRPr="00A459B9">
        <w:t xml:space="preserve">ритория Арзгирского </w:t>
      </w:r>
      <w:r w:rsidR="00A459B9" w:rsidRPr="00A459B9">
        <w:t>муниципального округа</w:t>
      </w:r>
      <w:r w:rsidR="00B076BC" w:rsidRPr="00A459B9">
        <w:t xml:space="preserve"> относится к северо-восточному климатическ</w:t>
      </w:r>
      <w:r w:rsidR="00B076BC" w:rsidRPr="00A459B9">
        <w:t>о</w:t>
      </w:r>
      <w:r w:rsidR="00B076BC" w:rsidRPr="00A459B9">
        <w:t>му району.</w:t>
      </w:r>
    </w:p>
    <w:p w:rsidR="00A16C86" w:rsidRPr="00A459B9" w:rsidRDefault="00A16C86" w:rsidP="00B076BC">
      <w:pPr>
        <w:ind w:firstLine="567"/>
        <w:jc w:val="both"/>
      </w:pPr>
    </w:p>
    <w:p w:rsidR="00A16C86" w:rsidRPr="00A459B9" w:rsidRDefault="00A16C86" w:rsidP="00B076BC">
      <w:pPr>
        <w:jc w:val="both"/>
      </w:pPr>
      <w:r w:rsidRPr="00A459B9">
        <w:rPr>
          <w:rFonts w:cs="Arial"/>
          <w:noProof/>
        </w:rPr>
        <w:lastRenderedPageBreak/>
        <w:drawing>
          <wp:inline distT="0" distB="0" distL="0" distR="0">
            <wp:extent cx="6121400" cy="4196852"/>
            <wp:effectExtent l="0" t="0" r="0" b="0"/>
            <wp:docPr id="4104" name="Рисунок 4104" descr="E:\!! СТП_Ставропольского края\СТП_СК_new\Текст_основ\Согласование_сдача\Декабрь_итог\Рисунки_карты\Рисунок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СТП_Ставропольского края\СТП_СК_new\Текст_основ\Согласование_сдача\Декабрь_итог\Рисунки_карты\Рисунок_2.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23177" cy="4198070"/>
                    </a:xfrm>
                    <a:prstGeom prst="rect">
                      <a:avLst/>
                    </a:prstGeom>
                    <a:noFill/>
                    <a:ln>
                      <a:noFill/>
                    </a:ln>
                  </pic:spPr>
                </pic:pic>
              </a:graphicData>
            </a:graphic>
          </wp:inline>
        </w:drawing>
      </w:r>
    </w:p>
    <w:p w:rsidR="00A16C86" w:rsidRPr="00A459B9" w:rsidRDefault="00A16C86" w:rsidP="00B076BC">
      <w:pPr>
        <w:jc w:val="center"/>
      </w:pPr>
      <w:r w:rsidRPr="00A459B9">
        <w:t xml:space="preserve">Рисунок </w:t>
      </w:r>
      <w:r w:rsidR="001D1336" w:rsidRPr="00A459B9">
        <w:t>3.1.2.1</w:t>
      </w:r>
      <w:r w:rsidRPr="00A459B9">
        <w:t xml:space="preserve"> Климатическая карта Ставропольского края</w:t>
      </w:r>
      <w:r w:rsidRPr="00A459B9">
        <w:rPr>
          <w:rStyle w:val="aff3"/>
        </w:rPr>
        <w:footnoteReference w:id="3"/>
      </w:r>
    </w:p>
    <w:p w:rsidR="00A16C86" w:rsidRPr="00E545CD" w:rsidRDefault="00A16C86" w:rsidP="00B076BC">
      <w:pPr>
        <w:jc w:val="both"/>
      </w:pPr>
    </w:p>
    <w:p w:rsidR="00A16C86" w:rsidRPr="00E545CD" w:rsidRDefault="00A16C86" w:rsidP="00B076BC">
      <w:pPr>
        <w:ind w:firstLine="567"/>
        <w:jc w:val="both"/>
      </w:pPr>
      <w:r w:rsidRPr="00E545CD">
        <w:t>По совокупности климатообразующих факторов, а также, с учетом физико-географических особенностей на территории края выделяются 6 климатических районов (р</w:t>
      </w:r>
      <w:r w:rsidRPr="00E545CD">
        <w:t>и</w:t>
      </w:r>
      <w:r w:rsidRPr="00E545CD">
        <w:t xml:space="preserve">сунок </w:t>
      </w:r>
      <w:r w:rsidR="001D1336" w:rsidRPr="00E545CD">
        <w:t>3.1.2.2</w:t>
      </w:r>
      <w:r w:rsidRPr="00E545CD">
        <w:t>)</w:t>
      </w:r>
      <w:r w:rsidR="00E27178" w:rsidRPr="00E545CD">
        <w:t xml:space="preserve">. Согласно </w:t>
      </w:r>
      <w:r w:rsidR="00E545CD" w:rsidRPr="00E545CD">
        <w:t xml:space="preserve">схемы </w:t>
      </w:r>
      <w:r w:rsidR="00E27178" w:rsidRPr="00E545CD">
        <w:t>климатическо</w:t>
      </w:r>
      <w:r w:rsidR="00A459B9" w:rsidRPr="00E545CD">
        <w:t>го</w:t>
      </w:r>
      <w:r w:rsidR="00E27178" w:rsidRPr="00E545CD">
        <w:t xml:space="preserve"> районировани</w:t>
      </w:r>
      <w:r w:rsidR="00A459B9" w:rsidRPr="00E545CD">
        <w:t>я</w:t>
      </w:r>
      <w:r w:rsidR="00E27178" w:rsidRPr="00E545CD">
        <w:t xml:space="preserve"> Ставропольского края</w:t>
      </w:r>
      <w:r w:rsidR="00F24C3A" w:rsidRPr="00E545CD">
        <w:t>,</w:t>
      </w:r>
      <w:r w:rsidR="00E27178" w:rsidRPr="00E545CD">
        <w:t xml:space="preserve"> </w:t>
      </w:r>
      <w:r w:rsidR="0097410D" w:rsidRPr="00E545CD">
        <w:t>бол</w:t>
      </w:r>
      <w:r w:rsidR="0097410D" w:rsidRPr="00E545CD">
        <w:t>ь</w:t>
      </w:r>
      <w:r w:rsidR="0097410D" w:rsidRPr="00E545CD">
        <w:t xml:space="preserve">шая часть </w:t>
      </w:r>
      <w:r w:rsidR="00E27178" w:rsidRPr="00E545CD">
        <w:t xml:space="preserve">территории </w:t>
      </w:r>
      <w:r w:rsidR="00A459B9" w:rsidRPr="00E545CD">
        <w:t>Арзгирского</w:t>
      </w:r>
      <w:r w:rsidR="0097410D" w:rsidRPr="00E545CD">
        <w:t xml:space="preserve"> муниципального </w:t>
      </w:r>
      <w:r w:rsidR="00E27178" w:rsidRPr="00E545CD">
        <w:t xml:space="preserve">округа относится к </w:t>
      </w:r>
      <w:r w:rsidR="00A459B9" w:rsidRPr="00E545CD">
        <w:t>северо</w:t>
      </w:r>
      <w:r w:rsidR="00E545CD" w:rsidRPr="00E545CD">
        <w:t>-восточному</w:t>
      </w:r>
      <w:r w:rsidR="0097410D" w:rsidRPr="00E545CD">
        <w:t xml:space="preserve"> климатическому району</w:t>
      </w:r>
      <w:r w:rsidR="00E27178" w:rsidRPr="00E545CD">
        <w:t xml:space="preserve">, </w:t>
      </w:r>
      <w:r w:rsidR="0097410D" w:rsidRPr="00E545CD">
        <w:t xml:space="preserve">меньшая </w:t>
      </w:r>
      <w:r w:rsidR="00E27178" w:rsidRPr="00E545CD">
        <w:t xml:space="preserve">– к </w:t>
      </w:r>
      <w:r w:rsidR="0097410D" w:rsidRPr="00E545CD">
        <w:t>центральному</w:t>
      </w:r>
      <w:r w:rsidR="00E27178" w:rsidRPr="00E545CD">
        <w:t>.</w:t>
      </w:r>
    </w:p>
    <w:p w:rsidR="00A16C86" w:rsidRPr="00E545CD" w:rsidRDefault="00A16C86" w:rsidP="00B076BC">
      <w:pPr>
        <w:jc w:val="both"/>
      </w:pPr>
    </w:p>
    <w:p w:rsidR="00A16C86" w:rsidRPr="00E545CD" w:rsidRDefault="00A16C86" w:rsidP="00B076BC">
      <w:pPr>
        <w:jc w:val="both"/>
      </w:pPr>
      <w:r w:rsidRPr="00E545CD">
        <w:rPr>
          <w:rFonts w:cs="Arial"/>
          <w:noProof/>
        </w:rPr>
        <w:lastRenderedPageBreak/>
        <w:drawing>
          <wp:inline distT="0" distB="0" distL="0" distR="0">
            <wp:extent cx="5939790" cy="4411093"/>
            <wp:effectExtent l="0" t="0" r="3810" b="8890"/>
            <wp:docPr id="4111" name="Рисунок 4111" descr="E:\!! СТП_Ставропольского края\СТП_СК_new\Текст_основ\Согласование_сдача\Декабрь_итог\Рисунки_карты\Рисунок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СТП_Ставропольского края\СТП_СК_new\Текст_основ\Согласование_сдача\Декабрь_итог\Рисунки_карты\Рисунок_3.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9790" cy="4411093"/>
                    </a:xfrm>
                    <a:prstGeom prst="rect">
                      <a:avLst/>
                    </a:prstGeom>
                    <a:noFill/>
                    <a:ln>
                      <a:noFill/>
                    </a:ln>
                  </pic:spPr>
                </pic:pic>
              </a:graphicData>
            </a:graphic>
          </wp:inline>
        </w:drawing>
      </w:r>
    </w:p>
    <w:p w:rsidR="00A16C86" w:rsidRPr="00E545CD" w:rsidRDefault="00A16C86" w:rsidP="00B076BC">
      <w:pPr>
        <w:jc w:val="center"/>
      </w:pPr>
      <w:r w:rsidRPr="00E545CD">
        <w:t xml:space="preserve">Рисунок </w:t>
      </w:r>
      <w:r w:rsidR="001D1336" w:rsidRPr="00E545CD">
        <w:t>3.1.2.2</w:t>
      </w:r>
      <w:r w:rsidRPr="00E545CD">
        <w:t xml:space="preserve"> Климатическ</w:t>
      </w:r>
      <w:r w:rsidR="00390FB1" w:rsidRPr="00E545CD">
        <w:t xml:space="preserve">ое районирование территории </w:t>
      </w:r>
      <w:r w:rsidRPr="00E545CD">
        <w:t>Ставропольского края</w:t>
      </w:r>
      <w:r w:rsidRPr="00E545CD">
        <w:rPr>
          <w:rStyle w:val="aff3"/>
        </w:rPr>
        <w:footnoteReference w:id="4"/>
      </w:r>
    </w:p>
    <w:p w:rsidR="00A16C86" w:rsidRPr="00E545CD" w:rsidRDefault="00A16C86" w:rsidP="00E545CD">
      <w:pPr>
        <w:ind w:firstLine="567"/>
        <w:jc w:val="both"/>
      </w:pPr>
    </w:p>
    <w:p w:rsidR="00E545CD" w:rsidRPr="00E545CD" w:rsidRDefault="00E545CD" w:rsidP="00E545CD">
      <w:pPr>
        <w:pStyle w:val="ae"/>
        <w:spacing w:after="0"/>
        <w:ind w:left="0" w:firstLine="567"/>
      </w:pPr>
      <w:r w:rsidRPr="00E545CD">
        <w:t>Северо-восточный район по своим климатическим условиям обладает наиболее засу</w:t>
      </w:r>
      <w:r w:rsidRPr="00E545CD">
        <w:t>ш</w:t>
      </w:r>
      <w:r w:rsidRPr="00E545CD">
        <w:t>ливым и резко выраженным континентальным климатом.</w:t>
      </w:r>
      <w:r>
        <w:t xml:space="preserve"> </w:t>
      </w:r>
      <w:r w:rsidRPr="00E545CD">
        <w:t>В зимний период сюда часто пр</w:t>
      </w:r>
      <w:r w:rsidRPr="00E545CD">
        <w:t>о</w:t>
      </w:r>
      <w:r w:rsidRPr="00E545CD">
        <w:t>никают холодные воздушные массы с востока и северо-востока, вызывая понижение темп</w:t>
      </w:r>
      <w:r w:rsidRPr="00E545CD">
        <w:t>е</w:t>
      </w:r>
      <w:r w:rsidRPr="00E545CD">
        <w:t>ратуры воздуха. Летом в этот район поступает теплый и сухой воздух, формирующийся в Прикаспии.</w:t>
      </w:r>
    </w:p>
    <w:p w:rsidR="00E545CD" w:rsidRPr="00E545CD" w:rsidRDefault="00E545CD" w:rsidP="00E545CD">
      <w:pPr>
        <w:pStyle w:val="ae"/>
        <w:spacing w:after="0"/>
        <w:ind w:left="0" w:firstLine="567"/>
      </w:pPr>
      <w:r w:rsidRPr="00E545CD">
        <w:t>Зима в этом районе самая холодная в Ставропольском крае. Обычно она начинается в последних числах ноября – первых числах декабря и продолжается почти 100 дней, заканч</w:t>
      </w:r>
      <w:r w:rsidRPr="00E545CD">
        <w:t>и</w:t>
      </w:r>
      <w:r w:rsidRPr="00E545CD">
        <w:t xml:space="preserve">ваясь в первой декаде марта. Минимальная температура опускается до </w:t>
      </w:r>
      <w:r>
        <w:t>-</w:t>
      </w:r>
      <w:r w:rsidRPr="00E545CD">
        <w:t xml:space="preserve"> 37</w:t>
      </w:r>
      <w:r>
        <w:t xml:space="preserve"> </w:t>
      </w:r>
      <w:r w:rsidRPr="00E545CD">
        <w:t>°С. Длительность безморозного периода – 177-180 дней.</w:t>
      </w:r>
    </w:p>
    <w:p w:rsidR="00E545CD" w:rsidRPr="00E545CD" w:rsidRDefault="00E545CD" w:rsidP="00E545CD">
      <w:pPr>
        <w:pStyle w:val="ae"/>
        <w:spacing w:after="0"/>
        <w:ind w:left="0" w:firstLine="567"/>
      </w:pPr>
      <w:r w:rsidRPr="00E545CD">
        <w:t>Летний период наступает довольно рано, в первой декаде мая, длится 135-140 дней и прекращается в третьей декаде сентября. Лето здесь очень жаркое. Период со средней суто</w:t>
      </w:r>
      <w:r w:rsidRPr="00E545CD">
        <w:t>ч</w:t>
      </w:r>
      <w:r w:rsidRPr="00E545CD">
        <w:t>ной температурой выше +</w:t>
      </w:r>
      <w:r>
        <w:t xml:space="preserve"> </w:t>
      </w:r>
      <w:r w:rsidRPr="00E545CD">
        <w:t>20 и до +</w:t>
      </w:r>
      <w:r>
        <w:t xml:space="preserve"> </w:t>
      </w:r>
      <w:r w:rsidRPr="00E545CD">
        <w:t>25</w:t>
      </w:r>
      <w:r>
        <w:t xml:space="preserve"> </w:t>
      </w:r>
      <w:r w:rsidRPr="00E545CD">
        <w:t>°С длится 85-90 дней. Средняя месячная температура июля удерживается на уровне +24 - +25° С, а максимальная достигает + 43</w:t>
      </w:r>
      <w:r>
        <w:t xml:space="preserve"> </w:t>
      </w:r>
      <w:r w:rsidRPr="00E545CD">
        <w:t>°С.</w:t>
      </w:r>
    </w:p>
    <w:p w:rsidR="00E545CD" w:rsidRPr="00E545CD" w:rsidRDefault="00E545CD" w:rsidP="00E545CD">
      <w:pPr>
        <w:pStyle w:val="ae"/>
        <w:spacing w:after="0"/>
        <w:ind w:left="0" w:firstLine="567"/>
      </w:pPr>
      <w:r w:rsidRPr="00E545CD">
        <w:t>Осадки выпадают в виде дождя и снега.</w:t>
      </w:r>
      <w:r>
        <w:t xml:space="preserve"> </w:t>
      </w:r>
      <w:r w:rsidRPr="00E545CD">
        <w:t xml:space="preserve">В северо-восточной части района выпадает до 300 мм осадков, в юго-западной </w:t>
      </w:r>
      <w:r>
        <w:t>–</w:t>
      </w:r>
      <w:r w:rsidRPr="00E545CD">
        <w:t xml:space="preserve"> до 350 мм. </w:t>
      </w:r>
      <w:r w:rsidRPr="00E545CD">
        <w:rPr>
          <w:color w:val="000000"/>
        </w:rPr>
        <w:t>Среднемноголетнее годовое количество оса</w:t>
      </w:r>
      <w:r w:rsidRPr="00E545CD">
        <w:rPr>
          <w:color w:val="000000"/>
        </w:rPr>
        <w:t>д</w:t>
      </w:r>
      <w:r w:rsidRPr="00E545CD">
        <w:rPr>
          <w:color w:val="000000"/>
        </w:rPr>
        <w:t>ков составляет 342 мм.</w:t>
      </w:r>
      <w:r>
        <w:rPr>
          <w:color w:val="000000"/>
        </w:rPr>
        <w:t xml:space="preserve"> </w:t>
      </w:r>
      <w:r w:rsidRPr="00E545CD">
        <w:t>Испаряемость значительно превышает сумму осадков.</w:t>
      </w:r>
    </w:p>
    <w:p w:rsidR="00E545CD" w:rsidRPr="00E545CD" w:rsidRDefault="00E545CD" w:rsidP="00E545CD">
      <w:pPr>
        <w:shd w:val="clear" w:color="auto" w:fill="FFFFFF"/>
        <w:ind w:firstLine="567"/>
        <w:rPr>
          <w:color w:val="000000"/>
        </w:rPr>
      </w:pPr>
      <w:r w:rsidRPr="00E545CD">
        <w:t xml:space="preserve">Высота снежного покрова не превышает 10 см. </w:t>
      </w:r>
      <w:r w:rsidRPr="00E545CD">
        <w:rPr>
          <w:color w:val="000000"/>
        </w:rPr>
        <w:t>Снежный покров неустойчив.</w:t>
      </w:r>
      <w:r w:rsidRPr="00E545CD">
        <w:t xml:space="preserve"> </w:t>
      </w:r>
      <w:r w:rsidRPr="00E545CD">
        <w:rPr>
          <w:color w:val="000000"/>
        </w:rPr>
        <w:t>Образ</w:t>
      </w:r>
      <w:r w:rsidRPr="00E545CD">
        <w:rPr>
          <w:color w:val="000000"/>
        </w:rPr>
        <w:t>о</w:t>
      </w:r>
      <w:r w:rsidRPr="00E545CD">
        <w:rPr>
          <w:color w:val="000000"/>
        </w:rPr>
        <w:t xml:space="preserve">вание устойчивого снежного покрова наблюдается не каждый год. </w:t>
      </w:r>
      <w:r w:rsidRPr="00E545CD">
        <w:t>Из-за сильного испарения снег часто сходит до наступления устойчивых положительных температур воздуха.</w:t>
      </w:r>
    </w:p>
    <w:p w:rsidR="00E545CD" w:rsidRPr="00E545CD" w:rsidRDefault="00E545CD" w:rsidP="00E545CD">
      <w:pPr>
        <w:pStyle w:val="ae"/>
        <w:spacing w:after="0"/>
        <w:ind w:left="0" w:firstLine="567"/>
        <w:rPr>
          <w:color w:val="000000"/>
        </w:rPr>
      </w:pPr>
      <w:r w:rsidRPr="00E545CD">
        <w:rPr>
          <w:color w:val="000000"/>
        </w:rPr>
        <w:t xml:space="preserve">Отличительной особенностью ветрового режима в течение года является преобладание восточных ветров, что наиболее выражено в холодное время. Ветры западных направлений преобладают в теплое время года. Число дней с сильным ветром (скорость ветра более 15 </w:t>
      </w:r>
      <w:r w:rsidRPr="00E545CD">
        <w:rPr>
          <w:color w:val="000000"/>
        </w:rPr>
        <w:lastRenderedPageBreak/>
        <w:t xml:space="preserve">м/сек) составляет 45-60 дней в году. Сильные и даже умеренные ветры сопровождаются сильными песчаными бурями. </w:t>
      </w:r>
    </w:p>
    <w:p w:rsidR="00E545CD" w:rsidRPr="00E545CD" w:rsidRDefault="00E545CD" w:rsidP="00E545CD">
      <w:pPr>
        <w:shd w:val="clear" w:color="auto" w:fill="FFFFFF"/>
        <w:ind w:firstLine="567"/>
        <w:rPr>
          <w:color w:val="000000"/>
        </w:rPr>
      </w:pPr>
      <w:r w:rsidRPr="00E545CD">
        <w:rPr>
          <w:color w:val="000000"/>
        </w:rPr>
        <w:t>Ветры западного направления не оказывают неблагоприятного влияния на развитие сельскохозяйственного производства.</w:t>
      </w:r>
    </w:p>
    <w:p w:rsidR="00E545CD" w:rsidRPr="00E545CD" w:rsidRDefault="00E545CD" w:rsidP="00E545CD">
      <w:pPr>
        <w:shd w:val="clear" w:color="auto" w:fill="FFFFFF"/>
        <w:ind w:firstLine="567"/>
        <w:rPr>
          <w:color w:val="000000"/>
        </w:rPr>
      </w:pPr>
    </w:p>
    <w:p w:rsidR="00E545CD" w:rsidRDefault="00E545CD" w:rsidP="00E545CD">
      <w:pPr>
        <w:shd w:val="clear" w:color="auto" w:fill="FFFFFF"/>
        <w:jc w:val="right"/>
        <w:rPr>
          <w:color w:val="000000"/>
        </w:rPr>
      </w:pPr>
      <w:r>
        <w:rPr>
          <w:color w:val="000000"/>
        </w:rPr>
        <w:t>Таблица 3.1.2.1</w:t>
      </w:r>
    </w:p>
    <w:p w:rsidR="00E545CD" w:rsidRDefault="00E545CD" w:rsidP="00E545CD">
      <w:pPr>
        <w:shd w:val="clear" w:color="auto" w:fill="FFFFFF"/>
        <w:jc w:val="center"/>
        <w:rPr>
          <w:color w:val="000000"/>
        </w:rPr>
      </w:pPr>
      <w:r>
        <w:rPr>
          <w:color w:val="000000"/>
        </w:rPr>
        <w:t>Среднегодовая повторяемость направлений ветра на территории Арзгирского муниципал</w:t>
      </w:r>
      <w:r>
        <w:rPr>
          <w:color w:val="000000"/>
        </w:rPr>
        <w:t>ь</w:t>
      </w:r>
      <w:r>
        <w:rPr>
          <w:color w:val="000000"/>
        </w:rPr>
        <w:t>ного района Ставропольского края</w:t>
      </w:r>
    </w:p>
    <w:tbl>
      <w:tblPr>
        <w:tblW w:w="9592" w:type="dxa"/>
        <w:tblInd w:w="40" w:type="dxa"/>
        <w:tblLayout w:type="fixed"/>
        <w:tblCellMar>
          <w:left w:w="40" w:type="dxa"/>
          <w:right w:w="40" w:type="dxa"/>
        </w:tblCellMar>
        <w:tblLook w:val="0000"/>
      </w:tblPr>
      <w:tblGrid>
        <w:gridCol w:w="2246"/>
        <w:gridCol w:w="787"/>
        <w:gridCol w:w="797"/>
        <w:gridCol w:w="797"/>
        <w:gridCol w:w="787"/>
        <w:gridCol w:w="797"/>
        <w:gridCol w:w="806"/>
        <w:gridCol w:w="797"/>
        <w:gridCol w:w="787"/>
        <w:gridCol w:w="991"/>
      </w:tblGrid>
      <w:tr w:rsidR="00E545CD" w:rsidTr="00E545CD">
        <w:trPr>
          <w:trHeight w:val="326"/>
        </w:trPr>
        <w:tc>
          <w:tcPr>
            <w:tcW w:w="2246" w:type="dxa"/>
            <w:tcBorders>
              <w:top w:val="single" w:sz="4" w:space="0" w:color="000000"/>
              <w:left w:val="single" w:sz="4" w:space="0" w:color="000000"/>
              <w:bottom w:val="single" w:sz="4" w:space="0" w:color="000000"/>
            </w:tcBorders>
            <w:shd w:val="clear" w:color="auto" w:fill="FFFFFF"/>
          </w:tcPr>
          <w:p w:rsidR="00E545CD" w:rsidRPr="00E545CD" w:rsidRDefault="00E545CD" w:rsidP="0096070A">
            <w:pPr>
              <w:shd w:val="clear" w:color="auto" w:fill="FFFFFF"/>
              <w:snapToGrid w:val="0"/>
              <w:spacing w:line="100" w:lineRule="atLeast"/>
              <w:rPr>
                <w:color w:val="323232"/>
                <w:sz w:val="20"/>
                <w:szCs w:val="20"/>
              </w:rPr>
            </w:pPr>
            <w:r w:rsidRPr="00E545CD">
              <w:rPr>
                <w:color w:val="323232"/>
                <w:sz w:val="20"/>
                <w:szCs w:val="20"/>
              </w:rPr>
              <w:t>Направление ветра</w:t>
            </w:r>
          </w:p>
        </w:tc>
        <w:tc>
          <w:tcPr>
            <w:tcW w:w="78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С</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bCs/>
                <w:color w:val="000000"/>
                <w:sz w:val="20"/>
                <w:szCs w:val="20"/>
              </w:rPr>
            </w:pPr>
            <w:r w:rsidRPr="00E545CD">
              <w:rPr>
                <w:bCs/>
                <w:color w:val="000000"/>
                <w:sz w:val="20"/>
                <w:szCs w:val="20"/>
              </w:rPr>
              <w:t>СВ</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bCs/>
                <w:color w:val="000000"/>
                <w:sz w:val="20"/>
                <w:szCs w:val="20"/>
              </w:rPr>
            </w:pPr>
            <w:r w:rsidRPr="00E545CD">
              <w:rPr>
                <w:bCs/>
                <w:color w:val="000000"/>
                <w:sz w:val="20"/>
                <w:szCs w:val="20"/>
              </w:rPr>
              <w:t>В</w:t>
            </w:r>
          </w:p>
        </w:tc>
        <w:tc>
          <w:tcPr>
            <w:tcW w:w="78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bCs/>
                <w:color w:val="000000"/>
                <w:sz w:val="20"/>
                <w:szCs w:val="20"/>
              </w:rPr>
            </w:pPr>
            <w:r w:rsidRPr="00E545CD">
              <w:rPr>
                <w:bCs/>
                <w:color w:val="000000"/>
                <w:sz w:val="20"/>
                <w:szCs w:val="20"/>
              </w:rPr>
              <w:t>ЮВ</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bCs/>
                <w:color w:val="000000"/>
                <w:sz w:val="20"/>
                <w:szCs w:val="20"/>
              </w:rPr>
            </w:pPr>
            <w:r w:rsidRPr="00E545CD">
              <w:rPr>
                <w:bCs/>
                <w:color w:val="000000"/>
                <w:sz w:val="20"/>
                <w:szCs w:val="20"/>
              </w:rPr>
              <w:t>Ю</w:t>
            </w:r>
          </w:p>
        </w:tc>
        <w:tc>
          <w:tcPr>
            <w:tcW w:w="806"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ЮЗ</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З</w:t>
            </w:r>
          </w:p>
        </w:tc>
        <w:tc>
          <w:tcPr>
            <w:tcW w:w="78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СЗ</w:t>
            </w:r>
          </w:p>
        </w:tc>
        <w:tc>
          <w:tcPr>
            <w:tcW w:w="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323232"/>
                <w:sz w:val="20"/>
                <w:szCs w:val="20"/>
              </w:rPr>
            </w:pPr>
            <w:r w:rsidRPr="00E545CD">
              <w:rPr>
                <w:color w:val="323232"/>
                <w:sz w:val="20"/>
                <w:szCs w:val="20"/>
              </w:rPr>
              <w:t>Штиль</w:t>
            </w:r>
          </w:p>
        </w:tc>
      </w:tr>
      <w:tr w:rsidR="00E545CD" w:rsidTr="00E545CD">
        <w:trPr>
          <w:trHeight w:val="307"/>
        </w:trPr>
        <w:tc>
          <w:tcPr>
            <w:tcW w:w="2246" w:type="dxa"/>
            <w:tcBorders>
              <w:top w:val="single" w:sz="4" w:space="0" w:color="000000"/>
              <w:left w:val="single" w:sz="4" w:space="0" w:color="000000"/>
              <w:bottom w:val="single" w:sz="4" w:space="0" w:color="000000"/>
            </w:tcBorders>
            <w:shd w:val="clear" w:color="auto" w:fill="FFFFFF"/>
          </w:tcPr>
          <w:p w:rsidR="00E545CD" w:rsidRPr="00E545CD" w:rsidRDefault="00E545CD" w:rsidP="0096070A">
            <w:pPr>
              <w:shd w:val="clear" w:color="auto" w:fill="FFFFFF"/>
              <w:snapToGrid w:val="0"/>
              <w:spacing w:line="100" w:lineRule="atLeast"/>
              <w:rPr>
                <w:color w:val="000000"/>
                <w:sz w:val="20"/>
                <w:szCs w:val="20"/>
              </w:rPr>
            </w:pPr>
            <w:r w:rsidRPr="00E545CD">
              <w:rPr>
                <w:color w:val="000000"/>
                <w:sz w:val="20"/>
                <w:szCs w:val="20"/>
              </w:rPr>
              <w:t>Повторяемость, %</w:t>
            </w:r>
          </w:p>
        </w:tc>
        <w:tc>
          <w:tcPr>
            <w:tcW w:w="78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4</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7</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18</w:t>
            </w:r>
          </w:p>
        </w:tc>
        <w:tc>
          <w:tcPr>
            <w:tcW w:w="78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18</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5</w:t>
            </w:r>
          </w:p>
        </w:tc>
        <w:tc>
          <w:tcPr>
            <w:tcW w:w="806"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13</w:t>
            </w:r>
          </w:p>
        </w:tc>
        <w:tc>
          <w:tcPr>
            <w:tcW w:w="79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22</w:t>
            </w:r>
          </w:p>
        </w:tc>
        <w:tc>
          <w:tcPr>
            <w:tcW w:w="787" w:type="dxa"/>
            <w:tcBorders>
              <w:top w:val="single" w:sz="4" w:space="0" w:color="000000"/>
              <w:left w:val="single" w:sz="4" w:space="0" w:color="000000"/>
              <w:bottom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13</w:t>
            </w:r>
          </w:p>
        </w:tc>
        <w:tc>
          <w:tcPr>
            <w:tcW w:w="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45CD" w:rsidRPr="00E545CD" w:rsidRDefault="00E545CD" w:rsidP="00E545CD">
            <w:pPr>
              <w:shd w:val="clear" w:color="auto" w:fill="FFFFFF"/>
              <w:snapToGrid w:val="0"/>
              <w:spacing w:line="100" w:lineRule="atLeast"/>
              <w:jc w:val="center"/>
              <w:rPr>
                <w:color w:val="000000"/>
                <w:sz w:val="20"/>
                <w:szCs w:val="20"/>
              </w:rPr>
            </w:pPr>
            <w:r w:rsidRPr="00E545CD">
              <w:rPr>
                <w:color w:val="000000"/>
                <w:sz w:val="20"/>
                <w:szCs w:val="20"/>
              </w:rPr>
              <w:t>22</w:t>
            </w:r>
          </w:p>
        </w:tc>
      </w:tr>
    </w:tbl>
    <w:p w:rsidR="00E545CD" w:rsidRDefault="00E545CD" w:rsidP="00E545CD">
      <w:pPr>
        <w:shd w:val="clear" w:color="auto" w:fill="FFFFFF"/>
        <w:spacing w:line="100" w:lineRule="atLeast"/>
        <w:ind w:firstLine="709"/>
      </w:pPr>
    </w:p>
    <w:p w:rsidR="00E545CD" w:rsidRDefault="00E545CD" w:rsidP="00E545CD">
      <w:pPr>
        <w:shd w:val="clear" w:color="auto" w:fill="FFFFFF"/>
        <w:spacing w:line="100" w:lineRule="atLeast"/>
        <w:ind w:firstLine="709"/>
        <w:rPr>
          <w:rFonts w:ascii="Arial" w:hAnsi="Arial" w:cs="Arial"/>
          <w:color w:val="000000"/>
        </w:rPr>
      </w:pPr>
      <w:r>
        <w:rPr>
          <w:rFonts w:ascii="Arial" w:hAnsi="Arial" w:cs="Arial"/>
          <w:noProof/>
        </w:rPr>
        <w:drawing>
          <wp:inline distT="0" distB="0" distL="0" distR="0">
            <wp:extent cx="5352757" cy="5425337"/>
            <wp:effectExtent l="0" t="0" r="63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4752" t="6583" r="18401" b="8722"/>
                    <a:stretch>
                      <a:fillRect/>
                    </a:stretch>
                  </pic:blipFill>
                  <pic:spPr bwMode="auto">
                    <a:xfrm>
                      <a:off x="0" y="0"/>
                      <a:ext cx="5363262" cy="5435984"/>
                    </a:xfrm>
                    <a:prstGeom prst="rect">
                      <a:avLst/>
                    </a:prstGeom>
                    <a:solidFill>
                      <a:srgbClr val="FFFFFF"/>
                    </a:solidFill>
                    <a:ln>
                      <a:noFill/>
                    </a:ln>
                  </pic:spPr>
                </pic:pic>
              </a:graphicData>
            </a:graphic>
          </wp:inline>
        </w:drawing>
      </w:r>
    </w:p>
    <w:p w:rsidR="00E545CD" w:rsidRPr="00E545CD" w:rsidRDefault="00E545CD" w:rsidP="00E545CD">
      <w:pPr>
        <w:shd w:val="clear" w:color="auto" w:fill="FFFFFF"/>
        <w:spacing w:line="100" w:lineRule="atLeast"/>
        <w:jc w:val="center"/>
        <w:rPr>
          <w:color w:val="000000"/>
        </w:rPr>
      </w:pPr>
      <w:r w:rsidRPr="00E545CD">
        <w:rPr>
          <w:color w:val="000000"/>
        </w:rPr>
        <w:t>Рисунок 3.1.2.3 Повторяемость направлений ветра на территории Арзгирского муниципал</w:t>
      </w:r>
      <w:r w:rsidRPr="00E545CD">
        <w:rPr>
          <w:color w:val="000000"/>
        </w:rPr>
        <w:t>ь</w:t>
      </w:r>
      <w:r w:rsidRPr="00E545CD">
        <w:rPr>
          <w:color w:val="000000"/>
        </w:rPr>
        <w:t>ного района Ставропольского края по восьми румбам</w:t>
      </w:r>
    </w:p>
    <w:p w:rsidR="00E545CD" w:rsidRPr="00E545CD" w:rsidRDefault="00E545CD" w:rsidP="00E545CD">
      <w:pPr>
        <w:shd w:val="clear" w:color="auto" w:fill="FFFFFF"/>
        <w:ind w:firstLine="709"/>
        <w:rPr>
          <w:color w:val="000000"/>
        </w:rPr>
      </w:pPr>
    </w:p>
    <w:p w:rsidR="00E545CD" w:rsidRPr="00E545CD" w:rsidRDefault="00E545CD" w:rsidP="00E545CD">
      <w:pPr>
        <w:shd w:val="clear" w:color="auto" w:fill="FFFFFF"/>
        <w:ind w:firstLine="709"/>
        <w:rPr>
          <w:color w:val="000000"/>
        </w:rPr>
      </w:pPr>
      <w:r w:rsidRPr="00E545CD">
        <w:rPr>
          <w:color w:val="000000"/>
        </w:rPr>
        <w:t xml:space="preserve">Среднегодовая скорость ветра составляет 6,5 м/сек, или 23,4 км/час. Господствующим является ветер западного направления (повторяемость составляет 22%). </w:t>
      </w:r>
    </w:p>
    <w:p w:rsidR="00E545CD" w:rsidRPr="00E545CD" w:rsidRDefault="00E545CD" w:rsidP="00E545CD">
      <w:pPr>
        <w:pStyle w:val="ae"/>
        <w:spacing w:after="0"/>
        <w:ind w:left="0" w:firstLine="709"/>
        <w:jc w:val="both"/>
      </w:pPr>
      <w:r w:rsidRPr="00E545CD">
        <w:t xml:space="preserve">За год здесь насчитывается 20-30 дней с сильными ветрами (скорость ветра более 15 м/с). С апреля по сентябрь насчитывается до 55-60 дней с суховеями. Территория </w:t>
      </w:r>
      <w:r>
        <w:t>муниц</w:t>
      </w:r>
      <w:r>
        <w:t>и</w:t>
      </w:r>
      <w:r>
        <w:t>пального округа</w:t>
      </w:r>
      <w:r w:rsidRPr="00E545CD">
        <w:t xml:space="preserve"> подвержена также пыльным бурям, засухам.</w:t>
      </w:r>
    </w:p>
    <w:p w:rsidR="00E545CD" w:rsidRPr="00E545CD" w:rsidRDefault="00E545CD" w:rsidP="00E545CD">
      <w:pPr>
        <w:pStyle w:val="ae"/>
        <w:spacing w:after="0"/>
        <w:ind w:left="0" w:firstLine="709"/>
        <w:jc w:val="both"/>
      </w:pPr>
      <w:r w:rsidRPr="00E545CD">
        <w:t>За год происходит 10-12 пыльных бурь.</w:t>
      </w:r>
      <w:r>
        <w:t xml:space="preserve"> </w:t>
      </w:r>
      <w:r w:rsidRPr="00E545CD">
        <w:t>В год насчитывается 30-40 дней с туманами, 6 – с изморозью, 6 – с гололедом.</w:t>
      </w:r>
    </w:p>
    <w:p w:rsidR="00E545CD" w:rsidRPr="00E545CD" w:rsidRDefault="00E545CD" w:rsidP="00E545CD">
      <w:pPr>
        <w:pStyle w:val="ae"/>
        <w:spacing w:after="0"/>
        <w:ind w:left="0" w:firstLine="709"/>
        <w:jc w:val="both"/>
      </w:pPr>
      <w:r w:rsidRPr="00E545CD">
        <w:lastRenderedPageBreak/>
        <w:t xml:space="preserve">По гидротермическим условиям вся территория </w:t>
      </w:r>
      <w:r>
        <w:t>муниципального округа</w:t>
      </w:r>
      <w:r w:rsidRPr="00E545CD">
        <w:t xml:space="preserve"> характериз</w:t>
      </w:r>
      <w:r w:rsidRPr="00E545CD">
        <w:t>у</w:t>
      </w:r>
      <w:r w:rsidRPr="00E545CD">
        <w:t>ется очень засушливым климатом.</w:t>
      </w:r>
      <w:r>
        <w:t xml:space="preserve"> </w:t>
      </w:r>
      <w:r w:rsidRPr="00E545CD">
        <w:t xml:space="preserve">Существующая гидромелиоративная система и система полезащитных лесных полос несколько смягчают резко континентальный климат </w:t>
      </w:r>
      <w:r>
        <w:t>муниц</w:t>
      </w:r>
      <w:r>
        <w:t>и</w:t>
      </w:r>
      <w:r>
        <w:t>пального округа</w:t>
      </w:r>
      <w:r w:rsidRPr="00E545CD">
        <w:t>.</w:t>
      </w:r>
    </w:p>
    <w:p w:rsidR="00C03D05" w:rsidRPr="00CF5266" w:rsidRDefault="00C03D05" w:rsidP="00B076BC">
      <w:pPr>
        <w:ind w:firstLine="567"/>
        <w:jc w:val="both"/>
      </w:pPr>
    </w:p>
    <w:p w:rsidR="000661D5" w:rsidRPr="00CF5266" w:rsidRDefault="000661D5" w:rsidP="00B076BC">
      <w:pPr>
        <w:jc w:val="center"/>
        <w:rPr>
          <w:b/>
        </w:rPr>
      </w:pPr>
      <w:r w:rsidRPr="00CF5266">
        <w:rPr>
          <w:b/>
        </w:rPr>
        <w:t>3.</w:t>
      </w:r>
      <w:r w:rsidR="00F70010" w:rsidRPr="00CF5266">
        <w:rPr>
          <w:b/>
        </w:rPr>
        <w:t>1.</w:t>
      </w:r>
      <w:r w:rsidRPr="00CF5266">
        <w:rPr>
          <w:b/>
        </w:rPr>
        <w:t xml:space="preserve">3 </w:t>
      </w:r>
      <w:r w:rsidR="0018321A" w:rsidRPr="00CF5266">
        <w:rPr>
          <w:b/>
        </w:rPr>
        <w:t>Гидрография</w:t>
      </w:r>
      <w:r w:rsidRPr="00CF5266">
        <w:rPr>
          <w:b/>
        </w:rPr>
        <w:t xml:space="preserve"> и </w:t>
      </w:r>
      <w:r w:rsidR="004847D4" w:rsidRPr="00CF5266">
        <w:rPr>
          <w:b/>
        </w:rPr>
        <w:t xml:space="preserve">гидрогеологические </w:t>
      </w:r>
      <w:r w:rsidRPr="00CF5266">
        <w:rPr>
          <w:b/>
        </w:rPr>
        <w:t>условия</w:t>
      </w:r>
    </w:p>
    <w:p w:rsidR="000661D5" w:rsidRPr="00CF5266" w:rsidRDefault="000661D5" w:rsidP="00B076BC">
      <w:pPr>
        <w:ind w:firstLine="567"/>
        <w:jc w:val="both"/>
        <w:rPr>
          <w:bCs/>
        </w:rPr>
      </w:pPr>
    </w:p>
    <w:p w:rsidR="00F807A4" w:rsidRPr="00CF5266" w:rsidRDefault="00F807A4" w:rsidP="00F807A4">
      <w:pPr>
        <w:ind w:firstLine="567"/>
        <w:jc w:val="both"/>
      </w:pPr>
      <w:r w:rsidRPr="00CF5266">
        <w:t>Гидрографическая сеть Арзгирского муниципального округа представлена р. Чограй, р. Голубь, р. Восточный Маныч, озерами, Чограйским водохранилищем.</w:t>
      </w:r>
    </w:p>
    <w:p w:rsidR="00F807A4" w:rsidRPr="00CF5266" w:rsidRDefault="00F807A4" w:rsidP="00F807A4">
      <w:pPr>
        <w:ind w:firstLine="567"/>
        <w:jc w:val="both"/>
      </w:pPr>
      <w:r w:rsidRPr="00CF5266">
        <w:t>Река Чограй, приток Восточного Маныча, рассекает почти всю территорию Арзгирск</w:t>
      </w:r>
      <w:r w:rsidRPr="00CF5266">
        <w:t>о</w:t>
      </w:r>
      <w:r w:rsidRPr="00CF5266">
        <w:t xml:space="preserve">го </w:t>
      </w:r>
      <w:r w:rsidR="00CF5266" w:rsidRPr="00CF5266">
        <w:t>муниципального округа</w:t>
      </w:r>
      <w:r w:rsidRPr="00CF5266">
        <w:t xml:space="preserve"> с юго-запада на северо-восток и впадает в Чограйское водохран</w:t>
      </w:r>
      <w:r w:rsidRPr="00CF5266">
        <w:t>и</w:t>
      </w:r>
      <w:r w:rsidRPr="00CF5266">
        <w:t>лище, созданное на реке Восточный Маныч. Общая длина реки 111 км, площадь водосборн</w:t>
      </w:r>
      <w:r w:rsidRPr="00CF5266">
        <w:t>о</w:t>
      </w:r>
      <w:r w:rsidRPr="00CF5266">
        <w:t>го бассейна 1480 км</w:t>
      </w:r>
      <w:r w:rsidRPr="00CF5266">
        <w:rPr>
          <w:vertAlign w:val="superscript"/>
        </w:rPr>
        <w:t>2</w:t>
      </w:r>
      <w:r w:rsidRPr="00CF5266">
        <w:t>. Река имеет смешанное питание: снеговое, дождевое и грунтовое.</w:t>
      </w:r>
    </w:p>
    <w:p w:rsidR="00F807A4" w:rsidRPr="00CF5266" w:rsidRDefault="00F807A4" w:rsidP="00F807A4">
      <w:pPr>
        <w:ind w:firstLine="567"/>
        <w:jc w:val="both"/>
      </w:pPr>
      <w:r w:rsidRPr="00CF5266">
        <w:t>Для р. Чограй характерно весеннее половодье, наступающее в марте.</w:t>
      </w:r>
      <w:r w:rsidR="00CF5266" w:rsidRPr="00CF5266">
        <w:t xml:space="preserve"> </w:t>
      </w:r>
      <w:r w:rsidRPr="00CF5266">
        <w:t>Средний мног</w:t>
      </w:r>
      <w:r w:rsidRPr="00CF5266">
        <w:t>о</w:t>
      </w:r>
      <w:r w:rsidRPr="00CF5266">
        <w:t>летний сток речной сети не превышает 2 л/с км</w:t>
      </w:r>
      <w:r w:rsidRPr="00CF5266">
        <w:rPr>
          <w:vertAlign w:val="superscript"/>
        </w:rPr>
        <w:t>2</w:t>
      </w:r>
      <w:r w:rsidRPr="00CF5266">
        <w:t>.</w:t>
      </w:r>
    </w:p>
    <w:p w:rsidR="00F807A4" w:rsidRPr="00CF5266" w:rsidRDefault="00F807A4" w:rsidP="00F807A4">
      <w:pPr>
        <w:ind w:firstLine="567"/>
        <w:jc w:val="both"/>
      </w:pPr>
      <w:r w:rsidRPr="00CF5266">
        <w:t>Истоком Восточного Маныча условно принимается питающая его река Калаус. Устья река не имеет, теряясь в нескольких небольших солёных озёрах. Общая длина реки 141 км</w:t>
      </w:r>
    </w:p>
    <w:p w:rsidR="00F807A4" w:rsidRPr="00CF5266" w:rsidRDefault="00F807A4" w:rsidP="00F807A4">
      <w:pPr>
        <w:ind w:firstLine="567"/>
        <w:jc w:val="both"/>
      </w:pPr>
      <w:r w:rsidRPr="00CF5266">
        <w:t>На территории района, в его северной части имеется ряд солёных озёр. Наиболее кру</w:t>
      </w:r>
      <w:r w:rsidRPr="00CF5266">
        <w:t>п</w:t>
      </w:r>
      <w:r w:rsidRPr="00CF5266">
        <w:t>ными из них являются озёра Довсун и Малое Солёное.</w:t>
      </w:r>
    </w:p>
    <w:p w:rsidR="00F807A4" w:rsidRPr="00CF5266" w:rsidRDefault="00F807A4" w:rsidP="00F807A4">
      <w:pPr>
        <w:ind w:firstLine="567"/>
        <w:jc w:val="both"/>
      </w:pPr>
      <w:r w:rsidRPr="00CF5266">
        <w:t xml:space="preserve">Чограйское водохранилище </w:t>
      </w:r>
      <w:r w:rsidR="00CF5266" w:rsidRPr="00CF5266">
        <w:t>–</w:t>
      </w:r>
      <w:r w:rsidRPr="00CF5266">
        <w:t xml:space="preserve"> одно из наиболее крупных искусственных водоёмов  ра</w:t>
      </w:r>
      <w:r w:rsidRPr="00CF5266">
        <w:t>й</w:t>
      </w:r>
      <w:r w:rsidRPr="00CF5266">
        <w:t>она, расположенных в Кума-Манычской впадине.</w:t>
      </w:r>
      <w:r w:rsidR="00CF5266" w:rsidRPr="00CF5266">
        <w:t xml:space="preserve"> </w:t>
      </w:r>
      <w:r w:rsidRPr="00CF5266">
        <w:t>Площадь водохранилища 185 км</w:t>
      </w:r>
      <w:r w:rsidRPr="00CF5266">
        <w:rPr>
          <w:vertAlign w:val="superscript"/>
        </w:rPr>
        <w:t>2</w:t>
      </w:r>
      <w:r w:rsidRPr="00CF5266">
        <w:t>, объём – 0,7 км</w:t>
      </w:r>
      <w:r w:rsidRPr="00CF5266">
        <w:rPr>
          <w:vertAlign w:val="superscript"/>
        </w:rPr>
        <w:t>3</w:t>
      </w:r>
      <w:r w:rsidRPr="00CF5266">
        <w:t>, длина 49 км.</w:t>
      </w:r>
    </w:p>
    <w:p w:rsidR="00F807A4" w:rsidRPr="00CF5266" w:rsidRDefault="00F807A4" w:rsidP="00F807A4">
      <w:pPr>
        <w:ind w:firstLine="567"/>
        <w:jc w:val="both"/>
      </w:pPr>
      <w:r w:rsidRPr="00CF5266">
        <w:t>Водохранилище создано для сезонного регулирования стока. Колебание уровня в нём достигает 6 м. Вода из водохранилища используется для ирригации и водоснабжения.</w:t>
      </w:r>
    </w:p>
    <w:p w:rsidR="00F807A4" w:rsidRPr="00CF5266" w:rsidRDefault="00F807A4" w:rsidP="00F807A4">
      <w:pPr>
        <w:ind w:firstLine="567"/>
        <w:jc w:val="both"/>
      </w:pPr>
      <w:r w:rsidRPr="00CF5266">
        <w:t xml:space="preserve">Территория </w:t>
      </w:r>
      <w:r w:rsidR="00CF5266" w:rsidRPr="00CF5266">
        <w:t>муниципального округа</w:t>
      </w:r>
      <w:r w:rsidRPr="00CF5266">
        <w:t xml:space="preserve"> обустроена развитой сетью искусственных водных объектов, образующих водохозяйственный комплекс, состоящий из межхозяйственных м</w:t>
      </w:r>
      <w:r w:rsidRPr="00CF5266">
        <w:t>а</w:t>
      </w:r>
      <w:r w:rsidRPr="00CF5266">
        <w:t>гистральных каналов и распределителей, внутрихозяйственных каналов, водохранилищ, ги</w:t>
      </w:r>
      <w:r w:rsidRPr="00CF5266">
        <w:t>д</w:t>
      </w:r>
      <w:r w:rsidRPr="00CF5266">
        <w:t>ротехнических сооружений.</w:t>
      </w:r>
    </w:p>
    <w:p w:rsidR="00F807A4" w:rsidRPr="00CF5266" w:rsidRDefault="00F807A4" w:rsidP="00F807A4">
      <w:pPr>
        <w:ind w:firstLine="567"/>
        <w:jc w:val="both"/>
      </w:pPr>
      <w:r w:rsidRPr="00CF5266">
        <w:t xml:space="preserve">Естественная гидрографическая сеть территории Арзгирского </w:t>
      </w:r>
      <w:r w:rsidR="00CF5266" w:rsidRPr="00CF5266">
        <w:t>муниципального округа</w:t>
      </w:r>
      <w:r w:rsidRPr="00CF5266">
        <w:t xml:space="preserve"> дополняется Кума-Манычским оросительным каналом Восточной оросительно-обводнительной системы, Арзгирским, Садовским, Башантинским и рядом других каналов.</w:t>
      </w:r>
    </w:p>
    <w:p w:rsidR="00F807A4" w:rsidRPr="00CF5266" w:rsidRDefault="00F807A4" w:rsidP="00F807A4">
      <w:pPr>
        <w:jc w:val="center"/>
      </w:pPr>
    </w:p>
    <w:p w:rsidR="003C3E4B" w:rsidRPr="00CF5266" w:rsidRDefault="003C3E4B" w:rsidP="00F807A4">
      <w:pPr>
        <w:jc w:val="center"/>
        <w:rPr>
          <w:b/>
        </w:rPr>
      </w:pPr>
      <w:r w:rsidRPr="00CF5266">
        <w:rPr>
          <w:b/>
        </w:rPr>
        <w:t>3.</w:t>
      </w:r>
      <w:r w:rsidR="00845990" w:rsidRPr="00CF5266">
        <w:rPr>
          <w:b/>
        </w:rPr>
        <w:t>1.</w:t>
      </w:r>
      <w:r w:rsidRPr="00CF5266">
        <w:rPr>
          <w:b/>
        </w:rPr>
        <w:t>4 Почвы</w:t>
      </w:r>
    </w:p>
    <w:p w:rsidR="003C3E4B" w:rsidRPr="00CF5266" w:rsidRDefault="003C3E4B" w:rsidP="00B076BC">
      <w:pPr>
        <w:ind w:firstLine="567"/>
        <w:jc w:val="both"/>
        <w:rPr>
          <w:bCs/>
        </w:rPr>
      </w:pPr>
    </w:p>
    <w:p w:rsidR="00C74F97" w:rsidRPr="00705C11" w:rsidRDefault="00C74F97" w:rsidP="00C74F97">
      <w:pPr>
        <w:ind w:firstLine="567"/>
        <w:jc w:val="both"/>
      </w:pPr>
      <w:r w:rsidRPr="00CF5266">
        <w:t>Почвы Арзгирского муниципального округа относятся к каштановой зоне Предкавка</w:t>
      </w:r>
      <w:r w:rsidRPr="00CF5266">
        <w:t>з</w:t>
      </w:r>
      <w:r w:rsidRPr="00CF5266">
        <w:t xml:space="preserve">кой провинции. По характеру почвообразования на </w:t>
      </w:r>
      <w:r w:rsidRPr="00705C11">
        <w:t>территории муниципального округа в</w:t>
      </w:r>
      <w:r w:rsidRPr="00705C11">
        <w:t>ы</w:t>
      </w:r>
      <w:r w:rsidRPr="00705C11">
        <w:t>деляются юго-восточный и северо-западный подрайон.</w:t>
      </w:r>
    </w:p>
    <w:p w:rsidR="00C74F97" w:rsidRPr="00705C11" w:rsidRDefault="00C74F97" w:rsidP="00C74F97">
      <w:pPr>
        <w:ind w:firstLine="567"/>
        <w:jc w:val="both"/>
      </w:pPr>
      <w:r w:rsidRPr="00705C11">
        <w:t>На юго-западе рассматриваемой территории наибольшим распространением пользую</w:t>
      </w:r>
      <w:r w:rsidRPr="00705C11">
        <w:t>т</w:t>
      </w:r>
      <w:r w:rsidRPr="00705C11">
        <w:t>ся тёмно-каштановые и каштановые солонцеватые почвы, к северо-востоку сменяющиеся светло-каштановыми почвами и светло-каштановыми с солонцово-солончаковыми компле</w:t>
      </w:r>
      <w:r w:rsidRPr="00705C11">
        <w:t>к</w:t>
      </w:r>
      <w:r w:rsidRPr="00705C11">
        <w:t>сами. Светло-каштановые почвы сформированы в сухом климатическом районе и характер</w:t>
      </w:r>
      <w:r w:rsidRPr="00705C11">
        <w:t>и</w:t>
      </w:r>
      <w:r w:rsidRPr="00705C11">
        <w:t>зуются наименьшим плодородием.</w:t>
      </w:r>
    </w:p>
    <w:p w:rsidR="00C74F97" w:rsidRPr="00705C11" w:rsidRDefault="00C74F97" w:rsidP="00C74F97">
      <w:pPr>
        <w:ind w:firstLine="567"/>
        <w:jc w:val="both"/>
      </w:pPr>
      <w:r w:rsidRPr="00705C11">
        <w:t>Юго-восточный район представлен темно-каштановыми и каштановыми почвами, встречаются солонцы и лугово-каштановые почвы. Для каштановых почв характерны н</w:t>
      </w:r>
      <w:r w:rsidRPr="00705C11">
        <w:t>е</w:t>
      </w:r>
      <w:r w:rsidRPr="00705C11">
        <w:t>промывной тип водного режима, глубина их промачивания колеблется в зависимости рель</w:t>
      </w:r>
      <w:r w:rsidRPr="00705C11">
        <w:t>е</w:t>
      </w:r>
      <w:r w:rsidRPr="00705C11">
        <w:t>фа и обычно составляет 70-130 см.</w:t>
      </w:r>
    </w:p>
    <w:p w:rsidR="00C74F97" w:rsidRPr="00705C11" w:rsidRDefault="00C74F97" w:rsidP="00C74F97">
      <w:pPr>
        <w:ind w:firstLine="567"/>
        <w:jc w:val="both"/>
      </w:pPr>
      <w:r w:rsidRPr="00705C11">
        <w:t>Северо-восточный подрайон крайне засушливой позоны представлен светло-каштановыми почвами, которые отличаются высокой солонцеватостью, пригодны для ко</w:t>
      </w:r>
      <w:r w:rsidRPr="00705C11">
        <w:t>р</w:t>
      </w:r>
      <w:r w:rsidRPr="00705C11">
        <w:t>мовых культур и естественных кормовых угодий.</w:t>
      </w:r>
      <w:r w:rsidR="00705C11" w:rsidRPr="00705C11">
        <w:t xml:space="preserve"> </w:t>
      </w:r>
      <w:r w:rsidRPr="00705C11">
        <w:t>Почвообразующие породы здесь предста</w:t>
      </w:r>
      <w:r w:rsidRPr="00705C11">
        <w:t>в</w:t>
      </w:r>
      <w:r w:rsidRPr="00705C11">
        <w:t>лены пылеватыми и засоленными пылеватыми суглинками.</w:t>
      </w:r>
    </w:p>
    <w:p w:rsidR="00C74F97" w:rsidRPr="00705C11" w:rsidRDefault="00C74F97" w:rsidP="00C74F97">
      <w:pPr>
        <w:ind w:firstLine="567"/>
        <w:jc w:val="both"/>
      </w:pPr>
      <w:r w:rsidRPr="00705C11">
        <w:t xml:space="preserve">Чаще всего на территории </w:t>
      </w:r>
      <w:r w:rsidR="00705C11" w:rsidRPr="00705C11">
        <w:t>муниципального округа</w:t>
      </w:r>
      <w:r w:rsidRPr="00705C11">
        <w:t xml:space="preserve"> почвы характеризуются суглин</w:t>
      </w:r>
      <w:r w:rsidRPr="00705C11">
        <w:t>и</w:t>
      </w:r>
      <w:r w:rsidRPr="00705C11">
        <w:t xml:space="preserve">стым составом. </w:t>
      </w:r>
    </w:p>
    <w:p w:rsidR="00C74F97" w:rsidRPr="00705C11" w:rsidRDefault="00C74F97" w:rsidP="00C74F97">
      <w:pPr>
        <w:ind w:firstLine="567"/>
        <w:jc w:val="both"/>
      </w:pPr>
      <w:r w:rsidRPr="00705C11">
        <w:lastRenderedPageBreak/>
        <w:t>Содержание гумуса в почвах очень низкое, не превышает 2 %.</w:t>
      </w:r>
      <w:r w:rsidR="00705C11" w:rsidRPr="00705C11">
        <w:t xml:space="preserve"> </w:t>
      </w:r>
      <w:r w:rsidRPr="00705C11">
        <w:t>Большая часть террит</w:t>
      </w:r>
      <w:r w:rsidRPr="00705C11">
        <w:t>о</w:t>
      </w:r>
      <w:r w:rsidRPr="00705C11">
        <w:t xml:space="preserve">рии </w:t>
      </w:r>
      <w:r w:rsidR="00705C11" w:rsidRPr="00705C11">
        <w:t>муниципального округа</w:t>
      </w:r>
      <w:r w:rsidRPr="00705C11">
        <w:t xml:space="preserve"> распахана. Процент распаханности составляет 61 %, остальная часть района – это естественные кормовые угодья.</w:t>
      </w:r>
    </w:p>
    <w:p w:rsidR="00C74F97" w:rsidRPr="00705C11" w:rsidRDefault="00C74F97" w:rsidP="00C74F97">
      <w:pPr>
        <w:ind w:firstLine="567"/>
        <w:jc w:val="both"/>
      </w:pPr>
      <w:r w:rsidRPr="00705C11">
        <w:t xml:space="preserve">Значительная часть территории </w:t>
      </w:r>
      <w:r w:rsidR="00705C11" w:rsidRPr="00705C11">
        <w:t>муниципального округа</w:t>
      </w:r>
      <w:r w:rsidRPr="00705C11">
        <w:t xml:space="preserve"> (21,3 %) представлена дегр</w:t>
      </w:r>
      <w:r w:rsidRPr="00705C11">
        <w:t>а</w:t>
      </w:r>
      <w:r w:rsidRPr="00705C11">
        <w:t>дированными землями.</w:t>
      </w:r>
      <w:r w:rsidR="00705C11" w:rsidRPr="00705C11">
        <w:t xml:space="preserve"> </w:t>
      </w:r>
      <w:r w:rsidRPr="00705C11">
        <w:t>Коэффициент заовраженности земель изменяется от 0,2 до 0,4, что означает, что на 100 га приходится 200-400 м оврагов.</w:t>
      </w:r>
      <w:r w:rsidR="00705C11" w:rsidRPr="00705C11">
        <w:t xml:space="preserve"> </w:t>
      </w:r>
      <w:r w:rsidRPr="00705C11">
        <w:t>Удельный вес полезащитных лесных насаждений к пашне составляет 1-2 %.</w:t>
      </w:r>
    </w:p>
    <w:p w:rsidR="00C74F97" w:rsidRPr="00D977A2" w:rsidRDefault="00C74F97" w:rsidP="00C74F97">
      <w:pPr>
        <w:ind w:firstLine="567"/>
        <w:jc w:val="both"/>
      </w:pPr>
      <w:r w:rsidRPr="00705C11">
        <w:t xml:space="preserve">Почвы, в общем, не </w:t>
      </w:r>
      <w:r w:rsidRPr="00D977A2">
        <w:t>подвержены эрозии, но являются эрозионно-опасными. Террит</w:t>
      </w:r>
      <w:r w:rsidRPr="00D977A2">
        <w:t>о</w:t>
      </w:r>
      <w:r w:rsidRPr="00D977A2">
        <w:t>рии, подверженные слабой водной или ветровой эрозии встречаются лишь в виде отдельных пятен.</w:t>
      </w:r>
    </w:p>
    <w:p w:rsidR="00A35997" w:rsidRPr="00D977A2" w:rsidRDefault="00C74F97" w:rsidP="00C74F97">
      <w:pPr>
        <w:ind w:firstLine="567"/>
        <w:jc w:val="both"/>
      </w:pPr>
      <w:r w:rsidRPr="00D977A2">
        <w:t>Средний почвенный балл пашни района равен 33, что существенно ниже среднего по краю (52).</w:t>
      </w:r>
      <w:r w:rsidR="00705C11" w:rsidRPr="00D977A2">
        <w:t xml:space="preserve"> </w:t>
      </w:r>
      <w:r w:rsidRPr="00D977A2">
        <w:t>При внесении удобрений и орошении плодородие почв значительно возрастает.</w:t>
      </w:r>
    </w:p>
    <w:p w:rsidR="00C74F97" w:rsidRPr="00D977A2" w:rsidRDefault="00C74F97" w:rsidP="00C74F97">
      <w:pPr>
        <w:ind w:firstLine="567"/>
        <w:jc w:val="both"/>
      </w:pPr>
    </w:p>
    <w:p w:rsidR="003C3E4B" w:rsidRPr="00D977A2" w:rsidRDefault="003C3E4B" w:rsidP="00B076BC">
      <w:pPr>
        <w:jc w:val="center"/>
        <w:rPr>
          <w:b/>
        </w:rPr>
      </w:pPr>
      <w:r w:rsidRPr="00D977A2">
        <w:rPr>
          <w:b/>
        </w:rPr>
        <w:t>3.</w:t>
      </w:r>
      <w:r w:rsidR="00845990" w:rsidRPr="00D977A2">
        <w:rPr>
          <w:b/>
        </w:rPr>
        <w:t>1.</w:t>
      </w:r>
      <w:r w:rsidR="001B4E1A" w:rsidRPr="00D977A2">
        <w:rPr>
          <w:b/>
        </w:rPr>
        <w:t>5</w:t>
      </w:r>
      <w:r w:rsidRPr="00D977A2">
        <w:rPr>
          <w:b/>
        </w:rPr>
        <w:t xml:space="preserve"> </w:t>
      </w:r>
      <w:r w:rsidR="00BE0322" w:rsidRPr="00D977A2">
        <w:rPr>
          <w:b/>
        </w:rPr>
        <w:t>Растительность</w:t>
      </w:r>
      <w:r w:rsidRPr="00D977A2">
        <w:rPr>
          <w:b/>
        </w:rPr>
        <w:t xml:space="preserve"> и животный мир</w:t>
      </w:r>
    </w:p>
    <w:p w:rsidR="003C3E4B" w:rsidRPr="00D977A2" w:rsidRDefault="003C3E4B" w:rsidP="00B076BC">
      <w:pPr>
        <w:ind w:firstLine="567"/>
        <w:jc w:val="both"/>
        <w:rPr>
          <w:bCs/>
        </w:rPr>
      </w:pPr>
    </w:p>
    <w:p w:rsidR="00BE0322" w:rsidRPr="00D977A2" w:rsidRDefault="00BE0322" w:rsidP="00B076BC">
      <w:pPr>
        <w:ind w:firstLine="567"/>
        <w:jc w:val="both"/>
      </w:pPr>
      <w:r w:rsidRPr="00D977A2">
        <w:t>В соответствии с ботанико-географическим районированием Северного Кавказа терр</w:t>
      </w:r>
      <w:r w:rsidRPr="00D977A2">
        <w:t>и</w:t>
      </w:r>
      <w:r w:rsidRPr="00D977A2">
        <w:t xml:space="preserve">тория </w:t>
      </w:r>
      <w:r w:rsidR="00D977A2">
        <w:t>Арзгирского</w:t>
      </w:r>
      <w:r w:rsidR="00030F7A" w:rsidRPr="00D977A2">
        <w:t xml:space="preserve"> муниципального округа</w:t>
      </w:r>
      <w:r w:rsidRPr="00D977A2">
        <w:t xml:space="preserve"> располагается в границах ботанического района </w:t>
      </w:r>
      <w:r w:rsidR="00AC37A5" w:rsidRPr="00D977A2">
        <w:t>Восточное</w:t>
      </w:r>
      <w:r w:rsidRPr="00D977A2">
        <w:t xml:space="preserve"> Предкавказье (</w:t>
      </w:r>
      <w:r w:rsidR="00AC37A5" w:rsidRPr="00D977A2">
        <w:t>В</w:t>
      </w:r>
      <w:r w:rsidRPr="00D977A2">
        <w:t xml:space="preserve">П) и в пределах </w:t>
      </w:r>
      <w:r w:rsidR="00D977A2" w:rsidRPr="00D977A2">
        <w:t>Терско-Кумского</w:t>
      </w:r>
      <w:r w:rsidRPr="00D977A2">
        <w:t xml:space="preserve"> флористического района.</w:t>
      </w:r>
    </w:p>
    <w:p w:rsidR="00BE0322" w:rsidRPr="00D977A2" w:rsidRDefault="00BE0322" w:rsidP="00B076BC">
      <w:pPr>
        <w:ind w:firstLine="567"/>
        <w:jc w:val="both"/>
      </w:pPr>
    </w:p>
    <w:p w:rsidR="00BE0322" w:rsidRPr="00D977A2" w:rsidRDefault="00BE0322" w:rsidP="00B076BC">
      <w:pPr>
        <w:jc w:val="center"/>
        <w:rPr>
          <w:highlight w:val="yellow"/>
        </w:rPr>
      </w:pPr>
      <w:r w:rsidRPr="00D977A2">
        <w:rPr>
          <w:noProof/>
          <w:highlight w:val="yellow"/>
        </w:rPr>
        <w:drawing>
          <wp:inline distT="0" distB="0" distL="0" distR="0">
            <wp:extent cx="5989661" cy="53022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017539" cy="5326928"/>
                    </a:xfrm>
                    <a:prstGeom prst="rect">
                      <a:avLst/>
                    </a:prstGeom>
                    <a:noFill/>
                    <a:ln>
                      <a:noFill/>
                    </a:ln>
                  </pic:spPr>
                </pic:pic>
              </a:graphicData>
            </a:graphic>
          </wp:inline>
        </w:drawing>
      </w:r>
    </w:p>
    <w:p w:rsidR="00BE0322" w:rsidRPr="00D977A2" w:rsidRDefault="00BE0322" w:rsidP="00B076BC">
      <w:pPr>
        <w:jc w:val="center"/>
      </w:pPr>
      <w:r w:rsidRPr="00D977A2">
        <w:rPr>
          <w:noProof/>
        </w:rPr>
        <w:lastRenderedPageBreak/>
        <w:drawing>
          <wp:inline distT="0" distB="0" distL="0" distR="0">
            <wp:extent cx="5735100" cy="3225800"/>
            <wp:effectExtent l="0" t="0" r="0" b="0"/>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831232" cy="3279871"/>
                    </a:xfrm>
                    <a:prstGeom prst="rect">
                      <a:avLst/>
                    </a:prstGeom>
                    <a:noFill/>
                    <a:ln>
                      <a:noFill/>
                    </a:ln>
                  </pic:spPr>
                </pic:pic>
              </a:graphicData>
            </a:graphic>
          </wp:inline>
        </w:drawing>
      </w:r>
    </w:p>
    <w:p w:rsidR="00BE0322" w:rsidRPr="00D977A2" w:rsidRDefault="00BE0322" w:rsidP="00B076BC">
      <w:pPr>
        <w:jc w:val="center"/>
      </w:pPr>
      <w:r w:rsidRPr="00D977A2">
        <w:t xml:space="preserve">Рисунок </w:t>
      </w:r>
      <w:r w:rsidR="00AC37A5" w:rsidRPr="00D977A2">
        <w:t>3</w:t>
      </w:r>
      <w:r w:rsidRPr="00D977A2">
        <w:t>.</w:t>
      </w:r>
      <w:r w:rsidR="00845990" w:rsidRPr="00D977A2">
        <w:t>1.</w:t>
      </w:r>
      <w:r w:rsidRPr="00D977A2">
        <w:t>5.1. Карта районов флоры Северного Кавказа (Минецкий, 1991)</w:t>
      </w:r>
      <w:r w:rsidRPr="00D977A2">
        <w:rPr>
          <w:rStyle w:val="aff3"/>
        </w:rPr>
        <w:footnoteReference w:id="5"/>
      </w:r>
    </w:p>
    <w:p w:rsidR="00BE0322" w:rsidRPr="00D977A2" w:rsidRDefault="00BE0322" w:rsidP="00B076BC">
      <w:pPr>
        <w:ind w:firstLine="567"/>
        <w:jc w:val="both"/>
        <w:rPr>
          <w:highlight w:val="yellow"/>
        </w:rPr>
      </w:pPr>
    </w:p>
    <w:p w:rsidR="00994724" w:rsidRPr="00D977A2" w:rsidRDefault="00994724" w:rsidP="00B076BC">
      <w:pPr>
        <w:ind w:firstLine="567"/>
        <w:jc w:val="both"/>
      </w:pPr>
      <w:r w:rsidRPr="00D977A2">
        <w:t>Восточная граница Восточноставропольского флористического района проходит пр</w:t>
      </w:r>
      <w:r w:rsidRPr="00D977A2">
        <w:t>и</w:t>
      </w:r>
      <w:r w:rsidRPr="00D977A2">
        <w:t>близительно по меридиану Моздока и совпадает с Терско-Кумским и Терско-Манычским к</w:t>
      </w:r>
      <w:r w:rsidRPr="00D977A2">
        <w:t>а</w:t>
      </w:r>
      <w:r w:rsidRPr="00D977A2">
        <w:t>налами. Включает степные районы Ставропольского края, а также северные территории К</w:t>
      </w:r>
      <w:r w:rsidRPr="00D977A2">
        <w:t>а</w:t>
      </w:r>
      <w:r w:rsidRPr="00D977A2">
        <w:t>бардино-Балкарской Республики и Республики Северная Осетия — Алания.</w:t>
      </w:r>
    </w:p>
    <w:p w:rsidR="00D977A2" w:rsidRDefault="00994724" w:rsidP="00B076BC">
      <w:pPr>
        <w:ind w:firstLine="567"/>
        <w:jc w:val="both"/>
      </w:pPr>
      <w:r w:rsidRPr="00D977A2">
        <w:t xml:space="preserve">Ввиду сильного антропогенного преобразования территории </w:t>
      </w:r>
      <w:r w:rsidR="000B766F" w:rsidRPr="00D977A2">
        <w:rPr>
          <w:rFonts w:eastAsia="Calibri"/>
        </w:rPr>
        <w:t xml:space="preserve">муниципального </w:t>
      </w:r>
      <w:r w:rsidRPr="00D977A2">
        <w:t>округа эталонные растительные сообщества практически не сохранились. Преобладают преобраз</w:t>
      </w:r>
      <w:r w:rsidRPr="00D977A2">
        <w:t>о</w:t>
      </w:r>
      <w:r w:rsidRPr="00D977A2">
        <w:t xml:space="preserve">ванные ландшафты степей Ставрополья – пахотные </w:t>
      </w:r>
      <w:r w:rsidR="00D977A2" w:rsidRPr="00D977A2">
        <w:t xml:space="preserve">и пастбищные </w:t>
      </w:r>
      <w:r w:rsidRPr="00D977A2">
        <w:t>ландшафты.</w:t>
      </w:r>
    </w:p>
    <w:p w:rsidR="00D977A2" w:rsidRPr="00D977A2" w:rsidRDefault="00D977A2" w:rsidP="00D977A2">
      <w:pPr>
        <w:ind w:firstLine="567"/>
        <w:jc w:val="both"/>
      </w:pPr>
      <w:r>
        <w:t xml:space="preserve">Для северо-восточной </w:t>
      </w:r>
      <w:r w:rsidRPr="00D977A2">
        <w:t>части муниципального округа характерна лугово-болотная и с</w:t>
      </w:r>
      <w:r w:rsidRPr="00D977A2">
        <w:t>о</w:t>
      </w:r>
      <w:r w:rsidRPr="00D977A2">
        <w:t>лончаковая растительность плавней и поймы р. Маныч. В пойме Маныча и на других о</w:t>
      </w:r>
      <w:r w:rsidRPr="00D977A2">
        <w:t>т</w:t>
      </w:r>
      <w:r w:rsidRPr="00D977A2">
        <w:t>дельных участках в центре района произрастают леса.</w:t>
      </w:r>
    </w:p>
    <w:p w:rsidR="00D977A2" w:rsidRPr="00D977A2" w:rsidRDefault="00D977A2" w:rsidP="00D977A2">
      <w:pPr>
        <w:ind w:firstLine="567"/>
        <w:jc w:val="both"/>
      </w:pPr>
      <w:r w:rsidRPr="00D977A2">
        <w:t>Дуб, ясень, вяз, тополь, ольха, ива – основные древесные породы этих лесов.</w:t>
      </w:r>
    </w:p>
    <w:p w:rsidR="00D977A2" w:rsidRPr="00D977A2" w:rsidRDefault="00D977A2" w:rsidP="00D977A2">
      <w:pPr>
        <w:ind w:firstLine="567"/>
        <w:jc w:val="both"/>
      </w:pPr>
      <w:r w:rsidRPr="00D977A2">
        <w:t>Параллельно пойме к юго-западу узкой полосой протягиваются полупустынные земли с присущими для них злаково-полынными и солянковыми комплексами.</w:t>
      </w:r>
    </w:p>
    <w:p w:rsidR="00D977A2" w:rsidRPr="00D977A2" w:rsidRDefault="00D977A2" w:rsidP="00D977A2">
      <w:pPr>
        <w:ind w:firstLine="567"/>
        <w:jc w:val="both"/>
      </w:pPr>
      <w:r w:rsidRPr="00D977A2">
        <w:t>Далее к юго-западу они сменяются степями с соответствующей растительностью, осн</w:t>
      </w:r>
      <w:r w:rsidRPr="00D977A2">
        <w:t>о</w:t>
      </w:r>
      <w:r w:rsidRPr="00D977A2">
        <w:t>ву которой составляют ковыль, типчак, мятлик, овсяница, тонконог, бородач. Эта природная зона сильно распахана, и девственных степей на рассматриваемой территории, к сожалению, практически не осталось.</w:t>
      </w:r>
    </w:p>
    <w:p w:rsidR="00D977A2" w:rsidRPr="00D977A2" w:rsidRDefault="00D977A2" w:rsidP="00D977A2">
      <w:pPr>
        <w:ind w:firstLine="567"/>
        <w:jc w:val="both"/>
      </w:pPr>
      <w:r w:rsidRPr="00D977A2">
        <w:t>Вся территория района муниципального округа системой полезащитных лесных полос. В северо-западной части они направлены с юга на север, на остальной части территории - с северо-востока на юго-запад.</w:t>
      </w:r>
    </w:p>
    <w:p w:rsidR="008A1891" w:rsidRPr="00D977A2" w:rsidRDefault="00D977A2" w:rsidP="00D977A2">
      <w:pPr>
        <w:ind w:firstLine="567"/>
        <w:jc w:val="both"/>
      </w:pPr>
      <w:r w:rsidRPr="00D977A2">
        <w:t>Удельный вес полезащитных лесных насаждений к пашне составляет 1-2 %.</w:t>
      </w:r>
    </w:p>
    <w:p w:rsidR="00BE0322" w:rsidRPr="00D977A2" w:rsidRDefault="00BE0322" w:rsidP="00B076BC">
      <w:pPr>
        <w:ind w:firstLine="567"/>
        <w:jc w:val="both"/>
      </w:pPr>
      <w:r w:rsidRPr="00D977A2">
        <w:t>В соответствии с зоогеографическим районированием наземных позвоночных, терр</w:t>
      </w:r>
      <w:r w:rsidRPr="00D977A2">
        <w:t>и</w:t>
      </w:r>
      <w:r w:rsidRPr="00D977A2">
        <w:t>тория всего Предкавказья лежит в границах Аридной Средиземно-Центральноазиатской п</w:t>
      </w:r>
      <w:r w:rsidRPr="00D977A2">
        <w:t>о</w:t>
      </w:r>
      <w:r w:rsidRPr="00D977A2">
        <w:t>добласти. В соответствии с моделью зоо</w:t>
      </w:r>
      <w:r w:rsidR="008D5872" w:rsidRPr="00D977A2">
        <w:t xml:space="preserve">географического </w:t>
      </w:r>
      <w:r w:rsidRPr="00D977A2">
        <w:t>районирования Предкавказья, те</w:t>
      </w:r>
      <w:r w:rsidRPr="00D977A2">
        <w:t>р</w:t>
      </w:r>
      <w:r w:rsidRPr="00D977A2">
        <w:t xml:space="preserve">ритория планируемого </w:t>
      </w:r>
      <w:r w:rsidR="000B766F" w:rsidRPr="00D977A2">
        <w:rPr>
          <w:rFonts w:eastAsia="Calibri"/>
        </w:rPr>
        <w:t xml:space="preserve">муниципального </w:t>
      </w:r>
      <w:r w:rsidR="008D5872" w:rsidRPr="00D977A2">
        <w:t>округа</w:t>
      </w:r>
      <w:r w:rsidRPr="00D977A2">
        <w:t xml:space="preserve"> располагается в границах </w:t>
      </w:r>
      <w:r w:rsidR="008D5872" w:rsidRPr="00D977A2">
        <w:t xml:space="preserve">Степной </w:t>
      </w:r>
      <w:r w:rsidRPr="00D977A2">
        <w:t>прови</w:t>
      </w:r>
      <w:r w:rsidRPr="00D977A2">
        <w:t>н</w:t>
      </w:r>
      <w:r w:rsidRPr="00D977A2">
        <w:t xml:space="preserve">ции, </w:t>
      </w:r>
      <w:r w:rsidR="008D5872" w:rsidRPr="00D977A2">
        <w:t>Кубано-Терского подучастка</w:t>
      </w:r>
      <w:r w:rsidRPr="00D977A2">
        <w:t>.</w:t>
      </w:r>
      <w:r w:rsidRPr="00D977A2">
        <w:rPr>
          <w:rStyle w:val="aff3"/>
        </w:rPr>
        <w:footnoteReference w:id="6"/>
      </w:r>
    </w:p>
    <w:p w:rsidR="00BE0322" w:rsidRPr="00D977A2" w:rsidRDefault="00BE0322" w:rsidP="00B076BC">
      <w:pPr>
        <w:ind w:firstLine="567"/>
      </w:pPr>
    </w:p>
    <w:p w:rsidR="00BE0322" w:rsidRPr="00D977A2" w:rsidRDefault="00BE0322" w:rsidP="00B076BC">
      <w:r w:rsidRPr="00D977A2">
        <w:rPr>
          <w:noProof/>
        </w:rPr>
        <w:lastRenderedPageBreak/>
        <w:drawing>
          <wp:inline distT="0" distB="0" distL="0" distR="0">
            <wp:extent cx="6119495" cy="5253990"/>
            <wp:effectExtent l="0" t="0" r="0" b="3810"/>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5253990"/>
                    </a:xfrm>
                    <a:prstGeom prst="rect">
                      <a:avLst/>
                    </a:prstGeom>
                    <a:noFill/>
                    <a:ln>
                      <a:noFill/>
                    </a:ln>
                  </pic:spPr>
                </pic:pic>
              </a:graphicData>
            </a:graphic>
          </wp:inline>
        </w:drawing>
      </w:r>
    </w:p>
    <w:p w:rsidR="00BE0322" w:rsidRPr="00D977A2" w:rsidRDefault="00BE0322" w:rsidP="00B076BC">
      <w:pPr>
        <w:jc w:val="center"/>
      </w:pPr>
      <w:r w:rsidRPr="00D977A2">
        <w:t xml:space="preserve">Рисунок </w:t>
      </w:r>
      <w:r w:rsidR="00E857A3" w:rsidRPr="00D977A2">
        <w:t>3</w:t>
      </w:r>
      <w:r w:rsidRPr="00D977A2">
        <w:t>.</w:t>
      </w:r>
      <w:r w:rsidR="00845990" w:rsidRPr="00D977A2">
        <w:t>1.</w:t>
      </w:r>
      <w:r w:rsidRPr="00D977A2">
        <w:t>5.</w:t>
      </w:r>
      <w:r w:rsidR="00E857A3" w:rsidRPr="00D977A2">
        <w:t>3</w:t>
      </w:r>
      <w:r w:rsidRPr="00D977A2">
        <w:t>. Зоогеографическое районирование Предкавказья</w:t>
      </w:r>
    </w:p>
    <w:p w:rsidR="00E857A3" w:rsidRPr="00D977A2" w:rsidRDefault="00E857A3" w:rsidP="00B076BC">
      <w:pPr>
        <w:jc w:val="center"/>
      </w:pPr>
    </w:p>
    <w:p w:rsidR="007020D8" w:rsidRPr="00F01F86" w:rsidRDefault="00D977A2" w:rsidP="00B076BC">
      <w:pPr>
        <w:ind w:firstLine="567"/>
        <w:jc w:val="both"/>
      </w:pPr>
      <w:r w:rsidRPr="00D977A2">
        <w:t xml:space="preserve">Животный мир Арзгирского муниципального округа довольно разнообразен. Здесь из </w:t>
      </w:r>
      <w:r w:rsidRPr="00F01F86">
        <w:t>хищников водятся кабан, сайгак, волк, лисица, акклиматизировался уссурийский енот, из грызунов – ондатра, полёвка, песчанка, из птиц – фазан, стрепет, журавль и др.</w:t>
      </w:r>
    </w:p>
    <w:p w:rsidR="00D977A2" w:rsidRPr="00F01F86" w:rsidRDefault="00D977A2" w:rsidP="00B076BC">
      <w:pPr>
        <w:ind w:firstLine="567"/>
        <w:jc w:val="both"/>
      </w:pPr>
    </w:p>
    <w:p w:rsidR="00AD22F9" w:rsidRPr="00F01F86" w:rsidRDefault="00AD22F9" w:rsidP="00B076BC">
      <w:pPr>
        <w:jc w:val="center"/>
        <w:rPr>
          <w:b/>
        </w:rPr>
      </w:pPr>
      <w:r w:rsidRPr="00F01F86">
        <w:rPr>
          <w:b/>
        </w:rPr>
        <w:t>3.</w:t>
      </w:r>
      <w:r w:rsidR="00845990" w:rsidRPr="00F01F86">
        <w:rPr>
          <w:b/>
        </w:rPr>
        <w:t>1.</w:t>
      </w:r>
      <w:r w:rsidR="001B4E1A" w:rsidRPr="00F01F86">
        <w:rPr>
          <w:b/>
        </w:rPr>
        <w:t>6</w:t>
      </w:r>
      <w:r w:rsidRPr="00F01F86">
        <w:rPr>
          <w:b/>
        </w:rPr>
        <w:t xml:space="preserve"> Ландшафт</w:t>
      </w:r>
      <w:r w:rsidR="00FE7355" w:rsidRPr="00F01F86">
        <w:rPr>
          <w:b/>
        </w:rPr>
        <w:t>ная структура территории</w:t>
      </w:r>
    </w:p>
    <w:p w:rsidR="00AD22F9" w:rsidRPr="00F01F86" w:rsidRDefault="00AD22F9" w:rsidP="00B076BC">
      <w:pPr>
        <w:ind w:firstLine="567"/>
        <w:jc w:val="both"/>
        <w:rPr>
          <w:bCs/>
        </w:rPr>
      </w:pPr>
    </w:p>
    <w:p w:rsidR="00805AF1" w:rsidRPr="000A285E" w:rsidRDefault="00FE7355" w:rsidP="00B076BC">
      <w:pPr>
        <w:ind w:firstLine="567"/>
        <w:jc w:val="both"/>
      </w:pPr>
      <w:r w:rsidRPr="00F01F86">
        <w:t xml:space="preserve">В соответствии с </w:t>
      </w:r>
      <w:r w:rsidRPr="000A285E">
        <w:t>ландшафтным районированием Ставропольского края</w:t>
      </w:r>
      <w:r w:rsidR="003D09F3" w:rsidRPr="000A285E">
        <w:rPr>
          <w:rStyle w:val="aff3"/>
        </w:rPr>
        <w:footnoteReference w:id="7"/>
      </w:r>
      <w:r w:rsidRPr="000A285E">
        <w:t xml:space="preserve">, территория </w:t>
      </w:r>
      <w:r w:rsidR="00F01F86" w:rsidRPr="000A285E">
        <w:t>Арзгирского</w:t>
      </w:r>
      <w:r w:rsidR="00441631" w:rsidRPr="000A285E">
        <w:t xml:space="preserve"> муниципального</w:t>
      </w:r>
      <w:r w:rsidRPr="000A285E">
        <w:t xml:space="preserve"> округа располагается </w:t>
      </w:r>
      <w:r w:rsidR="00D2535E" w:rsidRPr="000A285E">
        <w:t xml:space="preserve">сразу в </w:t>
      </w:r>
      <w:r w:rsidR="00CE6D24" w:rsidRPr="000A285E">
        <w:t>Предкавказь</w:t>
      </w:r>
      <w:r w:rsidR="00F01F86" w:rsidRPr="000A285E">
        <w:t>е (физико-географическая страна)</w:t>
      </w:r>
      <w:r w:rsidR="00261EAA" w:rsidRPr="000A285E">
        <w:t>.</w:t>
      </w:r>
    </w:p>
    <w:p w:rsidR="00FE7355" w:rsidRPr="000A285E" w:rsidRDefault="000A285E" w:rsidP="00B076BC">
      <w:pPr>
        <w:ind w:firstLine="567"/>
        <w:jc w:val="both"/>
      </w:pPr>
      <w:r w:rsidRPr="000A285E">
        <w:t>Территория планируемого</w:t>
      </w:r>
      <w:r w:rsidR="000C693F" w:rsidRPr="000A285E">
        <w:t xml:space="preserve"> </w:t>
      </w:r>
      <w:r w:rsidRPr="000A285E">
        <w:t>Арзгирского</w:t>
      </w:r>
      <w:r w:rsidR="00441631" w:rsidRPr="000A285E">
        <w:t xml:space="preserve"> муниципального</w:t>
      </w:r>
      <w:r w:rsidR="00261EAA" w:rsidRPr="000A285E">
        <w:t xml:space="preserve"> округа располагается в пред</w:t>
      </w:r>
      <w:r w:rsidR="00261EAA" w:rsidRPr="000A285E">
        <w:t>е</w:t>
      </w:r>
      <w:r w:rsidR="00261EAA" w:rsidRPr="000A285E">
        <w:t xml:space="preserve">лах </w:t>
      </w:r>
      <w:r w:rsidRPr="000A285E">
        <w:t>Айгурского</w:t>
      </w:r>
      <w:r w:rsidR="00261EAA" w:rsidRPr="000A285E">
        <w:t xml:space="preserve"> природно-культурного ландшафта провинции степных ландшафтов</w:t>
      </w:r>
      <w:r w:rsidR="00805AF1" w:rsidRPr="000A285E">
        <w:t>.</w:t>
      </w:r>
      <w:r w:rsidR="000C693F" w:rsidRPr="000A285E">
        <w:t xml:space="preserve"> </w:t>
      </w:r>
      <w:r w:rsidRPr="000A285E">
        <w:t>Восто</w:t>
      </w:r>
      <w:r w:rsidRPr="000A285E">
        <w:t>ч</w:t>
      </w:r>
      <w:r w:rsidRPr="000A285E">
        <w:t>ная</w:t>
      </w:r>
      <w:r w:rsidR="000C693F" w:rsidRPr="000A285E">
        <w:t xml:space="preserve"> часть муниципального округа располагается в границах </w:t>
      </w:r>
      <w:r w:rsidRPr="000A285E">
        <w:t>Левокумского</w:t>
      </w:r>
      <w:r w:rsidR="000C693F" w:rsidRPr="000A285E">
        <w:t xml:space="preserve"> природно-культурного </w:t>
      </w:r>
      <w:r w:rsidRPr="000A285E">
        <w:t xml:space="preserve">полупустынного </w:t>
      </w:r>
      <w:r w:rsidR="000C693F" w:rsidRPr="000A285E">
        <w:t>ландшафта</w:t>
      </w:r>
      <w:r w:rsidRPr="000A285E">
        <w:t>.</w:t>
      </w:r>
    </w:p>
    <w:p w:rsidR="00FE7355" w:rsidRPr="008B1075" w:rsidRDefault="00F01F86" w:rsidP="00B076BC">
      <w:pPr>
        <w:jc w:val="center"/>
        <w:rPr>
          <w:color w:val="FF0000"/>
        </w:rPr>
      </w:pPr>
      <w:r>
        <w:rPr>
          <w:noProof/>
        </w:rPr>
        <w:lastRenderedPageBreak/>
        <w:drawing>
          <wp:inline distT="0" distB="0" distL="0" distR="0">
            <wp:extent cx="6119495" cy="35521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3552190"/>
                    </a:xfrm>
                    <a:prstGeom prst="rect">
                      <a:avLst/>
                    </a:prstGeom>
                    <a:noFill/>
                    <a:ln>
                      <a:noFill/>
                    </a:ln>
                  </pic:spPr>
                </pic:pic>
              </a:graphicData>
            </a:graphic>
          </wp:inline>
        </w:drawing>
      </w:r>
    </w:p>
    <w:p w:rsidR="003D09F3" w:rsidRPr="00232B21" w:rsidRDefault="003D09F3" w:rsidP="00B076BC">
      <w:pPr>
        <w:jc w:val="center"/>
      </w:pPr>
      <w:r w:rsidRPr="00232B21">
        <w:t xml:space="preserve">Рисунок </w:t>
      </w:r>
      <w:bookmarkStart w:id="7" w:name="_Hlk118900155"/>
      <w:r w:rsidRPr="00232B21">
        <w:t>3.</w:t>
      </w:r>
      <w:r w:rsidR="00845990" w:rsidRPr="00232B21">
        <w:t>1.</w:t>
      </w:r>
      <w:r w:rsidRPr="00232B21">
        <w:t>6.1</w:t>
      </w:r>
      <w:bookmarkEnd w:id="7"/>
      <w:r w:rsidRPr="00232B21">
        <w:t>. Карта-схема ландшафтов Ставропольского края</w:t>
      </w:r>
    </w:p>
    <w:p w:rsidR="00FE7355" w:rsidRPr="00F06D80" w:rsidRDefault="00FE7355" w:rsidP="00B076BC">
      <w:pPr>
        <w:ind w:firstLine="567"/>
        <w:jc w:val="both"/>
      </w:pPr>
    </w:p>
    <w:p w:rsidR="00F06D80" w:rsidRPr="00F06D80" w:rsidRDefault="00F06D80" w:rsidP="00F06D80">
      <w:pPr>
        <w:ind w:firstLine="567"/>
        <w:jc w:val="both"/>
      </w:pPr>
      <w:r w:rsidRPr="00F06D80">
        <w:t>Айгурский природно-культурный ландшафт занимает северо-восточные склоны Ста</w:t>
      </w:r>
      <w:r w:rsidRPr="00F06D80">
        <w:t>в</w:t>
      </w:r>
      <w:r w:rsidRPr="00F06D80">
        <w:t>ропольской возвышенности на территории Туркменского и Арзгирского районов, частично Благодарненского на юге и Апанасенковского на северо-востоке. Он формировался в бассе</w:t>
      </w:r>
      <w:r w:rsidRPr="00F06D80">
        <w:t>й</w:t>
      </w:r>
      <w:r w:rsidRPr="00F06D80">
        <w:t>нах рек Чограй и Рагули. Биоценотическая подсистема ландшафта сильно нарушена антр</w:t>
      </w:r>
      <w:r w:rsidRPr="00F06D80">
        <w:t>о</w:t>
      </w:r>
      <w:r w:rsidRPr="00F06D80">
        <w:t>погенными процессами, поэтому преобладает квазиприродная среда жизни. Коэффициент антропогенного нарушения 0,7.</w:t>
      </w:r>
    </w:p>
    <w:p w:rsidR="00F06D80" w:rsidRPr="00816F92" w:rsidRDefault="00F06D80" w:rsidP="00F06D80">
      <w:pPr>
        <w:ind w:firstLine="567"/>
        <w:jc w:val="both"/>
      </w:pPr>
      <w:r w:rsidRPr="00816F92">
        <w:t>Компонентная подсистема значительно изменена в части видового состава растител</w:t>
      </w:r>
      <w:r w:rsidRPr="00816F92">
        <w:t>ь</w:t>
      </w:r>
      <w:r w:rsidRPr="00816F92">
        <w:t>ного покрова и животного населения. Зональные типы степей распаханы полностью. Повс</w:t>
      </w:r>
      <w:r w:rsidRPr="00816F92">
        <w:t>е</w:t>
      </w:r>
      <w:r w:rsidRPr="00816F92">
        <w:t>местно распространены лессовидные верхнечетвертичные суглинки. Водораздельные учас</w:t>
      </w:r>
      <w:r w:rsidRPr="00816F92">
        <w:t>т</w:t>
      </w:r>
      <w:r w:rsidRPr="00816F92">
        <w:t>ки занимают эолово-делювиальные суглинки, которые на склонах переходят в делювиал</w:t>
      </w:r>
      <w:r w:rsidRPr="00816F92">
        <w:t>ь</w:t>
      </w:r>
      <w:r w:rsidRPr="00816F92">
        <w:t>ные. В рельефе сформировались эрозионно-аккумулятивные равнины с долинно-балочным расчленением. Межбалочные плоские водоразделы рек имеют преимущественно широтное и субширотное простирание. Днища долин рек с фрагментами верхнечетвертиных террас.</w:t>
      </w:r>
    </w:p>
    <w:p w:rsidR="00F06D80" w:rsidRPr="00816F92" w:rsidRDefault="00F06D80" w:rsidP="00F06D80">
      <w:pPr>
        <w:ind w:firstLine="567"/>
        <w:jc w:val="both"/>
      </w:pPr>
      <w:r w:rsidRPr="00816F92">
        <w:t>Климат континентальный. Жаркое лето и прохладная зима. Температуры января -0,4, -4,5</w:t>
      </w:r>
      <w:r w:rsidRPr="00816F92">
        <w:rPr>
          <w:vertAlign w:val="superscript"/>
        </w:rPr>
        <w:t>0</w:t>
      </w:r>
      <w:r w:rsidRPr="00816F92">
        <w:t>С. За год в ландшафте выпадает до 400 мм осадков, а за период вегетации (с апреля по октябрь) эти суммы приобретают еще более незначительные величины - 250 мм. Переход ч</w:t>
      </w:r>
      <w:r w:rsidRPr="00816F92">
        <w:t>е</w:t>
      </w:r>
      <w:r w:rsidRPr="00816F92">
        <w:t>рез 0</w:t>
      </w:r>
      <w:r w:rsidRPr="00816F92">
        <w:rPr>
          <w:vertAlign w:val="superscript"/>
        </w:rPr>
        <w:t>0</w:t>
      </w:r>
      <w:r w:rsidRPr="00816F92">
        <w:t>С и начало безморозного периода в ландшафте регистрируют в среднем 10 марта. Р</w:t>
      </w:r>
      <w:r w:rsidRPr="00816F92">
        <w:t>у</w:t>
      </w:r>
      <w:r w:rsidRPr="00816F92">
        <w:t>беж +5</w:t>
      </w:r>
      <w:r w:rsidRPr="00816F92">
        <w:rPr>
          <w:vertAlign w:val="superscript"/>
        </w:rPr>
        <w:t>0</w:t>
      </w:r>
      <w:r w:rsidRPr="00816F92">
        <w:t>С средние суточные температуры преодолевают к 31 марта и уже к 17 апреля начин</w:t>
      </w:r>
      <w:r w:rsidRPr="00816F92">
        <w:t>а</w:t>
      </w:r>
      <w:r w:rsidRPr="00816F92">
        <w:t>ется период полной вегетации, продолжительностью 180-182 дня. За это время на террит</w:t>
      </w:r>
      <w:r w:rsidRPr="00816F92">
        <w:t>о</w:t>
      </w:r>
      <w:r w:rsidRPr="00816F92">
        <w:t>рии ландшафта накапливается потенциал активных температур 3500-3551. ГТК до 0,66; к</w:t>
      </w:r>
      <w:r w:rsidRPr="00816F92">
        <w:t>о</w:t>
      </w:r>
      <w:r w:rsidRPr="00816F92">
        <w:t>эффициент увлажнения 0,4 при величинах испаряемости намного превышающих количество осадков. Так, максимум испаряемости в ландшафте наблюдается в июле - августе и составл</w:t>
      </w:r>
      <w:r w:rsidRPr="00816F92">
        <w:t>я</w:t>
      </w:r>
      <w:r w:rsidRPr="00816F92">
        <w:t>ет 180-190 мм в месяц. Эти же месяцы являются самыми засушливыми в году (К</w:t>
      </w:r>
      <w:r w:rsidRPr="00816F92">
        <w:rPr>
          <w:vertAlign w:val="subscript"/>
        </w:rPr>
        <w:t>увл</w:t>
      </w:r>
      <w:r w:rsidRPr="00816F92">
        <w:t>&lt;0,3); число дней с относительной влажностью ниже 30% в 13 часов около 8-10 (в отдельные годы число таких дней может достигать полумесяца). Лето наступает довольно рано, 6 мая; вер</w:t>
      </w:r>
      <w:r w:rsidRPr="00816F92">
        <w:t>о</w:t>
      </w:r>
      <w:r w:rsidRPr="00816F92">
        <w:t>ятность же заморозков сохраняется до 10 мая. Большую часть лета складываются условия увлажнения близкие к условиям увлажнения пустынь и полупустынь, особенно в течение июль-августовского периода. Первый заморозок осенью можно ожидать 18-20 сентября. Климатическое же лето в ландшафте заканчивается 25-27 сентября. Вегетация растений пр</w:t>
      </w:r>
      <w:r w:rsidRPr="00816F92">
        <w:t>е</w:t>
      </w:r>
      <w:r w:rsidRPr="00816F92">
        <w:t>кращается 9 ноября, теплолюбивые растения прекращают вегетацию намного раньше - 16 -17 октября. Переход через 0</w:t>
      </w:r>
      <w:r w:rsidRPr="00816F92">
        <w:rPr>
          <w:vertAlign w:val="superscript"/>
        </w:rPr>
        <w:t>0</w:t>
      </w:r>
      <w:r w:rsidRPr="00816F92">
        <w:t xml:space="preserve"> и начало морозного периода приходится на начало декабря.</w:t>
      </w:r>
    </w:p>
    <w:p w:rsidR="00F06D80" w:rsidRPr="00816F92" w:rsidRDefault="00F06D80" w:rsidP="00F06D80">
      <w:pPr>
        <w:ind w:firstLine="567"/>
        <w:jc w:val="both"/>
      </w:pPr>
      <w:r w:rsidRPr="00816F92">
        <w:lastRenderedPageBreak/>
        <w:t>На территории ландшафта сформировалась своя речная сеть, представленная речными бассейнами Рагули и Чограй. Они впадали в систему Восточного Маныча, а в настоящее время впадают в Чограйское водохранилище, находящееся за пределами ландшафта. Модуль стока на территории ландшафта менее 0,5 л/сек, поэтому в летние месяцы эти реки часто п</w:t>
      </w:r>
      <w:r w:rsidRPr="00816F92">
        <w:t>е</w:t>
      </w:r>
      <w:r w:rsidRPr="00816F92">
        <w:t>ресыхают. Основными водоносными горизонтами подземных вод являются отложения понта с минерализацией вод от 2 до 4 г/л.</w:t>
      </w:r>
    </w:p>
    <w:p w:rsidR="00F06D80" w:rsidRPr="00023CAC" w:rsidRDefault="00F06D80" w:rsidP="00F06D80">
      <w:pPr>
        <w:ind w:firstLine="567"/>
        <w:jc w:val="both"/>
      </w:pPr>
      <w:r w:rsidRPr="00023CAC">
        <w:t>Преобладающими зональными типами степей были ковыльно-типчаковые. Они зан</w:t>
      </w:r>
      <w:r w:rsidRPr="00023CAC">
        <w:t>и</w:t>
      </w:r>
      <w:r w:rsidRPr="00023CAC">
        <w:t>мали водораздельные междолинные и межбалочные участки, а также их склоны. В насто</w:t>
      </w:r>
      <w:r w:rsidRPr="00023CAC">
        <w:t>я</w:t>
      </w:r>
      <w:r w:rsidRPr="00023CAC">
        <w:t>щее время степи полностью распаханы. В поймах рек сохранились типчаково-полынные ст</w:t>
      </w:r>
      <w:r w:rsidRPr="00023CAC">
        <w:t>е</w:t>
      </w:r>
      <w:r w:rsidRPr="00023CAC">
        <w:t>пи, которые в настоящее время сильно изменены выпасом скота. В почвенном покрове пр</w:t>
      </w:r>
      <w:r w:rsidRPr="00023CAC">
        <w:t>е</w:t>
      </w:r>
      <w:r w:rsidRPr="00023CAC">
        <w:t>обладают каштановые почвы в северных и северо-восточных районах ландшафта. И лишь на юго-западе распространены темно-каштановые почвы. Имеются аллювиальные почвы пойм. Бонитет почв колеблется в пределах 29-33 баллов.</w:t>
      </w:r>
    </w:p>
    <w:p w:rsidR="00F06D80" w:rsidRPr="00023CAC" w:rsidRDefault="00F06D80" w:rsidP="00F06D80">
      <w:pPr>
        <w:ind w:firstLine="567"/>
        <w:jc w:val="both"/>
      </w:pPr>
      <w:r w:rsidRPr="00023CAC">
        <w:t>Широко распространены компоненты материальной культуры в ее новационной форме: культурные растения и животные, технической инфраструктуры (дороги, электросети, фе</w:t>
      </w:r>
      <w:r w:rsidRPr="00023CAC">
        <w:t>р</w:t>
      </w:r>
      <w:r w:rsidRPr="00023CAC">
        <w:t xml:space="preserve">мы, здания поселков и др.). Распаханность территории достигает 70%. </w:t>
      </w:r>
    </w:p>
    <w:p w:rsidR="00F06D80" w:rsidRPr="00023CAC" w:rsidRDefault="00F06D80" w:rsidP="00F06D80">
      <w:pPr>
        <w:ind w:firstLine="567"/>
        <w:jc w:val="both"/>
      </w:pPr>
      <w:r w:rsidRPr="00023CAC">
        <w:t>Морфологическая подсистема способствовала формированию окультуренных ТК в у</w:t>
      </w:r>
      <w:r w:rsidRPr="00023CAC">
        <w:t>с</w:t>
      </w:r>
      <w:r w:rsidRPr="00023CAC">
        <w:t>ловиях равнинных форм рельефа и хороших почвенных ресурсов. Преобладают следующие местности: 1)водораздельные  эрозионно-аккумулятивные первичные равнины, сложенные покровными лессовидными суглинками, с агрофитоценозами на темно-каштановых и кашт</w:t>
      </w:r>
      <w:r w:rsidRPr="00023CAC">
        <w:t>а</w:t>
      </w:r>
      <w:r w:rsidRPr="00023CAC">
        <w:t>новых почвах; 2) эрозионно-аккумулятивные вторичные равнины с балочным расчленением, сложенные делювиальными лессовидными суглинками склонов, с агрофитоценозами на каштановых, местами солонцеватых почвах; 3) днища долин со слабо расчлененными вер</w:t>
      </w:r>
      <w:r w:rsidRPr="00023CAC">
        <w:t>х</w:t>
      </w:r>
      <w:r w:rsidRPr="00023CAC">
        <w:t>нечетвертичными террасами, сложенные аллювиальными отложениями и суглинками, со злаково-полынными степями на аллювиальных почвах; 4) селитебные комплексы (Арзгир, Каменная Балка, Красный Маныч, Кендже-Кулак, Рагули и др.) с преобладанием коттеджн</w:t>
      </w:r>
      <w:r w:rsidRPr="00023CAC">
        <w:t>о</w:t>
      </w:r>
      <w:r w:rsidRPr="00023CAC">
        <w:t>го типа застройки, садами и огородами. Плотность населения 9-15 чел. на км</w:t>
      </w:r>
      <w:r w:rsidRPr="00023CAC">
        <w:rPr>
          <w:vertAlign w:val="superscript"/>
        </w:rPr>
        <w:t>2</w:t>
      </w:r>
      <w:r w:rsidRPr="00023CAC">
        <w:t>. Ряд поселений формировался на основе смешанного великорусско-южноукраинского этнического субстата (Арзгир, Рагули и др.) В некоторых населенных пунктах сохранились элементы культуры туркменского этноса (Сабан-Антуста, Кендже-Кулак, Эдельбай).</w:t>
      </w:r>
    </w:p>
    <w:p w:rsidR="00F06D80" w:rsidRPr="00023CAC" w:rsidRDefault="00F06D80" w:rsidP="00F06D80">
      <w:pPr>
        <w:ind w:firstLine="567"/>
        <w:jc w:val="both"/>
      </w:pPr>
    </w:p>
    <w:p w:rsidR="00F06D80" w:rsidRPr="00023CAC" w:rsidRDefault="00F06D80" w:rsidP="00F06D80">
      <w:pPr>
        <w:jc w:val="center"/>
        <w:rPr>
          <w:noProof/>
        </w:rPr>
      </w:pPr>
      <w:r w:rsidRPr="00023CAC">
        <w:rPr>
          <w:noProof/>
        </w:rPr>
        <w:lastRenderedPageBreak/>
        <w:drawing>
          <wp:inline distT="0" distB="0" distL="0" distR="0">
            <wp:extent cx="4982210" cy="4368165"/>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82210" cy="4368165"/>
                    </a:xfrm>
                    <a:prstGeom prst="rect">
                      <a:avLst/>
                    </a:prstGeom>
                    <a:noFill/>
                    <a:ln>
                      <a:noFill/>
                    </a:ln>
                  </pic:spPr>
                </pic:pic>
              </a:graphicData>
            </a:graphic>
          </wp:inline>
        </w:drawing>
      </w:r>
    </w:p>
    <w:p w:rsidR="00F06D80" w:rsidRPr="00023CAC" w:rsidRDefault="00023CAC" w:rsidP="00023CAC">
      <w:pPr>
        <w:pStyle w:val="afff0"/>
        <w:spacing w:after="0"/>
        <w:ind w:firstLine="0"/>
        <w:jc w:val="center"/>
        <w:rPr>
          <w:rFonts w:ascii="Times New Roman" w:hAnsi="Times New Roman"/>
          <w:b w:val="0"/>
          <w:bCs w:val="0"/>
          <w:color w:val="auto"/>
          <w:sz w:val="24"/>
          <w:szCs w:val="24"/>
        </w:rPr>
      </w:pPr>
      <w:r w:rsidRPr="00023CAC">
        <w:rPr>
          <w:rFonts w:ascii="Times New Roman" w:hAnsi="Times New Roman"/>
          <w:b w:val="0"/>
          <w:bCs w:val="0"/>
          <w:color w:val="auto"/>
          <w:sz w:val="24"/>
          <w:szCs w:val="24"/>
        </w:rPr>
        <w:t xml:space="preserve">Рисунок 3.1.6.2. </w:t>
      </w:r>
      <w:r w:rsidR="00F06D80" w:rsidRPr="00023CAC">
        <w:rPr>
          <w:rFonts w:ascii="Times New Roman" w:hAnsi="Times New Roman"/>
          <w:b w:val="0"/>
          <w:bCs w:val="0"/>
          <w:color w:val="auto"/>
          <w:sz w:val="24"/>
          <w:szCs w:val="24"/>
        </w:rPr>
        <w:t xml:space="preserve">Морфологическая структура </w:t>
      </w:r>
      <w:r w:rsidRPr="00023CAC">
        <w:rPr>
          <w:rFonts w:ascii="Times New Roman" w:hAnsi="Times New Roman"/>
          <w:b w:val="0"/>
          <w:bCs w:val="0"/>
          <w:color w:val="auto"/>
          <w:sz w:val="24"/>
          <w:szCs w:val="24"/>
        </w:rPr>
        <w:t>Айгурского</w:t>
      </w:r>
      <w:r w:rsidR="00F06D80" w:rsidRPr="00023CAC">
        <w:rPr>
          <w:rFonts w:ascii="Times New Roman" w:hAnsi="Times New Roman"/>
          <w:b w:val="0"/>
          <w:bCs w:val="0"/>
          <w:color w:val="auto"/>
          <w:sz w:val="24"/>
          <w:szCs w:val="24"/>
        </w:rPr>
        <w:t xml:space="preserve"> ландшафта</w:t>
      </w:r>
      <w:r w:rsidRPr="00023CAC">
        <w:rPr>
          <w:rFonts w:ascii="Times New Roman" w:hAnsi="Times New Roman"/>
          <w:b w:val="0"/>
          <w:bCs w:val="0"/>
          <w:color w:val="auto"/>
          <w:sz w:val="24"/>
          <w:szCs w:val="24"/>
        </w:rPr>
        <w:t xml:space="preserve"> 1</w:t>
      </w:r>
      <w:r w:rsidR="00F06D80" w:rsidRPr="00023CAC">
        <w:rPr>
          <w:rFonts w:ascii="Times New Roman" w:hAnsi="Times New Roman"/>
          <w:b w:val="0"/>
          <w:bCs w:val="0"/>
          <w:color w:val="auto"/>
          <w:sz w:val="24"/>
          <w:szCs w:val="24"/>
        </w:rPr>
        <w:t xml:space="preserve"> – 3 местности (опис</w:t>
      </w:r>
      <w:r w:rsidR="00F06D80" w:rsidRPr="00023CAC">
        <w:rPr>
          <w:rFonts w:ascii="Times New Roman" w:hAnsi="Times New Roman"/>
          <w:b w:val="0"/>
          <w:bCs w:val="0"/>
          <w:color w:val="auto"/>
          <w:sz w:val="24"/>
          <w:szCs w:val="24"/>
        </w:rPr>
        <w:t>а</w:t>
      </w:r>
      <w:r w:rsidR="00F06D80" w:rsidRPr="00023CAC">
        <w:rPr>
          <w:rFonts w:ascii="Times New Roman" w:hAnsi="Times New Roman"/>
          <w:b w:val="0"/>
          <w:bCs w:val="0"/>
          <w:color w:val="auto"/>
          <w:sz w:val="24"/>
          <w:szCs w:val="24"/>
        </w:rPr>
        <w:t>ние в тексте)</w:t>
      </w:r>
    </w:p>
    <w:p w:rsidR="00023CAC" w:rsidRPr="00023CAC" w:rsidRDefault="00023CAC" w:rsidP="00F06D80">
      <w:pPr>
        <w:ind w:firstLine="567"/>
        <w:jc w:val="both"/>
      </w:pPr>
    </w:p>
    <w:p w:rsidR="00F06D80" w:rsidRPr="008B1766" w:rsidRDefault="00F06D80" w:rsidP="00F06D80">
      <w:pPr>
        <w:ind w:firstLine="567"/>
        <w:jc w:val="both"/>
      </w:pPr>
      <w:r w:rsidRPr="00023CAC">
        <w:t>Биоценотическая подсистема сформирована в основном агроэкосистемами. Естестве</w:t>
      </w:r>
      <w:r w:rsidRPr="00023CAC">
        <w:t>н</w:t>
      </w:r>
      <w:r w:rsidRPr="00023CAC">
        <w:t xml:space="preserve">ные биоэкосистемы сохранились плохо (менее 30% площади). Представлены полынно-злаковыми сообществами, видовой состав которых изменен выпасом скота. Окультуренные </w:t>
      </w:r>
      <w:r w:rsidRPr="008B1766">
        <w:t>биоэкосистемы с квазиприродной средой включают: 1) монокультурные богарных земель (пшеница, подсолнечник). Они занимают около 70% пахотных земель; 2) биоэкосистемы л</w:t>
      </w:r>
      <w:r w:rsidRPr="008B1766">
        <w:t>е</w:t>
      </w:r>
      <w:r w:rsidRPr="008B1766">
        <w:t>сополос, которые занимают около 2% от площади пашни. Охраняемых объектов нет.</w:t>
      </w:r>
    </w:p>
    <w:p w:rsidR="00023CAC" w:rsidRPr="008B1766" w:rsidRDefault="00023CAC" w:rsidP="00F06D80">
      <w:pPr>
        <w:ind w:firstLine="567"/>
        <w:jc w:val="both"/>
      </w:pPr>
    </w:p>
    <w:p w:rsidR="000A6D3E" w:rsidRPr="008B1766" w:rsidRDefault="000A6D3E" w:rsidP="00B076BC">
      <w:pPr>
        <w:jc w:val="center"/>
        <w:rPr>
          <w:b/>
        </w:rPr>
      </w:pPr>
      <w:r w:rsidRPr="008B1766">
        <w:rPr>
          <w:b/>
        </w:rPr>
        <w:t>3.</w:t>
      </w:r>
      <w:r w:rsidR="00845990" w:rsidRPr="008B1766">
        <w:rPr>
          <w:b/>
        </w:rPr>
        <w:t>2</w:t>
      </w:r>
      <w:r w:rsidRPr="008B1766">
        <w:rPr>
          <w:b/>
        </w:rPr>
        <w:t xml:space="preserve"> Минерально-сырьевые ресурсы</w:t>
      </w:r>
    </w:p>
    <w:p w:rsidR="000A6D3E" w:rsidRPr="008B1766" w:rsidRDefault="000A6D3E" w:rsidP="00B076BC">
      <w:pPr>
        <w:ind w:firstLine="567"/>
        <w:jc w:val="both"/>
        <w:rPr>
          <w:bCs/>
        </w:rPr>
      </w:pPr>
    </w:p>
    <w:p w:rsidR="00996166" w:rsidRPr="008B1766" w:rsidRDefault="00161C08" w:rsidP="00B076BC">
      <w:pPr>
        <w:pStyle w:val="35"/>
        <w:spacing w:after="0"/>
        <w:ind w:left="0" w:firstLine="567"/>
        <w:jc w:val="both"/>
        <w:rPr>
          <w:sz w:val="24"/>
          <w:szCs w:val="24"/>
        </w:rPr>
      </w:pPr>
      <w:r w:rsidRPr="008B1766">
        <w:rPr>
          <w:sz w:val="24"/>
          <w:szCs w:val="24"/>
        </w:rPr>
        <w:t xml:space="preserve">Минерально-сырьевые ресурсы </w:t>
      </w:r>
      <w:r w:rsidR="008B1766" w:rsidRPr="008B1766">
        <w:rPr>
          <w:sz w:val="24"/>
          <w:szCs w:val="24"/>
        </w:rPr>
        <w:t>Арзгирского</w:t>
      </w:r>
      <w:r w:rsidR="00217C60" w:rsidRPr="008B1766">
        <w:rPr>
          <w:sz w:val="24"/>
          <w:szCs w:val="24"/>
        </w:rPr>
        <w:t xml:space="preserve"> муниципального</w:t>
      </w:r>
      <w:r w:rsidRPr="008B1766">
        <w:rPr>
          <w:sz w:val="24"/>
          <w:szCs w:val="24"/>
        </w:rPr>
        <w:t xml:space="preserve"> </w:t>
      </w:r>
      <w:r w:rsidR="00B20B3B" w:rsidRPr="008B1766">
        <w:rPr>
          <w:sz w:val="24"/>
          <w:szCs w:val="24"/>
        </w:rPr>
        <w:t>округа</w:t>
      </w:r>
      <w:r w:rsidRPr="008B1766">
        <w:rPr>
          <w:sz w:val="24"/>
          <w:szCs w:val="24"/>
        </w:rPr>
        <w:t xml:space="preserve"> представлены </w:t>
      </w:r>
      <w:r w:rsidR="008B1766" w:rsidRPr="008B1766">
        <w:rPr>
          <w:sz w:val="24"/>
          <w:szCs w:val="24"/>
        </w:rPr>
        <w:t>суглинками и известняками</w:t>
      </w:r>
      <w:r w:rsidRPr="008B1766">
        <w:rPr>
          <w:sz w:val="24"/>
          <w:szCs w:val="24"/>
        </w:rPr>
        <w:t>.</w:t>
      </w:r>
    </w:p>
    <w:p w:rsidR="00996166" w:rsidRPr="008B1766" w:rsidRDefault="00996166" w:rsidP="00B076BC">
      <w:pPr>
        <w:pStyle w:val="35"/>
        <w:spacing w:after="0"/>
        <w:ind w:left="0" w:firstLine="567"/>
        <w:jc w:val="both"/>
        <w:rPr>
          <w:sz w:val="24"/>
          <w:szCs w:val="24"/>
        </w:rPr>
      </w:pPr>
      <w:r w:rsidRPr="008B1766">
        <w:rPr>
          <w:sz w:val="24"/>
          <w:szCs w:val="24"/>
        </w:rPr>
        <w:t>Перечень участков недр местного значения, содержащих общераспространенные п</w:t>
      </w:r>
      <w:r w:rsidRPr="008B1766">
        <w:rPr>
          <w:sz w:val="24"/>
          <w:szCs w:val="24"/>
        </w:rPr>
        <w:t>о</w:t>
      </w:r>
      <w:r w:rsidRPr="008B1766">
        <w:rPr>
          <w:sz w:val="24"/>
          <w:szCs w:val="24"/>
        </w:rPr>
        <w:t>лезные ископаемые, на территории Ставропольского края утвержден Приказом Министерс</w:t>
      </w:r>
      <w:r w:rsidRPr="008B1766">
        <w:rPr>
          <w:sz w:val="24"/>
          <w:szCs w:val="24"/>
        </w:rPr>
        <w:t>т</w:t>
      </w:r>
      <w:r w:rsidRPr="008B1766">
        <w:rPr>
          <w:sz w:val="24"/>
          <w:szCs w:val="24"/>
        </w:rPr>
        <w:t>ва природных ресурсов и охраны окружающей среды Ставропольского края</w:t>
      </w:r>
      <w:r w:rsidR="00224CBA" w:rsidRPr="008B1766">
        <w:rPr>
          <w:sz w:val="24"/>
          <w:szCs w:val="24"/>
        </w:rPr>
        <w:t xml:space="preserve"> от 15.06.2020 г. № 244</w:t>
      </w:r>
      <w:r w:rsidRPr="008B1766">
        <w:rPr>
          <w:sz w:val="24"/>
          <w:szCs w:val="24"/>
        </w:rPr>
        <w:t xml:space="preserve"> «Об утверждении Перечня участков недр местного значения, содержащих общера</w:t>
      </w:r>
      <w:r w:rsidRPr="008B1766">
        <w:rPr>
          <w:sz w:val="24"/>
          <w:szCs w:val="24"/>
        </w:rPr>
        <w:t>с</w:t>
      </w:r>
      <w:r w:rsidRPr="008B1766">
        <w:rPr>
          <w:sz w:val="24"/>
          <w:szCs w:val="24"/>
        </w:rPr>
        <w:t>пространенные полезные ископаемые, на территории Ставропольского края».</w:t>
      </w:r>
    </w:p>
    <w:p w:rsidR="00161C08" w:rsidRPr="008B1766" w:rsidRDefault="00161C08" w:rsidP="00B076BC">
      <w:pPr>
        <w:pStyle w:val="35"/>
        <w:spacing w:after="0"/>
        <w:ind w:left="0" w:firstLine="567"/>
        <w:jc w:val="both"/>
        <w:rPr>
          <w:sz w:val="24"/>
          <w:szCs w:val="24"/>
        </w:rPr>
      </w:pPr>
      <w:r w:rsidRPr="008B1766">
        <w:rPr>
          <w:sz w:val="24"/>
          <w:szCs w:val="24"/>
        </w:rPr>
        <w:t xml:space="preserve">Перечень полезных ископаемых </w:t>
      </w:r>
      <w:r w:rsidR="008B1766" w:rsidRPr="008B1766">
        <w:rPr>
          <w:sz w:val="24"/>
          <w:szCs w:val="24"/>
        </w:rPr>
        <w:t xml:space="preserve">Арзгирского </w:t>
      </w:r>
      <w:r w:rsidR="00217C60" w:rsidRPr="008B1766">
        <w:rPr>
          <w:sz w:val="24"/>
          <w:szCs w:val="24"/>
        </w:rPr>
        <w:t>муниципального</w:t>
      </w:r>
      <w:r w:rsidR="00B20B3B" w:rsidRPr="008B1766">
        <w:rPr>
          <w:sz w:val="24"/>
          <w:szCs w:val="24"/>
        </w:rPr>
        <w:t xml:space="preserve"> округа</w:t>
      </w:r>
      <w:r w:rsidRPr="008B1766">
        <w:rPr>
          <w:sz w:val="24"/>
          <w:szCs w:val="24"/>
        </w:rPr>
        <w:t xml:space="preserve"> приведён в н</w:t>
      </w:r>
      <w:r w:rsidRPr="008B1766">
        <w:rPr>
          <w:sz w:val="24"/>
          <w:szCs w:val="24"/>
        </w:rPr>
        <w:t>и</w:t>
      </w:r>
      <w:r w:rsidRPr="008B1766">
        <w:rPr>
          <w:sz w:val="24"/>
          <w:szCs w:val="24"/>
        </w:rPr>
        <w:t>жеследующей таблице 3.</w:t>
      </w:r>
      <w:r w:rsidR="00845990" w:rsidRPr="008B1766">
        <w:rPr>
          <w:sz w:val="24"/>
          <w:szCs w:val="24"/>
        </w:rPr>
        <w:t>2</w:t>
      </w:r>
      <w:r w:rsidRPr="008B1766">
        <w:rPr>
          <w:sz w:val="24"/>
          <w:szCs w:val="24"/>
        </w:rPr>
        <w:t>.1.</w:t>
      </w:r>
    </w:p>
    <w:p w:rsidR="00120615" w:rsidRPr="008B1766" w:rsidRDefault="00120615" w:rsidP="00B076BC">
      <w:pPr>
        <w:pStyle w:val="35"/>
        <w:spacing w:after="0"/>
        <w:ind w:left="0" w:firstLine="567"/>
        <w:rPr>
          <w:sz w:val="24"/>
          <w:szCs w:val="24"/>
        </w:rPr>
      </w:pPr>
    </w:p>
    <w:p w:rsidR="00CE702D" w:rsidRPr="008B1075" w:rsidRDefault="00CE702D" w:rsidP="00B076BC">
      <w:pPr>
        <w:pStyle w:val="35"/>
        <w:spacing w:after="0"/>
        <w:ind w:left="0" w:firstLine="567"/>
        <w:rPr>
          <w:color w:val="FF0000"/>
          <w:sz w:val="24"/>
          <w:szCs w:val="24"/>
        </w:rPr>
        <w:sectPr w:rsidR="00CE702D" w:rsidRPr="008B1075" w:rsidSect="001B03E6">
          <w:footerReference w:type="default" r:id="rId28"/>
          <w:pgSz w:w="11906" w:h="16838" w:code="9"/>
          <w:pgMar w:top="993" w:right="851" w:bottom="1134" w:left="1418" w:header="510" w:footer="510" w:gutter="0"/>
          <w:cols w:space="708"/>
          <w:titlePg/>
          <w:docGrid w:linePitch="360"/>
        </w:sectPr>
      </w:pPr>
    </w:p>
    <w:p w:rsidR="00556C9F" w:rsidRPr="002D514B" w:rsidRDefault="00556C9F" w:rsidP="00B076BC">
      <w:pPr>
        <w:pStyle w:val="35"/>
        <w:spacing w:after="0"/>
        <w:ind w:left="0"/>
        <w:jc w:val="right"/>
        <w:rPr>
          <w:sz w:val="24"/>
          <w:szCs w:val="24"/>
        </w:rPr>
      </w:pPr>
      <w:r w:rsidRPr="002D514B">
        <w:rPr>
          <w:sz w:val="24"/>
          <w:szCs w:val="24"/>
        </w:rPr>
        <w:lastRenderedPageBreak/>
        <w:t xml:space="preserve">Таблица </w:t>
      </w:r>
      <w:r w:rsidR="009E46A5" w:rsidRPr="002D514B">
        <w:rPr>
          <w:sz w:val="24"/>
          <w:szCs w:val="24"/>
        </w:rPr>
        <w:t>3.</w:t>
      </w:r>
      <w:r w:rsidR="00845990" w:rsidRPr="002D514B">
        <w:rPr>
          <w:sz w:val="24"/>
          <w:szCs w:val="24"/>
        </w:rPr>
        <w:t>2</w:t>
      </w:r>
      <w:r w:rsidR="009E46A5" w:rsidRPr="002D514B">
        <w:rPr>
          <w:sz w:val="24"/>
          <w:szCs w:val="24"/>
        </w:rPr>
        <w:t>.1</w:t>
      </w:r>
    </w:p>
    <w:p w:rsidR="009E46A5" w:rsidRPr="002D514B" w:rsidRDefault="00CE702D" w:rsidP="00B076BC">
      <w:pPr>
        <w:pStyle w:val="35"/>
        <w:spacing w:after="0"/>
        <w:ind w:left="0"/>
        <w:jc w:val="center"/>
        <w:rPr>
          <w:sz w:val="24"/>
          <w:szCs w:val="24"/>
        </w:rPr>
      </w:pPr>
      <w:r w:rsidRPr="002D514B">
        <w:rPr>
          <w:sz w:val="24"/>
          <w:szCs w:val="24"/>
        </w:rPr>
        <w:t xml:space="preserve">Перечень участков недр местного значения, содержащих общераспространенные полезные ископаемые, на территории </w:t>
      </w:r>
      <w:r w:rsidR="008B1766">
        <w:rPr>
          <w:sz w:val="24"/>
          <w:szCs w:val="24"/>
        </w:rPr>
        <w:t>Арзгирского</w:t>
      </w:r>
      <w:r w:rsidR="006F5A5A" w:rsidRPr="002D514B">
        <w:rPr>
          <w:sz w:val="24"/>
          <w:szCs w:val="24"/>
        </w:rPr>
        <w:t xml:space="preserve"> муниц</w:t>
      </w:r>
      <w:r w:rsidR="006F5A5A" w:rsidRPr="002D514B">
        <w:rPr>
          <w:sz w:val="24"/>
          <w:szCs w:val="24"/>
        </w:rPr>
        <w:t>и</w:t>
      </w:r>
      <w:r w:rsidR="006F5A5A" w:rsidRPr="002D514B">
        <w:rPr>
          <w:sz w:val="24"/>
          <w:szCs w:val="24"/>
        </w:rPr>
        <w:t xml:space="preserve">пального округа </w:t>
      </w:r>
      <w:r w:rsidRPr="002D514B">
        <w:rPr>
          <w:sz w:val="24"/>
          <w:szCs w:val="24"/>
        </w:rPr>
        <w:t>Ставропольского края (в соответствии с Приказом Министерства природных ресурсов и охраны окружающей среды Ставр</w:t>
      </w:r>
      <w:r w:rsidRPr="002D514B">
        <w:rPr>
          <w:sz w:val="24"/>
          <w:szCs w:val="24"/>
        </w:rPr>
        <w:t>о</w:t>
      </w:r>
      <w:r w:rsidRPr="002D514B">
        <w:rPr>
          <w:sz w:val="24"/>
          <w:szCs w:val="24"/>
        </w:rPr>
        <w:t>польского края от 15.06.2020 г. № 244)</w:t>
      </w:r>
    </w:p>
    <w:tbl>
      <w:tblPr>
        <w:tblStyle w:val="a9"/>
        <w:tblW w:w="0" w:type="auto"/>
        <w:tblLook w:val="04A0"/>
      </w:tblPr>
      <w:tblGrid>
        <w:gridCol w:w="533"/>
        <w:gridCol w:w="2199"/>
        <w:gridCol w:w="2206"/>
        <w:gridCol w:w="759"/>
        <w:gridCol w:w="714"/>
        <w:gridCol w:w="718"/>
        <w:gridCol w:w="716"/>
        <w:gridCol w:w="722"/>
        <w:gridCol w:w="718"/>
        <w:gridCol w:w="716"/>
        <w:gridCol w:w="763"/>
        <w:gridCol w:w="1959"/>
        <w:gridCol w:w="1979"/>
      </w:tblGrid>
      <w:tr w:rsidR="002D514B" w:rsidRPr="002D514B" w:rsidTr="002D514B">
        <w:tc>
          <w:tcPr>
            <w:tcW w:w="533" w:type="dxa"/>
            <w:vMerge w:val="restart"/>
            <w:vAlign w:val="center"/>
          </w:tcPr>
          <w:p w:rsidR="00AC6890" w:rsidRPr="002D514B" w:rsidRDefault="00AC6890" w:rsidP="00B076BC">
            <w:pPr>
              <w:pStyle w:val="35"/>
              <w:spacing w:after="0"/>
              <w:ind w:left="0"/>
              <w:jc w:val="center"/>
              <w:rPr>
                <w:sz w:val="20"/>
                <w:szCs w:val="20"/>
              </w:rPr>
            </w:pPr>
            <w:bookmarkStart w:id="8" w:name="_Hlk54605089"/>
            <w:r w:rsidRPr="002D514B">
              <w:rPr>
                <w:sz w:val="20"/>
                <w:szCs w:val="20"/>
              </w:rPr>
              <w:t>№ п/п</w:t>
            </w:r>
          </w:p>
        </w:tc>
        <w:tc>
          <w:tcPr>
            <w:tcW w:w="2199" w:type="dxa"/>
            <w:vMerge w:val="restart"/>
            <w:vAlign w:val="center"/>
          </w:tcPr>
          <w:p w:rsidR="00AC6890" w:rsidRPr="002D514B" w:rsidRDefault="00AC6890" w:rsidP="00B076BC">
            <w:pPr>
              <w:pStyle w:val="35"/>
              <w:spacing w:after="0"/>
              <w:ind w:left="0"/>
              <w:jc w:val="center"/>
              <w:rPr>
                <w:sz w:val="20"/>
                <w:szCs w:val="20"/>
              </w:rPr>
            </w:pPr>
            <w:r w:rsidRPr="002D514B">
              <w:rPr>
                <w:sz w:val="20"/>
                <w:szCs w:val="20"/>
              </w:rPr>
              <w:t>Вид полезного иск</w:t>
            </w:r>
            <w:r w:rsidRPr="002D514B">
              <w:rPr>
                <w:sz w:val="20"/>
                <w:szCs w:val="20"/>
              </w:rPr>
              <w:t>о</w:t>
            </w:r>
            <w:r w:rsidRPr="002D514B">
              <w:rPr>
                <w:sz w:val="20"/>
                <w:szCs w:val="20"/>
              </w:rPr>
              <w:t>паемого</w:t>
            </w:r>
          </w:p>
        </w:tc>
        <w:tc>
          <w:tcPr>
            <w:tcW w:w="2206" w:type="dxa"/>
            <w:vMerge w:val="restart"/>
            <w:vAlign w:val="center"/>
          </w:tcPr>
          <w:p w:rsidR="00AC6890" w:rsidRPr="002D514B" w:rsidRDefault="00AC6890" w:rsidP="00B076BC">
            <w:pPr>
              <w:pStyle w:val="35"/>
              <w:spacing w:after="0"/>
              <w:ind w:left="0"/>
              <w:jc w:val="center"/>
              <w:rPr>
                <w:sz w:val="20"/>
                <w:szCs w:val="20"/>
              </w:rPr>
            </w:pPr>
            <w:r w:rsidRPr="002D514B">
              <w:rPr>
                <w:sz w:val="20"/>
                <w:szCs w:val="20"/>
              </w:rPr>
              <w:t>Наименование участка недр (месторождение, участок, площадь), местоположение</w:t>
            </w:r>
          </w:p>
        </w:tc>
        <w:tc>
          <w:tcPr>
            <w:tcW w:w="5826" w:type="dxa"/>
            <w:gridSpan w:val="8"/>
            <w:vAlign w:val="center"/>
          </w:tcPr>
          <w:p w:rsidR="00AC6890" w:rsidRPr="002D514B" w:rsidRDefault="00AC6890" w:rsidP="00B076BC">
            <w:pPr>
              <w:pStyle w:val="35"/>
              <w:spacing w:after="0"/>
              <w:ind w:left="0"/>
              <w:jc w:val="center"/>
              <w:rPr>
                <w:sz w:val="20"/>
                <w:szCs w:val="20"/>
                <w:lang w:val="en-US"/>
              </w:rPr>
            </w:pPr>
            <w:r w:rsidRPr="002D514B">
              <w:rPr>
                <w:sz w:val="20"/>
                <w:szCs w:val="20"/>
              </w:rPr>
              <w:t>Площадь, км</w:t>
            </w:r>
            <w:r w:rsidRPr="002D514B">
              <w:rPr>
                <w:sz w:val="20"/>
                <w:szCs w:val="20"/>
                <w:vertAlign w:val="superscript"/>
              </w:rPr>
              <w:t xml:space="preserve">2 </w:t>
            </w:r>
            <w:r w:rsidRPr="002D514B">
              <w:rPr>
                <w:sz w:val="20"/>
                <w:szCs w:val="20"/>
              </w:rPr>
              <w:t>(</w:t>
            </w:r>
            <w:r w:rsidRPr="002D514B">
              <w:rPr>
                <w:sz w:val="20"/>
                <w:szCs w:val="20"/>
                <w:lang w:val="en-US"/>
              </w:rPr>
              <w:t>S)</w:t>
            </w:r>
          </w:p>
        </w:tc>
        <w:tc>
          <w:tcPr>
            <w:tcW w:w="3938" w:type="dxa"/>
            <w:gridSpan w:val="2"/>
            <w:vAlign w:val="center"/>
          </w:tcPr>
          <w:p w:rsidR="00AC6890" w:rsidRPr="002D514B" w:rsidRDefault="00AC6890" w:rsidP="00B076BC">
            <w:pPr>
              <w:pStyle w:val="35"/>
              <w:spacing w:after="0"/>
              <w:ind w:left="0"/>
              <w:jc w:val="center"/>
              <w:rPr>
                <w:sz w:val="20"/>
                <w:szCs w:val="20"/>
              </w:rPr>
            </w:pPr>
            <w:r w:rsidRPr="002D514B">
              <w:rPr>
                <w:sz w:val="20"/>
                <w:szCs w:val="20"/>
              </w:rPr>
              <w:t>Запасы и прогнозные ресурсы участка недр</w:t>
            </w:r>
          </w:p>
        </w:tc>
      </w:tr>
      <w:tr w:rsidR="002D514B" w:rsidRPr="002D514B" w:rsidTr="002D514B">
        <w:tc>
          <w:tcPr>
            <w:tcW w:w="533" w:type="dxa"/>
            <w:vMerge/>
          </w:tcPr>
          <w:p w:rsidR="00AC6890" w:rsidRPr="002D514B" w:rsidRDefault="00AC6890" w:rsidP="00B076BC">
            <w:pPr>
              <w:pStyle w:val="35"/>
              <w:spacing w:after="0"/>
              <w:ind w:left="0"/>
              <w:jc w:val="center"/>
              <w:rPr>
                <w:sz w:val="20"/>
                <w:szCs w:val="20"/>
              </w:rPr>
            </w:pPr>
          </w:p>
        </w:tc>
        <w:tc>
          <w:tcPr>
            <w:tcW w:w="2199" w:type="dxa"/>
            <w:vMerge/>
            <w:vAlign w:val="center"/>
          </w:tcPr>
          <w:p w:rsidR="00AC6890" w:rsidRPr="002D514B" w:rsidRDefault="00AC6890" w:rsidP="00B076BC">
            <w:pPr>
              <w:pStyle w:val="35"/>
              <w:spacing w:after="0"/>
              <w:ind w:left="0"/>
              <w:jc w:val="center"/>
              <w:rPr>
                <w:sz w:val="20"/>
                <w:szCs w:val="20"/>
              </w:rPr>
            </w:pPr>
          </w:p>
        </w:tc>
        <w:tc>
          <w:tcPr>
            <w:tcW w:w="2206" w:type="dxa"/>
            <w:vMerge/>
            <w:vAlign w:val="center"/>
          </w:tcPr>
          <w:p w:rsidR="00AC6890" w:rsidRPr="002D514B" w:rsidRDefault="00AC6890" w:rsidP="00B076BC">
            <w:pPr>
              <w:pStyle w:val="35"/>
              <w:spacing w:after="0"/>
              <w:ind w:left="0"/>
              <w:jc w:val="center"/>
              <w:rPr>
                <w:sz w:val="20"/>
                <w:szCs w:val="20"/>
              </w:rPr>
            </w:pPr>
          </w:p>
        </w:tc>
        <w:tc>
          <w:tcPr>
            <w:tcW w:w="759" w:type="dxa"/>
            <w:vMerge w:val="restart"/>
            <w:vAlign w:val="center"/>
          </w:tcPr>
          <w:p w:rsidR="00AC6890" w:rsidRPr="002D514B" w:rsidRDefault="00AC6890" w:rsidP="00B076BC">
            <w:pPr>
              <w:pStyle w:val="35"/>
              <w:spacing w:after="0"/>
              <w:ind w:left="0"/>
              <w:jc w:val="center"/>
              <w:rPr>
                <w:sz w:val="20"/>
                <w:szCs w:val="20"/>
              </w:rPr>
            </w:pPr>
            <w:r w:rsidRPr="002D514B">
              <w:rPr>
                <w:sz w:val="20"/>
                <w:szCs w:val="20"/>
                <w:lang w:val="en-US"/>
              </w:rPr>
              <w:t>S</w:t>
            </w:r>
          </w:p>
        </w:tc>
        <w:tc>
          <w:tcPr>
            <w:tcW w:w="714" w:type="dxa"/>
            <w:vMerge w:val="restart"/>
            <w:vAlign w:val="center"/>
          </w:tcPr>
          <w:p w:rsidR="00AC6890" w:rsidRPr="002D514B" w:rsidRDefault="00AC6890" w:rsidP="00B076BC">
            <w:pPr>
              <w:pStyle w:val="35"/>
              <w:spacing w:after="0"/>
              <w:ind w:left="0"/>
              <w:jc w:val="center"/>
              <w:rPr>
                <w:sz w:val="20"/>
                <w:szCs w:val="20"/>
              </w:rPr>
            </w:pPr>
            <w:r w:rsidRPr="002D514B">
              <w:rPr>
                <w:sz w:val="20"/>
                <w:szCs w:val="20"/>
              </w:rPr>
              <w:t>№ точ</w:t>
            </w:r>
          </w:p>
        </w:tc>
        <w:tc>
          <w:tcPr>
            <w:tcW w:w="2156" w:type="dxa"/>
            <w:gridSpan w:val="3"/>
            <w:vAlign w:val="center"/>
          </w:tcPr>
          <w:p w:rsidR="00AC6890" w:rsidRPr="002D514B" w:rsidRDefault="00AC6890" w:rsidP="00B076BC">
            <w:pPr>
              <w:pStyle w:val="35"/>
              <w:spacing w:after="0"/>
              <w:ind w:left="0"/>
              <w:jc w:val="center"/>
              <w:rPr>
                <w:sz w:val="20"/>
                <w:szCs w:val="20"/>
              </w:rPr>
            </w:pPr>
            <w:r w:rsidRPr="002D514B">
              <w:rPr>
                <w:sz w:val="20"/>
                <w:szCs w:val="20"/>
              </w:rPr>
              <w:t>северная широта</w:t>
            </w:r>
          </w:p>
        </w:tc>
        <w:tc>
          <w:tcPr>
            <w:tcW w:w="2197" w:type="dxa"/>
            <w:gridSpan w:val="3"/>
            <w:vAlign w:val="center"/>
          </w:tcPr>
          <w:p w:rsidR="00AC6890" w:rsidRPr="002D514B" w:rsidRDefault="00AC6890" w:rsidP="00B076BC">
            <w:pPr>
              <w:pStyle w:val="35"/>
              <w:spacing w:after="0"/>
              <w:ind w:left="0"/>
              <w:jc w:val="center"/>
              <w:rPr>
                <w:sz w:val="20"/>
                <w:szCs w:val="20"/>
              </w:rPr>
            </w:pPr>
            <w:r w:rsidRPr="002D514B">
              <w:rPr>
                <w:sz w:val="20"/>
                <w:szCs w:val="20"/>
              </w:rPr>
              <w:t>восточная долгота</w:t>
            </w:r>
          </w:p>
        </w:tc>
        <w:tc>
          <w:tcPr>
            <w:tcW w:w="1959" w:type="dxa"/>
            <w:vMerge w:val="restart"/>
            <w:vAlign w:val="center"/>
          </w:tcPr>
          <w:p w:rsidR="00AC6890" w:rsidRPr="002D514B" w:rsidRDefault="00AC6890" w:rsidP="00B076BC">
            <w:pPr>
              <w:pStyle w:val="35"/>
              <w:spacing w:after="0"/>
              <w:ind w:left="0"/>
              <w:jc w:val="center"/>
              <w:rPr>
                <w:sz w:val="20"/>
                <w:szCs w:val="20"/>
              </w:rPr>
            </w:pPr>
            <w:r w:rsidRPr="002D514B">
              <w:rPr>
                <w:sz w:val="20"/>
                <w:szCs w:val="20"/>
              </w:rPr>
              <w:t>Количество запасов и прогнозных р</w:t>
            </w:r>
            <w:r w:rsidRPr="002D514B">
              <w:rPr>
                <w:sz w:val="20"/>
                <w:szCs w:val="20"/>
              </w:rPr>
              <w:t>е</w:t>
            </w:r>
            <w:r w:rsidRPr="002D514B">
              <w:rPr>
                <w:sz w:val="20"/>
                <w:szCs w:val="20"/>
              </w:rPr>
              <w:t>сурсов (с указанием категории) (тыс. м</w:t>
            </w:r>
            <w:r w:rsidRPr="002D514B">
              <w:rPr>
                <w:sz w:val="20"/>
                <w:szCs w:val="20"/>
                <w:vertAlign w:val="superscript"/>
              </w:rPr>
              <w:t>3</w:t>
            </w:r>
            <w:r w:rsidRPr="002D514B">
              <w:rPr>
                <w:sz w:val="20"/>
                <w:szCs w:val="20"/>
              </w:rPr>
              <w:t>)</w:t>
            </w:r>
          </w:p>
        </w:tc>
        <w:tc>
          <w:tcPr>
            <w:tcW w:w="1979" w:type="dxa"/>
            <w:vMerge w:val="restart"/>
            <w:vAlign w:val="center"/>
          </w:tcPr>
          <w:p w:rsidR="00AC6890" w:rsidRPr="002D514B" w:rsidRDefault="00AC6890" w:rsidP="00B076BC">
            <w:pPr>
              <w:pStyle w:val="35"/>
              <w:spacing w:after="0"/>
              <w:ind w:left="0"/>
              <w:jc w:val="center"/>
              <w:rPr>
                <w:sz w:val="20"/>
                <w:szCs w:val="20"/>
              </w:rPr>
            </w:pPr>
            <w:r w:rsidRPr="002D514B">
              <w:rPr>
                <w:sz w:val="20"/>
                <w:szCs w:val="20"/>
              </w:rPr>
              <w:t>Протокол эксперт</w:t>
            </w:r>
            <w:r w:rsidRPr="002D514B">
              <w:rPr>
                <w:sz w:val="20"/>
                <w:szCs w:val="20"/>
              </w:rPr>
              <w:t>и</w:t>
            </w:r>
            <w:r w:rsidRPr="002D514B">
              <w:rPr>
                <w:sz w:val="20"/>
                <w:szCs w:val="20"/>
              </w:rPr>
              <w:t>зы запасов, прот</w:t>
            </w:r>
            <w:r w:rsidRPr="002D514B">
              <w:rPr>
                <w:sz w:val="20"/>
                <w:szCs w:val="20"/>
              </w:rPr>
              <w:t>о</w:t>
            </w:r>
            <w:r w:rsidRPr="002D514B">
              <w:rPr>
                <w:sz w:val="20"/>
                <w:szCs w:val="20"/>
              </w:rPr>
              <w:t>кол оценки пр</w:t>
            </w:r>
            <w:r w:rsidRPr="002D514B">
              <w:rPr>
                <w:sz w:val="20"/>
                <w:szCs w:val="20"/>
              </w:rPr>
              <w:t>о</w:t>
            </w:r>
            <w:r w:rsidRPr="002D514B">
              <w:rPr>
                <w:sz w:val="20"/>
                <w:szCs w:val="20"/>
              </w:rPr>
              <w:t>гнозных ресурсов (экспертный орган, номер, дата)</w:t>
            </w:r>
          </w:p>
        </w:tc>
      </w:tr>
      <w:tr w:rsidR="002D514B" w:rsidRPr="002D514B" w:rsidTr="002D514B">
        <w:tc>
          <w:tcPr>
            <w:tcW w:w="533" w:type="dxa"/>
            <w:vMerge/>
          </w:tcPr>
          <w:p w:rsidR="00AC6890" w:rsidRPr="002D514B" w:rsidRDefault="00AC6890" w:rsidP="00B076BC">
            <w:pPr>
              <w:pStyle w:val="35"/>
              <w:spacing w:after="0"/>
              <w:ind w:left="0"/>
              <w:jc w:val="center"/>
              <w:rPr>
                <w:sz w:val="20"/>
                <w:szCs w:val="20"/>
              </w:rPr>
            </w:pPr>
          </w:p>
        </w:tc>
        <w:tc>
          <w:tcPr>
            <w:tcW w:w="2199" w:type="dxa"/>
            <w:vMerge/>
            <w:vAlign w:val="center"/>
          </w:tcPr>
          <w:p w:rsidR="00AC6890" w:rsidRPr="002D514B" w:rsidRDefault="00AC6890" w:rsidP="00B076BC">
            <w:pPr>
              <w:pStyle w:val="35"/>
              <w:spacing w:after="0"/>
              <w:ind w:left="0"/>
              <w:jc w:val="center"/>
              <w:rPr>
                <w:sz w:val="20"/>
                <w:szCs w:val="20"/>
              </w:rPr>
            </w:pPr>
          </w:p>
        </w:tc>
        <w:tc>
          <w:tcPr>
            <w:tcW w:w="2206" w:type="dxa"/>
            <w:vMerge/>
            <w:vAlign w:val="center"/>
          </w:tcPr>
          <w:p w:rsidR="00AC6890" w:rsidRPr="002D514B" w:rsidRDefault="00AC6890" w:rsidP="00B076BC">
            <w:pPr>
              <w:pStyle w:val="35"/>
              <w:spacing w:after="0"/>
              <w:ind w:left="0"/>
              <w:jc w:val="center"/>
              <w:rPr>
                <w:sz w:val="20"/>
                <w:szCs w:val="20"/>
              </w:rPr>
            </w:pPr>
          </w:p>
        </w:tc>
        <w:tc>
          <w:tcPr>
            <w:tcW w:w="759" w:type="dxa"/>
            <w:vMerge/>
            <w:vAlign w:val="center"/>
          </w:tcPr>
          <w:p w:rsidR="00AC6890" w:rsidRPr="002D514B" w:rsidRDefault="00AC6890" w:rsidP="00B076BC">
            <w:pPr>
              <w:pStyle w:val="35"/>
              <w:spacing w:after="0"/>
              <w:ind w:left="0"/>
              <w:jc w:val="center"/>
              <w:rPr>
                <w:sz w:val="20"/>
                <w:szCs w:val="20"/>
              </w:rPr>
            </w:pPr>
          </w:p>
        </w:tc>
        <w:tc>
          <w:tcPr>
            <w:tcW w:w="714" w:type="dxa"/>
            <w:vMerge/>
            <w:vAlign w:val="center"/>
          </w:tcPr>
          <w:p w:rsidR="00AC6890" w:rsidRPr="002D514B" w:rsidRDefault="00AC6890" w:rsidP="00B076BC">
            <w:pPr>
              <w:pStyle w:val="35"/>
              <w:spacing w:after="0"/>
              <w:ind w:left="0"/>
              <w:jc w:val="center"/>
              <w:rPr>
                <w:sz w:val="20"/>
                <w:szCs w:val="20"/>
              </w:rPr>
            </w:pPr>
          </w:p>
        </w:tc>
        <w:tc>
          <w:tcPr>
            <w:tcW w:w="718" w:type="dxa"/>
            <w:vAlign w:val="center"/>
          </w:tcPr>
          <w:p w:rsidR="00AC6890" w:rsidRPr="002D514B" w:rsidRDefault="00AC6890" w:rsidP="00B076BC">
            <w:pPr>
              <w:pStyle w:val="35"/>
              <w:spacing w:after="0"/>
              <w:ind w:left="0"/>
              <w:jc w:val="center"/>
              <w:rPr>
                <w:sz w:val="20"/>
                <w:szCs w:val="20"/>
              </w:rPr>
            </w:pPr>
            <w:r w:rsidRPr="002D514B">
              <w:rPr>
                <w:sz w:val="20"/>
                <w:szCs w:val="20"/>
              </w:rPr>
              <w:t>град</w:t>
            </w:r>
          </w:p>
        </w:tc>
        <w:tc>
          <w:tcPr>
            <w:tcW w:w="716" w:type="dxa"/>
            <w:vAlign w:val="center"/>
          </w:tcPr>
          <w:p w:rsidR="00AC6890" w:rsidRPr="002D514B" w:rsidRDefault="00AC6890" w:rsidP="00B076BC">
            <w:pPr>
              <w:pStyle w:val="35"/>
              <w:spacing w:after="0"/>
              <w:ind w:left="0"/>
              <w:jc w:val="center"/>
              <w:rPr>
                <w:sz w:val="20"/>
                <w:szCs w:val="20"/>
              </w:rPr>
            </w:pPr>
            <w:r w:rsidRPr="002D514B">
              <w:rPr>
                <w:sz w:val="20"/>
                <w:szCs w:val="20"/>
              </w:rPr>
              <w:t>мин</w:t>
            </w:r>
          </w:p>
        </w:tc>
        <w:tc>
          <w:tcPr>
            <w:tcW w:w="722" w:type="dxa"/>
            <w:vAlign w:val="center"/>
          </w:tcPr>
          <w:p w:rsidR="00AC6890" w:rsidRPr="002D514B" w:rsidRDefault="00AC6890" w:rsidP="00B076BC">
            <w:pPr>
              <w:pStyle w:val="35"/>
              <w:spacing w:after="0"/>
              <w:ind w:left="0"/>
              <w:jc w:val="center"/>
              <w:rPr>
                <w:sz w:val="20"/>
                <w:szCs w:val="20"/>
              </w:rPr>
            </w:pPr>
            <w:r w:rsidRPr="002D514B">
              <w:rPr>
                <w:sz w:val="20"/>
                <w:szCs w:val="20"/>
              </w:rPr>
              <w:t>сек</w:t>
            </w:r>
          </w:p>
        </w:tc>
        <w:tc>
          <w:tcPr>
            <w:tcW w:w="718" w:type="dxa"/>
            <w:vAlign w:val="center"/>
          </w:tcPr>
          <w:p w:rsidR="00AC6890" w:rsidRPr="002D514B" w:rsidRDefault="00AC6890" w:rsidP="00B076BC">
            <w:pPr>
              <w:pStyle w:val="35"/>
              <w:spacing w:after="0"/>
              <w:ind w:left="0"/>
              <w:jc w:val="center"/>
              <w:rPr>
                <w:sz w:val="20"/>
                <w:szCs w:val="20"/>
              </w:rPr>
            </w:pPr>
            <w:r w:rsidRPr="002D514B">
              <w:rPr>
                <w:sz w:val="20"/>
                <w:szCs w:val="20"/>
              </w:rPr>
              <w:t>град</w:t>
            </w:r>
          </w:p>
        </w:tc>
        <w:tc>
          <w:tcPr>
            <w:tcW w:w="716" w:type="dxa"/>
            <w:vAlign w:val="center"/>
          </w:tcPr>
          <w:p w:rsidR="00AC6890" w:rsidRPr="002D514B" w:rsidRDefault="00AC6890" w:rsidP="00B076BC">
            <w:pPr>
              <w:pStyle w:val="35"/>
              <w:spacing w:after="0"/>
              <w:ind w:left="0"/>
              <w:jc w:val="center"/>
              <w:rPr>
                <w:sz w:val="20"/>
                <w:szCs w:val="20"/>
              </w:rPr>
            </w:pPr>
            <w:r w:rsidRPr="002D514B">
              <w:rPr>
                <w:sz w:val="20"/>
                <w:szCs w:val="20"/>
              </w:rPr>
              <w:t>мин</w:t>
            </w:r>
          </w:p>
        </w:tc>
        <w:tc>
          <w:tcPr>
            <w:tcW w:w="763" w:type="dxa"/>
            <w:vAlign w:val="center"/>
          </w:tcPr>
          <w:p w:rsidR="00AC6890" w:rsidRPr="002D514B" w:rsidRDefault="00AC6890" w:rsidP="00B076BC">
            <w:pPr>
              <w:pStyle w:val="35"/>
              <w:spacing w:after="0"/>
              <w:ind w:left="0"/>
              <w:jc w:val="center"/>
              <w:rPr>
                <w:sz w:val="20"/>
                <w:szCs w:val="20"/>
              </w:rPr>
            </w:pPr>
            <w:r w:rsidRPr="002D514B">
              <w:rPr>
                <w:sz w:val="20"/>
                <w:szCs w:val="20"/>
              </w:rPr>
              <w:t>сек</w:t>
            </w:r>
          </w:p>
        </w:tc>
        <w:tc>
          <w:tcPr>
            <w:tcW w:w="1959" w:type="dxa"/>
            <w:vMerge/>
            <w:vAlign w:val="center"/>
          </w:tcPr>
          <w:p w:rsidR="00AC6890" w:rsidRPr="002D514B" w:rsidRDefault="00AC6890" w:rsidP="00B076BC">
            <w:pPr>
              <w:pStyle w:val="35"/>
              <w:spacing w:after="0"/>
              <w:ind w:left="0"/>
              <w:jc w:val="center"/>
              <w:rPr>
                <w:sz w:val="20"/>
                <w:szCs w:val="20"/>
              </w:rPr>
            </w:pPr>
          </w:p>
        </w:tc>
        <w:tc>
          <w:tcPr>
            <w:tcW w:w="1979" w:type="dxa"/>
            <w:vMerge/>
            <w:vAlign w:val="center"/>
          </w:tcPr>
          <w:p w:rsidR="00AC6890" w:rsidRPr="002D514B" w:rsidRDefault="00AC6890" w:rsidP="00B076BC">
            <w:pPr>
              <w:pStyle w:val="35"/>
              <w:spacing w:after="0"/>
              <w:ind w:left="0"/>
              <w:jc w:val="center"/>
              <w:rPr>
                <w:sz w:val="20"/>
                <w:szCs w:val="20"/>
              </w:rPr>
            </w:pPr>
          </w:p>
        </w:tc>
      </w:tr>
      <w:tr w:rsidR="002D514B" w:rsidRPr="002D514B" w:rsidTr="002D514B">
        <w:tc>
          <w:tcPr>
            <w:tcW w:w="533" w:type="dxa"/>
            <w:vMerge w:val="restart"/>
            <w:vAlign w:val="center"/>
          </w:tcPr>
          <w:p w:rsidR="00217C60" w:rsidRPr="002D514B" w:rsidRDefault="00217C60" w:rsidP="00B076BC">
            <w:pPr>
              <w:pStyle w:val="35"/>
              <w:spacing w:after="0"/>
              <w:ind w:left="0"/>
              <w:jc w:val="center"/>
              <w:rPr>
                <w:sz w:val="20"/>
                <w:szCs w:val="20"/>
              </w:rPr>
            </w:pPr>
            <w:r w:rsidRPr="002D514B">
              <w:rPr>
                <w:sz w:val="20"/>
                <w:szCs w:val="20"/>
              </w:rPr>
              <w:t>1</w:t>
            </w:r>
          </w:p>
        </w:tc>
        <w:tc>
          <w:tcPr>
            <w:tcW w:w="2199" w:type="dxa"/>
            <w:vMerge w:val="restart"/>
            <w:vAlign w:val="center"/>
          </w:tcPr>
          <w:p w:rsidR="00217C60" w:rsidRPr="002D514B" w:rsidRDefault="002D514B" w:rsidP="00B076BC">
            <w:pPr>
              <w:pStyle w:val="35"/>
              <w:spacing w:after="0"/>
              <w:ind w:left="0"/>
              <w:rPr>
                <w:sz w:val="20"/>
                <w:szCs w:val="20"/>
              </w:rPr>
            </w:pPr>
            <w:r w:rsidRPr="002D514B">
              <w:rPr>
                <w:sz w:val="20"/>
                <w:szCs w:val="20"/>
              </w:rPr>
              <w:t>Суглинки</w:t>
            </w:r>
          </w:p>
        </w:tc>
        <w:tc>
          <w:tcPr>
            <w:tcW w:w="2206" w:type="dxa"/>
            <w:vMerge w:val="restart"/>
            <w:vAlign w:val="center"/>
          </w:tcPr>
          <w:p w:rsidR="00217C60" w:rsidRPr="002D514B" w:rsidRDefault="002D514B" w:rsidP="002D514B">
            <w:pPr>
              <w:pStyle w:val="35"/>
              <w:spacing w:after="0"/>
              <w:ind w:left="0"/>
              <w:jc w:val="center"/>
              <w:rPr>
                <w:sz w:val="20"/>
                <w:szCs w:val="20"/>
              </w:rPr>
            </w:pPr>
            <w:r w:rsidRPr="002D514B">
              <w:rPr>
                <w:sz w:val="20"/>
                <w:szCs w:val="20"/>
              </w:rPr>
              <w:t>Арзгирское-2 мест</w:t>
            </w:r>
            <w:r w:rsidRPr="002D514B">
              <w:rPr>
                <w:sz w:val="20"/>
                <w:szCs w:val="20"/>
              </w:rPr>
              <w:t>о</w:t>
            </w:r>
            <w:r w:rsidRPr="002D514B">
              <w:rPr>
                <w:sz w:val="20"/>
                <w:szCs w:val="20"/>
              </w:rPr>
              <w:t>рождение, Арзгирский муниципальный округ</w:t>
            </w:r>
          </w:p>
        </w:tc>
        <w:tc>
          <w:tcPr>
            <w:tcW w:w="759" w:type="dxa"/>
            <w:vMerge w:val="restart"/>
            <w:vAlign w:val="center"/>
          </w:tcPr>
          <w:p w:rsidR="00217C60" w:rsidRPr="002D514B" w:rsidRDefault="002D514B" w:rsidP="00B076BC">
            <w:pPr>
              <w:pStyle w:val="35"/>
              <w:spacing w:after="0"/>
              <w:ind w:left="0"/>
              <w:jc w:val="center"/>
              <w:rPr>
                <w:sz w:val="20"/>
                <w:szCs w:val="20"/>
              </w:rPr>
            </w:pPr>
            <w:r w:rsidRPr="002D514B">
              <w:rPr>
                <w:sz w:val="20"/>
                <w:szCs w:val="20"/>
              </w:rPr>
              <w:t>0,09</w:t>
            </w:r>
          </w:p>
        </w:tc>
        <w:tc>
          <w:tcPr>
            <w:tcW w:w="714" w:type="dxa"/>
            <w:vAlign w:val="center"/>
          </w:tcPr>
          <w:p w:rsidR="00217C60" w:rsidRPr="002D514B" w:rsidRDefault="002D514B" w:rsidP="00B076BC">
            <w:pPr>
              <w:pStyle w:val="35"/>
              <w:spacing w:after="0"/>
              <w:ind w:left="0"/>
              <w:jc w:val="center"/>
              <w:rPr>
                <w:sz w:val="20"/>
                <w:szCs w:val="20"/>
              </w:rPr>
            </w:pPr>
            <w:r w:rsidRPr="002D514B">
              <w:rPr>
                <w:sz w:val="20"/>
                <w:szCs w:val="20"/>
              </w:rPr>
              <w:t>1</w:t>
            </w:r>
          </w:p>
        </w:tc>
        <w:tc>
          <w:tcPr>
            <w:tcW w:w="718" w:type="dxa"/>
            <w:vAlign w:val="center"/>
          </w:tcPr>
          <w:p w:rsidR="00217C60" w:rsidRPr="002D514B" w:rsidRDefault="002D514B" w:rsidP="00B076BC">
            <w:pPr>
              <w:pStyle w:val="35"/>
              <w:spacing w:after="0"/>
              <w:ind w:left="0"/>
              <w:jc w:val="center"/>
              <w:rPr>
                <w:sz w:val="20"/>
                <w:szCs w:val="20"/>
              </w:rPr>
            </w:pPr>
            <w:r w:rsidRPr="002D514B">
              <w:rPr>
                <w:sz w:val="20"/>
                <w:szCs w:val="20"/>
              </w:rPr>
              <w:t>45</w:t>
            </w:r>
          </w:p>
        </w:tc>
        <w:tc>
          <w:tcPr>
            <w:tcW w:w="716" w:type="dxa"/>
            <w:vAlign w:val="center"/>
          </w:tcPr>
          <w:p w:rsidR="00217C60" w:rsidRPr="002D514B" w:rsidRDefault="002D514B" w:rsidP="00B076BC">
            <w:pPr>
              <w:pStyle w:val="35"/>
              <w:spacing w:after="0"/>
              <w:ind w:left="0"/>
              <w:jc w:val="center"/>
              <w:rPr>
                <w:sz w:val="20"/>
                <w:szCs w:val="20"/>
              </w:rPr>
            </w:pPr>
            <w:r w:rsidRPr="002D514B">
              <w:rPr>
                <w:sz w:val="20"/>
                <w:szCs w:val="20"/>
              </w:rPr>
              <w:t>6</w:t>
            </w:r>
          </w:p>
        </w:tc>
        <w:tc>
          <w:tcPr>
            <w:tcW w:w="722" w:type="dxa"/>
            <w:vAlign w:val="center"/>
          </w:tcPr>
          <w:p w:rsidR="00217C60" w:rsidRPr="002D514B" w:rsidRDefault="002D514B" w:rsidP="00B076BC">
            <w:pPr>
              <w:pStyle w:val="35"/>
              <w:spacing w:after="0"/>
              <w:ind w:left="0"/>
              <w:jc w:val="center"/>
              <w:rPr>
                <w:sz w:val="20"/>
                <w:szCs w:val="20"/>
              </w:rPr>
            </w:pPr>
            <w:r w:rsidRPr="002D514B">
              <w:rPr>
                <w:sz w:val="20"/>
                <w:szCs w:val="20"/>
              </w:rPr>
              <w:t>24,79</w:t>
            </w:r>
          </w:p>
        </w:tc>
        <w:tc>
          <w:tcPr>
            <w:tcW w:w="718" w:type="dxa"/>
            <w:vAlign w:val="center"/>
          </w:tcPr>
          <w:p w:rsidR="00217C60" w:rsidRPr="002D514B" w:rsidRDefault="002D514B" w:rsidP="00B076BC">
            <w:pPr>
              <w:pStyle w:val="35"/>
              <w:spacing w:after="0"/>
              <w:ind w:left="0"/>
              <w:jc w:val="center"/>
              <w:rPr>
                <w:sz w:val="20"/>
                <w:szCs w:val="20"/>
              </w:rPr>
            </w:pPr>
            <w:r w:rsidRPr="002D514B">
              <w:rPr>
                <w:sz w:val="20"/>
                <w:szCs w:val="20"/>
              </w:rPr>
              <w:t>44</w:t>
            </w:r>
          </w:p>
        </w:tc>
        <w:tc>
          <w:tcPr>
            <w:tcW w:w="716" w:type="dxa"/>
            <w:vAlign w:val="center"/>
          </w:tcPr>
          <w:p w:rsidR="00217C60" w:rsidRPr="002D514B" w:rsidRDefault="002D514B" w:rsidP="00B076BC">
            <w:pPr>
              <w:pStyle w:val="35"/>
              <w:spacing w:after="0"/>
              <w:ind w:left="0"/>
              <w:jc w:val="center"/>
              <w:rPr>
                <w:sz w:val="20"/>
                <w:szCs w:val="20"/>
              </w:rPr>
            </w:pPr>
            <w:r w:rsidRPr="002D514B">
              <w:rPr>
                <w:sz w:val="20"/>
                <w:szCs w:val="20"/>
              </w:rPr>
              <w:t>15</w:t>
            </w:r>
          </w:p>
        </w:tc>
        <w:tc>
          <w:tcPr>
            <w:tcW w:w="763" w:type="dxa"/>
            <w:vAlign w:val="center"/>
          </w:tcPr>
          <w:p w:rsidR="00217C60" w:rsidRPr="002D514B" w:rsidRDefault="002D514B" w:rsidP="00B076BC">
            <w:pPr>
              <w:pStyle w:val="35"/>
              <w:spacing w:after="0"/>
              <w:ind w:left="0"/>
              <w:jc w:val="center"/>
              <w:rPr>
                <w:sz w:val="20"/>
                <w:szCs w:val="20"/>
              </w:rPr>
            </w:pPr>
            <w:r w:rsidRPr="002D514B">
              <w:rPr>
                <w:sz w:val="20"/>
                <w:szCs w:val="20"/>
              </w:rPr>
              <w:t>7,51</w:t>
            </w:r>
          </w:p>
        </w:tc>
        <w:tc>
          <w:tcPr>
            <w:tcW w:w="1959" w:type="dxa"/>
            <w:vMerge w:val="restart"/>
            <w:vAlign w:val="center"/>
          </w:tcPr>
          <w:p w:rsidR="00217C60" w:rsidRPr="002D514B" w:rsidRDefault="002D514B" w:rsidP="00B076BC">
            <w:pPr>
              <w:pStyle w:val="35"/>
              <w:spacing w:after="0"/>
              <w:ind w:left="0"/>
              <w:jc w:val="center"/>
              <w:rPr>
                <w:sz w:val="20"/>
                <w:szCs w:val="20"/>
              </w:rPr>
            </w:pPr>
            <w:r w:rsidRPr="002D514B">
              <w:rPr>
                <w:sz w:val="20"/>
                <w:szCs w:val="20"/>
              </w:rPr>
              <w:t>А – 59</w:t>
            </w:r>
          </w:p>
          <w:p w:rsidR="002D514B" w:rsidRPr="002D514B" w:rsidRDefault="002D514B" w:rsidP="00B076BC">
            <w:pPr>
              <w:pStyle w:val="35"/>
              <w:spacing w:after="0"/>
              <w:ind w:left="0"/>
              <w:jc w:val="center"/>
              <w:rPr>
                <w:sz w:val="20"/>
                <w:szCs w:val="20"/>
              </w:rPr>
            </w:pPr>
            <w:r w:rsidRPr="002D514B">
              <w:rPr>
                <w:sz w:val="20"/>
                <w:szCs w:val="20"/>
              </w:rPr>
              <w:t>В – 137</w:t>
            </w:r>
          </w:p>
          <w:p w:rsidR="002D514B" w:rsidRPr="002D514B" w:rsidRDefault="002D514B" w:rsidP="00B076BC">
            <w:pPr>
              <w:pStyle w:val="35"/>
              <w:spacing w:after="0"/>
              <w:ind w:left="0"/>
              <w:jc w:val="center"/>
              <w:rPr>
                <w:sz w:val="20"/>
                <w:szCs w:val="20"/>
              </w:rPr>
            </w:pPr>
            <w:r w:rsidRPr="002D514B">
              <w:rPr>
                <w:sz w:val="20"/>
                <w:szCs w:val="20"/>
              </w:rPr>
              <w:t>С</w:t>
            </w:r>
            <w:r w:rsidRPr="002D514B">
              <w:rPr>
                <w:sz w:val="20"/>
                <w:szCs w:val="20"/>
                <w:vertAlign w:val="subscript"/>
              </w:rPr>
              <w:t>1</w:t>
            </w:r>
            <w:r w:rsidRPr="002D514B">
              <w:rPr>
                <w:sz w:val="20"/>
                <w:szCs w:val="20"/>
              </w:rPr>
              <w:t xml:space="preserve"> – 328</w:t>
            </w:r>
          </w:p>
          <w:p w:rsidR="002D514B" w:rsidRPr="002D514B" w:rsidRDefault="002D514B" w:rsidP="00B076BC">
            <w:pPr>
              <w:pStyle w:val="35"/>
              <w:spacing w:after="0"/>
              <w:ind w:left="0"/>
              <w:jc w:val="center"/>
              <w:rPr>
                <w:sz w:val="20"/>
                <w:szCs w:val="20"/>
              </w:rPr>
            </w:pPr>
            <w:r w:rsidRPr="002D514B">
              <w:rPr>
                <w:sz w:val="20"/>
                <w:szCs w:val="20"/>
              </w:rPr>
              <w:t>(А+В+С</w:t>
            </w:r>
            <w:r w:rsidRPr="002D514B">
              <w:rPr>
                <w:sz w:val="20"/>
                <w:szCs w:val="20"/>
                <w:vertAlign w:val="subscript"/>
              </w:rPr>
              <w:t>1</w:t>
            </w:r>
            <w:r w:rsidRPr="002D514B">
              <w:rPr>
                <w:sz w:val="20"/>
                <w:szCs w:val="20"/>
              </w:rPr>
              <w:t>) – 254</w:t>
            </w:r>
          </w:p>
        </w:tc>
        <w:tc>
          <w:tcPr>
            <w:tcW w:w="1979" w:type="dxa"/>
            <w:vMerge w:val="restart"/>
            <w:vAlign w:val="center"/>
          </w:tcPr>
          <w:p w:rsidR="00217C60" w:rsidRPr="002D514B" w:rsidRDefault="002D514B" w:rsidP="00B076BC">
            <w:pPr>
              <w:pStyle w:val="35"/>
              <w:spacing w:after="0"/>
              <w:ind w:left="0"/>
              <w:jc w:val="center"/>
              <w:rPr>
                <w:sz w:val="20"/>
                <w:szCs w:val="20"/>
              </w:rPr>
            </w:pPr>
            <w:r w:rsidRPr="002D514B">
              <w:rPr>
                <w:sz w:val="20"/>
                <w:szCs w:val="20"/>
              </w:rPr>
              <w:t>Протокол НТС от 18.09.1975 г. № 31</w:t>
            </w:r>
          </w:p>
        </w:tc>
      </w:tr>
      <w:tr w:rsidR="002D514B" w:rsidRPr="002D514B" w:rsidTr="002D514B">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vAlign w:val="center"/>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2</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6</w:t>
            </w:r>
          </w:p>
        </w:tc>
        <w:tc>
          <w:tcPr>
            <w:tcW w:w="722" w:type="dxa"/>
          </w:tcPr>
          <w:p w:rsidR="002D514B" w:rsidRPr="002D514B" w:rsidRDefault="002D514B" w:rsidP="002D514B">
            <w:pPr>
              <w:pStyle w:val="35"/>
              <w:spacing w:after="0"/>
              <w:ind w:left="0"/>
              <w:jc w:val="center"/>
              <w:rPr>
                <w:sz w:val="20"/>
                <w:szCs w:val="20"/>
              </w:rPr>
            </w:pPr>
            <w:r w:rsidRPr="002D514B">
              <w:rPr>
                <w:sz w:val="20"/>
                <w:szCs w:val="20"/>
              </w:rPr>
              <w:t>28,31</w:t>
            </w:r>
          </w:p>
        </w:tc>
        <w:tc>
          <w:tcPr>
            <w:tcW w:w="718" w:type="dxa"/>
          </w:tcPr>
          <w:p w:rsidR="002D514B" w:rsidRPr="002D514B" w:rsidRDefault="002D514B" w:rsidP="002D514B">
            <w:pPr>
              <w:pStyle w:val="35"/>
              <w:spacing w:after="0"/>
              <w:ind w:left="0"/>
              <w:jc w:val="center"/>
              <w:rPr>
                <w:sz w:val="20"/>
                <w:szCs w:val="20"/>
              </w:rPr>
            </w:pPr>
            <w:r w:rsidRPr="002D514B">
              <w:rPr>
                <w:sz w:val="20"/>
                <w:szCs w:val="20"/>
              </w:rPr>
              <w:t>44</w:t>
            </w:r>
          </w:p>
        </w:tc>
        <w:tc>
          <w:tcPr>
            <w:tcW w:w="716" w:type="dxa"/>
          </w:tcPr>
          <w:p w:rsidR="002D514B" w:rsidRPr="002D514B" w:rsidRDefault="002D514B" w:rsidP="002D514B">
            <w:pPr>
              <w:pStyle w:val="35"/>
              <w:spacing w:after="0"/>
              <w:ind w:left="0"/>
              <w:jc w:val="center"/>
              <w:rPr>
                <w:sz w:val="20"/>
                <w:szCs w:val="20"/>
              </w:rPr>
            </w:pPr>
            <w:r w:rsidRPr="002D514B">
              <w:rPr>
                <w:sz w:val="20"/>
                <w:szCs w:val="20"/>
              </w:rPr>
              <w:t>14</w:t>
            </w:r>
          </w:p>
        </w:tc>
        <w:tc>
          <w:tcPr>
            <w:tcW w:w="763" w:type="dxa"/>
          </w:tcPr>
          <w:p w:rsidR="002D514B" w:rsidRPr="002D514B" w:rsidRDefault="002D514B" w:rsidP="002D514B">
            <w:pPr>
              <w:pStyle w:val="35"/>
              <w:spacing w:after="0"/>
              <w:ind w:left="0"/>
              <w:jc w:val="center"/>
              <w:rPr>
                <w:sz w:val="20"/>
                <w:szCs w:val="20"/>
              </w:rPr>
            </w:pPr>
            <w:r w:rsidRPr="002D514B">
              <w:rPr>
                <w:sz w:val="20"/>
                <w:szCs w:val="20"/>
              </w:rPr>
              <w:t>56,15</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2D514B">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vAlign w:val="center"/>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3</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6</w:t>
            </w:r>
          </w:p>
        </w:tc>
        <w:tc>
          <w:tcPr>
            <w:tcW w:w="722" w:type="dxa"/>
          </w:tcPr>
          <w:p w:rsidR="002D514B" w:rsidRPr="002D514B" w:rsidRDefault="002D514B" w:rsidP="002D514B">
            <w:pPr>
              <w:pStyle w:val="35"/>
              <w:spacing w:after="0"/>
              <w:ind w:left="0"/>
              <w:jc w:val="center"/>
              <w:rPr>
                <w:sz w:val="20"/>
                <w:szCs w:val="20"/>
              </w:rPr>
            </w:pPr>
            <w:r w:rsidRPr="002D514B">
              <w:rPr>
                <w:sz w:val="20"/>
                <w:szCs w:val="20"/>
              </w:rPr>
              <w:t>34,3</w:t>
            </w:r>
          </w:p>
        </w:tc>
        <w:tc>
          <w:tcPr>
            <w:tcW w:w="718" w:type="dxa"/>
          </w:tcPr>
          <w:p w:rsidR="002D514B" w:rsidRPr="002D514B" w:rsidRDefault="002D514B" w:rsidP="002D514B">
            <w:pPr>
              <w:pStyle w:val="35"/>
              <w:spacing w:after="0"/>
              <w:ind w:left="0"/>
              <w:jc w:val="center"/>
              <w:rPr>
                <w:sz w:val="20"/>
                <w:szCs w:val="20"/>
              </w:rPr>
            </w:pPr>
            <w:r w:rsidRPr="002D514B">
              <w:rPr>
                <w:sz w:val="20"/>
                <w:szCs w:val="20"/>
              </w:rPr>
              <w:t>44</w:t>
            </w:r>
          </w:p>
        </w:tc>
        <w:tc>
          <w:tcPr>
            <w:tcW w:w="716" w:type="dxa"/>
          </w:tcPr>
          <w:p w:rsidR="002D514B" w:rsidRPr="002D514B" w:rsidRDefault="002D514B" w:rsidP="002D514B">
            <w:pPr>
              <w:pStyle w:val="35"/>
              <w:spacing w:after="0"/>
              <w:ind w:left="0"/>
              <w:jc w:val="center"/>
              <w:rPr>
                <w:sz w:val="20"/>
                <w:szCs w:val="20"/>
              </w:rPr>
            </w:pPr>
            <w:r w:rsidRPr="002D514B">
              <w:rPr>
                <w:sz w:val="20"/>
                <w:szCs w:val="20"/>
              </w:rPr>
              <w:t>15</w:t>
            </w:r>
          </w:p>
        </w:tc>
        <w:tc>
          <w:tcPr>
            <w:tcW w:w="763" w:type="dxa"/>
          </w:tcPr>
          <w:p w:rsidR="002D514B" w:rsidRPr="002D514B" w:rsidRDefault="002D514B" w:rsidP="002D514B">
            <w:pPr>
              <w:pStyle w:val="35"/>
              <w:spacing w:after="0"/>
              <w:ind w:left="0"/>
              <w:jc w:val="center"/>
              <w:rPr>
                <w:sz w:val="20"/>
                <w:szCs w:val="20"/>
              </w:rPr>
            </w:pPr>
            <w:r w:rsidRPr="002D514B">
              <w:rPr>
                <w:sz w:val="20"/>
                <w:szCs w:val="20"/>
              </w:rPr>
              <w:t>0,6</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2D514B">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vAlign w:val="center"/>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4</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6</w:t>
            </w:r>
          </w:p>
        </w:tc>
        <w:tc>
          <w:tcPr>
            <w:tcW w:w="722" w:type="dxa"/>
          </w:tcPr>
          <w:p w:rsidR="002D514B" w:rsidRPr="002D514B" w:rsidRDefault="002D514B" w:rsidP="002D514B">
            <w:pPr>
              <w:pStyle w:val="35"/>
              <w:spacing w:after="0"/>
              <w:ind w:left="0"/>
              <w:jc w:val="center"/>
              <w:rPr>
                <w:sz w:val="20"/>
                <w:szCs w:val="20"/>
              </w:rPr>
            </w:pPr>
            <w:r w:rsidRPr="002D514B">
              <w:rPr>
                <w:sz w:val="20"/>
                <w:szCs w:val="20"/>
              </w:rPr>
              <w:t>28,41</w:t>
            </w:r>
          </w:p>
        </w:tc>
        <w:tc>
          <w:tcPr>
            <w:tcW w:w="718" w:type="dxa"/>
          </w:tcPr>
          <w:p w:rsidR="002D514B" w:rsidRPr="002D514B" w:rsidRDefault="002D514B" w:rsidP="002D514B">
            <w:pPr>
              <w:pStyle w:val="35"/>
              <w:spacing w:after="0"/>
              <w:ind w:left="0"/>
              <w:jc w:val="center"/>
              <w:rPr>
                <w:sz w:val="20"/>
                <w:szCs w:val="20"/>
              </w:rPr>
            </w:pPr>
            <w:r w:rsidRPr="002D514B">
              <w:rPr>
                <w:sz w:val="20"/>
                <w:szCs w:val="20"/>
              </w:rPr>
              <w:t>44</w:t>
            </w:r>
          </w:p>
        </w:tc>
        <w:tc>
          <w:tcPr>
            <w:tcW w:w="716" w:type="dxa"/>
          </w:tcPr>
          <w:p w:rsidR="002D514B" w:rsidRPr="002D514B" w:rsidRDefault="002D514B" w:rsidP="002D514B">
            <w:pPr>
              <w:pStyle w:val="35"/>
              <w:spacing w:after="0"/>
              <w:ind w:left="0"/>
              <w:jc w:val="center"/>
              <w:rPr>
                <w:sz w:val="20"/>
                <w:szCs w:val="20"/>
              </w:rPr>
            </w:pPr>
            <w:r w:rsidRPr="002D514B">
              <w:rPr>
                <w:sz w:val="20"/>
                <w:szCs w:val="20"/>
              </w:rPr>
              <w:t>15</w:t>
            </w:r>
          </w:p>
        </w:tc>
        <w:tc>
          <w:tcPr>
            <w:tcW w:w="763" w:type="dxa"/>
          </w:tcPr>
          <w:p w:rsidR="002D514B" w:rsidRPr="002D514B" w:rsidRDefault="002D514B" w:rsidP="002D514B">
            <w:pPr>
              <w:pStyle w:val="35"/>
              <w:spacing w:after="0"/>
              <w:ind w:left="0"/>
              <w:jc w:val="center"/>
              <w:rPr>
                <w:sz w:val="20"/>
                <w:szCs w:val="20"/>
              </w:rPr>
            </w:pPr>
            <w:r w:rsidRPr="002D514B">
              <w:rPr>
                <w:sz w:val="20"/>
                <w:szCs w:val="20"/>
              </w:rPr>
              <w:t>18,57</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2D514B">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vAlign w:val="center"/>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5</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6</w:t>
            </w:r>
          </w:p>
        </w:tc>
        <w:tc>
          <w:tcPr>
            <w:tcW w:w="722" w:type="dxa"/>
          </w:tcPr>
          <w:p w:rsidR="002D514B" w:rsidRPr="002D514B" w:rsidRDefault="002D514B" w:rsidP="002D514B">
            <w:pPr>
              <w:pStyle w:val="35"/>
              <w:spacing w:after="0"/>
              <w:ind w:left="0"/>
              <w:jc w:val="center"/>
              <w:rPr>
                <w:sz w:val="20"/>
                <w:szCs w:val="20"/>
              </w:rPr>
            </w:pPr>
            <w:r w:rsidRPr="002D514B">
              <w:rPr>
                <w:sz w:val="20"/>
                <w:szCs w:val="20"/>
              </w:rPr>
              <w:t>22,64</w:t>
            </w:r>
          </w:p>
        </w:tc>
        <w:tc>
          <w:tcPr>
            <w:tcW w:w="718" w:type="dxa"/>
          </w:tcPr>
          <w:p w:rsidR="002D514B" w:rsidRPr="002D514B" w:rsidRDefault="002D514B" w:rsidP="002D514B">
            <w:pPr>
              <w:pStyle w:val="35"/>
              <w:spacing w:after="0"/>
              <w:ind w:left="0"/>
              <w:jc w:val="center"/>
              <w:rPr>
                <w:sz w:val="20"/>
                <w:szCs w:val="20"/>
              </w:rPr>
            </w:pPr>
            <w:r w:rsidRPr="002D514B">
              <w:rPr>
                <w:sz w:val="20"/>
                <w:szCs w:val="20"/>
              </w:rPr>
              <w:t>44</w:t>
            </w:r>
          </w:p>
        </w:tc>
        <w:tc>
          <w:tcPr>
            <w:tcW w:w="716" w:type="dxa"/>
          </w:tcPr>
          <w:p w:rsidR="002D514B" w:rsidRPr="002D514B" w:rsidRDefault="002D514B" w:rsidP="002D514B">
            <w:pPr>
              <w:pStyle w:val="35"/>
              <w:spacing w:after="0"/>
              <w:ind w:left="0"/>
              <w:jc w:val="center"/>
              <w:rPr>
                <w:sz w:val="20"/>
                <w:szCs w:val="20"/>
              </w:rPr>
            </w:pPr>
            <w:r w:rsidRPr="002D514B">
              <w:rPr>
                <w:sz w:val="20"/>
                <w:szCs w:val="20"/>
              </w:rPr>
              <w:t>15</w:t>
            </w:r>
          </w:p>
        </w:tc>
        <w:tc>
          <w:tcPr>
            <w:tcW w:w="763" w:type="dxa"/>
          </w:tcPr>
          <w:p w:rsidR="002D514B" w:rsidRPr="002D514B" w:rsidRDefault="002D514B" w:rsidP="002D514B">
            <w:pPr>
              <w:pStyle w:val="35"/>
              <w:spacing w:after="0"/>
              <w:ind w:left="0"/>
              <w:jc w:val="center"/>
              <w:rPr>
                <w:sz w:val="20"/>
                <w:szCs w:val="20"/>
              </w:rPr>
            </w:pPr>
            <w:r w:rsidRPr="002D514B">
              <w:rPr>
                <w:sz w:val="20"/>
                <w:szCs w:val="20"/>
              </w:rPr>
              <w:t>13,84</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2D514B">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vAlign w:val="center"/>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6</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6</w:t>
            </w:r>
          </w:p>
        </w:tc>
        <w:tc>
          <w:tcPr>
            <w:tcW w:w="722" w:type="dxa"/>
          </w:tcPr>
          <w:p w:rsidR="002D514B" w:rsidRPr="002D514B" w:rsidRDefault="002D514B" w:rsidP="002D514B">
            <w:pPr>
              <w:pStyle w:val="35"/>
              <w:spacing w:after="0"/>
              <w:ind w:left="0"/>
              <w:jc w:val="center"/>
              <w:rPr>
                <w:sz w:val="20"/>
                <w:szCs w:val="20"/>
              </w:rPr>
            </w:pPr>
            <w:r w:rsidRPr="002D514B">
              <w:rPr>
                <w:sz w:val="20"/>
                <w:szCs w:val="20"/>
              </w:rPr>
              <w:t>23,21</w:t>
            </w:r>
          </w:p>
        </w:tc>
        <w:tc>
          <w:tcPr>
            <w:tcW w:w="718" w:type="dxa"/>
          </w:tcPr>
          <w:p w:rsidR="002D514B" w:rsidRPr="002D514B" w:rsidRDefault="002D514B" w:rsidP="002D514B">
            <w:pPr>
              <w:pStyle w:val="35"/>
              <w:spacing w:after="0"/>
              <w:ind w:left="0"/>
              <w:jc w:val="center"/>
              <w:rPr>
                <w:sz w:val="20"/>
                <w:szCs w:val="20"/>
              </w:rPr>
            </w:pPr>
            <w:r w:rsidRPr="002D514B">
              <w:rPr>
                <w:sz w:val="20"/>
                <w:szCs w:val="20"/>
              </w:rPr>
              <w:t>44</w:t>
            </w:r>
          </w:p>
        </w:tc>
        <w:tc>
          <w:tcPr>
            <w:tcW w:w="716" w:type="dxa"/>
          </w:tcPr>
          <w:p w:rsidR="002D514B" w:rsidRPr="002D514B" w:rsidRDefault="002D514B" w:rsidP="002D514B">
            <w:pPr>
              <w:pStyle w:val="35"/>
              <w:spacing w:after="0"/>
              <w:ind w:left="0"/>
              <w:jc w:val="center"/>
              <w:rPr>
                <w:sz w:val="20"/>
                <w:szCs w:val="20"/>
              </w:rPr>
            </w:pPr>
            <w:r w:rsidRPr="002D514B">
              <w:rPr>
                <w:sz w:val="20"/>
                <w:szCs w:val="20"/>
              </w:rPr>
              <w:t>15</w:t>
            </w:r>
          </w:p>
        </w:tc>
        <w:tc>
          <w:tcPr>
            <w:tcW w:w="763" w:type="dxa"/>
          </w:tcPr>
          <w:p w:rsidR="002D514B" w:rsidRPr="002D514B" w:rsidRDefault="002D514B" w:rsidP="002D514B">
            <w:pPr>
              <w:pStyle w:val="35"/>
              <w:spacing w:after="0"/>
              <w:ind w:left="0"/>
              <w:jc w:val="center"/>
              <w:rPr>
                <w:sz w:val="20"/>
                <w:szCs w:val="20"/>
              </w:rPr>
            </w:pPr>
            <w:r w:rsidRPr="002D514B">
              <w:rPr>
                <w:sz w:val="20"/>
                <w:szCs w:val="20"/>
              </w:rPr>
              <w:t>11,82</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2D514B">
        <w:tc>
          <w:tcPr>
            <w:tcW w:w="533" w:type="dxa"/>
            <w:vMerge w:val="restart"/>
            <w:vAlign w:val="center"/>
          </w:tcPr>
          <w:p w:rsidR="002D514B" w:rsidRPr="002D514B" w:rsidRDefault="002D514B" w:rsidP="002D514B">
            <w:pPr>
              <w:pStyle w:val="35"/>
              <w:spacing w:after="0"/>
              <w:ind w:left="0"/>
              <w:jc w:val="center"/>
              <w:rPr>
                <w:sz w:val="20"/>
                <w:szCs w:val="20"/>
              </w:rPr>
            </w:pPr>
            <w:r w:rsidRPr="002D514B">
              <w:rPr>
                <w:sz w:val="20"/>
                <w:szCs w:val="20"/>
              </w:rPr>
              <w:t>2</w:t>
            </w:r>
          </w:p>
        </w:tc>
        <w:tc>
          <w:tcPr>
            <w:tcW w:w="2199" w:type="dxa"/>
            <w:vMerge w:val="restart"/>
            <w:vAlign w:val="center"/>
          </w:tcPr>
          <w:p w:rsidR="002D514B" w:rsidRPr="002D514B" w:rsidRDefault="002D514B" w:rsidP="002D514B">
            <w:pPr>
              <w:pStyle w:val="35"/>
              <w:spacing w:after="0"/>
              <w:ind w:left="0"/>
              <w:rPr>
                <w:sz w:val="20"/>
                <w:szCs w:val="20"/>
              </w:rPr>
            </w:pPr>
            <w:r w:rsidRPr="002D514B">
              <w:rPr>
                <w:sz w:val="20"/>
                <w:szCs w:val="20"/>
              </w:rPr>
              <w:t>Известняк (строител</w:t>
            </w:r>
            <w:r w:rsidRPr="002D514B">
              <w:rPr>
                <w:sz w:val="20"/>
                <w:szCs w:val="20"/>
              </w:rPr>
              <w:t>ь</w:t>
            </w:r>
            <w:r w:rsidRPr="002D514B">
              <w:rPr>
                <w:sz w:val="20"/>
                <w:szCs w:val="20"/>
              </w:rPr>
              <w:t>ный камень)</w:t>
            </w:r>
          </w:p>
        </w:tc>
        <w:tc>
          <w:tcPr>
            <w:tcW w:w="2206" w:type="dxa"/>
            <w:vMerge w:val="restart"/>
            <w:vAlign w:val="center"/>
          </w:tcPr>
          <w:p w:rsidR="002D514B" w:rsidRPr="002D514B" w:rsidRDefault="002D514B" w:rsidP="002D514B">
            <w:pPr>
              <w:pStyle w:val="35"/>
              <w:spacing w:after="0"/>
              <w:ind w:left="0"/>
              <w:jc w:val="center"/>
              <w:rPr>
                <w:sz w:val="20"/>
                <w:szCs w:val="20"/>
              </w:rPr>
            </w:pPr>
            <w:r w:rsidRPr="002D514B">
              <w:rPr>
                <w:sz w:val="20"/>
                <w:szCs w:val="20"/>
              </w:rPr>
              <w:t>Месторождение Кон</w:t>
            </w:r>
            <w:r w:rsidRPr="002D514B">
              <w:rPr>
                <w:sz w:val="20"/>
                <w:szCs w:val="20"/>
              </w:rPr>
              <w:t>д</w:t>
            </w:r>
            <w:r w:rsidRPr="002D514B">
              <w:rPr>
                <w:sz w:val="20"/>
                <w:szCs w:val="20"/>
              </w:rPr>
              <w:t>рашенская балка, Ар</w:t>
            </w:r>
            <w:r w:rsidRPr="002D514B">
              <w:rPr>
                <w:sz w:val="20"/>
                <w:szCs w:val="20"/>
              </w:rPr>
              <w:t>з</w:t>
            </w:r>
            <w:r w:rsidRPr="002D514B">
              <w:rPr>
                <w:sz w:val="20"/>
                <w:szCs w:val="20"/>
              </w:rPr>
              <w:t>гирский район</w:t>
            </w:r>
          </w:p>
        </w:tc>
        <w:tc>
          <w:tcPr>
            <w:tcW w:w="759" w:type="dxa"/>
            <w:vMerge w:val="restart"/>
            <w:vAlign w:val="center"/>
          </w:tcPr>
          <w:p w:rsidR="002D514B" w:rsidRPr="002D514B" w:rsidRDefault="002D514B" w:rsidP="002D514B">
            <w:pPr>
              <w:pStyle w:val="35"/>
              <w:spacing w:after="0"/>
              <w:ind w:left="0"/>
              <w:jc w:val="center"/>
              <w:rPr>
                <w:sz w:val="20"/>
                <w:szCs w:val="20"/>
              </w:rPr>
            </w:pPr>
            <w:r w:rsidRPr="002D514B">
              <w:rPr>
                <w:sz w:val="20"/>
                <w:szCs w:val="20"/>
              </w:rPr>
              <w:t>0,091</w:t>
            </w:r>
          </w:p>
        </w:tc>
        <w:tc>
          <w:tcPr>
            <w:tcW w:w="714" w:type="dxa"/>
          </w:tcPr>
          <w:p w:rsidR="002D514B" w:rsidRPr="002D514B" w:rsidRDefault="002D514B" w:rsidP="002D514B">
            <w:pPr>
              <w:pStyle w:val="35"/>
              <w:spacing w:after="0"/>
              <w:ind w:left="0"/>
              <w:jc w:val="center"/>
              <w:rPr>
                <w:sz w:val="20"/>
                <w:szCs w:val="20"/>
              </w:rPr>
            </w:pPr>
            <w:r w:rsidRPr="002D514B">
              <w:rPr>
                <w:sz w:val="20"/>
                <w:szCs w:val="20"/>
              </w:rPr>
              <w:t>1</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33,18</w:t>
            </w:r>
          </w:p>
        </w:tc>
        <w:tc>
          <w:tcPr>
            <w:tcW w:w="718" w:type="dxa"/>
          </w:tcPr>
          <w:p w:rsidR="002D514B" w:rsidRPr="002D514B" w:rsidRDefault="002D514B" w:rsidP="002D514B">
            <w:pPr>
              <w:pStyle w:val="35"/>
              <w:spacing w:after="0"/>
              <w:ind w:left="0"/>
              <w:jc w:val="center"/>
              <w:rPr>
                <w:sz w:val="20"/>
                <w:szCs w:val="20"/>
              </w:rPr>
            </w:pPr>
            <w:r>
              <w:rPr>
                <w:sz w:val="20"/>
                <w:szCs w:val="20"/>
              </w:rPr>
              <w:t>43</w:t>
            </w:r>
          </w:p>
        </w:tc>
        <w:tc>
          <w:tcPr>
            <w:tcW w:w="716" w:type="dxa"/>
          </w:tcPr>
          <w:p w:rsidR="002D514B" w:rsidRPr="002D514B" w:rsidRDefault="002D514B" w:rsidP="002D514B">
            <w:pPr>
              <w:pStyle w:val="35"/>
              <w:spacing w:after="0"/>
              <w:ind w:left="0"/>
              <w:jc w:val="center"/>
              <w:rPr>
                <w:sz w:val="20"/>
                <w:szCs w:val="20"/>
              </w:rPr>
            </w:pPr>
            <w:r>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8,67</w:t>
            </w:r>
          </w:p>
        </w:tc>
        <w:tc>
          <w:tcPr>
            <w:tcW w:w="1959" w:type="dxa"/>
            <w:vMerge w:val="restart"/>
            <w:vAlign w:val="center"/>
          </w:tcPr>
          <w:p w:rsidR="002D514B" w:rsidRPr="002D514B" w:rsidRDefault="002D514B" w:rsidP="002D514B">
            <w:pPr>
              <w:pStyle w:val="35"/>
              <w:spacing w:after="0"/>
              <w:ind w:left="0"/>
              <w:jc w:val="center"/>
              <w:rPr>
                <w:sz w:val="20"/>
                <w:szCs w:val="20"/>
              </w:rPr>
            </w:pPr>
            <w:r w:rsidRPr="002D514B">
              <w:rPr>
                <w:sz w:val="20"/>
                <w:szCs w:val="20"/>
              </w:rPr>
              <w:t>С</w:t>
            </w:r>
            <w:r w:rsidRPr="002D514B">
              <w:rPr>
                <w:sz w:val="20"/>
                <w:szCs w:val="20"/>
                <w:vertAlign w:val="subscript"/>
              </w:rPr>
              <w:t>1</w:t>
            </w:r>
            <w:r w:rsidRPr="002D514B">
              <w:rPr>
                <w:sz w:val="20"/>
                <w:szCs w:val="20"/>
              </w:rPr>
              <w:t xml:space="preserve"> – 520,9</w:t>
            </w:r>
          </w:p>
          <w:p w:rsidR="002D514B" w:rsidRPr="002D514B" w:rsidRDefault="002D514B" w:rsidP="002D514B">
            <w:pPr>
              <w:pStyle w:val="35"/>
              <w:spacing w:after="0"/>
              <w:ind w:left="0"/>
              <w:jc w:val="center"/>
              <w:rPr>
                <w:sz w:val="20"/>
                <w:szCs w:val="20"/>
              </w:rPr>
            </w:pPr>
            <w:r w:rsidRPr="002D514B">
              <w:rPr>
                <w:sz w:val="20"/>
                <w:szCs w:val="20"/>
              </w:rPr>
              <w:t>(А+В+С</w:t>
            </w:r>
            <w:r w:rsidRPr="002D514B">
              <w:rPr>
                <w:sz w:val="20"/>
                <w:szCs w:val="20"/>
                <w:vertAlign w:val="subscript"/>
              </w:rPr>
              <w:t>1</w:t>
            </w:r>
            <w:r w:rsidRPr="002D514B">
              <w:rPr>
                <w:sz w:val="20"/>
                <w:szCs w:val="20"/>
              </w:rPr>
              <w:t>) – 520,9</w:t>
            </w:r>
          </w:p>
        </w:tc>
        <w:tc>
          <w:tcPr>
            <w:tcW w:w="1979" w:type="dxa"/>
            <w:vMerge w:val="restart"/>
            <w:vAlign w:val="center"/>
          </w:tcPr>
          <w:p w:rsidR="002D514B" w:rsidRPr="002D514B" w:rsidRDefault="002D514B" w:rsidP="002D514B">
            <w:pPr>
              <w:pStyle w:val="35"/>
              <w:spacing w:after="0"/>
              <w:ind w:left="0"/>
              <w:jc w:val="center"/>
              <w:rPr>
                <w:sz w:val="20"/>
                <w:szCs w:val="20"/>
              </w:rPr>
            </w:pPr>
            <w:r w:rsidRPr="002D514B">
              <w:rPr>
                <w:sz w:val="20"/>
                <w:szCs w:val="20"/>
              </w:rPr>
              <w:t>Протокол Ср РКЗ от 31.07.2001 г. № 96</w:t>
            </w:r>
          </w:p>
        </w:tc>
      </w:tr>
      <w:tr w:rsidR="002D514B" w:rsidRPr="002D514B" w:rsidTr="003F7A37">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2</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38,97</w:t>
            </w:r>
          </w:p>
        </w:tc>
        <w:tc>
          <w:tcPr>
            <w:tcW w:w="718" w:type="dxa"/>
          </w:tcPr>
          <w:p w:rsidR="002D514B" w:rsidRPr="002D514B" w:rsidRDefault="002D514B" w:rsidP="002D514B">
            <w:pPr>
              <w:pStyle w:val="35"/>
              <w:spacing w:after="0"/>
              <w:ind w:left="0"/>
              <w:jc w:val="center"/>
              <w:rPr>
                <w:sz w:val="20"/>
                <w:szCs w:val="20"/>
              </w:rPr>
            </w:pPr>
            <w:r w:rsidRPr="006B7882">
              <w:rPr>
                <w:sz w:val="20"/>
                <w:szCs w:val="20"/>
              </w:rPr>
              <w:t>43</w:t>
            </w:r>
          </w:p>
        </w:tc>
        <w:tc>
          <w:tcPr>
            <w:tcW w:w="716" w:type="dxa"/>
          </w:tcPr>
          <w:p w:rsidR="002D514B" w:rsidRPr="002D514B" w:rsidRDefault="002D514B" w:rsidP="002D514B">
            <w:pPr>
              <w:pStyle w:val="35"/>
              <w:spacing w:after="0"/>
              <w:ind w:left="0"/>
              <w:jc w:val="center"/>
              <w:rPr>
                <w:sz w:val="20"/>
                <w:szCs w:val="20"/>
              </w:rPr>
            </w:pPr>
            <w:r w:rsidRPr="00C47BA6">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8,71</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3F7A37">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3</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40,24</w:t>
            </w:r>
          </w:p>
        </w:tc>
        <w:tc>
          <w:tcPr>
            <w:tcW w:w="718" w:type="dxa"/>
          </w:tcPr>
          <w:p w:rsidR="002D514B" w:rsidRPr="002D514B" w:rsidRDefault="002D514B" w:rsidP="002D514B">
            <w:pPr>
              <w:pStyle w:val="35"/>
              <w:spacing w:after="0"/>
              <w:ind w:left="0"/>
              <w:jc w:val="center"/>
              <w:rPr>
                <w:sz w:val="20"/>
                <w:szCs w:val="20"/>
              </w:rPr>
            </w:pPr>
            <w:r w:rsidRPr="006B7882">
              <w:rPr>
                <w:sz w:val="20"/>
                <w:szCs w:val="20"/>
              </w:rPr>
              <w:t>43</w:t>
            </w:r>
          </w:p>
        </w:tc>
        <w:tc>
          <w:tcPr>
            <w:tcW w:w="716" w:type="dxa"/>
          </w:tcPr>
          <w:p w:rsidR="002D514B" w:rsidRPr="002D514B" w:rsidRDefault="002D514B" w:rsidP="002D514B">
            <w:pPr>
              <w:pStyle w:val="35"/>
              <w:spacing w:after="0"/>
              <w:ind w:left="0"/>
              <w:jc w:val="center"/>
              <w:rPr>
                <w:sz w:val="20"/>
                <w:szCs w:val="20"/>
              </w:rPr>
            </w:pPr>
            <w:r w:rsidRPr="00C47BA6">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10,12</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3F7A37">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4</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40,59</w:t>
            </w:r>
          </w:p>
        </w:tc>
        <w:tc>
          <w:tcPr>
            <w:tcW w:w="718" w:type="dxa"/>
          </w:tcPr>
          <w:p w:rsidR="002D514B" w:rsidRPr="002D514B" w:rsidRDefault="002D514B" w:rsidP="002D514B">
            <w:pPr>
              <w:pStyle w:val="35"/>
              <w:spacing w:after="0"/>
              <w:ind w:left="0"/>
              <w:jc w:val="center"/>
              <w:rPr>
                <w:sz w:val="20"/>
                <w:szCs w:val="20"/>
              </w:rPr>
            </w:pPr>
            <w:r w:rsidRPr="006B7882">
              <w:rPr>
                <w:sz w:val="20"/>
                <w:szCs w:val="20"/>
              </w:rPr>
              <w:t>43</w:t>
            </w:r>
          </w:p>
        </w:tc>
        <w:tc>
          <w:tcPr>
            <w:tcW w:w="716" w:type="dxa"/>
          </w:tcPr>
          <w:p w:rsidR="002D514B" w:rsidRPr="002D514B" w:rsidRDefault="002D514B" w:rsidP="002D514B">
            <w:pPr>
              <w:pStyle w:val="35"/>
              <w:spacing w:after="0"/>
              <w:ind w:left="0"/>
              <w:jc w:val="center"/>
              <w:rPr>
                <w:sz w:val="20"/>
                <w:szCs w:val="20"/>
              </w:rPr>
            </w:pPr>
            <w:r w:rsidRPr="00C47BA6">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15,58</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3F7A37">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5</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41,53</w:t>
            </w:r>
          </w:p>
        </w:tc>
        <w:tc>
          <w:tcPr>
            <w:tcW w:w="718" w:type="dxa"/>
          </w:tcPr>
          <w:p w:rsidR="002D514B" w:rsidRPr="002D514B" w:rsidRDefault="002D514B" w:rsidP="002D514B">
            <w:pPr>
              <w:pStyle w:val="35"/>
              <w:spacing w:after="0"/>
              <w:ind w:left="0"/>
              <w:jc w:val="center"/>
              <w:rPr>
                <w:sz w:val="20"/>
                <w:szCs w:val="20"/>
              </w:rPr>
            </w:pPr>
            <w:r w:rsidRPr="006B7882">
              <w:rPr>
                <w:sz w:val="20"/>
                <w:szCs w:val="20"/>
              </w:rPr>
              <w:t>43</w:t>
            </w:r>
          </w:p>
        </w:tc>
        <w:tc>
          <w:tcPr>
            <w:tcW w:w="716" w:type="dxa"/>
          </w:tcPr>
          <w:p w:rsidR="002D514B" w:rsidRPr="002D514B" w:rsidRDefault="002D514B" w:rsidP="002D514B">
            <w:pPr>
              <w:pStyle w:val="35"/>
              <w:spacing w:after="0"/>
              <w:ind w:left="0"/>
              <w:jc w:val="center"/>
              <w:rPr>
                <w:sz w:val="20"/>
                <w:szCs w:val="20"/>
              </w:rPr>
            </w:pPr>
            <w:r w:rsidRPr="00C47BA6">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22361</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3F7A37">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6</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42,94</w:t>
            </w:r>
          </w:p>
        </w:tc>
        <w:tc>
          <w:tcPr>
            <w:tcW w:w="718" w:type="dxa"/>
          </w:tcPr>
          <w:p w:rsidR="002D514B" w:rsidRPr="002D514B" w:rsidRDefault="002D514B" w:rsidP="002D514B">
            <w:pPr>
              <w:pStyle w:val="35"/>
              <w:spacing w:after="0"/>
              <w:ind w:left="0"/>
              <w:jc w:val="center"/>
              <w:rPr>
                <w:sz w:val="20"/>
                <w:szCs w:val="20"/>
              </w:rPr>
            </w:pPr>
            <w:r w:rsidRPr="006B7882">
              <w:rPr>
                <w:sz w:val="20"/>
                <w:szCs w:val="20"/>
              </w:rPr>
              <w:t>43</w:t>
            </w:r>
          </w:p>
        </w:tc>
        <w:tc>
          <w:tcPr>
            <w:tcW w:w="716" w:type="dxa"/>
          </w:tcPr>
          <w:p w:rsidR="002D514B" w:rsidRPr="002D514B" w:rsidRDefault="002D514B" w:rsidP="002D514B">
            <w:pPr>
              <w:pStyle w:val="35"/>
              <w:spacing w:after="0"/>
              <w:ind w:left="0"/>
              <w:jc w:val="center"/>
              <w:rPr>
                <w:sz w:val="20"/>
                <w:szCs w:val="20"/>
              </w:rPr>
            </w:pPr>
            <w:r w:rsidRPr="00C47BA6">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27,87</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3F7A37">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7</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40,86</w:t>
            </w:r>
          </w:p>
        </w:tc>
        <w:tc>
          <w:tcPr>
            <w:tcW w:w="718" w:type="dxa"/>
          </w:tcPr>
          <w:p w:rsidR="002D514B" w:rsidRPr="002D514B" w:rsidRDefault="002D514B" w:rsidP="002D514B">
            <w:pPr>
              <w:pStyle w:val="35"/>
              <w:spacing w:after="0"/>
              <w:ind w:left="0"/>
              <w:jc w:val="center"/>
              <w:rPr>
                <w:sz w:val="20"/>
                <w:szCs w:val="20"/>
              </w:rPr>
            </w:pPr>
            <w:r w:rsidRPr="006B7882">
              <w:rPr>
                <w:sz w:val="20"/>
                <w:szCs w:val="20"/>
              </w:rPr>
              <w:t>43</w:t>
            </w:r>
          </w:p>
        </w:tc>
        <w:tc>
          <w:tcPr>
            <w:tcW w:w="716" w:type="dxa"/>
          </w:tcPr>
          <w:p w:rsidR="002D514B" w:rsidRPr="002D514B" w:rsidRDefault="002D514B" w:rsidP="002D514B">
            <w:pPr>
              <w:pStyle w:val="35"/>
              <w:spacing w:after="0"/>
              <w:ind w:left="0"/>
              <w:jc w:val="center"/>
              <w:rPr>
                <w:sz w:val="20"/>
                <w:szCs w:val="20"/>
              </w:rPr>
            </w:pPr>
            <w:r w:rsidRPr="00C47BA6">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27,95</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tr w:rsidR="002D514B" w:rsidRPr="002D514B" w:rsidTr="003F7A37">
        <w:tc>
          <w:tcPr>
            <w:tcW w:w="533" w:type="dxa"/>
            <w:vMerge/>
            <w:vAlign w:val="center"/>
          </w:tcPr>
          <w:p w:rsidR="002D514B" w:rsidRPr="002D514B" w:rsidRDefault="002D514B" w:rsidP="002D514B">
            <w:pPr>
              <w:pStyle w:val="35"/>
              <w:spacing w:after="0"/>
              <w:ind w:left="0"/>
              <w:jc w:val="center"/>
              <w:rPr>
                <w:sz w:val="20"/>
                <w:szCs w:val="20"/>
              </w:rPr>
            </w:pPr>
          </w:p>
        </w:tc>
        <w:tc>
          <w:tcPr>
            <w:tcW w:w="2199" w:type="dxa"/>
            <w:vMerge/>
            <w:vAlign w:val="center"/>
          </w:tcPr>
          <w:p w:rsidR="002D514B" w:rsidRPr="002D514B" w:rsidRDefault="002D514B" w:rsidP="002D514B">
            <w:pPr>
              <w:pStyle w:val="35"/>
              <w:spacing w:after="0"/>
              <w:ind w:left="0"/>
              <w:rPr>
                <w:sz w:val="20"/>
                <w:szCs w:val="20"/>
              </w:rPr>
            </w:pPr>
          </w:p>
        </w:tc>
        <w:tc>
          <w:tcPr>
            <w:tcW w:w="2206" w:type="dxa"/>
            <w:vMerge/>
          </w:tcPr>
          <w:p w:rsidR="002D514B" w:rsidRPr="002D514B" w:rsidRDefault="002D514B" w:rsidP="002D514B">
            <w:pPr>
              <w:pStyle w:val="35"/>
              <w:spacing w:after="0"/>
              <w:ind w:left="0"/>
              <w:jc w:val="center"/>
              <w:rPr>
                <w:sz w:val="20"/>
                <w:szCs w:val="20"/>
              </w:rPr>
            </w:pPr>
          </w:p>
        </w:tc>
        <w:tc>
          <w:tcPr>
            <w:tcW w:w="759" w:type="dxa"/>
            <w:vMerge/>
            <w:vAlign w:val="center"/>
          </w:tcPr>
          <w:p w:rsidR="002D514B" w:rsidRPr="002D514B" w:rsidRDefault="002D514B" w:rsidP="002D514B">
            <w:pPr>
              <w:pStyle w:val="35"/>
              <w:spacing w:after="0"/>
              <w:ind w:left="0"/>
              <w:jc w:val="center"/>
              <w:rPr>
                <w:sz w:val="20"/>
                <w:szCs w:val="20"/>
              </w:rPr>
            </w:pPr>
          </w:p>
        </w:tc>
        <w:tc>
          <w:tcPr>
            <w:tcW w:w="714" w:type="dxa"/>
          </w:tcPr>
          <w:p w:rsidR="002D514B" w:rsidRPr="002D514B" w:rsidRDefault="002D514B" w:rsidP="002D514B">
            <w:pPr>
              <w:pStyle w:val="35"/>
              <w:spacing w:after="0"/>
              <w:ind w:left="0"/>
              <w:jc w:val="center"/>
              <w:rPr>
                <w:sz w:val="20"/>
                <w:szCs w:val="20"/>
              </w:rPr>
            </w:pPr>
            <w:r w:rsidRPr="002D514B">
              <w:rPr>
                <w:sz w:val="20"/>
                <w:szCs w:val="20"/>
              </w:rPr>
              <w:t>8</w:t>
            </w:r>
          </w:p>
        </w:tc>
        <w:tc>
          <w:tcPr>
            <w:tcW w:w="718" w:type="dxa"/>
            <w:vAlign w:val="center"/>
          </w:tcPr>
          <w:p w:rsidR="002D514B" w:rsidRPr="002D514B" w:rsidRDefault="002D514B" w:rsidP="002D514B">
            <w:pPr>
              <w:pStyle w:val="35"/>
              <w:spacing w:after="0"/>
              <w:ind w:left="0"/>
              <w:jc w:val="center"/>
              <w:rPr>
                <w:sz w:val="20"/>
                <w:szCs w:val="20"/>
              </w:rPr>
            </w:pPr>
            <w:r w:rsidRPr="002D514B">
              <w:rPr>
                <w:sz w:val="20"/>
                <w:szCs w:val="20"/>
              </w:rPr>
              <w:t>45</w:t>
            </w:r>
          </w:p>
        </w:tc>
        <w:tc>
          <w:tcPr>
            <w:tcW w:w="716" w:type="dxa"/>
            <w:vAlign w:val="center"/>
          </w:tcPr>
          <w:p w:rsidR="002D514B" w:rsidRPr="002D514B" w:rsidRDefault="002D514B" w:rsidP="002D514B">
            <w:pPr>
              <w:pStyle w:val="35"/>
              <w:spacing w:after="0"/>
              <w:ind w:left="0"/>
              <w:jc w:val="center"/>
              <w:rPr>
                <w:sz w:val="20"/>
                <w:szCs w:val="20"/>
              </w:rPr>
            </w:pPr>
            <w:r w:rsidRPr="002D514B">
              <w:rPr>
                <w:sz w:val="20"/>
                <w:szCs w:val="20"/>
              </w:rPr>
              <w:t>21</w:t>
            </w:r>
          </w:p>
        </w:tc>
        <w:tc>
          <w:tcPr>
            <w:tcW w:w="722" w:type="dxa"/>
          </w:tcPr>
          <w:p w:rsidR="002D514B" w:rsidRPr="002D514B" w:rsidRDefault="002D514B" w:rsidP="002D514B">
            <w:pPr>
              <w:pStyle w:val="35"/>
              <w:spacing w:after="0"/>
              <w:ind w:left="0"/>
              <w:jc w:val="center"/>
              <w:rPr>
                <w:sz w:val="20"/>
                <w:szCs w:val="20"/>
              </w:rPr>
            </w:pPr>
            <w:r>
              <w:rPr>
                <w:sz w:val="20"/>
                <w:szCs w:val="20"/>
              </w:rPr>
              <w:t>35,4</w:t>
            </w:r>
          </w:p>
        </w:tc>
        <w:tc>
          <w:tcPr>
            <w:tcW w:w="718" w:type="dxa"/>
          </w:tcPr>
          <w:p w:rsidR="002D514B" w:rsidRPr="002D514B" w:rsidRDefault="002D514B" w:rsidP="002D514B">
            <w:pPr>
              <w:pStyle w:val="35"/>
              <w:spacing w:after="0"/>
              <w:ind w:left="0"/>
              <w:jc w:val="center"/>
              <w:rPr>
                <w:sz w:val="20"/>
                <w:szCs w:val="20"/>
              </w:rPr>
            </w:pPr>
            <w:r w:rsidRPr="006B7882">
              <w:rPr>
                <w:sz w:val="20"/>
                <w:szCs w:val="20"/>
              </w:rPr>
              <w:t>43</w:t>
            </w:r>
          </w:p>
        </w:tc>
        <w:tc>
          <w:tcPr>
            <w:tcW w:w="716" w:type="dxa"/>
          </w:tcPr>
          <w:p w:rsidR="002D514B" w:rsidRPr="002D514B" w:rsidRDefault="002D514B" w:rsidP="002D514B">
            <w:pPr>
              <w:pStyle w:val="35"/>
              <w:spacing w:after="0"/>
              <w:ind w:left="0"/>
              <w:jc w:val="center"/>
              <w:rPr>
                <w:sz w:val="20"/>
                <w:szCs w:val="20"/>
              </w:rPr>
            </w:pPr>
            <w:r w:rsidRPr="00C47BA6">
              <w:rPr>
                <w:sz w:val="20"/>
                <w:szCs w:val="20"/>
              </w:rPr>
              <w:t>59</w:t>
            </w:r>
          </w:p>
        </w:tc>
        <w:tc>
          <w:tcPr>
            <w:tcW w:w="763" w:type="dxa"/>
          </w:tcPr>
          <w:p w:rsidR="002D514B" w:rsidRPr="002D514B" w:rsidRDefault="002D514B" w:rsidP="002D514B">
            <w:pPr>
              <w:pStyle w:val="35"/>
              <w:spacing w:after="0"/>
              <w:ind w:left="0"/>
              <w:jc w:val="center"/>
              <w:rPr>
                <w:sz w:val="20"/>
                <w:szCs w:val="20"/>
              </w:rPr>
            </w:pPr>
            <w:r>
              <w:rPr>
                <w:sz w:val="20"/>
                <w:szCs w:val="20"/>
              </w:rPr>
              <w:t>28,58</w:t>
            </w:r>
          </w:p>
        </w:tc>
        <w:tc>
          <w:tcPr>
            <w:tcW w:w="1959" w:type="dxa"/>
            <w:vMerge/>
          </w:tcPr>
          <w:p w:rsidR="002D514B" w:rsidRPr="002D514B" w:rsidRDefault="002D514B" w:rsidP="002D514B">
            <w:pPr>
              <w:pStyle w:val="35"/>
              <w:spacing w:after="0"/>
              <w:ind w:left="0"/>
              <w:jc w:val="center"/>
              <w:rPr>
                <w:sz w:val="20"/>
                <w:szCs w:val="20"/>
              </w:rPr>
            </w:pPr>
          </w:p>
        </w:tc>
        <w:tc>
          <w:tcPr>
            <w:tcW w:w="1979" w:type="dxa"/>
            <w:vMerge/>
            <w:vAlign w:val="center"/>
          </w:tcPr>
          <w:p w:rsidR="002D514B" w:rsidRPr="002D514B" w:rsidRDefault="002D514B" w:rsidP="002D514B">
            <w:pPr>
              <w:pStyle w:val="35"/>
              <w:spacing w:after="0"/>
              <w:ind w:left="0"/>
              <w:jc w:val="center"/>
              <w:rPr>
                <w:sz w:val="20"/>
                <w:szCs w:val="20"/>
              </w:rPr>
            </w:pPr>
          </w:p>
        </w:tc>
      </w:tr>
      <w:bookmarkEnd w:id="8"/>
    </w:tbl>
    <w:p w:rsidR="00CE702D" w:rsidRPr="00464864" w:rsidRDefault="00CE702D" w:rsidP="00B076BC">
      <w:pPr>
        <w:pStyle w:val="35"/>
        <w:spacing w:after="0"/>
        <w:ind w:left="0"/>
        <w:jc w:val="center"/>
        <w:rPr>
          <w:sz w:val="24"/>
          <w:szCs w:val="24"/>
        </w:rPr>
      </w:pPr>
    </w:p>
    <w:p w:rsidR="00CE702D" w:rsidRPr="008B1075" w:rsidRDefault="00CE702D" w:rsidP="00B076BC">
      <w:pPr>
        <w:pStyle w:val="35"/>
        <w:spacing w:after="0"/>
        <w:ind w:left="0" w:firstLine="567"/>
        <w:rPr>
          <w:color w:val="FF0000"/>
          <w:sz w:val="24"/>
          <w:szCs w:val="24"/>
        </w:rPr>
        <w:sectPr w:rsidR="00CE702D" w:rsidRPr="008B1075" w:rsidSect="00CE702D">
          <w:pgSz w:w="16838" w:h="11906" w:orient="landscape" w:code="9"/>
          <w:pgMar w:top="1418" w:right="992" w:bottom="851" w:left="1134" w:header="510" w:footer="510" w:gutter="0"/>
          <w:cols w:space="708"/>
          <w:docGrid w:linePitch="360"/>
        </w:sectPr>
      </w:pPr>
    </w:p>
    <w:p w:rsidR="00161C08" w:rsidRPr="008B1766" w:rsidRDefault="00161C08" w:rsidP="00B076BC">
      <w:pPr>
        <w:pStyle w:val="35"/>
        <w:spacing w:after="0"/>
        <w:ind w:left="0" w:firstLine="567"/>
        <w:rPr>
          <w:sz w:val="24"/>
          <w:szCs w:val="24"/>
        </w:rPr>
      </w:pPr>
    </w:p>
    <w:p w:rsidR="00161C08" w:rsidRPr="008B1766" w:rsidRDefault="00161C08" w:rsidP="00B076BC">
      <w:pPr>
        <w:pStyle w:val="23"/>
        <w:spacing w:line="240" w:lineRule="auto"/>
        <w:ind w:left="0" w:firstLine="567"/>
        <w:rPr>
          <w:rFonts w:ascii="Times New Roman" w:hAnsi="Times New Roman"/>
        </w:rPr>
      </w:pPr>
      <w:r w:rsidRPr="008B1766">
        <w:rPr>
          <w:rFonts w:ascii="Times New Roman" w:hAnsi="Times New Roman"/>
        </w:rPr>
        <w:t xml:space="preserve">Из приведённой таблицы видно, что на территории </w:t>
      </w:r>
      <w:r w:rsidR="00BF52BC" w:rsidRPr="008B1766">
        <w:rPr>
          <w:rFonts w:ascii="Times New Roman" w:hAnsi="Times New Roman"/>
        </w:rPr>
        <w:t>муниципального</w:t>
      </w:r>
      <w:r w:rsidR="00B20B3B" w:rsidRPr="008B1766">
        <w:rPr>
          <w:rFonts w:ascii="Times New Roman" w:hAnsi="Times New Roman"/>
        </w:rPr>
        <w:t xml:space="preserve"> округа</w:t>
      </w:r>
      <w:r w:rsidRPr="008B1766">
        <w:rPr>
          <w:rFonts w:ascii="Times New Roman" w:hAnsi="Times New Roman"/>
        </w:rPr>
        <w:t xml:space="preserve"> </w:t>
      </w:r>
      <w:r w:rsidR="001F1F5B" w:rsidRPr="008B1766">
        <w:rPr>
          <w:rFonts w:ascii="Times New Roman" w:hAnsi="Times New Roman"/>
        </w:rPr>
        <w:t>распол</w:t>
      </w:r>
      <w:r w:rsidR="001F1F5B" w:rsidRPr="008B1766">
        <w:rPr>
          <w:rFonts w:ascii="Times New Roman" w:hAnsi="Times New Roman"/>
        </w:rPr>
        <w:t>а</w:t>
      </w:r>
      <w:r w:rsidR="001F1F5B" w:rsidRPr="008B1766">
        <w:rPr>
          <w:rFonts w:ascii="Times New Roman" w:hAnsi="Times New Roman"/>
        </w:rPr>
        <w:t>га</w:t>
      </w:r>
      <w:r w:rsidR="00BF52BC" w:rsidRPr="008B1766">
        <w:rPr>
          <w:rFonts w:ascii="Times New Roman" w:hAnsi="Times New Roman"/>
        </w:rPr>
        <w:t>е</w:t>
      </w:r>
      <w:r w:rsidR="001F1F5B" w:rsidRPr="008B1766">
        <w:rPr>
          <w:rFonts w:ascii="Times New Roman" w:hAnsi="Times New Roman"/>
        </w:rPr>
        <w:t xml:space="preserve">тся </w:t>
      </w:r>
      <w:r w:rsidR="008B1766" w:rsidRPr="008B1766">
        <w:rPr>
          <w:rFonts w:ascii="Times New Roman" w:hAnsi="Times New Roman"/>
        </w:rPr>
        <w:t>2</w:t>
      </w:r>
      <w:r w:rsidR="001F1F5B" w:rsidRPr="008B1766">
        <w:rPr>
          <w:rFonts w:ascii="Times New Roman" w:hAnsi="Times New Roman"/>
        </w:rPr>
        <w:t xml:space="preserve"> участ</w:t>
      </w:r>
      <w:r w:rsidR="008B1766" w:rsidRPr="008B1766">
        <w:rPr>
          <w:rFonts w:ascii="Times New Roman" w:hAnsi="Times New Roman"/>
        </w:rPr>
        <w:t>ка</w:t>
      </w:r>
      <w:r w:rsidR="001F1F5B" w:rsidRPr="008B1766">
        <w:rPr>
          <w:rFonts w:ascii="Times New Roman" w:hAnsi="Times New Roman"/>
        </w:rPr>
        <w:t xml:space="preserve"> недр</w:t>
      </w:r>
      <w:r w:rsidRPr="008B1766">
        <w:rPr>
          <w:rFonts w:ascii="Times New Roman" w:hAnsi="Times New Roman"/>
        </w:rPr>
        <w:t>.</w:t>
      </w:r>
      <w:r w:rsidR="005E1324" w:rsidRPr="008B1766">
        <w:rPr>
          <w:rFonts w:ascii="Times New Roman" w:hAnsi="Times New Roman"/>
        </w:rPr>
        <w:t xml:space="preserve"> </w:t>
      </w:r>
      <w:r w:rsidRPr="008B1766">
        <w:rPr>
          <w:rFonts w:ascii="Times New Roman" w:hAnsi="Times New Roman"/>
        </w:rPr>
        <w:t>Для пополнения запасов строительных материалов и их видов н</w:t>
      </w:r>
      <w:r w:rsidRPr="008B1766">
        <w:rPr>
          <w:rFonts w:ascii="Times New Roman" w:hAnsi="Times New Roman"/>
        </w:rPr>
        <w:t>е</w:t>
      </w:r>
      <w:r w:rsidRPr="008B1766">
        <w:rPr>
          <w:rFonts w:ascii="Times New Roman" w:hAnsi="Times New Roman"/>
        </w:rPr>
        <w:t xml:space="preserve">обходимо на территории </w:t>
      </w:r>
      <w:r w:rsidR="00BF52BC" w:rsidRPr="008B1766">
        <w:rPr>
          <w:rFonts w:ascii="Times New Roman" w:hAnsi="Times New Roman"/>
        </w:rPr>
        <w:t>муниципального округа</w:t>
      </w:r>
      <w:r w:rsidRPr="008B1766">
        <w:rPr>
          <w:rFonts w:ascii="Times New Roman" w:hAnsi="Times New Roman"/>
        </w:rPr>
        <w:t xml:space="preserve"> провести дополнительные поисковые и геологоразведочные работы.</w:t>
      </w:r>
    </w:p>
    <w:p w:rsidR="00B20B3B" w:rsidRPr="008B1766" w:rsidRDefault="00B20B3B" w:rsidP="00B076BC">
      <w:pPr>
        <w:ind w:firstLine="567"/>
        <w:jc w:val="both"/>
      </w:pPr>
      <w:r w:rsidRPr="008B1766">
        <w:t>В соответствии со статьей 25 Федерального закона от 21.02.199 г. № 2395-1 «О н</w:t>
      </w:r>
      <w:r w:rsidRPr="008B1766">
        <w:t>е</w:t>
      </w:r>
      <w:r w:rsidRPr="008B1766">
        <w:t>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w:t>
      </w:r>
      <w:r w:rsidRPr="008B1766">
        <w:t>ь</w:t>
      </w:r>
      <w:r w:rsidRPr="008B1766">
        <w:t>ного органа об отсутствии полезных ископаемых в недрах под участком предстоящей з</w:t>
      </w:r>
      <w:r w:rsidRPr="008B1766">
        <w:t>а</w:t>
      </w:r>
      <w:r w:rsidRPr="008B1766">
        <w:t>стройки.</w:t>
      </w:r>
    </w:p>
    <w:p w:rsidR="007D62A1" w:rsidRPr="008B1766" w:rsidRDefault="007D62A1" w:rsidP="00B076BC">
      <w:pPr>
        <w:ind w:firstLine="567"/>
        <w:jc w:val="both"/>
      </w:pPr>
      <w:r w:rsidRPr="008B1766">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r w:rsidR="00B20B3B" w:rsidRPr="008B1766">
        <w:t>.</w:t>
      </w:r>
    </w:p>
    <w:p w:rsidR="007D62A1" w:rsidRPr="008B1766" w:rsidRDefault="007D62A1" w:rsidP="00B076BC">
      <w:pPr>
        <w:ind w:firstLine="567"/>
        <w:jc w:val="both"/>
      </w:pPr>
      <w:r w:rsidRPr="008B1766">
        <w:t>Порядок получения таких заключений и разрешений в отношении конкретных об</w:t>
      </w:r>
      <w:r w:rsidRPr="008B1766">
        <w:t>ъ</w:t>
      </w:r>
      <w:r w:rsidRPr="008B1766">
        <w:t>ектов заинтересованными лицами установлен Административным регламентом предо</w:t>
      </w:r>
      <w:r w:rsidRPr="008B1766">
        <w:t>с</w:t>
      </w:r>
      <w:r w:rsidRPr="008B1766">
        <w:t>тавления Федеральным агентством по недропользованию государственной услуги по в</w:t>
      </w:r>
      <w:r w:rsidRPr="008B1766">
        <w:t>ы</w:t>
      </w:r>
      <w:r w:rsidRPr="008B1766">
        <w:t>даче заключений об отсутствии полезных ископаемых в недрах под участком предсто</w:t>
      </w:r>
      <w:r w:rsidRPr="008B1766">
        <w:t>я</w:t>
      </w:r>
      <w:r w:rsidRPr="008B1766">
        <w:t>щей застройки и разрешения на осуществление застройки площадей залегания полезных ископаемых, а также размещения в местах их залегания подземных сооружений, утве</w:t>
      </w:r>
      <w:r w:rsidRPr="008B1766">
        <w:t>р</w:t>
      </w:r>
      <w:r w:rsidRPr="008B1766">
        <w:t>жденным приказом Минприроды России от 13.02.2013 № 53.</w:t>
      </w:r>
    </w:p>
    <w:p w:rsidR="00317049" w:rsidRPr="008B1766" w:rsidRDefault="00317049" w:rsidP="00B076BC">
      <w:r w:rsidRPr="008B1766">
        <w:br w:type="page"/>
      </w:r>
    </w:p>
    <w:p w:rsidR="00BE0795" w:rsidRPr="00D977A2" w:rsidRDefault="00120615" w:rsidP="00B076BC">
      <w:pPr>
        <w:jc w:val="center"/>
        <w:rPr>
          <w:b/>
          <w:bCs/>
        </w:rPr>
      </w:pPr>
      <w:r w:rsidRPr="00D977A2">
        <w:rPr>
          <w:b/>
          <w:bCs/>
        </w:rPr>
        <w:lastRenderedPageBreak/>
        <w:t>3.3</w:t>
      </w:r>
      <w:r w:rsidR="0094782B" w:rsidRPr="00D977A2">
        <w:rPr>
          <w:b/>
          <w:bCs/>
        </w:rPr>
        <w:t xml:space="preserve"> </w:t>
      </w:r>
      <w:r w:rsidR="00725897" w:rsidRPr="00D977A2">
        <w:rPr>
          <w:b/>
          <w:bCs/>
        </w:rPr>
        <w:t>Инженерно-строительное районирование</w:t>
      </w:r>
    </w:p>
    <w:p w:rsidR="00317049" w:rsidRPr="00D977A2" w:rsidRDefault="00317049" w:rsidP="00B076BC">
      <w:pPr>
        <w:jc w:val="both"/>
      </w:pPr>
    </w:p>
    <w:p w:rsidR="00DE0F3C" w:rsidRPr="00D977A2" w:rsidRDefault="00DE0F3C" w:rsidP="00B076BC">
      <w:pPr>
        <w:ind w:firstLine="567"/>
        <w:jc w:val="both"/>
      </w:pPr>
      <w:r w:rsidRPr="00D977A2">
        <w:t xml:space="preserve">На основе анализа инженерно-геологических условий (рельефа, геологического строения, гидрогеологии, опасных геологических процессов) выполнено инженерно-строительное районирование территории </w:t>
      </w:r>
      <w:r w:rsidR="00D977A2" w:rsidRPr="00D977A2">
        <w:t>Арзгирского</w:t>
      </w:r>
      <w:r w:rsidR="002D3B65" w:rsidRPr="00D977A2">
        <w:t xml:space="preserve"> муниципального</w:t>
      </w:r>
      <w:r w:rsidRPr="00D977A2">
        <w:t xml:space="preserve"> округа.</w:t>
      </w:r>
    </w:p>
    <w:p w:rsidR="00DE0F3C" w:rsidRPr="00D977A2" w:rsidRDefault="00DE0F3C" w:rsidP="00B076BC">
      <w:pPr>
        <w:ind w:firstLine="567"/>
        <w:jc w:val="both"/>
      </w:pPr>
      <w:r w:rsidRPr="00D977A2">
        <w:t>При работе над составлением данного раздела использованы материалы Схемы те</w:t>
      </w:r>
      <w:r w:rsidRPr="00D977A2">
        <w:t>р</w:t>
      </w:r>
      <w:r w:rsidRPr="00D977A2">
        <w:t xml:space="preserve">риториального планирования </w:t>
      </w:r>
      <w:r w:rsidR="00D977A2" w:rsidRPr="00D977A2">
        <w:t xml:space="preserve">Арзгирского </w:t>
      </w:r>
      <w:r w:rsidRPr="00D977A2">
        <w:t xml:space="preserve">муниципального </w:t>
      </w:r>
      <w:r w:rsidR="0051437F" w:rsidRPr="00D977A2">
        <w:t>округа</w:t>
      </w:r>
      <w:r w:rsidRPr="00D977A2">
        <w:t xml:space="preserve"> Ставропольского края</w:t>
      </w:r>
      <w:r w:rsidR="00AD740D" w:rsidRPr="00D977A2">
        <w:t>,</w:t>
      </w:r>
      <w:r w:rsidRPr="00D977A2">
        <w:t xml:space="preserve"> карты инженерно-строительного районирования использовались материалы Производс</w:t>
      </w:r>
      <w:r w:rsidRPr="00D977A2">
        <w:t>т</w:t>
      </w:r>
      <w:r w:rsidRPr="00D977A2">
        <w:t>венного и научно-исследовательского института по инженерным изысканиям в строител</w:t>
      </w:r>
      <w:r w:rsidRPr="00D977A2">
        <w:t>ь</w:t>
      </w:r>
      <w:r w:rsidRPr="00D977A2">
        <w:t>стве (ПНИИИС) Северо-Кавказского инженерно-геологического центра, полученные в 1999 г при разработке генеральной схемы защиты территории Ставропольского края от воздействия опасных геологических процессов.</w:t>
      </w:r>
    </w:p>
    <w:p w:rsidR="00DE0F3C" w:rsidRPr="00D977A2" w:rsidRDefault="00DE0F3C" w:rsidP="00B076BC">
      <w:pPr>
        <w:ind w:firstLine="567"/>
        <w:jc w:val="both"/>
      </w:pPr>
    </w:p>
    <w:p w:rsidR="00DE0F3C" w:rsidRPr="00D977A2" w:rsidRDefault="00FB5559" w:rsidP="00FB5559">
      <w:pPr>
        <w:jc w:val="both"/>
      </w:pPr>
      <w:r>
        <w:rPr>
          <w:noProof/>
        </w:rPr>
        <w:drawing>
          <wp:inline distT="0" distB="0" distL="0" distR="0">
            <wp:extent cx="5940425" cy="422084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220845"/>
                    </a:xfrm>
                    <a:prstGeom prst="rect">
                      <a:avLst/>
                    </a:prstGeom>
                    <a:noFill/>
                    <a:ln>
                      <a:noFill/>
                    </a:ln>
                  </pic:spPr>
                </pic:pic>
              </a:graphicData>
            </a:graphic>
          </wp:inline>
        </w:drawing>
      </w:r>
    </w:p>
    <w:p w:rsidR="00DE0F3C" w:rsidRPr="008016D2" w:rsidRDefault="00DE0F3C" w:rsidP="00FB5559">
      <w:pPr>
        <w:jc w:val="center"/>
      </w:pPr>
      <w:r w:rsidRPr="008016D2">
        <w:t xml:space="preserve">Рисунок </w:t>
      </w:r>
      <w:r w:rsidR="00120615" w:rsidRPr="008016D2">
        <w:t>3.3</w:t>
      </w:r>
      <w:r w:rsidRPr="008016D2">
        <w:t>.1. Сейсмическое районирование территории Ставропольского края</w:t>
      </w:r>
    </w:p>
    <w:p w:rsidR="00FB5559" w:rsidRDefault="00FB5559" w:rsidP="00D977A2">
      <w:pPr>
        <w:ind w:firstLine="567"/>
        <w:jc w:val="both"/>
      </w:pPr>
    </w:p>
    <w:p w:rsidR="00D977A2" w:rsidRPr="008016D2" w:rsidRDefault="00D977A2" w:rsidP="00D977A2">
      <w:pPr>
        <w:ind w:firstLine="567"/>
        <w:jc w:val="both"/>
      </w:pPr>
      <w:r w:rsidRPr="008016D2">
        <w:t>На основании инженерно-строительного районирования на территории Арзгирского муниципального округа выделены:</w:t>
      </w:r>
    </w:p>
    <w:p w:rsidR="00D977A2" w:rsidRPr="008016D2" w:rsidRDefault="00D977A2" w:rsidP="00D977A2">
      <w:pPr>
        <w:ind w:firstLine="567"/>
        <w:jc w:val="both"/>
      </w:pPr>
      <w:r w:rsidRPr="008016D2">
        <w:t>территории со сложными условиями для строительства;</w:t>
      </w:r>
    </w:p>
    <w:p w:rsidR="00D977A2" w:rsidRPr="008016D2" w:rsidRDefault="00D977A2" w:rsidP="00D977A2">
      <w:pPr>
        <w:ind w:firstLine="567"/>
        <w:jc w:val="both"/>
      </w:pPr>
      <w:r w:rsidRPr="008016D2">
        <w:t>территории с особо сложными условиями для строительства, не рекомендуемые для массового освоения строительством.</w:t>
      </w:r>
    </w:p>
    <w:p w:rsidR="00D977A2" w:rsidRPr="008016D2" w:rsidRDefault="00D977A2" w:rsidP="00D977A2">
      <w:pPr>
        <w:ind w:firstLine="567"/>
        <w:jc w:val="both"/>
      </w:pPr>
      <w:r w:rsidRPr="008016D2">
        <w:t>Территории со сложными условиями для строительства наиболее характерны для большей части территории. В геологическом строении участвуют просадочные (I и II тип) и набухающие породы четвертичного возраста. Территории поражены эрозионными пр</w:t>
      </w:r>
      <w:r w:rsidRPr="008016D2">
        <w:t>о</w:t>
      </w:r>
      <w:r w:rsidRPr="008016D2">
        <w:t>цессами, часто подтоплены. Сейсмичность – 6 баллов. Опасность комплексного воздейс</w:t>
      </w:r>
      <w:r w:rsidRPr="008016D2">
        <w:t>т</w:t>
      </w:r>
      <w:r w:rsidRPr="008016D2">
        <w:t>вия геологических процессов довольно высокая. Возможны значительные повреждения инженерных сооружений. Необходимы специальные сложные инженерные мероприятия для обеспечения их нормальной эксплуатации.</w:t>
      </w:r>
    </w:p>
    <w:p w:rsidR="002D3B65" w:rsidRPr="00756055" w:rsidRDefault="00D977A2" w:rsidP="00D977A2">
      <w:pPr>
        <w:ind w:firstLine="567"/>
        <w:jc w:val="both"/>
      </w:pPr>
      <w:r w:rsidRPr="008016D2">
        <w:lastRenderedPageBreak/>
        <w:t xml:space="preserve">Территории с </w:t>
      </w:r>
      <w:r w:rsidRPr="00756055">
        <w:t>особо сложными условиями, не рекомендуемые для массового осво</w:t>
      </w:r>
      <w:r w:rsidRPr="00756055">
        <w:t>е</w:t>
      </w:r>
      <w:r w:rsidRPr="00756055">
        <w:t>ния строительством – расположены в поймах рек, заболочены, часто подтоплены (УПВ – на глубине 0,5-1,0 м). Территории, сложены слабыми грунтами, часто иловатыми.  Сей</w:t>
      </w:r>
      <w:r w:rsidRPr="00756055">
        <w:t>с</w:t>
      </w:r>
      <w:r w:rsidRPr="00756055">
        <w:t>мичность – 6 баллов.</w:t>
      </w:r>
    </w:p>
    <w:p w:rsidR="00D977A2" w:rsidRPr="00756055" w:rsidRDefault="00D977A2" w:rsidP="00D977A2">
      <w:pPr>
        <w:ind w:firstLine="567"/>
        <w:jc w:val="both"/>
      </w:pPr>
    </w:p>
    <w:p w:rsidR="008A492A" w:rsidRPr="00756055" w:rsidRDefault="00120615" w:rsidP="00B076BC">
      <w:pPr>
        <w:jc w:val="center"/>
        <w:rPr>
          <w:b/>
        </w:rPr>
      </w:pPr>
      <w:r w:rsidRPr="00756055">
        <w:rPr>
          <w:b/>
        </w:rPr>
        <w:t>3.4</w:t>
      </w:r>
      <w:r w:rsidR="008A492A" w:rsidRPr="00756055">
        <w:rPr>
          <w:b/>
        </w:rPr>
        <w:t xml:space="preserve"> Экономико-географическое положение </w:t>
      </w:r>
      <w:r w:rsidR="000B766F" w:rsidRPr="00756055">
        <w:rPr>
          <w:b/>
        </w:rPr>
        <w:t xml:space="preserve">муниципального </w:t>
      </w:r>
      <w:r w:rsidR="008A492A" w:rsidRPr="00756055">
        <w:rPr>
          <w:b/>
        </w:rPr>
        <w:t>округа</w:t>
      </w:r>
    </w:p>
    <w:p w:rsidR="008A492A" w:rsidRPr="00756055" w:rsidRDefault="008A492A" w:rsidP="00B076BC">
      <w:pPr>
        <w:ind w:firstLine="567"/>
        <w:jc w:val="both"/>
        <w:rPr>
          <w:bCs/>
        </w:rPr>
      </w:pPr>
    </w:p>
    <w:p w:rsidR="008A492A" w:rsidRPr="00756055" w:rsidRDefault="008A492A" w:rsidP="00B076BC">
      <w:pPr>
        <w:shd w:val="clear" w:color="auto" w:fill="FFFFFF"/>
        <w:ind w:firstLine="567"/>
        <w:jc w:val="both"/>
        <w:rPr>
          <w:iCs/>
        </w:rPr>
      </w:pPr>
      <w:r w:rsidRPr="00756055">
        <w:rPr>
          <w:iCs/>
        </w:rPr>
        <w:t>Экономико-географическое положение (ЭГП) – вид географического положения, определяемый как «совокупность пространственных отношений предприятий, населенных пунктов, ареалов, районов, отдельных стран и их групп к внешним объектам, имеющим для них экономическое значение»</w:t>
      </w:r>
      <w:r w:rsidRPr="00756055">
        <w:rPr>
          <w:rStyle w:val="aff3"/>
          <w:iCs/>
        </w:rPr>
        <w:footnoteReference w:id="8"/>
      </w:r>
      <w:r w:rsidRPr="00756055">
        <w:rPr>
          <w:iCs/>
        </w:rPr>
        <w:t xml:space="preserve"> или отношение объекта к вне его лежащим объектам, имеющим то или иное экономическое значение, - все равно, будут ли эти объекты пр</w:t>
      </w:r>
      <w:r w:rsidRPr="00756055">
        <w:rPr>
          <w:iCs/>
        </w:rPr>
        <w:t>и</w:t>
      </w:r>
      <w:r w:rsidRPr="00756055">
        <w:rPr>
          <w:iCs/>
        </w:rPr>
        <w:t>родного порядка или созданные в процессе истории (Баранский Н.Н. Экономико-географическое положение). Иными словами, ЭГП - положение в экономическом пр</w:t>
      </w:r>
      <w:r w:rsidRPr="00756055">
        <w:rPr>
          <w:iCs/>
        </w:rPr>
        <w:t>о</w:t>
      </w:r>
      <w:r w:rsidRPr="00756055">
        <w:rPr>
          <w:iCs/>
        </w:rPr>
        <w:t>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rsidR="008A492A" w:rsidRPr="00756055" w:rsidRDefault="008A492A" w:rsidP="00B076BC">
      <w:pPr>
        <w:tabs>
          <w:tab w:val="left" w:pos="0"/>
        </w:tabs>
        <w:ind w:firstLine="567"/>
        <w:jc w:val="both"/>
      </w:pPr>
      <w:r w:rsidRPr="00756055">
        <w:t xml:space="preserve">Планируемый </w:t>
      </w:r>
      <w:r w:rsidR="000B766F" w:rsidRPr="00756055">
        <w:rPr>
          <w:rFonts w:eastAsia="Calibri"/>
        </w:rPr>
        <w:t xml:space="preserve">муниципальный </w:t>
      </w:r>
      <w:r w:rsidRPr="00756055">
        <w:t xml:space="preserve">округ находится в </w:t>
      </w:r>
      <w:r w:rsidR="00756055" w:rsidRPr="00756055">
        <w:t>северной</w:t>
      </w:r>
      <w:r w:rsidRPr="00756055">
        <w:t xml:space="preserve"> части Северо-Кавказского географического региона, в </w:t>
      </w:r>
      <w:r w:rsidR="00756055" w:rsidRPr="00756055">
        <w:t>сев</w:t>
      </w:r>
      <w:r w:rsidR="009217FE">
        <w:t>е</w:t>
      </w:r>
      <w:r w:rsidR="00756055" w:rsidRPr="00756055">
        <w:t>ро-восточной</w:t>
      </w:r>
      <w:r w:rsidRPr="00756055">
        <w:t xml:space="preserve"> части </w:t>
      </w:r>
      <w:r w:rsidR="00764721" w:rsidRPr="00756055">
        <w:t>Восточного Предкавк</w:t>
      </w:r>
      <w:r w:rsidR="00764721" w:rsidRPr="00756055">
        <w:t>а</w:t>
      </w:r>
      <w:r w:rsidR="00764721" w:rsidRPr="00756055">
        <w:t>зья.</w:t>
      </w:r>
    </w:p>
    <w:p w:rsidR="008A492A" w:rsidRPr="00F579D6" w:rsidRDefault="008A492A" w:rsidP="00B076BC">
      <w:pPr>
        <w:tabs>
          <w:tab w:val="left" w:pos="0"/>
        </w:tabs>
        <w:ind w:firstLine="567"/>
        <w:jc w:val="both"/>
      </w:pPr>
      <w:r w:rsidRPr="00756055">
        <w:t xml:space="preserve">Относительно административно-территориального деления региона – </w:t>
      </w:r>
      <w:r w:rsidR="00172AC0" w:rsidRPr="00756055">
        <w:t>муниципал</w:t>
      </w:r>
      <w:r w:rsidR="00172AC0" w:rsidRPr="00756055">
        <w:t>ь</w:t>
      </w:r>
      <w:r w:rsidR="00172AC0" w:rsidRPr="00756055">
        <w:t>ный</w:t>
      </w:r>
      <w:r w:rsidRPr="00756055">
        <w:t xml:space="preserve"> </w:t>
      </w:r>
      <w:r w:rsidRPr="00F579D6">
        <w:t xml:space="preserve">округ располагается в </w:t>
      </w:r>
      <w:r w:rsidR="00756055" w:rsidRPr="00F579D6">
        <w:t>северо-восточной</w:t>
      </w:r>
      <w:r w:rsidRPr="00F579D6">
        <w:t xml:space="preserve"> части Ставропольского края. </w:t>
      </w:r>
      <w:r w:rsidR="00172AC0" w:rsidRPr="00F579D6">
        <w:t>Муниципал</w:t>
      </w:r>
      <w:r w:rsidR="00172AC0" w:rsidRPr="00F579D6">
        <w:t>ь</w:t>
      </w:r>
      <w:r w:rsidR="00172AC0" w:rsidRPr="00F579D6">
        <w:t>ный</w:t>
      </w:r>
      <w:r w:rsidRPr="00F579D6">
        <w:t xml:space="preserve"> округ имеет </w:t>
      </w:r>
      <w:r w:rsidR="00756055" w:rsidRPr="00F579D6">
        <w:t>5</w:t>
      </w:r>
      <w:r w:rsidRPr="00F579D6">
        <w:t xml:space="preserve"> пограничных муниципальных образований: </w:t>
      </w:r>
      <w:r w:rsidR="00172AC0" w:rsidRPr="00F579D6">
        <w:t>1</w:t>
      </w:r>
      <w:r w:rsidRPr="00F579D6">
        <w:t xml:space="preserve"> городск</w:t>
      </w:r>
      <w:r w:rsidR="00172AC0" w:rsidRPr="00F579D6">
        <w:t>ой</w:t>
      </w:r>
      <w:r w:rsidRPr="00F579D6">
        <w:t xml:space="preserve"> округ</w:t>
      </w:r>
      <w:r w:rsidR="00172AC0" w:rsidRPr="00F579D6">
        <w:t xml:space="preserve">, </w:t>
      </w:r>
      <w:r w:rsidR="00756055" w:rsidRPr="00F579D6">
        <w:t>3</w:t>
      </w:r>
      <w:r w:rsidR="00172AC0" w:rsidRPr="00F579D6">
        <w:t xml:space="preserve"> мун</w:t>
      </w:r>
      <w:r w:rsidR="00172AC0" w:rsidRPr="00F579D6">
        <w:t>и</w:t>
      </w:r>
      <w:r w:rsidR="00172AC0" w:rsidRPr="00F579D6">
        <w:t>ципальных округа и</w:t>
      </w:r>
      <w:r w:rsidRPr="00F579D6">
        <w:t xml:space="preserve"> </w:t>
      </w:r>
      <w:r w:rsidR="00172AC0" w:rsidRPr="00F579D6">
        <w:t>1</w:t>
      </w:r>
      <w:r w:rsidRPr="00F579D6">
        <w:t xml:space="preserve"> муниципальны</w:t>
      </w:r>
      <w:r w:rsidR="00172AC0" w:rsidRPr="00F579D6">
        <w:t>й</w:t>
      </w:r>
      <w:r w:rsidRPr="00F579D6">
        <w:t xml:space="preserve"> район.</w:t>
      </w:r>
    </w:p>
    <w:p w:rsidR="008A492A" w:rsidRPr="00F579D6" w:rsidRDefault="008A492A" w:rsidP="00B076BC">
      <w:pPr>
        <w:pStyle w:val="aff1"/>
        <w:spacing w:line="240" w:lineRule="auto"/>
        <w:ind w:left="0"/>
        <w:rPr>
          <w:rFonts w:ascii="Times New Roman" w:hAnsi="Times New Roman"/>
        </w:rPr>
      </w:pPr>
      <w:r w:rsidRPr="00F579D6">
        <w:rPr>
          <w:rFonts w:ascii="Times New Roman" w:hAnsi="Times New Roman"/>
        </w:rPr>
        <w:t>Общая площадь в административных границах муниципального образования соста</w:t>
      </w:r>
      <w:r w:rsidRPr="00F579D6">
        <w:rPr>
          <w:rFonts w:ascii="Times New Roman" w:hAnsi="Times New Roman"/>
        </w:rPr>
        <w:t>в</w:t>
      </w:r>
      <w:r w:rsidRPr="00F579D6">
        <w:rPr>
          <w:rFonts w:ascii="Times New Roman" w:hAnsi="Times New Roman"/>
        </w:rPr>
        <w:t xml:space="preserve">ляет </w:t>
      </w:r>
      <w:r w:rsidR="00756055" w:rsidRPr="00F579D6">
        <w:rPr>
          <w:rFonts w:ascii="Times New Roman" w:hAnsi="Times New Roman"/>
        </w:rPr>
        <w:t>3383,38</w:t>
      </w:r>
      <w:r w:rsidRPr="00F579D6">
        <w:rPr>
          <w:rFonts w:ascii="Times New Roman" w:hAnsi="Times New Roman"/>
        </w:rPr>
        <w:t xml:space="preserve"> км</w:t>
      </w:r>
      <w:r w:rsidRPr="00F579D6">
        <w:rPr>
          <w:rFonts w:ascii="Times New Roman" w:hAnsi="Times New Roman"/>
          <w:vertAlign w:val="superscript"/>
        </w:rPr>
        <w:t>2</w:t>
      </w:r>
      <w:r w:rsidRPr="00F579D6">
        <w:rPr>
          <w:rFonts w:ascii="Times New Roman" w:hAnsi="Times New Roman"/>
        </w:rPr>
        <w:t>, численность населения –</w:t>
      </w:r>
      <w:r w:rsidR="00756055" w:rsidRPr="00F579D6">
        <w:rPr>
          <w:rFonts w:ascii="Times New Roman" w:hAnsi="Times New Roman"/>
        </w:rPr>
        <w:t>23165</w:t>
      </w:r>
      <w:r w:rsidRPr="00F579D6">
        <w:rPr>
          <w:rFonts w:ascii="Times New Roman" w:hAnsi="Times New Roman"/>
        </w:rPr>
        <w:t xml:space="preserve"> человек. Плотность населения – </w:t>
      </w:r>
      <w:r w:rsidR="00756055" w:rsidRPr="00F579D6">
        <w:rPr>
          <w:rFonts w:ascii="Times New Roman" w:hAnsi="Times New Roman"/>
        </w:rPr>
        <w:t>7,2</w:t>
      </w:r>
      <w:r w:rsidRPr="00F579D6">
        <w:rPr>
          <w:rFonts w:ascii="Times New Roman" w:hAnsi="Times New Roman"/>
        </w:rPr>
        <w:t xml:space="preserve"> чел./км</w:t>
      </w:r>
      <w:r w:rsidRPr="00F579D6">
        <w:rPr>
          <w:rFonts w:ascii="Times New Roman" w:hAnsi="Times New Roman"/>
          <w:vertAlign w:val="superscript"/>
        </w:rPr>
        <w:t>2</w:t>
      </w:r>
      <w:r w:rsidRPr="00F579D6">
        <w:rPr>
          <w:rFonts w:ascii="Times New Roman" w:hAnsi="Times New Roman"/>
        </w:rPr>
        <w:t>.</w:t>
      </w:r>
    </w:p>
    <w:p w:rsidR="008A492A" w:rsidRPr="00F579D6" w:rsidRDefault="008A492A" w:rsidP="00B076BC">
      <w:pPr>
        <w:pStyle w:val="aff1"/>
        <w:spacing w:line="240" w:lineRule="auto"/>
        <w:ind w:left="0"/>
        <w:rPr>
          <w:rFonts w:ascii="Times New Roman" w:hAnsi="Times New Roman"/>
          <w:iCs/>
          <w:shd w:val="clear" w:color="auto" w:fill="FFFFFF"/>
        </w:rPr>
      </w:pPr>
      <w:r w:rsidRPr="00F579D6">
        <w:rPr>
          <w:rFonts w:ascii="Times New Roman" w:hAnsi="Times New Roman"/>
          <w:b/>
          <w:bCs/>
          <w:iCs/>
        </w:rPr>
        <w:t>Транспортно-географическое положение</w:t>
      </w:r>
      <w:r w:rsidRPr="00F579D6">
        <w:rPr>
          <w:rFonts w:ascii="Times New Roman" w:hAnsi="Times New Roman"/>
          <w:b/>
          <w:iCs/>
        </w:rPr>
        <w:t xml:space="preserve"> </w:t>
      </w:r>
      <w:r w:rsidRPr="00F579D6">
        <w:rPr>
          <w:rFonts w:ascii="Times New Roman" w:hAnsi="Times New Roman"/>
          <w:iCs/>
        </w:rPr>
        <w:t>– п</w:t>
      </w:r>
      <w:r w:rsidRPr="00F579D6">
        <w:rPr>
          <w:rFonts w:ascii="Times New Roman" w:hAnsi="Times New Roman"/>
          <w:iCs/>
          <w:shd w:val="clear" w:color="auto" w:fill="FFFFFF"/>
        </w:rPr>
        <w:t>оложение города, района (региона) или страны по отношению к транспортной сети, сети транспортных узлов и потоков. Ос</w:t>
      </w:r>
      <w:r w:rsidRPr="00F579D6">
        <w:rPr>
          <w:rFonts w:ascii="Times New Roman" w:hAnsi="Times New Roman"/>
          <w:iCs/>
          <w:shd w:val="clear" w:color="auto" w:fill="FFFFFF"/>
        </w:rPr>
        <w:t>о</w:t>
      </w:r>
      <w:r w:rsidRPr="00F579D6">
        <w:rPr>
          <w:rFonts w:ascii="Times New Roman" w:hAnsi="Times New Roman"/>
          <w:iCs/>
          <w:shd w:val="clear" w:color="auto" w:fill="FFFFFF"/>
        </w:rPr>
        <w:t>бенности положения объектов определяются характером территориального охвата (выд</w:t>
      </w:r>
      <w:r w:rsidRPr="00F579D6">
        <w:rPr>
          <w:rFonts w:ascii="Times New Roman" w:hAnsi="Times New Roman"/>
          <w:iCs/>
          <w:shd w:val="clear" w:color="auto" w:fill="FFFFFF"/>
        </w:rPr>
        <w:t>е</w:t>
      </w:r>
      <w:r w:rsidRPr="00F579D6">
        <w:rPr>
          <w:rFonts w:ascii="Times New Roman" w:hAnsi="Times New Roman"/>
          <w:iCs/>
          <w:shd w:val="clear" w:color="auto" w:fill="FFFFFF"/>
        </w:rPr>
        <w:t>ляют макроположение, мезоположение и микроположение)</w:t>
      </w:r>
      <w:r w:rsidRPr="00F579D6">
        <w:rPr>
          <w:rStyle w:val="aff3"/>
          <w:rFonts w:ascii="Times New Roman" w:hAnsi="Times New Roman"/>
          <w:iCs/>
          <w:shd w:val="clear" w:color="auto" w:fill="FFFFFF"/>
        </w:rPr>
        <w:footnoteReference w:id="9"/>
      </w:r>
      <w:r w:rsidRPr="00F579D6">
        <w:rPr>
          <w:rFonts w:ascii="Times New Roman" w:hAnsi="Times New Roman"/>
          <w:iCs/>
          <w:shd w:val="clear" w:color="auto" w:fill="FFFFFF"/>
        </w:rPr>
        <w:t>.</w:t>
      </w:r>
    </w:p>
    <w:p w:rsidR="008A492A" w:rsidRPr="00F579D6" w:rsidRDefault="008A492A" w:rsidP="00B076BC">
      <w:pPr>
        <w:pStyle w:val="aff1"/>
        <w:spacing w:line="240" w:lineRule="auto"/>
        <w:ind w:left="0"/>
        <w:rPr>
          <w:rFonts w:ascii="Times New Roman" w:hAnsi="Times New Roman"/>
          <w:highlight w:val="yellow"/>
        </w:rPr>
      </w:pPr>
    </w:p>
    <w:p w:rsidR="008A492A" w:rsidRPr="00F579D6" w:rsidRDefault="008A492A" w:rsidP="00B076BC">
      <w:pPr>
        <w:pStyle w:val="aff1"/>
        <w:spacing w:line="240" w:lineRule="auto"/>
        <w:ind w:left="0" w:firstLine="0"/>
        <w:jc w:val="center"/>
        <w:rPr>
          <w:rFonts w:ascii="Times New Roman" w:hAnsi="Times New Roman"/>
        </w:rPr>
      </w:pPr>
      <w:bookmarkStart w:id="10" w:name="_Hlk30525915"/>
      <w:r w:rsidRPr="00F579D6">
        <w:rPr>
          <w:rFonts w:ascii="Times New Roman" w:hAnsi="Times New Roman"/>
          <w:b/>
          <w:noProof/>
        </w:rPr>
        <w:lastRenderedPageBreak/>
        <w:drawing>
          <wp:inline distT="0" distB="0" distL="0" distR="0">
            <wp:extent cx="5939790" cy="4667544"/>
            <wp:effectExtent l="0" t="0" r="3810" b="0"/>
            <wp:docPr id="72" name="Рисунок 72" descr="D:\Рабочий стол\Бусыгина\19. СТП КЧР (правленный)\1. Материалы по обоснованию\Графические материалы\Положение республики в составе ЮФ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19. СТП КЧР (правленный)\1. Материалы по обоснованию\Графические материалы\Положение республики в составе ЮФО.tif"/>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39790" cy="4667544"/>
                    </a:xfrm>
                    <a:prstGeom prst="rect">
                      <a:avLst/>
                    </a:prstGeom>
                    <a:noFill/>
                    <a:ln>
                      <a:noFill/>
                    </a:ln>
                  </pic:spPr>
                </pic:pic>
              </a:graphicData>
            </a:graphic>
          </wp:inline>
        </w:drawing>
      </w:r>
    </w:p>
    <w:p w:rsidR="008A492A" w:rsidRPr="00F579D6" w:rsidRDefault="008A492A" w:rsidP="00B076BC">
      <w:pPr>
        <w:pStyle w:val="aff1"/>
        <w:spacing w:line="240" w:lineRule="auto"/>
        <w:ind w:left="0" w:firstLine="0"/>
        <w:jc w:val="center"/>
        <w:rPr>
          <w:rFonts w:ascii="Times New Roman" w:hAnsi="Times New Roman"/>
        </w:rPr>
      </w:pPr>
      <w:r w:rsidRPr="00F579D6">
        <w:rPr>
          <w:rFonts w:ascii="Times New Roman" w:hAnsi="Times New Roman"/>
        </w:rPr>
        <w:t xml:space="preserve">Рисунок </w:t>
      </w:r>
      <w:r w:rsidR="00120615" w:rsidRPr="00F579D6">
        <w:rPr>
          <w:rFonts w:ascii="Times New Roman" w:hAnsi="Times New Roman"/>
        </w:rPr>
        <w:t>3.4</w:t>
      </w:r>
      <w:r w:rsidRPr="00F579D6">
        <w:rPr>
          <w:rFonts w:ascii="Times New Roman" w:hAnsi="Times New Roman"/>
        </w:rPr>
        <w:t>.</w:t>
      </w:r>
      <w:r w:rsidR="00120615" w:rsidRPr="00F579D6">
        <w:rPr>
          <w:rFonts w:ascii="Times New Roman" w:hAnsi="Times New Roman"/>
        </w:rPr>
        <w:t>1</w:t>
      </w:r>
      <w:r w:rsidRPr="00F579D6">
        <w:rPr>
          <w:rFonts w:ascii="Times New Roman" w:hAnsi="Times New Roman"/>
        </w:rPr>
        <w:t xml:space="preserve"> Положение </w:t>
      </w:r>
      <w:r w:rsidR="00A06306" w:rsidRPr="00F579D6">
        <w:rPr>
          <w:rFonts w:ascii="Times New Roman" w:hAnsi="Times New Roman"/>
        </w:rPr>
        <w:t>территории</w:t>
      </w:r>
      <w:r w:rsidRPr="00F579D6">
        <w:rPr>
          <w:rFonts w:ascii="Times New Roman" w:hAnsi="Times New Roman"/>
        </w:rPr>
        <w:t xml:space="preserve"> к основным транспортным магистралям Юга России</w:t>
      </w:r>
    </w:p>
    <w:bookmarkEnd w:id="10"/>
    <w:p w:rsidR="008A492A" w:rsidRPr="00F579D6" w:rsidRDefault="008A492A" w:rsidP="00B076BC">
      <w:pPr>
        <w:pStyle w:val="aff1"/>
        <w:spacing w:line="240" w:lineRule="auto"/>
        <w:ind w:left="0"/>
        <w:rPr>
          <w:rFonts w:ascii="Times New Roman" w:hAnsi="Times New Roman"/>
        </w:rPr>
      </w:pPr>
    </w:p>
    <w:p w:rsidR="008A492A" w:rsidRPr="00756055" w:rsidRDefault="008A492A" w:rsidP="00B076BC">
      <w:pPr>
        <w:pStyle w:val="aff1"/>
        <w:spacing w:line="240" w:lineRule="auto"/>
        <w:ind w:left="0"/>
        <w:rPr>
          <w:rFonts w:ascii="Times New Roman" w:hAnsi="Times New Roman"/>
        </w:rPr>
      </w:pPr>
      <w:r w:rsidRPr="00F579D6">
        <w:rPr>
          <w:rFonts w:ascii="Times New Roman" w:hAnsi="Times New Roman"/>
        </w:rPr>
        <w:t xml:space="preserve">Макроположение рассматриваемой территории можно охарактеризовать как </w:t>
      </w:r>
      <w:r w:rsidR="00756055" w:rsidRPr="00F579D6">
        <w:rPr>
          <w:rFonts w:ascii="Times New Roman" w:hAnsi="Times New Roman"/>
        </w:rPr>
        <w:t xml:space="preserve">не </w:t>
      </w:r>
      <w:r w:rsidRPr="00F579D6">
        <w:rPr>
          <w:rFonts w:ascii="Times New Roman" w:hAnsi="Times New Roman"/>
        </w:rPr>
        <w:t>в</w:t>
      </w:r>
      <w:r w:rsidRPr="00F579D6">
        <w:rPr>
          <w:rFonts w:ascii="Times New Roman" w:hAnsi="Times New Roman"/>
        </w:rPr>
        <w:t>ы</w:t>
      </w:r>
      <w:r w:rsidRPr="00F579D6">
        <w:rPr>
          <w:rFonts w:ascii="Times New Roman" w:hAnsi="Times New Roman"/>
        </w:rPr>
        <w:t xml:space="preserve">годное, так положение </w:t>
      </w:r>
      <w:r w:rsidR="00756055" w:rsidRPr="00F579D6">
        <w:rPr>
          <w:rFonts w:ascii="Times New Roman" w:hAnsi="Times New Roman"/>
        </w:rPr>
        <w:t>Арзгирского</w:t>
      </w:r>
      <w:r w:rsidR="00AB25B0" w:rsidRPr="00F579D6">
        <w:rPr>
          <w:rFonts w:ascii="Times New Roman" w:hAnsi="Times New Roman"/>
        </w:rPr>
        <w:t xml:space="preserve"> муниципального </w:t>
      </w:r>
      <w:r w:rsidRPr="00F579D6">
        <w:rPr>
          <w:rFonts w:ascii="Times New Roman" w:hAnsi="Times New Roman"/>
        </w:rPr>
        <w:t xml:space="preserve">округа </w:t>
      </w:r>
      <w:r w:rsidR="00756055" w:rsidRPr="00F579D6">
        <w:rPr>
          <w:rFonts w:ascii="Times New Roman" w:hAnsi="Times New Roman"/>
        </w:rPr>
        <w:t>расположенного вне границ</w:t>
      </w:r>
      <w:r w:rsidRPr="00F579D6">
        <w:rPr>
          <w:rFonts w:ascii="Times New Roman" w:hAnsi="Times New Roman"/>
        </w:rPr>
        <w:t xml:space="preserve"> международного транспортного коридора «Север – Юг» (ответвление «Ростов-на-Дону – Минеральные Воды – Нальчик – Владикавказ – Грузия»)</w:t>
      </w:r>
      <w:r w:rsidRPr="00F579D6">
        <w:rPr>
          <w:rStyle w:val="aff3"/>
          <w:rFonts w:ascii="Times New Roman" w:hAnsi="Times New Roman"/>
        </w:rPr>
        <w:footnoteReference w:id="10"/>
      </w:r>
      <w:r w:rsidRPr="00F579D6">
        <w:rPr>
          <w:rFonts w:ascii="Times New Roman" w:hAnsi="Times New Roman"/>
        </w:rPr>
        <w:t xml:space="preserve"> </w:t>
      </w:r>
      <w:r w:rsidR="00756055" w:rsidRPr="00F579D6">
        <w:rPr>
          <w:rFonts w:ascii="Times New Roman" w:hAnsi="Times New Roman"/>
        </w:rPr>
        <w:t xml:space="preserve">не </w:t>
      </w:r>
      <w:r w:rsidRPr="00F579D6">
        <w:rPr>
          <w:rFonts w:ascii="Times New Roman" w:hAnsi="Times New Roman"/>
        </w:rPr>
        <w:t>позволяет осуществлять э</w:t>
      </w:r>
      <w:r w:rsidRPr="00F579D6">
        <w:rPr>
          <w:rFonts w:ascii="Times New Roman" w:hAnsi="Times New Roman"/>
        </w:rPr>
        <w:t>ф</w:t>
      </w:r>
      <w:r w:rsidRPr="00F579D6">
        <w:rPr>
          <w:rFonts w:ascii="Times New Roman" w:hAnsi="Times New Roman"/>
        </w:rPr>
        <w:t xml:space="preserve">фективные связи с соседними </w:t>
      </w:r>
      <w:r w:rsidRPr="00756055">
        <w:rPr>
          <w:rFonts w:ascii="Times New Roman" w:hAnsi="Times New Roman"/>
        </w:rPr>
        <w:t xml:space="preserve">государствами, что </w:t>
      </w:r>
      <w:r w:rsidR="00756055" w:rsidRPr="00756055">
        <w:rPr>
          <w:rFonts w:ascii="Times New Roman" w:hAnsi="Times New Roman"/>
        </w:rPr>
        <w:t xml:space="preserve">не </w:t>
      </w:r>
      <w:r w:rsidRPr="00756055">
        <w:rPr>
          <w:rFonts w:ascii="Times New Roman" w:hAnsi="Times New Roman"/>
        </w:rPr>
        <w:t>благоприятно сказ</w:t>
      </w:r>
      <w:r w:rsidR="00756055" w:rsidRPr="00756055">
        <w:rPr>
          <w:rFonts w:ascii="Times New Roman" w:hAnsi="Times New Roman"/>
        </w:rPr>
        <w:t>ывается</w:t>
      </w:r>
      <w:r w:rsidRPr="00756055">
        <w:rPr>
          <w:rFonts w:ascii="Times New Roman" w:hAnsi="Times New Roman"/>
        </w:rPr>
        <w:t xml:space="preserve"> </w:t>
      </w:r>
      <w:r w:rsidR="00756055" w:rsidRPr="00756055">
        <w:rPr>
          <w:rFonts w:ascii="Times New Roman" w:hAnsi="Times New Roman"/>
        </w:rPr>
        <w:t>на</w:t>
      </w:r>
      <w:r w:rsidRPr="00756055">
        <w:rPr>
          <w:rFonts w:ascii="Times New Roman" w:hAnsi="Times New Roman"/>
        </w:rPr>
        <w:t xml:space="preserve"> разв</w:t>
      </w:r>
      <w:r w:rsidRPr="00756055">
        <w:rPr>
          <w:rFonts w:ascii="Times New Roman" w:hAnsi="Times New Roman"/>
        </w:rPr>
        <w:t>и</w:t>
      </w:r>
      <w:r w:rsidRPr="00756055">
        <w:rPr>
          <w:rFonts w:ascii="Times New Roman" w:hAnsi="Times New Roman"/>
        </w:rPr>
        <w:t>ти</w:t>
      </w:r>
      <w:r w:rsidR="00756055" w:rsidRPr="00756055">
        <w:rPr>
          <w:rFonts w:ascii="Times New Roman" w:hAnsi="Times New Roman"/>
        </w:rPr>
        <w:t>е</w:t>
      </w:r>
      <w:r w:rsidRPr="00756055">
        <w:rPr>
          <w:rFonts w:ascii="Times New Roman" w:hAnsi="Times New Roman"/>
        </w:rPr>
        <w:t xml:space="preserve"> </w:t>
      </w:r>
      <w:r w:rsidR="000B766F" w:rsidRPr="00756055">
        <w:rPr>
          <w:rFonts w:ascii="Times New Roman" w:hAnsi="Times New Roman"/>
        </w:rPr>
        <w:t xml:space="preserve">муниципального </w:t>
      </w:r>
      <w:r w:rsidRPr="00756055">
        <w:rPr>
          <w:rFonts w:ascii="Times New Roman" w:hAnsi="Times New Roman"/>
        </w:rPr>
        <w:t>округа и населенных пунктов, входящих в его состав.</w:t>
      </w:r>
    </w:p>
    <w:p w:rsidR="008A492A" w:rsidRPr="00756055" w:rsidRDefault="008A492A" w:rsidP="00B076BC">
      <w:pPr>
        <w:pStyle w:val="aff1"/>
        <w:spacing w:line="240" w:lineRule="auto"/>
        <w:ind w:left="0"/>
        <w:rPr>
          <w:rFonts w:ascii="Times New Roman" w:hAnsi="Times New Roman"/>
        </w:rPr>
      </w:pPr>
      <w:r w:rsidRPr="00756055">
        <w:rPr>
          <w:rFonts w:ascii="Times New Roman" w:hAnsi="Times New Roman"/>
        </w:rPr>
        <w:t xml:space="preserve">Мезоположение </w:t>
      </w:r>
      <w:r w:rsidR="00756055" w:rsidRPr="00756055">
        <w:rPr>
          <w:rFonts w:ascii="Times New Roman" w:hAnsi="Times New Roman"/>
        </w:rPr>
        <w:t>Арзгирского</w:t>
      </w:r>
      <w:r w:rsidR="00AB25B0" w:rsidRPr="00756055">
        <w:rPr>
          <w:rFonts w:ascii="Times New Roman" w:hAnsi="Times New Roman"/>
        </w:rPr>
        <w:t xml:space="preserve"> муниципального</w:t>
      </w:r>
      <w:r w:rsidRPr="00756055">
        <w:rPr>
          <w:rFonts w:ascii="Times New Roman" w:hAnsi="Times New Roman"/>
        </w:rPr>
        <w:t xml:space="preserve"> округа – </w:t>
      </w:r>
      <w:r w:rsidR="00756055" w:rsidRPr="00756055">
        <w:rPr>
          <w:rFonts w:ascii="Times New Roman" w:hAnsi="Times New Roman"/>
        </w:rPr>
        <w:t xml:space="preserve">не </w:t>
      </w:r>
      <w:r w:rsidRPr="00756055">
        <w:rPr>
          <w:rFonts w:ascii="Times New Roman" w:hAnsi="Times New Roman"/>
        </w:rPr>
        <w:t xml:space="preserve">выгодное, </w:t>
      </w:r>
      <w:r w:rsidR="00756055" w:rsidRPr="00756055">
        <w:rPr>
          <w:rFonts w:ascii="Times New Roman" w:hAnsi="Times New Roman"/>
        </w:rPr>
        <w:t>тупиковое.</w:t>
      </w:r>
    </w:p>
    <w:p w:rsidR="008A492A" w:rsidRPr="00F579D6" w:rsidRDefault="008A492A" w:rsidP="00B076BC">
      <w:pPr>
        <w:pStyle w:val="aff1"/>
        <w:spacing w:line="240" w:lineRule="auto"/>
        <w:ind w:left="0"/>
        <w:rPr>
          <w:rFonts w:ascii="Times New Roman" w:hAnsi="Times New Roman"/>
        </w:rPr>
      </w:pPr>
      <w:r w:rsidRPr="00756055">
        <w:rPr>
          <w:rFonts w:ascii="Times New Roman" w:hAnsi="Times New Roman"/>
        </w:rPr>
        <w:t xml:space="preserve">Микроположение </w:t>
      </w:r>
      <w:r w:rsidR="00956097">
        <w:rPr>
          <w:rFonts w:ascii="Times New Roman" w:hAnsi="Times New Roman"/>
        </w:rPr>
        <w:t>Арзгирского</w:t>
      </w:r>
      <w:r w:rsidR="005501A9" w:rsidRPr="00756055">
        <w:rPr>
          <w:rFonts w:ascii="Times New Roman" w:hAnsi="Times New Roman"/>
        </w:rPr>
        <w:t xml:space="preserve"> муниципального</w:t>
      </w:r>
      <w:r w:rsidRPr="00756055">
        <w:rPr>
          <w:rFonts w:ascii="Times New Roman" w:hAnsi="Times New Roman"/>
        </w:rPr>
        <w:t xml:space="preserve"> округа – </w:t>
      </w:r>
      <w:r w:rsidR="00756055" w:rsidRPr="00756055">
        <w:rPr>
          <w:rFonts w:ascii="Times New Roman" w:hAnsi="Times New Roman"/>
        </w:rPr>
        <w:t xml:space="preserve">также не </w:t>
      </w:r>
      <w:r w:rsidRPr="00756055">
        <w:rPr>
          <w:rFonts w:ascii="Times New Roman" w:hAnsi="Times New Roman"/>
        </w:rPr>
        <w:t xml:space="preserve">выгодное, </w:t>
      </w:r>
      <w:r w:rsidR="00756055" w:rsidRPr="00756055">
        <w:rPr>
          <w:rFonts w:ascii="Times New Roman" w:hAnsi="Times New Roman"/>
        </w:rPr>
        <w:t>туп</w:t>
      </w:r>
      <w:r w:rsidR="00756055" w:rsidRPr="00756055">
        <w:rPr>
          <w:rFonts w:ascii="Times New Roman" w:hAnsi="Times New Roman"/>
        </w:rPr>
        <w:t>и</w:t>
      </w:r>
      <w:r w:rsidR="00756055" w:rsidRPr="00756055">
        <w:rPr>
          <w:rFonts w:ascii="Times New Roman" w:hAnsi="Times New Roman"/>
        </w:rPr>
        <w:t>ковое</w:t>
      </w:r>
      <w:r w:rsidRPr="00756055">
        <w:rPr>
          <w:rFonts w:ascii="Times New Roman" w:hAnsi="Times New Roman"/>
        </w:rPr>
        <w:t xml:space="preserve">. </w:t>
      </w:r>
      <w:r w:rsidRPr="00F579D6">
        <w:rPr>
          <w:rFonts w:ascii="Times New Roman" w:hAnsi="Times New Roman"/>
        </w:rPr>
        <w:t xml:space="preserve">Транспортное сообщение осуществляется по средствам дорог </w:t>
      </w:r>
      <w:r w:rsidR="00756055" w:rsidRPr="00F579D6">
        <w:rPr>
          <w:rFonts w:ascii="Times New Roman" w:hAnsi="Times New Roman"/>
        </w:rPr>
        <w:t xml:space="preserve">регионального или межмуниципального и </w:t>
      </w:r>
      <w:r w:rsidRPr="00F579D6">
        <w:rPr>
          <w:rFonts w:ascii="Times New Roman" w:hAnsi="Times New Roman"/>
        </w:rPr>
        <w:t>местного значения.</w:t>
      </w:r>
    </w:p>
    <w:p w:rsidR="008A492A" w:rsidRPr="00F579D6" w:rsidRDefault="008A492A" w:rsidP="00B076BC">
      <w:pPr>
        <w:pStyle w:val="aff1"/>
        <w:spacing w:line="240" w:lineRule="auto"/>
        <w:ind w:left="0"/>
        <w:rPr>
          <w:rFonts w:ascii="Times New Roman" w:hAnsi="Times New Roman"/>
        </w:rPr>
      </w:pPr>
      <w:r w:rsidRPr="00F579D6">
        <w:rPr>
          <w:rFonts w:ascii="Times New Roman" w:hAnsi="Times New Roman"/>
        </w:rPr>
        <w:t xml:space="preserve">Центральный населенный пункт </w:t>
      </w:r>
      <w:r w:rsidR="00F579D6" w:rsidRPr="00F579D6">
        <w:rPr>
          <w:rFonts w:ascii="Times New Roman" w:hAnsi="Times New Roman"/>
        </w:rPr>
        <w:t>Арзгирского</w:t>
      </w:r>
      <w:r w:rsidR="003001A2" w:rsidRPr="00F579D6">
        <w:rPr>
          <w:rFonts w:ascii="Times New Roman" w:hAnsi="Times New Roman"/>
        </w:rPr>
        <w:t xml:space="preserve"> муниципального</w:t>
      </w:r>
      <w:r w:rsidRPr="00F579D6">
        <w:rPr>
          <w:rFonts w:ascii="Times New Roman" w:hAnsi="Times New Roman"/>
        </w:rPr>
        <w:t xml:space="preserve"> округа – </w:t>
      </w:r>
      <w:r w:rsidR="003001A2" w:rsidRPr="00F579D6">
        <w:rPr>
          <w:rFonts w:ascii="Times New Roman" w:hAnsi="Times New Roman"/>
        </w:rPr>
        <w:t>с</w:t>
      </w:r>
      <w:r w:rsidRPr="00F579D6">
        <w:rPr>
          <w:rFonts w:ascii="Times New Roman" w:hAnsi="Times New Roman"/>
        </w:rPr>
        <w:t xml:space="preserve">. </w:t>
      </w:r>
      <w:r w:rsidR="00F579D6" w:rsidRPr="00F579D6">
        <w:rPr>
          <w:rFonts w:ascii="Times New Roman" w:hAnsi="Times New Roman"/>
        </w:rPr>
        <w:t>Арзгир</w:t>
      </w:r>
      <w:r w:rsidRPr="00F579D6">
        <w:rPr>
          <w:rFonts w:ascii="Times New Roman" w:hAnsi="Times New Roman"/>
        </w:rPr>
        <w:t xml:space="preserve"> располагается на различном удалении от городов Ставропольского края (таблица </w:t>
      </w:r>
      <w:r w:rsidR="00120615" w:rsidRPr="00F579D6">
        <w:rPr>
          <w:rFonts w:ascii="Times New Roman" w:hAnsi="Times New Roman"/>
        </w:rPr>
        <w:t>3.4</w:t>
      </w:r>
      <w:r w:rsidRPr="00F579D6">
        <w:rPr>
          <w:rFonts w:ascii="Times New Roman" w:hAnsi="Times New Roman"/>
        </w:rPr>
        <w:t>.1).</w:t>
      </w:r>
    </w:p>
    <w:p w:rsidR="008A492A" w:rsidRPr="00F579D6" w:rsidRDefault="00F579D6" w:rsidP="00F579D6">
      <w:pPr>
        <w:pStyle w:val="aff1"/>
        <w:spacing w:line="240" w:lineRule="auto"/>
        <w:ind w:left="0"/>
        <w:rPr>
          <w:rFonts w:ascii="Times New Roman" w:hAnsi="Times New Roman"/>
        </w:rPr>
      </w:pPr>
      <w:r w:rsidRPr="00F579D6">
        <w:rPr>
          <w:rFonts w:ascii="Times New Roman" w:hAnsi="Times New Roman"/>
        </w:rPr>
        <w:t>В зоне трехчасовой доступности располагаются 2 крупнейших города Ставропол</w:t>
      </w:r>
      <w:r w:rsidRPr="00F579D6">
        <w:rPr>
          <w:rFonts w:ascii="Times New Roman" w:hAnsi="Times New Roman"/>
        </w:rPr>
        <w:t>ь</w:t>
      </w:r>
      <w:r w:rsidRPr="00F579D6">
        <w:rPr>
          <w:rFonts w:ascii="Times New Roman" w:hAnsi="Times New Roman"/>
        </w:rPr>
        <w:t>ского края – г. Ставрополь и г. Пятигорск.</w:t>
      </w:r>
    </w:p>
    <w:p w:rsidR="00F579D6" w:rsidRPr="00F579D6" w:rsidRDefault="00F579D6" w:rsidP="00F579D6">
      <w:pPr>
        <w:pStyle w:val="aff1"/>
        <w:spacing w:line="240" w:lineRule="auto"/>
        <w:ind w:left="0"/>
        <w:rPr>
          <w:rFonts w:ascii="Times New Roman" w:hAnsi="Times New Roman"/>
        </w:rPr>
      </w:pPr>
    </w:p>
    <w:p w:rsidR="00F579D6" w:rsidRPr="00464864" w:rsidRDefault="00F579D6" w:rsidP="00F579D6">
      <w:pPr>
        <w:pStyle w:val="aff1"/>
        <w:spacing w:line="240" w:lineRule="auto"/>
        <w:ind w:left="0"/>
        <w:rPr>
          <w:rFonts w:ascii="Times New Roman" w:hAnsi="Times New Roman"/>
        </w:rPr>
      </w:pPr>
    </w:p>
    <w:p w:rsidR="00F579D6" w:rsidRPr="00464864" w:rsidRDefault="00F579D6" w:rsidP="00F579D6">
      <w:pPr>
        <w:pStyle w:val="aff1"/>
        <w:spacing w:line="240" w:lineRule="auto"/>
        <w:ind w:left="0"/>
        <w:rPr>
          <w:rFonts w:ascii="Times New Roman" w:hAnsi="Times New Roman"/>
        </w:rPr>
      </w:pPr>
    </w:p>
    <w:p w:rsidR="00F579D6" w:rsidRPr="00464864" w:rsidRDefault="00F579D6" w:rsidP="00F579D6">
      <w:pPr>
        <w:pStyle w:val="aff1"/>
        <w:spacing w:line="240" w:lineRule="auto"/>
        <w:ind w:left="0"/>
        <w:rPr>
          <w:rFonts w:ascii="Times New Roman" w:hAnsi="Times New Roman"/>
        </w:rPr>
      </w:pPr>
    </w:p>
    <w:p w:rsidR="00F579D6" w:rsidRPr="00464864" w:rsidRDefault="00F579D6" w:rsidP="00F579D6">
      <w:pPr>
        <w:pStyle w:val="aff1"/>
        <w:spacing w:line="240" w:lineRule="auto"/>
        <w:ind w:left="0"/>
        <w:rPr>
          <w:rFonts w:ascii="Times New Roman" w:hAnsi="Times New Roman"/>
          <w:b/>
        </w:rPr>
      </w:pPr>
    </w:p>
    <w:p w:rsidR="00BD619B" w:rsidRPr="00464864" w:rsidRDefault="00BD619B" w:rsidP="00B076BC">
      <w:pPr>
        <w:pStyle w:val="aff1"/>
        <w:spacing w:line="240" w:lineRule="auto"/>
        <w:ind w:left="0"/>
        <w:jc w:val="right"/>
        <w:rPr>
          <w:rFonts w:ascii="Times New Roman" w:hAnsi="Times New Roman"/>
          <w:b/>
        </w:rPr>
      </w:pPr>
    </w:p>
    <w:p w:rsidR="008A492A" w:rsidRPr="00F579D6" w:rsidRDefault="008A492A" w:rsidP="00B076BC">
      <w:pPr>
        <w:pStyle w:val="aff1"/>
        <w:spacing w:line="240" w:lineRule="auto"/>
        <w:ind w:left="0" w:firstLine="0"/>
        <w:jc w:val="right"/>
        <w:rPr>
          <w:rFonts w:ascii="Times New Roman" w:hAnsi="Times New Roman"/>
        </w:rPr>
      </w:pPr>
      <w:r w:rsidRPr="00F579D6">
        <w:rPr>
          <w:rFonts w:ascii="Times New Roman" w:hAnsi="Times New Roman"/>
        </w:rPr>
        <w:lastRenderedPageBreak/>
        <w:t xml:space="preserve">Таблица </w:t>
      </w:r>
      <w:r w:rsidR="00120615" w:rsidRPr="00F579D6">
        <w:rPr>
          <w:rFonts w:ascii="Times New Roman" w:hAnsi="Times New Roman"/>
        </w:rPr>
        <w:t>3.4</w:t>
      </w:r>
      <w:r w:rsidRPr="00F579D6">
        <w:rPr>
          <w:rFonts w:ascii="Times New Roman" w:hAnsi="Times New Roman"/>
        </w:rPr>
        <w:t>.1</w:t>
      </w:r>
    </w:p>
    <w:p w:rsidR="008A492A" w:rsidRPr="00F579D6" w:rsidRDefault="008A492A" w:rsidP="00B076BC">
      <w:pPr>
        <w:pStyle w:val="aff1"/>
        <w:spacing w:line="240" w:lineRule="auto"/>
        <w:ind w:left="0" w:firstLine="0"/>
        <w:jc w:val="center"/>
        <w:rPr>
          <w:rFonts w:ascii="Times New Roman" w:hAnsi="Times New Roman"/>
        </w:rPr>
      </w:pPr>
      <w:r w:rsidRPr="00F579D6">
        <w:rPr>
          <w:rFonts w:ascii="Times New Roman" w:hAnsi="Times New Roman"/>
        </w:rPr>
        <w:t>Расстояние от административного центра муниципального образования</w:t>
      </w:r>
    </w:p>
    <w:p w:rsidR="008A492A" w:rsidRPr="00F579D6" w:rsidRDefault="008A492A" w:rsidP="00B076BC">
      <w:pPr>
        <w:pStyle w:val="aff1"/>
        <w:spacing w:line="240" w:lineRule="auto"/>
        <w:ind w:left="0" w:firstLine="0"/>
        <w:jc w:val="center"/>
        <w:rPr>
          <w:rFonts w:ascii="Times New Roman" w:hAnsi="Times New Roman"/>
        </w:rPr>
      </w:pPr>
      <w:r w:rsidRPr="00F579D6">
        <w:rPr>
          <w:rFonts w:ascii="Times New Roman" w:hAnsi="Times New Roman"/>
        </w:rPr>
        <w:t>до крупных центров Ставропольского края, Северо-Кавказского и Южного федеральных округов</w:t>
      </w:r>
      <w:r w:rsidRPr="00F579D6">
        <w:rPr>
          <w:rStyle w:val="aff3"/>
          <w:rFonts w:ascii="Times New Roman" w:hAnsi="Times New Roman"/>
        </w:rPr>
        <w:footnoteReference w:id="11"/>
      </w:r>
    </w:p>
    <w:tbl>
      <w:tblPr>
        <w:tblStyle w:val="a9"/>
        <w:tblW w:w="0" w:type="auto"/>
        <w:jc w:val="center"/>
        <w:tblLook w:val="04A0"/>
      </w:tblPr>
      <w:tblGrid>
        <w:gridCol w:w="560"/>
        <w:gridCol w:w="4244"/>
        <w:gridCol w:w="2068"/>
        <w:gridCol w:w="2472"/>
      </w:tblGrid>
      <w:tr w:rsidR="00F579D6" w:rsidRPr="00F579D6" w:rsidTr="002B0447">
        <w:trPr>
          <w:jc w:val="center"/>
        </w:trPr>
        <w:tc>
          <w:tcPr>
            <w:tcW w:w="560" w:type="dxa"/>
            <w:vAlign w:val="center"/>
          </w:tcPr>
          <w:p w:rsidR="008A492A" w:rsidRPr="00F579D6" w:rsidRDefault="008A492A" w:rsidP="00B076BC">
            <w:pPr>
              <w:pStyle w:val="aff1"/>
              <w:spacing w:line="240" w:lineRule="auto"/>
              <w:ind w:left="28" w:firstLine="0"/>
              <w:jc w:val="center"/>
              <w:rPr>
                <w:rFonts w:ascii="Times New Roman" w:hAnsi="Times New Roman"/>
                <w:bCs/>
                <w:sz w:val="20"/>
                <w:szCs w:val="20"/>
              </w:rPr>
            </w:pPr>
            <w:r w:rsidRPr="00F579D6">
              <w:rPr>
                <w:rFonts w:ascii="Times New Roman" w:hAnsi="Times New Roman"/>
                <w:bCs/>
                <w:sz w:val="20"/>
                <w:szCs w:val="20"/>
              </w:rPr>
              <w:t>№ п/п</w:t>
            </w:r>
          </w:p>
        </w:tc>
        <w:tc>
          <w:tcPr>
            <w:tcW w:w="4244" w:type="dxa"/>
            <w:vAlign w:val="center"/>
          </w:tcPr>
          <w:p w:rsidR="008A492A" w:rsidRPr="00F579D6" w:rsidRDefault="008A492A" w:rsidP="00B076BC">
            <w:pPr>
              <w:pStyle w:val="aff1"/>
              <w:spacing w:line="240" w:lineRule="auto"/>
              <w:ind w:left="28" w:firstLine="0"/>
              <w:jc w:val="center"/>
              <w:rPr>
                <w:rFonts w:ascii="Times New Roman" w:hAnsi="Times New Roman"/>
                <w:bCs/>
                <w:sz w:val="20"/>
                <w:szCs w:val="20"/>
              </w:rPr>
            </w:pPr>
            <w:r w:rsidRPr="00F579D6">
              <w:rPr>
                <w:rFonts w:ascii="Times New Roman" w:hAnsi="Times New Roman"/>
                <w:bCs/>
                <w:sz w:val="20"/>
                <w:szCs w:val="20"/>
              </w:rPr>
              <w:t>Город</w:t>
            </w:r>
          </w:p>
        </w:tc>
        <w:tc>
          <w:tcPr>
            <w:tcW w:w="2068" w:type="dxa"/>
            <w:vAlign w:val="center"/>
          </w:tcPr>
          <w:p w:rsidR="008A492A" w:rsidRPr="00F579D6" w:rsidRDefault="008A492A" w:rsidP="00B076BC">
            <w:pPr>
              <w:pStyle w:val="aff1"/>
              <w:spacing w:line="240" w:lineRule="auto"/>
              <w:ind w:left="28" w:firstLine="0"/>
              <w:jc w:val="center"/>
              <w:rPr>
                <w:rFonts w:ascii="Times New Roman" w:hAnsi="Times New Roman"/>
                <w:bCs/>
                <w:sz w:val="20"/>
                <w:szCs w:val="20"/>
              </w:rPr>
            </w:pPr>
            <w:r w:rsidRPr="00F579D6">
              <w:rPr>
                <w:rFonts w:ascii="Times New Roman" w:hAnsi="Times New Roman"/>
                <w:bCs/>
                <w:sz w:val="20"/>
                <w:szCs w:val="20"/>
              </w:rPr>
              <w:t>Расстояние</w:t>
            </w:r>
          </w:p>
        </w:tc>
        <w:tc>
          <w:tcPr>
            <w:tcW w:w="2472" w:type="dxa"/>
            <w:vAlign w:val="center"/>
          </w:tcPr>
          <w:p w:rsidR="008A492A" w:rsidRPr="00F579D6" w:rsidRDefault="008A492A" w:rsidP="00B076BC">
            <w:pPr>
              <w:pStyle w:val="aff1"/>
              <w:spacing w:line="240" w:lineRule="auto"/>
              <w:ind w:left="28" w:firstLine="0"/>
              <w:jc w:val="center"/>
              <w:rPr>
                <w:rFonts w:ascii="Times New Roman" w:hAnsi="Times New Roman"/>
                <w:bCs/>
                <w:sz w:val="20"/>
                <w:szCs w:val="20"/>
              </w:rPr>
            </w:pPr>
            <w:r w:rsidRPr="00F579D6">
              <w:rPr>
                <w:rFonts w:ascii="Times New Roman" w:hAnsi="Times New Roman"/>
                <w:bCs/>
                <w:sz w:val="20"/>
                <w:szCs w:val="20"/>
              </w:rPr>
              <w:t>Временная доступность</w:t>
            </w:r>
          </w:p>
        </w:tc>
      </w:tr>
      <w:tr w:rsidR="00F579D6" w:rsidRPr="00F579D6" w:rsidTr="002B0447">
        <w:trPr>
          <w:jc w:val="center"/>
        </w:trPr>
        <w:tc>
          <w:tcPr>
            <w:tcW w:w="560" w:type="dxa"/>
          </w:tcPr>
          <w:p w:rsidR="008A492A" w:rsidRPr="00F579D6" w:rsidRDefault="008A492A" w:rsidP="00B076BC">
            <w:pPr>
              <w:pStyle w:val="aff1"/>
              <w:spacing w:line="240" w:lineRule="auto"/>
              <w:ind w:left="28" w:firstLine="0"/>
              <w:jc w:val="center"/>
              <w:rPr>
                <w:rFonts w:ascii="Times New Roman" w:hAnsi="Times New Roman"/>
                <w:iCs/>
                <w:sz w:val="20"/>
                <w:szCs w:val="20"/>
              </w:rPr>
            </w:pPr>
            <w:r w:rsidRPr="00F579D6">
              <w:rPr>
                <w:rFonts w:ascii="Times New Roman" w:hAnsi="Times New Roman"/>
                <w:iCs/>
                <w:sz w:val="20"/>
                <w:szCs w:val="20"/>
              </w:rPr>
              <w:t>–</w:t>
            </w:r>
          </w:p>
        </w:tc>
        <w:tc>
          <w:tcPr>
            <w:tcW w:w="4244" w:type="dxa"/>
          </w:tcPr>
          <w:p w:rsidR="008A492A" w:rsidRPr="00F579D6" w:rsidRDefault="008A492A" w:rsidP="00B076BC">
            <w:pPr>
              <w:pStyle w:val="aff1"/>
              <w:spacing w:line="240" w:lineRule="auto"/>
              <w:ind w:left="28" w:firstLine="0"/>
              <w:jc w:val="left"/>
              <w:rPr>
                <w:rFonts w:ascii="Times New Roman" w:hAnsi="Times New Roman"/>
                <w:iCs/>
                <w:sz w:val="20"/>
                <w:szCs w:val="20"/>
              </w:rPr>
            </w:pPr>
            <w:r w:rsidRPr="00F579D6">
              <w:rPr>
                <w:rFonts w:ascii="Times New Roman" w:hAnsi="Times New Roman"/>
                <w:iCs/>
                <w:sz w:val="20"/>
                <w:szCs w:val="20"/>
              </w:rPr>
              <w:t>Ставропольский край</w:t>
            </w:r>
          </w:p>
        </w:tc>
        <w:tc>
          <w:tcPr>
            <w:tcW w:w="2068" w:type="dxa"/>
          </w:tcPr>
          <w:p w:rsidR="008A492A" w:rsidRPr="00F579D6" w:rsidRDefault="008A492A" w:rsidP="00B076BC">
            <w:pPr>
              <w:pStyle w:val="aff1"/>
              <w:spacing w:line="240" w:lineRule="auto"/>
              <w:ind w:left="28" w:firstLine="0"/>
              <w:jc w:val="center"/>
              <w:rPr>
                <w:rFonts w:ascii="Times New Roman" w:hAnsi="Times New Roman"/>
                <w:iCs/>
                <w:sz w:val="20"/>
                <w:szCs w:val="20"/>
              </w:rPr>
            </w:pPr>
            <w:r w:rsidRPr="00F579D6">
              <w:rPr>
                <w:rFonts w:ascii="Times New Roman" w:hAnsi="Times New Roman"/>
                <w:iCs/>
                <w:sz w:val="20"/>
                <w:szCs w:val="20"/>
              </w:rPr>
              <w:t>–</w:t>
            </w:r>
          </w:p>
        </w:tc>
        <w:tc>
          <w:tcPr>
            <w:tcW w:w="2472" w:type="dxa"/>
          </w:tcPr>
          <w:p w:rsidR="008A492A" w:rsidRPr="00F579D6" w:rsidRDefault="008A492A" w:rsidP="00B076BC">
            <w:pPr>
              <w:pStyle w:val="aff1"/>
              <w:spacing w:line="240" w:lineRule="auto"/>
              <w:ind w:left="28" w:firstLine="0"/>
              <w:jc w:val="center"/>
              <w:rPr>
                <w:rFonts w:ascii="Times New Roman" w:hAnsi="Times New Roman"/>
                <w:iCs/>
                <w:sz w:val="20"/>
                <w:szCs w:val="20"/>
              </w:rPr>
            </w:pPr>
            <w:r w:rsidRPr="00F579D6">
              <w:rPr>
                <w:rFonts w:ascii="Times New Roman" w:hAnsi="Times New Roman"/>
                <w:iCs/>
                <w:sz w:val="20"/>
                <w:szCs w:val="20"/>
              </w:rPr>
              <w:t>–</w:t>
            </w:r>
          </w:p>
        </w:tc>
      </w:tr>
      <w:tr w:rsidR="00F579D6" w:rsidRPr="00F579D6" w:rsidTr="002B0447">
        <w:trPr>
          <w:jc w:val="center"/>
        </w:trPr>
        <w:tc>
          <w:tcPr>
            <w:tcW w:w="560" w:type="dxa"/>
          </w:tcPr>
          <w:p w:rsidR="008A492A" w:rsidRPr="00F579D6" w:rsidRDefault="008A492A" w:rsidP="00B076BC">
            <w:pPr>
              <w:pStyle w:val="aff1"/>
              <w:spacing w:line="240" w:lineRule="auto"/>
              <w:ind w:left="28" w:firstLine="0"/>
              <w:jc w:val="center"/>
              <w:rPr>
                <w:rFonts w:ascii="Times New Roman" w:hAnsi="Times New Roman"/>
                <w:iCs/>
                <w:sz w:val="20"/>
                <w:szCs w:val="20"/>
              </w:rPr>
            </w:pPr>
            <w:r w:rsidRPr="00F579D6">
              <w:rPr>
                <w:rFonts w:ascii="Times New Roman" w:hAnsi="Times New Roman"/>
                <w:iCs/>
                <w:sz w:val="20"/>
                <w:szCs w:val="20"/>
              </w:rPr>
              <w:t>1</w:t>
            </w:r>
          </w:p>
        </w:tc>
        <w:tc>
          <w:tcPr>
            <w:tcW w:w="4244" w:type="dxa"/>
          </w:tcPr>
          <w:p w:rsidR="008A492A" w:rsidRPr="00F579D6" w:rsidRDefault="008A492A" w:rsidP="00B076BC">
            <w:pPr>
              <w:pStyle w:val="aff1"/>
              <w:spacing w:line="240" w:lineRule="auto"/>
              <w:ind w:left="28" w:firstLine="295"/>
              <w:jc w:val="left"/>
              <w:rPr>
                <w:rFonts w:ascii="Times New Roman" w:hAnsi="Times New Roman"/>
                <w:iCs/>
                <w:sz w:val="20"/>
                <w:szCs w:val="20"/>
              </w:rPr>
            </w:pPr>
            <w:r w:rsidRPr="00F579D6">
              <w:rPr>
                <w:rFonts w:ascii="Times New Roman" w:hAnsi="Times New Roman"/>
                <w:iCs/>
                <w:sz w:val="20"/>
                <w:szCs w:val="20"/>
              </w:rPr>
              <w:t>г. Ставрополь</w:t>
            </w:r>
          </w:p>
        </w:tc>
        <w:tc>
          <w:tcPr>
            <w:tcW w:w="2068" w:type="dxa"/>
          </w:tcPr>
          <w:p w:rsidR="008A492A" w:rsidRPr="00F579D6" w:rsidRDefault="00F579D6" w:rsidP="00B076BC">
            <w:pPr>
              <w:pStyle w:val="aff1"/>
              <w:spacing w:line="240" w:lineRule="auto"/>
              <w:ind w:left="28" w:firstLine="0"/>
              <w:jc w:val="center"/>
              <w:rPr>
                <w:rFonts w:ascii="Times New Roman" w:hAnsi="Times New Roman"/>
                <w:iCs/>
                <w:sz w:val="20"/>
                <w:szCs w:val="20"/>
              </w:rPr>
            </w:pPr>
            <w:r>
              <w:rPr>
                <w:rFonts w:ascii="Times New Roman" w:hAnsi="Times New Roman"/>
                <w:iCs/>
                <w:sz w:val="20"/>
                <w:szCs w:val="20"/>
              </w:rPr>
              <w:t>218 км</w:t>
            </w:r>
          </w:p>
        </w:tc>
        <w:tc>
          <w:tcPr>
            <w:tcW w:w="2472" w:type="dxa"/>
          </w:tcPr>
          <w:p w:rsidR="008A492A" w:rsidRPr="00F579D6" w:rsidRDefault="00F579D6" w:rsidP="00B076BC">
            <w:pPr>
              <w:pStyle w:val="aff1"/>
              <w:spacing w:line="240" w:lineRule="auto"/>
              <w:ind w:left="28" w:firstLine="0"/>
              <w:jc w:val="center"/>
              <w:rPr>
                <w:rFonts w:ascii="Times New Roman" w:hAnsi="Times New Roman"/>
                <w:iCs/>
                <w:sz w:val="20"/>
                <w:szCs w:val="20"/>
              </w:rPr>
            </w:pPr>
            <w:r>
              <w:rPr>
                <w:rFonts w:ascii="Times New Roman" w:hAnsi="Times New Roman"/>
                <w:iCs/>
                <w:sz w:val="20"/>
                <w:szCs w:val="20"/>
              </w:rPr>
              <w:t>2</w:t>
            </w:r>
            <w:r w:rsidR="005501A9" w:rsidRPr="00F579D6">
              <w:rPr>
                <w:rFonts w:ascii="Times New Roman" w:hAnsi="Times New Roman"/>
                <w:iCs/>
                <w:sz w:val="20"/>
                <w:szCs w:val="20"/>
              </w:rPr>
              <w:t xml:space="preserve"> ч </w:t>
            </w:r>
            <w:r>
              <w:rPr>
                <w:rFonts w:ascii="Times New Roman" w:hAnsi="Times New Roman"/>
                <w:iCs/>
                <w:sz w:val="20"/>
                <w:szCs w:val="20"/>
              </w:rPr>
              <w:t>58</w:t>
            </w:r>
            <w:r w:rsidR="005501A9" w:rsidRPr="00F579D6">
              <w:rPr>
                <w:rFonts w:ascii="Times New Roman" w:hAnsi="Times New Roman"/>
                <w:iCs/>
                <w:sz w:val="20"/>
                <w:szCs w:val="20"/>
              </w:rPr>
              <w:t xml:space="preserve"> мин</w:t>
            </w:r>
          </w:p>
        </w:tc>
      </w:tr>
      <w:tr w:rsidR="00F579D6" w:rsidRPr="00F579D6" w:rsidTr="002B0447">
        <w:trPr>
          <w:jc w:val="center"/>
        </w:trPr>
        <w:tc>
          <w:tcPr>
            <w:tcW w:w="560" w:type="dxa"/>
          </w:tcPr>
          <w:p w:rsidR="008A492A" w:rsidRPr="00F579D6" w:rsidRDefault="008A492A" w:rsidP="00B076BC">
            <w:pPr>
              <w:pStyle w:val="aff1"/>
              <w:spacing w:line="240" w:lineRule="auto"/>
              <w:ind w:left="28" w:firstLine="0"/>
              <w:jc w:val="center"/>
              <w:rPr>
                <w:rFonts w:ascii="Times New Roman" w:hAnsi="Times New Roman"/>
                <w:iCs/>
                <w:sz w:val="20"/>
                <w:szCs w:val="20"/>
              </w:rPr>
            </w:pPr>
            <w:r w:rsidRPr="00F579D6">
              <w:rPr>
                <w:rFonts w:ascii="Times New Roman" w:hAnsi="Times New Roman"/>
                <w:iCs/>
                <w:sz w:val="20"/>
                <w:szCs w:val="20"/>
              </w:rPr>
              <w:t>2</w:t>
            </w:r>
          </w:p>
        </w:tc>
        <w:tc>
          <w:tcPr>
            <w:tcW w:w="4244" w:type="dxa"/>
          </w:tcPr>
          <w:p w:rsidR="008A492A" w:rsidRPr="00F579D6" w:rsidRDefault="008A492A" w:rsidP="00B076BC">
            <w:pPr>
              <w:pStyle w:val="aff1"/>
              <w:spacing w:line="240" w:lineRule="auto"/>
              <w:ind w:left="28" w:firstLine="295"/>
              <w:jc w:val="left"/>
              <w:rPr>
                <w:rFonts w:ascii="Times New Roman" w:hAnsi="Times New Roman"/>
                <w:iCs/>
                <w:sz w:val="20"/>
                <w:szCs w:val="20"/>
              </w:rPr>
            </w:pPr>
            <w:r w:rsidRPr="00F579D6">
              <w:rPr>
                <w:rFonts w:ascii="Times New Roman" w:hAnsi="Times New Roman"/>
                <w:iCs/>
                <w:sz w:val="20"/>
                <w:szCs w:val="20"/>
              </w:rPr>
              <w:t>г. Пятигорск</w:t>
            </w:r>
          </w:p>
        </w:tc>
        <w:tc>
          <w:tcPr>
            <w:tcW w:w="2068" w:type="dxa"/>
          </w:tcPr>
          <w:p w:rsidR="008A492A" w:rsidRPr="00F579D6" w:rsidRDefault="00F579D6" w:rsidP="00B076BC">
            <w:pPr>
              <w:pStyle w:val="aff1"/>
              <w:spacing w:line="240" w:lineRule="auto"/>
              <w:ind w:left="28" w:firstLine="0"/>
              <w:jc w:val="center"/>
              <w:rPr>
                <w:rFonts w:ascii="Times New Roman" w:hAnsi="Times New Roman"/>
                <w:iCs/>
                <w:sz w:val="20"/>
                <w:szCs w:val="20"/>
              </w:rPr>
            </w:pPr>
            <w:r>
              <w:rPr>
                <w:rFonts w:ascii="Times New Roman" w:hAnsi="Times New Roman"/>
                <w:iCs/>
                <w:sz w:val="20"/>
                <w:szCs w:val="20"/>
              </w:rPr>
              <w:t>215 км</w:t>
            </w:r>
          </w:p>
        </w:tc>
        <w:tc>
          <w:tcPr>
            <w:tcW w:w="2472" w:type="dxa"/>
          </w:tcPr>
          <w:p w:rsidR="008A492A" w:rsidRPr="00F579D6" w:rsidRDefault="00F579D6" w:rsidP="00B076BC">
            <w:pPr>
              <w:pStyle w:val="aff1"/>
              <w:spacing w:line="240" w:lineRule="auto"/>
              <w:ind w:left="28" w:firstLine="0"/>
              <w:jc w:val="center"/>
              <w:rPr>
                <w:rFonts w:ascii="Times New Roman" w:hAnsi="Times New Roman"/>
                <w:iCs/>
                <w:sz w:val="20"/>
                <w:szCs w:val="20"/>
              </w:rPr>
            </w:pPr>
            <w:r>
              <w:rPr>
                <w:rFonts w:ascii="Times New Roman" w:hAnsi="Times New Roman"/>
                <w:iCs/>
                <w:sz w:val="20"/>
                <w:szCs w:val="20"/>
              </w:rPr>
              <w:t>3</w:t>
            </w:r>
            <w:r w:rsidR="005501A9" w:rsidRPr="00F579D6">
              <w:rPr>
                <w:rFonts w:ascii="Times New Roman" w:hAnsi="Times New Roman"/>
                <w:iCs/>
                <w:sz w:val="20"/>
                <w:szCs w:val="20"/>
              </w:rPr>
              <w:t xml:space="preserve"> ч </w:t>
            </w:r>
            <w:r>
              <w:rPr>
                <w:rFonts w:ascii="Times New Roman" w:hAnsi="Times New Roman"/>
                <w:iCs/>
                <w:sz w:val="20"/>
                <w:szCs w:val="20"/>
              </w:rPr>
              <w:t>6</w:t>
            </w:r>
            <w:r w:rsidR="005501A9" w:rsidRPr="00F579D6">
              <w:rPr>
                <w:rFonts w:ascii="Times New Roman" w:hAnsi="Times New Roman"/>
                <w:iCs/>
                <w:sz w:val="20"/>
                <w:szCs w:val="20"/>
              </w:rPr>
              <w:t xml:space="preserve"> мин</w:t>
            </w:r>
          </w:p>
        </w:tc>
      </w:tr>
      <w:tr w:rsidR="00F579D6" w:rsidRPr="00F579D6" w:rsidTr="002B0447">
        <w:trPr>
          <w:jc w:val="center"/>
        </w:trPr>
        <w:tc>
          <w:tcPr>
            <w:tcW w:w="560" w:type="dxa"/>
          </w:tcPr>
          <w:p w:rsidR="008A492A" w:rsidRPr="00F579D6" w:rsidRDefault="008A492A" w:rsidP="00B076BC">
            <w:pPr>
              <w:pStyle w:val="aff1"/>
              <w:spacing w:line="240" w:lineRule="auto"/>
              <w:ind w:left="28" w:firstLine="0"/>
              <w:jc w:val="center"/>
              <w:rPr>
                <w:rFonts w:ascii="Times New Roman" w:hAnsi="Times New Roman"/>
                <w:iCs/>
                <w:sz w:val="20"/>
                <w:szCs w:val="20"/>
              </w:rPr>
            </w:pPr>
            <w:r w:rsidRPr="00F579D6">
              <w:rPr>
                <w:rFonts w:ascii="Times New Roman" w:hAnsi="Times New Roman"/>
                <w:iCs/>
                <w:sz w:val="20"/>
                <w:szCs w:val="20"/>
              </w:rPr>
              <w:t>3</w:t>
            </w:r>
          </w:p>
        </w:tc>
        <w:tc>
          <w:tcPr>
            <w:tcW w:w="4244" w:type="dxa"/>
          </w:tcPr>
          <w:p w:rsidR="008A492A" w:rsidRPr="00F579D6" w:rsidRDefault="008A492A" w:rsidP="00B076BC">
            <w:pPr>
              <w:pStyle w:val="aff1"/>
              <w:spacing w:line="240" w:lineRule="auto"/>
              <w:ind w:left="28" w:firstLine="295"/>
              <w:jc w:val="left"/>
              <w:rPr>
                <w:rFonts w:ascii="Times New Roman" w:hAnsi="Times New Roman"/>
                <w:iCs/>
                <w:sz w:val="20"/>
                <w:szCs w:val="20"/>
              </w:rPr>
            </w:pPr>
            <w:r w:rsidRPr="00F579D6">
              <w:rPr>
                <w:rFonts w:ascii="Times New Roman" w:hAnsi="Times New Roman"/>
                <w:iCs/>
                <w:sz w:val="20"/>
                <w:szCs w:val="20"/>
              </w:rPr>
              <w:t>г. Минеральные Воды</w:t>
            </w:r>
          </w:p>
        </w:tc>
        <w:tc>
          <w:tcPr>
            <w:tcW w:w="2068" w:type="dxa"/>
          </w:tcPr>
          <w:p w:rsidR="008A492A" w:rsidRPr="00F579D6" w:rsidRDefault="00F579D6" w:rsidP="00B076BC">
            <w:pPr>
              <w:pStyle w:val="aff1"/>
              <w:spacing w:line="240" w:lineRule="auto"/>
              <w:ind w:left="28" w:firstLine="0"/>
              <w:jc w:val="center"/>
              <w:rPr>
                <w:rFonts w:ascii="Times New Roman" w:hAnsi="Times New Roman"/>
                <w:iCs/>
                <w:sz w:val="20"/>
                <w:szCs w:val="20"/>
              </w:rPr>
            </w:pPr>
            <w:r>
              <w:rPr>
                <w:rFonts w:ascii="Times New Roman" w:hAnsi="Times New Roman"/>
                <w:iCs/>
                <w:sz w:val="20"/>
                <w:szCs w:val="20"/>
              </w:rPr>
              <w:t>200 км</w:t>
            </w:r>
          </w:p>
        </w:tc>
        <w:tc>
          <w:tcPr>
            <w:tcW w:w="2472" w:type="dxa"/>
          </w:tcPr>
          <w:p w:rsidR="008A492A" w:rsidRPr="00F579D6" w:rsidRDefault="00F579D6" w:rsidP="00B076BC">
            <w:pPr>
              <w:pStyle w:val="aff1"/>
              <w:spacing w:line="240" w:lineRule="auto"/>
              <w:ind w:left="28" w:firstLine="0"/>
              <w:jc w:val="center"/>
              <w:rPr>
                <w:rFonts w:ascii="Times New Roman" w:hAnsi="Times New Roman"/>
                <w:iCs/>
                <w:sz w:val="20"/>
                <w:szCs w:val="20"/>
              </w:rPr>
            </w:pPr>
            <w:r>
              <w:rPr>
                <w:rFonts w:ascii="Times New Roman" w:hAnsi="Times New Roman"/>
                <w:iCs/>
                <w:sz w:val="20"/>
                <w:szCs w:val="20"/>
              </w:rPr>
              <w:t>2 ч</w:t>
            </w:r>
            <w:r w:rsidR="005501A9" w:rsidRPr="00F579D6">
              <w:rPr>
                <w:rFonts w:ascii="Times New Roman" w:hAnsi="Times New Roman"/>
                <w:iCs/>
                <w:sz w:val="20"/>
                <w:szCs w:val="20"/>
              </w:rPr>
              <w:t xml:space="preserve"> </w:t>
            </w:r>
            <w:r>
              <w:rPr>
                <w:rFonts w:ascii="Times New Roman" w:hAnsi="Times New Roman"/>
                <w:iCs/>
                <w:sz w:val="20"/>
                <w:szCs w:val="20"/>
              </w:rPr>
              <w:t xml:space="preserve">52 </w:t>
            </w:r>
            <w:r w:rsidR="005501A9" w:rsidRPr="00F579D6">
              <w:rPr>
                <w:rFonts w:ascii="Times New Roman" w:hAnsi="Times New Roman"/>
                <w:iCs/>
                <w:sz w:val="20"/>
                <w:szCs w:val="20"/>
              </w:rPr>
              <w:t>мин</w:t>
            </w:r>
          </w:p>
        </w:tc>
      </w:tr>
      <w:tr w:rsidR="009217FE" w:rsidRPr="009217FE" w:rsidTr="002B0447">
        <w:trPr>
          <w:jc w:val="center"/>
        </w:trPr>
        <w:tc>
          <w:tcPr>
            <w:tcW w:w="560" w:type="dxa"/>
          </w:tcPr>
          <w:p w:rsidR="008A492A" w:rsidRPr="009217FE" w:rsidRDefault="008A492A"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4</w:t>
            </w:r>
          </w:p>
        </w:tc>
        <w:tc>
          <w:tcPr>
            <w:tcW w:w="4244" w:type="dxa"/>
          </w:tcPr>
          <w:p w:rsidR="008A492A" w:rsidRPr="009217FE" w:rsidRDefault="008A492A" w:rsidP="00B076BC">
            <w:pPr>
              <w:pStyle w:val="aff1"/>
              <w:spacing w:line="240" w:lineRule="auto"/>
              <w:ind w:left="28" w:firstLine="295"/>
              <w:jc w:val="left"/>
              <w:rPr>
                <w:rFonts w:ascii="Times New Roman" w:hAnsi="Times New Roman"/>
                <w:iCs/>
                <w:sz w:val="20"/>
                <w:szCs w:val="20"/>
              </w:rPr>
            </w:pPr>
            <w:r w:rsidRPr="009217FE">
              <w:rPr>
                <w:rFonts w:ascii="Times New Roman" w:hAnsi="Times New Roman"/>
                <w:iCs/>
                <w:sz w:val="20"/>
                <w:szCs w:val="20"/>
              </w:rPr>
              <w:t>г. Георгиевск</w:t>
            </w:r>
          </w:p>
        </w:tc>
        <w:tc>
          <w:tcPr>
            <w:tcW w:w="2068"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176 км</w:t>
            </w:r>
          </w:p>
        </w:tc>
        <w:tc>
          <w:tcPr>
            <w:tcW w:w="2472"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2</w:t>
            </w:r>
            <w:r w:rsidR="005501A9" w:rsidRPr="009217FE">
              <w:rPr>
                <w:rFonts w:ascii="Times New Roman" w:hAnsi="Times New Roman"/>
                <w:iCs/>
                <w:sz w:val="20"/>
                <w:szCs w:val="20"/>
              </w:rPr>
              <w:t xml:space="preserve"> ч </w:t>
            </w:r>
            <w:r w:rsidRPr="009217FE">
              <w:rPr>
                <w:rFonts w:ascii="Times New Roman" w:hAnsi="Times New Roman"/>
                <w:iCs/>
                <w:sz w:val="20"/>
                <w:szCs w:val="20"/>
              </w:rPr>
              <w:t>32</w:t>
            </w:r>
            <w:r w:rsidR="005501A9" w:rsidRPr="009217FE">
              <w:rPr>
                <w:rFonts w:ascii="Times New Roman" w:hAnsi="Times New Roman"/>
                <w:iCs/>
                <w:sz w:val="20"/>
                <w:szCs w:val="20"/>
              </w:rPr>
              <w:t xml:space="preserve"> мин</w:t>
            </w:r>
          </w:p>
        </w:tc>
      </w:tr>
      <w:tr w:rsidR="009217FE" w:rsidRPr="009217FE" w:rsidTr="002B0447">
        <w:trPr>
          <w:jc w:val="center"/>
        </w:trPr>
        <w:tc>
          <w:tcPr>
            <w:tcW w:w="560" w:type="dxa"/>
          </w:tcPr>
          <w:p w:rsidR="008A492A" w:rsidRPr="009217FE" w:rsidRDefault="008A492A"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5</w:t>
            </w:r>
          </w:p>
        </w:tc>
        <w:tc>
          <w:tcPr>
            <w:tcW w:w="4244" w:type="dxa"/>
          </w:tcPr>
          <w:p w:rsidR="008A492A" w:rsidRPr="009217FE" w:rsidRDefault="008A492A" w:rsidP="00B076BC">
            <w:pPr>
              <w:pStyle w:val="aff1"/>
              <w:spacing w:line="240" w:lineRule="auto"/>
              <w:ind w:left="28" w:firstLine="295"/>
              <w:jc w:val="left"/>
              <w:rPr>
                <w:rFonts w:ascii="Times New Roman" w:hAnsi="Times New Roman"/>
                <w:iCs/>
                <w:sz w:val="20"/>
                <w:szCs w:val="20"/>
              </w:rPr>
            </w:pPr>
            <w:r w:rsidRPr="009217FE">
              <w:rPr>
                <w:rFonts w:ascii="Times New Roman" w:hAnsi="Times New Roman"/>
                <w:iCs/>
                <w:sz w:val="20"/>
                <w:szCs w:val="20"/>
              </w:rPr>
              <w:t>г. Ессентуки</w:t>
            </w:r>
          </w:p>
        </w:tc>
        <w:tc>
          <w:tcPr>
            <w:tcW w:w="2068"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239 км</w:t>
            </w:r>
          </w:p>
        </w:tc>
        <w:tc>
          <w:tcPr>
            <w:tcW w:w="2472"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3</w:t>
            </w:r>
            <w:r w:rsidR="005501A9" w:rsidRPr="009217FE">
              <w:rPr>
                <w:rFonts w:ascii="Times New Roman" w:hAnsi="Times New Roman"/>
                <w:iCs/>
                <w:sz w:val="20"/>
                <w:szCs w:val="20"/>
              </w:rPr>
              <w:t xml:space="preserve"> ч </w:t>
            </w:r>
            <w:r w:rsidRPr="009217FE">
              <w:rPr>
                <w:rFonts w:ascii="Times New Roman" w:hAnsi="Times New Roman"/>
                <w:iCs/>
                <w:sz w:val="20"/>
                <w:szCs w:val="20"/>
              </w:rPr>
              <w:t>3</w:t>
            </w:r>
            <w:r w:rsidR="005501A9" w:rsidRPr="009217FE">
              <w:rPr>
                <w:rFonts w:ascii="Times New Roman" w:hAnsi="Times New Roman"/>
                <w:iCs/>
                <w:sz w:val="20"/>
                <w:szCs w:val="20"/>
              </w:rPr>
              <w:t>4 мин</w:t>
            </w:r>
          </w:p>
        </w:tc>
      </w:tr>
      <w:tr w:rsidR="009217FE" w:rsidRPr="009217FE" w:rsidTr="002B0447">
        <w:trPr>
          <w:jc w:val="center"/>
        </w:trPr>
        <w:tc>
          <w:tcPr>
            <w:tcW w:w="560" w:type="dxa"/>
          </w:tcPr>
          <w:p w:rsidR="008A492A" w:rsidRPr="009217FE" w:rsidRDefault="008A492A"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6</w:t>
            </w:r>
          </w:p>
        </w:tc>
        <w:tc>
          <w:tcPr>
            <w:tcW w:w="4244" w:type="dxa"/>
          </w:tcPr>
          <w:p w:rsidR="008A492A" w:rsidRPr="009217FE" w:rsidRDefault="008A492A" w:rsidP="00B076BC">
            <w:pPr>
              <w:pStyle w:val="aff1"/>
              <w:spacing w:line="240" w:lineRule="auto"/>
              <w:ind w:left="28" w:firstLine="295"/>
              <w:jc w:val="left"/>
              <w:rPr>
                <w:rFonts w:ascii="Times New Roman" w:hAnsi="Times New Roman"/>
                <w:iCs/>
                <w:sz w:val="20"/>
                <w:szCs w:val="20"/>
              </w:rPr>
            </w:pPr>
            <w:r w:rsidRPr="009217FE">
              <w:rPr>
                <w:rFonts w:ascii="Times New Roman" w:hAnsi="Times New Roman"/>
                <w:iCs/>
                <w:sz w:val="20"/>
                <w:szCs w:val="20"/>
              </w:rPr>
              <w:t>г. Кисловодск</w:t>
            </w:r>
          </w:p>
        </w:tc>
        <w:tc>
          <w:tcPr>
            <w:tcW w:w="2068"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263 км</w:t>
            </w:r>
          </w:p>
        </w:tc>
        <w:tc>
          <w:tcPr>
            <w:tcW w:w="2472"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3</w:t>
            </w:r>
            <w:r w:rsidR="003001A2" w:rsidRPr="009217FE">
              <w:rPr>
                <w:rFonts w:ascii="Times New Roman" w:hAnsi="Times New Roman"/>
                <w:iCs/>
                <w:sz w:val="20"/>
                <w:szCs w:val="20"/>
              </w:rPr>
              <w:t xml:space="preserve"> ч </w:t>
            </w:r>
            <w:r w:rsidRPr="009217FE">
              <w:rPr>
                <w:rFonts w:ascii="Times New Roman" w:hAnsi="Times New Roman"/>
                <w:iCs/>
                <w:sz w:val="20"/>
                <w:szCs w:val="20"/>
              </w:rPr>
              <w:t>45</w:t>
            </w:r>
            <w:r w:rsidR="003001A2" w:rsidRPr="009217FE">
              <w:rPr>
                <w:rFonts w:ascii="Times New Roman" w:hAnsi="Times New Roman"/>
                <w:iCs/>
                <w:sz w:val="20"/>
                <w:szCs w:val="20"/>
              </w:rPr>
              <w:t xml:space="preserve"> мин</w:t>
            </w:r>
          </w:p>
        </w:tc>
      </w:tr>
      <w:tr w:rsidR="003001A2" w:rsidRPr="009217FE" w:rsidTr="002B0447">
        <w:trPr>
          <w:jc w:val="center"/>
        </w:trPr>
        <w:tc>
          <w:tcPr>
            <w:tcW w:w="560" w:type="dxa"/>
          </w:tcPr>
          <w:p w:rsidR="008A492A" w:rsidRPr="009217FE" w:rsidRDefault="008A492A"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7</w:t>
            </w:r>
          </w:p>
        </w:tc>
        <w:tc>
          <w:tcPr>
            <w:tcW w:w="4244" w:type="dxa"/>
          </w:tcPr>
          <w:p w:rsidR="008A492A" w:rsidRPr="009217FE" w:rsidRDefault="008A492A" w:rsidP="00B076BC">
            <w:pPr>
              <w:pStyle w:val="aff1"/>
              <w:spacing w:line="240" w:lineRule="auto"/>
              <w:ind w:left="28" w:firstLine="295"/>
              <w:jc w:val="left"/>
              <w:rPr>
                <w:rFonts w:ascii="Times New Roman" w:hAnsi="Times New Roman"/>
                <w:iCs/>
                <w:sz w:val="20"/>
                <w:szCs w:val="20"/>
              </w:rPr>
            </w:pPr>
            <w:r w:rsidRPr="009217FE">
              <w:rPr>
                <w:rFonts w:ascii="Times New Roman" w:hAnsi="Times New Roman"/>
                <w:iCs/>
                <w:sz w:val="20"/>
                <w:szCs w:val="20"/>
              </w:rPr>
              <w:t xml:space="preserve">г. </w:t>
            </w:r>
            <w:r w:rsidR="003001A2" w:rsidRPr="009217FE">
              <w:rPr>
                <w:rFonts w:ascii="Times New Roman" w:hAnsi="Times New Roman"/>
                <w:iCs/>
                <w:sz w:val="20"/>
                <w:szCs w:val="20"/>
              </w:rPr>
              <w:t>Невинномысск</w:t>
            </w:r>
          </w:p>
        </w:tc>
        <w:tc>
          <w:tcPr>
            <w:tcW w:w="2068"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269 км</w:t>
            </w:r>
          </w:p>
        </w:tc>
        <w:tc>
          <w:tcPr>
            <w:tcW w:w="2472" w:type="dxa"/>
          </w:tcPr>
          <w:p w:rsidR="008A492A" w:rsidRPr="009217FE" w:rsidRDefault="00F579D6" w:rsidP="00B076BC">
            <w:pPr>
              <w:pStyle w:val="aff1"/>
              <w:spacing w:line="240" w:lineRule="auto"/>
              <w:ind w:left="28" w:firstLine="0"/>
              <w:jc w:val="center"/>
              <w:rPr>
                <w:rFonts w:ascii="Times New Roman" w:hAnsi="Times New Roman"/>
                <w:iCs/>
                <w:sz w:val="20"/>
                <w:szCs w:val="20"/>
              </w:rPr>
            </w:pPr>
            <w:r w:rsidRPr="009217FE">
              <w:rPr>
                <w:rFonts w:ascii="Times New Roman" w:hAnsi="Times New Roman"/>
                <w:iCs/>
                <w:sz w:val="20"/>
                <w:szCs w:val="20"/>
              </w:rPr>
              <w:t>3 ч 29</w:t>
            </w:r>
            <w:r w:rsidR="003001A2" w:rsidRPr="009217FE">
              <w:rPr>
                <w:rFonts w:ascii="Times New Roman" w:hAnsi="Times New Roman"/>
                <w:iCs/>
                <w:sz w:val="20"/>
                <w:szCs w:val="20"/>
              </w:rPr>
              <w:t xml:space="preserve"> мин</w:t>
            </w:r>
          </w:p>
        </w:tc>
      </w:tr>
    </w:tbl>
    <w:p w:rsidR="008A492A" w:rsidRPr="009217FE" w:rsidRDefault="008A492A" w:rsidP="00B076BC">
      <w:pPr>
        <w:pStyle w:val="aff1"/>
        <w:spacing w:line="240" w:lineRule="auto"/>
        <w:ind w:left="0"/>
        <w:rPr>
          <w:rFonts w:ascii="Times New Roman" w:hAnsi="Times New Roman"/>
        </w:rPr>
      </w:pPr>
    </w:p>
    <w:p w:rsidR="008A492A" w:rsidRPr="009217FE" w:rsidRDefault="008A492A" w:rsidP="00B076BC">
      <w:pPr>
        <w:pStyle w:val="aff1"/>
        <w:spacing w:line="240" w:lineRule="auto"/>
        <w:ind w:left="0"/>
        <w:rPr>
          <w:rFonts w:ascii="Times New Roman" w:hAnsi="Times New Roman"/>
        </w:rPr>
      </w:pPr>
      <w:r w:rsidRPr="009217FE">
        <w:rPr>
          <w:rFonts w:ascii="Times New Roman" w:hAnsi="Times New Roman"/>
        </w:rPr>
        <w:t xml:space="preserve">В целом транспортно-географическое положение </w:t>
      </w:r>
      <w:r w:rsidR="003001A2" w:rsidRPr="009217FE">
        <w:rPr>
          <w:rFonts w:ascii="Times New Roman" w:hAnsi="Times New Roman"/>
        </w:rPr>
        <w:t>муниципального</w:t>
      </w:r>
      <w:r w:rsidRPr="009217FE">
        <w:rPr>
          <w:rFonts w:ascii="Times New Roman" w:hAnsi="Times New Roman"/>
        </w:rPr>
        <w:t xml:space="preserve"> округа </w:t>
      </w:r>
      <w:r w:rsidR="009217FE" w:rsidRPr="009217FE">
        <w:rPr>
          <w:rFonts w:ascii="Times New Roman" w:hAnsi="Times New Roman"/>
        </w:rPr>
        <w:t xml:space="preserve">не </w:t>
      </w:r>
      <w:r w:rsidRPr="009217FE">
        <w:rPr>
          <w:rFonts w:ascii="Times New Roman" w:hAnsi="Times New Roman"/>
        </w:rPr>
        <w:t>выго</w:t>
      </w:r>
      <w:r w:rsidRPr="009217FE">
        <w:rPr>
          <w:rFonts w:ascii="Times New Roman" w:hAnsi="Times New Roman"/>
        </w:rPr>
        <w:t>д</w:t>
      </w:r>
      <w:r w:rsidRPr="009217FE">
        <w:rPr>
          <w:rFonts w:ascii="Times New Roman" w:hAnsi="Times New Roman"/>
        </w:rPr>
        <w:t xml:space="preserve">ное и </w:t>
      </w:r>
      <w:r w:rsidR="009217FE" w:rsidRPr="009217FE">
        <w:rPr>
          <w:rFonts w:ascii="Times New Roman" w:hAnsi="Times New Roman"/>
        </w:rPr>
        <w:t xml:space="preserve">не </w:t>
      </w:r>
      <w:r w:rsidRPr="009217FE">
        <w:rPr>
          <w:rFonts w:ascii="Times New Roman" w:hAnsi="Times New Roman"/>
        </w:rPr>
        <w:t>обеспечивает взаимосвязи округа, с прилегающими муниципальными образов</w:t>
      </w:r>
      <w:r w:rsidRPr="009217FE">
        <w:rPr>
          <w:rFonts w:ascii="Times New Roman" w:hAnsi="Times New Roman"/>
        </w:rPr>
        <w:t>а</w:t>
      </w:r>
      <w:r w:rsidRPr="009217FE">
        <w:rPr>
          <w:rFonts w:ascii="Times New Roman" w:hAnsi="Times New Roman"/>
        </w:rPr>
        <w:t>ния Ставропольского края, так и с соседними регионами.</w:t>
      </w:r>
    </w:p>
    <w:p w:rsidR="008A492A" w:rsidRPr="009217FE" w:rsidRDefault="008A492A" w:rsidP="00B076BC">
      <w:pPr>
        <w:pStyle w:val="aff1"/>
        <w:spacing w:line="240" w:lineRule="auto"/>
        <w:ind w:left="0"/>
        <w:rPr>
          <w:rFonts w:ascii="Times New Roman" w:hAnsi="Times New Roman"/>
          <w:iCs/>
        </w:rPr>
      </w:pPr>
      <w:r w:rsidRPr="009217FE">
        <w:rPr>
          <w:rFonts w:ascii="Times New Roman" w:hAnsi="Times New Roman"/>
          <w:b/>
          <w:bCs/>
          <w:iCs/>
        </w:rPr>
        <w:t>Промышленно-географическое положение</w:t>
      </w:r>
      <w:r w:rsidRPr="009217FE">
        <w:rPr>
          <w:rFonts w:ascii="Times New Roman" w:hAnsi="Times New Roman"/>
          <w:iCs/>
        </w:rPr>
        <w:t xml:space="preserve"> </w:t>
      </w:r>
      <w:r w:rsidRPr="009217FE">
        <w:rPr>
          <w:rFonts w:ascii="Times New Roman" w:hAnsi="Times New Roman"/>
          <w:bCs/>
          <w:iCs/>
        </w:rPr>
        <w:t xml:space="preserve">– </w:t>
      </w:r>
      <w:r w:rsidRPr="009217FE">
        <w:rPr>
          <w:rFonts w:ascii="Times New Roman" w:hAnsi="Times New Roman"/>
          <w:iCs/>
        </w:rPr>
        <w:t>положение территории относительно источников энергии, источников основных видов промышленного сырья, промышленных центров.</w:t>
      </w:r>
    </w:p>
    <w:p w:rsidR="008A492A" w:rsidRPr="009217FE" w:rsidRDefault="008A492A" w:rsidP="00B076BC">
      <w:pPr>
        <w:pStyle w:val="aff1"/>
        <w:spacing w:line="240" w:lineRule="auto"/>
        <w:ind w:left="0"/>
        <w:rPr>
          <w:rFonts w:ascii="Times New Roman" w:hAnsi="Times New Roman"/>
        </w:rPr>
      </w:pPr>
      <w:r w:rsidRPr="009217FE">
        <w:rPr>
          <w:rFonts w:ascii="Times New Roman" w:hAnsi="Times New Roman"/>
        </w:rPr>
        <w:t xml:space="preserve">Промышленно-географическое положение </w:t>
      </w:r>
      <w:r w:rsidR="009217FE" w:rsidRPr="009217FE">
        <w:rPr>
          <w:rFonts w:ascii="Times New Roman" w:hAnsi="Times New Roman"/>
        </w:rPr>
        <w:t>Арзгирского</w:t>
      </w:r>
      <w:r w:rsidR="00416607" w:rsidRPr="009217FE">
        <w:rPr>
          <w:rFonts w:ascii="Times New Roman" w:hAnsi="Times New Roman"/>
        </w:rPr>
        <w:t xml:space="preserve"> муниципального</w:t>
      </w:r>
      <w:r w:rsidRPr="009217FE">
        <w:rPr>
          <w:rFonts w:ascii="Times New Roman" w:hAnsi="Times New Roman"/>
        </w:rPr>
        <w:t xml:space="preserve"> округа </w:t>
      </w:r>
      <w:r w:rsidR="00416607" w:rsidRPr="009217FE">
        <w:rPr>
          <w:rFonts w:ascii="Times New Roman" w:hAnsi="Times New Roman"/>
        </w:rPr>
        <w:t>о</w:t>
      </w:r>
      <w:r w:rsidR="00416607" w:rsidRPr="009217FE">
        <w:rPr>
          <w:rFonts w:ascii="Times New Roman" w:hAnsi="Times New Roman"/>
        </w:rPr>
        <w:t>т</w:t>
      </w:r>
      <w:r w:rsidR="00416607" w:rsidRPr="009217FE">
        <w:rPr>
          <w:rFonts w:ascii="Times New Roman" w:hAnsi="Times New Roman"/>
        </w:rPr>
        <w:t xml:space="preserve">носительно </w:t>
      </w:r>
      <w:r w:rsidRPr="009217FE">
        <w:rPr>
          <w:rFonts w:ascii="Times New Roman" w:hAnsi="Times New Roman"/>
        </w:rPr>
        <w:t>не выгодное – периферийное, ближайшими к округу промышленными це</w:t>
      </w:r>
      <w:r w:rsidRPr="009217FE">
        <w:rPr>
          <w:rFonts w:ascii="Times New Roman" w:hAnsi="Times New Roman"/>
        </w:rPr>
        <w:t>н</w:t>
      </w:r>
      <w:r w:rsidRPr="009217FE">
        <w:rPr>
          <w:rFonts w:ascii="Times New Roman" w:hAnsi="Times New Roman"/>
        </w:rPr>
        <w:t>трами являются города Пятигорск (машиностроение, легкая промышленность, пищевая промышленность, производство строительных материалов)</w:t>
      </w:r>
      <w:r w:rsidR="00416607" w:rsidRPr="009217FE">
        <w:rPr>
          <w:rFonts w:ascii="Times New Roman" w:hAnsi="Times New Roman"/>
        </w:rPr>
        <w:t xml:space="preserve"> и</w:t>
      </w:r>
      <w:r w:rsidRPr="009217FE">
        <w:rPr>
          <w:rFonts w:ascii="Times New Roman" w:hAnsi="Times New Roman"/>
        </w:rPr>
        <w:t xml:space="preserve"> </w:t>
      </w:r>
      <w:r w:rsidR="00416607" w:rsidRPr="009217FE">
        <w:rPr>
          <w:rFonts w:ascii="Times New Roman" w:hAnsi="Times New Roman"/>
        </w:rPr>
        <w:t>Невинномысск</w:t>
      </w:r>
      <w:r w:rsidRPr="009217FE">
        <w:rPr>
          <w:rFonts w:ascii="Times New Roman" w:hAnsi="Times New Roman"/>
        </w:rPr>
        <w:t xml:space="preserve"> (</w:t>
      </w:r>
      <w:r w:rsidR="00416607" w:rsidRPr="009217FE">
        <w:rPr>
          <w:rFonts w:ascii="Times New Roman" w:hAnsi="Times New Roman"/>
        </w:rPr>
        <w:t>химическая промышленность, промышленность строительных материалов, пищевая промышленность, легкая промышленность</w:t>
      </w:r>
      <w:r w:rsidRPr="009217FE">
        <w:rPr>
          <w:rFonts w:ascii="Times New Roman" w:hAnsi="Times New Roman"/>
        </w:rPr>
        <w:t>).</w:t>
      </w:r>
    </w:p>
    <w:p w:rsidR="008A492A" w:rsidRPr="009217FE" w:rsidRDefault="008A492A" w:rsidP="00B076BC">
      <w:pPr>
        <w:pStyle w:val="aff1"/>
        <w:spacing w:line="240" w:lineRule="auto"/>
        <w:ind w:left="0"/>
        <w:rPr>
          <w:rFonts w:ascii="Times New Roman" w:hAnsi="Times New Roman"/>
        </w:rPr>
      </w:pPr>
      <w:r w:rsidRPr="009217FE">
        <w:rPr>
          <w:rFonts w:ascii="Times New Roman" w:hAnsi="Times New Roman"/>
        </w:rPr>
        <w:t>Ближайшими к поселению месторождениями полезных ископаемых являются общ</w:t>
      </w:r>
      <w:r w:rsidRPr="009217FE">
        <w:rPr>
          <w:rFonts w:ascii="Times New Roman" w:hAnsi="Times New Roman"/>
        </w:rPr>
        <w:t>е</w:t>
      </w:r>
      <w:r w:rsidRPr="009217FE">
        <w:rPr>
          <w:rFonts w:ascii="Times New Roman" w:hAnsi="Times New Roman"/>
        </w:rPr>
        <w:t>распространенные месторождения строительных материалов: песков, строительного ка</w:t>
      </w:r>
      <w:r w:rsidRPr="009217FE">
        <w:rPr>
          <w:rFonts w:ascii="Times New Roman" w:hAnsi="Times New Roman"/>
        </w:rPr>
        <w:t>м</w:t>
      </w:r>
      <w:r w:rsidRPr="009217FE">
        <w:rPr>
          <w:rFonts w:ascii="Times New Roman" w:hAnsi="Times New Roman"/>
        </w:rPr>
        <w:t>ня</w:t>
      </w:r>
      <w:r w:rsidR="00416607" w:rsidRPr="009217FE">
        <w:rPr>
          <w:rFonts w:ascii="Times New Roman" w:hAnsi="Times New Roman"/>
        </w:rPr>
        <w:t>, глин</w:t>
      </w:r>
      <w:r w:rsidRPr="009217FE">
        <w:rPr>
          <w:rFonts w:ascii="Times New Roman" w:hAnsi="Times New Roman"/>
        </w:rPr>
        <w:t>.</w:t>
      </w:r>
    </w:p>
    <w:p w:rsidR="008A492A" w:rsidRPr="009217FE" w:rsidRDefault="008A492A" w:rsidP="00B076BC">
      <w:pPr>
        <w:ind w:firstLine="567"/>
        <w:jc w:val="both"/>
        <w:rPr>
          <w:iCs/>
        </w:rPr>
      </w:pPr>
      <w:r w:rsidRPr="009217FE">
        <w:rPr>
          <w:b/>
          <w:bCs/>
          <w:iCs/>
        </w:rPr>
        <w:t>Аграрно-географическое положение</w:t>
      </w:r>
      <w:r w:rsidRPr="009217FE">
        <w:rPr>
          <w:iCs/>
        </w:rPr>
        <w:t xml:space="preserve"> –</w:t>
      </w:r>
      <w:r w:rsidRPr="009217FE">
        <w:rPr>
          <w:b/>
          <w:iCs/>
        </w:rPr>
        <w:t xml:space="preserve"> </w:t>
      </w:r>
      <w:r w:rsidRPr="009217FE">
        <w:rPr>
          <w:iCs/>
        </w:rPr>
        <w:t>положение в системе сельского хозяйства, относительно районов производства сельскохозяйственного сырья; - относительно ра</w:t>
      </w:r>
      <w:r w:rsidRPr="009217FE">
        <w:rPr>
          <w:iCs/>
        </w:rPr>
        <w:t>й</w:t>
      </w:r>
      <w:r w:rsidRPr="009217FE">
        <w:rPr>
          <w:iCs/>
        </w:rPr>
        <w:t>онов производства продуктов питания.</w:t>
      </w:r>
    </w:p>
    <w:p w:rsidR="008A492A" w:rsidRPr="009217FE" w:rsidRDefault="008A492A" w:rsidP="009217FE">
      <w:pPr>
        <w:ind w:firstLine="567"/>
        <w:jc w:val="both"/>
      </w:pPr>
      <w:r w:rsidRPr="009217FE">
        <w:t xml:space="preserve">Территория </w:t>
      </w:r>
      <w:r w:rsidR="00416607" w:rsidRPr="009217FE">
        <w:t>муниципального</w:t>
      </w:r>
      <w:r w:rsidRPr="009217FE">
        <w:t xml:space="preserve"> округа располагается в пределах сельскохозяйственной зоны Ставропольского края, имеющей зерново-животноводческую специализацию сел</w:t>
      </w:r>
      <w:r w:rsidRPr="009217FE">
        <w:t>ь</w:t>
      </w:r>
      <w:r w:rsidRPr="009217FE">
        <w:t>ского хозяйства.</w:t>
      </w:r>
      <w:r w:rsidR="009217FE">
        <w:t xml:space="preserve"> </w:t>
      </w:r>
      <w:r w:rsidRPr="009217FE">
        <w:t xml:space="preserve">Относительно центров производства сельскохозяйственной продукции в Ставропольском крае положение </w:t>
      </w:r>
      <w:r w:rsidR="009217FE" w:rsidRPr="009217FE">
        <w:t>Арзгирского</w:t>
      </w:r>
      <w:r w:rsidRPr="009217FE">
        <w:t xml:space="preserve"> </w:t>
      </w:r>
      <w:r w:rsidR="0051437F" w:rsidRPr="009217FE">
        <w:t>муниципального</w:t>
      </w:r>
      <w:r w:rsidRPr="009217FE">
        <w:t xml:space="preserve"> округа можно охарактер</w:t>
      </w:r>
      <w:r w:rsidRPr="009217FE">
        <w:t>и</w:t>
      </w:r>
      <w:r w:rsidRPr="009217FE">
        <w:t xml:space="preserve">зовать как </w:t>
      </w:r>
      <w:r w:rsidR="009217FE" w:rsidRPr="009217FE">
        <w:t xml:space="preserve">не </w:t>
      </w:r>
      <w:r w:rsidRPr="009217FE">
        <w:t>выгодное.</w:t>
      </w:r>
    </w:p>
    <w:p w:rsidR="008A492A" w:rsidRPr="009217FE" w:rsidRDefault="008A492A" w:rsidP="00B076BC">
      <w:pPr>
        <w:ind w:firstLine="567"/>
        <w:jc w:val="both"/>
        <w:rPr>
          <w:iCs/>
        </w:rPr>
      </w:pPr>
      <w:r w:rsidRPr="009217FE">
        <w:rPr>
          <w:b/>
          <w:bCs/>
          <w:iCs/>
        </w:rPr>
        <w:t>Демо-географическое положение</w:t>
      </w:r>
      <w:r w:rsidRPr="009217FE">
        <w:rPr>
          <w:b/>
          <w:iCs/>
        </w:rPr>
        <w:t xml:space="preserve"> – </w:t>
      </w:r>
      <w:r w:rsidRPr="009217FE">
        <w:rPr>
          <w:iCs/>
        </w:rPr>
        <w:t>положение территории относительно конце</w:t>
      </w:r>
      <w:r w:rsidRPr="009217FE">
        <w:rPr>
          <w:iCs/>
        </w:rPr>
        <w:t>н</w:t>
      </w:r>
      <w:r w:rsidRPr="009217FE">
        <w:rPr>
          <w:iCs/>
        </w:rPr>
        <w:t>трации населения, трудовых ресурсов и научно-технических кадров.</w:t>
      </w:r>
    </w:p>
    <w:p w:rsidR="008A492A" w:rsidRPr="009217FE" w:rsidRDefault="008A492A" w:rsidP="00B076BC">
      <w:pPr>
        <w:ind w:firstLine="567"/>
        <w:jc w:val="both"/>
        <w:rPr>
          <w:highlight w:val="yellow"/>
        </w:rPr>
      </w:pPr>
      <w:r w:rsidRPr="009217FE">
        <w:t xml:space="preserve">Территория </w:t>
      </w:r>
      <w:r w:rsidR="009217FE" w:rsidRPr="009217FE">
        <w:t>Арзгирского</w:t>
      </w:r>
      <w:r w:rsidR="00FB77F9" w:rsidRPr="009217FE">
        <w:t xml:space="preserve"> муниципального округа</w:t>
      </w:r>
      <w:r w:rsidRPr="009217FE">
        <w:t xml:space="preserve"> располагается в пределах «</w:t>
      </w:r>
      <w:r w:rsidR="009217FE" w:rsidRPr="009217FE">
        <w:t>восто</w:t>
      </w:r>
      <w:r w:rsidR="009217FE" w:rsidRPr="009217FE">
        <w:t>ч</w:t>
      </w:r>
      <w:r w:rsidR="009217FE" w:rsidRPr="009217FE">
        <w:t>ного</w:t>
      </w:r>
      <w:r w:rsidRPr="009217FE">
        <w:t xml:space="preserve"> ареала расселения» Ставропольского края, включающего территорию </w:t>
      </w:r>
      <w:r w:rsidR="00FB77F9" w:rsidRPr="009217FE">
        <w:t xml:space="preserve">«сельских» муниципальных образований, расположенных на </w:t>
      </w:r>
      <w:r w:rsidR="009217FE" w:rsidRPr="009217FE">
        <w:t>востоке</w:t>
      </w:r>
      <w:r w:rsidR="00FB77F9" w:rsidRPr="009217FE">
        <w:t xml:space="preserve"> региона</w:t>
      </w:r>
      <w:r w:rsidRPr="009217FE">
        <w:t xml:space="preserve"> (рисунок </w:t>
      </w:r>
      <w:r w:rsidR="00120615" w:rsidRPr="009217FE">
        <w:t>3.4</w:t>
      </w:r>
      <w:r w:rsidRPr="009217FE">
        <w:t>.3)</w:t>
      </w:r>
    </w:p>
    <w:p w:rsidR="008A492A" w:rsidRPr="009217FE" w:rsidRDefault="008A492A" w:rsidP="00B076BC">
      <w:pPr>
        <w:tabs>
          <w:tab w:val="left" w:pos="0"/>
        </w:tabs>
        <w:ind w:firstLine="567"/>
        <w:jc w:val="both"/>
      </w:pPr>
    </w:p>
    <w:p w:rsidR="008A492A" w:rsidRPr="009217FE" w:rsidRDefault="008A492A" w:rsidP="00B076BC">
      <w:pPr>
        <w:tabs>
          <w:tab w:val="left" w:pos="0"/>
        </w:tabs>
        <w:jc w:val="both"/>
      </w:pPr>
      <w:bookmarkStart w:id="11" w:name="_Hlk30525930"/>
      <w:r w:rsidRPr="009217FE">
        <w:rPr>
          <w:noProof/>
        </w:rPr>
        <w:lastRenderedPageBreak/>
        <w:drawing>
          <wp:inline distT="0" distB="0" distL="0" distR="0">
            <wp:extent cx="6090700" cy="4274315"/>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099068" cy="4280187"/>
                    </a:xfrm>
                    <a:prstGeom prst="rect">
                      <a:avLst/>
                    </a:prstGeom>
                    <a:noFill/>
                    <a:ln>
                      <a:noFill/>
                    </a:ln>
                  </pic:spPr>
                </pic:pic>
              </a:graphicData>
            </a:graphic>
          </wp:inline>
        </w:drawing>
      </w:r>
    </w:p>
    <w:p w:rsidR="008A492A" w:rsidRPr="007026EF" w:rsidRDefault="008A492A" w:rsidP="00B076BC">
      <w:pPr>
        <w:pStyle w:val="aff1"/>
        <w:spacing w:line="240" w:lineRule="auto"/>
        <w:ind w:left="0" w:firstLine="0"/>
        <w:jc w:val="center"/>
        <w:rPr>
          <w:rFonts w:ascii="Times New Roman" w:hAnsi="Times New Roman"/>
        </w:rPr>
      </w:pPr>
      <w:r w:rsidRPr="007026EF">
        <w:rPr>
          <w:rFonts w:ascii="Times New Roman" w:hAnsi="Times New Roman"/>
        </w:rPr>
        <w:t xml:space="preserve">Рисунок </w:t>
      </w:r>
      <w:r w:rsidR="00120615" w:rsidRPr="007026EF">
        <w:rPr>
          <w:rFonts w:ascii="Times New Roman" w:hAnsi="Times New Roman"/>
        </w:rPr>
        <w:t>3.4</w:t>
      </w:r>
      <w:r w:rsidRPr="007026EF">
        <w:rPr>
          <w:rFonts w:ascii="Times New Roman" w:hAnsi="Times New Roman"/>
        </w:rPr>
        <w:t>.3 Распределение городских и сельских населенных пунктов Ставропольского края и плотность населения в 2017 г.</w:t>
      </w:r>
    </w:p>
    <w:bookmarkEnd w:id="11"/>
    <w:p w:rsidR="008A492A" w:rsidRPr="007026EF" w:rsidRDefault="008A492A" w:rsidP="00B076BC">
      <w:pPr>
        <w:tabs>
          <w:tab w:val="left" w:pos="0"/>
        </w:tabs>
        <w:ind w:firstLine="567"/>
        <w:jc w:val="both"/>
      </w:pPr>
    </w:p>
    <w:p w:rsidR="008A492A" w:rsidRPr="009217FE" w:rsidRDefault="009217FE" w:rsidP="00B076BC">
      <w:pPr>
        <w:tabs>
          <w:tab w:val="left" w:pos="0"/>
        </w:tabs>
        <w:ind w:firstLine="567"/>
        <w:jc w:val="both"/>
      </w:pPr>
      <w:r w:rsidRPr="007026EF">
        <w:t>В состав территории Арзгирского муниципального округа входят 11 сельских нас</w:t>
      </w:r>
      <w:r w:rsidRPr="007026EF">
        <w:t>е</w:t>
      </w:r>
      <w:r w:rsidRPr="007026EF">
        <w:t>ленных пунктов: село Арзгир, аул Башанта, поселок Довсун, село Новоромановское, село Каменная Балка</w:t>
      </w:r>
      <w:r w:rsidRPr="009217FE">
        <w:t xml:space="preserve">, село Петропавловское, село </w:t>
      </w:r>
      <w:r w:rsidR="007026EF">
        <w:t>Родниковское</w:t>
      </w:r>
      <w:r w:rsidRPr="009217FE">
        <w:t>, село Садовое, село Сераф</w:t>
      </w:r>
      <w:r w:rsidRPr="009217FE">
        <w:t>и</w:t>
      </w:r>
      <w:r w:rsidRPr="009217FE">
        <w:t xml:space="preserve">мовское, поселок Степной, поселок Чограйский </w:t>
      </w:r>
      <w:r w:rsidR="008A492A" w:rsidRPr="009217FE">
        <w:t xml:space="preserve">(таблица 2.3.2), объединенных в </w:t>
      </w:r>
      <w:r w:rsidRPr="009217FE">
        <w:t>8</w:t>
      </w:r>
      <w:r w:rsidR="008A492A" w:rsidRPr="009217FE">
        <w:t xml:space="preserve"> терр</w:t>
      </w:r>
      <w:r w:rsidR="008A492A" w:rsidRPr="009217FE">
        <w:t>и</w:t>
      </w:r>
      <w:r w:rsidR="008A492A" w:rsidRPr="009217FE">
        <w:t>ториальных отделов.</w:t>
      </w:r>
    </w:p>
    <w:p w:rsidR="00351893" w:rsidRPr="009217FE" w:rsidRDefault="00351893" w:rsidP="00B076BC">
      <w:pPr>
        <w:pStyle w:val="aff1"/>
        <w:spacing w:line="240" w:lineRule="auto"/>
        <w:ind w:left="0" w:firstLine="0"/>
        <w:jc w:val="right"/>
        <w:rPr>
          <w:rFonts w:ascii="Times New Roman" w:hAnsi="Times New Roman"/>
        </w:rPr>
      </w:pPr>
    </w:p>
    <w:p w:rsidR="008A492A" w:rsidRPr="009217FE" w:rsidRDefault="008A492A" w:rsidP="00B076BC">
      <w:pPr>
        <w:pStyle w:val="aff1"/>
        <w:spacing w:line="240" w:lineRule="auto"/>
        <w:ind w:left="0" w:firstLine="0"/>
        <w:jc w:val="right"/>
        <w:rPr>
          <w:rFonts w:ascii="Times New Roman" w:hAnsi="Times New Roman"/>
        </w:rPr>
      </w:pPr>
      <w:r w:rsidRPr="009217FE">
        <w:rPr>
          <w:rFonts w:ascii="Times New Roman" w:hAnsi="Times New Roman"/>
        </w:rPr>
        <w:t xml:space="preserve">Таблица </w:t>
      </w:r>
      <w:r w:rsidR="00120615" w:rsidRPr="009217FE">
        <w:rPr>
          <w:rFonts w:ascii="Times New Roman" w:hAnsi="Times New Roman"/>
        </w:rPr>
        <w:t>3.4</w:t>
      </w:r>
      <w:r w:rsidRPr="009217FE">
        <w:rPr>
          <w:rFonts w:ascii="Times New Roman" w:hAnsi="Times New Roman"/>
        </w:rPr>
        <w:t>.2</w:t>
      </w:r>
    </w:p>
    <w:p w:rsidR="008A492A" w:rsidRPr="009217FE" w:rsidRDefault="008A492A" w:rsidP="00B076BC">
      <w:pPr>
        <w:jc w:val="center"/>
      </w:pPr>
      <w:r w:rsidRPr="009217FE">
        <w:t xml:space="preserve">Населенные пункты входящие в состав </w:t>
      </w:r>
      <w:r w:rsidR="009217FE" w:rsidRPr="009217FE">
        <w:t>Арзгирского</w:t>
      </w:r>
      <w:r w:rsidR="00211236" w:rsidRPr="009217FE">
        <w:t xml:space="preserve"> муниципального</w:t>
      </w:r>
      <w:r w:rsidRPr="009217FE">
        <w:t xml:space="preserve"> округа</w:t>
      </w:r>
      <w:r w:rsidRPr="009217FE">
        <w:rPr>
          <w:rStyle w:val="aff3"/>
        </w:rPr>
        <w:footnoteReference w:id="12"/>
      </w:r>
    </w:p>
    <w:tbl>
      <w:tblPr>
        <w:tblStyle w:val="a9"/>
        <w:tblW w:w="0" w:type="auto"/>
        <w:tblLook w:val="04A0"/>
      </w:tblPr>
      <w:tblGrid>
        <w:gridCol w:w="693"/>
        <w:gridCol w:w="2610"/>
        <w:gridCol w:w="1509"/>
        <w:gridCol w:w="1504"/>
        <w:gridCol w:w="3029"/>
      </w:tblGrid>
      <w:tr w:rsidR="007026EF" w:rsidRPr="007026EF" w:rsidTr="009217FE">
        <w:trPr>
          <w:tblHeader/>
        </w:trPr>
        <w:tc>
          <w:tcPr>
            <w:tcW w:w="693" w:type="dxa"/>
            <w:vAlign w:val="center"/>
          </w:tcPr>
          <w:p w:rsidR="008A492A" w:rsidRPr="009217FE" w:rsidRDefault="008A492A" w:rsidP="00B076BC">
            <w:pPr>
              <w:jc w:val="center"/>
              <w:rPr>
                <w:sz w:val="20"/>
                <w:szCs w:val="20"/>
              </w:rPr>
            </w:pPr>
            <w:bookmarkStart w:id="12" w:name="_Hlk52806769"/>
            <w:r w:rsidRPr="009217FE">
              <w:rPr>
                <w:sz w:val="20"/>
                <w:szCs w:val="20"/>
              </w:rPr>
              <w:t>№ п/п</w:t>
            </w:r>
          </w:p>
        </w:tc>
        <w:tc>
          <w:tcPr>
            <w:tcW w:w="2610" w:type="dxa"/>
            <w:vAlign w:val="center"/>
          </w:tcPr>
          <w:p w:rsidR="008A492A" w:rsidRPr="009217FE" w:rsidRDefault="008A492A" w:rsidP="00B076BC">
            <w:pPr>
              <w:jc w:val="center"/>
              <w:rPr>
                <w:sz w:val="20"/>
                <w:szCs w:val="20"/>
              </w:rPr>
            </w:pPr>
            <w:r w:rsidRPr="009217FE">
              <w:rPr>
                <w:sz w:val="20"/>
                <w:szCs w:val="20"/>
              </w:rPr>
              <w:t>Населенный пункт</w:t>
            </w:r>
          </w:p>
        </w:tc>
        <w:tc>
          <w:tcPr>
            <w:tcW w:w="1509" w:type="dxa"/>
            <w:vAlign w:val="center"/>
          </w:tcPr>
          <w:p w:rsidR="008A492A" w:rsidRPr="007026EF" w:rsidRDefault="008A492A" w:rsidP="00B076BC">
            <w:pPr>
              <w:jc w:val="center"/>
              <w:rPr>
                <w:sz w:val="20"/>
                <w:szCs w:val="20"/>
              </w:rPr>
            </w:pPr>
            <w:r w:rsidRPr="007026EF">
              <w:rPr>
                <w:sz w:val="20"/>
                <w:szCs w:val="20"/>
              </w:rPr>
              <w:t>Тип населе</w:t>
            </w:r>
            <w:r w:rsidRPr="007026EF">
              <w:rPr>
                <w:sz w:val="20"/>
                <w:szCs w:val="20"/>
              </w:rPr>
              <w:t>н</w:t>
            </w:r>
            <w:r w:rsidRPr="007026EF">
              <w:rPr>
                <w:sz w:val="20"/>
                <w:szCs w:val="20"/>
              </w:rPr>
              <w:t>ного пункта (НП)</w:t>
            </w:r>
          </w:p>
        </w:tc>
        <w:tc>
          <w:tcPr>
            <w:tcW w:w="1504" w:type="dxa"/>
            <w:vAlign w:val="center"/>
          </w:tcPr>
          <w:p w:rsidR="008A492A" w:rsidRPr="007026EF" w:rsidRDefault="008A492A" w:rsidP="00B076BC">
            <w:pPr>
              <w:jc w:val="center"/>
              <w:rPr>
                <w:sz w:val="20"/>
                <w:szCs w:val="20"/>
              </w:rPr>
            </w:pPr>
            <w:r w:rsidRPr="007026EF">
              <w:rPr>
                <w:sz w:val="20"/>
                <w:szCs w:val="20"/>
              </w:rPr>
              <w:t xml:space="preserve">Численность населения, </w:t>
            </w:r>
            <w:r w:rsidR="00E92E85" w:rsidRPr="007026EF">
              <w:rPr>
                <w:sz w:val="20"/>
                <w:szCs w:val="20"/>
              </w:rPr>
              <w:t xml:space="preserve">тыс. </w:t>
            </w:r>
            <w:r w:rsidRPr="007026EF">
              <w:rPr>
                <w:sz w:val="20"/>
                <w:szCs w:val="20"/>
              </w:rPr>
              <w:t>человек</w:t>
            </w:r>
          </w:p>
        </w:tc>
        <w:tc>
          <w:tcPr>
            <w:tcW w:w="3029" w:type="dxa"/>
            <w:vAlign w:val="center"/>
          </w:tcPr>
          <w:p w:rsidR="008A492A" w:rsidRPr="007026EF" w:rsidRDefault="008A492A" w:rsidP="00B076BC">
            <w:pPr>
              <w:jc w:val="center"/>
              <w:rPr>
                <w:sz w:val="20"/>
                <w:szCs w:val="20"/>
              </w:rPr>
            </w:pPr>
            <w:r w:rsidRPr="007026EF">
              <w:rPr>
                <w:sz w:val="20"/>
                <w:szCs w:val="20"/>
              </w:rPr>
              <w:t>Категория НП по численности населения</w:t>
            </w:r>
            <w:r w:rsidRPr="007026EF">
              <w:rPr>
                <w:rStyle w:val="aff3"/>
                <w:sz w:val="20"/>
                <w:szCs w:val="20"/>
              </w:rPr>
              <w:footnoteReference w:id="13"/>
            </w:r>
          </w:p>
        </w:tc>
      </w:tr>
      <w:tr w:rsidR="007026EF" w:rsidRPr="007026EF" w:rsidTr="009217FE">
        <w:tc>
          <w:tcPr>
            <w:tcW w:w="693" w:type="dxa"/>
          </w:tcPr>
          <w:p w:rsidR="008A492A" w:rsidRPr="009217FE" w:rsidRDefault="008A492A" w:rsidP="00B076BC">
            <w:pPr>
              <w:jc w:val="center"/>
              <w:rPr>
                <w:sz w:val="20"/>
                <w:szCs w:val="20"/>
              </w:rPr>
            </w:pPr>
            <w:r w:rsidRPr="009217FE">
              <w:rPr>
                <w:sz w:val="20"/>
                <w:szCs w:val="20"/>
              </w:rPr>
              <w:t>1</w:t>
            </w:r>
          </w:p>
        </w:tc>
        <w:tc>
          <w:tcPr>
            <w:tcW w:w="2610" w:type="dxa"/>
          </w:tcPr>
          <w:p w:rsidR="008A492A" w:rsidRPr="00E92E85" w:rsidRDefault="009217FE" w:rsidP="00B076BC">
            <w:pPr>
              <w:rPr>
                <w:sz w:val="20"/>
                <w:szCs w:val="20"/>
              </w:rPr>
            </w:pPr>
            <w:r w:rsidRPr="00E92E85">
              <w:rPr>
                <w:sz w:val="20"/>
                <w:szCs w:val="20"/>
              </w:rPr>
              <w:t>Арзгир</w:t>
            </w:r>
          </w:p>
        </w:tc>
        <w:tc>
          <w:tcPr>
            <w:tcW w:w="1509" w:type="dxa"/>
          </w:tcPr>
          <w:p w:rsidR="008A492A" w:rsidRPr="007026EF" w:rsidRDefault="00211236" w:rsidP="00B076BC">
            <w:pPr>
              <w:jc w:val="center"/>
              <w:rPr>
                <w:sz w:val="20"/>
                <w:szCs w:val="20"/>
              </w:rPr>
            </w:pPr>
            <w:r w:rsidRPr="007026EF">
              <w:rPr>
                <w:sz w:val="20"/>
                <w:szCs w:val="20"/>
              </w:rPr>
              <w:t>село</w:t>
            </w:r>
          </w:p>
        </w:tc>
        <w:tc>
          <w:tcPr>
            <w:tcW w:w="1504" w:type="dxa"/>
          </w:tcPr>
          <w:p w:rsidR="008A492A" w:rsidRPr="007026EF" w:rsidRDefault="009217FE" w:rsidP="00B076BC">
            <w:pPr>
              <w:jc w:val="center"/>
              <w:rPr>
                <w:sz w:val="20"/>
                <w:szCs w:val="20"/>
              </w:rPr>
            </w:pPr>
            <w:r w:rsidRPr="007026EF">
              <w:rPr>
                <w:sz w:val="20"/>
                <w:szCs w:val="20"/>
              </w:rPr>
              <w:t>13,1</w:t>
            </w:r>
          </w:p>
        </w:tc>
        <w:tc>
          <w:tcPr>
            <w:tcW w:w="3029" w:type="dxa"/>
            <w:shd w:val="clear" w:color="auto" w:fill="FFFFFF" w:themeFill="background1"/>
          </w:tcPr>
          <w:p w:rsidR="008A492A" w:rsidRPr="007026EF" w:rsidRDefault="00C802D3" w:rsidP="00B076BC">
            <w:pPr>
              <w:jc w:val="center"/>
              <w:rPr>
                <w:sz w:val="20"/>
                <w:szCs w:val="20"/>
              </w:rPr>
            </w:pPr>
            <w:r w:rsidRPr="007026EF">
              <w:rPr>
                <w:sz w:val="20"/>
                <w:szCs w:val="20"/>
              </w:rPr>
              <w:t xml:space="preserve">Крупный (свыше </w:t>
            </w:r>
            <w:r w:rsidR="007026EF">
              <w:rPr>
                <w:sz w:val="20"/>
                <w:szCs w:val="20"/>
              </w:rPr>
              <w:t>3</w:t>
            </w:r>
            <w:r w:rsidRPr="007026EF">
              <w:rPr>
                <w:sz w:val="20"/>
                <w:szCs w:val="20"/>
              </w:rPr>
              <w:t xml:space="preserve"> тыс. чел.)</w:t>
            </w:r>
          </w:p>
        </w:tc>
      </w:tr>
      <w:tr w:rsidR="007026EF" w:rsidRPr="007026EF" w:rsidTr="009217FE">
        <w:tc>
          <w:tcPr>
            <w:tcW w:w="693" w:type="dxa"/>
          </w:tcPr>
          <w:p w:rsidR="000E449E" w:rsidRPr="009217FE" w:rsidRDefault="00B50527" w:rsidP="00B076BC">
            <w:pPr>
              <w:jc w:val="center"/>
              <w:rPr>
                <w:sz w:val="20"/>
                <w:szCs w:val="20"/>
              </w:rPr>
            </w:pPr>
            <w:r w:rsidRPr="009217FE">
              <w:rPr>
                <w:sz w:val="20"/>
                <w:szCs w:val="20"/>
              </w:rPr>
              <w:t>2</w:t>
            </w:r>
          </w:p>
        </w:tc>
        <w:tc>
          <w:tcPr>
            <w:tcW w:w="2610" w:type="dxa"/>
          </w:tcPr>
          <w:p w:rsidR="000E449E" w:rsidRPr="009217FE" w:rsidRDefault="009217FE" w:rsidP="00B076BC">
            <w:pPr>
              <w:rPr>
                <w:sz w:val="20"/>
                <w:szCs w:val="20"/>
              </w:rPr>
            </w:pPr>
            <w:r w:rsidRPr="009217FE">
              <w:rPr>
                <w:sz w:val="20"/>
                <w:szCs w:val="20"/>
              </w:rPr>
              <w:t>Башанта</w:t>
            </w:r>
          </w:p>
        </w:tc>
        <w:tc>
          <w:tcPr>
            <w:tcW w:w="1509" w:type="dxa"/>
          </w:tcPr>
          <w:p w:rsidR="000E449E" w:rsidRPr="007026EF" w:rsidRDefault="009217FE" w:rsidP="00B076BC">
            <w:pPr>
              <w:jc w:val="center"/>
              <w:rPr>
                <w:sz w:val="20"/>
                <w:szCs w:val="20"/>
              </w:rPr>
            </w:pPr>
            <w:r w:rsidRPr="007026EF">
              <w:rPr>
                <w:sz w:val="20"/>
                <w:szCs w:val="20"/>
              </w:rPr>
              <w:t>аул</w:t>
            </w:r>
          </w:p>
        </w:tc>
        <w:tc>
          <w:tcPr>
            <w:tcW w:w="1504" w:type="dxa"/>
          </w:tcPr>
          <w:p w:rsidR="000E449E" w:rsidRPr="007026EF" w:rsidRDefault="007026EF" w:rsidP="00B076BC">
            <w:pPr>
              <w:jc w:val="center"/>
              <w:rPr>
                <w:sz w:val="20"/>
                <w:szCs w:val="20"/>
              </w:rPr>
            </w:pPr>
            <w:r w:rsidRPr="007026EF">
              <w:rPr>
                <w:sz w:val="20"/>
                <w:szCs w:val="20"/>
              </w:rPr>
              <w:t>0,4</w:t>
            </w:r>
          </w:p>
        </w:tc>
        <w:tc>
          <w:tcPr>
            <w:tcW w:w="3029" w:type="dxa"/>
            <w:shd w:val="clear" w:color="auto" w:fill="FFFFFF" w:themeFill="background1"/>
          </w:tcPr>
          <w:p w:rsidR="000E449E" w:rsidRPr="007026EF" w:rsidRDefault="00DF1EBB" w:rsidP="00B076BC">
            <w:pPr>
              <w:jc w:val="center"/>
              <w:rPr>
                <w:sz w:val="20"/>
                <w:szCs w:val="20"/>
              </w:rPr>
            </w:pPr>
            <w:r w:rsidRPr="007026EF">
              <w:rPr>
                <w:sz w:val="20"/>
                <w:szCs w:val="20"/>
              </w:rPr>
              <w:t>Средний (от 0,2 до 1 тыс. чел.)</w:t>
            </w:r>
          </w:p>
        </w:tc>
      </w:tr>
      <w:tr w:rsidR="007026EF" w:rsidRPr="007026EF" w:rsidTr="009217FE">
        <w:tc>
          <w:tcPr>
            <w:tcW w:w="693" w:type="dxa"/>
          </w:tcPr>
          <w:p w:rsidR="000E449E" w:rsidRPr="009217FE" w:rsidRDefault="00B50527" w:rsidP="00B076BC">
            <w:pPr>
              <w:jc w:val="center"/>
              <w:rPr>
                <w:sz w:val="20"/>
                <w:szCs w:val="20"/>
              </w:rPr>
            </w:pPr>
            <w:r w:rsidRPr="009217FE">
              <w:rPr>
                <w:sz w:val="20"/>
                <w:szCs w:val="20"/>
              </w:rPr>
              <w:t>3</w:t>
            </w:r>
          </w:p>
        </w:tc>
        <w:tc>
          <w:tcPr>
            <w:tcW w:w="2610" w:type="dxa"/>
          </w:tcPr>
          <w:p w:rsidR="000E449E" w:rsidRPr="00E92E85" w:rsidRDefault="009217FE" w:rsidP="00B076BC">
            <w:pPr>
              <w:rPr>
                <w:sz w:val="20"/>
                <w:szCs w:val="20"/>
              </w:rPr>
            </w:pPr>
            <w:r w:rsidRPr="00E92E85">
              <w:rPr>
                <w:sz w:val="20"/>
                <w:szCs w:val="20"/>
              </w:rPr>
              <w:t>Довсун</w:t>
            </w:r>
          </w:p>
        </w:tc>
        <w:tc>
          <w:tcPr>
            <w:tcW w:w="1509" w:type="dxa"/>
          </w:tcPr>
          <w:p w:rsidR="000E449E" w:rsidRPr="007026EF" w:rsidRDefault="009217FE" w:rsidP="00B076BC">
            <w:pPr>
              <w:jc w:val="center"/>
              <w:rPr>
                <w:sz w:val="20"/>
                <w:szCs w:val="20"/>
              </w:rPr>
            </w:pPr>
            <w:r w:rsidRPr="007026EF">
              <w:rPr>
                <w:sz w:val="20"/>
                <w:szCs w:val="20"/>
              </w:rPr>
              <w:t>поселок</w:t>
            </w:r>
          </w:p>
        </w:tc>
        <w:tc>
          <w:tcPr>
            <w:tcW w:w="1504" w:type="dxa"/>
          </w:tcPr>
          <w:p w:rsidR="000E449E" w:rsidRPr="007026EF" w:rsidRDefault="00E92E85" w:rsidP="00B076BC">
            <w:pPr>
              <w:jc w:val="center"/>
              <w:rPr>
                <w:sz w:val="20"/>
                <w:szCs w:val="20"/>
              </w:rPr>
            </w:pPr>
            <w:r w:rsidRPr="007026EF">
              <w:rPr>
                <w:sz w:val="20"/>
                <w:szCs w:val="20"/>
              </w:rPr>
              <w:t>0,007</w:t>
            </w:r>
          </w:p>
        </w:tc>
        <w:tc>
          <w:tcPr>
            <w:tcW w:w="3029" w:type="dxa"/>
            <w:shd w:val="clear" w:color="auto" w:fill="FFFFFF" w:themeFill="background1"/>
          </w:tcPr>
          <w:p w:rsidR="000E449E" w:rsidRPr="007026EF" w:rsidRDefault="007026EF" w:rsidP="00B076BC">
            <w:pPr>
              <w:jc w:val="center"/>
              <w:rPr>
                <w:sz w:val="20"/>
                <w:szCs w:val="20"/>
              </w:rPr>
            </w:pPr>
            <w:r w:rsidRPr="007026EF">
              <w:rPr>
                <w:sz w:val="20"/>
                <w:szCs w:val="20"/>
              </w:rPr>
              <w:t>Малый (до 0,2 тыс. чел)</w:t>
            </w:r>
          </w:p>
        </w:tc>
      </w:tr>
      <w:tr w:rsidR="007026EF" w:rsidRPr="007026EF" w:rsidTr="009217FE">
        <w:tc>
          <w:tcPr>
            <w:tcW w:w="693" w:type="dxa"/>
          </w:tcPr>
          <w:p w:rsidR="0010155E" w:rsidRPr="009217FE" w:rsidRDefault="0010155E" w:rsidP="00B076BC">
            <w:pPr>
              <w:jc w:val="center"/>
              <w:rPr>
                <w:sz w:val="20"/>
                <w:szCs w:val="20"/>
              </w:rPr>
            </w:pPr>
            <w:r w:rsidRPr="009217FE">
              <w:rPr>
                <w:sz w:val="20"/>
                <w:szCs w:val="20"/>
              </w:rPr>
              <w:t>4</w:t>
            </w:r>
          </w:p>
        </w:tc>
        <w:tc>
          <w:tcPr>
            <w:tcW w:w="2610" w:type="dxa"/>
          </w:tcPr>
          <w:p w:rsidR="0010155E" w:rsidRPr="009217FE" w:rsidRDefault="009217FE" w:rsidP="00B076BC">
            <w:pPr>
              <w:rPr>
                <w:sz w:val="20"/>
                <w:szCs w:val="20"/>
              </w:rPr>
            </w:pPr>
            <w:r w:rsidRPr="009217FE">
              <w:rPr>
                <w:sz w:val="20"/>
                <w:szCs w:val="20"/>
              </w:rPr>
              <w:t>Новоромановское</w:t>
            </w:r>
          </w:p>
        </w:tc>
        <w:tc>
          <w:tcPr>
            <w:tcW w:w="1509" w:type="dxa"/>
          </w:tcPr>
          <w:p w:rsidR="0010155E" w:rsidRPr="007026EF" w:rsidRDefault="009217FE" w:rsidP="00B076BC">
            <w:pPr>
              <w:jc w:val="center"/>
              <w:rPr>
                <w:sz w:val="20"/>
                <w:szCs w:val="20"/>
              </w:rPr>
            </w:pPr>
            <w:r w:rsidRPr="007026EF">
              <w:rPr>
                <w:sz w:val="20"/>
                <w:szCs w:val="20"/>
              </w:rPr>
              <w:t>село</w:t>
            </w:r>
          </w:p>
        </w:tc>
        <w:tc>
          <w:tcPr>
            <w:tcW w:w="1504" w:type="dxa"/>
          </w:tcPr>
          <w:p w:rsidR="0010155E" w:rsidRPr="007026EF" w:rsidRDefault="007026EF" w:rsidP="00B076BC">
            <w:pPr>
              <w:jc w:val="center"/>
              <w:rPr>
                <w:sz w:val="20"/>
                <w:szCs w:val="20"/>
              </w:rPr>
            </w:pPr>
            <w:r>
              <w:rPr>
                <w:sz w:val="20"/>
                <w:szCs w:val="20"/>
              </w:rPr>
              <w:t>1,6</w:t>
            </w:r>
          </w:p>
        </w:tc>
        <w:tc>
          <w:tcPr>
            <w:tcW w:w="3029" w:type="dxa"/>
            <w:shd w:val="clear" w:color="auto" w:fill="FFFFFF" w:themeFill="background1"/>
          </w:tcPr>
          <w:p w:rsidR="0010155E" w:rsidRPr="007026EF" w:rsidRDefault="007026EF" w:rsidP="00B076BC">
            <w:pPr>
              <w:jc w:val="center"/>
              <w:rPr>
                <w:sz w:val="20"/>
                <w:szCs w:val="20"/>
              </w:rPr>
            </w:pPr>
            <w:r w:rsidRPr="007026EF">
              <w:rPr>
                <w:sz w:val="20"/>
                <w:szCs w:val="20"/>
              </w:rPr>
              <w:t>Большой (от 1 до 3 тыс. чел.)</w:t>
            </w:r>
          </w:p>
        </w:tc>
      </w:tr>
      <w:tr w:rsidR="007026EF" w:rsidRPr="007026EF" w:rsidTr="009217FE">
        <w:tc>
          <w:tcPr>
            <w:tcW w:w="693" w:type="dxa"/>
          </w:tcPr>
          <w:p w:rsidR="0010155E" w:rsidRPr="009217FE" w:rsidRDefault="0010155E" w:rsidP="00B076BC">
            <w:pPr>
              <w:jc w:val="center"/>
              <w:rPr>
                <w:sz w:val="20"/>
                <w:szCs w:val="20"/>
              </w:rPr>
            </w:pPr>
            <w:r w:rsidRPr="009217FE">
              <w:rPr>
                <w:sz w:val="20"/>
                <w:szCs w:val="20"/>
              </w:rPr>
              <w:t>5</w:t>
            </w:r>
          </w:p>
        </w:tc>
        <w:tc>
          <w:tcPr>
            <w:tcW w:w="2610" w:type="dxa"/>
          </w:tcPr>
          <w:p w:rsidR="0010155E" w:rsidRPr="00E92E85" w:rsidRDefault="009217FE" w:rsidP="00B076BC">
            <w:pPr>
              <w:rPr>
                <w:sz w:val="20"/>
                <w:szCs w:val="20"/>
              </w:rPr>
            </w:pPr>
            <w:r w:rsidRPr="00E92E85">
              <w:rPr>
                <w:sz w:val="20"/>
                <w:szCs w:val="20"/>
              </w:rPr>
              <w:t>Каменная Балка</w:t>
            </w:r>
          </w:p>
        </w:tc>
        <w:tc>
          <w:tcPr>
            <w:tcW w:w="1509" w:type="dxa"/>
          </w:tcPr>
          <w:p w:rsidR="0010155E" w:rsidRPr="007026EF" w:rsidRDefault="009217FE" w:rsidP="00B076BC">
            <w:pPr>
              <w:jc w:val="center"/>
              <w:rPr>
                <w:sz w:val="20"/>
                <w:szCs w:val="20"/>
              </w:rPr>
            </w:pPr>
            <w:r w:rsidRPr="007026EF">
              <w:rPr>
                <w:sz w:val="20"/>
                <w:szCs w:val="20"/>
              </w:rPr>
              <w:t>село</w:t>
            </w:r>
          </w:p>
        </w:tc>
        <w:tc>
          <w:tcPr>
            <w:tcW w:w="1504" w:type="dxa"/>
          </w:tcPr>
          <w:p w:rsidR="0010155E" w:rsidRPr="007026EF" w:rsidRDefault="00E92E85" w:rsidP="00B076BC">
            <w:pPr>
              <w:jc w:val="center"/>
              <w:rPr>
                <w:sz w:val="20"/>
                <w:szCs w:val="20"/>
              </w:rPr>
            </w:pPr>
            <w:r w:rsidRPr="007026EF">
              <w:rPr>
                <w:sz w:val="20"/>
                <w:szCs w:val="20"/>
              </w:rPr>
              <w:t>0,9</w:t>
            </w:r>
          </w:p>
        </w:tc>
        <w:tc>
          <w:tcPr>
            <w:tcW w:w="3029" w:type="dxa"/>
            <w:shd w:val="clear" w:color="auto" w:fill="FFFFFF" w:themeFill="background1"/>
          </w:tcPr>
          <w:p w:rsidR="0010155E" w:rsidRPr="007026EF" w:rsidRDefault="007026EF" w:rsidP="00B076BC">
            <w:pPr>
              <w:jc w:val="center"/>
              <w:rPr>
                <w:sz w:val="20"/>
                <w:szCs w:val="20"/>
              </w:rPr>
            </w:pPr>
            <w:r w:rsidRPr="007026EF">
              <w:rPr>
                <w:sz w:val="20"/>
                <w:szCs w:val="20"/>
              </w:rPr>
              <w:t>Средний (от 0,2 до 1 тыс. чел.)</w:t>
            </w:r>
          </w:p>
        </w:tc>
      </w:tr>
      <w:tr w:rsidR="007026EF" w:rsidRPr="007026EF" w:rsidTr="009217FE">
        <w:tc>
          <w:tcPr>
            <w:tcW w:w="693" w:type="dxa"/>
          </w:tcPr>
          <w:p w:rsidR="007026EF" w:rsidRPr="009217FE" w:rsidRDefault="007026EF" w:rsidP="007026EF">
            <w:pPr>
              <w:jc w:val="center"/>
              <w:rPr>
                <w:sz w:val="20"/>
                <w:szCs w:val="20"/>
              </w:rPr>
            </w:pPr>
            <w:r w:rsidRPr="009217FE">
              <w:rPr>
                <w:sz w:val="20"/>
                <w:szCs w:val="20"/>
              </w:rPr>
              <w:t>6</w:t>
            </w:r>
          </w:p>
        </w:tc>
        <w:tc>
          <w:tcPr>
            <w:tcW w:w="2610" w:type="dxa"/>
          </w:tcPr>
          <w:p w:rsidR="007026EF" w:rsidRPr="007026EF" w:rsidRDefault="007026EF" w:rsidP="007026EF">
            <w:pPr>
              <w:rPr>
                <w:sz w:val="20"/>
                <w:szCs w:val="20"/>
              </w:rPr>
            </w:pPr>
            <w:r w:rsidRPr="007026EF">
              <w:rPr>
                <w:sz w:val="20"/>
                <w:szCs w:val="20"/>
              </w:rPr>
              <w:t>Петропавловское</w:t>
            </w:r>
          </w:p>
        </w:tc>
        <w:tc>
          <w:tcPr>
            <w:tcW w:w="1509" w:type="dxa"/>
          </w:tcPr>
          <w:p w:rsidR="007026EF" w:rsidRPr="007026EF" w:rsidRDefault="007026EF" w:rsidP="007026EF">
            <w:pPr>
              <w:jc w:val="center"/>
              <w:rPr>
                <w:sz w:val="20"/>
                <w:szCs w:val="20"/>
              </w:rPr>
            </w:pPr>
            <w:r w:rsidRPr="007026EF">
              <w:rPr>
                <w:sz w:val="20"/>
                <w:szCs w:val="20"/>
              </w:rPr>
              <w:t>село</w:t>
            </w:r>
          </w:p>
        </w:tc>
        <w:tc>
          <w:tcPr>
            <w:tcW w:w="1504" w:type="dxa"/>
          </w:tcPr>
          <w:p w:rsidR="007026EF" w:rsidRPr="007026EF" w:rsidRDefault="007026EF" w:rsidP="007026EF">
            <w:pPr>
              <w:jc w:val="center"/>
              <w:rPr>
                <w:sz w:val="20"/>
                <w:szCs w:val="20"/>
              </w:rPr>
            </w:pPr>
            <w:r w:rsidRPr="007026EF">
              <w:rPr>
                <w:sz w:val="20"/>
                <w:szCs w:val="20"/>
              </w:rPr>
              <w:t>2,0</w:t>
            </w:r>
          </w:p>
        </w:tc>
        <w:tc>
          <w:tcPr>
            <w:tcW w:w="3029" w:type="dxa"/>
            <w:shd w:val="clear" w:color="auto" w:fill="FFFFFF" w:themeFill="background1"/>
          </w:tcPr>
          <w:p w:rsidR="007026EF" w:rsidRPr="007026EF" w:rsidRDefault="007026EF" w:rsidP="007026EF">
            <w:pPr>
              <w:jc w:val="center"/>
              <w:rPr>
                <w:sz w:val="20"/>
                <w:szCs w:val="20"/>
              </w:rPr>
            </w:pPr>
            <w:r w:rsidRPr="007026EF">
              <w:rPr>
                <w:sz w:val="20"/>
                <w:szCs w:val="20"/>
              </w:rPr>
              <w:t>Большой (от 1 до 3 тыс. чел.)</w:t>
            </w:r>
          </w:p>
        </w:tc>
      </w:tr>
      <w:tr w:rsidR="007026EF" w:rsidRPr="007026EF" w:rsidTr="009217FE">
        <w:tc>
          <w:tcPr>
            <w:tcW w:w="693" w:type="dxa"/>
          </w:tcPr>
          <w:p w:rsidR="007026EF" w:rsidRPr="009217FE" w:rsidRDefault="007026EF" w:rsidP="007026EF">
            <w:pPr>
              <w:jc w:val="center"/>
              <w:rPr>
                <w:sz w:val="20"/>
                <w:szCs w:val="20"/>
              </w:rPr>
            </w:pPr>
            <w:r w:rsidRPr="009217FE">
              <w:rPr>
                <w:sz w:val="20"/>
                <w:szCs w:val="20"/>
              </w:rPr>
              <w:t>7</w:t>
            </w:r>
          </w:p>
        </w:tc>
        <w:tc>
          <w:tcPr>
            <w:tcW w:w="2610" w:type="dxa"/>
          </w:tcPr>
          <w:p w:rsidR="007026EF" w:rsidRPr="007026EF" w:rsidRDefault="007026EF" w:rsidP="007026EF">
            <w:pPr>
              <w:rPr>
                <w:sz w:val="20"/>
                <w:szCs w:val="20"/>
              </w:rPr>
            </w:pPr>
            <w:r w:rsidRPr="007026EF">
              <w:rPr>
                <w:sz w:val="20"/>
                <w:szCs w:val="20"/>
              </w:rPr>
              <w:t>Родниковское</w:t>
            </w:r>
          </w:p>
        </w:tc>
        <w:tc>
          <w:tcPr>
            <w:tcW w:w="1509" w:type="dxa"/>
          </w:tcPr>
          <w:p w:rsidR="007026EF" w:rsidRPr="007026EF" w:rsidRDefault="007026EF" w:rsidP="007026EF">
            <w:pPr>
              <w:jc w:val="center"/>
              <w:rPr>
                <w:sz w:val="20"/>
                <w:szCs w:val="20"/>
              </w:rPr>
            </w:pPr>
            <w:r w:rsidRPr="007026EF">
              <w:rPr>
                <w:sz w:val="20"/>
                <w:szCs w:val="20"/>
              </w:rPr>
              <w:t>село</w:t>
            </w:r>
          </w:p>
        </w:tc>
        <w:tc>
          <w:tcPr>
            <w:tcW w:w="1504" w:type="dxa"/>
          </w:tcPr>
          <w:p w:rsidR="007026EF" w:rsidRPr="007026EF" w:rsidRDefault="007026EF" w:rsidP="007026EF">
            <w:pPr>
              <w:jc w:val="center"/>
              <w:rPr>
                <w:sz w:val="20"/>
                <w:szCs w:val="20"/>
              </w:rPr>
            </w:pPr>
            <w:r w:rsidRPr="007026EF">
              <w:rPr>
                <w:sz w:val="20"/>
                <w:szCs w:val="20"/>
              </w:rPr>
              <w:t>1,0</w:t>
            </w:r>
          </w:p>
        </w:tc>
        <w:tc>
          <w:tcPr>
            <w:tcW w:w="3029" w:type="dxa"/>
            <w:shd w:val="clear" w:color="auto" w:fill="FFFFFF" w:themeFill="background1"/>
          </w:tcPr>
          <w:p w:rsidR="007026EF" w:rsidRPr="007026EF" w:rsidRDefault="007026EF" w:rsidP="007026EF">
            <w:pPr>
              <w:jc w:val="center"/>
              <w:rPr>
                <w:sz w:val="20"/>
                <w:szCs w:val="20"/>
              </w:rPr>
            </w:pPr>
            <w:r w:rsidRPr="007026EF">
              <w:rPr>
                <w:sz w:val="20"/>
                <w:szCs w:val="20"/>
              </w:rPr>
              <w:t>Средний (от 0,2 до 1 тыс. чел.)</w:t>
            </w:r>
          </w:p>
        </w:tc>
      </w:tr>
      <w:tr w:rsidR="007026EF" w:rsidRPr="007026EF" w:rsidTr="009217FE">
        <w:tc>
          <w:tcPr>
            <w:tcW w:w="693" w:type="dxa"/>
          </w:tcPr>
          <w:p w:rsidR="007026EF" w:rsidRPr="007026EF" w:rsidRDefault="007026EF" w:rsidP="007026EF">
            <w:pPr>
              <w:jc w:val="center"/>
              <w:rPr>
                <w:sz w:val="20"/>
                <w:szCs w:val="20"/>
              </w:rPr>
            </w:pPr>
            <w:r w:rsidRPr="007026EF">
              <w:rPr>
                <w:sz w:val="20"/>
                <w:szCs w:val="20"/>
              </w:rPr>
              <w:t>8</w:t>
            </w:r>
          </w:p>
        </w:tc>
        <w:tc>
          <w:tcPr>
            <w:tcW w:w="2610" w:type="dxa"/>
          </w:tcPr>
          <w:p w:rsidR="007026EF" w:rsidRPr="007026EF" w:rsidRDefault="007026EF" w:rsidP="007026EF">
            <w:pPr>
              <w:rPr>
                <w:sz w:val="20"/>
                <w:szCs w:val="20"/>
              </w:rPr>
            </w:pPr>
            <w:r w:rsidRPr="007026EF">
              <w:rPr>
                <w:sz w:val="20"/>
                <w:szCs w:val="20"/>
              </w:rPr>
              <w:t>Садовое</w:t>
            </w:r>
          </w:p>
        </w:tc>
        <w:tc>
          <w:tcPr>
            <w:tcW w:w="1509" w:type="dxa"/>
          </w:tcPr>
          <w:p w:rsidR="007026EF" w:rsidRPr="007026EF" w:rsidRDefault="007026EF" w:rsidP="007026EF">
            <w:pPr>
              <w:jc w:val="center"/>
              <w:rPr>
                <w:sz w:val="20"/>
                <w:szCs w:val="20"/>
              </w:rPr>
            </w:pPr>
            <w:r w:rsidRPr="007026EF">
              <w:rPr>
                <w:sz w:val="20"/>
                <w:szCs w:val="20"/>
              </w:rPr>
              <w:t>село</w:t>
            </w:r>
          </w:p>
        </w:tc>
        <w:tc>
          <w:tcPr>
            <w:tcW w:w="1504" w:type="dxa"/>
          </w:tcPr>
          <w:p w:rsidR="007026EF" w:rsidRPr="007026EF" w:rsidRDefault="007026EF" w:rsidP="007026EF">
            <w:pPr>
              <w:jc w:val="center"/>
              <w:rPr>
                <w:sz w:val="20"/>
                <w:szCs w:val="20"/>
              </w:rPr>
            </w:pPr>
            <w:r w:rsidRPr="007026EF">
              <w:rPr>
                <w:sz w:val="20"/>
                <w:szCs w:val="20"/>
              </w:rPr>
              <w:t>1,5</w:t>
            </w:r>
          </w:p>
        </w:tc>
        <w:tc>
          <w:tcPr>
            <w:tcW w:w="3029" w:type="dxa"/>
            <w:shd w:val="clear" w:color="auto" w:fill="FFFFFF" w:themeFill="background1"/>
          </w:tcPr>
          <w:p w:rsidR="007026EF" w:rsidRPr="007026EF" w:rsidRDefault="007026EF" w:rsidP="007026EF">
            <w:pPr>
              <w:jc w:val="center"/>
              <w:rPr>
                <w:sz w:val="20"/>
                <w:szCs w:val="20"/>
              </w:rPr>
            </w:pPr>
            <w:r w:rsidRPr="007026EF">
              <w:rPr>
                <w:sz w:val="20"/>
                <w:szCs w:val="20"/>
              </w:rPr>
              <w:t>Большой (от 1 до 3 тыс. чел.)</w:t>
            </w:r>
          </w:p>
        </w:tc>
      </w:tr>
      <w:tr w:rsidR="007026EF" w:rsidRPr="007026EF" w:rsidTr="009217FE">
        <w:tc>
          <w:tcPr>
            <w:tcW w:w="693" w:type="dxa"/>
          </w:tcPr>
          <w:p w:rsidR="007026EF" w:rsidRPr="007026EF" w:rsidRDefault="007026EF" w:rsidP="007026EF">
            <w:pPr>
              <w:jc w:val="center"/>
              <w:rPr>
                <w:sz w:val="20"/>
                <w:szCs w:val="20"/>
              </w:rPr>
            </w:pPr>
            <w:r w:rsidRPr="007026EF">
              <w:rPr>
                <w:sz w:val="20"/>
                <w:szCs w:val="20"/>
              </w:rPr>
              <w:t>9</w:t>
            </w:r>
          </w:p>
        </w:tc>
        <w:tc>
          <w:tcPr>
            <w:tcW w:w="2610" w:type="dxa"/>
          </w:tcPr>
          <w:p w:rsidR="007026EF" w:rsidRPr="007026EF" w:rsidRDefault="007026EF" w:rsidP="007026EF">
            <w:pPr>
              <w:rPr>
                <w:sz w:val="20"/>
                <w:szCs w:val="20"/>
              </w:rPr>
            </w:pPr>
            <w:r w:rsidRPr="007026EF">
              <w:rPr>
                <w:sz w:val="20"/>
                <w:szCs w:val="20"/>
              </w:rPr>
              <w:t>Серафимовское</w:t>
            </w:r>
          </w:p>
        </w:tc>
        <w:tc>
          <w:tcPr>
            <w:tcW w:w="1509" w:type="dxa"/>
          </w:tcPr>
          <w:p w:rsidR="007026EF" w:rsidRPr="007026EF" w:rsidRDefault="007026EF" w:rsidP="007026EF">
            <w:pPr>
              <w:jc w:val="center"/>
              <w:rPr>
                <w:sz w:val="20"/>
                <w:szCs w:val="20"/>
              </w:rPr>
            </w:pPr>
            <w:r w:rsidRPr="007026EF">
              <w:rPr>
                <w:sz w:val="20"/>
                <w:szCs w:val="20"/>
              </w:rPr>
              <w:t>село</w:t>
            </w:r>
          </w:p>
        </w:tc>
        <w:tc>
          <w:tcPr>
            <w:tcW w:w="1504" w:type="dxa"/>
          </w:tcPr>
          <w:p w:rsidR="007026EF" w:rsidRPr="007026EF" w:rsidRDefault="007026EF" w:rsidP="007026EF">
            <w:pPr>
              <w:jc w:val="center"/>
              <w:rPr>
                <w:sz w:val="20"/>
                <w:szCs w:val="20"/>
              </w:rPr>
            </w:pPr>
            <w:r w:rsidRPr="007026EF">
              <w:rPr>
                <w:sz w:val="20"/>
                <w:szCs w:val="20"/>
              </w:rPr>
              <w:t>2,0</w:t>
            </w:r>
          </w:p>
        </w:tc>
        <w:tc>
          <w:tcPr>
            <w:tcW w:w="3029" w:type="dxa"/>
            <w:shd w:val="clear" w:color="auto" w:fill="FFFFFF" w:themeFill="background1"/>
          </w:tcPr>
          <w:p w:rsidR="007026EF" w:rsidRPr="007026EF" w:rsidRDefault="007026EF" w:rsidP="007026EF">
            <w:pPr>
              <w:jc w:val="center"/>
              <w:rPr>
                <w:sz w:val="20"/>
                <w:szCs w:val="20"/>
              </w:rPr>
            </w:pPr>
            <w:r w:rsidRPr="007026EF">
              <w:rPr>
                <w:sz w:val="20"/>
                <w:szCs w:val="20"/>
              </w:rPr>
              <w:t>Большой (от 1 до 3 тыс. чел.)</w:t>
            </w:r>
          </w:p>
        </w:tc>
      </w:tr>
      <w:tr w:rsidR="007026EF" w:rsidRPr="007026EF" w:rsidTr="009217FE">
        <w:tc>
          <w:tcPr>
            <w:tcW w:w="693" w:type="dxa"/>
          </w:tcPr>
          <w:p w:rsidR="007026EF" w:rsidRPr="007026EF" w:rsidRDefault="007026EF" w:rsidP="007026EF">
            <w:pPr>
              <w:jc w:val="center"/>
              <w:rPr>
                <w:sz w:val="20"/>
                <w:szCs w:val="20"/>
              </w:rPr>
            </w:pPr>
            <w:r w:rsidRPr="007026EF">
              <w:rPr>
                <w:sz w:val="20"/>
                <w:szCs w:val="20"/>
              </w:rPr>
              <w:t>10</w:t>
            </w:r>
          </w:p>
        </w:tc>
        <w:tc>
          <w:tcPr>
            <w:tcW w:w="2610" w:type="dxa"/>
          </w:tcPr>
          <w:p w:rsidR="007026EF" w:rsidRPr="007026EF" w:rsidRDefault="007026EF" w:rsidP="007026EF">
            <w:pPr>
              <w:rPr>
                <w:sz w:val="20"/>
                <w:szCs w:val="20"/>
              </w:rPr>
            </w:pPr>
            <w:r w:rsidRPr="007026EF">
              <w:rPr>
                <w:sz w:val="20"/>
                <w:szCs w:val="20"/>
              </w:rPr>
              <w:t>Степной</w:t>
            </w:r>
          </w:p>
        </w:tc>
        <w:tc>
          <w:tcPr>
            <w:tcW w:w="1509" w:type="dxa"/>
          </w:tcPr>
          <w:p w:rsidR="007026EF" w:rsidRPr="007026EF" w:rsidRDefault="007026EF" w:rsidP="007026EF">
            <w:pPr>
              <w:jc w:val="center"/>
              <w:rPr>
                <w:sz w:val="20"/>
                <w:szCs w:val="20"/>
              </w:rPr>
            </w:pPr>
            <w:r w:rsidRPr="007026EF">
              <w:rPr>
                <w:sz w:val="20"/>
                <w:szCs w:val="20"/>
              </w:rPr>
              <w:t>поселок</w:t>
            </w:r>
          </w:p>
        </w:tc>
        <w:tc>
          <w:tcPr>
            <w:tcW w:w="1504" w:type="dxa"/>
          </w:tcPr>
          <w:p w:rsidR="007026EF" w:rsidRPr="007026EF" w:rsidRDefault="007026EF" w:rsidP="007026EF">
            <w:pPr>
              <w:jc w:val="center"/>
              <w:rPr>
                <w:sz w:val="20"/>
                <w:szCs w:val="20"/>
              </w:rPr>
            </w:pPr>
            <w:r w:rsidRPr="007026EF">
              <w:rPr>
                <w:sz w:val="20"/>
                <w:szCs w:val="20"/>
              </w:rPr>
              <w:t>0,005</w:t>
            </w:r>
          </w:p>
        </w:tc>
        <w:tc>
          <w:tcPr>
            <w:tcW w:w="3029" w:type="dxa"/>
            <w:shd w:val="clear" w:color="auto" w:fill="FFFFFF" w:themeFill="background1"/>
          </w:tcPr>
          <w:p w:rsidR="007026EF" w:rsidRPr="007026EF" w:rsidRDefault="007026EF" w:rsidP="007026EF">
            <w:pPr>
              <w:jc w:val="center"/>
              <w:rPr>
                <w:sz w:val="20"/>
                <w:szCs w:val="20"/>
              </w:rPr>
            </w:pPr>
            <w:r w:rsidRPr="007026EF">
              <w:rPr>
                <w:sz w:val="20"/>
                <w:szCs w:val="20"/>
              </w:rPr>
              <w:t>Малый (до 0,2 тыс. чел)</w:t>
            </w:r>
          </w:p>
        </w:tc>
      </w:tr>
      <w:tr w:rsidR="007026EF" w:rsidRPr="007026EF" w:rsidTr="009217FE">
        <w:tc>
          <w:tcPr>
            <w:tcW w:w="693" w:type="dxa"/>
          </w:tcPr>
          <w:p w:rsidR="007026EF" w:rsidRPr="009217FE" w:rsidRDefault="007026EF" w:rsidP="007026EF">
            <w:pPr>
              <w:jc w:val="center"/>
              <w:rPr>
                <w:sz w:val="20"/>
                <w:szCs w:val="20"/>
              </w:rPr>
            </w:pPr>
            <w:r w:rsidRPr="009217FE">
              <w:rPr>
                <w:sz w:val="20"/>
                <w:szCs w:val="20"/>
              </w:rPr>
              <w:t>11</w:t>
            </w:r>
          </w:p>
        </w:tc>
        <w:tc>
          <w:tcPr>
            <w:tcW w:w="2610" w:type="dxa"/>
          </w:tcPr>
          <w:p w:rsidR="007026EF" w:rsidRPr="009217FE" w:rsidRDefault="007026EF" w:rsidP="007026EF">
            <w:pPr>
              <w:rPr>
                <w:sz w:val="20"/>
                <w:szCs w:val="20"/>
              </w:rPr>
            </w:pPr>
            <w:r w:rsidRPr="009217FE">
              <w:rPr>
                <w:sz w:val="20"/>
                <w:szCs w:val="20"/>
              </w:rPr>
              <w:t>Чограйский</w:t>
            </w:r>
          </w:p>
        </w:tc>
        <w:tc>
          <w:tcPr>
            <w:tcW w:w="1509" w:type="dxa"/>
          </w:tcPr>
          <w:p w:rsidR="007026EF" w:rsidRPr="007026EF" w:rsidRDefault="007026EF" w:rsidP="007026EF">
            <w:pPr>
              <w:jc w:val="center"/>
              <w:rPr>
                <w:sz w:val="20"/>
                <w:szCs w:val="20"/>
              </w:rPr>
            </w:pPr>
            <w:r w:rsidRPr="007026EF">
              <w:rPr>
                <w:sz w:val="20"/>
                <w:szCs w:val="20"/>
              </w:rPr>
              <w:t>поселок</w:t>
            </w:r>
          </w:p>
        </w:tc>
        <w:tc>
          <w:tcPr>
            <w:tcW w:w="1504" w:type="dxa"/>
          </w:tcPr>
          <w:p w:rsidR="007026EF" w:rsidRPr="007026EF" w:rsidRDefault="007026EF" w:rsidP="007026EF">
            <w:pPr>
              <w:jc w:val="center"/>
              <w:rPr>
                <w:sz w:val="20"/>
                <w:szCs w:val="20"/>
              </w:rPr>
            </w:pPr>
            <w:r w:rsidRPr="007026EF">
              <w:rPr>
                <w:sz w:val="20"/>
                <w:szCs w:val="20"/>
              </w:rPr>
              <w:t>1,5</w:t>
            </w:r>
          </w:p>
        </w:tc>
        <w:tc>
          <w:tcPr>
            <w:tcW w:w="3029" w:type="dxa"/>
            <w:shd w:val="clear" w:color="auto" w:fill="FFFFFF" w:themeFill="background1"/>
          </w:tcPr>
          <w:p w:rsidR="007026EF" w:rsidRPr="007026EF" w:rsidRDefault="007026EF" w:rsidP="007026EF">
            <w:pPr>
              <w:jc w:val="center"/>
              <w:rPr>
                <w:sz w:val="20"/>
                <w:szCs w:val="20"/>
              </w:rPr>
            </w:pPr>
            <w:r w:rsidRPr="007026EF">
              <w:rPr>
                <w:sz w:val="20"/>
                <w:szCs w:val="20"/>
              </w:rPr>
              <w:t>Большой (от 1 до 3 тыс. чел.)</w:t>
            </w:r>
          </w:p>
        </w:tc>
      </w:tr>
      <w:bookmarkEnd w:id="12"/>
    </w:tbl>
    <w:p w:rsidR="008A492A" w:rsidRPr="007026EF" w:rsidRDefault="008A492A" w:rsidP="00B076BC">
      <w:pPr>
        <w:ind w:firstLine="567"/>
        <w:jc w:val="center"/>
        <w:rPr>
          <w:highlight w:val="yellow"/>
        </w:rPr>
      </w:pPr>
    </w:p>
    <w:p w:rsidR="008A492A" w:rsidRPr="00DA3323" w:rsidRDefault="008A492A" w:rsidP="00B076BC">
      <w:pPr>
        <w:tabs>
          <w:tab w:val="left" w:pos="0"/>
        </w:tabs>
        <w:ind w:firstLine="567"/>
        <w:jc w:val="both"/>
      </w:pPr>
      <w:bookmarkStart w:id="13" w:name="_Hlk29977136"/>
      <w:r w:rsidRPr="007026EF">
        <w:t xml:space="preserve">Административный центр округа – </w:t>
      </w:r>
      <w:r w:rsidR="00FF7AB1" w:rsidRPr="007026EF">
        <w:t xml:space="preserve">село </w:t>
      </w:r>
      <w:r w:rsidR="007026EF" w:rsidRPr="007026EF">
        <w:t>Арзгир</w:t>
      </w:r>
      <w:r w:rsidRPr="007026EF">
        <w:t xml:space="preserve"> относится к категории </w:t>
      </w:r>
      <w:r w:rsidR="00FF7AB1" w:rsidRPr="007026EF">
        <w:t>крупных сельских населенных пунктов</w:t>
      </w:r>
      <w:r w:rsidRPr="007026EF">
        <w:t xml:space="preserve"> с численностью населения </w:t>
      </w:r>
      <w:r w:rsidR="00FF7AB1" w:rsidRPr="007026EF">
        <w:t>более</w:t>
      </w:r>
      <w:r w:rsidRPr="007026EF">
        <w:t xml:space="preserve"> 5 тыс. человек, сосредот</w:t>
      </w:r>
      <w:r w:rsidRPr="007026EF">
        <w:t>а</w:t>
      </w:r>
      <w:r w:rsidRPr="007026EF">
        <w:t xml:space="preserve">чивая </w:t>
      </w:r>
      <w:r w:rsidR="007026EF" w:rsidRPr="007026EF">
        <w:t>56,8</w:t>
      </w:r>
      <w:r w:rsidRPr="007026EF">
        <w:t xml:space="preserve"> % всего </w:t>
      </w:r>
      <w:r w:rsidRPr="00DA3323">
        <w:t xml:space="preserve">населения </w:t>
      </w:r>
      <w:r w:rsidR="00FF7AB1" w:rsidRPr="00DA3323">
        <w:t xml:space="preserve">муниципального </w:t>
      </w:r>
      <w:r w:rsidRPr="00DA3323">
        <w:t>округа.</w:t>
      </w:r>
    </w:p>
    <w:p w:rsidR="008A492A" w:rsidRPr="00DA3323" w:rsidRDefault="008A492A" w:rsidP="00B076BC">
      <w:pPr>
        <w:tabs>
          <w:tab w:val="left" w:pos="0"/>
        </w:tabs>
        <w:ind w:firstLine="567"/>
        <w:jc w:val="both"/>
      </w:pPr>
      <w:r w:rsidRPr="00DA3323">
        <w:t xml:space="preserve">Как видно из таблицы </w:t>
      </w:r>
      <w:r w:rsidR="00FF7AB1" w:rsidRPr="00DA3323">
        <w:t>3</w:t>
      </w:r>
      <w:r w:rsidRPr="00DA3323">
        <w:t>.</w:t>
      </w:r>
      <w:r w:rsidR="00FF7AB1" w:rsidRPr="00DA3323">
        <w:t>4</w:t>
      </w:r>
      <w:r w:rsidRPr="00DA3323">
        <w:t>.</w:t>
      </w:r>
      <w:r w:rsidR="00FF7AB1" w:rsidRPr="00DA3323">
        <w:t>2</w:t>
      </w:r>
      <w:r w:rsidRPr="00DA3323">
        <w:t xml:space="preserve"> по численности населения сельские населенные пункты </w:t>
      </w:r>
      <w:r w:rsidR="007026EF" w:rsidRPr="00DA3323">
        <w:t>Арзгирского</w:t>
      </w:r>
      <w:r w:rsidR="00FF7AB1" w:rsidRPr="00DA3323">
        <w:t xml:space="preserve"> муниципального округа</w:t>
      </w:r>
      <w:r w:rsidRPr="00DA3323">
        <w:t xml:space="preserve"> распределяются по 4 категориям:</w:t>
      </w:r>
    </w:p>
    <w:p w:rsidR="008A492A" w:rsidRPr="00DA3323" w:rsidRDefault="008A492A" w:rsidP="00B076BC">
      <w:pPr>
        <w:tabs>
          <w:tab w:val="left" w:pos="0"/>
        </w:tabs>
        <w:ind w:firstLine="567"/>
        <w:jc w:val="both"/>
      </w:pPr>
      <w:r w:rsidRPr="00DA3323">
        <w:t xml:space="preserve">– малые (менее 200 человек) – </w:t>
      </w:r>
      <w:r w:rsidR="00DA3323" w:rsidRPr="00DA3323">
        <w:t>2</w:t>
      </w:r>
      <w:r w:rsidRPr="00DA3323">
        <w:t xml:space="preserve"> (</w:t>
      </w:r>
      <w:r w:rsidR="00DA3323" w:rsidRPr="00DA3323">
        <w:t>18,2</w:t>
      </w:r>
      <w:r w:rsidRPr="00DA3323">
        <w:t xml:space="preserve"> % от общего числа всех сельских населенных пунктов);</w:t>
      </w:r>
    </w:p>
    <w:p w:rsidR="008A492A" w:rsidRPr="00DA3323" w:rsidRDefault="008A492A" w:rsidP="00B076BC">
      <w:pPr>
        <w:tabs>
          <w:tab w:val="left" w:pos="0"/>
        </w:tabs>
        <w:ind w:firstLine="567"/>
        <w:jc w:val="both"/>
      </w:pPr>
      <w:r w:rsidRPr="00DA3323">
        <w:t xml:space="preserve">– средние (от 200 до 1000 человек) – </w:t>
      </w:r>
      <w:r w:rsidR="00DA3323" w:rsidRPr="00DA3323">
        <w:t>3</w:t>
      </w:r>
      <w:r w:rsidRPr="00DA3323">
        <w:t xml:space="preserve"> (</w:t>
      </w:r>
      <w:r w:rsidR="00DA3323" w:rsidRPr="00DA3323">
        <w:t>27,2</w:t>
      </w:r>
      <w:r w:rsidRPr="00DA3323">
        <w:t xml:space="preserve"> %);</w:t>
      </w:r>
    </w:p>
    <w:p w:rsidR="008A492A" w:rsidRPr="00DA3323" w:rsidRDefault="008A492A" w:rsidP="00B076BC">
      <w:pPr>
        <w:tabs>
          <w:tab w:val="left" w:pos="0"/>
        </w:tabs>
        <w:ind w:firstLine="567"/>
        <w:jc w:val="both"/>
      </w:pPr>
      <w:r w:rsidRPr="00DA3323">
        <w:t xml:space="preserve">– большие (от 1000 до 3000 человек) – </w:t>
      </w:r>
      <w:r w:rsidR="00DA3323" w:rsidRPr="00DA3323">
        <w:t>5</w:t>
      </w:r>
      <w:r w:rsidRPr="00DA3323">
        <w:t xml:space="preserve"> (</w:t>
      </w:r>
      <w:r w:rsidR="00DA3323" w:rsidRPr="00DA3323">
        <w:t>45,4</w:t>
      </w:r>
      <w:r w:rsidRPr="00DA3323">
        <w:t xml:space="preserve"> %);</w:t>
      </w:r>
    </w:p>
    <w:p w:rsidR="008A492A" w:rsidRPr="00DA3323" w:rsidRDefault="008A492A" w:rsidP="00B076BC">
      <w:pPr>
        <w:tabs>
          <w:tab w:val="left" w:pos="0"/>
        </w:tabs>
        <w:ind w:firstLine="567"/>
        <w:jc w:val="both"/>
      </w:pPr>
      <w:r w:rsidRPr="00DA3323">
        <w:t xml:space="preserve">– крупные (более 3000 человек) – </w:t>
      </w:r>
      <w:r w:rsidR="00DA3323" w:rsidRPr="00DA3323">
        <w:t>1</w:t>
      </w:r>
      <w:r w:rsidRPr="00DA3323">
        <w:t xml:space="preserve"> (</w:t>
      </w:r>
      <w:r w:rsidR="00106A60" w:rsidRPr="00DA3323">
        <w:t>9</w:t>
      </w:r>
      <w:r w:rsidR="00DA3323" w:rsidRPr="00DA3323">
        <w:t>,2</w:t>
      </w:r>
      <w:r w:rsidRPr="00DA3323">
        <w:t xml:space="preserve"> %).</w:t>
      </w:r>
    </w:p>
    <w:p w:rsidR="008A492A" w:rsidRPr="00136719" w:rsidRDefault="008A492A" w:rsidP="00B076BC">
      <w:pPr>
        <w:tabs>
          <w:tab w:val="left" w:pos="0"/>
        </w:tabs>
        <w:ind w:firstLine="567"/>
        <w:jc w:val="both"/>
      </w:pPr>
      <w:r w:rsidRPr="00DA3323">
        <w:t xml:space="preserve">Плотность </w:t>
      </w:r>
      <w:r w:rsidRPr="00136719">
        <w:t xml:space="preserve">населения на территории </w:t>
      </w:r>
      <w:r w:rsidR="00106A60" w:rsidRPr="00136719">
        <w:t>муниципального</w:t>
      </w:r>
      <w:r w:rsidRPr="00136719">
        <w:t xml:space="preserve"> округа составляет </w:t>
      </w:r>
      <w:r w:rsidR="00DA3323" w:rsidRPr="00136719">
        <w:t>7,2</w:t>
      </w:r>
      <w:r w:rsidRPr="00136719">
        <w:t xml:space="preserve"> чел./км</w:t>
      </w:r>
      <w:r w:rsidRPr="00136719">
        <w:rPr>
          <w:vertAlign w:val="superscript"/>
        </w:rPr>
        <w:t>2</w:t>
      </w:r>
      <w:r w:rsidRPr="00136719">
        <w:t xml:space="preserve"> – </w:t>
      </w:r>
      <w:r w:rsidR="00DA3323" w:rsidRPr="00136719">
        <w:t>30</w:t>
      </w:r>
      <w:r w:rsidRPr="00136719">
        <w:t xml:space="preserve"> место среди муниципальных образований Ставропольского края (в среднем по краю – 42,2 чел./км</w:t>
      </w:r>
      <w:r w:rsidRPr="00136719">
        <w:rPr>
          <w:vertAlign w:val="superscript"/>
        </w:rPr>
        <w:t>2</w:t>
      </w:r>
      <w:r w:rsidRPr="00136719">
        <w:t>).</w:t>
      </w:r>
      <w:r w:rsidRPr="00136719">
        <w:rPr>
          <w:rStyle w:val="aff3"/>
        </w:rPr>
        <w:footnoteReference w:id="14"/>
      </w:r>
      <w:r w:rsidRPr="00136719">
        <w:t xml:space="preserve"> Плотность сети сельских населенных пунктов – </w:t>
      </w:r>
      <w:r w:rsidR="00DA3323" w:rsidRPr="00136719">
        <w:t>3,2</w:t>
      </w:r>
      <w:r w:rsidRPr="00136719">
        <w:t xml:space="preserve"> единиц на 1000 км</w:t>
      </w:r>
      <w:r w:rsidRPr="00136719">
        <w:rPr>
          <w:vertAlign w:val="superscript"/>
        </w:rPr>
        <w:t>2</w:t>
      </w:r>
      <w:r w:rsidRPr="00136719">
        <w:t>.</w:t>
      </w:r>
    </w:p>
    <w:bookmarkEnd w:id="13"/>
    <w:p w:rsidR="008A492A" w:rsidRPr="00136719" w:rsidRDefault="008A492A" w:rsidP="00B076BC">
      <w:pPr>
        <w:ind w:firstLine="567"/>
        <w:jc w:val="both"/>
        <w:rPr>
          <w:b/>
          <w:bCs/>
        </w:rPr>
      </w:pPr>
      <w:r w:rsidRPr="00136719">
        <w:rPr>
          <w:b/>
          <w:bCs/>
        </w:rPr>
        <w:t>Рыночное (сбыто-географическое) положение</w:t>
      </w:r>
      <w:r w:rsidRPr="00136719">
        <w:t xml:space="preserve"> – положение территории относ</w:t>
      </w:r>
      <w:r w:rsidRPr="00136719">
        <w:t>и</w:t>
      </w:r>
      <w:r w:rsidRPr="00136719">
        <w:t>тельно основных рынков сбыта товаров как производственного, так и потребительского назначения.</w:t>
      </w:r>
    </w:p>
    <w:p w:rsidR="008A492A" w:rsidRPr="00136719" w:rsidRDefault="008A492A" w:rsidP="00B076BC">
      <w:pPr>
        <w:ind w:firstLine="567"/>
        <w:jc w:val="both"/>
      </w:pPr>
      <w:r w:rsidRPr="00136719">
        <w:t>Положение планируемой территории относительно центров производства и потре</w:t>
      </w:r>
      <w:r w:rsidRPr="00136719">
        <w:t>б</w:t>
      </w:r>
      <w:r w:rsidRPr="00136719">
        <w:t>ления в Ставропольском крае можно охарактеризовать как</w:t>
      </w:r>
      <w:r w:rsidR="00136719" w:rsidRPr="00136719">
        <w:t xml:space="preserve"> крайне не</w:t>
      </w:r>
      <w:r w:rsidRPr="00136719">
        <w:t xml:space="preserve"> выгодное, так </w:t>
      </w:r>
      <w:r w:rsidR="00136719" w:rsidRPr="00136719">
        <w:t>Ар</w:t>
      </w:r>
      <w:r w:rsidR="00136719" w:rsidRPr="00136719">
        <w:t>з</w:t>
      </w:r>
      <w:r w:rsidR="00136719" w:rsidRPr="00136719">
        <w:t>гирский</w:t>
      </w:r>
      <w:r w:rsidRPr="00136719">
        <w:t xml:space="preserve"> </w:t>
      </w:r>
      <w:r w:rsidR="00460FE9" w:rsidRPr="00136719">
        <w:t xml:space="preserve">муниципальный </w:t>
      </w:r>
      <w:r w:rsidRPr="00136719">
        <w:t xml:space="preserve">округ располагается в зоне </w:t>
      </w:r>
      <w:r w:rsidR="00136719" w:rsidRPr="00136719">
        <w:t>3</w:t>
      </w:r>
      <w:r w:rsidRPr="00136719">
        <w:t>часовой доступности от городов, входящих в состав агломерации Кавказских Минеральных Вод – крупнейшей системы расселения на территории Ставропольского края, и одного из крупнейших центров «п</w:t>
      </w:r>
      <w:r w:rsidRPr="00136719">
        <w:t>о</w:t>
      </w:r>
      <w:r w:rsidRPr="00136719">
        <w:t>требления» региона</w:t>
      </w:r>
      <w:r w:rsidR="00460FE9" w:rsidRPr="00136719">
        <w:t xml:space="preserve"> и города Ставрополя – крупнейшего города региона</w:t>
      </w:r>
      <w:r w:rsidRPr="00136719">
        <w:t xml:space="preserve">. Данный факт в перспективе </w:t>
      </w:r>
      <w:r w:rsidR="00136719" w:rsidRPr="00136719">
        <w:t>не способствует</w:t>
      </w:r>
      <w:r w:rsidRPr="00136719">
        <w:t xml:space="preserve"> наращиванию экономических связей производителей </w:t>
      </w:r>
      <w:r w:rsidR="00136719" w:rsidRPr="00136719">
        <w:t>Ар</w:t>
      </w:r>
      <w:r w:rsidR="00136719" w:rsidRPr="00136719">
        <w:t>з</w:t>
      </w:r>
      <w:r w:rsidR="00136719" w:rsidRPr="00136719">
        <w:t>гирского</w:t>
      </w:r>
      <w:r w:rsidR="00460FE9" w:rsidRPr="00136719">
        <w:t xml:space="preserve"> муниципального</w:t>
      </w:r>
      <w:r w:rsidRPr="00136719">
        <w:t xml:space="preserve"> округа с контрагентам из </w:t>
      </w:r>
      <w:r w:rsidR="00460FE9" w:rsidRPr="00136719">
        <w:t>указанных территорий.</w:t>
      </w:r>
    </w:p>
    <w:p w:rsidR="008A492A" w:rsidRPr="00136719" w:rsidRDefault="008A492A" w:rsidP="00B076BC">
      <w:pPr>
        <w:ind w:firstLine="567"/>
        <w:jc w:val="both"/>
      </w:pPr>
      <w:r w:rsidRPr="00136719">
        <w:rPr>
          <w:b/>
          <w:bCs/>
        </w:rPr>
        <w:t>Рекреационно-географическое положение</w:t>
      </w:r>
      <w:r w:rsidRPr="00136719">
        <w:t xml:space="preserve"> – положение территории относительно основных туристических объектов, туристических центров и туристической инфрастру</w:t>
      </w:r>
      <w:r w:rsidRPr="00136719">
        <w:t>к</w:t>
      </w:r>
      <w:r w:rsidRPr="00136719">
        <w:t xml:space="preserve">туры. Рекреационно-географическое положение планируемой территории </w:t>
      </w:r>
      <w:r w:rsidR="00136719" w:rsidRPr="00136719">
        <w:t>можно охара</w:t>
      </w:r>
      <w:r w:rsidR="00136719" w:rsidRPr="00136719">
        <w:t>к</w:t>
      </w:r>
      <w:r w:rsidR="00136719" w:rsidRPr="00136719">
        <w:t>теризовать как п</w:t>
      </w:r>
      <w:r w:rsidR="0010007B" w:rsidRPr="00136719">
        <w:t>ериферийное</w:t>
      </w:r>
      <w:r w:rsidRPr="00136719">
        <w:t>.</w:t>
      </w:r>
    </w:p>
    <w:p w:rsidR="00433E59" w:rsidRPr="00136719" w:rsidRDefault="00433E59" w:rsidP="00B076BC">
      <w:pPr>
        <w:rPr>
          <w:highlight w:val="yellow"/>
        </w:rPr>
      </w:pPr>
      <w:r w:rsidRPr="00136719">
        <w:rPr>
          <w:highlight w:val="yellow"/>
        </w:rPr>
        <w:br w:type="page"/>
      </w:r>
    </w:p>
    <w:p w:rsidR="00DA2D2D" w:rsidRPr="001C08BC" w:rsidRDefault="00265E1F" w:rsidP="00B076BC">
      <w:pPr>
        <w:jc w:val="center"/>
        <w:rPr>
          <w:b/>
        </w:rPr>
      </w:pPr>
      <w:r w:rsidRPr="001C08BC">
        <w:rPr>
          <w:b/>
          <w:lang w:val="en-US"/>
        </w:rPr>
        <w:lastRenderedPageBreak/>
        <w:t>IV</w:t>
      </w:r>
      <w:r w:rsidRPr="001C08BC">
        <w:rPr>
          <w:b/>
        </w:rPr>
        <w:t xml:space="preserve"> </w:t>
      </w:r>
      <w:r w:rsidR="003916D7" w:rsidRPr="001C08BC">
        <w:rPr>
          <w:b/>
        </w:rPr>
        <w:t>Архитектурно-планировочная организация территории</w:t>
      </w:r>
    </w:p>
    <w:p w:rsidR="00DA2D2D" w:rsidRPr="001C08BC" w:rsidRDefault="00DA2D2D" w:rsidP="00B076BC">
      <w:pPr>
        <w:jc w:val="center"/>
        <w:rPr>
          <w:b/>
        </w:rPr>
      </w:pPr>
    </w:p>
    <w:p w:rsidR="00E86D28" w:rsidRPr="001C08BC" w:rsidRDefault="003916D7" w:rsidP="00B076BC">
      <w:pPr>
        <w:jc w:val="center"/>
        <w:rPr>
          <w:b/>
        </w:rPr>
      </w:pPr>
      <w:r w:rsidRPr="001C08BC">
        <w:rPr>
          <w:b/>
        </w:rPr>
        <w:t>4</w:t>
      </w:r>
      <w:r w:rsidR="004E769B" w:rsidRPr="001C08BC">
        <w:rPr>
          <w:b/>
        </w:rPr>
        <w:t>.1</w:t>
      </w:r>
      <w:r w:rsidR="00E72AE9" w:rsidRPr="001C08BC">
        <w:rPr>
          <w:b/>
        </w:rPr>
        <w:t xml:space="preserve"> </w:t>
      </w:r>
      <w:r w:rsidR="00E86D28" w:rsidRPr="001C08BC">
        <w:rPr>
          <w:b/>
        </w:rPr>
        <w:t>Пространственно-планировочная организация территории</w:t>
      </w:r>
    </w:p>
    <w:p w:rsidR="00E72AE9" w:rsidRPr="001C08BC" w:rsidRDefault="00E72AE9" w:rsidP="00B076BC">
      <w:pPr>
        <w:jc w:val="center"/>
        <w:rPr>
          <w:b/>
        </w:rPr>
      </w:pPr>
    </w:p>
    <w:p w:rsidR="00E72AE9" w:rsidRPr="001C08BC" w:rsidRDefault="003916D7" w:rsidP="00B076BC">
      <w:pPr>
        <w:jc w:val="center"/>
        <w:rPr>
          <w:b/>
        </w:rPr>
      </w:pPr>
      <w:r w:rsidRPr="001C08BC">
        <w:rPr>
          <w:b/>
        </w:rPr>
        <w:t>4</w:t>
      </w:r>
      <w:r w:rsidR="00E72AE9" w:rsidRPr="001C08BC">
        <w:rPr>
          <w:b/>
        </w:rPr>
        <w:t>.1</w:t>
      </w:r>
      <w:r w:rsidR="004E769B" w:rsidRPr="001C08BC">
        <w:rPr>
          <w:b/>
        </w:rPr>
        <w:t>.1</w:t>
      </w:r>
      <w:r w:rsidR="00E72AE9" w:rsidRPr="001C08BC">
        <w:rPr>
          <w:b/>
        </w:rPr>
        <w:t xml:space="preserve"> </w:t>
      </w:r>
      <w:r w:rsidR="00C119ED" w:rsidRPr="001C08BC">
        <w:rPr>
          <w:b/>
        </w:rPr>
        <w:t>Положение муниципального образования в системе расселения Ставропольск</w:t>
      </w:r>
      <w:r w:rsidR="00C119ED" w:rsidRPr="001C08BC">
        <w:rPr>
          <w:b/>
        </w:rPr>
        <w:t>о</w:t>
      </w:r>
      <w:r w:rsidR="00C119ED" w:rsidRPr="001C08BC">
        <w:rPr>
          <w:b/>
        </w:rPr>
        <w:t>го края</w:t>
      </w:r>
    </w:p>
    <w:p w:rsidR="00E72AE9" w:rsidRPr="001C08BC" w:rsidRDefault="00E72AE9" w:rsidP="00B076BC">
      <w:pPr>
        <w:ind w:firstLine="567"/>
        <w:jc w:val="both"/>
        <w:rPr>
          <w:bCs/>
        </w:rPr>
      </w:pPr>
    </w:p>
    <w:p w:rsidR="00D31A35" w:rsidRPr="001C08BC" w:rsidRDefault="00D31A35" w:rsidP="00B076BC">
      <w:pPr>
        <w:ind w:firstLine="567"/>
        <w:jc w:val="both"/>
      </w:pPr>
      <w:r w:rsidRPr="001C08BC">
        <w:t xml:space="preserve">В системе расселения Ставропольского края </w:t>
      </w:r>
      <w:r w:rsidR="00277E97" w:rsidRPr="001C08BC">
        <w:t>Арзгирск</w:t>
      </w:r>
      <w:r w:rsidR="001C08BC" w:rsidRPr="001C08BC">
        <w:t>ий</w:t>
      </w:r>
      <w:r w:rsidR="0007215D" w:rsidRPr="001C08BC">
        <w:t xml:space="preserve"> муниципальный округ</w:t>
      </w:r>
      <w:r w:rsidRPr="001C08BC">
        <w:t xml:space="preserve"> о</w:t>
      </w:r>
      <w:r w:rsidRPr="001C08BC">
        <w:t>б</w:t>
      </w:r>
      <w:r w:rsidRPr="001C08BC">
        <w:t>разует собственную</w:t>
      </w:r>
      <w:r w:rsidR="00E7340F" w:rsidRPr="001C08BC">
        <w:t xml:space="preserve"> </w:t>
      </w:r>
      <w:r w:rsidR="001C08BC" w:rsidRPr="001C08BC">
        <w:t>Арзгирскую</w:t>
      </w:r>
      <w:r w:rsidR="00277E97" w:rsidRPr="00977DE6">
        <w:t>.</w:t>
      </w:r>
      <w:r w:rsidR="0007215D" w:rsidRPr="001C08BC">
        <w:t xml:space="preserve"> </w:t>
      </w:r>
      <w:r w:rsidRPr="001C08BC">
        <w:t>систему расселения</w:t>
      </w:r>
      <w:r w:rsidR="00753DDB" w:rsidRPr="001C08BC">
        <w:t>,</w:t>
      </w:r>
      <w:r w:rsidRPr="001C08BC">
        <w:t xml:space="preserve"> и располага</w:t>
      </w:r>
      <w:r w:rsidR="001C08BC" w:rsidRPr="001C08BC">
        <w:t>ющейся</w:t>
      </w:r>
      <w:r w:rsidRPr="001C08BC">
        <w:t xml:space="preserve"> в </w:t>
      </w:r>
      <w:r w:rsidR="001C08BC" w:rsidRPr="001C08BC">
        <w:t>Восточной</w:t>
      </w:r>
      <w:r w:rsidR="0007215D" w:rsidRPr="001C08BC">
        <w:t xml:space="preserve"> </w:t>
      </w:r>
      <w:r w:rsidRPr="001C08BC">
        <w:t>макрозоне расселения.</w:t>
      </w:r>
      <w:r w:rsidR="00B13DA7" w:rsidRPr="001C08BC">
        <w:rPr>
          <w:rStyle w:val="aff3"/>
        </w:rPr>
        <w:footnoteReference w:id="15"/>
      </w:r>
    </w:p>
    <w:p w:rsidR="00453F05" w:rsidRPr="001C08BC" w:rsidRDefault="002169FC" w:rsidP="00B076BC">
      <w:pPr>
        <w:ind w:firstLine="567"/>
        <w:jc w:val="both"/>
      </w:pPr>
      <w:r w:rsidRPr="001C08BC">
        <w:t>Система расселения Ставропольского края – результат процессов распределения и перераспределения населения по территории региона в форме сети и системы населенных пунктов.</w:t>
      </w:r>
    </w:p>
    <w:p w:rsidR="00005E50" w:rsidRPr="001C08BC" w:rsidRDefault="002169FC" w:rsidP="00B076BC">
      <w:pPr>
        <w:ind w:firstLine="567"/>
        <w:jc w:val="both"/>
      </w:pPr>
      <w:r w:rsidRPr="001C08BC">
        <w:t>По состоянию на 01.01.202</w:t>
      </w:r>
      <w:r w:rsidR="0007215D" w:rsidRPr="001C08BC">
        <w:t>2</w:t>
      </w:r>
      <w:r w:rsidRPr="001C08BC">
        <w:t xml:space="preserve"> г. в Ставропольском крае 19 городов, 7 посёлков горо</w:t>
      </w:r>
      <w:r w:rsidRPr="001C08BC">
        <w:t>д</w:t>
      </w:r>
      <w:r w:rsidRPr="001C08BC">
        <w:t xml:space="preserve">ского типа (пгт), 736 сельских населённых пунктов, из них </w:t>
      </w:r>
      <w:r w:rsidR="00C81BA7" w:rsidRPr="001C08BC">
        <w:t>6</w:t>
      </w:r>
      <w:r w:rsidRPr="001C08BC">
        <w:t xml:space="preserve"> не имеет постоянного нас</w:t>
      </w:r>
      <w:r w:rsidRPr="001C08BC">
        <w:t>е</w:t>
      </w:r>
      <w:r w:rsidRPr="001C08BC">
        <w:t>ления</w:t>
      </w:r>
      <w:r w:rsidR="0007215D" w:rsidRPr="001C08BC">
        <w:t xml:space="preserve">, где </w:t>
      </w:r>
      <w:r w:rsidRPr="001C08BC">
        <w:t xml:space="preserve">проживало </w:t>
      </w:r>
      <w:r w:rsidR="0007215D" w:rsidRPr="001C08BC">
        <w:t>2780</w:t>
      </w:r>
      <w:r w:rsidRPr="001C08BC">
        <w:t xml:space="preserve"> тыс. человек.</w:t>
      </w:r>
    </w:p>
    <w:p w:rsidR="002169FC" w:rsidRPr="001C08BC" w:rsidRDefault="002169FC" w:rsidP="00B076BC">
      <w:pPr>
        <w:ind w:firstLine="567"/>
        <w:jc w:val="both"/>
      </w:pPr>
      <w:r w:rsidRPr="001C08BC">
        <w:t>Ставропольский край имеет средний уровень урбанизации</w:t>
      </w:r>
      <w:r w:rsidR="00263551" w:rsidRPr="001C08BC">
        <w:t>: в численности населения края городское население составляет около 58,4 % (73 % по РФ), население 6 больших г</w:t>
      </w:r>
      <w:r w:rsidR="00263551" w:rsidRPr="001C08BC">
        <w:t>о</w:t>
      </w:r>
      <w:r w:rsidR="00263551" w:rsidRPr="001C08BC">
        <w:t>родов, с численностью населения более 100 тыс. чел. – 1180 тыс. человек или 42,1 %.</w:t>
      </w:r>
      <w:r w:rsidR="00B81880" w:rsidRPr="001C08BC">
        <w:t xml:space="preserve"> </w:t>
      </w:r>
      <w:r w:rsidR="00B81880" w:rsidRPr="001C08BC">
        <w:rPr>
          <w:rFonts w:cs="Arial"/>
        </w:rPr>
        <w:t>Б</w:t>
      </w:r>
      <w:r w:rsidR="00B81880" w:rsidRPr="001C08BC">
        <w:rPr>
          <w:rFonts w:cs="Arial"/>
        </w:rPr>
        <w:t>о</w:t>
      </w:r>
      <w:r w:rsidR="00B81880" w:rsidRPr="001C08BC">
        <w:rPr>
          <w:rFonts w:cs="Arial"/>
        </w:rPr>
        <w:t xml:space="preserve">лее </w:t>
      </w:r>
      <w:r w:rsidR="00DE2C54" w:rsidRPr="001C08BC">
        <w:rPr>
          <w:rFonts w:cs="Arial"/>
        </w:rPr>
        <w:t>40 %</w:t>
      </w:r>
      <w:r w:rsidR="00B81880" w:rsidRPr="001C08BC">
        <w:rPr>
          <w:rFonts w:cs="Arial"/>
        </w:rPr>
        <w:t xml:space="preserve"> всего населения края сосредоточено в пределах границ двух </w:t>
      </w:r>
      <w:r w:rsidR="0007215D" w:rsidRPr="001C08BC">
        <w:rPr>
          <w:rFonts w:cs="Arial"/>
        </w:rPr>
        <w:t>муниципальных о</w:t>
      </w:r>
      <w:r w:rsidR="0007215D" w:rsidRPr="001C08BC">
        <w:rPr>
          <w:rFonts w:cs="Arial"/>
        </w:rPr>
        <w:t>к</w:t>
      </w:r>
      <w:r w:rsidR="0007215D" w:rsidRPr="001C08BC">
        <w:rPr>
          <w:rFonts w:cs="Arial"/>
        </w:rPr>
        <w:t>ругов</w:t>
      </w:r>
      <w:r w:rsidR="00B81880" w:rsidRPr="001C08BC">
        <w:rPr>
          <w:rFonts w:cs="Arial"/>
        </w:rPr>
        <w:t xml:space="preserve"> – Предгорного и Шпаковского.</w:t>
      </w:r>
    </w:p>
    <w:p w:rsidR="002169FC" w:rsidRPr="001C08BC" w:rsidRDefault="003F29BB" w:rsidP="00B076BC">
      <w:pPr>
        <w:ind w:firstLine="567"/>
        <w:jc w:val="both"/>
      </w:pPr>
      <w:r w:rsidRPr="001C08BC">
        <w:t>На территории зоны КМВ, занимающей 9 % всей площади края, сосредоточено б</w:t>
      </w:r>
      <w:r w:rsidRPr="001C08BC">
        <w:t>о</w:t>
      </w:r>
      <w:r w:rsidRPr="001C08BC">
        <w:t>лее трети общей численности населения, в то время как на территории восточной зоны, занимающей около 40 % территории края – 10 % численности его населения. Район Ка</w:t>
      </w:r>
      <w:r w:rsidRPr="001C08BC">
        <w:t>в</w:t>
      </w:r>
      <w:r w:rsidRPr="001C08BC">
        <w:t>казских Минеральных Вод уже сейчас характеризуется самой высокой численностью плотностью поселений и населения в крае, что влечет за собой высокую антропогенную нагрузку на его территорию</w:t>
      </w:r>
      <w:r w:rsidR="00211236" w:rsidRPr="001C08BC">
        <w:t>, в</w:t>
      </w:r>
      <w:r w:rsidRPr="001C08BC">
        <w:t xml:space="preserve"> перспективе эта нагрузка будет возрастать.</w:t>
      </w:r>
    </w:p>
    <w:p w:rsidR="00EF0A27" w:rsidRPr="001C08BC" w:rsidRDefault="00EF0A27" w:rsidP="00B076BC">
      <w:pPr>
        <w:ind w:firstLine="567"/>
        <w:jc w:val="both"/>
      </w:pPr>
      <w:r w:rsidRPr="001C08BC">
        <w:t>Несмотря на преобладание городского населения, главным типом расселения в крае является сельское расселение, представленное сельскими населенными пунктами разли</w:t>
      </w:r>
      <w:r w:rsidRPr="001C08BC">
        <w:t>ч</w:t>
      </w:r>
      <w:r w:rsidRPr="001C08BC">
        <w:t>ных видов: села, станицы, поселки, хутор</w:t>
      </w:r>
      <w:r w:rsidR="00D92156" w:rsidRPr="001C08BC">
        <w:t>а</w:t>
      </w:r>
      <w:r w:rsidRPr="001C08BC">
        <w:t xml:space="preserve"> и аулы.</w:t>
      </w:r>
    </w:p>
    <w:p w:rsidR="00407A52" w:rsidRPr="001C08BC" w:rsidRDefault="00F31F81" w:rsidP="00B076BC">
      <w:pPr>
        <w:ind w:firstLine="567"/>
        <w:jc w:val="both"/>
      </w:pPr>
      <w:r w:rsidRPr="001C08BC">
        <w:t>Следует отметить неравномерность распределения сельских населенных пунктов по территории края, при относительно большой средней людности, при территориальной дифференциации этих показателей.</w:t>
      </w:r>
      <w:r w:rsidR="00BC3CDB" w:rsidRPr="001C08BC">
        <w:t xml:space="preserve"> </w:t>
      </w:r>
      <w:r w:rsidR="00407A52" w:rsidRPr="001C08BC">
        <w:t>Большая часть сельских НП располагается в Ипато</w:t>
      </w:r>
      <w:r w:rsidR="00407A52" w:rsidRPr="001C08BC">
        <w:t>в</w:t>
      </w:r>
      <w:r w:rsidR="00407A52" w:rsidRPr="001C08BC">
        <w:t>ском, Минерало</w:t>
      </w:r>
      <w:r w:rsidR="00516363" w:rsidRPr="001C08BC">
        <w:t>во</w:t>
      </w:r>
      <w:r w:rsidR="00407A52" w:rsidRPr="001C08BC">
        <w:t>дском</w:t>
      </w:r>
      <w:r w:rsidR="004741B4" w:rsidRPr="001C08BC">
        <w:t xml:space="preserve"> и</w:t>
      </w:r>
      <w:r w:rsidR="00407A52" w:rsidRPr="001C08BC">
        <w:t xml:space="preserve"> Новоалександровском городских округах, Кочубеевском, Ку</w:t>
      </w:r>
      <w:r w:rsidR="00407A52" w:rsidRPr="001C08BC">
        <w:t>р</w:t>
      </w:r>
      <w:r w:rsidR="00407A52" w:rsidRPr="001C08BC">
        <w:t>ском, Предгорном и Шпаковском муниципальных районах (45 % всех сельских НП края).</w:t>
      </w:r>
    </w:p>
    <w:p w:rsidR="004741B4" w:rsidRPr="0067160F" w:rsidRDefault="00407A52" w:rsidP="00B076BC">
      <w:pPr>
        <w:ind w:firstLine="567"/>
        <w:jc w:val="both"/>
      </w:pPr>
      <w:r w:rsidRPr="001C08BC">
        <w:t xml:space="preserve">Для региона характерна повышенная плотность </w:t>
      </w:r>
      <w:r w:rsidRPr="0067160F">
        <w:t>сельского населения и наличие зн</w:t>
      </w:r>
      <w:r w:rsidRPr="0067160F">
        <w:t>а</w:t>
      </w:r>
      <w:r w:rsidRPr="0067160F">
        <w:t>чительного количества крупных населенных пунктов. Средняя численность населения сельских НП Ставропольского края составляет 163</w:t>
      </w:r>
      <w:r w:rsidR="000857C9" w:rsidRPr="0067160F">
        <w:t>5</w:t>
      </w:r>
      <w:r w:rsidRPr="0067160F">
        <w:t xml:space="preserve"> чел.</w:t>
      </w:r>
    </w:p>
    <w:p w:rsidR="004741B4" w:rsidRPr="0067160F" w:rsidRDefault="004741B4" w:rsidP="00B076BC">
      <w:pPr>
        <w:ind w:firstLine="567"/>
        <w:jc w:val="both"/>
      </w:pPr>
    </w:p>
    <w:p w:rsidR="00407A52" w:rsidRPr="0067160F" w:rsidRDefault="004741B4" w:rsidP="00B076BC">
      <w:pPr>
        <w:ind w:firstLine="567"/>
        <w:jc w:val="right"/>
      </w:pPr>
      <w:r w:rsidRPr="0067160F">
        <w:t xml:space="preserve">Таблица </w:t>
      </w:r>
      <w:r w:rsidR="003916D7" w:rsidRPr="0067160F">
        <w:t>4</w:t>
      </w:r>
      <w:r w:rsidRPr="0067160F">
        <w:t>.1.1</w:t>
      </w:r>
      <w:r w:rsidR="004E769B" w:rsidRPr="0067160F">
        <w:t>.1</w:t>
      </w:r>
    </w:p>
    <w:p w:rsidR="004741B4" w:rsidRPr="0067160F" w:rsidRDefault="004741B4" w:rsidP="00B076BC">
      <w:pPr>
        <w:jc w:val="center"/>
      </w:pPr>
      <w:r w:rsidRPr="0067160F">
        <w:t>Характеристика системы сельского расселения Ставропольского края</w:t>
      </w:r>
      <w:r w:rsidR="00A20B08" w:rsidRPr="0067160F">
        <w:rPr>
          <w:rStyle w:val="aff3"/>
        </w:rPr>
        <w:footnoteReference w:id="16"/>
      </w:r>
    </w:p>
    <w:tbl>
      <w:tblPr>
        <w:tblStyle w:val="a9"/>
        <w:tblW w:w="0" w:type="auto"/>
        <w:tblLook w:val="04A0"/>
      </w:tblPr>
      <w:tblGrid>
        <w:gridCol w:w="488"/>
        <w:gridCol w:w="4154"/>
        <w:gridCol w:w="2541"/>
        <w:gridCol w:w="2388"/>
      </w:tblGrid>
      <w:tr w:rsidR="00AF0ACE" w:rsidRPr="00AF0ACE" w:rsidTr="00BD619B">
        <w:trPr>
          <w:tblHeader/>
        </w:trPr>
        <w:tc>
          <w:tcPr>
            <w:tcW w:w="487" w:type="dxa"/>
            <w:vMerge w:val="restart"/>
            <w:vAlign w:val="center"/>
          </w:tcPr>
          <w:p w:rsidR="00F12152" w:rsidRPr="00AF0ACE" w:rsidRDefault="00F12152" w:rsidP="00B076BC">
            <w:pPr>
              <w:jc w:val="center"/>
              <w:rPr>
                <w:sz w:val="20"/>
                <w:szCs w:val="20"/>
              </w:rPr>
            </w:pPr>
            <w:r w:rsidRPr="00AF0ACE">
              <w:rPr>
                <w:sz w:val="20"/>
                <w:szCs w:val="20"/>
              </w:rPr>
              <w:t>№</w:t>
            </w:r>
          </w:p>
          <w:p w:rsidR="00F12152" w:rsidRPr="00AF0ACE" w:rsidRDefault="00F12152" w:rsidP="00B076BC">
            <w:pPr>
              <w:jc w:val="center"/>
              <w:rPr>
                <w:sz w:val="20"/>
                <w:szCs w:val="20"/>
              </w:rPr>
            </w:pPr>
            <w:r w:rsidRPr="00AF0ACE">
              <w:rPr>
                <w:sz w:val="20"/>
                <w:szCs w:val="20"/>
              </w:rPr>
              <w:t>п/п</w:t>
            </w:r>
          </w:p>
        </w:tc>
        <w:tc>
          <w:tcPr>
            <w:tcW w:w="4186" w:type="dxa"/>
            <w:vMerge w:val="restart"/>
            <w:vAlign w:val="center"/>
          </w:tcPr>
          <w:p w:rsidR="00F12152" w:rsidRPr="00AF0ACE" w:rsidRDefault="00F12152" w:rsidP="00B076BC">
            <w:pPr>
              <w:jc w:val="center"/>
              <w:rPr>
                <w:sz w:val="20"/>
                <w:szCs w:val="20"/>
              </w:rPr>
            </w:pPr>
            <w:r w:rsidRPr="00AF0ACE">
              <w:rPr>
                <w:sz w:val="20"/>
                <w:szCs w:val="20"/>
              </w:rPr>
              <w:t>Наименование показателя</w:t>
            </w:r>
          </w:p>
        </w:tc>
        <w:tc>
          <w:tcPr>
            <w:tcW w:w="4954" w:type="dxa"/>
            <w:gridSpan w:val="2"/>
            <w:vAlign w:val="center"/>
          </w:tcPr>
          <w:p w:rsidR="00F12152" w:rsidRPr="00AF0ACE" w:rsidRDefault="00F12152" w:rsidP="00B076BC">
            <w:pPr>
              <w:jc w:val="center"/>
              <w:rPr>
                <w:sz w:val="20"/>
                <w:szCs w:val="20"/>
              </w:rPr>
            </w:pPr>
            <w:r w:rsidRPr="00AF0ACE">
              <w:rPr>
                <w:sz w:val="20"/>
                <w:szCs w:val="20"/>
              </w:rPr>
              <w:t>Территориальное образование</w:t>
            </w:r>
          </w:p>
        </w:tc>
      </w:tr>
      <w:tr w:rsidR="00AF0ACE" w:rsidRPr="00AF0ACE" w:rsidTr="00BD619B">
        <w:trPr>
          <w:tblHeader/>
        </w:trPr>
        <w:tc>
          <w:tcPr>
            <w:tcW w:w="487" w:type="dxa"/>
            <w:vMerge/>
            <w:vAlign w:val="center"/>
          </w:tcPr>
          <w:p w:rsidR="00F12152" w:rsidRPr="00AF0ACE" w:rsidRDefault="00F12152" w:rsidP="00B076BC">
            <w:pPr>
              <w:jc w:val="center"/>
              <w:rPr>
                <w:sz w:val="20"/>
                <w:szCs w:val="20"/>
              </w:rPr>
            </w:pPr>
          </w:p>
        </w:tc>
        <w:tc>
          <w:tcPr>
            <w:tcW w:w="4186" w:type="dxa"/>
            <w:vMerge/>
            <w:vAlign w:val="center"/>
          </w:tcPr>
          <w:p w:rsidR="00F12152" w:rsidRPr="00AF0ACE" w:rsidRDefault="00F12152" w:rsidP="00B076BC">
            <w:pPr>
              <w:jc w:val="center"/>
              <w:rPr>
                <w:sz w:val="20"/>
                <w:szCs w:val="20"/>
              </w:rPr>
            </w:pPr>
          </w:p>
        </w:tc>
        <w:tc>
          <w:tcPr>
            <w:tcW w:w="2552" w:type="dxa"/>
            <w:vAlign w:val="center"/>
          </w:tcPr>
          <w:p w:rsidR="00F12152" w:rsidRPr="00AF0ACE" w:rsidRDefault="00F12152" w:rsidP="00B076BC">
            <w:pPr>
              <w:jc w:val="center"/>
              <w:rPr>
                <w:sz w:val="20"/>
                <w:szCs w:val="20"/>
              </w:rPr>
            </w:pPr>
            <w:r w:rsidRPr="00AF0ACE">
              <w:rPr>
                <w:sz w:val="20"/>
                <w:szCs w:val="20"/>
              </w:rPr>
              <w:t>Ставропольский край</w:t>
            </w:r>
            <w:r w:rsidR="00ED2E80" w:rsidRPr="00AF0ACE">
              <w:rPr>
                <w:rStyle w:val="aff3"/>
                <w:sz w:val="20"/>
                <w:szCs w:val="20"/>
              </w:rPr>
              <w:footnoteReference w:id="17"/>
            </w:r>
          </w:p>
        </w:tc>
        <w:tc>
          <w:tcPr>
            <w:tcW w:w="2402" w:type="dxa"/>
            <w:vAlign w:val="center"/>
          </w:tcPr>
          <w:p w:rsidR="00F12152" w:rsidRPr="00AF0ACE" w:rsidRDefault="0067160F" w:rsidP="00B076BC">
            <w:pPr>
              <w:jc w:val="center"/>
              <w:rPr>
                <w:sz w:val="20"/>
                <w:szCs w:val="20"/>
              </w:rPr>
            </w:pPr>
            <w:r w:rsidRPr="00AF0ACE">
              <w:rPr>
                <w:sz w:val="20"/>
                <w:szCs w:val="20"/>
              </w:rPr>
              <w:t>Арзгирский</w:t>
            </w:r>
            <w:r w:rsidR="00F12152" w:rsidRPr="00AF0ACE">
              <w:rPr>
                <w:sz w:val="20"/>
                <w:szCs w:val="20"/>
              </w:rPr>
              <w:t xml:space="preserve"> </w:t>
            </w:r>
            <w:r w:rsidR="00211236" w:rsidRPr="00AF0ACE">
              <w:rPr>
                <w:sz w:val="20"/>
                <w:szCs w:val="20"/>
              </w:rPr>
              <w:t>М</w:t>
            </w:r>
            <w:r w:rsidR="00F12152" w:rsidRPr="00AF0ACE">
              <w:rPr>
                <w:sz w:val="20"/>
                <w:szCs w:val="20"/>
              </w:rPr>
              <w:t>О</w:t>
            </w:r>
          </w:p>
        </w:tc>
      </w:tr>
      <w:tr w:rsidR="00AF0ACE" w:rsidRPr="00AF0ACE" w:rsidTr="00E77891">
        <w:tc>
          <w:tcPr>
            <w:tcW w:w="487" w:type="dxa"/>
          </w:tcPr>
          <w:p w:rsidR="00F12152" w:rsidRPr="00AF0ACE" w:rsidRDefault="00F12152" w:rsidP="00B076BC">
            <w:pPr>
              <w:jc w:val="center"/>
              <w:rPr>
                <w:sz w:val="20"/>
                <w:szCs w:val="20"/>
              </w:rPr>
            </w:pPr>
            <w:r w:rsidRPr="00AF0ACE">
              <w:rPr>
                <w:sz w:val="20"/>
                <w:szCs w:val="20"/>
              </w:rPr>
              <w:t>1</w:t>
            </w:r>
          </w:p>
        </w:tc>
        <w:tc>
          <w:tcPr>
            <w:tcW w:w="4186" w:type="dxa"/>
          </w:tcPr>
          <w:p w:rsidR="00F12152" w:rsidRPr="00AF0ACE" w:rsidRDefault="00F12152" w:rsidP="00B076BC">
            <w:pPr>
              <w:jc w:val="both"/>
              <w:rPr>
                <w:sz w:val="20"/>
                <w:szCs w:val="20"/>
              </w:rPr>
            </w:pPr>
            <w:r w:rsidRPr="00AF0ACE">
              <w:rPr>
                <w:sz w:val="20"/>
                <w:szCs w:val="20"/>
              </w:rPr>
              <w:t>Количество сельских НП</w:t>
            </w:r>
            <w:r w:rsidR="00AE494E" w:rsidRPr="00AF0ACE">
              <w:rPr>
                <w:sz w:val="20"/>
                <w:szCs w:val="20"/>
              </w:rPr>
              <w:t>, в том числе:</w:t>
            </w:r>
          </w:p>
        </w:tc>
        <w:tc>
          <w:tcPr>
            <w:tcW w:w="2552" w:type="dxa"/>
            <w:vAlign w:val="center"/>
          </w:tcPr>
          <w:p w:rsidR="00F12152" w:rsidRPr="00AF0ACE" w:rsidRDefault="00AD25AE" w:rsidP="00B076BC">
            <w:pPr>
              <w:jc w:val="center"/>
              <w:rPr>
                <w:sz w:val="20"/>
                <w:szCs w:val="20"/>
              </w:rPr>
            </w:pPr>
            <w:r w:rsidRPr="00AF0ACE">
              <w:rPr>
                <w:sz w:val="20"/>
                <w:szCs w:val="20"/>
              </w:rPr>
              <w:t>736</w:t>
            </w:r>
            <w:r w:rsidR="00AB78EE" w:rsidRPr="00AF0ACE">
              <w:rPr>
                <w:sz w:val="20"/>
                <w:szCs w:val="20"/>
              </w:rPr>
              <w:t xml:space="preserve"> ед. / 100 %</w:t>
            </w:r>
          </w:p>
        </w:tc>
        <w:tc>
          <w:tcPr>
            <w:tcW w:w="2402" w:type="dxa"/>
          </w:tcPr>
          <w:p w:rsidR="00F12152" w:rsidRPr="00AF0ACE" w:rsidRDefault="0067160F" w:rsidP="00B076BC">
            <w:pPr>
              <w:jc w:val="center"/>
              <w:rPr>
                <w:sz w:val="20"/>
                <w:szCs w:val="20"/>
              </w:rPr>
            </w:pPr>
            <w:r w:rsidRPr="00AF0ACE">
              <w:rPr>
                <w:sz w:val="20"/>
                <w:szCs w:val="20"/>
              </w:rPr>
              <w:t>11</w:t>
            </w:r>
            <w:r w:rsidR="000857C9" w:rsidRPr="00AF0ACE">
              <w:rPr>
                <w:sz w:val="20"/>
                <w:szCs w:val="20"/>
              </w:rPr>
              <w:t xml:space="preserve"> ед. / 100 %</w:t>
            </w:r>
          </w:p>
        </w:tc>
      </w:tr>
      <w:tr w:rsidR="00AF0ACE" w:rsidRPr="00AF0ACE" w:rsidTr="00E77891">
        <w:tc>
          <w:tcPr>
            <w:tcW w:w="487" w:type="dxa"/>
          </w:tcPr>
          <w:p w:rsidR="00AE494E" w:rsidRPr="00AF0ACE" w:rsidRDefault="00AE494E" w:rsidP="00B076BC">
            <w:pPr>
              <w:jc w:val="center"/>
              <w:rPr>
                <w:sz w:val="20"/>
                <w:szCs w:val="20"/>
              </w:rPr>
            </w:pPr>
            <w:r w:rsidRPr="00AF0ACE">
              <w:rPr>
                <w:sz w:val="20"/>
                <w:szCs w:val="20"/>
              </w:rPr>
              <w:t>1.1</w:t>
            </w:r>
          </w:p>
        </w:tc>
        <w:tc>
          <w:tcPr>
            <w:tcW w:w="4186" w:type="dxa"/>
          </w:tcPr>
          <w:p w:rsidR="00AE494E" w:rsidRPr="00AF0ACE" w:rsidRDefault="00E3166F" w:rsidP="00B076BC">
            <w:pPr>
              <w:jc w:val="right"/>
              <w:rPr>
                <w:sz w:val="20"/>
                <w:szCs w:val="20"/>
              </w:rPr>
            </w:pPr>
            <w:r w:rsidRPr="00AF0ACE">
              <w:rPr>
                <w:sz w:val="20"/>
                <w:szCs w:val="20"/>
              </w:rPr>
              <w:t>Крупные (более 3 тыс. чел.)</w:t>
            </w:r>
          </w:p>
        </w:tc>
        <w:tc>
          <w:tcPr>
            <w:tcW w:w="2552" w:type="dxa"/>
            <w:vAlign w:val="center"/>
          </w:tcPr>
          <w:p w:rsidR="00AE494E" w:rsidRPr="00AF0ACE" w:rsidRDefault="00AD25AE" w:rsidP="00B076BC">
            <w:pPr>
              <w:jc w:val="center"/>
              <w:rPr>
                <w:sz w:val="20"/>
                <w:szCs w:val="20"/>
              </w:rPr>
            </w:pPr>
            <w:r w:rsidRPr="00AF0ACE">
              <w:rPr>
                <w:sz w:val="20"/>
                <w:szCs w:val="20"/>
              </w:rPr>
              <w:t>103</w:t>
            </w:r>
            <w:r w:rsidR="00AB78EE" w:rsidRPr="00AF0ACE">
              <w:rPr>
                <w:sz w:val="20"/>
                <w:szCs w:val="20"/>
              </w:rPr>
              <w:t xml:space="preserve"> ед. / 14,0 %</w:t>
            </w:r>
          </w:p>
        </w:tc>
        <w:tc>
          <w:tcPr>
            <w:tcW w:w="2402" w:type="dxa"/>
          </w:tcPr>
          <w:p w:rsidR="00AE494E" w:rsidRPr="00AF0ACE" w:rsidRDefault="0067160F" w:rsidP="00B076BC">
            <w:pPr>
              <w:jc w:val="center"/>
              <w:rPr>
                <w:sz w:val="20"/>
                <w:szCs w:val="20"/>
              </w:rPr>
            </w:pPr>
            <w:r w:rsidRPr="00AF0ACE">
              <w:rPr>
                <w:sz w:val="20"/>
                <w:szCs w:val="20"/>
              </w:rPr>
              <w:t>2</w:t>
            </w:r>
            <w:r w:rsidR="001D0A6A" w:rsidRPr="00AF0ACE">
              <w:rPr>
                <w:sz w:val="20"/>
                <w:szCs w:val="20"/>
              </w:rPr>
              <w:t xml:space="preserve"> ед. </w:t>
            </w:r>
            <w:r w:rsidR="00184B6D" w:rsidRPr="00AF0ACE">
              <w:rPr>
                <w:sz w:val="20"/>
                <w:szCs w:val="20"/>
              </w:rPr>
              <w:t xml:space="preserve">/ </w:t>
            </w:r>
            <w:r w:rsidRPr="00AF0ACE">
              <w:rPr>
                <w:sz w:val="20"/>
                <w:szCs w:val="20"/>
              </w:rPr>
              <w:t>18,2</w:t>
            </w:r>
            <w:r w:rsidR="00184B6D" w:rsidRPr="00AF0ACE">
              <w:rPr>
                <w:sz w:val="20"/>
                <w:szCs w:val="20"/>
              </w:rPr>
              <w:t xml:space="preserve"> %</w:t>
            </w:r>
          </w:p>
        </w:tc>
      </w:tr>
      <w:tr w:rsidR="00AF0ACE" w:rsidRPr="00AF0ACE" w:rsidTr="00E77891">
        <w:tc>
          <w:tcPr>
            <w:tcW w:w="487" w:type="dxa"/>
          </w:tcPr>
          <w:p w:rsidR="00AE494E" w:rsidRPr="00AF0ACE" w:rsidRDefault="00AE494E" w:rsidP="00B076BC">
            <w:pPr>
              <w:jc w:val="center"/>
              <w:rPr>
                <w:sz w:val="20"/>
                <w:szCs w:val="20"/>
              </w:rPr>
            </w:pPr>
            <w:r w:rsidRPr="00AF0ACE">
              <w:rPr>
                <w:sz w:val="20"/>
                <w:szCs w:val="20"/>
              </w:rPr>
              <w:t>1.2</w:t>
            </w:r>
          </w:p>
        </w:tc>
        <w:tc>
          <w:tcPr>
            <w:tcW w:w="4186" w:type="dxa"/>
          </w:tcPr>
          <w:p w:rsidR="00AE494E" w:rsidRPr="00AF0ACE" w:rsidRDefault="00E3166F" w:rsidP="00B076BC">
            <w:pPr>
              <w:jc w:val="right"/>
              <w:rPr>
                <w:sz w:val="20"/>
                <w:szCs w:val="20"/>
              </w:rPr>
            </w:pPr>
            <w:r w:rsidRPr="00AF0ACE">
              <w:rPr>
                <w:sz w:val="20"/>
                <w:szCs w:val="20"/>
              </w:rPr>
              <w:t>Большие (от 1 до 3 тыс. чел.)</w:t>
            </w:r>
          </w:p>
        </w:tc>
        <w:tc>
          <w:tcPr>
            <w:tcW w:w="2552" w:type="dxa"/>
            <w:vAlign w:val="center"/>
          </w:tcPr>
          <w:p w:rsidR="00AE494E" w:rsidRPr="00AF0ACE" w:rsidRDefault="00AD25AE" w:rsidP="00B076BC">
            <w:pPr>
              <w:jc w:val="center"/>
              <w:rPr>
                <w:sz w:val="20"/>
                <w:szCs w:val="20"/>
              </w:rPr>
            </w:pPr>
            <w:r w:rsidRPr="00AF0ACE">
              <w:rPr>
                <w:sz w:val="20"/>
                <w:szCs w:val="20"/>
              </w:rPr>
              <w:t>204</w:t>
            </w:r>
            <w:r w:rsidR="00AB78EE" w:rsidRPr="00AF0ACE">
              <w:rPr>
                <w:sz w:val="20"/>
                <w:szCs w:val="20"/>
              </w:rPr>
              <w:t xml:space="preserve"> ед. / 27,7 %</w:t>
            </w:r>
          </w:p>
        </w:tc>
        <w:tc>
          <w:tcPr>
            <w:tcW w:w="2402" w:type="dxa"/>
          </w:tcPr>
          <w:p w:rsidR="00AE494E" w:rsidRPr="00AF0ACE" w:rsidRDefault="0067160F" w:rsidP="00B076BC">
            <w:pPr>
              <w:jc w:val="center"/>
              <w:rPr>
                <w:sz w:val="20"/>
                <w:szCs w:val="20"/>
              </w:rPr>
            </w:pPr>
            <w:r w:rsidRPr="00AF0ACE">
              <w:rPr>
                <w:sz w:val="20"/>
                <w:szCs w:val="20"/>
              </w:rPr>
              <w:t>3</w:t>
            </w:r>
            <w:r w:rsidR="00184B6D" w:rsidRPr="00AF0ACE">
              <w:rPr>
                <w:sz w:val="20"/>
                <w:szCs w:val="20"/>
              </w:rPr>
              <w:t xml:space="preserve"> ед. /</w:t>
            </w:r>
            <w:r w:rsidR="00A634E2" w:rsidRPr="00AF0ACE">
              <w:rPr>
                <w:sz w:val="20"/>
                <w:szCs w:val="20"/>
              </w:rPr>
              <w:t xml:space="preserve"> </w:t>
            </w:r>
            <w:r w:rsidRPr="00AF0ACE">
              <w:rPr>
                <w:sz w:val="20"/>
                <w:szCs w:val="20"/>
              </w:rPr>
              <w:t>27,2</w:t>
            </w:r>
            <w:r w:rsidR="00184B6D" w:rsidRPr="00AF0ACE">
              <w:rPr>
                <w:sz w:val="20"/>
                <w:szCs w:val="20"/>
              </w:rPr>
              <w:t xml:space="preserve"> %</w:t>
            </w:r>
          </w:p>
        </w:tc>
      </w:tr>
      <w:tr w:rsidR="00AF0ACE" w:rsidRPr="00AF0ACE" w:rsidTr="00E77891">
        <w:tc>
          <w:tcPr>
            <w:tcW w:w="487" w:type="dxa"/>
          </w:tcPr>
          <w:p w:rsidR="00AE494E" w:rsidRPr="00AF0ACE" w:rsidRDefault="00AE494E" w:rsidP="00B076BC">
            <w:pPr>
              <w:jc w:val="center"/>
              <w:rPr>
                <w:sz w:val="20"/>
                <w:szCs w:val="20"/>
              </w:rPr>
            </w:pPr>
            <w:r w:rsidRPr="00AF0ACE">
              <w:rPr>
                <w:sz w:val="20"/>
                <w:szCs w:val="20"/>
              </w:rPr>
              <w:t>1.3</w:t>
            </w:r>
          </w:p>
        </w:tc>
        <w:tc>
          <w:tcPr>
            <w:tcW w:w="4186" w:type="dxa"/>
          </w:tcPr>
          <w:p w:rsidR="00AE494E" w:rsidRPr="00AF0ACE" w:rsidRDefault="00A20B08" w:rsidP="00B076BC">
            <w:pPr>
              <w:jc w:val="right"/>
              <w:rPr>
                <w:sz w:val="20"/>
                <w:szCs w:val="20"/>
              </w:rPr>
            </w:pPr>
            <w:r w:rsidRPr="00AF0ACE">
              <w:rPr>
                <w:sz w:val="20"/>
                <w:szCs w:val="20"/>
              </w:rPr>
              <w:t>Средние (от 0,2 до 1 тыс. чел.)</w:t>
            </w:r>
          </w:p>
        </w:tc>
        <w:tc>
          <w:tcPr>
            <w:tcW w:w="2552" w:type="dxa"/>
            <w:vAlign w:val="center"/>
          </w:tcPr>
          <w:p w:rsidR="00AE494E" w:rsidRPr="00AF0ACE" w:rsidRDefault="00AD25AE" w:rsidP="00B076BC">
            <w:pPr>
              <w:jc w:val="center"/>
              <w:rPr>
                <w:sz w:val="20"/>
                <w:szCs w:val="20"/>
              </w:rPr>
            </w:pPr>
            <w:r w:rsidRPr="00AF0ACE">
              <w:rPr>
                <w:sz w:val="20"/>
                <w:szCs w:val="20"/>
              </w:rPr>
              <w:t>256</w:t>
            </w:r>
            <w:r w:rsidR="00AB78EE" w:rsidRPr="00AF0ACE">
              <w:rPr>
                <w:sz w:val="20"/>
                <w:szCs w:val="20"/>
              </w:rPr>
              <w:t xml:space="preserve"> ед. / 34,8 %</w:t>
            </w:r>
          </w:p>
        </w:tc>
        <w:tc>
          <w:tcPr>
            <w:tcW w:w="2402" w:type="dxa"/>
          </w:tcPr>
          <w:p w:rsidR="00AE494E" w:rsidRPr="00AF0ACE" w:rsidRDefault="0067160F" w:rsidP="00B076BC">
            <w:pPr>
              <w:jc w:val="center"/>
              <w:rPr>
                <w:sz w:val="20"/>
                <w:szCs w:val="20"/>
              </w:rPr>
            </w:pPr>
            <w:r w:rsidRPr="00AF0ACE">
              <w:rPr>
                <w:sz w:val="20"/>
                <w:szCs w:val="20"/>
              </w:rPr>
              <w:t>5</w:t>
            </w:r>
            <w:r w:rsidR="00A634E2" w:rsidRPr="00AF0ACE">
              <w:rPr>
                <w:sz w:val="20"/>
                <w:szCs w:val="20"/>
              </w:rPr>
              <w:t xml:space="preserve"> ед. / </w:t>
            </w:r>
            <w:r w:rsidRPr="00AF0ACE">
              <w:rPr>
                <w:sz w:val="20"/>
                <w:szCs w:val="20"/>
              </w:rPr>
              <w:t>45,4</w:t>
            </w:r>
            <w:r w:rsidR="00A634E2" w:rsidRPr="00AF0ACE">
              <w:rPr>
                <w:sz w:val="20"/>
                <w:szCs w:val="20"/>
              </w:rPr>
              <w:t xml:space="preserve"> %</w:t>
            </w:r>
          </w:p>
        </w:tc>
      </w:tr>
      <w:tr w:rsidR="00AF0ACE" w:rsidRPr="00AF0ACE" w:rsidTr="00E77891">
        <w:tc>
          <w:tcPr>
            <w:tcW w:w="487" w:type="dxa"/>
            <w:vAlign w:val="center"/>
          </w:tcPr>
          <w:p w:rsidR="00A20B08" w:rsidRPr="00AF0ACE" w:rsidRDefault="00A20B08" w:rsidP="00B076BC">
            <w:pPr>
              <w:jc w:val="center"/>
              <w:rPr>
                <w:sz w:val="20"/>
                <w:szCs w:val="20"/>
              </w:rPr>
            </w:pPr>
            <w:r w:rsidRPr="00AF0ACE">
              <w:rPr>
                <w:sz w:val="20"/>
                <w:szCs w:val="20"/>
              </w:rPr>
              <w:t>1.4</w:t>
            </w:r>
          </w:p>
        </w:tc>
        <w:tc>
          <w:tcPr>
            <w:tcW w:w="4186" w:type="dxa"/>
          </w:tcPr>
          <w:p w:rsidR="00A20B08" w:rsidRPr="00AF0ACE" w:rsidRDefault="00A20B08" w:rsidP="00B076BC">
            <w:pPr>
              <w:jc w:val="right"/>
              <w:rPr>
                <w:sz w:val="20"/>
                <w:szCs w:val="20"/>
              </w:rPr>
            </w:pPr>
            <w:r w:rsidRPr="00AF0ACE">
              <w:rPr>
                <w:sz w:val="20"/>
                <w:szCs w:val="20"/>
              </w:rPr>
              <w:t>Малые (менее 0,2 тыс. чел.)</w:t>
            </w:r>
          </w:p>
        </w:tc>
        <w:tc>
          <w:tcPr>
            <w:tcW w:w="2552" w:type="dxa"/>
            <w:vAlign w:val="center"/>
          </w:tcPr>
          <w:p w:rsidR="00A20B08" w:rsidRPr="00AF0ACE" w:rsidRDefault="00AD25AE" w:rsidP="00B076BC">
            <w:pPr>
              <w:jc w:val="center"/>
              <w:rPr>
                <w:sz w:val="20"/>
                <w:szCs w:val="20"/>
              </w:rPr>
            </w:pPr>
            <w:r w:rsidRPr="00AF0ACE">
              <w:rPr>
                <w:sz w:val="20"/>
                <w:szCs w:val="20"/>
              </w:rPr>
              <w:t>173</w:t>
            </w:r>
            <w:r w:rsidR="00AB78EE" w:rsidRPr="00AF0ACE">
              <w:rPr>
                <w:sz w:val="20"/>
                <w:szCs w:val="20"/>
              </w:rPr>
              <w:t xml:space="preserve"> ед. / 23,5 %</w:t>
            </w:r>
          </w:p>
        </w:tc>
        <w:tc>
          <w:tcPr>
            <w:tcW w:w="2402" w:type="dxa"/>
          </w:tcPr>
          <w:p w:rsidR="00A20B08" w:rsidRPr="00AF0ACE" w:rsidRDefault="0067160F" w:rsidP="00B076BC">
            <w:pPr>
              <w:jc w:val="center"/>
              <w:rPr>
                <w:sz w:val="20"/>
                <w:szCs w:val="20"/>
              </w:rPr>
            </w:pPr>
            <w:r w:rsidRPr="00AF0ACE">
              <w:rPr>
                <w:sz w:val="20"/>
                <w:szCs w:val="20"/>
              </w:rPr>
              <w:t>1</w:t>
            </w:r>
            <w:r w:rsidR="00A634E2" w:rsidRPr="00AF0ACE">
              <w:rPr>
                <w:sz w:val="20"/>
                <w:szCs w:val="20"/>
              </w:rPr>
              <w:t xml:space="preserve"> ед. / </w:t>
            </w:r>
            <w:r w:rsidRPr="00AF0ACE">
              <w:rPr>
                <w:sz w:val="20"/>
                <w:szCs w:val="20"/>
              </w:rPr>
              <w:t>9,2</w:t>
            </w:r>
            <w:r w:rsidR="00A634E2" w:rsidRPr="00AF0ACE">
              <w:rPr>
                <w:sz w:val="20"/>
                <w:szCs w:val="20"/>
              </w:rPr>
              <w:t xml:space="preserve"> %</w:t>
            </w:r>
          </w:p>
        </w:tc>
      </w:tr>
      <w:tr w:rsidR="00AF0ACE" w:rsidRPr="00AF0ACE" w:rsidTr="00E77891">
        <w:tc>
          <w:tcPr>
            <w:tcW w:w="487" w:type="dxa"/>
            <w:vAlign w:val="center"/>
          </w:tcPr>
          <w:p w:rsidR="00F12152" w:rsidRPr="00AF0ACE" w:rsidRDefault="00F12152" w:rsidP="00B076BC">
            <w:pPr>
              <w:jc w:val="center"/>
              <w:rPr>
                <w:sz w:val="20"/>
                <w:szCs w:val="20"/>
              </w:rPr>
            </w:pPr>
            <w:r w:rsidRPr="00AF0ACE">
              <w:rPr>
                <w:sz w:val="20"/>
                <w:szCs w:val="20"/>
              </w:rPr>
              <w:t>2</w:t>
            </w:r>
          </w:p>
        </w:tc>
        <w:tc>
          <w:tcPr>
            <w:tcW w:w="4186" w:type="dxa"/>
          </w:tcPr>
          <w:p w:rsidR="00F12152" w:rsidRPr="00AF0ACE" w:rsidRDefault="00F12152" w:rsidP="00B076BC">
            <w:pPr>
              <w:jc w:val="both"/>
              <w:rPr>
                <w:sz w:val="20"/>
                <w:szCs w:val="20"/>
              </w:rPr>
            </w:pPr>
            <w:r w:rsidRPr="00AF0ACE">
              <w:rPr>
                <w:sz w:val="20"/>
                <w:szCs w:val="20"/>
              </w:rPr>
              <w:t>Сельское население</w:t>
            </w:r>
            <w:r w:rsidR="00A20B08" w:rsidRPr="00AF0ACE">
              <w:rPr>
                <w:sz w:val="20"/>
                <w:szCs w:val="20"/>
              </w:rPr>
              <w:t>, в том числе прожива</w:t>
            </w:r>
            <w:r w:rsidR="00A20B08" w:rsidRPr="00AF0ACE">
              <w:rPr>
                <w:sz w:val="20"/>
                <w:szCs w:val="20"/>
              </w:rPr>
              <w:t>ю</w:t>
            </w:r>
            <w:r w:rsidR="00A20B08" w:rsidRPr="00AF0ACE">
              <w:rPr>
                <w:sz w:val="20"/>
                <w:szCs w:val="20"/>
              </w:rPr>
              <w:lastRenderedPageBreak/>
              <w:t>щее в:</w:t>
            </w:r>
          </w:p>
        </w:tc>
        <w:tc>
          <w:tcPr>
            <w:tcW w:w="2552" w:type="dxa"/>
            <w:vAlign w:val="center"/>
          </w:tcPr>
          <w:p w:rsidR="00F12152" w:rsidRPr="00AF0ACE" w:rsidRDefault="00A37B6D" w:rsidP="00B076BC">
            <w:pPr>
              <w:jc w:val="center"/>
              <w:rPr>
                <w:sz w:val="20"/>
                <w:szCs w:val="20"/>
              </w:rPr>
            </w:pPr>
            <w:r w:rsidRPr="00AF0ACE">
              <w:rPr>
                <w:sz w:val="20"/>
                <w:szCs w:val="20"/>
              </w:rPr>
              <w:lastRenderedPageBreak/>
              <w:t>1193,764 тыс. чел. / 100 %</w:t>
            </w:r>
          </w:p>
        </w:tc>
        <w:tc>
          <w:tcPr>
            <w:tcW w:w="2402" w:type="dxa"/>
            <w:vAlign w:val="center"/>
          </w:tcPr>
          <w:p w:rsidR="00F12152" w:rsidRPr="00AF0ACE" w:rsidRDefault="00AF0ACE" w:rsidP="00B076BC">
            <w:pPr>
              <w:jc w:val="center"/>
              <w:rPr>
                <w:sz w:val="20"/>
                <w:szCs w:val="20"/>
              </w:rPr>
            </w:pPr>
            <w:r w:rsidRPr="00AF0ACE">
              <w:rPr>
                <w:sz w:val="20"/>
                <w:szCs w:val="20"/>
              </w:rPr>
              <w:t>24</w:t>
            </w:r>
            <w:r w:rsidR="008A2A49" w:rsidRPr="00AF0ACE">
              <w:rPr>
                <w:sz w:val="20"/>
                <w:szCs w:val="20"/>
              </w:rPr>
              <w:t xml:space="preserve"> тыс. чел. / 100 %</w:t>
            </w:r>
          </w:p>
        </w:tc>
      </w:tr>
      <w:tr w:rsidR="00AF0ACE" w:rsidRPr="00AF0ACE" w:rsidTr="00E77891">
        <w:tc>
          <w:tcPr>
            <w:tcW w:w="487" w:type="dxa"/>
          </w:tcPr>
          <w:p w:rsidR="00A20B08" w:rsidRPr="00AF0ACE" w:rsidRDefault="00A20B08" w:rsidP="00B076BC">
            <w:pPr>
              <w:jc w:val="center"/>
              <w:rPr>
                <w:sz w:val="20"/>
                <w:szCs w:val="20"/>
              </w:rPr>
            </w:pPr>
            <w:r w:rsidRPr="00AF0ACE">
              <w:rPr>
                <w:sz w:val="20"/>
                <w:szCs w:val="20"/>
              </w:rPr>
              <w:lastRenderedPageBreak/>
              <w:t>2.1</w:t>
            </w:r>
          </w:p>
        </w:tc>
        <w:tc>
          <w:tcPr>
            <w:tcW w:w="4186" w:type="dxa"/>
          </w:tcPr>
          <w:p w:rsidR="00A20B08" w:rsidRPr="00AF0ACE" w:rsidRDefault="00C15F63" w:rsidP="00B076BC">
            <w:pPr>
              <w:jc w:val="right"/>
              <w:rPr>
                <w:sz w:val="20"/>
                <w:szCs w:val="20"/>
              </w:rPr>
            </w:pPr>
            <w:r w:rsidRPr="00AF0ACE">
              <w:rPr>
                <w:sz w:val="20"/>
                <w:szCs w:val="20"/>
              </w:rPr>
              <w:t>Крупных сельских НП</w:t>
            </w:r>
          </w:p>
        </w:tc>
        <w:tc>
          <w:tcPr>
            <w:tcW w:w="2552" w:type="dxa"/>
          </w:tcPr>
          <w:p w:rsidR="00A20B08" w:rsidRPr="00AF0ACE" w:rsidRDefault="008E17D1" w:rsidP="00B076BC">
            <w:pPr>
              <w:jc w:val="center"/>
              <w:rPr>
                <w:sz w:val="20"/>
                <w:szCs w:val="20"/>
              </w:rPr>
            </w:pPr>
            <w:r w:rsidRPr="00AF0ACE">
              <w:rPr>
                <w:sz w:val="20"/>
                <w:szCs w:val="20"/>
              </w:rPr>
              <w:t xml:space="preserve">701,212 тыс. чел. / </w:t>
            </w:r>
            <w:r w:rsidR="000639AC" w:rsidRPr="00AF0ACE">
              <w:rPr>
                <w:sz w:val="20"/>
                <w:szCs w:val="20"/>
              </w:rPr>
              <w:t>58,7 %</w:t>
            </w:r>
          </w:p>
        </w:tc>
        <w:tc>
          <w:tcPr>
            <w:tcW w:w="2402" w:type="dxa"/>
          </w:tcPr>
          <w:p w:rsidR="00A20B08" w:rsidRPr="00AF0ACE" w:rsidRDefault="00AF0ACE" w:rsidP="00B076BC">
            <w:pPr>
              <w:jc w:val="center"/>
              <w:rPr>
                <w:sz w:val="20"/>
                <w:szCs w:val="20"/>
              </w:rPr>
            </w:pPr>
            <w:r>
              <w:rPr>
                <w:sz w:val="20"/>
                <w:szCs w:val="20"/>
              </w:rPr>
              <w:t>13,1</w:t>
            </w:r>
            <w:r w:rsidR="00C1564C" w:rsidRPr="00AF0ACE">
              <w:rPr>
                <w:sz w:val="20"/>
                <w:szCs w:val="20"/>
              </w:rPr>
              <w:t xml:space="preserve"> тыс. чел. /</w:t>
            </w:r>
            <w:r w:rsidR="00E77891" w:rsidRPr="00AF0ACE">
              <w:rPr>
                <w:sz w:val="20"/>
                <w:szCs w:val="20"/>
              </w:rPr>
              <w:t xml:space="preserve"> </w:t>
            </w:r>
            <w:r>
              <w:rPr>
                <w:sz w:val="20"/>
                <w:szCs w:val="20"/>
              </w:rPr>
              <w:t>54,5</w:t>
            </w:r>
            <w:r w:rsidR="00E77891" w:rsidRPr="00AF0ACE">
              <w:rPr>
                <w:sz w:val="20"/>
                <w:szCs w:val="20"/>
              </w:rPr>
              <w:t xml:space="preserve"> %</w:t>
            </w:r>
            <w:r w:rsidR="00C1564C" w:rsidRPr="00AF0ACE">
              <w:rPr>
                <w:sz w:val="20"/>
                <w:szCs w:val="20"/>
              </w:rPr>
              <w:t xml:space="preserve"> </w:t>
            </w:r>
          </w:p>
        </w:tc>
      </w:tr>
      <w:tr w:rsidR="00AF0ACE" w:rsidRPr="00AF0ACE" w:rsidTr="00E77891">
        <w:tc>
          <w:tcPr>
            <w:tcW w:w="487" w:type="dxa"/>
          </w:tcPr>
          <w:p w:rsidR="00A20B08" w:rsidRPr="00AF0ACE" w:rsidRDefault="00A20B08" w:rsidP="00B076BC">
            <w:pPr>
              <w:jc w:val="center"/>
              <w:rPr>
                <w:sz w:val="20"/>
                <w:szCs w:val="20"/>
              </w:rPr>
            </w:pPr>
            <w:r w:rsidRPr="00AF0ACE">
              <w:rPr>
                <w:sz w:val="20"/>
                <w:szCs w:val="20"/>
              </w:rPr>
              <w:t>2.2</w:t>
            </w:r>
          </w:p>
        </w:tc>
        <w:tc>
          <w:tcPr>
            <w:tcW w:w="4186" w:type="dxa"/>
          </w:tcPr>
          <w:p w:rsidR="00A20B08" w:rsidRPr="00AF0ACE" w:rsidRDefault="00C15F63" w:rsidP="00B076BC">
            <w:pPr>
              <w:jc w:val="right"/>
              <w:rPr>
                <w:sz w:val="20"/>
                <w:szCs w:val="20"/>
              </w:rPr>
            </w:pPr>
            <w:r w:rsidRPr="00AF0ACE">
              <w:rPr>
                <w:sz w:val="20"/>
                <w:szCs w:val="20"/>
              </w:rPr>
              <w:t>Больших сельских НП</w:t>
            </w:r>
          </w:p>
        </w:tc>
        <w:tc>
          <w:tcPr>
            <w:tcW w:w="2552" w:type="dxa"/>
          </w:tcPr>
          <w:p w:rsidR="00A20B08" w:rsidRPr="00AF0ACE" w:rsidRDefault="008E17D1" w:rsidP="00B076BC">
            <w:pPr>
              <w:jc w:val="center"/>
              <w:rPr>
                <w:sz w:val="20"/>
                <w:szCs w:val="20"/>
              </w:rPr>
            </w:pPr>
            <w:r w:rsidRPr="00AF0ACE">
              <w:rPr>
                <w:sz w:val="20"/>
                <w:szCs w:val="20"/>
              </w:rPr>
              <w:t xml:space="preserve">360,972 тыс. чел. / </w:t>
            </w:r>
            <w:r w:rsidR="000639AC" w:rsidRPr="00AF0ACE">
              <w:rPr>
                <w:sz w:val="20"/>
                <w:szCs w:val="20"/>
              </w:rPr>
              <w:t>30,</w:t>
            </w:r>
            <w:r w:rsidR="00BC5AAC" w:rsidRPr="00AF0ACE">
              <w:rPr>
                <w:sz w:val="20"/>
                <w:szCs w:val="20"/>
              </w:rPr>
              <w:t>3</w:t>
            </w:r>
            <w:r w:rsidR="000639AC" w:rsidRPr="00AF0ACE">
              <w:rPr>
                <w:sz w:val="20"/>
                <w:szCs w:val="20"/>
              </w:rPr>
              <w:t xml:space="preserve"> %</w:t>
            </w:r>
          </w:p>
        </w:tc>
        <w:tc>
          <w:tcPr>
            <w:tcW w:w="2402" w:type="dxa"/>
          </w:tcPr>
          <w:p w:rsidR="00A20B08" w:rsidRPr="00AF0ACE" w:rsidRDefault="00AF0ACE" w:rsidP="00B076BC">
            <w:pPr>
              <w:jc w:val="center"/>
              <w:rPr>
                <w:sz w:val="20"/>
                <w:szCs w:val="20"/>
              </w:rPr>
            </w:pPr>
            <w:r>
              <w:rPr>
                <w:sz w:val="20"/>
                <w:szCs w:val="20"/>
              </w:rPr>
              <w:t xml:space="preserve">8,6 </w:t>
            </w:r>
            <w:r w:rsidR="00C1564C" w:rsidRPr="00AF0ACE">
              <w:rPr>
                <w:sz w:val="20"/>
                <w:szCs w:val="20"/>
              </w:rPr>
              <w:t>тыс. чел. /</w:t>
            </w:r>
            <w:r w:rsidR="009B2330" w:rsidRPr="00AF0ACE">
              <w:rPr>
                <w:sz w:val="20"/>
                <w:szCs w:val="20"/>
              </w:rPr>
              <w:t xml:space="preserve"> </w:t>
            </w:r>
            <w:r>
              <w:rPr>
                <w:sz w:val="20"/>
                <w:szCs w:val="20"/>
              </w:rPr>
              <w:t xml:space="preserve">35,8 </w:t>
            </w:r>
            <w:r w:rsidR="009B2330" w:rsidRPr="00AF0ACE">
              <w:rPr>
                <w:sz w:val="20"/>
                <w:szCs w:val="20"/>
              </w:rPr>
              <w:t>%</w:t>
            </w:r>
          </w:p>
        </w:tc>
      </w:tr>
      <w:tr w:rsidR="00AF0ACE" w:rsidRPr="00AF0ACE" w:rsidTr="00E77891">
        <w:tc>
          <w:tcPr>
            <w:tcW w:w="487" w:type="dxa"/>
          </w:tcPr>
          <w:p w:rsidR="00A20B08" w:rsidRPr="00AF0ACE" w:rsidRDefault="00A20B08" w:rsidP="00B076BC">
            <w:pPr>
              <w:jc w:val="center"/>
              <w:rPr>
                <w:sz w:val="20"/>
                <w:szCs w:val="20"/>
              </w:rPr>
            </w:pPr>
            <w:r w:rsidRPr="00AF0ACE">
              <w:rPr>
                <w:sz w:val="20"/>
                <w:szCs w:val="20"/>
              </w:rPr>
              <w:t>2.3</w:t>
            </w:r>
          </w:p>
        </w:tc>
        <w:tc>
          <w:tcPr>
            <w:tcW w:w="4186" w:type="dxa"/>
          </w:tcPr>
          <w:p w:rsidR="00A20B08" w:rsidRPr="00AF0ACE" w:rsidRDefault="00C15F63" w:rsidP="00B076BC">
            <w:pPr>
              <w:jc w:val="right"/>
              <w:rPr>
                <w:sz w:val="20"/>
                <w:szCs w:val="20"/>
              </w:rPr>
            </w:pPr>
            <w:r w:rsidRPr="00AF0ACE">
              <w:rPr>
                <w:sz w:val="20"/>
                <w:szCs w:val="20"/>
              </w:rPr>
              <w:t>Средних сельских НП</w:t>
            </w:r>
          </w:p>
        </w:tc>
        <w:tc>
          <w:tcPr>
            <w:tcW w:w="2552" w:type="dxa"/>
          </w:tcPr>
          <w:p w:rsidR="00A20B08" w:rsidRPr="00AF0ACE" w:rsidRDefault="008E17D1" w:rsidP="00B076BC">
            <w:pPr>
              <w:jc w:val="center"/>
              <w:rPr>
                <w:sz w:val="20"/>
                <w:szCs w:val="20"/>
              </w:rPr>
            </w:pPr>
            <w:r w:rsidRPr="00AF0ACE">
              <w:rPr>
                <w:sz w:val="20"/>
                <w:szCs w:val="20"/>
              </w:rPr>
              <w:t xml:space="preserve">114,983 тыс. чел. / </w:t>
            </w:r>
            <w:r w:rsidR="000639AC" w:rsidRPr="00AF0ACE">
              <w:rPr>
                <w:sz w:val="20"/>
                <w:szCs w:val="20"/>
              </w:rPr>
              <w:t>9,6 %</w:t>
            </w:r>
          </w:p>
        </w:tc>
        <w:tc>
          <w:tcPr>
            <w:tcW w:w="2402" w:type="dxa"/>
          </w:tcPr>
          <w:p w:rsidR="00A20B08" w:rsidRPr="00AF0ACE" w:rsidRDefault="00AF0ACE" w:rsidP="00B076BC">
            <w:pPr>
              <w:jc w:val="center"/>
              <w:rPr>
                <w:sz w:val="20"/>
                <w:szCs w:val="20"/>
              </w:rPr>
            </w:pPr>
            <w:r>
              <w:rPr>
                <w:sz w:val="20"/>
                <w:szCs w:val="20"/>
              </w:rPr>
              <w:t>2,3</w:t>
            </w:r>
            <w:r w:rsidR="00B11971" w:rsidRPr="00AF0ACE">
              <w:rPr>
                <w:sz w:val="20"/>
                <w:szCs w:val="20"/>
              </w:rPr>
              <w:t xml:space="preserve"> тыс. чел. /</w:t>
            </w:r>
            <w:r w:rsidR="00C1564C" w:rsidRPr="00AF0ACE">
              <w:rPr>
                <w:sz w:val="20"/>
                <w:szCs w:val="20"/>
              </w:rPr>
              <w:t xml:space="preserve"> </w:t>
            </w:r>
            <w:r>
              <w:rPr>
                <w:sz w:val="20"/>
                <w:szCs w:val="20"/>
              </w:rPr>
              <w:t>9,6</w:t>
            </w:r>
            <w:r w:rsidR="009B2330" w:rsidRPr="00AF0ACE">
              <w:rPr>
                <w:sz w:val="20"/>
                <w:szCs w:val="20"/>
              </w:rPr>
              <w:t xml:space="preserve"> %</w:t>
            </w:r>
          </w:p>
        </w:tc>
      </w:tr>
      <w:tr w:rsidR="00AF0ACE" w:rsidRPr="00AF0ACE" w:rsidTr="00E77891">
        <w:tc>
          <w:tcPr>
            <w:tcW w:w="487" w:type="dxa"/>
          </w:tcPr>
          <w:p w:rsidR="00A20B08" w:rsidRPr="00AF0ACE" w:rsidRDefault="00A20B08" w:rsidP="00B076BC">
            <w:pPr>
              <w:jc w:val="center"/>
              <w:rPr>
                <w:sz w:val="20"/>
                <w:szCs w:val="20"/>
              </w:rPr>
            </w:pPr>
            <w:r w:rsidRPr="00AF0ACE">
              <w:rPr>
                <w:sz w:val="20"/>
                <w:szCs w:val="20"/>
              </w:rPr>
              <w:t>2.4</w:t>
            </w:r>
          </w:p>
        </w:tc>
        <w:tc>
          <w:tcPr>
            <w:tcW w:w="4186" w:type="dxa"/>
          </w:tcPr>
          <w:p w:rsidR="00A20B08" w:rsidRPr="00AF0ACE" w:rsidRDefault="00C15F63" w:rsidP="00B076BC">
            <w:pPr>
              <w:jc w:val="right"/>
              <w:rPr>
                <w:sz w:val="20"/>
                <w:szCs w:val="20"/>
              </w:rPr>
            </w:pPr>
            <w:r w:rsidRPr="00AF0ACE">
              <w:rPr>
                <w:sz w:val="20"/>
                <w:szCs w:val="20"/>
              </w:rPr>
              <w:t>Малых сельских НП</w:t>
            </w:r>
          </w:p>
        </w:tc>
        <w:tc>
          <w:tcPr>
            <w:tcW w:w="2552" w:type="dxa"/>
          </w:tcPr>
          <w:p w:rsidR="00A20B08" w:rsidRPr="00AF0ACE" w:rsidRDefault="00A37B6D" w:rsidP="00B076BC">
            <w:pPr>
              <w:jc w:val="center"/>
              <w:rPr>
                <w:sz w:val="20"/>
                <w:szCs w:val="20"/>
              </w:rPr>
            </w:pPr>
            <w:r w:rsidRPr="00AF0ACE">
              <w:rPr>
                <w:sz w:val="20"/>
                <w:szCs w:val="20"/>
              </w:rPr>
              <w:t>16,597 тыс. чел. /</w:t>
            </w:r>
            <w:r w:rsidR="000639AC" w:rsidRPr="00AF0ACE">
              <w:rPr>
                <w:sz w:val="20"/>
                <w:szCs w:val="20"/>
              </w:rPr>
              <w:t xml:space="preserve"> 1,4</w:t>
            </w:r>
            <w:r w:rsidR="00BC5AAC" w:rsidRPr="00AF0ACE">
              <w:rPr>
                <w:sz w:val="20"/>
                <w:szCs w:val="20"/>
              </w:rPr>
              <w:t xml:space="preserve"> %</w:t>
            </w:r>
          </w:p>
        </w:tc>
        <w:tc>
          <w:tcPr>
            <w:tcW w:w="2402" w:type="dxa"/>
          </w:tcPr>
          <w:p w:rsidR="00A20B08" w:rsidRPr="00AF0ACE" w:rsidRDefault="00AF0ACE" w:rsidP="00B076BC">
            <w:pPr>
              <w:jc w:val="center"/>
              <w:rPr>
                <w:sz w:val="20"/>
                <w:szCs w:val="20"/>
              </w:rPr>
            </w:pPr>
            <w:r>
              <w:rPr>
                <w:sz w:val="20"/>
                <w:szCs w:val="20"/>
              </w:rPr>
              <w:t>0,012</w:t>
            </w:r>
            <w:r w:rsidR="00C1564C" w:rsidRPr="00AF0ACE">
              <w:rPr>
                <w:sz w:val="20"/>
                <w:szCs w:val="20"/>
              </w:rPr>
              <w:t xml:space="preserve"> тыс. чел. /</w:t>
            </w:r>
            <w:r w:rsidR="009B2330" w:rsidRPr="00AF0ACE">
              <w:rPr>
                <w:sz w:val="20"/>
                <w:szCs w:val="20"/>
              </w:rPr>
              <w:t xml:space="preserve"> </w:t>
            </w:r>
            <w:r>
              <w:rPr>
                <w:sz w:val="20"/>
                <w:szCs w:val="20"/>
              </w:rPr>
              <w:t>0,1</w:t>
            </w:r>
            <w:r w:rsidR="009B2330" w:rsidRPr="00AF0ACE">
              <w:rPr>
                <w:sz w:val="20"/>
                <w:szCs w:val="20"/>
              </w:rPr>
              <w:t xml:space="preserve"> %</w:t>
            </w:r>
          </w:p>
        </w:tc>
      </w:tr>
      <w:tr w:rsidR="00AF0ACE" w:rsidRPr="00AF0ACE" w:rsidTr="00AF0ACE">
        <w:tc>
          <w:tcPr>
            <w:tcW w:w="487" w:type="dxa"/>
          </w:tcPr>
          <w:p w:rsidR="00F12152" w:rsidRPr="00AF0ACE" w:rsidRDefault="00F12152" w:rsidP="00B076BC">
            <w:pPr>
              <w:jc w:val="center"/>
              <w:rPr>
                <w:sz w:val="20"/>
                <w:szCs w:val="20"/>
              </w:rPr>
            </w:pPr>
            <w:r w:rsidRPr="00AF0ACE">
              <w:rPr>
                <w:sz w:val="20"/>
                <w:szCs w:val="20"/>
              </w:rPr>
              <w:t>3</w:t>
            </w:r>
          </w:p>
        </w:tc>
        <w:tc>
          <w:tcPr>
            <w:tcW w:w="4186" w:type="dxa"/>
          </w:tcPr>
          <w:p w:rsidR="00F12152" w:rsidRPr="00AF0ACE" w:rsidRDefault="00F12152" w:rsidP="00B076BC">
            <w:pPr>
              <w:jc w:val="both"/>
              <w:rPr>
                <w:sz w:val="20"/>
                <w:szCs w:val="20"/>
              </w:rPr>
            </w:pPr>
            <w:r w:rsidRPr="00AF0ACE">
              <w:rPr>
                <w:sz w:val="20"/>
                <w:szCs w:val="20"/>
              </w:rPr>
              <w:t>Густота сети ГП (НП/1000 км</w:t>
            </w:r>
            <w:r w:rsidRPr="00AF0ACE">
              <w:rPr>
                <w:sz w:val="20"/>
                <w:szCs w:val="20"/>
                <w:vertAlign w:val="superscript"/>
              </w:rPr>
              <w:t>2</w:t>
            </w:r>
            <w:r w:rsidRPr="00AF0ACE">
              <w:rPr>
                <w:sz w:val="20"/>
                <w:szCs w:val="20"/>
              </w:rPr>
              <w:t>)</w:t>
            </w:r>
          </w:p>
        </w:tc>
        <w:tc>
          <w:tcPr>
            <w:tcW w:w="2552" w:type="dxa"/>
            <w:vAlign w:val="center"/>
          </w:tcPr>
          <w:p w:rsidR="00F12152" w:rsidRPr="00AF0ACE" w:rsidRDefault="000857C9" w:rsidP="00AF0ACE">
            <w:pPr>
              <w:jc w:val="center"/>
              <w:rPr>
                <w:sz w:val="20"/>
                <w:szCs w:val="20"/>
              </w:rPr>
            </w:pPr>
            <w:r w:rsidRPr="00AF0ACE">
              <w:rPr>
                <w:sz w:val="20"/>
                <w:szCs w:val="20"/>
              </w:rPr>
              <w:t>11,1</w:t>
            </w:r>
          </w:p>
        </w:tc>
        <w:tc>
          <w:tcPr>
            <w:tcW w:w="2402" w:type="dxa"/>
            <w:vAlign w:val="center"/>
          </w:tcPr>
          <w:p w:rsidR="00F12152" w:rsidRPr="00AF0ACE" w:rsidRDefault="00AF0ACE" w:rsidP="00AF0ACE">
            <w:pPr>
              <w:jc w:val="center"/>
              <w:rPr>
                <w:sz w:val="20"/>
                <w:szCs w:val="20"/>
              </w:rPr>
            </w:pPr>
            <w:r>
              <w:rPr>
                <w:sz w:val="20"/>
                <w:szCs w:val="20"/>
              </w:rPr>
              <w:t>3,6</w:t>
            </w:r>
          </w:p>
        </w:tc>
      </w:tr>
      <w:tr w:rsidR="00AF0ACE" w:rsidRPr="00AF0ACE" w:rsidTr="00AF0ACE">
        <w:trPr>
          <w:trHeight w:val="50"/>
        </w:trPr>
        <w:tc>
          <w:tcPr>
            <w:tcW w:w="487" w:type="dxa"/>
          </w:tcPr>
          <w:p w:rsidR="00F12152" w:rsidRPr="00AF0ACE" w:rsidRDefault="00F12152" w:rsidP="00B076BC">
            <w:pPr>
              <w:jc w:val="center"/>
              <w:rPr>
                <w:sz w:val="20"/>
                <w:szCs w:val="20"/>
              </w:rPr>
            </w:pPr>
            <w:r w:rsidRPr="00AF0ACE">
              <w:rPr>
                <w:sz w:val="20"/>
                <w:szCs w:val="20"/>
              </w:rPr>
              <w:t>4</w:t>
            </w:r>
          </w:p>
        </w:tc>
        <w:tc>
          <w:tcPr>
            <w:tcW w:w="4186" w:type="dxa"/>
          </w:tcPr>
          <w:p w:rsidR="00F12152" w:rsidRPr="00AF0ACE" w:rsidRDefault="00C03E19" w:rsidP="00B076BC">
            <w:pPr>
              <w:jc w:val="both"/>
              <w:rPr>
                <w:sz w:val="20"/>
                <w:szCs w:val="20"/>
              </w:rPr>
            </w:pPr>
            <w:r w:rsidRPr="00AF0ACE">
              <w:rPr>
                <w:sz w:val="20"/>
                <w:szCs w:val="20"/>
              </w:rPr>
              <w:t>Средняя численность населения сельских НП</w:t>
            </w:r>
          </w:p>
        </w:tc>
        <w:tc>
          <w:tcPr>
            <w:tcW w:w="2552" w:type="dxa"/>
            <w:vAlign w:val="center"/>
          </w:tcPr>
          <w:p w:rsidR="00F12152" w:rsidRPr="00AF0ACE" w:rsidRDefault="000857C9" w:rsidP="00AF0ACE">
            <w:pPr>
              <w:jc w:val="center"/>
              <w:rPr>
                <w:sz w:val="20"/>
                <w:szCs w:val="20"/>
              </w:rPr>
            </w:pPr>
            <w:r w:rsidRPr="00AF0ACE">
              <w:rPr>
                <w:sz w:val="20"/>
                <w:szCs w:val="20"/>
              </w:rPr>
              <w:t>1635</w:t>
            </w:r>
            <w:r w:rsidRPr="00AF0ACE">
              <w:rPr>
                <w:rStyle w:val="aff3"/>
                <w:sz w:val="20"/>
                <w:szCs w:val="20"/>
              </w:rPr>
              <w:footnoteReference w:id="18"/>
            </w:r>
          </w:p>
        </w:tc>
        <w:tc>
          <w:tcPr>
            <w:tcW w:w="2402" w:type="dxa"/>
            <w:vAlign w:val="center"/>
          </w:tcPr>
          <w:p w:rsidR="00F12152" w:rsidRPr="00AF0ACE" w:rsidRDefault="00AF0ACE" w:rsidP="00AF0ACE">
            <w:pPr>
              <w:jc w:val="center"/>
              <w:rPr>
                <w:sz w:val="20"/>
                <w:szCs w:val="20"/>
              </w:rPr>
            </w:pPr>
            <w:r>
              <w:rPr>
                <w:sz w:val="20"/>
                <w:szCs w:val="20"/>
              </w:rPr>
              <w:t>2182</w:t>
            </w:r>
          </w:p>
        </w:tc>
      </w:tr>
    </w:tbl>
    <w:p w:rsidR="00407A52" w:rsidRPr="00AF0ACE" w:rsidRDefault="00407A52" w:rsidP="00B076BC">
      <w:pPr>
        <w:jc w:val="both"/>
      </w:pPr>
    </w:p>
    <w:p w:rsidR="008D591C" w:rsidRPr="00AF0ACE" w:rsidRDefault="008D591C" w:rsidP="00B076BC">
      <w:pPr>
        <w:ind w:firstLine="567"/>
        <w:jc w:val="both"/>
      </w:pPr>
      <w:r w:rsidRPr="00AF0ACE">
        <w:t xml:space="preserve">На основании данных таблицы </w:t>
      </w:r>
      <w:r w:rsidR="003916D7" w:rsidRPr="00AF0ACE">
        <w:t>4</w:t>
      </w:r>
      <w:r w:rsidRPr="00AF0ACE">
        <w:t>.1.1</w:t>
      </w:r>
      <w:r w:rsidR="004E769B" w:rsidRPr="00AF0ACE">
        <w:t>.1</w:t>
      </w:r>
      <w:r w:rsidRPr="00AF0ACE">
        <w:t xml:space="preserve"> можно сделать вывод, что сложившееся сел</w:t>
      </w:r>
      <w:r w:rsidRPr="00AF0ACE">
        <w:t>ь</w:t>
      </w:r>
      <w:r w:rsidRPr="00AF0ACE">
        <w:t xml:space="preserve">ское расселение </w:t>
      </w:r>
      <w:r w:rsidR="00AF0ACE" w:rsidRPr="00AF0ACE">
        <w:t>Арзгирского</w:t>
      </w:r>
      <w:r w:rsidR="00351893" w:rsidRPr="00AF0ACE">
        <w:t xml:space="preserve"> муниципального</w:t>
      </w:r>
      <w:r w:rsidRPr="00AF0ACE">
        <w:t xml:space="preserve"> округа является концентрированной.</w:t>
      </w:r>
      <w:r w:rsidRPr="00AF0ACE">
        <w:rPr>
          <w:rStyle w:val="aff3"/>
        </w:rPr>
        <w:footnoteReference w:id="19"/>
      </w:r>
    </w:p>
    <w:p w:rsidR="00940656" w:rsidRPr="003B4BBD" w:rsidRDefault="003962BE" w:rsidP="00B076BC">
      <w:pPr>
        <w:ind w:firstLine="567"/>
        <w:jc w:val="both"/>
      </w:pPr>
      <w:r w:rsidRPr="003B4BBD">
        <w:t>В Ставропольском крае 26 городских населенных пунктов – 19 городов и 7 поселков (городского типа, курортных). Отличительной особенностью городского расселения и у</w:t>
      </w:r>
      <w:r w:rsidRPr="003B4BBD">
        <w:t>р</w:t>
      </w:r>
      <w:r w:rsidRPr="003B4BBD">
        <w:t>банистической структуры Ставропольского края является количественное преобладание на его территории малых городов (до 50 тыс. человек), формирование которых происх</w:t>
      </w:r>
      <w:r w:rsidRPr="003B4BBD">
        <w:t>о</w:t>
      </w:r>
      <w:r w:rsidRPr="003B4BBD">
        <w:t>дило, главным образом, во второй половине XX века. В малых городах промышленные предприятия, как правило, имеют местное значение и в значительной степени связаны с сельским хозяйством.</w:t>
      </w:r>
      <w:r w:rsidRPr="003B4BBD">
        <w:rPr>
          <w:rStyle w:val="aff3"/>
        </w:rPr>
        <w:footnoteReference w:id="20"/>
      </w:r>
      <w:r w:rsidRPr="003B4BBD">
        <w:t xml:space="preserve"> Сведения о распределении городов Ставропольского края по чи</w:t>
      </w:r>
      <w:r w:rsidRPr="003B4BBD">
        <w:t>с</w:t>
      </w:r>
      <w:r w:rsidRPr="003B4BBD">
        <w:t xml:space="preserve">ленности населения представлены в таблице </w:t>
      </w:r>
      <w:r w:rsidR="003916D7" w:rsidRPr="003B4BBD">
        <w:t>4</w:t>
      </w:r>
      <w:r w:rsidRPr="003B4BBD">
        <w:t>.1</w:t>
      </w:r>
      <w:r w:rsidR="004E769B" w:rsidRPr="003B4BBD">
        <w:t>.1</w:t>
      </w:r>
      <w:r w:rsidRPr="003B4BBD">
        <w:t>.2.</w:t>
      </w:r>
    </w:p>
    <w:p w:rsidR="00940656" w:rsidRPr="003B4BBD" w:rsidRDefault="00940656" w:rsidP="00B076BC">
      <w:pPr>
        <w:jc w:val="both"/>
      </w:pPr>
    </w:p>
    <w:p w:rsidR="007F5585" w:rsidRPr="003B4BBD" w:rsidRDefault="007F5585" w:rsidP="00B076BC">
      <w:pPr>
        <w:ind w:firstLine="567"/>
        <w:jc w:val="right"/>
      </w:pPr>
      <w:r w:rsidRPr="003B4BBD">
        <w:t xml:space="preserve">Таблица </w:t>
      </w:r>
      <w:r w:rsidR="003916D7" w:rsidRPr="003B4BBD">
        <w:t>4</w:t>
      </w:r>
      <w:r w:rsidRPr="003B4BBD">
        <w:t>.1.</w:t>
      </w:r>
      <w:r w:rsidR="004E769B" w:rsidRPr="003B4BBD">
        <w:t>1.</w:t>
      </w:r>
      <w:r w:rsidRPr="003B4BBD">
        <w:t>2</w:t>
      </w:r>
    </w:p>
    <w:p w:rsidR="007F5585" w:rsidRPr="003B4BBD" w:rsidRDefault="007F5585" w:rsidP="00B076BC">
      <w:pPr>
        <w:jc w:val="center"/>
      </w:pPr>
      <w:r w:rsidRPr="003B4BBD">
        <w:t>Распределение городских населенных пунктов Ставропольского края по численности н</w:t>
      </w:r>
      <w:r w:rsidRPr="003B4BBD">
        <w:t>а</w:t>
      </w:r>
      <w:r w:rsidRPr="003B4BBD">
        <w:t>селения польского края</w:t>
      </w:r>
      <w:r w:rsidRPr="003B4BBD">
        <w:rPr>
          <w:rStyle w:val="aff3"/>
        </w:rPr>
        <w:footnoteReference w:id="21"/>
      </w:r>
    </w:p>
    <w:tbl>
      <w:tblPr>
        <w:tblStyle w:val="a9"/>
        <w:tblW w:w="0" w:type="auto"/>
        <w:tblLook w:val="04A0"/>
      </w:tblPr>
      <w:tblGrid>
        <w:gridCol w:w="486"/>
        <w:gridCol w:w="1347"/>
        <w:gridCol w:w="4497"/>
        <w:gridCol w:w="1555"/>
        <w:gridCol w:w="1686"/>
      </w:tblGrid>
      <w:tr w:rsidR="003B4BBD" w:rsidRPr="003B4BBD" w:rsidTr="00C9385E">
        <w:tc>
          <w:tcPr>
            <w:tcW w:w="486" w:type="dxa"/>
            <w:vAlign w:val="center"/>
          </w:tcPr>
          <w:p w:rsidR="004C5AA1" w:rsidRPr="003B4BBD" w:rsidRDefault="004C5AA1" w:rsidP="00B076BC">
            <w:pPr>
              <w:jc w:val="center"/>
              <w:rPr>
                <w:sz w:val="20"/>
                <w:szCs w:val="20"/>
              </w:rPr>
            </w:pPr>
            <w:r w:rsidRPr="003B4BBD">
              <w:rPr>
                <w:sz w:val="20"/>
                <w:szCs w:val="20"/>
              </w:rPr>
              <w:t>№ п/п</w:t>
            </w:r>
          </w:p>
        </w:tc>
        <w:tc>
          <w:tcPr>
            <w:tcW w:w="1352" w:type="dxa"/>
            <w:vAlign w:val="center"/>
          </w:tcPr>
          <w:p w:rsidR="004C5AA1" w:rsidRPr="003B4BBD" w:rsidRDefault="006574BA" w:rsidP="00B076BC">
            <w:pPr>
              <w:jc w:val="center"/>
              <w:rPr>
                <w:sz w:val="20"/>
                <w:szCs w:val="20"/>
              </w:rPr>
            </w:pPr>
            <w:r w:rsidRPr="003B4BBD">
              <w:rPr>
                <w:sz w:val="20"/>
                <w:szCs w:val="20"/>
              </w:rPr>
              <w:t>Группа</w:t>
            </w:r>
          </w:p>
        </w:tc>
        <w:tc>
          <w:tcPr>
            <w:tcW w:w="4536" w:type="dxa"/>
            <w:vAlign w:val="center"/>
          </w:tcPr>
          <w:p w:rsidR="004C5AA1" w:rsidRPr="003B4BBD" w:rsidRDefault="006574BA" w:rsidP="00B076BC">
            <w:pPr>
              <w:jc w:val="center"/>
              <w:rPr>
                <w:sz w:val="20"/>
                <w:szCs w:val="20"/>
              </w:rPr>
            </w:pPr>
            <w:r w:rsidRPr="003B4BBD">
              <w:rPr>
                <w:sz w:val="20"/>
                <w:szCs w:val="20"/>
              </w:rPr>
              <w:t>Перечень городских населенных пунктов</w:t>
            </w:r>
          </w:p>
        </w:tc>
        <w:tc>
          <w:tcPr>
            <w:tcW w:w="1559" w:type="dxa"/>
            <w:vAlign w:val="center"/>
          </w:tcPr>
          <w:p w:rsidR="004C5AA1" w:rsidRPr="003B4BBD" w:rsidRDefault="006574BA" w:rsidP="00B076BC">
            <w:pPr>
              <w:jc w:val="center"/>
              <w:rPr>
                <w:sz w:val="20"/>
                <w:szCs w:val="20"/>
              </w:rPr>
            </w:pPr>
            <w:r w:rsidRPr="003B4BBD">
              <w:rPr>
                <w:sz w:val="20"/>
                <w:szCs w:val="20"/>
              </w:rPr>
              <w:t>Общая численность населения, чел.</w:t>
            </w:r>
          </w:p>
        </w:tc>
        <w:tc>
          <w:tcPr>
            <w:tcW w:w="1694" w:type="dxa"/>
            <w:vAlign w:val="center"/>
          </w:tcPr>
          <w:p w:rsidR="004C5AA1" w:rsidRPr="003B4BBD" w:rsidRDefault="006574BA" w:rsidP="00B076BC">
            <w:pPr>
              <w:jc w:val="center"/>
              <w:rPr>
                <w:sz w:val="20"/>
                <w:szCs w:val="20"/>
              </w:rPr>
            </w:pPr>
            <w:r w:rsidRPr="003B4BBD">
              <w:rPr>
                <w:sz w:val="20"/>
                <w:szCs w:val="20"/>
              </w:rPr>
              <w:t>Доля в структуре городского населения края</w:t>
            </w:r>
          </w:p>
        </w:tc>
      </w:tr>
      <w:tr w:rsidR="003B4BBD" w:rsidRPr="003B4BBD" w:rsidTr="00ED2E80">
        <w:tc>
          <w:tcPr>
            <w:tcW w:w="486" w:type="dxa"/>
            <w:vAlign w:val="center"/>
          </w:tcPr>
          <w:p w:rsidR="004C5AA1" w:rsidRPr="003B4BBD" w:rsidRDefault="00355B9A" w:rsidP="00B076BC">
            <w:pPr>
              <w:jc w:val="center"/>
              <w:rPr>
                <w:sz w:val="20"/>
                <w:szCs w:val="20"/>
              </w:rPr>
            </w:pPr>
            <w:r w:rsidRPr="003B4BBD">
              <w:rPr>
                <w:sz w:val="20"/>
                <w:szCs w:val="20"/>
              </w:rPr>
              <w:t>1</w:t>
            </w:r>
          </w:p>
        </w:tc>
        <w:tc>
          <w:tcPr>
            <w:tcW w:w="1352" w:type="dxa"/>
            <w:vAlign w:val="center"/>
          </w:tcPr>
          <w:p w:rsidR="004C5AA1" w:rsidRPr="003B4BBD" w:rsidRDefault="00355B9A" w:rsidP="00B076BC">
            <w:pPr>
              <w:rPr>
                <w:sz w:val="20"/>
                <w:szCs w:val="20"/>
              </w:rPr>
            </w:pPr>
            <w:r w:rsidRPr="003B4BBD">
              <w:rPr>
                <w:sz w:val="20"/>
                <w:szCs w:val="20"/>
              </w:rPr>
              <w:t>Крупные</w:t>
            </w:r>
          </w:p>
        </w:tc>
        <w:tc>
          <w:tcPr>
            <w:tcW w:w="4536" w:type="dxa"/>
          </w:tcPr>
          <w:p w:rsidR="004C5AA1" w:rsidRPr="003B4BBD" w:rsidRDefault="00C9385E" w:rsidP="00B076BC">
            <w:pPr>
              <w:rPr>
                <w:sz w:val="20"/>
                <w:szCs w:val="20"/>
              </w:rPr>
            </w:pPr>
            <w:r w:rsidRPr="003B4BBD">
              <w:rPr>
                <w:sz w:val="20"/>
                <w:szCs w:val="20"/>
              </w:rPr>
              <w:t xml:space="preserve">г. </w:t>
            </w:r>
            <w:r w:rsidR="00355B9A" w:rsidRPr="003B4BBD">
              <w:rPr>
                <w:sz w:val="20"/>
                <w:szCs w:val="20"/>
              </w:rPr>
              <w:t>Ставрополь</w:t>
            </w:r>
          </w:p>
        </w:tc>
        <w:tc>
          <w:tcPr>
            <w:tcW w:w="1559" w:type="dxa"/>
            <w:vAlign w:val="center"/>
          </w:tcPr>
          <w:p w:rsidR="004C5AA1" w:rsidRPr="003B4BBD" w:rsidRDefault="00EA4204" w:rsidP="00B076BC">
            <w:pPr>
              <w:jc w:val="center"/>
              <w:rPr>
                <w:sz w:val="20"/>
                <w:szCs w:val="20"/>
              </w:rPr>
            </w:pPr>
            <w:r w:rsidRPr="003B4BBD">
              <w:rPr>
                <w:sz w:val="20"/>
                <w:szCs w:val="20"/>
              </w:rPr>
              <w:t>437367</w:t>
            </w:r>
          </w:p>
        </w:tc>
        <w:tc>
          <w:tcPr>
            <w:tcW w:w="1694" w:type="dxa"/>
            <w:vAlign w:val="center"/>
          </w:tcPr>
          <w:p w:rsidR="004C5AA1" w:rsidRPr="003B4BBD" w:rsidRDefault="00A90130" w:rsidP="00B076BC">
            <w:pPr>
              <w:jc w:val="center"/>
              <w:rPr>
                <w:sz w:val="20"/>
                <w:szCs w:val="20"/>
              </w:rPr>
            </w:pPr>
            <w:r w:rsidRPr="003B4BBD">
              <w:rPr>
                <w:sz w:val="20"/>
                <w:szCs w:val="20"/>
              </w:rPr>
              <w:t>26,7 %</w:t>
            </w:r>
          </w:p>
        </w:tc>
      </w:tr>
      <w:tr w:rsidR="003B4BBD" w:rsidRPr="003B4BBD" w:rsidTr="00ED2E80">
        <w:tc>
          <w:tcPr>
            <w:tcW w:w="486" w:type="dxa"/>
            <w:vAlign w:val="center"/>
          </w:tcPr>
          <w:p w:rsidR="004C5AA1" w:rsidRPr="003B4BBD" w:rsidRDefault="00355B9A" w:rsidP="00B076BC">
            <w:pPr>
              <w:jc w:val="center"/>
              <w:rPr>
                <w:sz w:val="20"/>
                <w:szCs w:val="20"/>
              </w:rPr>
            </w:pPr>
            <w:r w:rsidRPr="003B4BBD">
              <w:rPr>
                <w:sz w:val="20"/>
                <w:szCs w:val="20"/>
              </w:rPr>
              <w:t>2</w:t>
            </w:r>
          </w:p>
        </w:tc>
        <w:tc>
          <w:tcPr>
            <w:tcW w:w="1352" w:type="dxa"/>
            <w:vAlign w:val="center"/>
          </w:tcPr>
          <w:p w:rsidR="004C5AA1" w:rsidRPr="003B4BBD" w:rsidRDefault="00355B9A" w:rsidP="00B076BC">
            <w:pPr>
              <w:rPr>
                <w:sz w:val="20"/>
                <w:szCs w:val="20"/>
              </w:rPr>
            </w:pPr>
            <w:r w:rsidRPr="003B4BBD">
              <w:rPr>
                <w:sz w:val="20"/>
                <w:szCs w:val="20"/>
              </w:rPr>
              <w:t>Большие</w:t>
            </w:r>
          </w:p>
        </w:tc>
        <w:tc>
          <w:tcPr>
            <w:tcW w:w="4536" w:type="dxa"/>
          </w:tcPr>
          <w:p w:rsidR="004C5AA1" w:rsidRPr="003B4BBD" w:rsidRDefault="00C9385E" w:rsidP="00B076BC">
            <w:pPr>
              <w:rPr>
                <w:sz w:val="20"/>
                <w:szCs w:val="20"/>
              </w:rPr>
            </w:pPr>
            <w:r w:rsidRPr="003B4BBD">
              <w:rPr>
                <w:sz w:val="20"/>
                <w:szCs w:val="20"/>
              </w:rPr>
              <w:t xml:space="preserve">г. </w:t>
            </w:r>
            <w:r w:rsidR="00355B9A" w:rsidRPr="003B4BBD">
              <w:rPr>
                <w:sz w:val="20"/>
                <w:szCs w:val="20"/>
              </w:rPr>
              <w:t>Пятигорск,</w:t>
            </w:r>
            <w:r w:rsidRPr="003B4BBD">
              <w:rPr>
                <w:sz w:val="20"/>
                <w:szCs w:val="20"/>
              </w:rPr>
              <w:t xml:space="preserve"> г. </w:t>
            </w:r>
            <w:r w:rsidR="00355B9A" w:rsidRPr="003B4BBD">
              <w:rPr>
                <w:sz w:val="20"/>
                <w:szCs w:val="20"/>
              </w:rPr>
              <w:t xml:space="preserve">Кисловодск, </w:t>
            </w:r>
            <w:r w:rsidRPr="003B4BBD">
              <w:rPr>
                <w:sz w:val="20"/>
                <w:szCs w:val="20"/>
              </w:rPr>
              <w:t xml:space="preserve">г. </w:t>
            </w:r>
            <w:r w:rsidR="00355B9A" w:rsidRPr="003B4BBD">
              <w:rPr>
                <w:sz w:val="20"/>
                <w:szCs w:val="20"/>
              </w:rPr>
              <w:t xml:space="preserve">Невинномысск, </w:t>
            </w:r>
            <w:r w:rsidRPr="003B4BBD">
              <w:rPr>
                <w:sz w:val="20"/>
                <w:szCs w:val="20"/>
              </w:rPr>
              <w:t xml:space="preserve">г. </w:t>
            </w:r>
            <w:r w:rsidR="00355B9A" w:rsidRPr="003B4BBD">
              <w:rPr>
                <w:sz w:val="20"/>
                <w:szCs w:val="20"/>
              </w:rPr>
              <w:t>Ессентуки</w:t>
            </w:r>
          </w:p>
        </w:tc>
        <w:tc>
          <w:tcPr>
            <w:tcW w:w="1559" w:type="dxa"/>
            <w:vAlign w:val="center"/>
          </w:tcPr>
          <w:p w:rsidR="004C5AA1" w:rsidRPr="003B4BBD" w:rsidRDefault="00EA4204" w:rsidP="00B076BC">
            <w:pPr>
              <w:jc w:val="center"/>
              <w:rPr>
                <w:sz w:val="20"/>
                <w:szCs w:val="20"/>
              </w:rPr>
            </w:pPr>
            <w:r w:rsidRPr="003B4BBD">
              <w:rPr>
                <w:sz w:val="20"/>
                <w:szCs w:val="20"/>
              </w:rPr>
              <w:t>502723</w:t>
            </w:r>
          </w:p>
        </w:tc>
        <w:tc>
          <w:tcPr>
            <w:tcW w:w="1694" w:type="dxa"/>
            <w:vAlign w:val="center"/>
          </w:tcPr>
          <w:p w:rsidR="004C5AA1" w:rsidRPr="003B4BBD" w:rsidRDefault="00A90130" w:rsidP="00B076BC">
            <w:pPr>
              <w:jc w:val="center"/>
              <w:rPr>
                <w:sz w:val="20"/>
                <w:szCs w:val="20"/>
              </w:rPr>
            </w:pPr>
            <w:r w:rsidRPr="003B4BBD">
              <w:rPr>
                <w:sz w:val="20"/>
                <w:szCs w:val="20"/>
              </w:rPr>
              <w:t>30,7 %</w:t>
            </w:r>
          </w:p>
        </w:tc>
      </w:tr>
      <w:tr w:rsidR="003B4BBD" w:rsidRPr="003B4BBD" w:rsidTr="00ED2E80">
        <w:tc>
          <w:tcPr>
            <w:tcW w:w="486" w:type="dxa"/>
            <w:vAlign w:val="center"/>
          </w:tcPr>
          <w:p w:rsidR="004C5AA1" w:rsidRPr="003B4BBD" w:rsidRDefault="00355B9A" w:rsidP="00B076BC">
            <w:pPr>
              <w:jc w:val="center"/>
              <w:rPr>
                <w:sz w:val="20"/>
                <w:szCs w:val="20"/>
              </w:rPr>
            </w:pPr>
            <w:r w:rsidRPr="003B4BBD">
              <w:rPr>
                <w:sz w:val="20"/>
                <w:szCs w:val="20"/>
              </w:rPr>
              <w:t>3</w:t>
            </w:r>
          </w:p>
        </w:tc>
        <w:tc>
          <w:tcPr>
            <w:tcW w:w="1352" w:type="dxa"/>
            <w:vAlign w:val="center"/>
          </w:tcPr>
          <w:p w:rsidR="004C5AA1" w:rsidRPr="003B4BBD" w:rsidRDefault="00355B9A" w:rsidP="00B076BC">
            <w:pPr>
              <w:rPr>
                <w:sz w:val="20"/>
                <w:szCs w:val="20"/>
              </w:rPr>
            </w:pPr>
            <w:r w:rsidRPr="003B4BBD">
              <w:rPr>
                <w:sz w:val="20"/>
                <w:szCs w:val="20"/>
              </w:rPr>
              <w:t>Средние</w:t>
            </w:r>
          </w:p>
        </w:tc>
        <w:tc>
          <w:tcPr>
            <w:tcW w:w="4536" w:type="dxa"/>
          </w:tcPr>
          <w:p w:rsidR="004C5AA1" w:rsidRPr="003B4BBD" w:rsidRDefault="00C9385E" w:rsidP="00B076BC">
            <w:pPr>
              <w:rPr>
                <w:sz w:val="20"/>
                <w:szCs w:val="20"/>
              </w:rPr>
            </w:pPr>
            <w:r w:rsidRPr="003B4BBD">
              <w:rPr>
                <w:sz w:val="20"/>
                <w:szCs w:val="20"/>
              </w:rPr>
              <w:t xml:space="preserve">г. </w:t>
            </w:r>
            <w:r w:rsidR="00355B9A" w:rsidRPr="003B4BBD">
              <w:rPr>
                <w:sz w:val="20"/>
                <w:szCs w:val="20"/>
              </w:rPr>
              <w:t xml:space="preserve">Михайловск, </w:t>
            </w:r>
            <w:r w:rsidRPr="003B4BBD">
              <w:rPr>
                <w:sz w:val="20"/>
                <w:szCs w:val="20"/>
              </w:rPr>
              <w:t xml:space="preserve">г. </w:t>
            </w:r>
            <w:r w:rsidR="00355B9A" w:rsidRPr="003B4BBD">
              <w:rPr>
                <w:sz w:val="20"/>
                <w:szCs w:val="20"/>
              </w:rPr>
              <w:t xml:space="preserve">Минеральные Воды, </w:t>
            </w:r>
            <w:r w:rsidRPr="003B4BBD">
              <w:rPr>
                <w:sz w:val="20"/>
                <w:szCs w:val="20"/>
              </w:rPr>
              <w:t xml:space="preserve">г. </w:t>
            </w:r>
            <w:r w:rsidR="00355B9A" w:rsidRPr="003B4BBD">
              <w:rPr>
                <w:sz w:val="20"/>
                <w:szCs w:val="20"/>
              </w:rPr>
              <w:t>Георгиевск,</w:t>
            </w:r>
            <w:r w:rsidRPr="003B4BBD">
              <w:rPr>
                <w:sz w:val="20"/>
                <w:szCs w:val="20"/>
              </w:rPr>
              <w:t xml:space="preserve"> г. </w:t>
            </w:r>
            <w:r w:rsidR="00355B9A" w:rsidRPr="003B4BBD">
              <w:rPr>
                <w:sz w:val="20"/>
                <w:szCs w:val="20"/>
              </w:rPr>
              <w:t>Буденновск</w:t>
            </w:r>
          </w:p>
        </w:tc>
        <w:tc>
          <w:tcPr>
            <w:tcW w:w="1559" w:type="dxa"/>
            <w:vAlign w:val="center"/>
          </w:tcPr>
          <w:p w:rsidR="004C5AA1" w:rsidRPr="003B4BBD" w:rsidRDefault="00EA4204" w:rsidP="00B076BC">
            <w:pPr>
              <w:jc w:val="center"/>
              <w:rPr>
                <w:sz w:val="20"/>
                <w:szCs w:val="20"/>
              </w:rPr>
            </w:pPr>
            <w:r w:rsidRPr="003B4BBD">
              <w:rPr>
                <w:sz w:val="20"/>
                <w:szCs w:val="20"/>
              </w:rPr>
              <w:t>296926</w:t>
            </w:r>
          </w:p>
        </w:tc>
        <w:tc>
          <w:tcPr>
            <w:tcW w:w="1694" w:type="dxa"/>
            <w:vAlign w:val="center"/>
          </w:tcPr>
          <w:p w:rsidR="004C5AA1" w:rsidRPr="003B4BBD" w:rsidRDefault="00A90130" w:rsidP="00B076BC">
            <w:pPr>
              <w:jc w:val="center"/>
              <w:rPr>
                <w:sz w:val="20"/>
                <w:szCs w:val="20"/>
              </w:rPr>
            </w:pPr>
            <w:r w:rsidRPr="003B4BBD">
              <w:rPr>
                <w:sz w:val="20"/>
                <w:szCs w:val="20"/>
              </w:rPr>
              <w:t>18,1 %</w:t>
            </w:r>
          </w:p>
        </w:tc>
      </w:tr>
      <w:tr w:rsidR="004C5AA1" w:rsidRPr="003B4BBD" w:rsidTr="00ED2E80">
        <w:tc>
          <w:tcPr>
            <w:tcW w:w="486" w:type="dxa"/>
            <w:vAlign w:val="center"/>
          </w:tcPr>
          <w:p w:rsidR="004C5AA1" w:rsidRPr="003B4BBD" w:rsidRDefault="00355B9A" w:rsidP="00B076BC">
            <w:pPr>
              <w:jc w:val="center"/>
              <w:rPr>
                <w:sz w:val="20"/>
                <w:szCs w:val="20"/>
              </w:rPr>
            </w:pPr>
            <w:r w:rsidRPr="003B4BBD">
              <w:rPr>
                <w:sz w:val="20"/>
                <w:szCs w:val="20"/>
              </w:rPr>
              <w:t>4</w:t>
            </w:r>
          </w:p>
        </w:tc>
        <w:tc>
          <w:tcPr>
            <w:tcW w:w="1352" w:type="dxa"/>
            <w:vAlign w:val="center"/>
          </w:tcPr>
          <w:p w:rsidR="004C5AA1" w:rsidRPr="003B4BBD" w:rsidRDefault="00355B9A" w:rsidP="00B076BC">
            <w:pPr>
              <w:rPr>
                <w:sz w:val="20"/>
                <w:szCs w:val="20"/>
              </w:rPr>
            </w:pPr>
            <w:r w:rsidRPr="003B4BBD">
              <w:rPr>
                <w:sz w:val="20"/>
                <w:szCs w:val="20"/>
              </w:rPr>
              <w:t>Малые</w:t>
            </w:r>
          </w:p>
        </w:tc>
        <w:tc>
          <w:tcPr>
            <w:tcW w:w="4536" w:type="dxa"/>
          </w:tcPr>
          <w:p w:rsidR="004C5AA1" w:rsidRPr="003B4BBD" w:rsidRDefault="00C9385E" w:rsidP="00B076BC">
            <w:pPr>
              <w:rPr>
                <w:sz w:val="20"/>
                <w:szCs w:val="20"/>
              </w:rPr>
            </w:pPr>
            <w:bookmarkStart w:id="14" w:name="_Hlk34053173"/>
            <w:r w:rsidRPr="003B4BBD">
              <w:rPr>
                <w:sz w:val="20"/>
                <w:szCs w:val="20"/>
              </w:rPr>
              <w:t xml:space="preserve">г. </w:t>
            </w:r>
            <w:r w:rsidR="00355B9A" w:rsidRPr="003B4BBD">
              <w:rPr>
                <w:sz w:val="20"/>
                <w:szCs w:val="20"/>
              </w:rPr>
              <w:t xml:space="preserve">Изобильный, </w:t>
            </w:r>
            <w:r w:rsidRPr="003B4BBD">
              <w:rPr>
                <w:sz w:val="20"/>
                <w:szCs w:val="20"/>
              </w:rPr>
              <w:t xml:space="preserve">г. </w:t>
            </w:r>
            <w:r w:rsidR="00355B9A" w:rsidRPr="003B4BBD">
              <w:rPr>
                <w:sz w:val="20"/>
                <w:szCs w:val="20"/>
              </w:rPr>
              <w:t xml:space="preserve">Светлоград, </w:t>
            </w:r>
            <w:r w:rsidRPr="003B4BBD">
              <w:rPr>
                <w:sz w:val="20"/>
                <w:szCs w:val="20"/>
              </w:rPr>
              <w:t xml:space="preserve">г. </w:t>
            </w:r>
            <w:r w:rsidR="00355B9A" w:rsidRPr="003B4BBD">
              <w:rPr>
                <w:sz w:val="20"/>
                <w:szCs w:val="20"/>
              </w:rPr>
              <w:t xml:space="preserve">Зеленокумск, </w:t>
            </w:r>
            <w:r w:rsidRPr="003B4BBD">
              <w:rPr>
                <w:sz w:val="20"/>
                <w:szCs w:val="20"/>
              </w:rPr>
              <w:t xml:space="preserve">г. </w:t>
            </w:r>
            <w:r w:rsidR="00355B9A" w:rsidRPr="003B4BBD">
              <w:rPr>
                <w:sz w:val="20"/>
                <w:szCs w:val="20"/>
              </w:rPr>
              <w:t xml:space="preserve">Благодарный, </w:t>
            </w:r>
            <w:r w:rsidRPr="003B4BBD">
              <w:rPr>
                <w:sz w:val="20"/>
                <w:szCs w:val="20"/>
              </w:rPr>
              <w:t xml:space="preserve">г. </w:t>
            </w:r>
            <w:r w:rsidR="00355B9A" w:rsidRPr="003B4BBD">
              <w:rPr>
                <w:sz w:val="20"/>
                <w:szCs w:val="20"/>
              </w:rPr>
              <w:t xml:space="preserve">Новоалександровск, </w:t>
            </w:r>
            <w:r w:rsidRPr="003B4BBD">
              <w:rPr>
                <w:sz w:val="20"/>
                <w:szCs w:val="20"/>
              </w:rPr>
              <w:t xml:space="preserve">г. </w:t>
            </w:r>
            <w:r w:rsidR="00355B9A" w:rsidRPr="003B4BBD">
              <w:rPr>
                <w:sz w:val="20"/>
                <w:szCs w:val="20"/>
              </w:rPr>
              <w:t xml:space="preserve">Новопавловск, </w:t>
            </w:r>
            <w:r w:rsidRPr="003B4BBD">
              <w:rPr>
                <w:sz w:val="20"/>
                <w:szCs w:val="20"/>
              </w:rPr>
              <w:t xml:space="preserve">г. Железноводск, г. Нефтекумск, г. Ипатово, г. Лермонтов, </w:t>
            </w:r>
            <w:r w:rsidR="001E2472" w:rsidRPr="003B4BBD">
              <w:rPr>
                <w:sz w:val="20"/>
                <w:szCs w:val="20"/>
              </w:rPr>
              <w:t xml:space="preserve">пгт Горячеводский, кп Иноземцево, пгт Свободы, </w:t>
            </w:r>
            <w:r w:rsidR="00ED2E80" w:rsidRPr="003B4BBD">
              <w:rPr>
                <w:sz w:val="20"/>
                <w:szCs w:val="20"/>
              </w:rPr>
              <w:t>пгт Солнечнодольск, пгт Затеречный,пгт Рыздвяный, пгт Анджиевский</w:t>
            </w:r>
            <w:bookmarkEnd w:id="14"/>
          </w:p>
        </w:tc>
        <w:tc>
          <w:tcPr>
            <w:tcW w:w="1559" w:type="dxa"/>
            <w:vAlign w:val="center"/>
          </w:tcPr>
          <w:p w:rsidR="004C5AA1" w:rsidRPr="003B4BBD" w:rsidRDefault="00A90130" w:rsidP="00B076BC">
            <w:pPr>
              <w:jc w:val="center"/>
              <w:rPr>
                <w:sz w:val="20"/>
                <w:szCs w:val="20"/>
              </w:rPr>
            </w:pPr>
            <w:r w:rsidRPr="003B4BBD">
              <w:rPr>
                <w:sz w:val="20"/>
                <w:szCs w:val="20"/>
              </w:rPr>
              <w:t>402327</w:t>
            </w:r>
          </w:p>
        </w:tc>
        <w:tc>
          <w:tcPr>
            <w:tcW w:w="1694" w:type="dxa"/>
            <w:vAlign w:val="center"/>
          </w:tcPr>
          <w:p w:rsidR="004C5AA1" w:rsidRPr="003B4BBD" w:rsidRDefault="00A90130" w:rsidP="00B076BC">
            <w:pPr>
              <w:jc w:val="center"/>
              <w:rPr>
                <w:sz w:val="20"/>
                <w:szCs w:val="20"/>
              </w:rPr>
            </w:pPr>
            <w:r w:rsidRPr="003B4BBD">
              <w:rPr>
                <w:sz w:val="20"/>
                <w:szCs w:val="20"/>
              </w:rPr>
              <w:t>24,5 %</w:t>
            </w:r>
          </w:p>
        </w:tc>
      </w:tr>
    </w:tbl>
    <w:p w:rsidR="00940656" w:rsidRPr="003B4BBD" w:rsidRDefault="00940656" w:rsidP="00B076BC">
      <w:pPr>
        <w:jc w:val="both"/>
      </w:pPr>
    </w:p>
    <w:p w:rsidR="00940656" w:rsidRPr="003B4BBD" w:rsidRDefault="00E01430" w:rsidP="00B076BC">
      <w:pPr>
        <w:ind w:firstLine="567"/>
        <w:jc w:val="both"/>
      </w:pPr>
      <w:r w:rsidRPr="003B4BBD">
        <w:t>Важной чертой городского расселения края является положение малых городов в пределах систем расселения, возглавляемых большими городами – городских агломераций. Основная часть малых городов выступает в качестве самостоятельных административных элементов. Это повышает их роль в организации территорий, входящих в зоны их влияния.</w:t>
      </w:r>
    </w:p>
    <w:p w:rsidR="002169FC" w:rsidRPr="003B4BBD" w:rsidRDefault="00BC3CDB" w:rsidP="00B076BC">
      <w:pPr>
        <w:ind w:firstLine="567"/>
        <w:jc w:val="both"/>
      </w:pPr>
      <w:r w:rsidRPr="003B4BBD">
        <w:t xml:space="preserve">На территории Ставропольского края </w:t>
      </w:r>
      <w:r w:rsidR="00F060A9" w:rsidRPr="003B4BBD">
        <w:t>выделены</w:t>
      </w:r>
      <w:r w:rsidRPr="003B4BBD">
        <w:t xml:space="preserve"> две межрайонные системы – в разной степени сформировавшиеся агломерации – Ставропольская и Кавминводская агломерация-конурбация</w:t>
      </w:r>
      <w:r w:rsidR="002B0526" w:rsidRPr="003B4BBD">
        <w:t>, с</w:t>
      </w:r>
      <w:r w:rsidR="00F060A9" w:rsidRPr="003B4BBD">
        <w:t xml:space="preserve"> крупнейшими населенными пунктами</w:t>
      </w:r>
      <w:r w:rsidR="002B0526" w:rsidRPr="003B4BBD">
        <w:t xml:space="preserve"> городами Ставрополь</w:t>
      </w:r>
      <w:r w:rsidRPr="003B4BBD">
        <w:t xml:space="preserve"> </w:t>
      </w:r>
      <w:r w:rsidR="002B0526" w:rsidRPr="003B4BBD">
        <w:t>(региональный центр) и Пятигорском (</w:t>
      </w:r>
      <w:r w:rsidR="00693904" w:rsidRPr="003B4BBD">
        <w:t>меж</w:t>
      </w:r>
      <w:r w:rsidR="002B0526" w:rsidRPr="003B4BBD">
        <w:t>региональный центр).</w:t>
      </w:r>
    </w:p>
    <w:p w:rsidR="00305F32" w:rsidRPr="00B47A49" w:rsidRDefault="00305F32" w:rsidP="00B076BC">
      <w:pPr>
        <w:ind w:firstLine="567"/>
        <w:jc w:val="both"/>
      </w:pPr>
      <w:r w:rsidRPr="00B47A49">
        <w:t xml:space="preserve">Система расселения </w:t>
      </w:r>
      <w:r w:rsidR="00B47A49" w:rsidRPr="00B47A49">
        <w:t>Арзгирского</w:t>
      </w:r>
      <w:r w:rsidR="00351893" w:rsidRPr="00B47A49">
        <w:t xml:space="preserve"> муниципального</w:t>
      </w:r>
      <w:r w:rsidRPr="00B47A49">
        <w:t xml:space="preserve"> округа является частью региональной системы расселения Ставропольского края</w:t>
      </w:r>
      <w:r w:rsidR="00CD4C4F" w:rsidRPr="00B47A49">
        <w:t>, с другой стороны</w:t>
      </w:r>
      <w:r w:rsidR="00A01256" w:rsidRPr="00B47A49">
        <w:t>,</w:t>
      </w:r>
      <w:r w:rsidR="00CD4C4F" w:rsidRPr="00B47A49">
        <w:t xml:space="preserve"> </w:t>
      </w:r>
      <w:r w:rsidR="00B47A49" w:rsidRPr="00B47A49">
        <w:t>Арзгирского</w:t>
      </w:r>
      <w:r w:rsidR="00A01256" w:rsidRPr="00B47A49">
        <w:t xml:space="preserve"> система расселения является самостоятельной районной системой, включающей в себя локальные системы расселения.</w:t>
      </w:r>
      <w:r w:rsidR="00164623" w:rsidRPr="00B47A49">
        <w:t xml:space="preserve"> </w:t>
      </w:r>
      <w:r w:rsidR="00A01256" w:rsidRPr="00B47A49">
        <w:t xml:space="preserve">В границах </w:t>
      </w:r>
      <w:r w:rsidR="00351893" w:rsidRPr="00B47A49">
        <w:t>муниципального</w:t>
      </w:r>
      <w:r w:rsidR="00A01256" w:rsidRPr="00B47A49">
        <w:t xml:space="preserve"> округа существующая система расселения сложилась исторически под влиянием природных и социально-экономических условий, характеризуется наличием значительного количества больших (</w:t>
      </w:r>
      <w:r w:rsidR="00B47A49" w:rsidRPr="00B47A49">
        <w:t>5</w:t>
      </w:r>
      <w:r w:rsidR="00A01256" w:rsidRPr="00B47A49">
        <w:t xml:space="preserve"> единиц или </w:t>
      </w:r>
      <w:r w:rsidR="00B47A49" w:rsidRPr="00B47A49">
        <w:t>45,4</w:t>
      </w:r>
      <w:r w:rsidR="00A01256" w:rsidRPr="00B47A49">
        <w:t xml:space="preserve"> % от количества сельских НП </w:t>
      </w:r>
      <w:r w:rsidR="00043CE8" w:rsidRPr="00B47A49">
        <w:t>муниципального округа</w:t>
      </w:r>
      <w:r w:rsidR="00A01256" w:rsidRPr="00B47A49">
        <w:t>) и средних (</w:t>
      </w:r>
      <w:r w:rsidR="00B47A49" w:rsidRPr="00B47A49">
        <w:t>3</w:t>
      </w:r>
      <w:r w:rsidR="00A01256" w:rsidRPr="00B47A49">
        <w:t xml:space="preserve"> единиц или </w:t>
      </w:r>
      <w:r w:rsidR="00B47A49" w:rsidRPr="00B47A49">
        <w:t>27,2</w:t>
      </w:r>
      <w:r w:rsidR="00A01256" w:rsidRPr="00B47A49">
        <w:t xml:space="preserve"> % от количества сельских НП </w:t>
      </w:r>
      <w:r w:rsidR="00043CE8" w:rsidRPr="00B47A49">
        <w:t>муниципального округа</w:t>
      </w:r>
      <w:r w:rsidR="00A01256" w:rsidRPr="00B47A49">
        <w:t xml:space="preserve">), в которых проживает </w:t>
      </w:r>
      <w:r w:rsidR="00B47A49" w:rsidRPr="00B47A49">
        <w:t>35,8</w:t>
      </w:r>
      <w:r w:rsidR="00A01256" w:rsidRPr="00B47A49">
        <w:t xml:space="preserve"> и </w:t>
      </w:r>
      <w:r w:rsidR="00B47A49" w:rsidRPr="00B47A49">
        <w:t>9,6</w:t>
      </w:r>
      <w:r w:rsidR="00A01256" w:rsidRPr="00B47A49">
        <w:t xml:space="preserve"> % жителей соответственно.</w:t>
      </w:r>
    </w:p>
    <w:p w:rsidR="00FA0A36" w:rsidRPr="00B47A49" w:rsidRDefault="00FA0A36" w:rsidP="00B076BC">
      <w:pPr>
        <w:ind w:firstLine="567"/>
        <w:jc w:val="both"/>
      </w:pPr>
      <w:r w:rsidRPr="00B47A49">
        <w:t>Важным вопросом размещения</w:t>
      </w:r>
      <w:r w:rsidR="004E6B7A" w:rsidRPr="00B47A49">
        <w:t xml:space="preserve"> производственных сил </w:t>
      </w:r>
      <w:r w:rsidR="00043CE8" w:rsidRPr="00B47A49">
        <w:t>муниципального</w:t>
      </w:r>
      <w:r w:rsidR="004E6B7A" w:rsidRPr="00B47A49">
        <w:t xml:space="preserve"> округа является проблема рационального размещения сельских поселений и населения. Систему расселения </w:t>
      </w:r>
      <w:r w:rsidR="00B47A49" w:rsidRPr="00B47A49">
        <w:t>Арзгирского</w:t>
      </w:r>
      <w:r w:rsidR="00043CE8" w:rsidRPr="00B47A49">
        <w:t xml:space="preserve"> муниципального</w:t>
      </w:r>
      <w:r w:rsidR="004E6B7A" w:rsidRPr="00B47A49">
        <w:t xml:space="preserve"> округа формирует, прежде всего, центральный населенный пункт – </w:t>
      </w:r>
      <w:r w:rsidR="00043CE8" w:rsidRPr="00B47A49">
        <w:t>с</w:t>
      </w:r>
      <w:r w:rsidR="004E6B7A" w:rsidRPr="00B47A49">
        <w:t xml:space="preserve">. </w:t>
      </w:r>
      <w:r w:rsidR="00B47A49" w:rsidRPr="00B47A49">
        <w:t>Арзгир</w:t>
      </w:r>
      <w:r w:rsidR="004E6B7A" w:rsidRPr="00B47A49">
        <w:t xml:space="preserve"> и крупнейшие сельские населенные пункты, центральные НП территориальных отделов.</w:t>
      </w:r>
    </w:p>
    <w:p w:rsidR="0031209B" w:rsidRPr="00B47A49" w:rsidRDefault="00043CE8" w:rsidP="00B076BC">
      <w:pPr>
        <w:ind w:firstLine="567"/>
        <w:jc w:val="both"/>
      </w:pPr>
      <w:r w:rsidRPr="00B47A49">
        <w:t xml:space="preserve">Село </w:t>
      </w:r>
      <w:r w:rsidR="00B47A49" w:rsidRPr="00B47A49">
        <w:t>Арзгир</w:t>
      </w:r>
      <w:r w:rsidR="0031209B" w:rsidRPr="00B47A49">
        <w:t xml:space="preserve"> </w:t>
      </w:r>
      <w:r w:rsidR="00C05F60" w:rsidRPr="00B47A49">
        <w:t>–</w:t>
      </w:r>
      <w:r w:rsidR="0031209B" w:rsidRPr="00B47A49">
        <w:t xml:space="preserve"> многофункциональный центр, с высоко развитыми функциями социально-культурного обслуживания, имеющий полноценный комплекс учреждений по обслуживанию населения всего </w:t>
      </w:r>
      <w:r w:rsidRPr="00B47A49">
        <w:t>муни</w:t>
      </w:r>
      <w:r w:rsidR="00CF1048" w:rsidRPr="00B47A49">
        <w:t>ц</w:t>
      </w:r>
      <w:r w:rsidRPr="00B47A49">
        <w:t>ипального</w:t>
      </w:r>
      <w:r w:rsidR="00C05F60" w:rsidRPr="00B47A49">
        <w:t xml:space="preserve"> округа</w:t>
      </w:r>
      <w:r w:rsidR="0031209B" w:rsidRPr="00B47A49">
        <w:t xml:space="preserve"> (периодического, эпизодического и уникального обслуживания). Проблемы – в состоянии материальной базы объектов социальной инфраструктуры (часть учреждений находится в приспособленных помещениях, часть –</w:t>
      </w:r>
      <w:r w:rsidR="00C05F60" w:rsidRPr="00B47A49">
        <w:t xml:space="preserve"> </w:t>
      </w:r>
      <w:r w:rsidR="0031209B" w:rsidRPr="00B47A49">
        <w:t>имеют большой физический</w:t>
      </w:r>
      <w:r w:rsidR="00C05F60" w:rsidRPr="00B47A49">
        <w:t xml:space="preserve"> </w:t>
      </w:r>
      <w:r w:rsidR="0031209B" w:rsidRPr="00B47A49">
        <w:t>износ).</w:t>
      </w:r>
    </w:p>
    <w:p w:rsidR="00C56442" w:rsidRPr="00B47A49" w:rsidRDefault="00164623" w:rsidP="00B076BC">
      <w:pPr>
        <w:ind w:firstLine="567"/>
        <w:jc w:val="both"/>
      </w:pPr>
      <w:r w:rsidRPr="00B47A49">
        <w:t>Наиболее к</w:t>
      </w:r>
      <w:r w:rsidR="0031209B" w:rsidRPr="00B47A49">
        <w:t>рупные сельские населенные пункты – с</w:t>
      </w:r>
      <w:r w:rsidRPr="00B47A49">
        <w:t>.</w:t>
      </w:r>
      <w:r w:rsidR="0031209B" w:rsidRPr="00B47A49">
        <w:t xml:space="preserve"> </w:t>
      </w:r>
      <w:r w:rsidR="00B47A49" w:rsidRPr="00B47A49">
        <w:t>Петропавловское</w:t>
      </w:r>
      <w:r w:rsidR="00CF1048" w:rsidRPr="00B47A49">
        <w:t xml:space="preserve"> и</w:t>
      </w:r>
      <w:r w:rsidR="0031209B" w:rsidRPr="00B47A49">
        <w:t xml:space="preserve"> ст</w:t>
      </w:r>
      <w:r w:rsidRPr="00B47A49">
        <w:t>.</w:t>
      </w:r>
      <w:r w:rsidR="0031209B" w:rsidRPr="00B47A49">
        <w:t xml:space="preserve"> </w:t>
      </w:r>
      <w:r w:rsidR="00B47A49" w:rsidRPr="00B47A49">
        <w:t>Серафимовское</w:t>
      </w:r>
      <w:r w:rsidR="0031209B" w:rsidRPr="00B47A49">
        <w:t>, также</w:t>
      </w:r>
      <w:r w:rsidRPr="00B47A49">
        <w:t xml:space="preserve"> являются </w:t>
      </w:r>
      <w:r w:rsidR="0031209B" w:rsidRPr="00B47A49">
        <w:t>многофункциональны</w:t>
      </w:r>
      <w:r w:rsidRPr="00B47A49">
        <w:t>ми</w:t>
      </w:r>
      <w:r w:rsidR="0031209B" w:rsidRPr="00B47A49">
        <w:t xml:space="preserve"> центр</w:t>
      </w:r>
      <w:r w:rsidRPr="00B47A49">
        <w:t>ами</w:t>
      </w:r>
      <w:r w:rsidR="0031209B" w:rsidRPr="00B47A49">
        <w:t xml:space="preserve">, сельской системы расселения, с развитыми функциями по социально-культурному обслуживанию </w:t>
      </w:r>
      <w:r w:rsidRPr="00B47A49">
        <w:t xml:space="preserve">своего </w:t>
      </w:r>
      <w:r w:rsidR="0031209B" w:rsidRPr="00B47A49">
        <w:t>населения и населения близлежащих населенных пунктов.</w:t>
      </w:r>
    </w:p>
    <w:p w:rsidR="00C837EB" w:rsidRPr="00B47A49" w:rsidRDefault="00C837EB" w:rsidP="00B076BC">
      <w:pPr>
        <w:ind w:firstLine="567"/>
        <w:jc w:val="both"/>
      </w:pPr>
    </w:p>
    <w:p w:rsidR="00C837EB" w:rsidRPr="00B47A49" w:rsidRDefault="003916D7" w:rsidP="00B076BC">
      <w:pPr>
        <w:jc w:val="center"/>
        <w:rPr>
          <w:b/>
        </w:rPr>
      </w:pPr>
      <w:r w:rsidRPr="00B47A49">
        <w:rPr>
          <w:b/>
        </w:rPr>
        <w:t>4</w:t>
      </w:r>
      <w:r w:rsidR="00C837EB" w:rsidRPr="00B47A49">
        <w:rPr>
          <w:b/>
        </w:rPr>
        <w:t>.</w:t>
      </w:r>
      <w:r w:rsidR="004E769B" w:rsidRPr="00B47A49">
        <w:rPr>
          <w:b/>
        </w:rPr>
        <w:t>1.</w:t>
      </w:r>
      <w:r w:rsidR="00C837EB" w:rsidRPr="00B47A49">
        <w:rPr>
          <w:b/>
        </w:rPr>
        <w:t xml:space="preserve">2 </w:t>
      </w:r>
      <w:r w:rsidR="001D6046" w:rsidRPr="00B47A49">
        <w:rPr>
          <w:b/>
        </w:rPr>
        <w:t>Планировочная организация территории</w:t>
      </w:r>
      <w:r w:rsidR="009971DD" w:rsidRPr="00B47A49">
        <w:rPr>
          <w:b/>
        </w:rPr>
        <w:t>. Приоритеты градостроительного развития территории</w:t>
      </w:r>
    </w:p>
    <w:p w:rsidR="00C837EB" w:rsidRPr="00B47A49" w:rsidRDefault="00C837EB" w:rsidP="00B076BC">
      <w:pPr>
        <w:ind w:firstLine="567"/>
        <w:jc w:val="both"/>
        <w:rPr>
          <w:bCs/>
        </w:rPr>
      </w:pPr>
    </w:p>
    <w:p w:rsidR="00062192" w:rsidRPr="00B47A49" w:rsidRDefault="00062192" w:rsidP="00B076BC">
      <w:pPr>
        <w:ind w:firstLine="567"/>
        <w:jc w:val="both"/>
      </w:pPr>
      <w:r w:rsidRPr="00B47A49">
        <w:t>Планировочная структура территории – схематизированная модель, в которой выявлены наиболее важные и устойчивые элементы пространства: планировочный каркас и планировочные районы (зоны) города, в их взаимосвязи, иерархической зависимости и целостности.</w:t>
      </w:r>
      <w:r w:rsidRPr="00B47A49">
        <w:rPr>
          <w:rStyle w:val="aff3"/>
        </w:rPr>
        <w:footnoteReference w:id="22"/>
      </w:r>
    </w:p>
    <w:p w:rsidR="00062192" w:rsidRPr="00B47A49" w:rsidRDefault="00062192" w:rsidP="00B076BC">
      <w:pPr>
        <w:ind w:firstLine="567"/>
        <w:jc w:val="both"/>
      </w:pPr>
      <w:r w:rsidRPr="00B47A49">
        <w:t>В планировочной структуре можно выделить три типа элементов: узлы, связи и зоны. Эти основные типологические элементы достаточно четко определяют членение пространства и территории, в которых реализуется структура. Узел играет роль локализатора, связь – одновременно соединяющий (например, узлами) и разделяющий (между зонами) элементы структуры, а зоны обеспечивают деление территории. Определяемый порядок размещения совокупности этих элементов и есть материализованное выражение разрабатываемой планировочной структуры.</w:t>
      </w:r>
    </w:p>
    <w:p w:rsidR="00062192" w:rsidRPr="00B47A49" w:rsidRDefault="00062192" w:rsidP="00B076BC">
      <w:pPr>
        <w:ind w:firstLine="567"/>
        <w:jc w:val="both"/>
      </w:pPr>
      <w:r w:rsidRPr="00B47A49">
        <w:t>В связи с этим основные элементы планировочной структуры территории должны принадлежать к одному из следующих типов:</w:t>
      </w:r>
    </w:p>
    <w:p w:rsidR="00682BC2" w:rsidRPr="00B47A49" w:rsidRDefault="00682BC2" w:rsidP="00B076BC">
      <w:pPr>
        <w:ind w:firstLine="567"/>
        <w:jc w:val="both"/>
      </w:pPr>
      <w:r w:rsidRPr="00B47A49">
        <w:t>– точечны</w:t>
      </w:r>
      <w:r w:rsidR="00EF5727" w:rsidRPr="00B47A49">
        <w:t>е</w:t>
      </w:r>
      <w:r w:rsidRPr="00B47A49">
        <w:t xml:space="preserve"> (планировочные центры) – существующие крупнейшие сельские населенные пункты </w:t>
      </w:r>
      <w:r w:rsidR="00E25BD8" w:rsidRPr="00B47A49">
        <w:t xml:space="preserve">муниципального </w:t>
      </w:r>
      <w:r w:rsidRPr="00B47A49">
        <w:t>округа, в которых происходит наиболее интенсивное градостроительное освоение территории, располагаются крупнейшие промышленные предприятия, имеющие компактную форму и небольшие территориальные размеры</w:t>
      </w:r>
      <w:r w:rsidR="009C7CB4" w:rsidRPr="00B47A49">
        <w:t>;</w:t>
      </w:r>
    </w:p>
    <w:p w:rsidR="00EF5727" w:rsidRPr="00B47A49" w:rsidRDefault="00EF5727" w:rsidP="00B076BC">
      <w:pPr>
        <w:ind w:firstLine="567"/>
        <w:jc w:val="both"/>
      </w:pPr>
      <w:r w:rsidRPr="00B47A49">
        <w:t xml:space="preserve">– линейные (планировочные оси) – транспортные магистрали, преимущественно федерального, регионального и межмуниципального значения, по которым осуществляется основная часть пассажирских перевозок </w:t>
      </w:r>
      <w:r w:rsidR="00167DF6" w:rsidRPr="00B47A49">
        <w:t>(</w:t>
      </w:r>
      <w:r w:rsidRPr="00B47A49">
        <w:t xml:space="preserve">в пределах </w:t>
      </w:r>
      <w:r w:rsidR="00E25BD8" w:rsidRPr="00B47A49">
        <w:t xml:space="preserve">муниципального </w:t>
      </w:r>
      <w:r w:rsidRPr="00B47A49">
        <w:t>округа</w:t>
      </w:r>
      <w:r w:rsidR="00167DF6" w:rsidRPr="00B47A49">
        <w:t>) и внешние планировочные связи муниципального образования. К планировочным осям также отнесены долины рек, имеющие ярко выраженную линейную форму, с размещенными здесь населенными пунктами</w:t>
      </w:r>
      <w:r w:rsidR="009C7CB4" w:rsidRPr="00B47A49">
        <w:t>;</w:t>
      </w:r>
    </w:p>
    <w:p w:rsidR="00062192" w:rsidRPr="0028452E" w:rsidRDefault="00167DF6" w:rsidP="00B076BC">
      <w:pPr>
        <w:ind w:firstLine="567"/>
        <w:jc w:val="both"/>
      </w:pPr>
      <w:r w:rsidRPr="00B47A49">
        <w:t>– зональные (планировочные зоны) – территории с резко выраженными природными, хозяйственными</w:t>
      </w:r>
      <w:r w:rsidR="004119F1" w:rsidRPr="00B47A49">
        <w:t xml:space="preserve"> особенностями</w:t>
      </w:r>
      <w:r w:rsidRPr="00B47A49">
        <w:t xml:space="preserve"> и особенностями</w:t>
      </w:r>
      <w:r w:rsidR="004119F1" w:rsidRPr="00B47A49">
        <w:t xml:space="preserve"> системы расселения</w:t>
      </w:r>
      <w:r w:rsidRPr="00B47A49">
        <w:t xml:space="preserve">: урбанизированная зона, </w:t>
      </w:r>
      <w:r w:rsidR="004119F1" w:rsidRPr="00B47A49">
        <w:t xml:space="preserve">включающая крупнейший элемент расселения </w:t>
      </w:r>
      <w:r w:rsidR="00CE66DF" w:rsidRPr="00B47A49">
        <w:t>муниципального</w:t>
      </w:r>
      <w:r w:rsidR="004119F1" w:rsidRPr="00B47A49">
        <w:t xml:space="preserve"> округа</w:t>
      </w:r>
      <w:r w:rsidR="00CE66DF" w:rsidRPr="00B47A49">
        <w:t>,</w:t>
      </w:r>
      <w:r w:rsidR="004119F1" w:rsidRPr="00B47A49">
        <w:t xml:space="preserve"> прилегающие земли </w:t>
      </w:r>
      <w:r w:rsidR="004119F1" w:rsidRPr="0028452E">
        <w:t>различного функционального назначения</w:t>
      </w:r>
      <w:r w:rsidR="009C7CB4" w:rsidRPr="0028452E">
        <w:t xml:space="preserve"> и зона экономической и градостроительной активности, включающая крупнейшие сельские населенные пункты с устойчивой динамикой численности населения</w:t>
      </w:r>
      <w:r w:rsidR="00062192" w:rsidRPr="0028452E">
        <w:rPr>
          <w:rStyle w:val="aff3"/>
        </w:rPr>
        <w:t xml:space="preserve"> </w:t>
      </w:r>
      <w:r w:rsidR="00062192" w:rsidRPr="0028452E">
        <w:rPr>
          <w:rStyle w:val="aff3"/>
        </w:rPr>
        <w:footnoteReference w:id="23"/>
      </w:r>
      <w:r w:rsidR="00062192" w:rsidRPr="0028452E">
        <w:t>:</w:t>
      </w:r>
    </w:p>
    <w:p w:rsidR="00475B8E" w:rsidRPr="0028452E" w:rsidRDefault="003033D6" w:rsidP="00B076BC">
      <w:pPr>
        <w:ind w:firstLine="567"/>
        <w:jc w:val="both"/>
      </w:pPr>
      <w:r w:rsidRPr="0028452E">
        <w:t>С</w:t>
      </w:r>
      <w:r w:rsidR="00475B8E" w:rsidRPr="0028452E">
        <w:t xml:space="preserve">ложившееся размещение и пространственные закономерности взаимосвязи </w:t>
      </w:r>
      <w:r w:rsidR="00960B3B" w:rsidRPr="0028452E">
        <w:t xml:space="preserve">экономически значимых </w:t>
      </w:r>
      <w:r w:rsidR="00475B8E" w:rsidRPr="0028452E">
        <w:t xml:space="preserve">объектов </w:t>
      </w:r>
      <w:r w:rsidR="0028452E" w:rsidRPr="0028452E">
        <w:t>Арзгирского</w:t>
      </w:r>
      <w:r w:rsidR="00CE66DF" w:rsidRPr="0028452E">
        <w:t xml:space="preserve"> муниципального</w:t>
      </w:r>
      <w:r w:rsidR="00475B8E" w:rsidRPr="0028452E">
        <w:t xml:space="preserve"> округа,</w:t>
      </w:r>
      <w:r w:rsidR="00DD0863" w:rsidRPr="0028452E">
        <w:t xml:space="preserve"> с учетом внешних и внутренних связей</w:t>
      </w:r>
      <w:r w:rsidR="00475B8E" w:rsidRPr="0028452E">
        <w:t xml:space="preserve"> и важнейших элементов природных ландшафтов определили характерную для этой территории планировочную структуру.</w:t>
      </w:r>
    </w:p>
    <w:p w:rsidR="00651DFE" w:rsidRPr="00D92BDD" w:rsidRDefault="00986FB2" w:rsidP="00B076BC">
      <w:pPr>
        <w:ind w:firstLine="567"/>
        <w:jc w:val="both"/>
      </w:pPr>
      <w:r w:rsidRPr="0028452E">
        <w:t xml:space="preserve">Планировочная структура </w:t>
      </w:r>
      <w:r w:rsidR="0028452E" w:rsidRPr="0028452E">
        <w:t xml:space="preserve">Арзгирского </w:t>
      </w:r>
      <w:r w:rsidR="00CE66DF" w:rsidRPr="0028452E">
        <w:t>муниципального</w:t>
      </w:r>
      <w:r w:rsidRPr="0028452E">
        <w:t xml:space="preserve"> округа состоит из двух неравнозначных компонентов (каркасов). Природный каркас составляют неизменяемые и слабоизмененные антропогенной деятельностью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w:t>
      </w:r>
      <w:r w:rsidRPr="00D92BDD">
        <w:t>и прочими территориями антропогенного воздействия.</w:t>
      </w:r>
    </w:p>
    <w:p w:rsidR="008036D1" w:rsidRPr="00D92BDD" w:rsidRDefault="00986FB2" w:rsidP="00B076BC">
      <w:pPr>
        <w:ind w:firstLine="567"/>
        <w:jc w:val="both"/>
      </w:pPr>
      <w:r w:rsidRPr="00D92BDD">
        <w:t xml:space="preserve">На территории </w:t>
      </w:r>
      <w:r w:rsidR="0028452E" w:rsidRPr="00D92BDD">
        <w:t xml:space="preserve">Арзгирского </w:t>
      </w:r>
      <w:r w:rsidR="00CE66DF" w:rsidRPr="00D92BDD">
        <w:t>муниципального</w:t>
      </w:r>
      <w:r w:rsidRPr="00D92BDD">
        <w:t xml:space="preserve"> округа антропогенный каркас, представленный сельскохозяйственными угодьями, населенными пунктами и сетью дорог, значительно преобладает над природным.</w:t>
      </w:r>
      <w:r w:rsidR="00A363AC" w:rsidRPr="00D92BDD">
        <w:t xml:space="preserve"> </w:t>
      </w:r>
      <w:r w:rsidRPr="00D92BDD">
        <w:t>Природный каркас территории представлен преимущественно линейными объектами: водными объектами и землями лесного фонда, расположенными преимущественно в долинах рек.</w:t>
      </w:r>
      <w:r w:rsidR="00A363AC" w:rsidRPr="00D92BDD">
        <w:t xml:space="preserve"> </w:t>
      </w:r>
      <w:r w:rsidR="003033D6" w:rsidRPr="00D92BDD">
        <w:t>Элементы а</w:t>
      </w:r>
      <w:r w:rsidR="00A363AC" w:rsidRPr="00D92BDD">
        <w:t>нтропогенн</w:t>
      </w:r>
      <w:r w:rsidR="003033D6" w:rsidRPr="00D92BDD">
        <w:t>ого</w:t>
      </w:r>
      <w:r w:rsidR="00A363AC" w:rsidRPr="00D92BDD">
        <w:t xml:space="preserve"> каркас</w:t>
      </w:r>
      <w:r w:rsidR="003033D6" w:rsidRPr="00D92BDD">
        <w:t xml:space="preserve">а территории преобладают в </w:t>
      </w:r>
      <w:r w:rsidR="0028452E" w:rsidRPr="00D92BDD">
        <w:t xml:space="preserve">Арзгирском </w:t>
      </w:r>
      <w:r w:rsidR="00CE66DF" w:rsidRPr="00D92BDD">
        <w:t>муниципальном</w:t>
      </w:r>
      <w:r w:rsidR="003033D6" w:rsidRPr="00D92BDD">
        <w:t xml:space="preserve"> округе, они занимают</w:t>
      </w:r>
      <w:r w:rsidR="00CE66DF" w:rsidRPr="00D92BDD">
        <w:t xml:space="preserve"> более</w:t>
      </w:r>
      <w:r w:rsidR="003033D6" w:rsidRPr="00D92BDD">
        <w:t xml:space="preserve"> 9</w:t>
      </w:r>
      <w:r w:rsidR="00CE66DF" w:rsidRPr="00D92BDD">
        <w:t>5</w:t>
      </w:r>
      <w:r w:rsidR="003033D6" w:rsidRPr="00D92BDD">
        <w:t>,</w:t>
      </w:r>
      <w:r w:rsidR="00CE66DF" w:rsidRPr="00D92BDD">
        <w:t>0</w:t>
      </w:r>
      <w:r w:rsidR="003033D6" w:rsidRPr="00D92BDD">
        <w:t xml:space="preserve"> % территории муниципального образования</w:t>
      </w:r>
      <w:r w:rsidR="008036D1" w:rsidRPr="00D92BDD">
        <w:t xml:space="preserve">, на элементы природного каркаса приходится </w:t>
      </w:r>
      <w:r w:rsidR="00CE66DF" w:rsidRPr="00D92BDD">
        <w:t>менее 5</w:t>
      </w:r>
      <w:r w:rsidR="008036D1" w:rsidRPr="00D92BDD">
        <w:t xml:space="preserve"> % территории.</w:t>
      </w:r>
    </w:p>
    <w:p w:rsidR="00527C62" w:rsidRPr="00D92BDD" w:rsidRDefault="00080C02" w:rsidP="00B076BC">
      <w:pPr>
        <w:ind w:firstLine="567"/>
        <w:jc w:val="both"/>
      </w:pPr>
      <w:r w:rsidRPr="00D92BDD">
        <w:t xml:space="preserve">Современная территориальная организация </w:t>
      </w:r>
      <w:r w:rsidR="0028452E" w:rsidRPr="00D92BDD">
        <w:t xml:space="preserve">Арзгирского </w:t>
      </w:r>
      <w:r w:rsidR="00CE66DF" w:rsidRPr="00D92BDD">
        <w:t>муниципального</w:t>
      </w:r>
      <w:r w:rsidRPr="00D92BDD">
        <w:t xml:space="preserve"> округа п</w:t>
      </w:r>
      <w:r w:rsidR="008F056C" w:rsidRPr="00D92BDD">
        <w:t>редставляет собой четкую планировочную структуру</w:t>
      </w:r>
      <w:r w:rsidR="00527C62" w:rsidRPr="00D92BDD">
        <w:t>, ведущую роль в формировании планировочных осей играет транспортная инфраструктура, а в формировании центров – максимальная для данной территории плотность размещения функций, место сосредоточения демографических, трудовых, материальных ресурсов, объектов сферы обслуживания, производственной и инженерно-транспортной инфраструктуры.</w:t>
      </w:r>
    </w:p>
    <w:p w:rsidR="00D42D3B" w:rsidRPr="00D92BDD" w:rsidRDefault="00D42D3B" w:rsidP="00B076BC">
      <w:pPr>
        <w:ind w:firstLine="567"/>
        <w:jc w:val="both"/>
      </w:pPr>
    </w:p>
    <w:p w:rsidR="00125A8B" w:rsidRPr="00D92BDD" w:rsidRDefault="00436211" w:rsidP="00B076BC">
      <w:pPr>
        <w:jc w:val="both"/>
      </w:pPr>
      <w:r w:rsidRPr="00D92BDD">
        <w:rPr>
          <w:noProof/>
        </w:rPr>
        <w:drawing>
          <wp:inline distT="0" distB="0" distL="0" distR="0">
            <wp:extent cx="5940425" cy="3249295"/>
            <wp:effectExtent l="0" t="0" r="3175"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0425" cy="3249295"/>
                    </a:xfrm>
                    <a:prstGeom prst="rect">
                      <a:avLst/>
                    </a:prstGeom>
                    <a:noFill/>
                    <a:ln>
                      <a:noFill/>
                    </a:ln>
                  </pic:spPr>
                </pic:pic>
              </a:graphicData>
            </a:graphic>
          </wp:inline>
        </w:drawing>
      </w:r>
    </w:p>
    <w:p w:rsidR="00D42D3B" w:rsidRPr="00D92BDD" w:rsidRDefault="00D42D3B" w:rsidP="00B076BC">
      <w:pPr>
        <w:jc w:val="center"/>
      </w:pPr>
      <w:r w:rsidRPr="00D92BDD">
        <w:t xml:space="preserve">Рисунок </w:t>
      </w:r>
      <w:r w:rsidR="003916D7" w:rsidRPr="00D92BDD">
        <w:t>4</w:t>
      </w:r>
      <w:r w:rsidRPr="00D92BDD">
        <w:t>.</w:t>
      </w:r>
      <w:r w:rsidR="004E769B" w:rsidRPr="00D92BDD">
        <w:t>1.</w:t>
      </w:r>
      <w:r w:rsidRPr="00D92BDD">
        <w:t xml:space="preserve">2.1 Планировочная структура </w:t>
      </w:r>
      <w:r w:rsidR="00436211" w:rsidRPr="00D92BDD">
        <w:t>Арзгирского</w:t>
      </w:r>
      <w:r w:rsidR="00CE66DF" w:rsidRPr="00D92BDD">
        <w:t xml:space="preserve"> муниципального</w:t>
      </w:r>
      <w:r w:rsidRPr="00D92BDD">
        <w:t xml:space="preserve"> округа</w:t>
      </w:r>
    </w:p>
    <w:p w:rsidR="00D42D3B" w:rsidRPr="00D92BDD" w:rsidRDefault="00D42D3B" w:rsidP="00B076BC">
      <w:pPr>
        <w:ind w:firstLine="567"/>
        <w:jc w:val="both"/>
      </w:pPr>
    </w:p>
    <w:p w:rsidR="0029002C" w:rsidRPr="00436211" w:rsidRDefault="00CF463C" w:rsidP="00B076BC">
      <w:pPr>
        <w:ind w:firstLine="567"/>
        <w:jc w:val="both"/>
      </w:pPr>
      <w:r w:rsidRPr="00436211">
        <w:t xml:space="preserve">Особенности формирования расселения на территории </w:t>
      </w:r>
      <w:r w:rsidR="0028452E" w:rsidRPr="00436211">
        <w:t xml:space="preserve">Арзгирского </w:t>
      </w:r>
      <w:r w:rsidR="00A53148" w:rsidRPr="00436211">
        <w:t>муниципального</w:t>
      </w:r>
      <w:r w:rsidRPr="00436211">
        <w:t xml:space="preserve"> округа позволяет определить иерархию планировочных центров в системе расселения </w:t>
      </w:r>
      <w:r w:rsidR="00A53148" w:rsidRPr="00436211">
        <w:t>муниципального</w:t>
      </w:r>
      <w:r w:rsidRPr="00436211">
        <w:t xml:space="preserve"> округа</w:t>
      </w:r>
      <w:r w:rsidR="0031366F" w:rsidRPr="00436211">
        <w:t>:</w:t>
      </w:r>
    </w:p>
    <w:p w:rsidR="0031366F" w:rsidRPr="00436211" w:rsidRDefault="0031366F" w:rsidP="00B076BC">
      <w:pPr>
        <w:ind w:firstLine="567"/>
        <w:jc w:val="both"/>
      </w:pPr>
      <w:r w:rsidRPr="00436211">
        <w:t xml:space="preserve">Главный планировочный центр – </w:t>
      </w:r>
      <w:r w:rsidR="00A53148" w:rsidRPr="00436211">
        <w:t xml:space="preserve">село </w:t>
      </w:r>
      <w:r w:rsidR="0028452E" w:rsidRPr="00436211">
        <w:t>Арзгир</w:t>
      </w:r>
      <w:r w:rsidRPr="00436211">
        <w:t xml:space="preserve">, являющийся центром </w:t>
      </w:r>
      <w:r w:rsidR="0028452E" w:rsidRPr="00436211">
        <w:t>Арзгирской</w:t>
      </w:r>
      <w:r w:rsidR="00FB2B0D" w:rsidRPr="00436211">
        <w:t xml:space="preserve"> системы расселения</w:t>
      </w:r>
      <w:r w:rsidR="0061764E" w:rsidRPr="00436211">
        <w:t xml:space="preserve">, </w:t>
      </w:r>
      <w:r w:rsidR="00A53148" w:rsidRPr="00436211">
        <w:t xml:space="preserve">расположен в </w:t>
      </w:r>
      <w:r w:rsidR="0028452E" w:rsidRPr="00436211">
        <w:t>центральной</w:t>
      </w:r>
      <w:r w:rsidR="00A53148" w:rsidRPr="00436211">
        <w:t xml:space="preserve"> части муниципального округа</w:t>
      </w:r>
      <w:r w:rsidR="00915179" w:rsidRPr="00436211">
        <w:t xml:space="preserve">. Село </w:t>
      </w:r>
      <w:r w:rsidR="00D92BDD">
        <w:t>Арзгир</w:t>
      </w:r>
      <w:r w:rsidR="00915179" w:rsidRPr="00436211">
        <w:t xml:space="preserve"> является </w:t>
      </w:r>
      <w:r w:rsidR="0061764E" w:rsidRPr="00436211">
        <w:t xml:space="preserve">многофункциональным центром с развитыми промышленными, агропромышленными и строительными функциями, функциями социально-культурного обслуживания населения </w:t>
      </w:r>
      <w:r w:rsidR="00A53148" w:rsidRPr="00436211">
        <w:t>муниципального</w:t>
      </w:r>
      <w:r w:rsidR="0061764E" w:rsidRPr="00436211">
        <w:t xml:space="preserve"> округа</w:t>
      </w:r>
      <w:r w:rsidR="003E2C6C" w:rsidRPr="00436211">
        <w:t xml:space="preserve">. </w:t>
      </w:r>
      <w:r w:rsidR="00A53148" w:rsidRPr="00436211">
        <w:t xml:space="preserve">Село </w:t>
      </w:r>
      <w:r w:rsidR="00436211" w:rsidRPr="00436211">
        <w:t>Арзгир</w:t>
      </w:r>
      <w:r w:rsidR="003E2C6C" w:rsidRPr="00436211">
        <w:t xml:space="preserve"> </w:t>
      </w:r>
      <w:r w:rsidR="006D4DE6" w:rsidRPr="00436211">
        <w:t>должен иметь на своей территории полный комплекс учреждений стандартного типа с отдельными объектами массового обслуживания специализированного типа</w:t>
      </w:r>
      <w:r w:rsidR="00A53148" w:rsidRPr="00436211">
        <w:t>.</w:t>
      </w:r>
    </w:p>
    <w:p w:rsidR="00915179" w:rsidRPr="00436211" w:rsidRDefault="00915179" w:rsidP="00B076BC">
      <w:pPr>
        <w:ind w:firstLine="567"/>
        <w:jc w:val="both"/>
      </w:pPr>
      <w:r w:rsidRPr="00436211">
        <w:t xml:space="preserve">Сформированные планировочные подцентры на территории муниципального округа отсутствуют. На территории муниципального округа можно выделить </w:t>
      </w:r>
      <w:r w:rsidR="00436211" w:rsidRPr="00436211">
        <w:t>3</w:t>
      </w:r>
      <w:r w:rsidRPr="00436211">
        <w:t xml:space="preserve"> планировочные зоны с центрами в с. </w:t>
      </w:r>
      <w:r w:rsidR="00436211" w:rsidRPr="00436211">
        <w:t>Арзгир</w:t>
      </w:r>
      <w:r w:rsidRPr="00436211">
        <w:t>, с.</w:t>
      </w:r>
      <w:r w:rsidR="00403CB8" w:rsidRPr="00436211">
        <w:t xml:space="preserve"> </w:t>
      </w:r>
      <w:r w:rsidR="00436211" w:rsidRPr="00436211">
        <w:t xml:space="preserve">Серафимовское </w:t>
      </w:r>
      <w:r w:rsidRPr="00436211">
        <w:t xml:space="preserve">и </w:t>
      </w:r>
      <w:r w:rsidR="00436211" w:rsidRPr="00436211">
        <w:t>с</w:t>
      </w:r>
      <w:r w:rsidRPr="00436211">
        <w:t xml:space="preserve">. </w:t>
      </w:r>
      <w:r w:rsidR="00436211" w:rsidRPr="00436211">
        <w:t>Петропавловское</w:t>
      </w:r>
      <w:r w:rsidRPr="00436211">
        <w:t>.</w:t>
      </w:r>
    </w:p>
    <w:p w:rsidR="001B479B" w:rsidRPr="00436211" w:rsidRDefault="001B479B" w:rsidP="00B076BC">
      <w:pPr>
        <w:ind w:firstLine="567"/>
        <w:jc w:val="both"/>
      </w:pPr>
      <w:r w:rsidRPr="00436211">
        <w:t>Все населенные пункты соединены с административным центром и близлежащими городами дорогами с твердым покрытием. Местная сеть дорог, формирующая второстепенные планировочные оси, и, обеспечивающая, главным образом, внутрирайонные связи, также развита, представлена дорогами разных технических категорий и направлена вглубь территории муниципального округа.</w:t>
      </w:r>
    </w:p>
    <w:p w:rsidR="00F56C5F" w:rsidRPr="00436211" w:rsidRDefault="00F02148" w:rsidP="00B076BC">
      <w:pPr>
        <w:ind w:firstLine="567"/>
        <w:jc w:val="both"/>
      </w:pPr>
      <w:r w:rsidRPr="00436211">
        <w:t xml:space="preserve">Уровень социально-экономического развития отдельных населенных пунктов </w:t>
      </w:r>
      <w:r w:rsidR="00436211" w:rsidRPr="00436211">
        <w:t xml:space="preserve">Арзгирского </w:t>
      </w:r>
      <w:r w:rsidR="001B479B" w:rsidRPr="00436211">
        <w:t>муниципального</w:t>
      </w:r>
      <w:r w:rsidRPr="00436211">
        <w:t xml:space="preserve"> округа, интенсивность планировочных связей</w:t>
      </w:r>
      <w:r w:rsidR="00E95AEE" w:rsidRPr="00436211">
        <w:t xml:space="preserve"> между планировочными центрами </w:t>
      </w:r>
      <w:r w:rsidR="00A14542" w:rsidRPr="00436211">
        <w:t xml:space="preserve">и особенности экономико-географического положения конкретной территории позволяют выделить на территории </w:t>
      </w:r>
      <w:r w:rsidR="00436211" w:rsidRPr="00436211">
        <w:t xml:space="preserve">Арзгирского </w:t>
      </w:r>
      <w:r w:rsidR="0051437F" w:rsidRPr="00436211">
        <w:t>муниципального</w:t>
      </w:r>
      <w:r w:rsidR="00A14542" w:rsidRPr="00436211">
        <w:t xml:space="preserve"> округа планировочные зоны:</w:t>
      </w:r>
    </w:p>
    <w:p w:rsidR="00A14542" w:rsidRPr="00436211" w:rsidRDefault="00C328FA" w:rsidP="00B076BC">
      <w:pPr>
        <w:ind w:firstLine="567"/>
        <w:jc w:val="both"/>
      </w:pPr>
      <w:r w:rsidRPr="00436211">
        <w:t xml:space="preserve">Местные </w:t>
      </w:r>
      <w:r w:rsidR="00057FBA" w:rsidRPr="00436211">
        <w:t xml:space="preserve">(сельские) </w:t>
      </w:r>
      <w:r w:rsidRPr="00436211">
        <w:t>системы расселения</w:t>
      </w:r>
      <w:r w:rsidR="00264B4D" w:rsidRPr="00436211">
        <w:t xml:space="preserve"> сформировались по административно-историческому принципу, центрами местных систем расселения являются планировочные центры – крупнейшие сельские населенные пункты </w:t>
      </w:r>
      <w:r w:rsidR="00436211" w:rsidRPr="00436211">
        <w:t xml:space="preserve">Арзгирского </w:t>
      </w:r>
      <w:r w:rsidR="00CF2F58" w:rsidRPr="00436211">
        <w:t>муниципального</w:t>
      </w:r>
      <w:r w:rsidR="00264B4D" w:rsidRPr="00436211">
        <w:t xml:space="preserve"> округа, центры территориальных отделов (бывшие центры сельских муниципальных образований).</w:t>
      </w:r>
    </w:p>
    <w:p w:rsidR="003321B7" w:rsidRPr="00436211" w:rsidRDefault="003321B7" w:rsidP="00B076BC">
      <w:pPr>
        <w:ind w:firstLine="567"/>
        <w:jc w:val="both"/>
      </w:pPr>
      <w:r w:rsidRPr="00436211">
        <w:t>Природно-планировочные зоны –</w:t>
      </w:r>
      <w:r w:rsidR="00487CA3" w:rsidRPr="00436211">
        <w:t xml:space="preserve"> </w:t>
      </w:r>
      <w:r w:rsidRPr="00436211">
        <w:t>акватори</w:t>
      </w:r>
      <w:r w:rsidR="00487CA3" w:rsidRPr="00436211">
        <w:t>и</w:t>
      </w:r>
      <w:r w:rsidRPr="00436211">
        <w:t xml:space="preserve"> рек</w:t>
      </w:r>
      <w:r w:rsidR="00CF2F58" w:rsidRPr="00436211">
        <w:t xml:space="preserve">, </w:t>
      </w:r>
      <w:r w:rsidR="00436211">
        <w:t>в том числе К</w:t>
      </w:r>
      <w:r w:rsidR="00CF2F58" w:rsidRPr="00436211">
        <w:t xml:space="preserve">алауса </w:t>
      </w:r>
      <w:r w:rsidRPr="00436211">
        <w:t xml:space="preserve">с прилегающими пойменными территориями, занятыми лесными территориями пригодными для целей осуществления рекреационной деятельности. </w:t>
      </w:r>
      <w:r w:rsidR="009A1471" w:rsidRPr="00436211">
        <w:t xml:space="preserve">Одной из особенностей развития планируемого муниципального образования является тот факт, что в градостроительный оборот не вовлечены наиболее ценные природно-ландшафтные </w:t>
      </w:r>
      <w:r w:rsidR="00B17DED" w:rsidRPr="00436211">
        <w:t>элементы</w:t>
      </w:r>
      <w:r w:rsidR="009A1471" w:rsidRPr="00436211">
        <w:t>.</w:t>
      </w:r>
      <w:r w:rsidR="00B17DED" w:rsidRPr="00436211">
        <w:t xml:space="preserve"> Генеральным планом предусматривается усиление рекреационной специализации, в пределах которой развитие других экономических отраслей должно быть резко ограничено, а на большей части природно-планировочной зоны – исключено.</w:t>
      </w:r>
    </w:p>
    <w:p w:rsidR="00360B77" w:rsidRPr="00436211" w:rsidRDefault="00556D26" w:rsidP="00B076BC">
      <w:pPr>
        <w:ind w:firstLine="567"/>
        <w:jc w:val="both"/>
      </w:pPr>
      <w:r w:rsidRPr="00436211">
        <w:t xml:space="preserve">Центры экономической и градостроительной активности – территории крупнейших населенных пунктов </w:t>
      </w:r>
      <w:r w:rsidR="00E25BD8" w:rsidRPr="00436211">
        <w:t xml:space="preserve">муниципального </w:t>
      </w:r>
      <w:r w:rsidRPr="00436211">
        <w:t>округа</w:t>
      </w:r>
      <w:r w:rsidR="00AE302C" w:rsidRPr="00436211">
        <w:t>.</w:t>
      </w:r>
      <w:r w:rsidR="00360B77" w:rsidRPr="00436211">
        <w:t xml:space="preserve"> Центр градостроительной активности – территория с приоритетом реализации инвестиционных проектов, жилищного строительства, развития транспортной инфраструктуры, создания новых рабочих мест.</w:t>
      </w:r>
    </w:p>
    <w:p w:rsidR="007F4C3A" w:rsidRPr="00436211" w:rsidRDefault="007F4C3A" w:rsidP="00B076BC">
      <w:pPr>
        <w:ind w:firstLine="567"/>
        <w:jc w:val="both"/>
      </w:pPr>
      <w:r w:rsidRPr="00436211">
        <w:t xml:space="preserve">Пространственно-территориальное развитие </w:t>
      </w:r>
      <w:r w:rsidR="00436211" w:rsidRPr="00436211">
        <w:t xml:space="preserve">Арзгирского </w:t>
      </w:r>
      <w:r w:rsidR="00AE302C" w:rsidRPr="00436211">
        <w:t>муниципального</w:t>
      </w:r>
      <w:r w:rsidRPr="00436211">
        <w:t xml:space="preserve"> округа напрямую связано с его градостроительным развитием, поскольку именно эти направления формируют основные инструменты и механизмы управления территорией.</w:t>
      </w:r>
      <w:r w:rsidR="00AB7256" w:rsidRPr="00436211">
        <w:t xml:space="preserve"> Главные проблемы градостроительного развития </w:t>
      </w:r>
      <w:r w:rsidR="00E25BD8" w:rsidRPr="00436211">
        <w:t xml:space="preserve">муниципального </w:t>
      </w:r>
      <w:r w:rsidR="00AB7256" w:rsidRPr="00436211">
        <w:t>округа связаны со сложившейся экстенсивной пространственно-территориальной динамикой, основанной на использовании внутренних резервов территории округа. Это выражается в существенных диспропорциях в пространственной организации территории, а, следовательно, порождает проблемы градостроительного развития.</w:t>
      </w:r>
      <w:r w:rsidR="009924B7" w:rsidRPr="00436211">
        <w:t xml:space="preserve"> Для устранения указанных диспропорций необходимо определить новую стратегию градостроительного развития </w:t>
      </w:r>
      <w:r w:rsidR="00AE302C" w:rsidRPr="00436211">
        <w:t>муниципального</w:t>
      </w:r>
      <w:r w:rsidR="009924B7" w:rsidRPr="00436211">
        <w:t xml:space="preserve"> округа.</w:t>
      </w:r>
    </w:p>
    <w:p w:rsidR="00E930CF" w:rsidRPr="00436211" w:rsidRDefault="00E930CF" w:rsidP="00B076BC">
      <w:pPr>
        <w:ind w:firstLine="567"/>
        <w:jc w:val="both"/>
      </w:pPr>
      <w:r w:rsidRPr="00436211">
        <w:t>Учитывая особенности</w:t>
      </w:r>
      <w:r w:rsidR="00303DC7" w:rsidRPr="00436211">
        <w:t xml:space="preserve"> </w:t>
      </w:r>
      <w:r w:rsidRPr="00436211">
        <w:t xml:space="preserve">социально-экономического развития </w:t>
      </w:r>
      <w:r w:rsidR="001B479B" w:rsidRPr="00436211">
        <w:t>муниципального</w:t>
      </w:r>
      <w:r w:rsidRPr="00436211">
        <w:t xml:space="preserve"> округа</w:t>
      </w:r>
      <w:r w:rsidR="00303DC7" w:rsidRPr="00436211">
        <w:t>, отраженн</w:t>
      </w:r>
      <w:r w:rsidR="006F14DA" w:rsidRPr="00436211">
        <w:t>ых</w:t>
      </w:r>
      <w:r w:rsidR="00303DC7" w:rsidRPr="00436211">
        <w:t xml:space="preserve"> в Стратегии социально-экономического развития </w:t>
      </w:r>
      <w:r w:rsidR="00436211" w:rsidRPr="00436211">
        <w:t xml:space="preserve">Арзгирского </w:t>
      </w:r>
      <w:r w:rsidR="00AE302C" w:rsidRPr="00436211">
        <w:t>муниципального</w:t>
      </w:r>
      <w:r w:rsidR="00303DC7" w:rsidRPr="00436211">
        <w:t xml:space="preserve"> округа Ставропольского края и </w:t>
      </w:r>
      <w:r w:rsidR="006F14DA" w:rsidRPr="00436211">
        <w:t>перспективы</w:t>
      </w:r>
      <w:r w:rsidR="00303DC7" w:rsidRPr="00436211">
        <w:t xml:space="preserve"> пространственно-планировочной организации территории, настоящим </w:t>
      </w:r>
      <w:r w:rsidR="00557347" w:rsidRPr="00436211">
        <w:t>генеральным планом,</w:t>
      </w:r>
      <w:r w:rsidRPr="00436211">
        <w:t xml:space="preserve"> предлагаются следующие приоритеты градостроительного развития:</w:t>
      </w:r>
    </w:p>
    <w:p w:rsidR="00E930CF" w:rsidRPr="00436211" w:rsidRDefault="00E930CF" w:rsidP="00B076BC">
      <w:pPr>
        <w:ind w:firstLine="567"/>
        <w:jc w:val="both"/>
      </w:pPr>
      <w:r w:rsidRPr="00436211">
        <w:t xml:space="preserve">− совершенствование планировочной структуры и улучшение планировочной связности территорий внутри </w:t>
      </w:r>
      <w:r w:rsidR="00AE302C" w:rsidRPr="00436211">
        <w:t>муниципального</w:t>
      </w:r>
      <w:r w:rsidRPr="00436211">
        <w:t xml:space="preserve"> округа, хорошую связность и доступность </w:t>
      </w:r>
      <w:r w:rsidR="00557347" w:rsidRPr="00436211">
        <w:t>селитебных</w:t>
      </w:r>
      <w:r w:rsidRPr="00436211">
        <w:t xml:space="preserve"> территорий, их связи с окружением;</w:t>
      </w:r>
    </w:p>
    <w:p w:rsidR="00E930CF" w:rsidRPr="00436211" w:rsidRDefault="00E930CF" w:rsidP="00B076BC">
      <w:pPr>
        <w:ind w:firstLine="567"/>
        <w:jc w:val="both"/>
      </w:pPr>
      <w:r w:rsidRPr="00436211">
        <w:t xml:space="preserve">− формирование </w:t>
      </w:r>
      <w:r w:rsidR="006F14DA" w:rsidRPr="00436211">
        <w:t>пространственно</w:t>
      </w:r>
      <w:r w:rsidRPr="00436211">
        <w:t>-планировочного каркаса территории (</w:t>
      </w:r>
      <w:r w:rsidR="006F14DA" w:rsidRPr="00436211">
        <w:t>планировочных центров,</w:t>
      </w:r>
      <w:r w:rsidR="004F2086" w:rsidRPr="00436211">
        <w:t xml:space="preserve"> осей, зон)</w:t>
      </w:r>
      <w:r w:rsidRPr="00436211">
        <w:t>: создание планировочного образования смешанного рекреационно-сельскохозяйственно-</w:t>
      </w:r>
      <w:r w:rsidR="004F2086" w:rsidRPr="00436211">
        <w:t>поселенческого</w:t>
      </w:r>
      <w:r w:rsidRPr="00436211">
        <w:t xml:space="preserve"> типа с высоким уровнем качества жизни населения и обеспечением самодостаточности по объему и типам объектов обслуживания и мест приложения труда;</w:t>
      </w:r>
    </w:p>
    <w:p w:rsidR="008954A7" w:rsidRPr="00436211" w:rsidRDefault="008954A7" w:rsidP="00B076BC">
      <w:pPr>
        <w:ind w:firstLine="567"/>
        <w:jc w:val="both"/>
      </w:pPr>
      <w:r w:rsidRPr="00436211">
        <w:t>– оптимизация структуры и территориального распределения жилищного фонда за счет формирования новых жилых зон преимущественно малоэтажной застройки.</w:t>
      </w:r>
    </w:p>
    <w:p w:rsidR="00E930CF" w:rsidRPr="00436211" w:rsidRDefault="00E930CF" w:rsidP="00B076BC">
      <w:pPr>
        <w:ind w:firstLine="567"/>
        <w:jc w:val="both"/>
      </w:pPr>
      <w:r w:rsidRPr="00436211">
        <w:t>− повышение эффективности использования территорий с оптимизацией их функционального наполнения: распределение зон размещения основных функций (проживание, работа/учеба, обслуживание, отдых) в пешеходной доступности друг от друга с организацией системы пешеходных связей и открытых общественных пространств</w:t>
      </w:r>
      <w:r w:rsidR="008C0FD1" w:rsidRPr="00436211">
        <w:t>;</w:t>
      </w:r>
      <w:r w:rsidRPr="00436211">
        <w:t xml:space="preserve"> </w:t>
      </w:r>
    </w:p>
    <w:p w:rsidR="00E930CF" w:rsidRPr="00436211" w:rsidRDefault="00E930CF" w:rsidP="00B076BC">
      <w:pPr>
        <w:ind w:firstLine="567"/>
        <w:jc w:val="both"/>
      </w:pPr>
      <w:r w:rsidRPr="00436211">
        <w:t xml:space="preserve">− </w:t>
      </w:r>
      <w:r w:rsidR="00EA7AE1" w:rsidRPr="00436211">
        <w:t xml:space="preserve">обеспечение благоприятной окружающей среды за счет </w:t>
      </w:r>
      <w:r w:rsidRPr="00436211">
        <w:t>сохранени</w:t>
      </w:r>
      <w:r w:rsidR="00EA7AE1" w:rsidRPr="00436211">
        <w:t>я</w:t>
      </w:r>
      <w:r w:rsidRPr="00436211">
        <w:t xml:space="preserve"> экологических параметров качества территорий в природных ландшафтах, выполняющих водоохранную роль</w:t>
      </w:r>
      <w:r w:rsidR="00E83D4F" w:rsidRPr="00436211">
        <w:t xml:space="preserve">, </w:t>
      </w:r>
      <w:r w:rsidR="008954A7" w:rsidRPr="00436211">
        <w:t xml:space="preserve">развития природно-экологического каркаса территории, </w:t>
      </w:r>
      <w:r w:rsidR="00EA7AE1" w:rsidRPr="00436211">
        <w:t>активного благоустройства территорий</w:t>
      </w:r>
      <w:r w:rsidR="00E83D4F" w:rsidRPr="00436211">
        <w:t xml:space="preserve"> и ликвидации ущерба окружающей среде, нанесенного в предыдущие годы</w:t>
      </w:r>
      <w:r w:rsidRPr="00436211">
        <w:t>;</w:t>
      </w:r>
    </w:p>
    <w:p w:rsidR="00E930CF" w:rsidRPr="00436211" w:rsidRDefault="00E930CF" w:rsidP="00B076BC">
      <w:pPr>
        <w:ind w:firstLine="567"/>
        <w:jc w:val="both"/>
      </w:pPr>
      <w:r w:rsidRPr="00436211">
        <w:t>− необходимая реконструкция существующих инженерных коммуникаций и сооружений с развитием локальных очистных сооружений хозяйственно-бытовых стоков;</w:t>
      </w:r>
    </w:p>
    <w:p w:rsidR="00E930CF" w:rsidRPr="00436211" w:rsidRDefault="00E930CF" w:rsidP="00B076BC">
      <w:pPr>
        <w:ind w:firstLine="567"/>
        <w:jc w:val="both"/>
      </w:pPr>
      <w:r w:rsidRPr="00436211">
        <w:t>− оптимизация экологической ситуации: технологическая реорганизация производств.</w:t>
      </w:r>
    </w:p>
    <w:p w:rsidR="00744D1C" w:rsidRPr="002352BE" w:rsidRDefault="008954A7" w:rsidP="00B076BC">
      <w:pPr>
        <w:ind w:firstLine="567"/>
        <w:jc w:val="both"/>
      </w:pPr>
      <w:r w:rsidRPr="00436211">
        <w:t>В случае реализации градостроительных решений, предлагаемых настоящим генеральным планом, к р</w:t>
      </w:r>
      <w:r w:rsidR="006C59C7" w:rsidRPr="00436211">
        <w:t>асчетн</w:t>
      </w:r>
      <w:r w:rsidRPr="00436211">
        <w:t>ому</w:t>
      </w:r>
      <w:r w:rsidR="006C59C7" w:rsidRPr="00436211">
        <w:t xml:space="preserve"> срок</w:t>
      </w:r>
      <w:r w:rsidRPr="00436211">
        <w:t xml:space="preserve">у </w:t>
      </w:r>
      <w:r w:rsidR="006C59C7" w:rsidRPr="00436211">
        <w:t xml:space="preserve">продолжат свое развитие процессы усиления планировочного каркаса, в особенности роль планировочных осей первого порядка. Возможно усиление планировочных осей второго порядка. Развитие населенных пунктов </w:t>
      </w:r>
      <w:r w:rsidR="001B479B" w:rsidRPr="00436211">
        <w:t>муниципального</w:t>
      </w:r>
      <w:r w:rsidR="006C59C7" w:rsidRPr="00436211">
        <w:t xml:space="preserve"> округа, расположенных на главных планировочных осях, рост или сохранение численности населения будет в основном осуществляться за счет привлечения и переезда населения </w:t>
      </w:r>
      <w:r w:rsidR="006C59C7" w:rsidRPr="002352BE">
        <w:t xml:space="preserve">из малых и средних населенных пунктов </w:t>
      </w:r>
      <w:r w:rsidR="001B479B" w:rsidRPr="002352BE">
        <w:t>муниципального</w:t>
      </w:r>
      <w:r w:rsidR="006C59C7" w:rsidRPr="002352BE">
        <w:t xml:space="preserve"> округа и из-за пределов </w:t>
      </w:r>
      <w:r w:rsidR="001B479B" w:rsidRPr="002352BE">
        <w:t>муниципального</w:t>
      </w:r>
      <w:r w:rsidR="006C59C7" w:rsidRPr="002352BE">
        <w:t xml:space="preserve"> округа.</w:t>
      </w:r>
    </w:p>
    <w:p w:rsidR="00744D1C" w:rsidRPr="002352BE" w:rsidRDefault="00744D1C" w:rsidP="00B076BC">
      <w:pPr>
        <w:ind w:firstLine="567"/>
        <w:jc w:val="both"/>
      </w:pPr>
    </w:p>
    <w:p w:rsidR="007625C4" w:rsidRPr="002352BE" w:rsidRDefault="003916D7" w:rsidP="00B076BC">
      <w:pPr>
        <w:jc w:val="center"/>
        <w:rPr>
          <w:b/>
        </w:rPr>
      </w:pPr>
      <w:r w:rsidRPr="002352BE">
        <w:rPr>
          <w:b/>
        </w:rPr>
        <w:t>4</w:t>
      </w:r>
      <w:r w:rsidR="007625C4" w:rsidRPr="002352BE">
        <w:rPr>
          <w:b/>
        </w:rPr>
        <w:t>.</w:t>
      </w:r>
      <w:r w:rsidR="004E769B" w:rsidRPr="002352BE">
        <w:rPr>
          <w:b/>
        </w:rPr>
        <w:t>2</w:t>
      </w:r>
      <w:r w:rsidR="007625C4" w:rsidRPr="002352BE">
        <w:rPr>
          <w:b/>
        </w:rPr>
        <w:t xml:space="preserve"> Земельные ресурсы</w:t>
      </w:r>
      <w:r w:rsidR="00886D4A" w:rsidRPr="002352BE">
        <w:rPr>
          <w:b/>
        </w:rPr>
        <w:t xml:space="preserve"> территории</w:t>
      </w:r>
    </w:p>
    <w:p w:rsidR="007625C4" w:rsidRPr="002352BE" w:rsidRDefault="007625C4" w:rsidP="00B076BC">
      <w:pPr>
        <w:ind w:firstLine="567"/>
        <w:jc w:val="both"/>
        <w:rPr>
          <w:bCs/>
        </w:rPr>
      </w:pPr>
    </w:p>
    <w:p w:rsidR="007625C4" w:rsidRPr="00655451" w:rsidRDefault="004A4AFD" w:rsidP="00B076BC">
      <w:pPr>
        <w:pStyle w:val="aff"/>
        <w:spacing w:before="0" w:beforeAutospacing="0" w:after="0" w:afterAutospacing="0"/>
        <w:ind w:firstLine="567"/>
        <w:jc w:val="both"/>
        <w:rPr>
          <w:rFonts w:ascii="Times New Roman" w:hAnsi="Times New Roman"/>
          <w:sz w:val="24"/>
          <w:szCs w:val="24"/>
        </w:rPr>
      </w:pPr>
      <w:r w:rsidRPr="002352BE">
        <w:rPr>
          <w:rFonts w:ascii="Times New Roman" w:hAnsi="Times New Roman"/>
          <w:bCs/>
          <w:iCs/>
          <w:sz w:val="24"/>
          <w:szCs w:val="24"/>
        </w:rPr>
        <w:t xml:space="preserve">Земельный фонд– важнейший экономический ресурс </w:t>
      </w:r>
      <w:r w:rsidR="00956097">
        <w:rPr>
          <w:rFonts w:ascii="Times New Roman" w:hAnsi="Times New Roman"/>
          <w:bCs/>
          <w:iCs/>
          <w:sz w:val="24"/>
          <w:szCs w:val="24"/>
        </w:rPr>
        <w:t>Арзгирского</w:t>
      </w:r>
      <w:r w:rsidR="007136E6" w:rsidRPr="002352BE">
        <w:rPr>
          <w:rFonts w:ascii="Times New Roman" w:hAnsi="Times New Roman"/>
          <w:bCs/>
          <w:iCs/>
          <w:sz w:val="24"/>
          <w:szCs w:val="24"/>
        </w:rPr>
        <w:t xml:space="preserve"> муниципального</w:t>
      </w:r>
      <w:r w:rsidRPr="002352BE">
        <w:rPr>
          <w:rFonts w:ascii="Times New Roman" w:hAnsi="Times New Roman"/>
          <w:bCs/>
          <w:iCs/>
          <w:sz w:val="24"/>
          <w:szCs w:val="24"/>
        </w:rPr>
        <w:t xml:space="preserve"> округа, которому принадлежит центральное место в градостроительной политике и стратегиях </w:t>
      </w:r>
      <w:r w:rsidRPr="00655451">
        <w:rPr>
          <w:rFonts w:ascii="Times New Roman" w:hAnsi="Times New Roman"/>
          <w:bCs/>
          <w:iCs/>
          <w:sz w:val="24"/>
          <w:szCs w:val="24"/>
        </w:rPr>
        <w:t xml:space="preserve">экономического развития муниципального образования. Общий земельный фонд </w:t>
      </w:r>
      <w:r w:rsidR="00E25BD8" w:rsidRPr="00655451">
        <w:rPr>
          <w:rFonts w:ascii="Times New Roman" w:hAnsi="Times New Roman"/>
          <w:bCs/>
          <w:iCs/>
          <w:sz w:val="24"/>
          <w:szCs w:val="24"/>
        </w:rPr>
        <w:t xml:space="preserve">муниципального </w:t>
      </w:r>
      <w:r w:rsidRPr="00655451">
        <w:rPr>
          <w:rFonts w:ascii="Times New Roman" w:hAnsi="Times New Roman"/>
          <w:bCs/>
          <w:iCs/>
          <w:sz w:val="24"/>
          <w:szCs w:val="24"/>
        </w:rPr>
        <w:t xml:space="preserve">округа составляет </w:t>
      </w:r>
      <w:r w:rsidR="002352BE" w:rsidRPr="00655451">
        <w:rPr>
          <w:rFonts w:ascii="Times New Roman" w:hAnsi="Times New Roman"/>
          <w:bCs/>
          <w:iCs/>
          <w:sz w:val="24"/>
          <w:szCs w:val="24"/>
        </w:rPr>
        <w:t>3383,38</w:t>
      </w:r>
      <w:r w:rsidR="007625C4" w:rsidRPr="00655451">
        <w:rPr>
          <w:rFonts w:ascii="Times New Roman" w:hAnsi="Times New Roman"/>
          <w:bCs/>
          <w:iCs/>
          <w:sz w:val="24"/>
          <w:szCs w:val="24"/>
        </w:rPr>
        <w:t xml:space="preserve"> </w:t>
      </w:r>
      <w:r w:rsidR="002352BE" w:rsidRPr="00655451">
        <w:rPr>
          <w:rFonts w:ascii="Times New Roman" w:hAnsi="Times New Roman"/>
          <w:bCs/>
          <w:iCs/>
          <w:sz w:val="24"/>
          <w:szCs w:val="24"/>
        </w:rPr>
        <w:t>км</w:t>
      </w:r>
      <w:r w:rsidR="002352BE" w:rsidRPr="00655451">
        <w:rPr>
          <w:rFonts w:ascii="Times New Roman" w:hAnsi="Times New Roman"/>
          <w:bCs/>
          <w:iCs/>
          <w:sz w:val="24"/>
          <w:szCs w:val="24"/>
          <w:vertAlign w:val="superscript"/>
        </w:rPr>
        <w:t>2</w:t>
      </w:r>
      <w:r w:rsidR="007625C4" w:rsidRPr="00655451">
        <w:rPr>
          <w:rFonts w:ascii="Times New Roman" w:hAnsi="Times New Roman"/>
          <w:bCs/>
          <w:iCs/>
          <w:sz w:val="24"/>
          <w:szCs w:val="24"/>
        </w:rPr>
        <w:t xml:space="preserve">, или </w:t>
      </w:r>
      <w:r w:rsidR="002352BE" w:rsidRPr="00655451">
        <w:rPr>
          <w:rFonts w:ascii="Times New Roman" w:hAnsi="Times New Roman"/>
          <w:sz w:val="24"/>
          <w:szCs w:val="24"/>
        </w:rPr>
        <w:t>5,1</w:t>
      </w:r>
      <w:r w:rsidR="007625C4" w:rsidRPr="00655451">
        <w:rPr>
          <w:rFonts w:ascii="Times New Roman" w:hAnsi="Times New Roman"/>
          <w:sz w:val="24"/>
          <w:szCs w:val="24"/>
        </w:rPr>
        <w:t xml:space="preserve"> % от общей земельной площади </w:t>
      </w:r>
      <w:r w:rsidRPr="00655451">
        <w:rPr>
          <w:rFonts w:ascii="Times New Roman" w:hAnsi="Times New Roman"/>
          <w:sz w:val="24"/>
          <w:szCs w:val="24"/>
        </w:rPr>
        <w:t xml:space="preserve">Ставропольского </w:t>
      </w:r>
      <w:r w:rsidR="007625C4" w:rsidRPr="00655451">
        <w:rPr>
          <w:rFonts w:ascii="Times New Roman" w:hAnsi="Times New Roman"/>
          <w:sz w:val="24"/>
          <w:szCs w:val="24"/>
        </w:rPr>
        <w:t>края (на 01.01.202</w:t>
      </w:r>
      <w:r w:rsidR="007136E6" w:rsidRPr="00655451">
        <w:rPr>
          <w:rFonts w:ascii="Times New Roman" w:hAnsi="Times New Roman"/>
          <w:sz w:val="24"/>
          <w:szCs w:val="24"/>
        </w:rPr>
        <w:t>2</w:t>
      </w:r>
      <w:r w:rsidR="007625C4" w:rsidRPr="00655451">
        <w:rPr>
          <w:rFonts w:ascii="Times New Roman" w:hAnsi="Times New Roman"/>
          <w:sz w:val="24"/>
          <w:szCs w:val="24"/>
        </w:rPr>
        <w:t xml:space="preserve"> г). </w:t>
      </w:r>
    </w:p>
    <w:p w:rsidR="009C12C0" w:rsidRPr="00655451" w:rsidRDefault="00FE1B8F" w:rsidP="00B076BC">
      <w:pPr>
        <w:pStyle w:val="aff"/>
        <w:spacing w:before="0" w:beforeAutospacing="0" w:after="0" w:afterAutospacing="0"/>
        <w:ind w:firstLine="567"/>
        <w:jc w:val="both"/>
        <w:rPr>
          <w:rFonts w:ascii="Times New Roman" w:hAnsi="Times New Roman"/>
          <w:sz w:val="24"/>
          <w:szCs w:val="24"/>
        </w:rPr>
      </w:pPr>
      <w:r w:rsidRPr="00655451">
        <w:rPr>
          <w:rFonts w:ascii="Times New Roman" w:hAnsi="Times New Roman"/>
          <w:sz w:val="24"/>
          <w:szCs w:val="24"/>
        </w:rPr>
        <w:t xml:space="preserve">Основная доля в структуре земельного фонда </w:t>
      </w:r>
      <w:r w:rsidR="00D92BDD" w:rsidRPr="00655451">
        <w:rPr>
          <w:rFonts w:ascii="Times New Roman" w:hAnsi="Times New Roman"/>
          <w:sz w:val="24"/>
          <w:szCs w:val="24"/>
        </w:rPr>
        <w:t>Арзгирского</w:t>
      </w:r>
      <w:r w:rsidRPr="00655451">
        <w:rPr>
          <w:rFonts w:ascii="Times New Roman" w:hAnsi="Times New Roman"/>
          <w:sz w:val="24"/>
          <w:szCs w:val="24"/>
        </w:rPr>
        <w:t xml:space="preserve"> </w:t>
      </w:r>
      <w:r w:rsidR="00E25BD8" w:rsidRPr="00655451">
        <w:rPr>
          <w:rFonts w:ascii="Times New Roman" w:hAnsi="Times New Roman"/>
          <w:sz w:val="24"/>
          <w:szCs w:val="24"/>
        </w:rPr>
        <w:t xml:space="preserve">муниципального </w:t>
      </w:r>
      <w:r w:rsidRPr="00655451">
        <w:rPr>
          <w:rFonts w:ascii="Times New Roman" w:hAnsi="Times New Roman"/>
          <w:sz w:val="24"/>
          <w:szCs w:val="24"/>
        </w:rPr>
        <w:t xml:space="preserve">округа приходится на земли сельскохозяйственного назначения, данный факт определяет основную экономическую специализацию </w:t>
      </w:r>
      <w:r w:rsidR="00E25BD8" w:rsidRPr="00655451">
        <w:rPr>
          <w:rFonts w:ascii="Times New Roman" w:hAnsi="Times New Roman"/>
          <w:sz w:val="24"/>
          <w:szCs w:val="24"/>
        </w:rPr>
        <w:t xml:space="preserve">муниципального </w:t>
      </w:r>
      <w:r w:rsidRPr="00655451">
        <w:rPr>
          <w:rFonts w:ascii="Times New Roman" w:hAnsi="Times New Roman"/>
          <w:sz w:val="24"/>
          <w:szCs w:val="24"/>
        </w:rPr>
        <w:t xml:space="preserve">округа – сельскохозяйственное производство и переработку сельскохозяйственной продукции, развитие пищевой промышленности. На долю этой категории земель приходится </w:t>
      </w:r>
      <w:r w:rsidR="005B7C75" w:rsidRPr="00655451">
        <w:rPr>
          <w:rFonts w:ascii="Times New Roman" w:hAnsi="Times New Roman"/>
          <w:sz w:val="24"/>
          <w:szCs w:val="24"/>
        </w:rPr>
        <w:t>более 90</w:t>
      </w:r>
      <w:r w:rsidRPr="00655451">
        <w:rPr>
          <w:rFonts w:ascii="Times New Roman" w:hAnsi="Times New Roman"/>
          <w:sz w:val="24"/>
          <w:szCs w:val="24"/>
        </w:rPr>
        <w:t xml:space="preserve"> % общей площади земельного фонда.</w:t>
      </w:r>
    </w:p>
    <w:p w:rsidR="000727AF" w:rsidRPr="00655451" w:rsidRDefault="000727AF" w:rsidP="00B076BC">
      <w:pPr>
        <w:pStyle w:val="aff"/>
        <w:spacing w:before="0" w:beforeAutospacing="0" w:after="0" w:afterAutospacing="0"/>
        <w:ind w:firstLine="567"/>
        <w:jc w:val="both"/>
        <w:rPr>
          <w:rFonts w:ascii="Times New Roman" w:hAnsi="Times New Roman"/>
          <w:sz w:val="24"/>
          <w:szCs w:val="24"/>
        </w:rPr>
      </w:pPr>
      <w:r w:rsidRPr="00655451">
        <w:rPr>
          <w:rFonts w:ascii="Times New Roman" w:hAnsi="Times New Roman"/>
          <w:sz w:val="24"/>
          <w:szCs w:val="24"/>
        </w:rPr>
        <w:t>За последние 20 лет значимых изменений в структуре земельного фонда и его распределении по категориям земель не произошло.</w:t>
      </w:r>
    </w:p>
    <w:p w:rsidR="000727AF" w:rsidRPr="00655451" w:rsidRDefault="000727AF" w:rsidP="00B076BC">
      <w:pPr>
        <w:pStyle w:val="aff"/>
        <w:spacing w:before="0" w:beforeAutospacing="0" w:after="0" w:afterAutospacing="0"/>
        <w:ind w:firstLine="567"/>
        <w:jc w:val="both"/>
        <w:rPr>
          <w:rFonts w:ascii="Times New Roman" w:hAnsi="Times New Roman"/>
          <w:sz w:val="24"/>
          <w:szCs w:val="24"/>
        </w:rPr>
      </w:pPr>
      <w:r w:rsidRPr="00655451">
        <w:rPr>
          <w:rFonts w:ascii="Times New Roman" w:hAnsi="Times New Roman"/>
          <w:sz w:val="24"/>
          <w:szCs w:val="24"/>
        </w:rPr>
        <w:t xml:space="preserve">В целом структура земельного фонда </w:t>
      </w:r>
      <w:r w:rsidR="00655451" w:rsidRPr="00655451">
        <w:rPr>
          <w:rFonts w:ascii="Times New Roman" w:hAnsi="Times New Roman"/>
          <w:sz w:val="24"/>
          <w:szCs w:val="24"/>
        </w:rPr>
        <w:t>Арзгирского</w:t>
      </w:r>
      <w:r w:rsidR="007136E6" w:rsidRPr="00655451">
        <w:rPr>
          <w:rFonts w:ascii="Times New Roman" w:hAnsi="Times New Roman"/>
          <w:sz w:val="24"/>
          <w:szCs w:val="24"/>
        </w:rPr>
        <w:t xml:space="preserve"> муниципального</w:t>
      </w:r>
      <w:r w:rsidRPr="00655451">
        <w:rPr>
          <w:rFonts w:ascii="Times New Roman" w:hAnsi="Times New Roman"/>
          <w:sz w:val="24"/>
          <w:szCs w:val="24"/>
        </w:rPr>
        <w:t xml:space="preserve"> округа свидетельствует о высоком уровне хозяйственного освоения и использования территории, определяя, в том числе перспективные направления градостроительного освоения территории.</w:t>
      </w:r>
    </w:p>
    <w:p w:rsidR="007625C4" w:rsidRPr="00655451" w:rsidRDefault="007625C4" w:rsidP="00B076BC">
      <w:pPr>
        <w:ind w:firstLine="567"/>
        <w:jc w:val="both"/>
      </w:pPr>
      <w:r w:rsidRPr="00655451">
        <w:rPr>
          <w:b/>
        </w:rPr>
        <w:t>Земли сельскохозяйственного назначения.</w:t>
      </w:r>
      <w:r w:rsidRPr="00655451">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625C4" w:rsidRPr="00655451" w:rsidRDefault="007625C4" w:rsidP="00B076BC">
      <w:pPr>
        <w:ind w:firstLine="567"/>
        <w:jc w:val="both"/>
      </w:pPr>
      <w:r w:rsidRPr="00655451">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7625C4" w:rsidRPr="00655451" w:rsidRDefault="007625C4" w:rsidP="00B076BC">
      <w:pPr>
        <w:ind w:firstLine="567"/>
        <w:jc w:val="both"/>
      </w:pPr>
      <w:r w:rsidRPr="00655451">
        <w:t xml:space="preserve">Земли данной категории на территории </w:t>
      </w:r>
      <w:r w:rsidR="00655451" w:rsidRPr="00655451">
        <w:t>Арзгирского</w:t>
      </w:r>
      <w:r w:rsidR="007136E6" w:rsidRPr="00655451">
        <w:t xml:space="preserve"> муниципального</w:t>
      </w:r>
      <w:r w:rsidRPr="00655451">
        <w:t xml:space="preserve"> округа занимают </w:t>
      </w:r>
      <w:r w:rsidR="00655451" w:rsidRPr="00655451">
        <w:t>327318,9</w:t>
      </w:r>
      <w:r w:rsidR="005B7C75" w:rsidRPr="00655451">
        <w:t xml:space="preserve"> </w:t>
      </w:r>
      <w:r w:rsidRPr="00655451">
        <w:t>га.</w:t>
      </w:r>
    </w:p>
    <w:p w:rsidR="007625C4" w:rsidRPr="00655451" w:rsidRDefault="007625C4" w:rsidP="00B076BC">
      <w:pPr>
        <w:ind w:firstLine="567"/>
        <w:jc w:val="both"/>
      </w:pPr>
      <w:r w:rsidRPr="00655451">
        <w:rPr>
          <w:b/>
        </w:rPr>
        <w:t>Земли населенных пунктов.</w:t>
      </w:r>
      <w:r w:rsidRPr="00655451">
        <w:t xml:space="preserve"> 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7625C4" w:rsidRPr="00655451" w:rsidRDefault="007625C4" w:rsidP="00B076BC">
      <w:pPr>
        <w:ind w:firstLine="567"/>
        <w:jc w:val="both"/>
      </w:pPr>
      <w:r w:rsidRPr="00655451">
        <w:t>– жилым;</w:t>
      </w:r>
    </w:p>
    <w:p w:rsidR="007625C4" w:rsidRPr="00655451" w:rsidRDefault="007625C4" w:rsidP="00B076BC">
      <w:pPr>
        <w:ind w:firstLine="567"/>
        <w:jc w:val="both"/>
      </w:pPr>
      <w:r w:rsidRPr="00655451">
        <w:t>– общественно-деловым;</w:t>
      </w:r>
    </w:p>
    <w:p w:rsidR="007625C4" w:rsidRPr="00655451" w:rsidRDefault="007625C4" w:rsidP="00B076BC">
      <w:pPr>
        <w:ind w:firstLine="567"/>
        <w:jc w:val="both"/>
      </w:pPr>
      <w:r w:rsidRPr="00655451">
        <w:t>– производственным;</w:t>
      </w:r>
    </w:p>
    <w:p w:rsidR="007625C4" w:rsidRPr="00655451" w:rsidRDefault="007625C4" w:rsidP="00B076BC">
      <w:pPr>
        <w:ind w:firstLine="567"/>
        <w:jc w:val="both"/>
      </w:pPr>
      <w:r w:rsidRPr="00655451">
        <w:t>– инженерных и транспортных инфраструктур;</w:t>
      </w:r>
    </w:p>
    <w:p w:rsidR="007625C4" w:rsidRPr="00655451" w:rsidRDefault="007625C4" w:rsidP="00B076BC">
      <w:pPr>
        <w:ind w:firstLine="567"/>
        <w:jc w:val="both"/>
      </w:pPr>
      <w:r w:rsidRPr="00655451">
        <w:t>– рекреационным;</w:t>
      </w:r>
    </w:p>
    <w:p w:rsidR="007625C4" w:rsidRPr="00655451" w:rsidRDefault="007625C4" w:rsidP="00B076BC">
      <w:pPr>
        <w:ind w:firstLine="567"/>
        <w:jc w:val="both"/>
      </w:pPr>
      <w:r w:rsidRPr="00655451">
        <w:t>– сельскохозяйственного использования;</w:t>
      </w:r>
    </w:p>
    <w:p w:rsidR="007625C4" w:rsidRPr="00655451" w:rsidRDefault="007625C4" w:rsidP="00B076BC">
      <w:pPr>
        <w:ind w:firstLine="567"/>
        <w:jc w:val="both"/>
      </w:pPr>
      <w:r w:rsidRPr="00655451">
        <w:t>– специального назначения;</w:t>
      </w:r>
    </w:p>
    <w:p w:rsidR="007625C4" w:rsidRPr="00655451" w:rsidRDefault="007625C4" w:rsidP="00B076BC">
      <w:pPr>
        <w:ind w:firstLine="567"/>
        <w:jc w:val="both"/>
      </w:pPr>
      <w:r w:rsidRPr="00655451">
        <w:t>– военных объектов;</w:t>
      </w:r>
    </w:p>
    <w:p w:rsidR="007625C4" w:rsidRPr="00655451" w:rsidRDefault="007625C4" w:rsidP="00B076BC">
      <w:pPr>
        <w:ind w:firstLine="567"/>
        <w:jc w:val="both"/>
      </w:pPr>
      <w:r w:rsidRPr="00655451">
        <w:t>– иным территориальным зонам.</w:t>
      </w:r>
    </w:p>
    <w:p w:rsidR="007625C4" w:rsidRPr="00655451" w:rsidRDefault="007625C4" w:rsidP="00B076BC">
      <w:pPr>
        <w:ind w:firstLine="567"/>
        <w:jc w:val="both"/>
      </w:pPr>
      <w:r w:rsidRPr="00655451">
        <w:t xml:space="preserve">Земли данной категории на территории </w:t>
      </w:r>
      <w:r w:rsidR="00655451" w:rsidRPr="00655451">
        <w:t>Арзгирского</w:t>
      </w:r>
      <w:r w:rsidR="007136E6" w:rsidRPr="00655451">
        <w:t xml:space="preserve"> муниципального</w:t>
      </w:r>
      <w:r w:rsidRPr="00655451">
        <w:t xml:space="preserve"> округа занимают </w:t>
      </w:r>
      <w:r w:rsidR="00655451" w:rsidRPr="00655451">
        <w:t>4721,97</w:t>
      </w:r>
      <w:r w:rsidR="005B7C75" w:rsidRPr="00655451">
        <w:t xml:space="preserve"> </w:t>
      </w:r>
      <w:r w:rsidRPr="00655451">
        <w:t>га.</w:t>
      </w:r>
    </w:p>
    <w:p w:rsidR="007625C4" w:rsidRPr="00655451" w:rsidRDefault="007625C4" w:rsidP="00B076BC">
      <w:pPr>
        <w:ind w:firstLine="567"/>
        <w:jc w:val="both"/>
      </w:pPr>
      <w:r w:rsidRPr="00655451">
        <w:rPr>
          <w:b/>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655451">
        <w:rPr>
          <w:bCs/>
        </w:rPr>
        <w:t>(далее – земли промышленности и иного специального назначения).</w:t>
      </w:r>
      <w:r w:rsidRPr="00655451">
        <w:rPr>
          <w:b/>
        </w:rPr>
        <w:t xml:space="preserve"> </w:t>
      </w:r>
      <w:r w:rsidRPr="00655451">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7625C4" w:rsidRPr="00655451" w:rsidRDefault="007625C4" w:rsidP="00B076BC">
      <w:pPr>
        <w:ind w:firstLine="567"/>
        <w:jc w:val="both"/>
      </w:pPr>
      <w:r w:rsidRPr="00655451">
        <w:rPr>
          <w:b/>
        </w:rPr>
        <w:t>Земли особо охраняемых территорий и объектов.</w:t>
      </w:r>
      <w:r w:rsidRPr="00655451">
        <w:t xml:space="preserve">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7625C4" w:rsidRPr="00655451" w:rsidRDefault="007625C4" w:rsidP="00B076BC">
      <w:pPr>
        <w:ind w:firstLine="567"/>
        <w:jc w:val="both"/>
      </w:pPr>
      <w:r w:rsidRPr="00655451">
        <w:rPr>
          <w:b/>
        </w:rPr>
        <w:t>Земли лесного фонда.</w:t>
      </w:r>
      <w:r w:rsidRPr="00655451">
        <w:t xml:space="preserve"> К землям лесного фонда относятся лесные земли и нелесные земли, состав которых устанавливается лесным законодательством.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rsidR="007625C4" w:rsidRPr="00655451" w:rsidRDefault="007625C4" w:rsidP="00B076BC">
      <w:pPr>
        <w:ind w:firstLine="567"/>
        <w:jc w:val="both"/>
      </w:pPr>
      <w:r w:rsidRPr="00655451">
        <w:t xml:space="preserve">Земли данной категории на территории </w:t>
      </w:r>
      <w:r w:rsidR="00655451" w:rsidRPr="00655451">
        <w:t>Арзгирского</w:t>
      </w:r>
      <w:r w:rsidR="00605854" w:rsidRPr="00655451">
        <w:t xml:space="preserve"> муниципального</w:t>
      </w:r>
      <w:r w:rsidRPr="00655451">
        <w:t xml:space="preserve"> округа занимают </w:t>
      </w:r>
      <w:r w:rsidR="00655451" w:rsidRPr="00655451">
        <w:t xml:space="preserve">2467 </w:t>
      </w:r>
      <w:r w:rsidRPr="00655451">
        <w:t>га.</w:t>
      </w:r>
    </w:p>
    <w:p w:rsidR="007625C4" w:rsidRPr="00655451" w:rsidRDefault="007625C4" w:rsidP="00B076BC">
      <w:pPr>
        <w:ind w:firstLine="567"/>
        <w:jc w:val="both"/>
      </w:pPr>
      <w:r w:rsidRPr="00655451">
        <w:rPr>
          <w:b/>
        </w:rPr>
        <w:t>Земли водного фонда.</w:t>
      </w:r>
      <w:r w:rsidRPr="00655451">
        <w:t xml:space="preserve"> К землям водного фонда относятся земли:</w:t>
      </w:r>
    </w:p>
    <w:p w:rsidR="007625C4" w:rsidRPr="00655451" w:rsidRDefault="007625C4" w:rsidP="00B076BC">
      <w:pPr>
        <w:ind w:firstLine="567"/>
        <w:jc w:val="both"/>
      </w:pPr>
      <w:r w:rsidRPr="00655451">
        <w:t>– покрытые поверхностными водами, сосредоточенными в водных объектах;</w:t>
      </w:r>
    </w:p>
    <w:p w:rsidR="007625C4" w:rsidRPr="00655451" w:rsidRDefault="007625C4" w:rsidP="00B076BC">
      <w:pPr>
        <w:ind w:firstLine="567"/>
        <w:jc w:val="both"/>
      </w:pPr>
      <w:r w:rsidRPr="00655451">
        <w:t>– занятые гидротехническими и иными сооружениями, расположенными на водных объектах.</w:t>
      </w:r>
    </w:p>
    <w:p w:rsidR="007625C4" w:rsidRPr="00655451" w:rsidRDefault="007625C4" w:rsidP="00B076BC">
      <w:pPr>
        <w:ind w:firstLine="567"/>
        <w:jc w:val="both"/>
      </w:pPr>
      <w:r w:rsidRPr="00655451">
        <w:t xml:space="preserve">Земли данной категории на территории </w:t>
      </w:r>
      <w:r w:rsidR="00655451" w:rsidRPr="00655451">
        <w:t>Арзгирского</w:t>
      </w:r>
      <w:r w:rsidR="00605854" w:rsidRPr="00655451">
        <w:t xml:space="preserve"> муниципального</w:t>
      </w:r>
      <w:r w:rsidRPr="00655451">
        <w:t xml:space="preserve"> округа занимают </w:t>
      </w:r>
      <w:r w:rsidR="00655451" w:rsidRPr="00655451">
        <w:t>851,73</w:t>
      </w:r>
      <w:r w:rsidRPr="00655451">
        <w:t xml:space="preserve"> га.</w:t>
      </w:r>
    </w:p>
    <w:p w:rsidR="007625C4" w:rsidRPr="00655451" w:rsidRDefault="007625C4" w:rsidP="00B076BC">
      <w:pPr>
        <w:ind w:firstLine="567"/>
        <w:jc w:val="both"/>
      </w:pPr>
      <w:r w:rsidRPr="00655451">
        <w:rPr>
          <w:b/>
        </w:rPr>
        <w:t>Земли запаса.</w:t>
      </w:r>
      <w:r w:rsidRPr="00655451">
        <w:t xml:space="preserve">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Российской Федерации от 25.10.2001 г. № 136-ФЗ.</w:t>
      </w:r>
    </w:p>
    <w:p w:rsidR="007625C4" w:rsidRPr="00655451" w:rsidRDefault="007625C4" w:rsidP="00B076BC">
      <w:pPr>
        <w:ind w:firstLine="567"/>
        <w:jc w:val="both"/>
      </w:pPr>
      <w:r w:rsidRPr="00655451">
        <w:t xml:space="preserve">Земли данной категории на территории </w:t>
      </w:r>
      <w:r w:rsidR="00655451" w:rsidRPr="00655451">
        <w:t>Арзгирского</w:t>
      </w:r>
      <w:r w:rsidR="005B7C75" w:rsidRPr="00655451">
        <w:t xml:space="preserve"> муниципального</w:t>
      </w:r>
      <w:r w:rsidRPr="00655451">
        <w:t xml:space="preserve"> округа </w:t>
      </w:r>
      <w:r w:rsidR="005B7C75" w:rsidRPr="00655451">
        <w:t>не выявлены</w:t>
      </w:r>
      <w:r w:rsidRPr="00655451">
        <w:t>.</w:t>
      </w:r>
    </w:p>
    <w:p w:rsidR="00296DA1" w:rsidRPr="00655451" w:rsidRDefault="00296DA1" w:rsidP="00B076BC">
      <w:pPr>
        <w:jc w:val="center"/>
        <w:rPr>
          <w:b/>
        </w:rPr>
      </w:pPr>
    </w:p>
    <w:p w:rsidR="00296DA1" w:rsidRPr="00655451" w:rsidRDefault="003916D7" w:rsidP="00B076BC">
      <w:pPr>
        <w:jc w:val="center"/>
        <w:rPr>
          <w:b/>
        </w:rPr>
      </w:pPr>
      <w:r w:rsidRPr="00655451">
        <w:rPr>
          <w:b/>
        </w:rPr>
        <w:t>4</w:t>
      </w:r>
      <w:r w:rsidR="00296DA1" w:rsidRPr="00655451">
        <w:rPr>
          <w:b/>
        </w:rPr>
        <w:t>.</w:t>
      </w:r>
      <w:r w:rsidR="004E769B" w:rsidRPr="00655451">
        <w:rPr>
          <w:b/>
        </w:rPr>
        <w:t>3</w:t>
      </w:r>
      <w:r w:rsidR="00296DA1" w:rsidRPr="00655451">
        <w:rPr>
          <w:b/>
        </w:rPr>
        <w:t xml:space="preserve"> </w:t>
      </w:r>
      <w:r w:rsidR="005049A0" w:rsidRPr="00655451">
        <w:rPr>
          <w:b/>
        </w:rPr>
        <w:t>Градостроительное зонирование территории</w:t>
      </w:r>
    </w:p>
    <w:p w:rsidR="00296DA1" w:rsidRPr="00655451" w:rsidRDefault="00296DA1" w:rsidP="00B076BC">
      <w:pPr>
        <w:ind w:firstLine="567"/>
        <w:jc w:val="both"/>
        <w:rPr>
          <w:bCs/>
        </w:rPr>
      </w:pPr>
    </w:p>
    <w:p w:rsidR="007C3E7E" w:rsidRPr="00655451" w:rsidRDefault="007C3E7E" w:rsidP="007C3E7E">
      <w:pPr>
        <w:ind w:firstLine="567"/>
        <w:jc w:val="both"/>
      </w:pPr>
      <w:r w:rsidRPr="00655451">
        <w:t>Согласно пункту 5 статья 1 Градостроительного кодекса Российской Федерации, функциональные зоны, это зоны, для которых документами территориального планирования определены границы и функциональное назначение.</w:t>
      </w:r>
    </w:p>
    <w:p w:rsidR="007C3E7E" w:rsidRPr="00655451" w:rsidRDefault="007C3E7E" w:rsidP="007C3E7E">
      <w:pPr>
        <w:ind w:firstLine="567"/>
        <w:jc w:val="both"/>
      </w:pPr>
      <w:r w:rsidRPr="00655451">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7C3E7E" w:rsidRPr="00BD6F28" w:rsidRDefault="007C3E7E" w:rsidP="007C3E7E">
      <w:pPr>
        <w:ind w:firstLine="567"/>
        <w:jc w:val="both"/>
      </w:pPr>
      <w:r w:rsidRPr="00655451">
        <w:t xml:space="preserve">Параметры функциональных зон, согласно части </w:t>
      </w:r>
      <w:r w:rsidRPr="00BD6F28">
        <w:t>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
    <w:p w:rsidR="007C3E7E" w:rsidRPr="00BD6F28" w:rsidRDefault="007C3E7E" w:rsidP="007C3E7E">
      <w:pPr>
        <w:ind w:firstLine="567"/>
        <w:jc w:val="both"/>
      </w:pPr>
      <w:r w:rsidRPr="00BD6F28">
        <w:t>Функциональное зонирование территории городского округа произведено в соответствии с требованиями Градостроительного кодекса Российской Федерации, СНиП 11-04-2003 г. Инструкция о порядке разработки, согласования, экспертизы и утверждения градостроительной документации, на основании документов территориального планирования – Схемы территориального планирования Арзгирского муниципального района, с учетом данных Единого государственного реестра недвижимости. Перечень и наименование функциональных зон в настоящем генеральном плане установлены в соответствии с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 793».</w:t>
      </w:r>
    </w:p>
    <w:p w:rsidR="007C3E7E" w:rsidRPr="00BD6F28" w:rsidRDefault="007C3E7E" w:rsidP="007C3E7E">
      <w:pPr>
        <w:ind w:firstLine="567"/>
        <w:jc w:val="both"/>
      </w:pPr>
      <w:r w:rsidRPr="00BD6F28">
        <w:t>Функциональное зонирование территории городского округа заключается в выделении основных функциональных зон (жилых, общественно-деловых, промышленных, коммунально-хозяйственных, рекреационных, сельскохозяйственных и т. д.) на основе анализа социально-экономических и природных условий, сложившейся архитектурно-планировочной структуры жилой, общественно-деловой и производственной застройки, хозяйственных связей, основных направлений их развития.</w:t>
      </w:r>
    </w:p>
    <w:p w:rsidR="007C3E7E" w:rsidRPr="00BD6F28" w:rsidRDefault="007C3E7E" w:rsidP="007C3E7E">
      <w:pPr>
        <w:ind w:firstLine="567"/>
        <w:jc w:val="both"/>
      </w:pPr>
      <w:r w:rsidRPr="00BD6F28">
        <w:t>Основная цель функционального зонирования состоит в оптимизации пространства городского округа упорядочении планировочной структуры территории, создании необходимых условий для развития территориальных зон при учете интересов жителей, хозяйственного комплекса, охраны окружающей среды и сохранения уникальных ландшафтов.</w:t>
      </w:r>
    </w:p>
    <w:p w:rsidR="007C3E7E" w:rsidRPr="00BD6F28" w:rsidRDefault="007C3E7E" w:rsidP="007C3E7E">
      <w:pPr>
        <w:ind w:firstLine="567"/>
        <w:jc w:val="both"/>
      </w:pPr>
      <w:r w:rsidRPr="00BD6F28">
        <w:t>Функциональное зонирование территории Арзгирского муниципального округа определяет виды использования и устанавливает ограничения использования территорий. Определенные в генеральном плане зоны различного функционального назначения и ограничения на использование территорий указанных зон являются основой для разработки правил землепользования и застройки, устанавливающих градостроительные регламенты для каждой из территориальных зон.</w:t>
      </w:r>
    </w:p>
    <w:p w:rsidR="007C3E7E" w:rsidRPr="00BD6F28" w:rsidRDefault="007C3E7E" w:rsidP="007C3E7E">
      <w:pPr>
        <w:ind w:firstLine="567"/>
        <w:jc w:val="both"/>
      </w:pPr>
      <w:r w:rsidRPr="00BD6F28">
        <w:t>Границы функциональных зон в генеральном плане Арзгирского муниципального округа установлены по:</w:t>
      </w:r>
    </w:p>
    <w:p w:rsidR="007C3E7E" w:rsidRPr="00BD6F28" w:rsidRDefault="007C3E7E" w:rsidP="007C3E7E">
      <w:pPr>
        <w:ind w:firstLine="567"/>
        <w:jc w:val="both"/>
      </w:pPr>
      <w:r w:rsidRPr="00BD6F28">
        <w:t>– линиям магистралей, улиц, проездов, разделяющим транспортные потоки противоположных направлений;</w:t>
      </w:r>
    </w:p>
    <w:p w:rsidR="007C3E7E" w:rsidRPr="00BD6F28" w:rsidRDefault="007C3E7E" w:rsidP="007C3E7E">
      <w:pPr>
        <w:ind w:firstLine="567"/>
        <w:jc w:val="both"/>
      </w:pPr>
      <w:r w:rsidRPr="00BD6F28">
        <w:t>– красным линиям;</w:t>
      </w:r>
    </w:p>
    <w:p w:rsidR="007C3E7E" w:rsidRPr="00BD6F28" w:rsidRDefault="007C3E7E" w:rsidP="007C3E7E">
      <w:pPr>
        <w:ind w:firstLine="567"/>
        <w:jc w:val="both"/>
      </w:pPr>
      <w:r w:rsidRPr="00BD6F28">
        <w:t>– границам земельных участков;</w:t>
      </w:r>
    </w:p>
    <w:p w:rsidR="007C3E7E" w:rsidRPr="00BD6F28" w:rsidRDefault="007C3E7E" w:rsidP="007C3E7E">
      <w:pPr>
        <w:ind w:firstLine="567"/>
        <w:jc w:val="both"/>
      </w:pPr>
      <w:r w:rsidRPr="00BD6F28">
        <w:t>– границам населенных пунктов;</w:t>
      </w:r>
    </w:p>
    <w:p w:rsidR="007C3E7E" w:rsidRPr="00BD6F28" w:rsidRDefault="007C3E7E" w:rsidP="007C3E7E">
      <w:pPr>
        <w:ind w:firstLine="567"/>
        <w:jc w:val="both"/>
      </w:pPr>
      <w:r w:rsidRPr="00BD6F28">
        <w:t>– границам городского округа;</w:t>
      </w:r>
    </w:p>
    <w:p w:rsidR="007C3E7E" w:rsidRPr="00BD6F28" w:rsidRDefault="007C3E7E" w:rsidP="007C3E7E">
      <w:pPr>
        <w:ind w:firstLine="567"/>
        <w:jc w:val="both"/>
      </w:pPr>
      <w:r w:rsidRPr="00BD6F28">
        <w:t>– естественным границам природных объектов;</w:t>
      </w:r>
    </w:p>
    <w:p w:rsidR="007C3E7E" w:rsidRPr="00BD6F28" w:rsidRDefault="007C3E7E" w:rsidP="007C3E7E">
      <w:pPr>
        <w:ind w:firstLine="567"/>
        <w:jc w:val="both"/>
      </w:pPr>
      <w:r w:rsidRPr="00BD6F28">
        <w:t>– иным границам.</w:t>
      </w:r>
    </w:p>
    <w:p w:rsidR="007C3E7E" w:rsidRPr="007C3E7E" w:rsidRDefault="007C3E7E" w:rsidP="007C3E7E">
      <w:pPr>
        <w:ind w:firstLine="567"/>
        <w:jc w:val="both"/>
      </w:pPr>
      <w:r w:rsidRPr="00BD6F28">
        <w:t xml:space="preserve">Границы </w:t>
      </w:r>
      <w:r w:rsidRPr="007C3E7E">
        <w:t>функциональных зон определены с учетом границ муниципального образования, естественных границ природных объектов и границ земельных участков. Территории общего пользования, занятые проездами, небольшими по площади коммунальными зонами, и другими незначительными по размерам объектами входят в состав различных функциональных зон и отдельно не выделяются.</w:t>
      </w:r>
    </w:p>
    <w:p w:rsidR="007C3E7E" w:rsidRPr="007C3E7E" w:rsidRDefault="007C3E7E" w:rsidP="007C3E7E">
      <w:pPr>
        <w:ind w:firstLine="567"/>
        <w:jc w:val="both"/>
      </w:pPr>
      <w:r w:rsidRPr="007C3E7E">
        <w:t>На картах функциональных зон Арзгирского муниципального округа установлены следующие функциональные зоны:</w:t>
      </w:r>
    </w:p>
    <w:p w:rsidR="00C67FF5" w:rsidRDefault="00C67FF5" w:rsidP="00B076BC">
      <w:pPr>
        <w:ind w:firstLine="567"/>
        <w:jc w:val="both"/>
      </w:pPr>
    </w:p>
    <w:p w:rsidR="00464864" w:rsidRDefault="00464864" w:rsidP="00B076BC">
      <w:pPr>
        <w:ind w:firstLine="567"/>
        <w:jc w:val="both"/>
      </w:pPr>
    </w:p>
    <w:p w:rsidR="00464864" w:rsidRDefault="00464864" w:rsidP="00B076BC">
      <w:pPr>
        <w:ind w:firstLine="567"/>
        <w:jc w:val="both"/>
      </w:pPr>
    </w:p>
    <w:p w:rsidR="00464864" w:rsidRDefault="00464864" w:rsidP="00B076BC">
      <w:pPr>
        <w:ind w:firstLine="567"/>
        <w:jc w:val="both"/>
      </w:pPr>
    </w:p>
    <w:p w:rsidR="00464864" w:rsidRDefault="00464864" w:rsidP="00B076BC">
      <w:pPr>
        <w:ind w:firstLine="567"/>
        <w:jc w:val="both"/>
      </w:pPr>
    </w:p>
    <w:p w:rsidR="00464864" w:rsidRDefault="00464864" w:rsidP="00B076BC">
      <w:pPr>
        <w:ind w:firstLine="567"/>
        <w:jc w:val="both"/>
      </w:pPr>
    </w:p>
    <w:p w:rsidR="00464864" w:rsidRPr="007C3E7E" w:rsidRDefault="00464864" w:rsidP="00B076BC">
      <w:pPr>
        <w:ind w:firstLine="567"/>
        <w:jc w:val="both"/>
      </w:pPr>
    </w:p>
    <w:p w:rsidR="005A0E87" w:rsidRPr="007C3E7E" w:rsidRDefault="00575BB8" w:rsidP="00B076BC">
      <w:pPr>
        <w:jc w:val="right"/>
      </w:pPr>
      <w:r w:rsidRPr="007C3E7E">
        <w:t xml:space="preserve">Таблица </w:t>
      </w:r>
      <w:r w:rsidR="003916D7" w:rsidRPr="007C3E7E">
        <w:t>4</w:t>
      </w:r>
      <w:r w:rsidRPr="007C3E7E">
        <w:t>.</w:t>
      </w:r>
      <w:r w:rsidR="004E769B" w:rsidRPr="007C3E7E">
        <w:t>3</w:t>
      </w:r>
      <w:r w:rsidRPr="007C3E7E">
        <w:t>.1</w:t>
      </w:r>
    </w:p>
    <w:p w:rsidR="00575BB8" w:rsidRPr="007C3E7E" w:rsidRDefault="00575BB8" w:rsidP="00B076BC">
      <w:pPr>
        <w:jc w:val="center"/>
      </w:pPr>
      <w:r w:rsidRPr="007C3E7E">
        <w:t xml:space="preserve">Перечень функциональных зон, установленных генеральным планом </w:t>
      </w:r>
      <w:r w:rsidR="007C3E7E" w:rsidRPr="007C3E7E">
        <w:t>Арзгирского</w:t>
      </w:r>
      <w:r w:rsidR="00AC2B33" w:rsidRPr="007C3E7E">
        <w:t xml:space="preserve"> муниципального</w:t>
      </w:r>
      <w:r w:rsidRPr="007C3E7E">
        <w:t xml:space="preserve"> округа</w:t>
      </w:r>
    </w:p>
    <w:tbl>
      <w:tblPr>
        <w:tblStyle w:val="a9"/>
        <w:tblW w:w="0" w:type="auto"/>
        <w:tblLook w:val="04A0"/>
      </w:tblPr>
      <w:tblGrid>
        <w:gridCol w:w="1129"/>
        <w:gridCol w:w="3801"/>
        <w:gridCol w:w="2322"/>
        <w:gridCol w:w="2319"/>
      </w:tblGrid>
      <w:tr w:rsidR="007C3E7E" w:rsidRPr="007C3E7E" w:rsidTr="004A0B88">
        <w:trPr>
          <w:tblHeader/>
        </w:trPr>
        <w:tc>
          <w:tcPr>
            <w:tcW w:w="1129" w:type="dxa"/>
            <w:vMerge w:val="restart"/>
            <w:vAlign w:val="center"/>
          </w:tcPr>
          <w:p w:rsidR="007C3E7E" w:rsidRPr="007C3E7E" w:rsidRDefault="007C3E7E" w:rsidP="004A0B88">
            <w:pPr>
              <w:jc w:val="center"/>
              <w:rPr>
                <w:sz w:val="20"/>
                <w:szCs w:val="20"/>
              </w:rPr>
            </w:pPr>
            <w:r w:rsidRPr="007C3E7E">
              <w:rPr>
                <w:sz w:val="20"/>
                <w:szCs w:val="20"/>
              </w:rPr>
              <w:t>Код</w:t>
            </w:r>
          </w:p>
          <w:p w:rsidR="007C3E7E" w:rsidRPr="007C3E7E" w:rsidRDefault="007C3E7E" w:rsidP="004A0B88">
            <w:pPr>
              <w:jc w:val="center"/>
              <w:rPr>
                <w:sz w:val="20"/>
                <w:szCs w:val="20"/>
              </w:rPr>
            </w:pPr>
            <w:r w:rsidRPr="007C3E7E">
              <w:rPr>
                <w:sz w:val="20"/>
                <w:szCs w:val="20"/>
              </w:rPr>
              <w:t>объекта</w:t>
            </w:r>
          </w:p>
        </w:tc>
        <w:tc>
          <w:tcPr>
            <w:tcW w:w="3828" w:type="dxa"/>
            <w:vMerge w:val="restart"/>
            <w:vAlign w:val="center"/>
          </w:tcPr>
          <w:p w:rsidR="007C3E7E" w:rsidRPr="007C3E7E" w:rsidRDefault="007C3E7E" w:rsidP="004A0B88">
            <w:pPr>
              <w:jc w:val="center"/>
              <w:rPr>
                <w:sz w:val="20"/>
                <w:szCs w:val="20"/>
              </w:rPr>
            </w:pPr>
            <w:r w:rsidRPr="007C3E7E">
              <w:rPr>
                <w:sz w:val="20"/>
                <w:szCs w:val="20"/>
              </w:rPr>
              <w:t>Значение</w:t>
            </w:r>
          </w:p>
        </w:tc>
        <w:tc>
          <w:tcPr>
            <w:tcW w:w="4670" w:type="dxa"/>
            <w:gridSpan w:val="2"/>
            <w:vAlign w:val="center"/>
          </w:tcPr>
          <w:p w:rsidR="007C3E7E" w:rsidRPr="007C3E7E" w:rsidRDefault="007C3E7E" w:rsidP="004A0B88">
            <w:pPr>
              <w:jc w:val="center"/>
              <w:rPr>
                <w:sz w:val="20"/>
                <w:szCs w:val="20"/>
              </w:rPr>
            </w:pPr>
            <w:r w:rsidRPr="007C3E7E">
              <w:rPr>
                <w:sz w:val="20"/>
                <w:szCs w:val="20"/>
              </w:rPr>
              <w:t>Условные обозначения</w:t>
            </w:r>
          </w:p>
        </w:tc>
      </w:tr>
      <w:tr w:rsidR="007C3E7E" w:rsidRPr="007C3E7E" w:rsidTr="004A0B88">
        <w:trPr>
          <w:tblHeader/>
        </w:trPr>
        <w:tc>
          <w:tcPr>
            <w:tcW w:w="1129" w:type="dxa"/>
            <w:vMerge/>
          </w:tcPr>
          <w:p w:rsidR="007C3E7E" w:rsidRPr="007C3E7E" w:rsidRDefault="007C3E7E" w:rsidP="004A0B88">
            <w:pPr>
              <w:jc w:val="both"/>
              <w:rPr>
                <w:sz w:val="20"/>
                <w:szCs w:val="20"/>
              </w:rPr>
            </w:pPr>
          </w:p>
        </w:tc>
        <w:tc>
          <w:tcPr>
            <w:tcW w:w="3828" w:type="dxa"/>
            <w:vMerge/>
          </w:tcPr>
          <w:p w:rsidR="007C3E7E" w:rsidRPr="007C3E7E" w:rsidRDefault="007C3E7E" w:rsidP="004A0B88">
            <w:pPr>
              <w:jc w:val="both"/>
              <w:rPr>
                <w:sz w:val="20"/>
                <w:szCs w:val="20"/>
              </w:rPr>
            </w:pPr>
          </w:p>
        </w:tc>
        <w:tc>
          <w:tcPr>
            <w:tcW w:w="2335" w:type="dxa"/>
            <w:vAlign w:val="center"/>
          </w:tcPr>
          <w:p w:rsidR="007C3E7E" w:rsidRPr="007C3E7E" w:rsidRDefault="007C3E7E" w:rsidP="004A0B88">
            <w:pPr>
              <w:jc w:val="center"/>
              <w:rPr>
                <w:sz w:val="20"/>
                <w:szCs w:val="20"/>
              </w:rPr>
            </w:pPr>
            <w:r w:rsidRPr="007C3E7E">
              <w:rPr>
                <w:sz w:val="20"/>
                <w:szCs w:val="20"/>
              </w:rPr>
              <w:t>существующий</w:t>
            </w:r>
          </w:p>
        </w:tc>
        <w:tc>
          <w:tcPr>
            <w:tcW w:w="2335" w:type="dxa"/>
            <w:vAlign w:val="center"/>
          </w:tcPr>
          <w:p w:rsidR="007C3E7E" w:rsidRPr="007C3E7E" w:rsidRDefault="007C3E7E" w:rsidP="004A0B88">
            <w:pPr>
              <w:jc w:val="center"/>
              <w:rPr>
                <w:sz w:val="20"/>
                <w:szCs w:val="20"/>
              </w:rPr>
            </w:pPr>
            <w:r w:rsidRPr="007C3E7E">
              <w:rPr>
                <w:sz w:val="20"/>
                <w:szCs w:val="20"/>
              </w:rPr>
              <w:t>планируемый</w:t>
            </w:r>
          </w:p>
        </w:tc>
      </w:tr>
      <w:tr w:rsidR="007C3E7E" w:rsidRPr="007C3E7E" w:rsidTr="004A0B88">
        <w:trPr>
          <w:trHeight w:val="227"/>
        </w:trPr>
        <w:tc>
          <w:tcPr>
            <w:tcW w:w="1129" w:type="dxa"/>
            <w:vAlign w:val="center"/>
          </w:tcPr>
          <w:p w:rsidR="007C3E7E" w:rsidRPr="007C3E7E" w:rsidRDefault="007C3E7E" w:rsidP="004A0B88">
            <w:pPr>
              <w:jc w:val="center"/>
              <w:rPr>
                <w:sz w:val="20"/>
                <w:szCs w:val="20"/>
              </w:rPr>
            </w:pPr>
            <w:r w:rsidRPr="007C3E7E">
              <w:rPr>
                <w:sz w:val="20"/>
                <w:szCs w:val="20"/>
              </w:rPr>
              <w:t>701010101</w:t>
            </w:r>
          </w:p>
        </w:tc>
        <w:tc>
          <w:tcPr>
            <w:tcW w:w="3828" w:type="dxa"/>
            <w:vAlign w:val="center"/>
          </w:tcPr>
          <w:p w:rsidR="007C3E7E" w:rsidRPr="007C3E7E" w:rsidRDefault="007C3E7E" w:rsidP="004A0B88">
            <w:pPr>
              <w:rPr>
                <w:sz w:val="20"/>
                <w:szCs w:val="20"/>
              </w:rPr>
            </w:pPr>
            <w:r w:rsidRPr="007C3E7E">
              <w:rPr>
                <w:sz w:val="20"/>
                <w:szCs w:val="20"/>
              </w:rPr>
              <w:t>Зона застройки индивидуальными жилыми домами</w:t>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47" name="Рисунок 47" descr="70101010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4" descr="701010101_1"/>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52" name="Рисунок 52" descr="70101010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5" descr="701010101_2"/>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701010200</w:t>
            </w:r>
          </w:p>
        </w:tc>
        <w:tc>
          <w:tcPr>
            <w:tcW w:w="3828" w:type="dxa"/>
            <w:vAlign w:val="center"/>
          </w:tcPr>
          <w:p w:rsidR="007C3E7E" w:rsidRPr="007C3E7E" w:rsidRDefault="007C3E7E" w:rsidP="004A0B88">
            <w:pPr>
              <w:rPr>
                <w:sz w:val="20"/>
                <w:szCs w:val="20"/>
              </w:rPr>
            </w:pPr>
            <w:r w:rsidRPr="007C3E7E">
              <w:rPr>
                <w:sz w:val="20"/>
                <w:szCs w:val="20"/>
              </w:rPr>
              <w:t>Зона смешанной и общественно-деловой застройки</w:t>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41680" cy="370840"/>
                  <wp:effectExtent l="0" t="0" r="1270" b="0"/>
                  <wp:docPr id="14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1680" cy="37084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sz w:val="20"/>
                <w:szCs w:val="20"/>
              </w:rPr>
            </w:pPr>
            <w:r w:rsidRPr="007C3E7E">
              <w:rPr>
                <w:sz w:val="20"/>
                <w:szCs w:val="20"/>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701010301</w:t>
            </w:r>
          </w:p>
        </w:tc>
        <w:tc>
          <w:tcPr>
            <w:tcW w:w="3828" w:type="dxa"/>
            <w:vAlign w:val="center"/>
          </w:tcPr>
          <w:p w:rsidR="007C3E7E" w:rsidRPr="007C3E7E" w:rsidRDefault="007C3E7E" w:rsidP="004A0B88">
            <w:pPr>
              <w:rPr>
                <w:sz w:val="20"/>
                <w:szCs w:val="20"/>
              </w:rPr>
            </w:pPr>
            <w:r w:rsidRPr="007C3E7E">
              <w:rPr>
                <w:sz w:val="20"/>
                <w:szCs w:val="20"/>
              </w:rPr>
              <w:t>Многофункциональная общественно-деловая зона</w:t>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57"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56"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701010302</w:t>
            </w:r>
          </w:p>
        </w:tc>
        <w:tc>
          <w:tcPr>
            <w:tcW w:w="3828" w:type="dxa"/>
            <w:vAlign w:val="center"/>
          </w:tcPr>
          <w:p w:rsidR="007C3E7E" w:rsidRPr="007C3E7E" w:rsidRDefault="007C3E7E" w:rsidP="004A0B88">
            <w:pPr>
              <w:rPr>
                <w:sz w:val="20"/>
                <w:szCs w:val="20"/>
              </w:rPr>
            </w:pPr>
            <w:r w:rsidRPr="007C3E7E">
              <w:rPr>
                <w:sz w:val="20"/>
                <w:szCs w:val="20"/>
              </w:rPr>
              <w:t>Зона специализированной общественной застройки</w:t>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1468" name="Рисунок 3602" descr="6090101032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02" descr="6090101032_1"/>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58" name="Рисунок 3601" descr="6090101032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01" descr="6090101032_2"/>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701010401</w:t>
            </w:r>
          </w:p>
        </w:tc>
        <w:tc>
          <w:tcPr>
            <w:tcW w:w="3828" w:type="dxa"/>
            <w:vAlign w:val="center"/>
          </w:tcPr>
          <w:p w:rsidR="007C3E7E" w:rsidRPr="007C3E7E" w:rsidRDefault="007C3E7E" w:rsidP="004A0B88">
            <w:pPr>
              <w:rPr>
                <w:sz w:val="20"/>
                <w:szCs w:val="20"/>
              </w:rPr>
            </w:pPr>
            <w:r w:rsidRPr="007C3E7E">
              <w:rPr>
                <w:sz w:val="20"/>
                <w:szCs w:val="20"/>
              </w:rPr>
              <w:t>Производственная зона</w:t>
            </w:r>
          </w:p>
        </w:tc>
        <w:tc>
          <w:tcPr>
            <w:tcW w:w="2335" w:type="dxa"/>
            <w:vAlign w:val="center"/>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82" name="Рисунок 3596" descr="609010104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96" descr="6090101041_1"/>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tcPr>
          <w:p w:rsidR="007C3E7E" w:rsidRPr="007C3E7E" w:rsidRDefault="007C3E7E" w:rsidP="004A0B88">
            <w:pPr>
              <w:jc w:val="center"/>
              <w:rPr>
                <w:sz w:val="20"/>
                <w:szCs w:val="20"/>
              </w:rPr>
            </w:pPr>
            <w:r w:rsidRPr="007C3E7E">
              <w:rPr>
                <w:noProof/>
              </w:rPr>
              <w:drawing>
                <wp:inline distT="0" distB="0" distL="0" distR="0">
                  <wp:extent cx="720000" cy="360000"/>
                  <wp:effectExtent l="0" t="0" r="4445" b="2540"/>
                  <wp:docPr id="83" name="Рисунок 3595" descr="609010104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95" descr="6090101041_2"/>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701010404</w:t>
            </w:r>
          </w:p>
        </w:tc>
        <w:tc>
          <w:tcPr>
            <w:tcW w:w="3828" w:type="dxa"/>
            <w:vAlign w:val="center"/>
          </w:tcPr>
          <w:p w:rsidR="007C3E7E" w:rsidRPr="007C3E7E" w:rsidRDefault="007C3E7E" w:rsidP="004A0B88">
            <w:pPr>
              <w:rPr>
                <w:sz w:val="20"/>
                <w:szCs w:val="20"/>
              </w:rPr>
            </w:pPr>
            <w:r w:rsidRPr="007C3E7E">
              <w:rPr>
                <w:sz w:val="20"/>
                <w:szCs w:val="20"/>
              </w:rPr>
              <w:t>Зона инженерной инфраструктуры</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80" name="Рисунок 3588" descr="6090101045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88" descr="6090101045_1"/>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701010405</w:t>
            </w:r>
          </w:p>
        </w:tc>
        <w:tc>
          <w:tcPr>
            <w:tcW w:w="3828" w:type="dxa"/>
            <w:vAlign w:val="center"/>
          </w:tcPr>
          <w:p w:rsidR="007C3E7E" w:rsidRPr="007C3E7E" w:rsidRDefault="007C3E7E" w:rsidP="004A0B88">
            <w:pPr>
              <w:rPr>
                <w:sz w:val="20"/>
                <w:szCs w:val="20"/>
              </w:rPr>
            </w:pPr>
            <w:r w:rsidRPr="007C3E7E">
              <w:rPr>
                <w:sz w:val="20"/>
                <w:szCs w:val="20"/>
              </w:rPr>
              <w:t>Зона транспортной инфраструктуры</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87" name="Рисунок 3586" descr="6090101046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86" descr="6090101046_1"/>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88" name="Рисунок 3585" descr="6090101046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85" descr="6090101046_2"/>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701010500</w:t>
            </w:r>
          </w:p>
        </w:tc>
        <w:tc>
          <w:tcPr>
            <w:tcW w:w="3828" w:type="dxa"/>
            <w:vAlign w:val="center"/>
          </w:tcPr>
          <w:p w:rsidR="007C3E7E" w:rsidRPr="007C3E7E" w:rsidRDefault="007C3E7E" w:rsidP="004A0B88">
            <w:pPr>
              <w:rPr>
                <w:sz w:val="20"/>
                <w:szCs w:val="20"/>
              </w:rPr>
            </w:pPr>
            <w:r w:rsidRPr="007C3E7E">
              <w:rPr>
                <w:sz w:val="20"/>
                <w:szCs w:val="20"/>
              </w:rPr>
              <w:t>Зоны сельскохозяйственного использования</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84" name="Рисунок 895" descr="6090101050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5" descr="6090101050_1"/>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701010501</w:t>
            </w:r>
          </w:p>
        </w:tc>
        <w:tc>
          <w:tcPr>
            <w:tcW w:w="3828" w:type="dxa"/>
            <w:vAlign w:val="center"/>
          </w:tcPr>
          <w:p w:rsidR="007C3E7E" w:rsidRPr="007C3E7E" w:rsidRDefault="007C3E7E" w:rsidP="004A0B88">
            <w:pPr>
              <w:rPr>
                <w:sz w:val="20"/>
                <w:szCs w:val="20"/>
              </w:rPr>
            </w:pPr>
            <w:r w:rsidRPr="007C3E7E">
              <w:rPr>
                <w:sz w:val="20"/>
                <w:szCs w:val="20"/>
              </w:rPr>
              <w:t>Зона сельскохозяйственных угодий</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86" name="Рисунок 893" descr="609010105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3" descr="6090101051_1"/>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701010503</w:t>
            </w:r>
          </w:p>
        </w:tc>
        <w:tc>
          <w:tcPr>
            <w:tcW w:w="3828" w:type="dxa"/>
            <w:vAlign w:val="center"/>
          </w:tcPr>
          <w:p w:rsidR="007C3E7E" w:rsidRPr="007C3E7E" w:rsidRDefault="007C3E7E" w:rsidP="004A0B88">
            <w:pPr>
              <w:rPr>
                <w:sz w:val="20"/>
                <w:szCs w:val="20"/>
              </w:rPr>
            </w:pPr>
            <w:r w:rsidRPr="007C3E7E">
              <w:rPr>
                <w:sz w:val="20"/>
                <w:szCs w:val="20"/>
              </w:rPr>
              <w:t>Производственная зона сельскохозяйственных предприятий</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90" name="Рисунок 889" descr="6090101053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9" descr="6090101053_1"/>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91" name="Рисунок 888" descr="6090101053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8" descr="6090101053_2"/>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701010504</w:t>
            </w:r>
          </w:p>
        </w:tc>
        <w:tc>
          <w:tcPr>
            <w:tcW w:w="3828" w:type="dxa"/>
            <w:vAlign w:val="center"/>
          </w:tcPr>
          <w:p w:rsidR="007C3E7E" w:rsidRPr="007C3E7E" w:rsidRDefault="007C3E7E" w:rsidP="004A0B88">
            <w:pPr>
              <w:rPr>
                <w:sz w:val="20"/>
                <w:szCs w:val="20"/>
              </w:rPr>
            </w:pPr>
            <w:r w:rsidRPr="007C3E7E">
              <w:rPr>
                <w:sz w:val="20"/>
                <w:szCs w:val="20"/>
              </w:rPr>
              <w:t>Иные зоны сельскохозяйственного назначения</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2" name="Рисунок 885" descr="6090101055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5" descr="6090101055_1"/>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701010600</w:t>
            </w:r>
          </w:p>
        </w:tc>
        <w:tc>
          <w:tcPr>
            <w:tcW w:w="3828" w:type="dxa"/>
            <w:vAlign w:val="center"/>
          </w:tcPr>
          <w:p w:rsidR="007C3E7E" w:rsidRPr="007C3E7E" w:rsidRDefault="007C3E7E" w:rsidP="004A0B88">
            <w:pPr>
              <w:rPr>
                <w:sz w:val="20"/>
                <w:szCs w:val="20"/>
              </w:rPr>
            </w:pPr>
            <w:r w:rsidRPr="007C3E7E">
              <w:rPr>
                <w:sz w:val="20"/>
                <w:szCs w:val="20"/>
              </w:rPr>
              <w:t>Зоны рекреационного назначения</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94" name="Рисунок 883" descr="6090101060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3" descr="6090101060_1"/>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701010601</w:t>
            </w:r>
          </w:p>
        </w:tc>
        <w:tc>
          <w:tcPr>
            <w:tcW w:w="3828" w:type="dxa"/>
            <w:vAlign w:val="center"/>
          </w:tcPr>
          <w:p w:rsidR="007C3E7E" w:rsidRPr="007C3E7E" w:rsidRDefault="007C3E7E" w:rsidP="004A0B88">
            <w:pPr>
              <w:rPr>
                <w:sz w:val="20"/>
                <w:szCs w:val="20"/>
              </w:rPr>
            </w:pPr>
            <w:r w:rsidRPr="007C3E7E">
              <w:rPr>
                <w:sz w:val="20"/>
                <w:szCs w:val="20"/>
              </w:rPr>
              <w:t>Зона озелененных территорий общего пользования (лесопарки, парки, сады, скверы, бульвары, городские леса)</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96" name="Рисунок 881" descr="609010106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1" descr="6090101061_1"/>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20000" cy="360000"/>
                  <wp:effectExtent l="0" t="0" r="4445" b="2540"/>
                  <wp:docPr id="1497" name="Рисунок 880" descr="609010106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0" descr="6090101061_2"/>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701010602</w:t>
            </w:r>
          </w:p>
        </w:tc>
        <w:tc>
          <w:tcPr>
            <w:tcW w:w="3828" w:type="dxa"/>
            <w:vAlign w:val="center"/>
          </w:tcPr>
          <w:p w:rsidR="007C3E7E" w:rsidRPr="007C3E7E" w:rsidRDefault="007C3E7E" w:rsidP="004A0B88">
            <w:pPr>
              <w:rPr>
                <w:sz w:val="20"/>
                <w:szCs w:val="20"/>
              </w:rPr>
            </w:pPr>
            <w:r w:rsidRPr="007C3E7E">
              <w:rPr>
                <w:sz w:val="20"/>
                <w:szCs w:val="20"/>
              </w:rPr>
              <w:t>Зона отдыха</w:t>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93" name="Рисунок 873" descr="6090101065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3" descr="6090101065_1"/>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701010700</w:t>
            </w:r>
          </w:p>
        </w:tc>
        <w:tc>
          <w:tcPr>
            <w:tcW w:w="3828" w:type="dxa"/>
            <w:vAlign w:val="center"/>
          </w:tcPr>
          <w:p w:rsidR="007C3E7E" w:rsidRPr="007C3E7E" w:rsidRDefault="007C3E7E" w:rsidP="004A0B88">
            <w:pPr>
              <w:rPr>
                <w:sz w:val="20"/>
                <w:szCs w:val="20"/>
              </w:rPr>
            </w:pPr>
            <w:r w:rsidRPr="007C3E7E">
              <w:rPr>
                <w:sz w:val="20"/>
                <w:szCs w:val="20"/>
              </w:rPr>
              <w:t>Зона специального назначения</w:t>
            </w:r>
          </w:p>
        </w:tc>
        <w:tc>
          <w:tcPr>
            <w:tcW w:w="2335" w:type="dxa"/>
            <w:vAlign w:val="center"/>
          </w:tcPr>
          <w:p w:rsidR="007C3E7E" w:rsidRPr="007C3E7E" w:rsidRDefault="007C3E7E" w:rsidP="004A0B88">
            <w:pPr>
              <w:jc w:val="center"/>
              <w:rPr>
                <w:noProof/>
              </w:rPr>
            </w:pPr>
            <w:r w:rsidRPr="007C3E7E">
              <w:rPr>
                <w:noProof/>
              </w:rPr>
              <w:drawing>
                <wp:inline distT="0" distB="0" distL="0" distR="0">
                  <wp:extent cx="733425" cy="379730"/>
                  <wp:effectExtent l="0" t="0" r="9525" b="1270"/>
                  <wp:docPr id="1508" name="Рисунок 869" descr="609010107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9" descr="6090101070_1"/>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379730"/>
                          </a:xfrm>
                          <a:prstGeom prst="rect">
                            <a:avLst/>
                          </a:prstGeom>
                          <a:noFill/>
                          <a:ln>
                            <a:noFill/>
                          </a:ln>
                        </pic:spPr>
                      </pic:pic>
                    </a:graphicData>
                  </a:graphic>
                </wp:inline>
              </w:drawing>
            </w:r>
          </w:p>
        </w:tc>
        <w:tc>
          <w:tcPr>
            <w:tcW w:w="2335" w:type="dxa"/>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701010701</w:t>
            </w:r>
          </w:p>
        </w:tc>
        <w:tc>
          <w:tcPr>
            <w:tcW w:w="3828" w:type="dxa"/>
            <w:vAlign w:val="center"/>
          </w:tcPr>
          <w:p w:rsidR="007C3E7E" w:rsidRPr="007C3E7E" w:rsidRDefault="007C3E7E" w:rsidP="004A0B88">
            <w:pPr>
              <w:rPr>
                <w:sz w:val="20"/>
                <w:szCs w:val="20"/>
              </w:rPr>
            </w:pPr>
            <w:r w:rsidRPr="007C3E7E">
              <w:rPr>
                <w:sz w:val="20"/>
                <w:szCs w:val="20"/>
              </w:rPr>
              <w:t>Зона кладбищ</w:t>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4100" name="Рисунок 865" descr="6090101072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5" descr="6090101072_1"/>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4101" name="Рисунок 864" descr="6090101072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4" descr="6090101072_2"/>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701010702</w:t>
            </w:r>
          </w:p>
        </w:tc>
        <w:tc>
          <w:tcPr>
            <w:tcW w:w="3828" w:type="dxa"/>
            <w:vAlign w:val="center"/>
          </w:tcPr>
          <w:p w:rsidR="007C3E7E" w:rsidRPr="007C3E7E" w:rsidRDefault="007C3E7E" w:rsidP="004A0B88">
            <w:pPr>
              <w:rPr>
                <w:sz w:val="20"/>
                <w:szCs w:val="20"/>
              </w:rPr>
            </w:pPr>
            <w:r w:rsidRPr="007C3E7E">
              <w:rPr>
                <w:sz w:val="20"/>
                <w:szCs w:val="20"/>
              </w:rPr>
              <w:t>Зона складирования и захоронения отходов</w:t>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1" name="Рисунок 863" descr="6090101073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3" descr="6090101073_1"/>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vAlign w:val="center"/>
          </w:tcPr>
          <w:p w:rsidR="007C3E7E" w:rsidRPr="007C3E7E" w:rsidRDefault="007C3E7E" w:rsidP="004A0B88">
            <w:pPr>
              <w:jc w:val="center"/>
              <w:rPr>
                <w:noProof/>
              </w:rPr>
            </w:pPr>
            <w:r w:rsidRPr="007C3E7E">
              <w:rPr>
                <w:noProof/>
              </w:rPr>
              <w:t>–</w:t>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701010703</w:t>
            </w:r>
          </w:p>
        </w:tc>
        <w:tc>
          <w:tcPr>
            <w:tcW w:w="3828" w:type="dxa"/>
            <w:vAlign w:val="center"/>
          </w:tcPr>
          <w:p w:rsidR="007C3E7E" w:rsidRPr="007C3E7E" w:rsidRDefault="007C3E7E" w:rsidP="004A0B88">
            <w:pPr>
              <w:rPr>
                <w:sz w:val="20"/>
                <w:szCs w:val="20"/>
              </w:rPr>
            </w:pPr>
            <w:r w:rsidRPr="007C3E7E">
              <w:rPr>
                <w:sz w:val="20"/>
                <w:szCs w:val="20"/>
              </w:rPr>
              <w:t>Зона озелененных территорий специального назначения</w:t>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4103" name="Рисунок 859" descr="6090101074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9" descr="6090101074_1"/>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35" w:type="dxa"/>
          </w:tcPr>
          <w:p w:rsidR="007C3E7E" w:rsidRPr="007C3E7E" w:rsidRDefault="007C3E7E" w:rsidP="004A0B88">
            <w:pPr>
              <w:jc w:val="center"/>
              <w:rPr>
                <w:noProof/>
              </w:rPr>
            </w:pPr>
            <w:r w:rsidRPr="007C3E7E">
              <w:rPr>
                <w:noProof/>
              </w:rPr>
              <w:drawing>
                <wp:inline distT="0" distB="0" distL="0" distR="0">
                  <wp:extent cx="720000" cy="360000"/>
                  <wp:effectExtent l="0" t="0" r="4445" b="2540"/>
                  <wp:docPr id="4105" name="Рисунок 858" descr="609010107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8" descr="6090101074_2"/>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7C3E7E" w:rsidRPr="007C3E7E" w:rsidTr="004A0B88">
        <w:tc>
          <w:tcPr>
            <w:tcW w:w="1129" w:type="dxa"/>
            <w:vAlign w:val="center"/>
          </w:tcPr>
          <w:p w:rsidR="007C3E7E" w:rsidRPr="007C3E7E" w:rsidRDefault="007C3E7E" w:rsidP="004A0B88">
            <w:pPr>
              <w:jc w:val="center"/>
              <w:rPr>
                <w:sz w:val="20"/>
                <w:szCs w:val="20"/>
              </w:rPr>
            </w:pPr>
            <w:r w:rsidRPr="007C3E7E">
              <w:rPr>
                <w:sz w:val="20"/>
                <w:szCs w:val="20"/>
              </w:rPr>
              <w:t>701011000</w:t>
            </w:r>
          </w:p>
        </w:tc>
        <w:tc>
          <w:tcPr>
            <w:tcW w:w="3828" w:type="dxa"/>
            <w:vAlign w:val="center"/>
          </w:tcPr>
          <w:p w:rsidR="007C3E7E" w:rsidRPr="007C3E7E" w:rsidRDefault="007C3E7E" w:rsidP="004A0B88">
            <w:pPr>
              <w:rPr>
                <w:sz w:val="20"/>
                <w:szCs w:val="20"/>
              </w:rPr>
            </w:pPr>
            <w:r w:rsidRPr="007C3E7E">
              <w:rPr>
                <w:sz w:val="20"/>
                <w:szCs w:val="20"/>
              </w:rPr>
              <w:t>Зона естественного природного ландшафта</w:t>
            </w:r>
          </w:p>
        </w:tc>
        <w:tc>
          <w:tcPr>
            <w:tcW w:w="2335" w:type="dxa"/>
          </w:tcPr>
          <w:p w:rsidR="007C3E7E" w:rsidRPr="007C3E7E" w:rsidRDefault="007C3E7E" w:rsidP="004A0B88">
            <w:pPr>
              <w:jc w:val="center"/>
              <w:rPr>
                <w:noProof/>
              </w:rPr>
            </w:pPr>
            <w:r w:rsidRPr="007C3E7E">
              <w:rPr>
                <w:noProof/>
              </w:rPr>
              <w:drawing>
                <wp:inline distT="0" distB="0" distL="0" distR="0">
                  <wp:extent cx="741680" cy="379730"/>
                  <wp:effectExtent l="0" t="0" r="1270" b="1270"/>
                  <wp:docPr id="1520" name="Рисунок 851" descr="609010109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 descr="6090101090_1"/>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1680" cy="379730"/>
                          </a:xfrm>
                          <a:prstGeom prst="rect">
                            <a:avLst/>
                          </a:prstGeom>
                          <a:noFill/>
                          <a:ln>
                            <a:noFill/>
                          </a:ln>
                        </pic:spPr>
                      </pic:pic>
                    </a:graphicData>
                  </a:graphic>
                </wp:inline>
              </w:drawing>
            </w:r>
          </w:p>
        </w:tc>
        <w:tc>
          <w:tcPr>
            <w:tcW w:w="2335" w:type="dxa"/>
          </w:tcPr>
          <w:p w:rsidR="007C3E7E" w:rsidRPr="007C3E7E" w:rsidRDefault="007C3E7E" w:rsidP="004A0B88">
            <w:pPr>
              <w:jc w:val="center"/>
              <w:rPr>
                <w:noProof/>
              </w:rPr>
            </w:pPr>
          </w:p>
        </w:tc>
      </w:tr>
    </w:tbl>
    <w:p w:rsidR="00CD36D6" w:rsidRPr="007C3E7E" w:rsidRDefault="00CD36D6" w:rsidP="00B076BC">
      <w:pPr>
        <w:ind w:firstLine="567"/>
        <w:jc w:val="both"/>
      </w:pPr>
    </w:p>
    <w:p w:rsidR="007C3E7E" w:rsidRPr="007C3E7E" w:rsidRDefault="007C3E7E" w:rsidP="007C3E7E">
      <w:pPr>
        <w:ind w:firstLine="567"/>
        <w:jc w:val="both"/>
      </w:pPr>
      <w:r w:rsidRPr="007C3E7E">
        <w:rPr>
          <w:b/>
          <w:bCs/>
        </w:rPr>
        <w:t>Зона застройки индивидуальными жилыми домами.</w:t>
      </w:r>
      <w:r w:rsidRPr="007C3E7E">
        <w:t xml:space="preserve"> Территория зоны предназначена для формирования жилых районов низкой плотности застройки (отдельно стоящих и блокированных жилых домов этажностью не выше 3 этажей с земельными участками) с обязательным размещением объектов социальной инфраструктуры, спортивных объектов, озелененных территорий общего пользования, объектов транспортной инфраструктуры, стоянок автомобильного транспорта, необходимых для обслуживания населения. Допускается использовать недостающие объекты обслуживания в прилегающих существующих или проектируемых общественных центрах.</w:t>
      </w:r>
    </w:p>
    <w:p w:rsidR="007C3E7E" w:rsidRPr="007C3E7E" w:rsidRDefault="007C3E7E" w:rsidP="007C3E7E">
      <w:pPr>
        <w:ind w:firstLine="567"/>
        <w:jc w:val="both"/>
      </w:pPr>
      <w:r w:rsidRPr="007C3E7E">
        <w:t>Допускается использование земельных участков для ведения огородничества и ведения садоводства.</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смешанной и общественно-деловой застройки.</w:t>
      </w:r>
      <w:r w:rsidRPr="007C3E7E">
        <w:t xml:space="preserve"> Функциональная зона предназначена для застройки жилыми домами, а также размещения необходимых объектов социального обслуживания.</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Многофункциональная общественно-деловая зона.</w:t>
      </w:r>
      <w:r w:rsidRPr="007C3E7E">
        <w:t xml:space="preserve"> Территория зоны предназначена для размещения:</w:t>
      </w:r>
    </w:p>
    <w:p w:rsidR="007C3E7E" w:rsidRPr="007C3E7E" w:rsidRDefault="007C3E7E" w:rsidP="007C3E7E">
      <w:pPr>
        <w:ind w:firstLine="567"/>
        <w:jc w:val="both"/>
      </w:pPr>
      <w:r w:rsidRPr="007C3E7E">
        <w:t>– объектов делового, финансового назначения, оптовой и розничной торговли, общественного питания, бытового обслуживания, амбулаторного ветеринарного обслуживания, культурного развития, религиозного использования;</w:t>
      </w:r>
    </w:p>
    <w:p w:rsidR="007C3E7E" w:rsidRPr="007C3E7E" w:rsidRDefault="007C3E7E" w:rsidP="007C3E7E">
      <w:pPr>
        <w:ind w:firstLine="567"/>
        <w:jc w:val="both"/>
      </w:pPr>
      <w:r w:rsidRPr="007C3E7E">
        <w:t>– объектов коммунального и производственного назначения;</w:t>
      </w:r>
    </w:p>
    <w:p w:rsidR="007C3E7E" w:rsidRPr="007C3E7E" w:rsidRDefault="007C3E7E" w:rsidP="007C3E7E">
      <w:pPr>
        <w:ind w:firstLine="567"/>
        <w:jc w:val="both"/>
      </w:pPr>
      <w:r w:rsidRPr="007C3E7E">
        <w:t>– объектов транспортной инфраструктуры;</w:t>
      </w:r>
    </w:p>
    <w:p w:rsidR="007C3E7E" w:rsidRPr="007C3E7E" w:rsidRDefault="007C3E7E" w:rsidP="007C3E7E">
      <w:pPr>
        <w:ind w:firstLine="567"/>
        <w:jc w:val="both"/>
      </w:pPr>
      <w:r w:rsidRPr="007C3E7E">
        <w:t>– озелененных территорий общего использования.</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специализированной общественной застройки.</w:t>
      </w:r>
      <w:r w:rsidRPr="007C3E7E">
        <w:t xml:space="preserve"> В составе данной зоны располагаются:</w:t>
      </w:r>
    </w:p>
    <w:p w:rsidR="007C3E7E" w:rsidRPr="007C3E7E" w:rsidRDefault="007C3E7E" w:rsidP="007C3E7E">
      <w:pPr>
        <w:ind w:firstLine="567"/>
        <w:jc w:val="both"/>
      </w:pPr>
      <w:r w:rsidRPr="007C3E7E">
        <w:t>– отдельно стоящие объекты социального и культурно-бытового обслуживания населения – объекты высшего, среднего, дошкольного, школьного и дополнительного образования, досуговые учреждения, библиотеки, больничные и амбулаторно-поликлинические учреждения, объекты спорта, объекты культуры, религиозно-культовые объекты, объекты административно-хозяйственного управления, а также исторические объекты;</w:t>
      </w:r>
    </w:p>
    <w:p w:rsidR="007C3E7E" w:rsidRPr="007C3E7E" w:rsidRDefault="007C3E7E" w:rsidP="007C3E7E">
      <w:pPr>
        <w:ind w:firstLine="567"/>
        <w:jc w:val="both"/>
      </w:pPr>
      <w:r w:rsidRPr="007C3E7E">
        <w:t>– объектов транспортной инфраструктуры;</w:t>
      </w:r>
    </w:p>
    <w:p w:rsidR="007C3E7E" w:rsidRPr="007C3E7E" w:rsidRDefault="007C3E7E" w:rsidP="007C3E7E">
      <w:pPr>
        <w:ind w:firstLine="567"/>
        <w:jc w:val="both"/>
      </w:pPr>
      <w:r w:rsidRPr="007C3E7E">
        <w:t>– озелененных территорий общего использования.</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 xml:space="preserve">Производственная зона. </w:t>
      </w:r>
      <w:r w:rsidRPr="007C3E7E">
        <w:t>Территория зоны предназначена для размещения промышленных, коммунально-складских,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Благоустройство территории производственных зон и их санитарно-защитных зон осуществляется за счет собственников производственных объектов.</w:t>
      </w:r>
    </w:p>
    <w:p w:rsidR="007C3E7E" w:rsidRPr="007C3E7E" w:rsidRDefault="007C3E7E" w:rsidP="007C3E7E">
      <w:pPr>
        <w:ind w:firstLine="567"/>
        <w:jc w:val="both"/>
      </w:pPr>
      <w:r w:rsidRPr="007C3E7E">
        <w:t>Участки с другими видами разрешенного использования могут находиться в границах зоны при условии соблюдения действующих норм и правил и занимать меньшую часть площади зоны.</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инженерной инфраструктуры.</w:t>
      </w:r>
      <w:r w:rsidRPr="007C3E7E">
        <w:t xml:space="preserve"> Зона включает в себя территории, предназначенные для размещения объектов водоснабжения, водоотведения, теплоснабжения, газоснабжения, электроснабжения, связи и инженерной инфраструктуры иных видов.</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транспортной инфраструктуры.</w:t>
      </w:r>
      <w:r w:rsidRPr="007C3E7E">
        <w:t xml:space="preserve"> В состав зоны могут входить автомобильные дороги федерального и регионального значения (включая отводы земельных участков)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улицы местного значения, внутриквартальные проезды и проезды для специального транспорта отдельно не выделяются и входят в иные функциональные зоны. Также в данную зону входят территории железнодорожного транспорта, территории вертолетных площадок и их инфраструктуры. Участки объектов транспорта могут включаться в другие функциональные зоны и не выделяться в отдельную функциональную зону.</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Зоны сельскохозяйственного использования.</w:t>
      </w:r>
      <w:r w:rsidRPr="007C3E7E">
        <w:t xml:space="preserve"> Функциональная зона включает в себя территории в границах населенного пункта, занятых сенокосами, пастбищами и многолетними насаждениями (садами, виноградниками, овощными полями и т.д.).</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сельскохозяйственных угодий.</w:t>
      </w:r>
      <w:r w:rsidRPr="007C3E7E">
        <w:t xml:space="preserve"> Включает территории земель сельскохозяйственного назначения, в т.ч. пашни, сенокосы, пастбища, залежи, земли, занятые многолетними насаждениями и садами.</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Производственная зона сельскохозяйственных предприятий.</w:t>
      </w:r>
      <w:r w:rsidRPr="007C3E7E">
        <w:t xml:space="preserve"> Включает территории объектов сельскохозяйственного назначения, выращивания сельскохозяйственных культур, производства продукции животноводства, хранения и переработки сельхозпродукции.</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Иные зоны сельскохозяйственного назначения.</w:t>
      </w:r>
      <w:r w:rsidRPr="007C3E7E">
        <w:t xml:space="preserve"> В состав зоны включаются территории, расположенные за границами населенных пунктов, и предназначенные для ведения личного подсобного хозяйства на полевых участках, ведения крестьянского фермерского хозяйства, для целей аквакультуры (рыбоводства), создания защитных лесных насаждений, размещения научно-исследовательских, учебных и иных, связанных с сельскохозяйственным производством целей.</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Зоны рекреационного назначения.</w:t>
      </w:r>
      <w:r w:rsidRPr="007C3E7E">
        <w:t xml:space="preserve"> Зона предназначена для осуществления рекреационной, научно-исследовательской и образовательной деятельности, обустройства мест для занятия спортом, физической культурой, пешими или верховыми прогулками, отдыха и туризма, наблюдения за природой, пикников и иной рекреационной деятельности.</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озелененных территорий общего пользования (лесопарки, парки, сады, скверы, бульвары, городские леса).</w:t>
      </w:r>
      <w:r w:rsidRPr="007C3E7E">
        <w:t xml:space="preserve"> Территория зоны предназначена для организации мест массового отдыха населения и включают в себя скверы, парки, сады, водоемы, пляжи и иные объекты, формирующие систему озелененных территорий общего пользования.</w:t>
      </w:r>
    </w:p>
    <w:p w:rsidR="007C3E7E" w:rsidRPr="007C3E7E" w:rsidRDefault="007C3E7E" w:rsidP="007C3E7E">
      <w:pPr>
        <w:ind w:firstLine="567"/>
        <w:jc w:val="both"/>
      </w:pPr>
      <w:r w:rsidRPr="007C3E7E">
        <w:t>На озелененных территориях общего пользования допускается строительство новых и расширение действующих объектов, связанных с рекреационной деятельностью, их функционированием, эксплуатацией и обслуживанием отдыхающих, а также автомобильных дорог и объектов инженерной инфраструктуры и коммуникаций.</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отдыха.</w:t>
      </w:r>
      <w:r w:rsidRPr="007C3E7E">
        <w:t xml:space="preserve"> Территория зоны предназначена для размещения объектов организованного отдыха (в том числе спортивных, тематических, детских лагерей) с возможностью временного проживания, участков курортной и санаторной деятельности и объектов, обеспечивающих их функционирование. Объекты делового, торгового назначения, социального и бытового обслуживания могут размещаться в границах зоны и занимать меньшую часть площади зоны.</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специального назначения.</w:t>
      </w:r>
      <w:r w:rsidRPr="007C3E7E">
        <w:t xml:space="preserve"> Территория зоны предназначена для размещения объектов биологической утилизации отходов.</w:t>
      </w:r>
    </w:p>
    <w:p w:rsidR="007C3E7E" w:rsidRPr="007C3E7E" w:rsidRDefault="007C3E7E" w:rsidP="007C3E7E">
      <w:pPr>
        <w:ind w:firstLine="567"/>
        <w:jc w:val="both"/>
      </w:pPr>
      <w:bookmarkStart w:id="15" w:name="_Hlk35356664"/>
      <w:r w:rsidRPr="007C3E7E">
        <w:rPr>
          <w:b/>
          <w:bCs/>
        </w:rPr>
        <w:t>Зона кладбищ.</w:t>
      </w:r>
      <w:bookmarkEnd w:id="15"/>
      <w:r w:rsidRPr="007C3E7E">
        <w:t xml:space="preserve"> Территория зоны предназначена для размещения объектов ритуальной деятельности (кладбищ и соответствующих культовых сооружений).</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складирования и захоронения отходов.</w:t>
      </w:r>
      <w:r w:rsidRPr="007C3E7E">
        <w:t xml:space="preserve"> В зоне размещаются свалки и полигоны ТКО, мусороперерабатывающие заводы и мусоросортировочные комплексы, а также скотомогильники различного типа (в том числе сибиреязвенные), объекты утилизации и сжигания биологических отходов.</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озелененных территорий специального назначения.</w:t>
      </w:r>
      <w:r w:rsidRPr="007C3E7E">
        <w:t xml:space="preserve"> Территория данной зоны не застроена и занята зелеными насаждениями, выполняющими средозащитную роль в санитарно-защитных зонах предприятий, либо вокруг источников питьевого водоснабжения (в зонах первого пояса охраны).</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rPr>
          <w:b/>
          <w:bCs/>
        </w:rPr>
        <w:t>Зона естественного природного ландшафта.</w:t>
      </w:r>
      <w:r w:rsidRPr="007C3E7E">
        <w:t xml:space="preserve"> Данная зона включает в себя территории общего пользования водными объектами. </w:t>
      </w:r>
    </w:p>
    <w:p w:rsidR="007C3E7E" w:rsidRPr="007C3E7E" w:rsidRDefault="007C3E7E" w:rsidP="007C3E7E">
      <w:pPr>
        <w:ind w:firstLine="567"/>
        <w:jc w:val="both"/>
      </w:pPr>
      <w:r w:rsidRPr="007C3E7E">
        <w:t>Перечень объектов местного и регионального значения указаны в разделе 2 Положения о территориальном планировании.</w:t>
      </w:r>
    </w:p>
    <w:p w:rsidR="007C3E7E" w:rsidRPr="007C3E7E" w:rsidRDefault="007C3E7E" w:rsidP="007C3E7E">
      <w:pPr>
        <w:ind w:firstLine="567"/>
        <w:jc w:val="both"/>
      </w:pPr>
      <w:r w:rsidRPr="007C3E7E">
        <w:t>Баланс функционального использования территории городского округа составлен на основе карт функционального зонирования, подготовленных в составе картографических материалов генерального плана Арзгирского муниципального округа Ставропольского края.</w:t>
      </w:r>
    </w:p>
    <w:p w:rsidR="00E25BD8" w:rsidRPr="007C3E7E" w:rsidRDefault="007C3E7E" w:rsidP="007C3E7E">
      <w:pPr>
        <w:jc w:val="both"/>
      </w:pPr>
      <w:r w:rsidRPr="007C3E7E">
        <w:t>Определенные в генеральном плане зоны различного функционального значения являются основой для разработки правил землепользования и застройки Арзгирского муниципального округа Ставропольского края, устанавливающих территориальные зоны и их градостроительные регламенты.</w:t>
      </w:r>
    </w:p>
    <w:p w:rsidR="007C3E7E" w:rsidRPr="007C3E7E" w:rsidRDefault="007C3E7E" w:rsidP="007C3E7E">
      <w:pPr>
        <w:jc w:val="center"/>
        <w:rPr>
          <w:b/>
        </w:rPr>
      </w:pPr>
    </w:p>
    <w:p w:rsidR="006B20CF" w:rsidRPr="007C3E7E" w:rsidRDefault="0024598F" w:rsidP="00B076BC">
      <w:pPr>
        <w:jc w:val="center"/>
        <w:rPr>
          <w:b/>
        </w:rPr>
      </w:pPr>
      <w:r w:rsidRPr="007C3E7E">
        <w:rPr>
          <w:b/>
        </w:rPr>
        <w:t>4</w:t>
      </w:r>
      <w:r w:rsidR="006B20CF" w:rsidRPr="007C3E7E">
        <w:rPr>
          <w:b/>
        </w:rPr>
        <w:t>.</w:t>
      </w:r>
      <w:r w:rsidR="004E769B" w:rsidRPr="007C3E7E">
        <w:rPr>
          <w:b/>
        </w:rPr>
        <w:t>4</w:t>
      </w:r>
      <w:r w:rsidR="006B20CF" w:rsidRPr="007C3E7E">
        <w:rPr>
          <w:b/>
        </w:rPr>
        <w:t xml:space="preserve"> </w:t>
      </w:r>
      <w:r w:rsidR="00FC189E" w:rsidRPr="007C3E7E">
        <w:rPr>
          <w:b/>
        </w:rPr>
        <w:t xml:space="preserve">Жилые территории. </w:t>
      </w:r>
      <w:r w:rsidR="006B20CF" w:rsidRPr="007C3E7E">
        <w:rPr>
          <w:b/>
        </w:rPr>
        <w:t>Жилищный фонд и жилищное строительство</w:t>
      </w:r>
    </w:p>
    <w:p w:rsidR="00E777A4" w:rsidRPr="007C3E7E" w:rsidRDefault="00E777A4" w:rsidP="00B076BC">
      <w:pPr>
        <w:ind w:firstLine="567"/>
        <w:jc w:val="both"/>
        <w:rPr>
          <w:bCs/>
        </w:rPr>
      </w:pPr>
    </w:p>
    <w:p w:rsidR="00E777A4" w:rsidRPr="007C3E7E" w:rsidRDefault="00E777A4" w:rsidP="00B076BC">
      <w:pPr>
        <w:ind w:firstLine="567"/>
        <w:jc w:val="both"/>
      </w:pPr>
      <w:r w:rsidRPr="007C3E7E">
        <w:rPr>
          <w:b/>
          <w:bCs/>
        </w:rPr>
        <w:t>Жилые территории</w:t>
      </w:r>
      <w:r w:rsidRPr="007C3E7E">
        <w:t xml:space="preserve"> – территории, застроенные или предназначенные для застройки преимущественно или исключительно жилыми домами и являющиеся основной составляющей селитебной территории. На разных иерархических уровнях понятие «жилые территории» наполняется разным конкретным содержанием: в жилых кварталах и микрорайонах – это территории, застроенные только жилыми домами; в жилых районах – территории жилых кварталов (микрорайонов); в границах селитебной территории – жилые районы, а при отсутствии последних – жилые кварталы (микрорайоны).</w:t>
      </w:r>
      <w:r w:rsidRPr="007C3E7E">
        <w:rPr>
          <w:rStyle w:val="aff3"/>
        </w:rPr>
        <w:footnoteReference w:id="24"/>
      </w:r>
    </w:p>
    <w:p w:rsidR="00E777A4" w:rsidRPr="00514E9C" w:rsidRDefault="00E777A4" w:rsidP="00B076BC">
      <w:pPr>
        <w:ind w:firstLine="567"/>
        <w:jc w:val="both"/>
      </w:pPr>
      <w:r w:rsidRPr="00514E9C">
        <w:t>Основу жилых территорий составляет жилой фонд – важнейшая часть социальной инфраструктуры, призванная обеспечивать удовлетворение социально-бытовых нужд человека.</w:t>
      </w:r>
    </w:p>
    <w:p w:rsidR="00E777A4" w:rsidRPr="00514E9C" w:rsidRDefault="00E777A4" w:rsidP="00B076BC">
      <w:pPr>
        <w:ind w:firstLine="567"/>
        <w:jc w:val="both"/>
      </w:pPr>
      <w:r w:rsidRPr="00514E9C">
        <w:t xml:space="preserve">Жилые зоны в </w:t>
      </w:r>
      <w:r w:rsidR="007C3E7E" w:rsidRPr="00514E9C">
        <w:t>Арзгирском</w:t>
      </w:r>
      <w:r w:rsidRPr="00514E9C">
        <w:t xml:space="preserve"> </w:t>
      </w:r>
      <w:r w:rsidR="002E681D" w:rsidRPr="00514E9C">
        <w:t>муниципальном</w:t>
      </w:r>
      <w:r w:rsidRPr="00514E9C">
        <w:t xml:space="preserve"> округе подразделяются на:</w:t>
      </w:r>
    </w:p>
    <w:p w:rsidR="00E777A4" w:rsidRPr="00514E9C" w:rsidRDefault="00E777A4" w:rsidP="00B076BC">
      <w:pPr>
        <w:ind w:firstLine="567"/>
        <w:jc w:val="both"/>
      </w:pPr>
      <w:r w:rsidRPr="00514E9C">
        <w:t xml:space="preserve">– зону застройки индивидуальными жилыми домами – </w:t>
      </w:r>
      <w:r w:rsidR="007C3E7E" w:rsidRPr="00514E9C">
        <w:t>100</w:t>
      </w:r>
      <w:r w:rsidRPr="00514E9C">
        <w:t xml:space="preserve"> %;</w:t>
      </w:r>
    </w:p>
    <w:p w:rsidR="00E777A4" w:rsidRPr="00977596" w:rsidRDefault="00E777A4" w:rsidP="00B076BC">
      <w:pPr>
        <w:ind w:firstLine="567"/>
        <w:jc w:val="both"/>
      </w:pPr>
      <w:r w:rsidRPr="00514E9C">
        <w:rPr>
          <w:b/>
          <w:bCs/>
        </w:rPr>
        <w:t>Жилищный фонд.</w:t>
      </w:r>
      <w:r w:rsidRPr="00514E9C">
        <w:t xml:space="preserve"> Жилищный фонд – совокупность всех жилых помещений, находящихся на территории субъекта </w:t>
      </w:r>
      <w:r w:rsidR="00AC4D9A" w:rsidRPr="00514E9C">
        <w:t>Р</w:t>
      </w:r>
      <w:r w:rsidRPr="00514E9C">
        <w:t>оссийской Федерации.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В составе жилищного фонда не учитываются дачи</w:t>
      </w:r>
      <w:r w:rsidRPr="00977596">
        <w:t>, летние садовые домики, спортивные и туристические базы, мотели, кемпинги, санатории, дома отдыха, пансионаты, дома для приезжих, гостиницы, казармы, кельи, железнодорожные вагончики и другие строения.</w:t>
      </w:r>
    </w:p>
    <w:p w:rsidR="0081036E" w:rsidRPr="00977596" w:rsidRDefault="00E777A4" w:rsidP="00B076BC">
      <w:pPr>
        <w:ind w:firstLine="567"/>
        <w:jc w:val="both"/>
      </w:pPr>
      <w:r w:rsidRPr="00977596">
        <w:t xml:space="preserve">Общая площадь жилого фонда </w:t>
      </w:r>
      <w:r w:rsidR="00977596" w:rsidRPr="00977596">
        <w:t>Арзгирского</w:t>
      </w:r>
      <w:r w:rsidR="0081036E" w:rsidRPr="00977596">
        <w:t xml:space="preserve"> муниципального</w:t>
      </w:r>
      <w:r w:rsidRPr="00977596">
        <w:t xml:space="preserve"> округа по итогам 20</w:t>
      </w:r>
      <w:r w:rsidR="0081036E" w:rsidRPr="00977596">
        <w:t>20</w:t>
      </w:r>
      <w:r w:rsidRPr="00977596">
        <w:t xml:space="preserve"> года составляла </w:t>
      </w:r>
      <w:r w:rsidR="00977596" w:rsidRPr="00977596">
        <w:t>593,5</w:t>
      </w:r>
      <w:r w:rsidRPr="00977596">
        <w:t xml:space="preserve"> тыс. м². (</w:t>
      </w:r>
      <w:r w:rsidR="00977596" w:rsidRPr="00977596">
        <w:t>0,8</w:t>
      </w:r>
      <w:r w:rsidRPr="00977596">
        <w:t xml:space="preserve"> % от общей площади жилищного фонда Ставропольского края)</w:t>
      </w:r>
      <w:r w:rsidR="0081036E" w:rsidRPr="00977596">
        <w:t>.</w:t>
      </w:r>
    </w:p>
    <w:p w:rsidR="00E777A4" w:rsidRPr="00977596" w:rsidRDefault="00E777A4" w:rsidP="00B076BC">
      <w:pPr>
        <w:ind w:firstLine="567"/>
        <w:jc w:val="both"/>
      </w:pPr>
      <w:r w:rsidRPr="00977596">
        <w:t xml:space="preserve">В динамике жилищного фонда </w:t>
      </w:r>
      <w:r w:rsidR="00956097">
        <w:t>Арзгирского</w:t>
      </w:r>
      <w:r w:rsidR="0081036E" w:rsidRPr="00977596">
        <w:t xml:space="preserve"> муниципального</w:t>
      </w:r>
      <w:r w:rsidRPr="00977596">
        <w:t xml:space="preserve"> округа 20</w:t>
      </w:r>
      <w:r w:rsidR="0081036E" w:rsidRPr="00977596">
        <w:t>10</w:t>
      </w:r>
      <w:r w:rsidRPr="00977596">
        <w:t>-20</w:t>
      </w:r>
      <w:r w:rsidR="0081036E" w:rsidRPr="00977596">
        <w:t xml:space="preserve">20 </w:t>
      </w:r>
      <w:r w:rsidRPr="00977596">
        <w:t xml:space="preserve">гг. наблюдается тенденция </w:t>
      </w:r>
      <w:r w:rsidR="00977596" w:rsidRPr="00977596">
        <w:t>увеличения</w:t>
      </w:r>
      <w:r w:rsidRPr="00977596">
        <w:t xml:space="preserve"> общей площади жилых домов – </w:t>
      </w:r>
      <w:r w:rsidR="00977596" w:rsidRPr="00977596">
        <w:t>77,7</w:t>
      </w:r>
      <w:r w:rsidRPr="00977596">
        <w:t xml:space="preserve"> тыс. м</w:t>
      </w:r>
      <w:r w:rsidRPr="00977596">
        <w:rPr>
          <w:vertAlign w:val="superscript"/>
        </w:rPr>
        <w:t>2</w:t>
      </w:r>
      <w:r w:rsidRPr="00977596">
        <w:t xml:space="preserve">, или на </w:t>
      </w:r>
      <w:r w:rsidR="00977596" w:rsidRPr="00977596">
        <w:t>1</w:t>
      </w:r>
      <w:r w:rsidR="00022A6B" w:rsidRPr="00977596">
        <w:t>5</w:t>
      </w:r>
      <w:r w:rsidRPr="00977596">
        <w:t xml:space="preserve"> %, </w:t>
      </w:r>
      <w:r w:rsidR="00022A6B" w:rsidRPr="00977596">
        <w:t xml:space="preserve">что </w:t>
      </w:r>
      <w:r w:rsidR="00977596" w:rsidRPr="00977596">
        <w:t>соответствует общим</w:t>
      </w:r>
      <w:r w:rsidR="00022A6B" w:rsidRPr="00977596">
        <w:t xml:space="preserve"> тенденциям в </w:t>
      </w:r>
      <w:r w:rsidRPr="00977596">
        <w:t>Ставропольском кра</w:t>
      </w:r>
      <w:r w:rsidR="00022A6B" w:rsidRPr="00977596">
        <w:t>е</w:t>
      </w:r>
      <w:r w:rsidRPr="00977596">
        <w:t xml:space="preserve"> в целом</w:t>
      </w:r>
      <w:r w:rsidR="00022A6B" w:rsidRPr="00977596">
        <w:t>.</w:t>
      </w:r>
    </w:p>
    <w:p w:rsidR="00E777A4" w:rsidRPr="00977596" w:rsidRDefault="00E777A4" w:rsidP="00B076BC">
      <w:pPr>
        <w:ind w:firstLine="567"/>
        <w:jc w:val="both"/>
      </w:pPr>
    </w:p>
    <w:p w:rsidR="00E777A4" w:rsidRPr="008B1075" w:rsidRDefault="00E777A4" w:rsidP="00B076BC">
      <w:pPr>
        <w:jc w:val="right"/>
        <w:rPr>
          <w:color w:val="FF0000"/>
        </w:rPr>
        <w:sectPr w:rsidR="00E777A4" w:rsidRPr="008B1075" w:rsidSect="00125A8B">
          <w:pgSz w:w="11906" w:h="16838"/>
          <w:pgMar w:top="1134" w:right="850" w:bottom="1134" w:left="1701" w:header="708" w:footer="708" w:gutter="0"/>
          <w:cols w:space="708"/>
          <w:docGrid w:linePitch="360"/>
        </w:sectPr>
      </w:pPr>
    </w:p>
    <w:p w:rsidR="00E777A4" w:rsidRPr="00514E9C" w:rsidRDefault="00E777A4" w:rsidP="00B076BC">
      <w:pPr>
        <w:jc w:val="right"/>
      </w:pPr>
      <w:bookmarkStart w:id="16" w:name="_Hlk47362387"/>
      <w:r w:rsidRPr="00514E9C">
        <w:t xml:space="preserve">Таблица </w:t>
      </w:r>
      <w:r w:rsidR="004E769B" w:rsidRPr="00514E9C">
        <w:t>4.4</w:t>
      </w:r>
      <w:r w:rsidRPr="00514E9C">
        <w:t>.1</w:t>
      </w:r>
    </w:p>
    <w:p w:rsidR="00E777A4" w:rsidRPr="00514E9C" w:rsidRDefault="00E777A4" w:rsidP="00B076BC">
      <w:pPr>
        <w:jc w:val="center"/>
      </w:pPr>
      <w:r w:rsidRPr="00514E9C">
        <w:t xml:space="preserve">Объем и динамика жилищного фонда Ставропольского края и </w:t>
      </w:r>
      <w:r w:rsidR="00514E9C" w:rsidRPr="00514E9C">
        <w:t>Арзгирского</w:t>
      </w:r>
      <w:r w:rsidR="00AE302C" w:rsidRPr="00514E9C">
        <w:t xml:space="preserve"> муниципального</w:t>
      </w:r>
      <w:r w:rsidRPr="00514E9C">
        <w:t xml:space="preserve"> округа </w:t>
      </w:r>
    </w:p>
    <w:tbl>
      <w:tblPr>
        <w:tblStyle w:val="a9"/>
        <w:tblW w:w="0" w:type="auto"/>
        <w:tblLook w:val="04A0"/>
      </w:tblPr>
      <w:tblGrid>
        <w:gridCol w:w="3193"/>
        <w:gridCol w:w="1420"/>
        <w:gridCol w:w="1421"/>
        <w:gridCol w:w="1421"/>
        <w:gridCol w:w="1421"/>
        <w:gridCol w:w="1421"/>
        <w:gridCol w:w="1421"/>
        <w:gridCol w:w="1421"/>
        <w:gridCol w:w="1421"/>
      </w:tblGrid>
      <w:tr w:rsidR="00514E9C" w:rsidRPr="00514E9C" w:rsidTr="00AE302C">
        <w:tc>
          <w:tcPr>
            <w:tcW w:w="3193" w:type="dxa"/>
            <w:vAlign w:val="center"/>
          </w:tcPr>
          <w:p w:rsidR="00AE302C" w:rsidRPr="00514E9C" w:rsidRDefault="00AE302C" w:rsidP="00B076BC">
            <w:pPr>
              <w:jc w:val="center"/>
              <w:rPr>
                <w:sz w:val="20"/>
                <w:szCs w:val="20"/>
              </w:rPr>
            </w:pPr>
            <w:r w:rsidRPr="00514E9C">
              <w:rPr>
                <w:sz w:val="20"/>
                <w:szCs w:val="20"/>
              </w:rPr>
              <w:t>Наименование территории</w:t>
            </w:r>
          </w:p>
        </w:tc>
        <w:tc>
          <w:tcPr>
            <w:tcW w:w="1420" w:type="dxa"/>
            <w:vAlign w:val="center"/>
          </w:tcPr>
          <w:p w:rsidR="00AE302C" w:rsidRPr="00514E9C" w:rsidRDefault="00AE302C" w:rsidP="00B076BC">
            <w:pPr>
              <w:jc w:val="center"/>
              <w:rPr>
                <w:sz w:val="20"/>
                <w:szCs w:val="20"/>
              </w:rPr>
            </w:pPr>
            <w:r w:rsidRPr="00514E9C">
              <w:rPr>
                <w:sz w:val="20"/>
                <w:szCs w:val="20"/>
              </w:rPr>
              <w:t>2010</w:t>
            </w:r>
          </w:p>
        </w:tc>
        <w:tc>
          <w:tcPr>
            <w:tcW w:w="1421" w:type="dxa"/>
            <w:vAlign w:val="center"/>
          </w:tcPr>
          <w:p w:rsidR="00AE302C" w:rsidRPr="00514E9C" w:rsidRDefault="00AE302C" w:rsidP="00B076BC">
            <w:pPr>
              <w:jc w:val="center"/>
              <w:rPr>
                <w:sz w:val="20"/>
                <w:szCs w:val="20"/>
              </w:rPr>
            </w:pPr>
            <w:r w:rsidRPr="00514E9C">
              <w:rPr>
                <w:sz w:val="20"/>
                <w:szCs w:val="20"/>
              </w:rPr>
              <w:t>2015</w:t>
            </w:r>
          </w:p>
        </w:tc>
        <w:tc>
          <w:tcPr>
            <w:tcW w:w="1421" w:type="dxa"/>
            <w:vAlign w:val="center"/>
          </w:tcPr>
          <w:p w:rsidR="00AE302C" w:rsidRPr="00514E9C" w:rsidRDefault="00AE302C" w:rsidP="00B076BC">
            <w:pPr>
              <w:jc w:val="center"/>
              <w:rPr>
                <w:sz w:val="20"/>
                <w:szCs w:val="20"/>
              </w:rPr>
            </w:pPr>
            <w:r w:rsidRPr="00514E9C">
              <w:rPr>
                <w:sz w:val="20"/>
                <w:szCs w:val="20"/>
              </w:rPr>
              <w:t>2016</w:t>
            </w:r>
          </w:p>
        </w:tc>
        <w:tc>
          <w:tcPr>
            <w:tcW w:w="1421" w:type="dxa"/>
            <w:vAlign w:val="center"/>
          </w:tcPr>
          <w:p w:rsidR="00AE302C" w:rsidRPr="00514E9C" w:rsidRDefault="00AE302C" w:rsidP="00B076BC">
            <w:pPr>
              <w:jc w:val="center"/>
              <w:rPr>
                <w:sz w:val="20"/>
                <w:szCs w:val="20"/>
              </w:rPr>
            </w:pPr>
            <w:r w:rsidRPr="00514E9C">
              <w:rPr>
                <w:sz w:val="20"/>
                <w:szCs w:val="20"/>
              </w:rPr>
              <w:t>2017</w:t>
            </w:r>
          </w:p>
        </w:tc>
        <w:tc>
          <w:tcPr>
            <w:tcW w:w="1421" w:type="dxa"/>
            <w:vAlign w:val="center"/>
          </w:tcPr>
          <w:p w:rsidR="00AE302C" w:rsidRPr="00514E9C" w:rsidRDefault="00AE302C" w:rsidP="00B076BC">
            <w:pPr>
              <w:jc w:val="center"/>
              <w:rPr>
                <w:sz w:val="20"/>
                <w:szCs w:val="20"/>
              </w:rPr>
            </w:pPr>
            <w:r w:rsidRPr="00514E9C">
              <w:rPr>
                <w:sz w:val="20"/>
                <w:szCs w:val="20"/>
              </w:rPr>
              <w:t>2018</w:t>
            </w:r>
          </w:p>
        </w:tc>
        <w:tc>
          <w:tcPr>
            <w:tcW w:w="1421" w:type="dxa"/>
            <w:vAlign w:val="center"/>
          </w:tcPr>
          <w:p w:rsidR="00AE302C" w:rsidRPr="00514E9C" w:rsidRDefault="00AE302C" w:rsidP="00B076BC">
            <w:pPr>
              <w:jc w:val="center"/>
              <w:rPr>
                <w:sz w:val="20"/>
                <w:szCs w:val="20"/>
              </w:rPr>
            </w:pPr>
            <w:r w:rsidRPr="00514E9C">
              <w:rPr>
                <w:sz w:val="20"/>
                <w:szCs w:val="20"/>
              </w:rPr>
              <w:t>2019</w:t>
            </w:r>
          </w:p>
        </w:tc>
        <w:tc>
          <w:tcPr>
            <w:tcW w:w="1421" w:type="dxa"/>
            <w:vAlign w:val="center"/>
          </w:tcPr>
          <w:p w:rsidR="00AE302C" w:rsidRPr="00514E9C" w:rsidRDefault="00AE302C" w:rsidP="00B076BC">
            <w:pPr>
              <w:jc w:val="center"/>
              <w:rPr>
                <w:sz w:val="20"/>
                <w:szCs w:val="20"/>
              </w:rPr>
            </w:pPr>
            <w:r w:rsidRPr="00514E9C">
              <w:rPr>
                <w:sz w:val="20"/>
                <w:szCs w:val="20"/>
              </w:rPr>
              <w:t>2020</w:t>
            </w:r>
          </w:p>
        </w:tc>
        <w:tc>
          <w:tcPr>
            <w:tcW w:w="1421" w:type="dxa"/>
            <w:vAlign w:val="center"/>
          </w:tcPr>
          <w:p w:rsidR="006F0F3C" w:rsidRPr="00514E9C" w:rsidRDefault="00AE302C" w:rsidP="00B076BC">
            <w:pPr>
              <w:jc w:val="center"/>
              <w:rPr>
                <w:sz w:val="20"/>
                <w:szCs w:val="20"/>
              </w:rPr>
            </w:pPr>
            <w:r w:rsidRPr="00514E9C">
              <w:rPr>
                <w:sz w:val="20"/>
                <w:szCs w:val="20"/>
              </w:rPr>
              <w:t>20</w:t>
            </w:r>
            <w:r w:rsidR="00D145FE" w:rsidRPr="00514E9C">
              <w:rPr>
                <w:sz w:val="20"/>
                <w:szCs w:val="20"/>
              </w:rPr>
              <w:t>20</w:t>
            </w:r>
            <w:r w:rsidRPr="00514E9C">
              <w:rPr>
                <w:sz w:val="20"/>
                <w:szCs w:val="20"/>
              </w:rPr>
              <w:t xml:space="preserve"> к</w:t>
            </w:r>
          </w:p>
          <w:p w:rsidR="00AE302C" w:rsidRPr="00514E9C" w:rsidRDefault="00AE302C" w:rsidP="00B076BC">
            <w:pPr>
              <w:jc w:val="center"/>
              <w:rPr>
                <w:sz w:val="20"/>
                <w:szCs w:val="20"/>
              </w:rPr>
            </w:pPr>
            <w:r w:rsidRPr="00514E9C">
              <w:rPr>
                <w:sz w:val="20"/>
                <w:szCs w:val="20"/>
              </w:rPr>
              <w:t>20</w:t>
            </w:r>
            <w:r w:rsidR="006F0F3C" w:rsidRPr="00514E9C">
              <w:rPr>
                <w:sz w:val="20"/>
                <w:szCs w:val="20"/>
              </w:rPr>
              <w:t>10</w:t>
            </w:r>
            <w:r w:rsidR="00D145FE" w:rsidRPr="00514E9C">
              <w:rPr>
                <w:sz w:val="20"/>
                <w:szCs w:val="20"/>
              </w:rPr>
              <w:t xml:space="preserve">, </w:t>
            </w:r>
            <w:r w:rsidR="003B71AA" w:rsidRPr="00514E9C">
              <w:rPr>
                <w:sz w:val="20"/>
                <w:szCs w:val="20"/>
              </w:rPr>
              <w:t>%</w:t>
            </w:r>
          </w:p>
        </w:tc>
      </w:tr>
      <w:tr w:rsidR="00514E9C" w:rsidRPr="00514E9C" w:rsidTr="00AE302C">
        <w:tc>
          <w:tcPr>
            <w:tcW w:w="3193" w:type="dxa"/>
          </w:tcPr>
          <w:p w:rsidR="00AE302C" w:rsidRPr="00514E9C" w:rsidRDefault="00AE302C" w:rsidP="00B076BC">
            <w:pPr>
              <w:jc w:val="both"/>
              <w:rPr>
                <w:sz w:val="20"/>
                <w:szCs w:val="20"/>
              </w:rPr>
            </w:pPr>
            <w:r w:rsidRPr="00514E9C">
              <w:rPr>
                <w:sz w:val="20"/>
                <w:szCs w:val="20"/>
              </w:rPr>
              <w:t>Всего по краю, тыс. м</w:t>
            </w:r>
            <w:r w:rsidRPr="00514E9C">
              <w:rPr>
                <w:sz w:val="20"/>
                <w:szCs w:val="20"/>
                <w:vertAlign w:val="superscript"/>
              </w:rPr>
              <w:t>2</w:t>
            </w:r>
          </w:p>
        </w:tc>
        <w:tc>
          <w:tcPr>
            <w:tcW w:w="1420" w:type="dxa"/>
            <w:vAlign w:val="center"/>
          </w:tcPr>
          <w:p w:rsidR="00AE302C" w:rsidRPr="00514E9C" w:rsidRDefault="00AE302C" w:rsidP="00B076BC">
            <w:pPr>
              <w:jc w:val="center"/>
              <w:rPr>
                <w:sz w:val="20"/>
                <w:szCs w:val="20"/>
              </w:rPr>
            </w:pPr>
            <w:r w:rsidRPr="00514E9C">
              <w:rPr>
                <w:sz w:val="20"/>
                <w:szCs w:val="20"/>
              </w:rPr>
              <w:t>59193,8</w:t>
            </w:r>
          </w:p>
        </w:tc>
        <w:tc>
          <w:tcPr>
            <w:tcW w:w="1421" w:type="dxa"/>
            <w:vAlign w:val="center"/>
          </w:tcPr>
          <w:p w:rsidR="00AE302C" w:rsidRPr="00514E9C" w:rsidRDefault="00AE302C" w:rsidP="00B076BC">
            <w:pPr>
              <w:jc w:val="center"/>
              <w:rPr>
                <w:sz w:val="20"/>
                <w:szCs w:val="20"/>
              </w:rPr>
            </w:pPr>
            <w:r w:rsidRPr="00514E9C">
              <w:rPr>
                <w:sz w:val="20"/>
                <w:szCs w:val="20"/>
              </w:rPr>
              <w:t>66380,3</w:t>
            </w:r>
          </w:p>
        </w:tc>
        <w:tc>
          <w:tcPr>
            <w:tcW w:w="1421" w:type="dxa"/>
            <w:vAlign w:val="center"/>
          </w:tcPr>
          <w:p w:rsidR="00AE302C" w:rsidRPr="00514E9C" w:rsidRDefault="00AE302C" w:rsidP="00B076BC">
            <w:pPr>
              <w:jc w:val="center"/>
              <w:rPr>
                <w:sz w:val="20"/>
                <w:szCs w:val="20"/>
              </w:rPr>
            </w:pPr>
            <w:r w:rsidRPr="00514E9C">
              <w:rPr>
                <w:sz w:val="20"/>
                <w:szCs w:val="20"/>
              </w:rPr>
              <w:t>67149,8</w:t>
            </w:r>
          </w:p>
        </w:tc>
        <w:tc>
          <w:tcPr>
            <w:tcW w:w="1421" w:type="dxa"/>
            <w:vAlign w:val="center"/>
          </w:tcPr>
          <w:p w:rsidR="00AE302C" w:rsidRPr="00514E9C" w:rsidRDefault="00AE302C" w:rsidP="00B076BC">
            <w:pPr>
              <w:jc w:val="center"/>
              <w:rPr>
                <w:sz w:val="20"/>
                <w:szCs w:val="20"/>
              </w:rPr>
            </w:pPr>
            <w:r w:rsidRPr="00514E9C">
              <w:rPr>
                <w:sz w:val="20"/>
                <w:szCs w:val="20"/>
              </w:rPr>
              <w:t>67935,6</w:t>
            </w:r>
          </w:p>
        </w:tc>
        <w:tc>
          <w:tcPr>
            <w:tcW w:w="1421" w:type="dxa"/>
            <w:vAlign w:val="center"/>
          </w:tcPr>
          <w:p w:rsidR="00AE302C" w:rsidRPr="00514E9C" w:rsidRDefault="00AE302C" w:rsidP="00B076BC">
            <w:pPr>
              <w:jc w:val="center"/>
              <w:rPr>
                <w:sz w:val="20"/>
                <w:szCs w:val="20"/>
              </w:rPr>
            </w:pPr>
            <w:r w:rsidRPr="00514E9C">
              <w:rPr>
                <w:sz w:val="20"/>
                <w:szCs w:val="20"/>
              </w:rPr>
              <w:t>68939,5</w:t>
            </w:r>
          </w:p>
        </w:tc>
        <w:tc>
          <w:tcPr>
            <w:tcW w:w="1421" w:type="dxa"/>
            <w:vAlign w:val="center"/>
          </w:tcPr>
          <w:p w:rsidR="00AE302C" w:rsidRPr="00514E9C" w:rsidRDefault="00AE302C" w:rsidP="00B076BC">
            <w:pPr>
              <w:jc w:val="center"/>
              <w:rPr>
                <w:sz w:val="20"/>
                <w:szCs w:val="20"/>
              </w:rPr>
            </w:pPr>
            <w:r w:rsidRPr="00514E9C">
              <w:rPr>
                <w:sz w:val="20"/>
                <w:szCs w:val="20"/>
              </w:rPr>
              <w:t>69371,0</w:t>
            </w:r>
          </w:p>
        </w:tc>
        <w:tc>
          <w:tcPr>
            <w:tcW w:w="1421" w:type="dxa"/>
            <w:vAlign w:val="center"/>
          </w:tcPr>
          <w:p w:rsidR="00AE302C" w:rsidRPr="00514E9C" w:rsidRDefault="00AE302C" w:rsidP="00B076BC">
            <w:pPr>
              <w:jc w:val="center"/>
              <w:rPr>
                <w:sz w:val="20"/>
                <w:szCs w:val="20"/>
              </w:rPr>
            </w:pPr>
            <w:r w:rsidRPr="00514E9C">
              <w:rPr>
                <w:sz w:val="20"/>
                <w:szCs w:val="20"/>
              </w:rPr>
              <w:t>71045,2</w:t>
            </w:r>
          </w:p>
        </w:tc>
        <w:tc>
          <w:tcPr>
            <w:tcW w:w="1421" w:type="dxa"/>
            <w:vAlign w:val="center"/>
          </w:tcPr>
          <w:p w:rsidR="00AE302C" w:rsidRPr="00514E9C" w:rsidRDefault="00D145FE" w:rsidP="00B076BC">
            <w:pPr>
              <w:jc w:val="center"/>
              <w:rPr>
                <w:sz w:val="20"/>
                <w:szCs w:val="20"/>
              </w:rPr>
            </w:pPr>
            <w:r w:rsidRPr="00514E9C">
              <w:rPr>
                <w:sz w:val="20"/>
                <w:szCs w:val="20"/>
              </w:rPr>
              <w:t>120,1</w:t>
            </w:r>
          </w:p>
        </w:tc>
      </w:tr>
      <w:tr w:rsidR="00514E9C" w:rsidRPr="00514E9C" w:rsidTr="003B71AA">
        <w:trPr>
          <w:trHeight w:val="43"/>
        </w:trPr>
        <w:tc>
          <w:tcPr>
            <w:tcW w:w="3193" w:type="dxa"/>
          </w:tcPr>
          <w:p w:rsidR="00AE302C" w:rsidRPr="00514E9C" w:rsidRDefault="00AE302C" w:rsidP="00B076BC">
            <w:pPr>
              <w:jc w:val="right"/>
              <w:rPr>
                <w:sz w:val="20"/>
                <w:szCs w:val="20"/>
              </w:rPr>
            </w:pPr>
            <w:r w:rsidRPr="00514E9C">
              <w:rPr>
                <w:sz w:val="20"/>
                <w:szCs w:val="20"/>
              </w:rPr>
              <w:t>сельская местность</w:t>
            </w:r>
          </w:p>
        </w:tc>
        <w:tc>
          <w:tcPr>
            <w:tcW w:w="1420" w:type="dxa"/>
            <w:vAlign w:val="center"/>
          </w:tcPr>
          <w:p w:rsidR="00AE302C" w:rsidRPr="00514E9C" w:rsidRDefault="00D145FE" w:rsidP="00B076BC">
            <w:pPr>
              <w:jc w:val="center"/>
              <w:rPr>
                <w:sz w:val="20"/>
                <w:szCs w:val="20"/>
              </w:rPr>
            </w:pPr>
            <w:r w:rsidRPr="00514E9C">
              <w:rPr>
                <w:sz w:val="20"/>
                <w:szCs w:val="20"/>
              </w:rPr>
              <w:t>24417,0</w:t>
            </w:r>
          </w:p>
        </w:tc>
        <w:tc>
          <w:tcPr>
            <w:tcW w:w="1421" w:type="dxa"/>
            <w:vAlign w:val="center"/>
          </w:tcPr>
          <w:p w:rsidR="00AE302C" w:rsidRPr="00514E9C" w:rsidRDefault="00D145FE" w:rsidP="00B076BC">
            <w:pPr>
              <w:jc w:val="center"/>
              <w:rPr>
                <w:sz w:val="20"/>
                <w:szCs w:val="20"/>
              </w:rPr>
            </w:pPr>
            <w:r w:rsidRPr="00514E9C">
              <w:rPr>
                <w:sz w:val="20"/>
                <w:szCs w:val="20"/>
              </w:rPr>
              <w:t>24563,7</w:t>
            </w:r>
          </w:p>
        </w:tc>
        <w:tc>
          <w:tcPr>
            <w:tcW w:w="1421" w:type="dxa"/>
            <w:vAlign w:val="center"/>
          </w:tcPr>
          <w:p w:rsidR="00AE302C" w:rsidRPr="00514E9C" w:rsidRDefault="00D145FE" w:rsidP="00B076BC">
            <w:pPr>
              <w:jc w:val="center"/>
              <w:rPr>
                <w:sz w:val="20"/>
                <w:szCs w:val="20"/>
              </w:rPr>
            </w:pPr>
            <w:r w:rsidRPr="00514E9C">
              <w:rPr>
                <w:sz w:val="20"/>
                <w:szCs w:val="20"/>
              </w:rPr>
              <w:t>24711,5</w:t>
            </w:r>
          </w:p>
        </w:tc>
        <w:tc>
          <w:tcPr>
            <w:tcW w:w="1421" w:type="dxa"/>
            <w:vAlign w:val="center"/>
          </w:tcPr>
          <w:p w:rsidR="00AE302C" w:rsidRPr="00514E9C" w:rsidRDefault="00D145FE" w:rsidP="00B076BC">
            <w:pPr>
              <w:jc w:val="center"/>
              <w:rPr>
                <w:sz w:val="20"/>
                <w:szCs w:val="20"/>
              </w:rPr>
            </w:pPr>
            <w:r w:rsidRPr="00514E9C">
              <w:rPr>
                <w:sz w:val="20"/>
                <w:szCs w:val="20"/>
              </w:rPr>
              <w:t>24893,8</w:t>
            </w:r>
          </w:p>
        </w:tc>
        <w:tc>
          <w:tcPr>
            <w:tcW w:w="1421" w:type="dxa"/>
            <w:vAlign w:val="center"/>
          </w:tcPr>
          <w:p w:rsidR="00AE302C" w:rsidRPr="00514E9C" w:rsidRDefault="00D145FE" w:rsidP="00B076BC">
            <w:pPr>
              <w:jc w:val="center"/>
              <w:rPr>
                <w:sz w:val="20"/>
                <w:szCs w:val="20"/>
              </w:rPr>
            </w:pPr>
            <w:r w:rsidRPr="00514E9C">
              <w:rPr>
                <w:sz w:val="20"/>
                <w:szCs w:val="20"/>
              </w:rPr>
              <w:t>25041,4</w:t>
            </w:r>
          </w:p>
        </w:tc>
        <w:tc>
          <w:tcPr>
            <w:tcW w:w="1421" w:type="dxa"/>
            <w:vAlign w:val="center"/>
          </w:tcPr>
          <w:p w:rsidR="00AE302C" w:rsidRPr="00514E9C" w:rsidRDefault="00D145FE" w:rsidP="00B076BC">
            <w:pPr>
              <w:jc w:val="center"/>
              <w:rPr>
                <w:sz w:val="20"/>
                <w:szCs w:val="20"/>
              </w:rPr>
            </w:pPr>
            <w:r w:rsidRPr="00514E9C">
              <w:rPr>
                <w:sz w:val="20"/>
                <w:szCs w:val="20"/>
              </w:rPr>
              <w:t>25200,6</w:t>
            </w:r>
          </w:p>
        </w:tc>
        <w:tc>
          <w:tcPr>
            <w:tcW w:w="1421" w:type="dxa"/>
            <w:vAlign w:val="center"/>
          </w:tcPr>
          <w:p w:rsidR="00AE302C" w:rsidRPr="00514E9C" w:rsidRDefault="00D145FE" w:rsidP="00B076BC">
            <w:pPr>
              <w:jc w:val="center"/>
              <w:rPr>
                <w:sz w:val="20"/>
                <w:szCs w:val="20"/>
              </w:rPr>
            </w:pPr>
            <w:r w:rsidRPr="00514E9C">
              <w:rPr>
                <w:sz w:val="20"/>
                <w:szCs w:val="20"/>
              </w:rPr>
              <w:t>25392,1</w:t>
            </w:r>
          </w:p>
        </w:tc>
        <w:tc>
          <w:tcPr>
            <w:tcW w:w="1421" w:type="dxa"/>
            <w:vAlign w:val="center"/>
          </w:tcPr>
          <w:p w:rsidR="00AE302C" w:rsidRPr="00514E9C" w:rsidRDefault="00D145FE" w:rsidP="00B076BC">
            <w:pPr>
              <w:jc w:val="center"/>
              <w:rPr>
                <w:sz w:val="20"/>
                <w:szCs w:val="20"/>
              </w:rPr>
            </w:pPr>
            <w:r w:rsidRPr="00514E9C">
              <w:rPr>
                <w:sz w:val="20"/>
                <w:szCs w:val="20"/>
              </w:rPr>
              <w:t>104,0</w:t>
            </w:r>
          </w:p>
        </w:tc>
      </w:tr>
      <w:tr w:rsidR="00514E9C" w:rsidRPr="00514E9C" w:rsidTr="00AE302C">
        <w:tc>
          <w:tcPr>
            <w:tcW w:w="3193" w:type="dxa"/>
          </w:tcPr>
          <w:p w:rsidR="00AE302C" w:rsidRPr="00514E9C" w:rsidRDefault="00514E9C" w:rsidP="00B076BC">
            <w:pPr>
              <w:jc w:val="both"/>
              <w:rPr>
                <w:sz w:val="20"/>
                <w:szCs w:val="20"/>
              </w:rPr>
            </w:pPr>
            <w:r w:rsidRPr="00514E9C">
              <w:rPr>
                <w:sz w:val="20"/>
                <w:szCs w:val="20"/>
              </w:rPr>
              <w:t>Арзгирский</w:t>
            </w:r>
            <w:r w:rsidR="003B71AA" w:rsidRPr="00514E9C">
              <w:rPr>
                <w:sz w:val="20"/>
                <w:szCs w:val="20"/>
              </w:rPr>
              <w:t xml:space="preserve"> М</w:t>
            </w:r>
            <w:r w:rsidR="00AE302C" w:rsidRPr="00514E9C">
              <w:rPr>
                <w:sz w:val="20"/>
                <w:szCs w:val="20"/>
              </w:rPr>
              <w:t>О, тыс. м</w:t>
            </w:r>
            <w:r w:rsidR="00AE302C" w:rsidRPr="00514E9C">
              <w:rPr>
                <w:sz w:val="20"/>
                <w:szCs w:val="20"/>
                <w:vertAlign w:val="superscript"/>
              </w:rPr>
              <w:t>2</w:t>
            </w:r>
          </w:p>
        </w:tc>
        <w:tc>
          <w:tcPr>
            <w:tcW w:w="1420" w:type="dxa"/>
            <w:vAlign w:val="center"/>
          </w:tcPr>
          <w:p w:rsidR="00514E9C" w:rsidRPr="00514E9C" w:rsidRDefault="00514E9C" w:rsidP="00514E9C">
            <w:pPr>
              <w:jc w:val="center"/>
              <w:rPr>
                <w:sz w:val="20"/>
                <w:szCs w:val="20"/>
              </w:rPr>
            </w:pPr>
            <w:r w:rsidRPr="00514E9C">
              <w:rPr>
                <w:sz w:val="20"/>
                <w:szCs w:val="20"/>
              </w:rPr>
              <w:t>515,8</w:t>
            </w:r>
          </w:p>
        </w:tc>
        <w:tc>
          <w:tcPr>
            <w:tcW w:w="1421" w:type="dxa"/>
            <w:vAlign w:val="center"/>
          </w:tcPr>
          <w:p w:rsidR="00AE302C" w:rsidRPr="00514E9C" w:rsidRDefault="00514E9C" w:rsidP="00B076BC">
            <w:pPr>
              <w:jc w:val="center"/>
              <w:rPr>
                <w:sz w:val="20"/>
                <w:szCs w:val="20"/>
              </w:rPr>
            </w:pPr>
            <w:r w:rsidRPr="00514E9C">
              <w:rPr>
                <w:sz w:val="20"/>
                <w:szCs w:val="20"/>
              </w:rPr>
              <w:t>587,8</w:t>
            </w:r>
          </w:p>
        </w:tc>
        <w:tc>
          <w:tcPr>
            <w:tcW w:w="1421" w:type="dxa"/>
            <w:vAlign w:val="center"/>
          </w:tcPr>
          <w:p w:rsidR="00AE302C" w:rsidRPr="00514E9C" w:rsidRDefault="00514E9C" w:rsidP="00B076BC">
            <w:pPr>
              <w:jc w:val="center"/>
              <w:rPr>
                <w:sz w:val="20"/>
                <w:szCs w:val="20"/>
              </w:rPr>
            </w:pPr>
            <w:r w:rsidRPr="00514E9C">
              <w:rPr>
                <w:sz w:val="20"/>
                <w:szCs w:val="20"/>
              </w:rPr>
              <w:t>589,3</w:t>
            </w:r>
          </w:p>
        </w:tc>
        <w:tc>
          <w:tcPr>
            <w:tcW w:w="1421" w:type="dxa"/>
            <w:vAlign w:val="center"/>
          </w:tcPr>
          <w:p w:rsidR="00AE302C" w:rsidRPr="00514E9C" w:rsidRDefault="00514E9C" w:rsidP="00B076BC">
            <w:pPr>
              <w:jc w:val="center"/>
              <w:rPr>
                <w:sz w:val="20"/>
                <w:szCs w:val="20"/>
              </w:rPr>
            </w:pPr>
            <w:r w:rsidRPr="00514E9C">
              <w:rPr>
                <w:sz w:val="20"/>
                <w:szCs w:val="20"/>
              </w:rPr>
              <w:t>590,8</w:t>
            </w:r>
          </w:p>
        </w:tc>
        <w:tc>
          <w:tcPr>
            <w:tcW w:w="1421" w:type="dxa"/>
            <w:vAlign w:val="center"/>
          </w:tcPr>
          <w:p w:rsidR="00AE302C" w:rsidRPr="00514E9C" w:rsidRDefault="00514E9C" w:rsidP="00B076BC">
            <w:pPr>
              <w:jc w:val="center"/>
              <w:rPr>
                <w:sz w:val="20"/>
                <w:szCs w:val="20"/>
              </w:rPr>
            </w:pPr>
            <w:r w:rsidRPr="00514E9C">
              <w:rPr>
                <w:sz w:val="20"/>
                <w:szCs w:val="20"/>
              </w:rPr>
              <w:t>591,6</w:t>
            </w:r>
          </w:p>
        </w:tc>
        <w:tc>
          <w:tcPr>
            <w:tcW w:w="1421" w:type="dxa"/>
            <w:vAlign w:val="center"/>
          </w:tcPr>
          <w:p w:rsidR="00AE302C" w:rsidRPr="00514E9C" w:rsidRDefault="00514E9C" w:rsidP="00B076BC">
            <w:pPr>
              <w:jc w:val="center"/>
              <w:rPr>
                <w:sz w:val="20"/>
                <w:szCs w:val="20"/>
              </w:rPr>
            </w:pPr>
            <w:r w:rsidRPr="00514E9C">
              <w:rPr>
                <w:sz w:val="20"/>
                <w:szCs w:val="20"/>
              </w:rPr>
              <w:t>591,9</w:t>
            </w:r>
          </w:p>
        </w:tc>
        <w:tc>
          <w:tcPr>
            <w:tcW w:w="1421" w:type="dxa"/>
            <w:vAlign w:val="center"/>
          </w:tcPr>
          <w:p w:rsidR="00AE302C" w:rsidRPr="00514E9C" w:rsidRDefault="00514E9C" w:rsidP="00B076BC">
            <w:pPr>
              <w:jc w:val="center"/>
              <w:rPr>
                <w:sz w:val="20"/>
                <w:szCs w:val="20"/>
              </w:rPr>
            </w:pPr>
            <w:r w:rsidRPr="00514E9C">
              <w:rPr>
                <w:sz w:val="20"/>
                <w:szCs w:val="20"/>
              </w:rPr>
              <w:t>593,5</w:t>
            </w:r>
          </w:p>
        </w:tc>
        <w:tc>
          <w:tcPr>
            <w:tcW w:w="1421" w:type="dxa"/>
            <w:vAlign w:val="center"/>
          </w:tcPr>
          <w:p w:rsidR="00AE302C" w:rsidRPr="00514E9C" w:rsidRDefault="00514E9C" w:rsidP="00B076BC">
            <w:pPr>
              <w:jc w:val="center"/>
              <w:rPr>
                <w:sz w:val="20"/>
                <w:szCs w:val="20"/>
              </w:rPr>
            </w:pPr>
            <w:r w:rsidRPr="00514E9C">
              <w:rPr>
                <w:sz w:val="20"/>
                <w:szCs w:val="20"/>
              </w:rPr>
              <w:t>115,0</w:t>
            </w:r>
          </w:p>
        </w:tc>
      </w:tr>
      <w:tr w:rsidR="00514E9C" w:rsidRPr="00514E9C" w:rsidTr="00AE302C">
        <w:tc>
          <w:tcPr>
            <w:tcW w:w="3193" w:type="dxa"/>
          </w:tcPr>
          <w:p w:rsidR="00514E9C" w:rsidRPr="00514E9C" w:rsidRDefault="00514E9C" w:rsidP="00514E9C">
            <w:pPr>
              <w:jc w:val="both"/>
              <w:rPr>
                <w:sz w:val="20"/>
                <w:szCs w:val="20"/>
              </w:rPr>
            </w:pPr>
            <w:r w:rsidRPr="00514E9C">
              <w:rPr>
                <w:sz w:val="20"/>
                <w:szCs w:val="20"/>
              </w:rPr>
              <w:t>Удельный вес МО, в жилищном фонде края, %</w:t>
            </w:r>
          </w:p>
        </w:tc>
        <w:tc>
          <w:tcPr>
            <w:tcW w:w="1420" w:type="dxa"/>
            <w:vAlign w:val="center"/>
          </w:tcPr>
          <w:p w:rsidR="00514E9C" w:rsidRPr="00514E9C" w:rsidRDefault="00514E9C" w:rsidP="00514E9C">
            <w:pPr>
              <w:jc w:val="center"/>
              <w:rPr>
                <w:sz w:val="20"/>
                <w:szCs w:val="20"/>
              </w:rPr>
            </w:pPr>
            <w:r w:rsidRPr="00514E9C">
              <w:rPr>
                <w:sz w:val="20"/>
                <w:szCs w:val="20"/>
              </w:rPr>
              <w:t>0,9</w:t>
            </w:r>
          </w:p>
        </w:tc>
        <w:tc>
          <w:tcPr>
            <w:tcW w:w="1421" w:type="dxa"/>
            <w:vAlign w:val="center"/>
          </w:tcPr>
          <w:p w:rsidR="00514E9C" w:rsidRPr="00514E9C" w:rsidRDefault="00514E9C" w:rsidP="00514E9C">
            <w:pPr>
              <w:jc w:val="center"/>
              <w:rPr>
                <w:sz w:val="20"/>
                <w:szCs w:val="20"/>
              </w:rPr>
            </w:pPr>
            <w:r w:rsidRPr="00514E9C">
              <w:rPr>
                <w:sz w:val="20"/>
                <w:szCs w:val="20"/>
              </w:rPr>
              <w:t>0,9</w:t>
            </w:r>
          </w:p>
        </w:tc>
        <w:tc>
          <w:tcPr>
            <w:tcW w:w="1421" w:type="dxa"/>
            <w:vAlign w:val="center"/>
          </w:tcPr>
          <w:p w:rsidR="00514E9C" w:rsidRPr="00514E9C" w:rsidRDefault="00514E9C" w:rsidP="00514E9C">
            <w:pPr>
              <w:jc w:val="center"/>
              <w:rPr>
                <w:sz w:val="20"/>
                <w:szCs w:val="20"/>
              </w:rPr>
            </w:pPr>
            <w:r w:rsidRPr="00514E9C">
              <w:rPr>
                <w:sz w:val="20"/>
                <w:szCs w:val="20"/>
              </w:rPr>
              <w:t>0,9</w:t>
            </w:r>
          </w:p>
        </w:tc>
        <w:tc>
          <w:tcPr>
            <w:tcW w:w="1421" w:type="dxa"/>
            <w:vAlign w:val="center"/>
          </w:tcPr>
          <w:p w:rsidR="00514E9C" w:rsidRPr="00514E9C" w:rsidRDefault="00514E9C" w:rsidP="00514E9C">
            <w:pPr>
              <w:jc w:val="center"/>
              <w:rPr>
                <w:sz w:val="20"/>
                <w:szCs w:val="20"/>
              </w:rPr>
            </w:pPr>
            <w:r w:rsidRPr="00514E9C">
              <w:rPr>
                <w:sz w:val="20"/>
                <w:szCs w:val="20"/>
              </w:rPr>
              <w:t>0,9</w:t>
            </w:r>
          </w:p>
        </w:tc>
        <w:tc>
          <w:tcPr>
            <w:tcW w:w="1421" w:type="dxa"/>
            <w:vAlign w:val="center"/>
          </w:tcPr>
          <w:p w:rsidR="00514E9C" w:rsidRPr="00514E9C" w:rsidRDefault="00514E9C" w:rsidP="00514E9C">
            <w:pPr>
              <w:jc w:val="center"/>
              <w:rPr>
                <w:sz w:val="20"/>
                <w:szCs w:val="20"/>
              </w:rPr>
            </w:pPr>
            <w:r w:rsidRPr="00514E9C">
              <w:rPr>
                <w:sz w:val="20"/>
                <w:szCs w:val="20"/>
              </w:rPr>
              <w:t>0,9</w:t>
            </w:r>
          </w:p>
        </w:tc>
        <w:tc>
          <w:tcPr>
            <w:tcW w:w="1421" w:type="dxa"/>
            <w:vAlign w:val="center"/>
          </w:tcPr>
          <w:p w:rsidR="00514E9C" w:rsidRPr="00514E9C" w:rsidRDefault="00514E9C" w:rsidP="00514E9C">
            <w:pPr>
              <w:jc w:val="center"/>
              <w:rPr>
                <w:sz w:val="20"/>
                <w:szCs w:val="20"/>
              </w:rPr>
            </w:pPr>
            <w:r w:rsidRPr="00514E9C">
              <w:rPr>
                <w:sz w:val="20"/>
                <w:szCs w:val="20"/>
              </w:rPr>
              <w:t>0,9</w:t>
            </w:r>
          </w:p>
        </w:tc>
        <w:tc>
          <w:tcPr>
            <w:tcW w:w="1421" w:type="dxa"/>
            <w:vAlign w:val="center"/>
          </w:tcPr>
          <w:p w:rsidR="00514E9C" w:rsidRPr="00514E9C" w:rsidRDefault="00514E9C" w:rsidP="00514E9C">
            <w:pPr>
              <w:jc w:val="center"/>
              <w:rPr>
                <w:sz w:val="20"/>
                <w:szCs w:val="20"/>
              </w:rPr>
            </w:pPr>
            <w:r w:rsidRPr="00514E9C">
              <w:rPr>
                <w:sz w:val="20"/>
                <w:szCs w:val="20"/>
              </w:rPr>
              <w:t>0,8</w:t>
            </w:r>
          </w:p>
        </w:tc>
        <w:tc>
          <w:tcPr>
            <w:tcW w:w="1421" w:type="dxa"/>
            <w:vAlign w:val="center"/>
          </w:tcPr>
          <w:p w:rsidR="00514E9C" w:rsidRPr="00514E9C" w:rsidRDefault="00514E9C" w:rsidP="00514E9C">
            <w:pPr>
              <w:jc w:val="center"/>
              <w:rPr>
                <w:sz w:val="20"/>
                <w:szCs w:val="20"/>
              </w:rPr>
            </w:pPr>
            <w:r w:rsidRPr="00514E9C">
              <w:rPr>
                <w:sz w:val="20"/>
                <w:szCs w:val="20"/>
              </w:rPr>
              <w:t>–</w:t>
            </w:r>
          </w:p>
        </w:tc>
      </w:tr>
      <w:tr w:rsidR="00514E9C" w:rsidRPr="00514E9C" w:rsidTr="00AE302C">
        <w:tc>
          <w:tcPr>
            <w:tcW w:w="3193" w:type="dxa"/>
          </w:tcPr>
          <w:p w:rsidR="00514E9C" w:rsidRPr="00514E9C" w:rsidRDefault="00514E9C" w:rsidP="00514E9C">
            <w:pPr>
              <w:jc w:val="both"/>
              <w:rPr>
                <w:sz w:val="20"/>
                <w:szCs w:val="20"/>
              </w:rPr>
            </w:pPr>
            <w:r w:rsidRPr="00514E9C">
              <w:rPr>
                <w:sz w:val="20"/>
                <w:szCs w:val="20"/>
              </w:rPr>
              <w:t>Удельный вес сельского жилищного фонда МО в крае, %</w:t>
            </w:r>
          </w:p>
        </w:tc>
        <w:tc>
          <w:tcPr>
            <w:tcW w:w="1420" w:type="dxa"/>
            <w:vAlign w:val="center"/>
          </w:tcPr>
          <w:p w:rsidR="00514E9C" w:rsidRPr="00514E9C" w:rsidRDefault="00514E9C" w:rsidP="00514E9C">
            <w:pPr>
              <w:jc w:val="center"/>
              <w:rPr>
                <w:sz w:val="20"/>
                <w:szCs w:val="20"/>
              </w:rPr>
            </w:pPr>
            <w:r w:rsidRPr="00514E9C">
              <w:rPr>
                <w:sz w:val="20"/>
                <w:szCs w:val="20"/>
              </w:rPr>
              <w:t>2,1</w:t>
            </w:r>
          </w:p>
        </w:tc>
        <w:tc>
          <w:tcPr>
            <w:tcW w:w="1421" w:type="dxa"/>
            <w:vAlign w:val="center"/>
          </w:tcPr>
          <w:p w:rsidR="00514E9C" w:rsidRPr="00514E9C" w:rsidRDefault="00514E9C" w:rsidP="00514E9C">
            <w:pPr>
              <w:jc w:val="center"/>
              <w:rPr>
                <w:sz w:val="20"/>
                <w:szCs w:val="20"/>
              </w:rPr>
            </w:pPr>
            <w:r w:rsidRPr="00514E9C">
              <w:rPr>
                <w:sz w:val="20"/>
                <w:szCs w:val="20"/>
              </w:rPr>
              <w:t>2,4</w:t>
            </w:r>
          </w:p>
        </w:tc>
        <w:tc>
          <w:tcPr>
            <w:tcW w:w="1421" w:type="dxa"/>
            <w:vAlign w:val="center"/>
          </w:tcPr>
          <w:p w:rsidR="00514E9C" w:rsidRPr="00514E9C" w:rsidRDefault="00514E9C" w:rsidP="00514E9C">
            <w:pPr>
              <w:jc w:val="center"/>
              <w:rPr>
                <w:sz w:val="20"/>
                <w:szCs w:val="20"/>
              </w:rPr>
            </w:pPr>
            <w:r w:rsidRPr="00514E9C">
              <w:rPr>
                <w:sz w:val="20"/>
                <w:szCs w:val="20"/>
              </w:rPr>
              <w:t>2,4</w:t>
            </w:r>
          </w:p>
        </w:tc>
        <w:tc>
          <w:tcPr>
            <w:tcW w:w="1421" w:type="dxa"/>
            <w:vAlign w:val="center"/>
          </w:tcPr>
          <w:p w:rsidR="00514E9C" w:rsidRPr="00514E9C" w:rsidRDefault="00514E9C" w:rsidP="00514E9C">
            <w:pPr>
              <w:jc w:val="center"/>
              <w:rPr>
                <w:sz w:val="20"/>
                <w:szCs w:val="20"/>
              </w:rPr>
            </w:pPr>
            <w:r w:rsidRPr="00514E9C">
              <w:rPr>
                <w:sz w:val="20"/>
                <w:szCs w:val="20"/>
              </w:rPr>
              <w:t>2,4</w:t>
            </w:r>
          </w:p>
        </w:tc>
        <w:tc>
          <w:tcPr>
            <w:tcW w:w="1421" w:type="dxa"/>
            <w:vAlign w:val="center"/>
          </w:tcPr>
          <w:p w:rsidR="00514E9C" w:rsidRPr="00514E9C" w:rsidRDefault="00514E9C" w:rsidP="00514E9C">
            <w:pPr>
              <w:jc w:val="center"/>
              <w:rPr>
                <w:sz w:val="20"/>
                <w:szCs w:val="20"/>
              </w:rPr>
            </w:pPr>
            <w:r w:rsidRPr="00514E9C">
              <w:rPr>
                <w:sz w:val="20"/>
                <w:szCs w:val="20"/>
              </w:rPr>
              <w:t>2,4</w:t>
            </w:r>
          </w:p>
        </w:tc>
        <w:tc>
          <w:tcPr>
            <w:tcW w:w="1421" w:type="dxa"/>
            <w:vAlign w:val="center"/>
          </w:tcPr>
          <w:p w:rsidR="00514E9C" w:rsidRPr="00514E9C" w:rsidRDefault="00514E9C" w:rsidP="00514E9C">
            <w:pPr>
              <w:jc w:val="center"/>
              <w:rPr>
                <w:sz w:val="20"/>
                <w:szCs w:val="20"/>
              </w:rPr>
            </w:pPr>
            <w:r w:rsidRPr="00514E9C">
              <w:rPr>
                <w:sz w:val="20"/>
                <w:szCs w:val="20"/>
              </w:rPr>
              <w:t>2,3</w:t>
            </w:r>
          </w:p>
        </w:tc>
        <w:tc>
          <w:tcPr>
            <w:tcW w:w="1421" w:type="dxa"/>
            <w:vAlign w:val="center"/>
          </w:tcPr>
          <w:p w:rsidR="00514E9C" w:rsidRPr="00514E9C" w:rsidRDefault="00514E9C" w:rsidP="00514E9C">
            <w:pPr>
              <w:jc w:val="center"/>
              <w:rPr>
                <w:sz w:val="20"/>
                <w:szCs w:val="20"/>
              </w:rPr>
            </w:pPr>
            <w:r w:rsidRPr="00514E9C">
              <w:rPr>
                <w:sz w:val="20"/>
                <w:szCs w:val="20"/>
              </w:rPr>
              <w:t>2,3</w:t>
            </w:r>
          </w:p>
        </w:tc>
        <w:tc>
          <w:tcPr>
            <w:tcW w:w="1421" w:type="dxa"/>
            <w:vAlign w:val="center"/>
          </w:tcPr>
          <w:p w:rsidR="00514E9C" w:rsidRPr="00514E9C" w:rsidRDefault="00514E9C" w:rsidP="00514E9C">
            <w:pPr>
              <w:jc w:val="center"/>
              <w:rPr>
                <w:sz w:val="20"/>
                <w:szCs w:val="20"/>
              </w:rPr>
            </w:pPr>
            <w:r w:rsidRPr="00514E9C">
              <w:rPr>
                <w:sz w:val="20"/>
                <w:szCs w:val="20"/>
              </w:rPr>
              <w:t>–</w:t>
            </w:r>
          </w:p>
        </w:tc>
      </w:tr>
      <w:bookmarkEnd w:id="16"/>
    </w:tbl>
    <w:p w:rsidR="00E777A4" w:rsidRPr="009A2745" w:rsidRDefault="00E777A4" w:rsidP="00B076BC">
      <w:pPr>
        <w:jc w:val="both"/>
      </w:pPr>
    </w:p>
    <w:p w:rsidR="00E777A4" w:rsidRPr="009A2745" w:rsidRDefault="00E777A4" w:rsidP="00B076BC">
      <w:pPr>
        <w:ind w:firstLine="567"/>
        <w:jc w:val="both"/>
      </w:pPr>
      <w:r w:rsidRPr="009A2745">
        <w:t>По данным Управления Федеральной службы государственной статистики по Северо-Кавказскому федеральному округу в 20</w:t>
      </w:r>
      <w:r w:rsidR="00B825F9" w:rsidRPr="009A2745">
        <w:t>20</w:t>
      </w:r>
      <w:r w:rsidRPr="009A2745">
        <w:t xml:space="preserve"> г. жилищный фонд в планируемом муниципальном образовании составлял </w:t>
      </w:r>
      <w:r w:rsidR="009A2745" w:rsidRPr="009A2745">
        <w:t>593.5</w:t>
      </w:r>
      <w:r w:rsidR="00CD577A" w:rsidRPr="009A2745">
        <w:t xml:space="preserve"> </w:t>
      </w:r>
      <w:r w:rsidRPr="009A2745">
        <w:t>тыс. м</w:t>
      </w:r>
      <w:r w:rsidRPr="009A2745">
        <w:rPr>
          <w:vertAlign w:val="superscript"/>
        </w:rPr>
        <w:t>2</w:t>
      </w:r>
      <w:r w:rsidRPr="009A2745">
        <w:t xml:space="preserve"> с показателем жилищной обеспеченности</w:t>
      </w:r>
      <w:r w:rsidRPr="009A2745">
        <w:rPr>
          <w:rStyle w:val="aff3"/>
        </w:rPr>
        <w:footnoteReference w:id="25"/>
      </w:r>
      <w:r w:rsidRPr="009A2745">
        <w:t xml:space="preserve"> </w:t>
      </w:r>
      <w:r w:rsidR="009A2745" w:rsidRPr="009A2745">
        <w:t>25</w:t>
      </w:r>
      <w:r w:rsidR="00B825F9" w:rsidRPr="009A2745">
        <w:t>,6</w:t>
      </w:r>
      <w:r w:rsidRPr="009A2745">
        <w:t xml:space="preserve"> м</w:t>
      </w:r>
      <w:r w:rsidRPr="009A2745">
        <w:rPr>
          <w:vertAlign w:val="superscript"/>
        </w:rPr>
        <w:t>2</w:t>
      </w:r>
      <w:r w:rsidRPr="009A2745">
        <w:t xml:space="preserve"> на 1 человека (20</w:t>
      </w:r>
      <w:r w:rsidR="009A2745" w:rsidRPr="009A2745">
        <w:t>20</w:t>
      </w:r>
      <w:r w:rsidRPr="009A2745">
        <w:t xml:space="preserve"> г.), этот показатель </w:t>
      </w:r>
      <w:r w:rsidR="009A2745" w:rsidRPr="009A2745">
        <w:t>немного выше</w:t>
      </w:r>
      <w:r w:rsidRPr="009A2745">
        <w:t xml:space="preserve"> регионального – 24,7 м</w:t>
      </w:r>
      <w:r w:rsidRPr="009A2745">
        <w:rPr>
          <w:vertAlign w:val="superscript"/>
        </w:rPr>
        <w:t>2</w:t>
      </w:r>
      <w:r w:rsidRPr="009A2745">
        <w:t xml:space="preserve"> на 1 человека. При этом, жилищная обеспеченность существенно не различается по населённым пунктам </w:t>
      </w:r>
      <w:r w:rsidR="00B825F9" w:rsidRPr="009A2745">
        <w:t>муниципального</w:t>
      </w:r>
      <w:r w:rsidRPr="009A2745">
        <w:t xml:space="preserve"> округа. Данные таблицы 5.5.2 показывают также, что динамика обеспеченности населения жильем в </w:t>
      </w:r>
      <w:r w:rsidR="009A2745" w:rsidRPr="009A2745">
        <w:t>Арзгирском</w:t>
      </w:r>
      <w:r w:rsidRPr="009A2745">
        <w:t xml:space="preserve"> </w:t>
      </w:r>
      <w:r w:rsidR="00B825F9" w:rsidRPr="009A2745">
        <w:t>муниципальном</w:t>
      </w:r>
      <w:r w:rsidRPr="009A2745">
        <w:t xml:space="preserve"> округе в последние года является положительной, что связано с увеличением объемов жилищного строительства при </w:t>
      </w:r>
      <w:r w:rsidR="00B825F9" w:rsidRPr="009A2745">
        <w:t>сокращающейся</w:t>
      </w:r>
      <w:r w:rsidRPr="009A2745">
        <w:t xml:space="preserve"> численности населения.</w:t>
      </w:r>
    </w:p>
    <w:p w:rsidR="00E777A4" w:rsidRPr="009A2745" w:rsidRDefault="00E777A4" w:rsidP="00B076BC">
      <w:pPr>
        <w:jc w:val="both"/>
      </w:pPr>
    </w:p>
    <w:p w:rsidR="00E777A4" w:rsidRPr="009A2745" w:rsidRDefault="00E777A4" w:rsidP="00B076BC">
      <w:pPr>
        <w:jc w:val="both"/>
        <w:sectPr w:rsidR="00E777A4" w:rsidRPr="009A2745" w:rsidSect="00581B1C">
          <w:pgSz w:w="16838" w:h="11906" w:orient="landscape"/>
          <w:pgMar w:top="851" w:right="1134" w:bottom="1701" w:left="1134" w:header="709" w:footer="709" w:gutter="0"/>
          <w:cols w:space="708"/>
          <w:docGrid w:linePitch="360"/>
        </w:sectPr>
      </w:pPr>
    </w:p>
    <w:p w:rsidR="00E777A4" w:rsidRPr="009A2745" w:rsidRDefault="00E777A4" w:rsidP="00B076BC">
      <w:pPr>
        <w:jc w:val="right"/>
      </w:pPr>
      <w:r w:rsidRPr="009A2745">
        <w:t xml:space="preserve">Таблица </w:t>
      </w:r>
      <w:r w:rsidR="004E769B" w:rsidRPr="009A2745">
        <w:t>4.4</w:t>
      </w:r>
      <w:r w:rsidRPr="009A2745">
        <w:t>.2</w:t>
      </w:r>
    </w:p>
    <w:p w:rsidR="00E777A4" w:rsidRPr="009A2745" w:rsidRDefault="00E777A4" w:rsidP="00B076BC">
      <w:pPr>
        <w:jc w:val="center"/>
      </w:pPr>
      <w:r w:rsidRPr="009A2745">
        <w:t xml:space="preserve">Средняя обеспеченность жильем населения Ставропольского края и </w:t>
      </w:r>
      <w:r w:rsidR="009A2745" w:rsidRPr="009A2745">
        <w:t>Арзгирского</w:t>
      </w:r>
      <w:r w:rsidRPr="009A2745">
        <w:t xml:space="preserve"> </w:t>
      </w:r>
      <w:r w:rsidR="006F0F3C" w:rsidRPr="009A2745">
        <w:t>муниципального</w:t>
      </w:r>
      <w:r w:rsidRPr="009A2745">
        <w:t xml:space="preserve"> округа, 20</w:t>
      </w:r>
      <w:r w:rsidR="006F0F3C" w:rsidRPr="009A2745">
        <w:t>10</w:t>
      </w:r>
      <w:r w:rsidRPr="009A2745">
        <w:t xml:space="preserve"> – 20</w:t>
      </w:r>
      <w:r w:rsidR="006F0F3C" w:rsidRPr="009A2745">
        <w:t>20</w:t>
      </w:r>
      <w:r w:rsidRPr="009A2745">
        <w:t xml:space="preserve"> гг., м</w:t>
      </w:r>
      <w:r w:rsidRPr="009A2745">
        <w:rPr>
          <w:vertAlign w:val="superscript"/>
        </w:rPr>
        <w:t>2</w:t>
      </w:r>
      <w:r w:rsidRPr="009A2745">
        <w:t>/чел.</w:t>
      </w:r>
    </w:p>
    <w:tbl>
      <w:tblPr>
        <w:tblStyle w:val="a9"/>
        <w:tblW w:w="0" w:type="auto"/>
        <w:tblLook w:val="04A0"/>
      </w:tblPr>
      <w:tblGrid>
        <w:gridCol w:w="2660"/>
        <w:gridCol w:w="846"/>
        <w:gridCol w:w="846"/>
        <w:gridCol w:w="847"/>
        <w:gridCol w:w="846"/>
        <w:gridCol w:w="846"/>
        <w:gridCol w:w="847"/>
        <w:gridCol w:w="846"/>
        <w:gridCol w:w="847"/>
      </w:tblGrid>
      <w:tr w:rsidR="009B1319" w:rsidRPr="009B1319" w:rsidTr="006F0F3C">
        <w:tc>
          <w:tcPr>
            <w:tcW w:w="2660" w:type="dxa"/>
            <w:vAlign w:val="center"/>
          </w:tcPr>
          <w:p w:rsidR="006F0F3C" w:rsidRPr="009B1319" w:rsidRDefault="006F0F3C" w:rsidP="00B076BC">
            <w:pPr>
              <w:tabs>
                <w:tab w:val="left" w:pos="2085"/>
              </w:tabs>
              <w:jc w:val="center"/>
              <w:rPr>
                <w:sz w:val="20"/>
                <w:szCs w:val="20"/>
              </w:rPr>
            </w:pPr>
            <w:r w:rsidRPr="009B1319">
              <w:rPr>
                <w:sz w:val="20"/>
                <w:szCs w:val="20"/>
              </w:rPr>
              <w:t>Наименование</w:t>
            </w:r>
          </w:p>
          <w:p w:rsidR="006F0F3C" w:rsidRPr="009B1319" w:rsidRDefault="006F0F3C" w:rsidP="00B076BC">
            <w:pPr>
              <w:tabs>
                <w:tab w:val="left" w:pos="2085"/>
              </w:tabs>
              <w:jc w:val="center"/>
              <w:rPr>
                <w:sz w:val="20"/>
                <w:szCs w:val="20"/>
              </w:rPr>
            </w:pPr>
            <w:r w:rsidRPr="009B1319">
              <w:rPr>
                <w:sz w:val="20"/>
                <w:szCs w:val="20"/>
              </w:rPr>
              <w:t>территории</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2010</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2015</w:t>
            </w:r>
          </w:p>
        </w:tc>
        <w:tc>
          <w:tcPr>
            <w:tcW w:w="847" w:type="dxa"/>
            <w:vAlign w:val="center"/>
          </w:tcPr>
          <w:p w:rsidR="006F0F3C" w:rsidRPr="009B1319" w:rsidRDefault="006F0F3C" w:rsidP="00B076BC">
            <w:pPr>
              <w:tabs>
                <w:tab w:val="left" w:pos="2085"/>
              </w:tabs>
              <w:jc w:val="center"/>
              <w:rPr>
                <w:sz w:val="20"/>
                <w:szCs w:val="20"/>
              </w:rPr>
            </w:pPr>
            <w:r w:rsidRPr="009B1319">
              <w:rPr>
                <w:sz w:val="20"/>
                <w:szCs w:val="20"/>
              </w:rPr>
              <w:t>2016</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2017</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2018</w:t>
            </w:r>
          </w:p>
        </w:tc>
        <w:tc>
          <w:tcPr>
            <w:tcW w:w="847" w:type="dxa"/>
            <w:vAlign w:val="center"/>
          </w:tcPr>
          <w:p w:rsidR="006F0F3C" w:rsidRPr="009B1319" w:rsidRDefault="006F0F3C" w:rsidP="00B076BC">
            <w:pPr>
              <w:tabs>
                <w:tab w:val="left" w:pos="2085"/>
              </w:tabs>
              <w:jc w:val="center"/>
              <w:rPr>
                <w:sz w:val="20"/>
                <w:szCs w:val="20"/>
              </w:rPr>
            </w:pPr>
            <w:r w:rsidRPr="009B1319">
              <w:rPr>
                <w:sz w:val="20"/>
                <w:szCs w:val="20"/>
              </w:rPr>
              <w:t>2019</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2020</w:t>
            </w:r>
          </w:p>
        </w:tc>
        <w:tc>
          <w:tcPr>
            <w:tcW w:w="847" w:type="dxa"/>
          </w:tcPr>
          <w:p w:rsidR="006F0F3C" w:rsidRPr="009B1319" w:rsidRDefault="006F0F3C" w:rsidP="00B076BC">
            <w:pPr>
              <w:tabs>
                <w:tab w:val="left" w:pos="2085"/>
              </w:tabs>
              <w:jc w:val="center"/>
              <w:rPr>
                <w:sz w:val="20"/>
                <w:szCs w:val="20"/>
              </w:rPr>
            </w:pPr>
            <w:r w:rsidRPr="009B1319">
              <w:rPr>
                <w:sz w:val="20"/>
                <w:szCs w:val="20"/>
              </w:rPr>
              <w:t>2020 к 2010, %</w:t>
            </w:r>
          </w:p>
        </w:tc>
      </w:tr>
      <w:tr w:rsidR="009B1319" w:rsidRPr="009B1319" w:rsidTr="006F0F3C">
        <w:tc>
          <w:tcPr>
            <w:tcW w:w="2660" w:type="dxa"/>
          </w:tcPr>
          <w:p w:rsidR="006F0F3C" w:rsidRPr="009B1319" w:rsidRDefault="006F0F3C" w:rsidP="00B076BC">
            <w:pPr>
              <w:tabs>
                <w:tab w:val="left" w:pos="2085"/>
              </w:tabs>
              <w:rPr>
                <w:sz w:val="20"/>
                <w:szCs w:val="20"/>
              </w:rPr>
            </w:pPr>
            <w:r w:rsidRPr="009B1319">
              <w:rPr>
                <w:sz w:val="20"/>
                <w:szCs w:val="20"/>
              </w:rPr>
              <w:t>Всего по краю, тыс. м</w:t>
            </w:r>
            <w:r w:rsidRPr="009B1319">
              <w:rPr>
                <w:sz w:val="20"/>
                <w:szCs w:val="20"/>
                <w:vertAlign w:val="superscript"/>
              </w:rPr>
              <w:t>2</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21,3</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23,7</w:t>
            </w:r>
          </w:p>
        </w:tc>
        <w:tc>
          <w:tcPr>
            <w:tcW w:w="847" w:type="dxa"/>
            <w:vAlign w:val="center"/>
          </w:tcPr>
          <w:p w:rsidR="006F0F3C" w:rsidRPr="009B1319" w:rsidRDefault="006F0F3C" w:rsidP="00B076BC">
            <w:pPr>
              <w:tabs>
                <w:tab w:val="left" w:pos="2085"/>
              </w:tabs>
              <w:jc w:val="center"/>
              <w:rPr>
                <w:sz w:val="20"/>
                <w:szCs w:val="20"/>
              </w:rPr>
            </w:pPr>
            <w:r w:rsidRPr="009B1319">
              <w:rPr>
                <w:sz w:val="20"/>
                <w:szCs w:val="20"/>
              </w:rPr>
              <w:t>23,9</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24,3</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24,7</w:t>
            </w:r>
          </w:p>
        </w:tc>
        <w:tc>
          <w:tcPr>
            <w:tcW w:w="847" w:type="dxa"/>
            <w:vAlign w:val="center"/>
          </w:tcPr>
          <w:p w:rsidR="006F0F3C" w:rsidRPr="009B1319" w:rsidRDefault="009B1319" w:rsidP="00B076BC">
            <w:pPr>
              <w:tabs>
                <w:tab w:val="left" w:pos="2085"/>
              </w:tabs>
              <w:jc w:val="center"/>
              <w:rPr>
                <w:sz w:val="20"/>
                <w:szCs w:val="20"/>
              </w:rPr>
            </w:pPr>
            <w:r w:rsidRPr="009B1319">
              <w:rPr>
                <w:sz w:val="20"/>
                <w:szCs w:val="20"/>
              </w:rPr>
              <w:t>24,8</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25,4</w:t>
            </w:r>
          </w:p>
        </w:tc>
        <w:tc>
          <w:tcPr>
            <w:tcW w:w="847" w:type="dxa"/>
          </w:tcPr>
          <w:p w:rsidR="006F0F3C" w:rsidRPr="009B1319" w:rsidRDefault="006F0F3C" w:rsidP="00B076BC">
            <w:pPr>
              <w:tabs>
                <w:tab w:val="left" w:pos="2085"/>
              </w:tabs>
              <w:jc w:val="center"/>
              <w:rPr>
                <w:sz w:val="20"/>
                <w:szCs w:val="20"/>
              </w:rPr>
            </w:pPr>
            <w:r w:rsidRPr="009B1319">
              <w:rPr>
                <w:sz w:val="20"/>
                <w:szCs w:val="20"/>
              </w:rPr>
              <w:t>122,3</w:t>
            </w:r>
          </w:p>
        </w:tc>
      </w:tr>
      <w:tr w:rsidR="009B1319" w:rsidRPr="009B1319" w:rsidTr="006F0F3C">
        <w:tc>
          <w:tcPr>
            <w:tcW w:w="2660" w:type="dxa"/>
          </w:tcPr>
          <w:p w:rsidR="006F0F3C" w:rsidRPr="009B1319" w:rsidRDefault="006F0F3C" w:rsidP="00B076BC">
            <w:pPr>
              <w:tabs>
                <w:tab w:val="left" w:pos="2085"/>
              </w:tabs>
              <w:jc w:val="right"/>
              <w:rPr>
                <w:sz w:val="20"/>
                <w:szCs w:val="20"/>
              </w:rPr>
            </w:pPr>
            <w:r w:rsidRPr="009B1319">
              <w:rPr>
                <w:sz w:val="20"/>
                <w:szCs w:val="20"/>
              </w:rPr>
              <w:t>городская местность</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21,6</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25,6</w:t>
            </w:r>
          </w:p>
        </w:tc>
        <w:tc>
          <w:tcPr>
            <w:tcW w:w="847" w:type="dxa"/>
            <w:vAlign w:val="center"/>
          </w:tcPr>
          <w:p w:rsidR="006F0F3C" w:rsidRPr="009B1319" w:rsidRDefault="006F0F3C" w:rsidP="00B076BC">
            <w:pPr>
              <w:tabs>
                <w:tab w:val="left" w:pos="2085"/>
              </w:tabs>
              <w:jc w:val="center"/>
              <w:rPr>
                <w:sz w:val="20"/>
                <w:szCs w:val="20"/>
              </w:rPr>
            </w:pPr>
            <w:r w:rsidRPr="009B1319">
              <w:rPr>
                <w:sz w:val="20"/>
                <w:szCs w:val="20"/>
              </w:rPr>
              <w:t>25,9</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26,3</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26,8</w:t>
            </w:r>
          </w:p>
        </w:tc>
        <w:tc>
          <w:tcPr>
            <w:tcW w:w="847" w:type="dxa"/>
            <w:vAlign w:val="center"/>
          </w:tcPr>
          <w:p w:rsidR="006F0F3C" w:rsidRPr="009B1319" w:rsidRDefault="009B1319" w:rsidP="00B076BC">
            <w:pPr>
              <w:tabs>
                <w:tab w:val="left" w:pos="2085"/>
              </w:tabs>
              <w:jc w:val="center"/>
              <w:rPr>
                <w:sz w:val="20"/>
                <w:szCs w:val="20"/>
              </w:rPr>
            </w:pPr>
            <w:r w:rsidRPr="009B1319">
              <w:rPr>
                <w:sz w:val="20"/>
                <w:szCs w:val="20"/>
              </w:rPr>
              <w:t>26,5</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27,6</w:t>
            </w:r>
          </w:p>
        </w:tc>
        <w:tc>
          <w:tcPr>
            <w:tcW w:w="847" w:type="dxa"/>
          </w:tcPr>
          <w:p w:rsidR="006F0F3C" w:rsidRPr="009B1319" w:rsidRDefault="006F0F3C" w:rsidP="00B076BC">
            <w:pPr>
              <w:tabs>
                <w:tab w:val="left" w:pos="2085"/>
              </w:tabs>
              <w:jc w:val="center"/>
              <w:rPr>
                <w:sz w:val="20"/>
                <w:szCs w:val="20"/>
              </w:rPr>
            </w:pPr>
            <w:r w:rsidRPr="009B1319">
              <w:rPr>
                <w:sz w:val="20"/>
                <w:szCs w:val="20"/>
              </w:rPr>
              <w:t>130,7</w:t>
            </w:r>
          </w:p>
        </w:tc>
      </w:tr>
      <w:tr w:rsidR="009B1319" w:rsidRPr="009B1319" w:rsidTr="006F0F3C">
        <w:tc>
          <w:tcPr>
            <w:tcW w:w="2660" w:type="dxa"/>
          </w:tcPr>
          <w:p w:rsidR="006F0F3C" w:rsidRPr="009B1319" w:rsidRDefault="006F0F3C" w:rsidP="00B076BC">
            <w:pPr>
              <w:tabs>
                <w:tab w:val="left" w:pos="2085"/>
              </w:tabs>
              <w:jc w:val="right"/>
              <w:rPr>
                <w:sz w:val="20"/>
                <w:szCs w:val="20"/>
              </w:rPr>
            </w:pPr>
            <w:r w:rsidRPr="009B1319">
              <w:rPr>
                <w:sz w:val="20"/>
                <w:szCs w:val="20"/>
              </w:rPr>
              <w:t>сельская местность</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20,8</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21,0</w:t>
            </w:r>
          </w:p>
        </w:tc>
        <w:tc>
          <w:tcPr>
            <w:tcW w:w="847" w:type="dxa"/>
            <w:vAlign w:val="center"/>
          </w:tcPr>
          <w:p w:rsidR="006F0F3C" w:rsidRPr="009B1319" w:rsidRDefault="006F0F3C" w:rsidP="00B076BC">
            <w:pPr>
              <w:tabs>
                <w:tab w:val="left" w:pos="2085"/>
              </w:tabs>
              <w:jc w:val="center"/>
              <w:rPr>
                <w:sz w:val="20"/>
                <w:szCs w:val="20"/>
              </w:rPr>
            </w:pPr>
            <w:r w:rsidRPr="009B1319">
              <w:rPr>
                <w:sz w:val="20"/>
                <w:szCs w:val="20"/>
              </w:rPr>
              <w:t>21,2</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21,4</w:t>
            </w:r>
          </w:p>
        </w:tc>
        <w:tc>
          <w:tcPr>
            <w:tcW w:w="846" w:type="dxa"/>
            <w:vAlign w:val="center"/>
          </w:tcPr>
          <w:p w:rsidR="006F0F3C" w:rsidRPr="009B1319" w:rsidRDefault="006F0F3C" w:rsidP="00B076BC">
            <w:pPr>
              <w:tabs>
                <w:tab w:val="left" w:pos="2085"/>
              </w:tabs>
              <w:jc w:val="center"/>
              <w:rPr>
                <w:sz w:val="20"/>
                <w:szCs w:val="20"/>
              </w:rPr>
            </w:pPr>
            <w:r w:rsidRPr="009B1319">
              <w:rPr>
                <w:sz w:val="20"/>
                <w:szCs w:val="20"/>
              </w:rPr>
              <w:t>21,7</w:t>
            </w:r>
          </w:p>
        </w:tc>
        <w:tc>
          <w:tcPr>
            <w:tcW w:w="847" w:type="dxa"/>
            <w:vAlign w:val="center"/>
          </w:tcPr>
          <w:p w:rsidR="006F0F3C" w:rsidRPr="009B1319" w:rsidRDefault="009B1319" w:rsidP="00B076BC">
            <w:pPr>
              <w:tabs>
                <w:tab w:val="left" w:pos="2085"/>
              </w:tabs>
              <w:jc w:val="center"/>
              <w:rPr>
                <w:sz w:val="20"/>
                <w:szCs w:val="20"/>
              </w:rPr>
            </w:pPr>
            <w:r w:rsidRPr="009B1319">
              <w:rPr>
                <w:sz w:val="20"/>
                <w:szCs w:val="20"/>
              </w:rPr>
              <w:t>22,3</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22,3</w:t>
            </w:r>
          </w:p>
        </w:tc>
        <w:tc>
          <w:tcPr>
            <w:tcW w:w="847" w:type="dxa"/>
          </w:tcPr>
          <w:p w:rsidR="006F0F3C" w:rsidRPr="009B1319" w:rsidRDefault="006F0F3C" w:rsidP="00B076BC">
            <w:pPr>
              <w:tabs>
                <w:tab w:val="left" w:pos="2085"/>
              </w:tabs>
              <w:jc w:val="center"/>
              <w:rPr>
                <w:sz w:val="20"/>
                <w:szCs w:val="20"/>
              </w:rPr>
            </w:pPr>
            <w:r w:rsidRPr="009B1319">
              <w:rPr>
                <w:sz w:val="20"/>
                <w:szCs w:val="20"/>
              </w:rPr>
              <w:t>109,0</w:t>
            </w:r>
          </w:p>
        </w:tc>
      </w:tr>
      <w:tr w:rsidR="006F0F3C" w:rsidRPr="009B1319" w:rsidTr="006F0F3C">
        <w:tc>
          <w:tcPr>
            <w:tcW w:w="2660" w:type="dxa"/>
          </w:tcPr>
          <w:p w:rsidR="006F0F3C" w:rsidRPr="009B1319" w:rsidRDefault="009B1319" w:rsidP="00B076BC">
            <w:pPr>
              <w:tabs>
                <w:tab w:val="left" w:pos="2085"/>
              </w:tabs>
              <w:rPr>
                <w:sz w:val="20"/>
                <w:szCs w:val="20"/>
              </w:rPr>
            </w:pPr>
            <w:r w:rsidRPr="009B1319">
              <w:rPr>
                <w:sz w:val="20"/>
                <w:szCs w:val="20"/>
              </w:rPr>
              <w:t>Арзгирский</w:t>
            </w:r>
            <w:r w:rsidR="006F0F3C" w:rsidRPr="009B1319">
              <w:rPr>
                <w:sz w:val="20"/>
                <w:szCs w:val="20"/>
              </w:rPr>
              <w:t xml:space="preserve"> МО, тыс. м</w:t>
            </w:r>
            <w:r w:rsidR="006F0F3C" w:rsidRPr="009B1319">
              <w:rPr>
                <w:sz w:val="20"/>
                <w:szCs w:val="20"/>
                <w:vertAlign w:val="superscript"/>
              </w:rPr>
              <w:t>2</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19,6</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23,5</w:t>
            </w:r>
          </w:p>
        </w:tc>
        <w:tc>
          <w:tcPr>
            <w:tcW w:w="847" w:type="dxa"/>
            <w:vAlign w:val="center"/>
          </w:tcPr>
          <w:p w:rsidR="006F0F3C" w:rsidRPr="009B1319" w:rsidRDefault="009B1319" w:rsidP="00B076BC">
            <w:pPr>
              <w:tabs>
                <w:tab w:val="left" w:pos="2085"/>
              </w:tabs>
              <w:jc w:val="center"/>
              <w:rPr>
                <w:sz w:val="20"/>
                <w:szCs w:val="20"/>
              </w:rPr>
            </w:pPr>
            <w:r w:rsidRPr="009B1319">
              <w:rPr>
                <w:sz w:val="20"/>
                <w:szCs w:val="20"/>
              </w:rPr>
              <w:t>23,6</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23,7</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24,0</w:t>
            </w:r>
          </w:p>
        </w:tc>
        <w:tc>
          <w:tcPr>
            <w:tcW w:w="847" w:type="dxa"/>
            <w:vAlign w:val="center"/>
          </w:tcPr>
          <w:p w:rsidR="006F0F3C" w:rsidRPr="009B1319" w:rsidRDefault="009B1319" w:rsidP="00B076BC">
            <w:pPr>
              <w:tabs>
                <w:tab w:val="left" w:pos="2085"/>
              </w:tabs>
              <w:jc w:val="center"/>
              <w:rPr>
                <w:sz w:val="20"/>
                <w:szCs w:val="20"/>
              </w:rPr>
            </w:pPr>
            <w:r w:rsidRPr="009B1319">
              <w:rPr>
                <w:sz w:val="20"/>
                <w:szCs w:val="20"/>
              </w:rPr>
              <w:t>24,2</w:t>
            </w:r>
          </w:p>
        </w:tc>
        <w:tc>
          <w:tcPr>
            <w:tcW w:w="846" w:type="dxa"/>
            <w:vAlign w:val="center"/>
          </w:tcPr>
          <w:p w:rsidR="006F0F3C" w:rsidRPr="009B1319" w:rsidRDefault="009B1319" w:rsidP="00B076BC">
            <w:pPr>
              <w:tabs>
                <w:tab w:val="left" w:pos="2085"/>
              </w:tabs>
              <w:jc w:val="center"/>
              <w:rPr>
                <w:sz w:val="20"/>
                <w:szCs w:val="20"/>
              </w:rPr>
            </w:pPr>
            <w:r w:rsidRPr="009B1319">
              <w:rPr>
                <w:sz w:val="20"/>
                <w:szCs w:val="20"/>
              </w:rPr>
              <w:t>24,5</w:t>
            </w:r>
          </w:p>
        </w:tc>
        <w:tc>
          <w:tcPr>
            <w:tcW w:w="847" w:type="dxa"/>
          </w:tcPr>
          <w:p w:rsidR="006F0F3C" w:rsidRPr="009B1319" w:rsidRDefault="009B1319" w:rsidP="00B076BC">
            <w:pPr>
              <w:tabs>
                <w:tab w:val="left" w:pos="2085"/>
              </w:tabs>
              <w:jc w:val="center"/>
              <w:rPr>
                <w:sz w:val="20"/>
                <w:szCs w:val="20"/>
              </w:rPr>
            </w:pPr>
            <w:r w:rsidRPr="009B1319">
              <w:rPr>
                <w:sz w:val="20"/>
                <w:szCs w:val="20"/>
              </w:rPr>
              <w:t>125</w:t>
            </w:r>
          </w:p>
        </w:tc>
      </w:tr>
    </w:tbl>
    <w:p w:rsidR="00E777A4" w:rsidRPr="009B1319" w:rsidRDefault="00E777A4" w:rsidP="00B076BC">
      <w:pPr>
        <w:jc w:val="center"/>
      </w:pPr>
    </w:p>
    <w:p w:rsidR="00E777A4" w:rsidRPr="009B1319" w:rsidRDefault="00E777A4" w:rsidP="00B076BC">
      <w:pPr>
        <w:ind w:firstLine="567"/>
        <w:jc w:val="both"/>
      </w:pPr>
      <w:r w:rsidRPr="009B1319">
        <w:t>Общее число жилых домов (индивидуально-определенных зданий) в 20</w:t>
      </w:r>
      <w:r w:rsidR="009B1319" w:rsidRPr="009B1319">
        <w:t>20</w:t>
      </w:r>
      <w:r w:rsidRPr="009B1319">
        <w:t xml:space="preserve"> году составляло </w:t>
      </w:r>
      <w:r w:rsidR="009B1319" w:rsidRPr="009B1319">
        <w:t>6322</w:t>
      </w:r>
      <w:r w:rsidRPr="009B1319">
        <w:t xml:space="preserve"> единиц. </w:t>
      </w:r>
      <w:r w:rsidR="009B1319" w:rsidRPr="009B1319">
        <w:t>Практически 100 %</w:t>
      </w:r>
      <w:r w:rsidRPr="009B1319">
        <w:t xml:space="preserve"> </w:t>
      </w:r>
      <w:r w:rsidR="00144494" w:rsidRPr="009B1319">
        <w:t>площади</w:t>
      </w:r>
      <w:r w:rsidRPr="009B1319">
        <w:t xml:space="preserve"> жилого фонда представлена индивидуальной жилой застройкой.</w:t>
      </w:r>
    </w:p>
    <w:p w:rsidR="00E777A4" w:rsidRPr="009B1319" w:rsidRDefault="00E777A4" w:rsidP="00B076BC">
      <w:pPr>
        <w:ind w:firstLine="567"/>
        <w:jc w:val="both"/>
      </w:pPr>
      <w:r w:rsidRPr="009B1319">
        <w:t xml:space="preserve">На территории </w:t>
      </w:r>
      <w:r w:rsidR="003157C2" w:rsidRPr="009B1319">
        <w:t>муниципального</w:t>
      </w:r>
      <w:r w:rsidRPr="009B1319">
        <w:t xml:space="preserve"> округа расположено </w:t>
      </w:r>
      <w:r w:rsidR="009B1319" w:rsidRPr="009B1319">
        <w:t>5</w:t>
      </w:r>
      <w:r w:rsidRPr="009B1319">
        <w:t xml:space="preserve"> многоквартирных жилых дом</w:t>
      </w:r>
      <w:r w:rsidR="009B1319" w:rsidRPr="009B1319">
        <w:t>ов</w:t>
      </w:r>
      <w:r w:rsidRPr="009B1319">
        <w:t xml:space="preserve"> или </w:t>
      </w:r>
      <w:r w:rsidR="009B1319" w:rsidRPr="009B1319">
        <w:t>0,08</w:t>
      </w:r>
      <w:r w:rsidRPr="009B1319">
        <w:t xml:space="preserve"> % от общего числа жилых домов.</w:t>
      </w:r>
    </w:p>
    <w:p w:rsidR="00957432" w:rsidRPr="009B1319" w:rsidRDefault="00957432" w:rsidP="00B076BC">
      <w:pPr>
        <w:ind w:firstLine="567"/>
        <w:jc w:val="both"/>
      </w:pPr>
      <w:r w:rsidRPr="009B1319">
        <w:br w:type="page"/>
      </w:r>
    </w:p>
    <w:p w:rsidR="00DA2D2D" w:rsidRPr="009B1319" w:rsidRDefault="0085066E" w:rsidP="00B076BC">
      <w:pPr>
        <w:jc w:val="center"/>
        <w:rPr>
          <w:b/>
        </w:rPr>
      </w:pPr>
      <w:r w:rsidRPr="009B1319">
        <w:rPr>
          <w:b/>
          <w:lang w:val="en-US"/>
        </w:rPr>
        <w:t>V</w:t>
      </w:r>
      <w:r w:rsidRPr="009B1319">
        <w:rPr>
          <w:b/>
        </w:rPr>
        <w:t xml:space="preserve"> </w:t>
      </w:r>
      <w:r w:rsidR="0024598F" w:rsidRPr="009B1319">
        <w:rPr>
          <w:b/>
        </w:rPr>
        <w:t xml:space="preserve">Комплексный анализ современного использования территории </w:t>
      </w:r>
      <w:r w:rsidR="007B4385" w:rsidRPr="009B1319">
        <w:rPr>
          <w:b/>
        </w:rPr>
        <w:t>муниципального</w:t>
      </w:r>
      <w:r w:rsidR="0024598F" w:rsidRPr="009B1319">
        <w:rPr>
          <w:b/>
        </w:rPr>
        <w:t xml:space="preserve"> округа</w:t>
      </w:r>
    </w:p>
    <w:p w:rsidR="00DA2D2D" w:rsidRPr="009B1319" w:rsidRDefault="00DA2D2D" w:rsidP="00B076BC">
      <w:pPr>
        <w:jc w:val="center"/>
        <w:rPr>
          <w:b/>
        </w:rPr>
      </w:pPr>
    </w:p>
    <w:p w:rsidR="00957432" w:rsidRPr="009B1319" w:rsidRDefault="0024598F" w:rsidP="00B076BC">
      <w:pPr>
        <w:jc w:val="center"/>
        <w:rPr>
          <w:b/>
        </w:rPr>
      </w:pPr>
      <w:r w:rsidRPr="009B1319">
        <w:rPr>
          <w:b/>
        </w:rPr>
        <w:t>5</w:t>
      </w:r>
      <w:r w:rsidR="00E05264" w:rsidRPr="009B1319">
        <w:rPr>
          <w:b/>
        </w:rPr>
        <w:t>.1</w:t>
      </w:r>
      <w:r w:rsidR="00957432" w:rsidRPr="009B1319">
        <w:rPr>
          <w:b/>
        </w:rPr>
        <w:t xml:space="preserve"> Население</w:t>
      </w:r>
    </w:p>
    <w:p w:rsidR="00957432" w:rsidRPr="009B1319" w:rsidRDefault="00957432" w:rsidP="00B076BC">
      <w:pPr>
        <w:jc w:val="center"/>
        <w:rPr>
          <w:b/>
        </w:rPr>
      </w:pPr>
    </w:p>
    <w:p w:rsidR="00C03FC5" w:rsidRPr="009B1319" w:rsidRDefault="00C03FC5" w:rsidP="00B076BC">
      <w:pPr>
        <w:ind w:firstLine="567"/>
        <w:jc w:val="both"/>
      </w:pPr>
      <w:r w:rsidRPr="009B1319">
        <w:t>На современном этапе развития население является важнейшим ресурсом территории, одним из первостепенных, главных элементов формирования градостроительной системы любого уровня. Наряду с природной, экономической и экологической составляющими население выступает в сбалансированном развитии муниципального образования.</w:t>
      </w:r>
    </w:p>
    <w:p w:rsidR="00C03FC5" w:rsidRPr="009B1319" w:rsidRDefault="00C03FC5" w:rsidP="00B076BC">
      <w:pPr>
        <w:ind w:firstLine="567"/>
        <w:jc w:val="both"/>
      </w:pPr>
      <w:r w:rsidRPr="009B1319">
        <w:t xml:space="preserve">Возрастной, половой и национальный состав населения во многом определяют перспективы и проблемы рынка труда, а значит и производственный потенциал территории.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 вот почему анализ демографической ситуации – одна из главнейших составляющих прогноза тенденций экономического роста </w:t>
      </w:r>
      <w:r w:rsidR="007B4385" w:rsidRPr="009B1319">
        <w:t>муниципального</w:t>
      </w:r>
      <w:r w:rsidRPr="009B1319">
        <w:t xml:space="preserve"> округа.</w:t>
      </w:r>
    </w:p>
    <w:p w:rsidR="00C03FC5" w:rsidRPr="009B1319" w:rsidRDefault="00C03FC5" w:rsidP="00B076BC">
      <w:pPr>
        <w:ind w:firstLine="567"/>
        <w:jc w:val="both"/>
      </w:pPr>
      <w:r w:rsidRPr="009B1319">
        <w:t xml:space="preserve">Демографическая ситуация, сложившаяся в </w:t>
      </w:r>
      <w:r w:rsidR="009B1319" w:rsidRPr="009B1319">
        <w:t>Арзгирском</w:t>
      </w:r>
      <w:r w:rsidR="00A21364" w:rsidRPr="009B1319">
        <w:t xml:space="preserve"> муниципальном</w:t>
      </w:r>
      <w:r w:rsidR="00963BF2" w:rsidRPr="009B1319">
        <w:t xml:space="preserve"> </w:t>
      </w:r>
      <w:r w:rsidR="00A21364" w:rsidRPr="009B1319">
        <w:t>округ</w:t>
      </w:r>
      <w:r w:rsidR="00963BF2" w:rsidRPr="009B1319">
        <w:t>е</w:t>
      </w:r>
      <w:r w:rsidRPr="009B1319">
        <w:t xml:space="preserve">, имеет сложный комплексный характер и </w:t>
      </w:r>
      <w:r w:rsidR="009B1319" w:rsidRPr="009B1319">
        <w:t>негативные</w:t>
      </w:r>
      <w:r w:rsidRPr="009B1319">
        <w:t xml:space="preserve"> тенденции развития. Центральный населенный пункт муниципального образования – </w:t>
      </w:r>
      <w:r w:rsidR="00A21364" w:rsidRPr="009B1319">
        <w:t xml:space="preserve">село </w:t>
      </w:r>
      <w:r w:rsidR="009B1319" w:rsidRPr="009B1319">
        <w:t>Арзгир</w:t>
      </w:r>
      <w:r w:rsidRPr="009B1319">
        <w:t xml:space="preserve"> входит в группу </w:t>
      </w:r>
      <w:r w:rsidR="00A21364" w:rsidRPr="009B1319">
        <w:t>крупных</w:t>
      </w:r>
      <w:r w:rsidRPr="009B1319">
        <w:t xml:space="preserve"> </w:t>
      </w:r>
      <w:r w:rsidR="00A21364" w:rsidRPr="009B1319">
        <w:t>сельских населенных пунктов</w:t>
      </w:r>
      <w:r w:rsidRPr="009B1319">
        <w:t xml:space="preserve"> Ставропольского края (с численностью населения </w:t>
      </w:r>
      <w:r w:rsidR="00A21364" w:rsidRPr="009B1319">
        <w:t xml:space="preserve">более </w:t>
      </w:r>
      <w:r w:rsidR="009B1319" w:rsidRPr="009B1319">
        <w:t>3</w:t>
      </w:r>
      <w:r w:rsidR="009E7FAC" w:rsidRPr="009B1319">
        <w:t xml:space="preserve"> тыс. </w:t>
      </w:r>
      <w:r w:rsidRPr="009B1319">
        <w:t>человек).</w:t>
      </w:r>
    </w:p>
    <w:p w:rsidR="00C03FC5" w:rsidRPr="009B1319" w:rsidRDefault="00C03FC5" w:rsidP="00B076BC">
      <w:pPr>
        <w:ind w:firstLine="567"/>
        <w:jc w:val="both"/>
      </w:pPr>
      <w:r w:rsidRPr="009B1319">
        <w:t>По данным государственной статистики на 01.01.20</w:t>
      </w:r>
      <w:r w:rsidR="00A21364" w:rsidRPr="009B1319">
        <w:t xml:space="preserve">22 </w:t>
      </w:r>
      <w:r w:rsidRPr="009B1319">
        <w:t xml:space="preserve">г. население планируемого муниципального образования составляло </w:t>
      </w:r>
      <w:r w:rsidR="009B1319" w:rsidRPr="009B1319">
        <w:t>23165</w:t>
      </w:r>
      <w:r w:rsidRPr="009B1319">
        <w:t xml:space="preserve"> человек – </w:t>
      </w:r>
      <w:r w:rsidR="009B1319" w:rsidRPr="009B1319">
        <w:t>0,8</w:t>
      </w:r>
      <w:r w:rsidRPr="009B1319">
        <w:t xml:space="preserve"> % всего населения Ставропольского края (</w:t>
      </w:r>
      <w:r w:rsidR="009B1319" w:rsidRPr="009B1319">
        <w:t>1,9</w:t>
      </w:r>
      <w:r w:rsidRPr="009B1319">
        <w:t xml:space="preserve"> % </w:t>
      </w:r>
      <w:r w:rsidR="00A21364" w:rsidRPr="009B1319">
        <w:t>сельского</w:t>
      </w:r>
      <w:r w:rsidRPr="009B1319">
        <w:t xml:space="preserve"> населения региона).</w:t>
      </w:r>
    </w:p>
    <w:p w:rsidR="00FD6935" w:rsidRPr="009B1319" w:rsidRDefault="00FD6935" w:rsidP="00B076BC">
      <w:pPr>
        <w:ind w:firstLine="567"/>
        <w:jc w:val="bot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9B1319" w:rsidRPr="009B1319" w:rsidTr="00C03FC5">
        <w:trPr>
          <w:trHeight w:val="5574"/>
        </w:trPr>
        <w:tc>
          <w:tcPr>
            <w:tcW w:w="4813" w:type="dxa"/>
            <w:hideMark/>
          </w:tcPr>
          <w:p w:rsidR="00C03FC5" w:rsidRPr="009B1319" w:rsidRDefault="00C03FC5" w:rsidP="00B076BC">
            <w:pPr>
              <w:jc w:val="center"/>
            </w:pPr>
            <w:r w:rsidRPr="009B1319">
              <w:rPr>
                <w:noProof/>
              </w:rPr>
              <w:drawing>
                <wp:inline distT="0" distB="0" distL="0" distR="0">
                  <wp:extent cx="2693670" cy="348107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814" w:type="dxa"/>
            <w:hideMark/>
          </w:tcPr>
          <w:p w:rsidR="00C03FC5" w:rsidRPr="009B1319" w:rsidRDefault="00C03FC5" w:rsidP="00B076BC">
            <w:pPr>
              <w:jc w:val="center"/>
            </w:pPr>
            <w:r w:rsidRPr="009B1319">
              <w:rPr>
                <w:noProof/>
              </w:rPr>
              <w:drawing>
                <wp:inline distT="0" distB="0" distL="0" distR="0">
                  <wp:extent cx="2580005" cy="349440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C03FC5" w:rsidRPr="009B1319" w:rsidTr="00C03FC5">
        <w:tc>
          <w:tcPr>
            <w:tcW w:w="4813" w:type="dxa"/>
            <w:hideMark/>
          </w:tcPr>
          <w:p w:rsidR="00C03FC5" w:rsidRPr="009B1319" w:rsidRDefault="00C03FC5" w:rsidP="00B076BC">
            <w:pPr>
              <w:jc w:val="center"/>
              <w:rPr>
                <w:noProof/>
              </w:rPr>
            </w:pPr>
            <w:r w:rsidRPr="009B1319">
              <w:rPr>
                <w:noProof/>
              </w:rPr>
              <w:t xml:space="preserve">Рисунок </w:t>
            </w:r>
            <w:r w:rsidR="0024598F" w:rsidRPr="009B1319">
              <w:rPr>
                <w:noProof/>
              </w:rPr>
              <w:t>5.</w:t>
            </w:r>
            <w:r w:rsidR="00E05264" w:rsidRPr="009B1319">
              <w:rPr>
                <w:noProof/>
              </w:rPr>
              <w:t>1.</w:t>
            </w:r>
            <w:r w:rsidRPr="009B1319">
              <w:rPr>
                <w:noProof/>
              </w:rPr>
              <w:t xml:space="preserve">1 Численность населения </w:t>
            </w:r>
            <w:r w:rsidR="007E6425" w:rsidRPr="009B1319">
              <w:rPr>
                <w:noProof/>
              </w:rPr>
              <w:t>муниципальных</w:t>
            </w:r>
            <w:r w:rsidR="0046388B" w:rsidRPr="009B1319">
              <w:rPr>
                <w:noProof/>
              </w:rPr>
              <w:t xml:space="preserve"> округов Ставропольского края по состоянию на 0</w:t>
            </w:r>
            <w:r w:rsidRPr="009B1319">
              <w:rPr>
                <w:noProof/>
              </w:rPr>
              <w:t>1.01.20</w:t>
            </w:r>
            <w:r w:rsidR="007E6425" w:rsidRPr="009B1319">
              <w:rPr>
                <w:noProof/>
              </w:rPr>
              <w:t>22</w:t>
            </w:r>
            <w:r w:rsidRPr="009B1319">
              <w:rPr>
                <w:noProof/>
              </w:rPr>
              <w:t xml:space="preserve"> г. (тыс. чел.)</w:t>
            </w:r>
            <w:r w:rsidRPr="009B1319">
              <w:rPr>
                <w:rStyle w:val="aff3"/>
                <w:noProof/>
              </w:rPr>
              <w:footnoteReference w:id="26"/>
            </w:r>
          </w:p>
        </w:tc>
        <w:tc>
          <w:tcPr>
            <w:tcW w:w="4814" w:type="dxa"/>
            <w:vAlign w:val="center"/>
            <w:hideMark/>
          </w:tcPr>
          <w:p w:rsidR="00C03FC5" w:rsidRPr="009B1319" w:rsidRDefault="00C03FC5" w:rsidP="00B076BC">
            <w:pPr>
              <w:jc w:val="center"/>
            </w:pPr>
            <w:r w:rsidRPr="009B1319">
              <w:t xml:space="preserve">Рисунок </w:t>
            </w:r>
            <w:r w:rsidR="0024598F" w:rsidRPr="009B1319">
              <w:t>5.</w:t>
            </w:r>
            <w:r w:rsidR="00E05264" w:rsidRPr="009B1319">
              <w:t>1.</w:t>
            </w:r>
            <w:r w:rsidRPr="009B1319">
              <w:t xml:space="preserve">2 Численность населения </w:t>
            </w:r>
            <w:r w:rsidR="002C5868" w:rsidRPr="009B1319">
              <w:t xml:space="preserve">крупнейших </w:t>
            </w:r>
            <w:r w:rsidR="00960B05" w:rsidRPr="009B1319">
              <w:t xml:space="preserve">сельских </w:t>
            </w:r>
            <w:r w:rsidR="002C5868" w:rsidRPr="009B1319">
              <w:t xml:space="preserve">населенных пунктов </w:t>
            </w:r>
            <w:r w:rsidR="002C5868" w:rsidRPr="009B1319">
              <w:rPr>
                <w:noProof/>
              </w:rPr>
              <w:t>Ставропольского края по состоянию на 01.01.20</w:t>
            </w:r>
            <w:r w:rsidR="00960B05" w:rsidRPr="009B1319">
              <w:rPr>
                <w:noProof/>
              </w:rPr>
              <w:t>22</w:t>
            </w:r>
            <w:r w:rsidR="002C5868" w:rsidRPr="009B1319">
              <w:rPr>
                <w:noProof/>
              </w:rPr>
              <w:t xml:space="preserve"> г. (тыс. чел.)</w:t>
            </w:r>
            <w:r w:rsidRPr="009B1319">
              <w:rPr>
                <w:rStyle w:val="aff3"/>
              </w:rPr>
              <w:footnoteReference w:id="27"/>
            </w:r>
          </w:p>
        </w:tc>
      </w:tr>
    </w:tbl>
    <w:p w:rsidR="00C03FC5" w:rsidRPr="009B1319" w:rsidRDefault="00C03FC5" w:rsidP="00B076BC">
      <w:pPr>
        <w:jc w:val="both"/>
      </w:pPr>
    </w:p>
    <w:p w:rsidR="00377631" w:rsidRPr="0087008B" w:rsidRDefault="00FD6935" w:rsidP="00B076BC">
      <w:pPr>
        <w:ind w:firstLine="567"/>
        <w:jc w:val="both"/>
      </w:pPr>
      <w:r w:rsidRPr="0087008B">
        <w:t xml:space="preserve">По численности населения </w:t>
      </w:r>
      <w:r w:rsidR="009B1319" w:rsidRPr="0087008B">
        <w:t>Арзгирский</w:t>
      </w:r>
      <w:r w:rsidR="00DC42F5" w:rsidRPr="0087008B">
        <w:t xml:space="preserve"> муниципальный о</w:t>
      </w:r>
      <w:r w:rsidRPr="0087008B">
        <w:t xml:space="preserve">круг занимает </w:t>
      </w:r>
      <w:r w:rsidR="009B1319" w:rsidRPr="0087008B">
        <w:t>30</w:t>
      </w:r>
      <w:r w:rsidRPr="0087008B">
        <w:t xml:space="preserve"> место среди всех городских и муниципальных </w:t>
      </w:r>
      <w:r w:rsidR="00DC42F5" w:rsidRPr="0087008B">
        <w:t>округов</w:t>
      </w:r>
      <w:r w:rsidRPr="0087008B">
        <w:t xml:space="preserve"> Ставропольского края. Среди всех </w:t>
      </w:r>
      <w:r w:rsidR="00DC42F5" w:rsidRPr="0087008B">
        <w:t>муниципальных</w:t>
      </w:r>
      <w:r w:rsidRPr="0087008B">
        <w:t xml:space="preserve"> округов планируемое муниципальное образование занимает </w:t>
      </w:r>
      <w:r w:rsidR="0087008B" w:rsidRPr="0087008B">
        <w:t>12</w:t>
      </w:r>
      <w:r w:rsidRPr="0087008B">
        <w:t xml:space="preserve"> место.</w:t>
      </w:r>
      <w:r w:rsidR="009802EF" w:rsidRPr="0087008B">
        <w:t xml:space="preserve"> </w:t>
      </w:r>
      <w:r w:rsidR="00377631" w:rsidRPr="0087008B">
        <w:t xml:space="preserve">Крупнейший населенный пункт муниципального образования – </w:t>
      </w:r>
      <w:r w:rsidR="00DC42F5" w:rsidRPr="0087008B">
        <w:t>с</w:t>
      </w:r>
      <w:r w:rsidR="00377631" w:rsidRPr="0087008B">
        <w:t xml:space="preserve">. </w:t>
      </w:r>
      <w:r w:rsidR="00D92BDD">
        <w:t>Арзгир</w:t>
      </w:r>
      <w:r w:rsidR="00377631" w:rsidRPr="0087008B">
        <w:t xml:space="preserve"> занимает </w:t>
      </w:r>
      <w:r w:rsidR="0087008B" w:rsidRPr="0087008B">
        <w:t>8</w:t>
      </w:r>
      <w:r w:rsidR="00377631" w:rsidRPr="0087008B">
        <w:t xml:space="preserve"> место </w:t>
      </w:r>
      <w:r w:rsidR="00DC42F5" w:rsidRPr="0087008B">
        <w:t xml:space="preserve">по численности населения </w:t>
      </w:r>
      <w:r w:rsidR="00377631" w:rsidRPr="0087008B">
        <w:t xml:space="preserve">среди всех </w:t>
      </w:r>
      <w:r w:rsidR="00DC42F5" w:rsidRPr="0087008B">
        <w:t>сельских</w:t>
      </w:r>
      <w:r w:rsidR="0087008B" w:rsidRPr="0087008B">
        <w:t xml:space="preserve"> </w:t>
      </w:r>
      <w:r w:rsidR="00377631" w:rsidRPr="0087008B">
        <w:t>населенных пунктов региона.</w:t>
      </w:r>
    </w:p>
    <w:p w:rsidR="00C03FC5" w:rsidRPr="0087008B" w:rsidRDefault="009326BA" w:rsidP="00B076BC">
      <w:pPr>
        <w:ind w:firstLine="567"/>
        <w:jc w:val="both"/>
      </w:pPr>
      <w:r w:rsidRPr="0087008B">
        <w:t xml:space="preserve">В общей численности населения </w:t>
      </w:r>
      <w:r w:rsidR="00DC42F5" w:rsidRPr="0087008B">
        <w:t>муниципального</w:t>
      </w:r>
      <w:r w:rsidRPr="0087008B">
        <w:t xml:space="preserve"> округа сельское население</w:t>
      </w:r>
      <w:r w:rsidR="00DC42F5" w:rsidRPr="0087008B">
        <w:t xml:space="preserve"> составляет 100</w:t>
      </w:r>
      <w:r w:rsidRPr="0087008B">
        <w:t xml:space="preserve"> %. Средняя плотность населения составляет </w:t>
      </w:r>
      <w:r w:rsidR="0087008B" w:rsidRPr="0087008B">
        <w:t>7,02</w:t>
      </w:r>
      <w:r w:rsidRPr="0087008B">
        <w:t xml:space="preserve"> чел./км</w:t>
      </w:r>
      <w:r w:rsidRPr="0087008B">
        <w:rPr>
          <w:vertAlign w:val="superscript"/>
        </w:rPr>
        <w:t>2</w:t>
      </w:r>
      <w:r w:rsidRPr="0087008B">
        <w:t>.</w:t>
      </w:r>
    </w:p>
    <w:p w:rsidR="002E43EA" w:rsidRPr="0087008B" w:rsidRDefault="002E43EA" w:rsidP="00B076BC">
      <w:pPr>
        <w:ind w:firstLine="567"/>
        <w:jc w:val="both"/>
      </w:pPr>
      <w:r w:rsidRPr="0087008B">
        <w:t xml:space="preserve">Территориально население </w:t>
      </w:r>
      <w:r w:rsidR="00956097">
        <w:t>Арзгирского</w:t>
      </w:r>
      <w:r w:rsidR="008B76B9" w:rsidRPr="0087008B">
        <w:t xml:space="preserve"> муниципального</w:t>
      </w:r>
      <w:r w:rsidRPr="0087008B">
        <w:t xml:space="preserve"> округа распределено не равномерно</w:t>
      </w:r>
      <w:r w:rsidR="002933F3" w:rsidRPr="0087008B">
        <w:t xml:space="preserve">, так </w:t>
      </w:r>
      <w:r w:rsidR="0087008B" w:rsidRPr="0087008B">
        <w:t>56,8</w:t>
      </w:r>
      <w:r w:rsidR="002933F3" w:rsidRPr="0087008B">
        <w:t xml:space="preserve"> % населения проживает в крупнейш</w:t>
      </w:r>
      <w:r w:rsidR="0087008B" w:rsidRPr="0087008B">
        <w:t>ем</w:t>
      </w:r>
      <w:r w:rsidR="002933F3" w:rsidRPr="0087008B">
        <w:t xml:space="preserve"> населенн</w:t>
      </w:r>
      <w:r w:rsidR="0087008B" w:rsidRPr="0087008B">
        <w:t>ом</w:t>
      </w:r>
      <w:r w:rsidR="002933F3" w:rsidRPr="0087008B">
        <w:t xml:space="preserve"> пункт</w:t>
      </w:r>
      <w:r w:rsidR="0087008B" w:rsidRPr="0087008B">
        <w:t xml:space="preserve">е </w:t>
      </w:r>
      <w:r w:rsidR="008E56FD" w:rsidRPr="0087008B">
        <w:t xml:space="preserve">(таблица </w:t>
      </w:r>
      <w:r w:rsidR="009C05B1" w:rsidRPr="0087008B">
        <w:t>3.4.2</w:t>
      </w:r>
      <w:r w:rsidR="008E56FD" w:rsidRPr="0087008B">
        <w:t>).</w:t>
      </w:r>
    </w:p>
    <w:p w:rsidR="00C03FC5" w:rsidRPr="0087008B" w:rsidRDefault="00C03FC5" w:rsidP="00B076BC">
      <w:pPr>
        <w:ind w:firstLine="567"/>
        <w:jc w:val="both"/>
      </w:pPr>
    </w:p>
    <w:p w:rsidR="00C03FC5" w:rsidRPr="0087008B" w:rsidRDefault="009C05B1" w:rsidP="00B076BC">
      <w:pPr>
        <w:jc w:val="center"/>
        <w:rPr>
          <w:b/>
        </w:rPr>
      </w:pPr>
      <w:r w:rsidRPr="0087008B">
        <w:rPr>
          <w:b/>
        </w:rPr>
        <w:t>5</w:t>
      </w:r>
      <w:r w:rsidR="00C03FC5" w:rsidRPr="0087008B">
        <w:rPr>
          <w:b/>
        </w:rPr>
        <w:t>.1</w:t>
      </w:r>
      <w:r w:rsidR="00E05264" w:rsidRPr="0087008B">
        <w:rPr>
          <w:b/>
        </w:rPr>
        <w:t>.1</w:t>
      </w:r>
      <w:r w:rsidR="00C03FC5" w:rsidRPr="0087008B">
        <w:rPr>
          <w:b/>
        </w:rPr>
        <w:t xml:space="preserve"> </w:t>
      </w:r>
      <w:r w:rsidR="00C86701" w:rsidRPr="0087008B">
        <w:rPr>
          <w:b/>
        </w:rPr>
        <w:t>Динамика численности населения</w:t>
      </w:r>
    </w:p>
    <w:p w:rsidR="00C03FC5" w:rsidRPr="0087008B" w:rsidRDefault="00C03FC5" w:rsidP="00B076BC">
      <w:pPr>
        <w:ind w:firstLine="567"/>
        <w:jc w:val="both"/>
        <w:rPr>
          <w:bCs/>
        </w:rPr>
      </w:pPr>
    </w:p>
    <w:p w:rsidR="00A003DF" w:rsidRPr="0087008B" w:rsidRDefault="00A003DF" w:rsidP="00B076BC">
      <w:pPr>
        <w:ind w:firstLine="567"/>
        <w:jc w:val="both"/>
        <w:rPr>
          <w:spacing w:val="-2"/>
        </w:rPr>
      </w:pPr>
      <w:r w:rsidRPr="0087008B">
        <w:rPr>
          <w:spacing w:val="-2"/>
        </w:rPr>
        <w:t xml:space="preserve">Как и по Ставропольскому краю в целом, в </w:t>
      </w:r>
      <w:r w:rsidR="0087008B" w:rsidRPr="0087008B">
        <w:rPr>
          <w:spacing w:val="-2"/>
        </w:rPr>
        <w:t>Арзгирском</w:t>
      </w:r>
      <w:r w:rsidR="008B76B9" w:rsidRPr="0087008B">
        <w:rPr>
          <w:spacing w:val="-2"/>
        </w:rPr>
        <w:t xml:space="preserve"> муниципальном</w:t>
      </w:r>
      <w:r w:rsidR="0038422F" w:rsidRPr="0087008B">
        <w:rPr>
          <w:spacing w:val="-2"/>
        </w:rPr>
        <w:t xml:space="preserve"> округе</w:t>
      </w:r>
      <w:r w:rsidRPr="0087008B">
        <w:rPr>
          <w:spacing w:val="-2"/>
        </w:rPr>
        <w:t xml:space="preserve"> в последнее десятилетие динамика численности населения характеризовалась </w:t>
      </w:r>
      <w:r w:rsidR="008B76B9" w:rsidRPr="0087008B">
        <w:rPr>
          <w:spacing w:val="-2"/>
        </w:rPr>
        <w:t>снижением</w:t>
      </w:r>
      <w:r w:rsidRPr="0087008B">
        <w:rPr>
          <w:spacing w:val="-2"/>
        </w:rPr>
        <w:t>. В итоге к 01.01.20</w:t>
      </w:r>
      <w:r w:rsidR="0038422F" w:rsidRPr="0087008B">
        <w:rPr>
          <w:spacing w:val="-2"/>
        </w:rPr>
        <w:t>2</w:t>
      </w:r>
      <w:r w:rsidR="008B76B9" w:rsidRPr="0087008B">
        <w:rPr>
          <w:spacing w:val="-2"/>
        </w:rPr>
        <w:t>2</w:t>
      </w:r>
      <w:r w:rsidRPr="0087008B">
        <w:rPr>
          <w:spacing w:val="-2"/>
        </w:rPr>
        <w:t xml:space="preserve"> года за период с </w:t>
      </w:r>
      <w:r w:rsidR="008B76B9" w:rsidRPr="0087008B">
        <w:rPr>
          <w:spacing w:val="-2"/>
        </w:rPr>
        <w:t>2012</w:t>
      </w:r>
      <w:r w:rsidRPr="0087008B">
        <w:rPr>
          <w:spacing w:val="-2"/>
        </w:rPr>
        <w:t xml:space="preserve"> года население края </w:t>
      </w:r>
      <w:r w:rsidR="0009357E" w:rsidRPr="0087008B">
        <w:rPr>
          <w:spacing w:val="-2"/>
        </w:rPr>
        <w:t>сократилось</w:t>
      </w:r>
      <w:r w:rsidRPr="0087008B">
        <w:rPr>
          <w:spacing w:val="-2"/>
        </w:rPr>
        <w:t xml:space="preserve"> на </w:t>
      </w:r>
      <w:r w:rsidR="0009357E" w:rsidRPr="0087008B">
        <w:rPr>
          <w:spacing w:val="-2"/>
        </w:rPr>
        <w:t>0,24</w:t>
      </w:r>
      <w:r w:rsidRPr="0087008B">
        <w:rPr>
          <w:spacing w:val="-2"/>
        </w:rPr>
        <w:t xml:space="preserve"> % (</w:t>
      </w:r>
      <w:r w:rsidR="0009357E" w:rsidRPr="0087008B">
        <w:rPr>
          <w:spacing w:val="-2"/>
        </w:rPr>
        <w:t>6826</w:t>
      </w:r>
      <w:r w:rsidRPr="0087008B">
        <w:rPr>
          <w:spacing w:val="-2"/>
        </w:rPr>
        <w:t xml:space="preserve"> человек), а в </w:t>
      </w:r>
      <w:r w:rsidR="00956097">
        <w:rPr>
          <w:spacing w:val="-2"/>
        </w:rPr>
        <w:t>Арзгирском</w:t>
      </w:r>
      <w:r w:rsidR="0009357E" w:rsidRPr="0087008B">
        <w:rPr>
          <w:spacing w:val="-2"/>
        </w:rPr>
        <w:t xml:space="preserve"> муниципальном</w:t>
      </w:r>
      <w:r w:rsidR="0038422F" w:rsidRPr="0087008B">
        <w:rPr>
          <w:spacing w:val="-2"/>
        </w:rPr>
        <w:t xml:space="preserve"> округе </w:t>
      </w:r>
      <w:r w:rsidR="005442E1" w:rsidRPr="0087008B">
        <w:rPr>
          <w:spacing w:val="-2"/>
        </w:rPr>
        <w:t xml:space="preserve">численность населения </w:t>
      </w:r>
      <w:r w:rsidR="0009357E" w:rsidRPr="0087008B">
        <w:rPr>
          <w:spacing w:val="-2"/>
        </w:rPr>
        <w:t>сократилась</w:t>
      </w:r>
      <w:r w:rsidRPr="0087008B">
        <w:rPr>
          <w:spacing w:val="-2"/>
        </w:rPr>
        <w:t xml:space="preserve"> на </w:t>
      </w:r>
      <w:r w:rsidR="0009357E" w:rsidRPr="0087008B">
        <w:rPr>
          <w:spacing w:val="-2"/>
        </w:rPr>
        <w:t>5,1</w:t>
      </w:r>
      <w:r w:rsidRPr="0087008B">
        <w:rPr>
          <w:spacing w:val="-2"/>
        </w:rPr>
        <w:t xml:space="preserve"> % (</w:t>
      </w:r>
      <w:r w:rsidR="0009357E" w:rsidRPr="0087008B">
        <w:rPr>
          <w:spacing w:val="-2"/>
        </w:rPr>
        <w:t>1811</w:t>
      </w:r>
      <w:r w:rsidRPr="0087008B">
        <w:rPr>
          <w:spacing w:val="-2"/>
        </w:rPr>
        <w:t xml:space="preserve"> человек) – рис</w:t>
      </w:r>
      <w:r w:rsidR="0009269F" w:rsidRPr="0087008B">
        <w:rPr>
          <w:spacing w:val="-2"/>
        </w:rPr>
        <w:t>унки</w:t>
      </w:r>
      <w:r w:rsidRPr="0087008B">
        <w:rPr>
          <w:spacing w:val="-2"/>
        </w:rPr>
        <w:t xml:space="preserve"> </w:t>
      </w:r>
      <w:r w:rsidR="009C05B1" w:rsidRPr="0087008B">
        <w:rPr>
          <w:spacing w:val="-2"/>
        </w:rPr>
        <w:t>5</w:t>
      </w:r>
      <w:r w:rsidRPr="0087008B">
        <w:rPr>
          <w:spacing w:val="-2"/>
        </w:rPr>
        <w:t>.1.</w:t>
      </w:r>
      <w:r w:rsidR="00785160" w:rsidRPr="0087008B">
        <w:rPr>
          <w:spacing w:val="-2"/>
        </w:rPr>
        <w:t>1.</w:t>
      </w:r>
      <w:r w:rsidRPr="0087008B">
        <w:rPr>
          <w:spacing w:val="-2"/>
        </w:rPr>
        <w:t xml:space="preserve">1, </w:t>
      </w:r>
      <w:r w:rsidR="009C05B1" w:rsidRPr="0087008B">
        <w:rPr>
          <w:spacing w:val="-2"/>
        </w:rPr>
        <w:t>5</w:t>
      </w:r>
      <w:r w:rsidRPr="0087008B">
        <w:rPr>
          <w:spacing w:val="-2"/>
        </w:rPr>
        <w:t>.1.</w:t>
      </w:r>
      <w:r w:rsidR="00785160" w:rsidRPr="0087008B">
        <w:rPr>
          <w:spacing w:val="-2"/>
        </w:rPr>
        <w:t>1.</w:t>
      </w:r>
      <w:r w:rsidRPr="0087008B">
        <w:rPr>
          <w:spacing w:val="-2"/>
        </w:rPr>
        <w:t>2.</w:t>
      </w:r>
    </w:p>
    <w:p w:rsidR="00A003DF" w:rsidRPr="0087008B" w:rsidRDefault="00A003DF" w:rsidP="00B076BC">
      <w:pPr>
        <w:ind w:firstLine="567"/>
        <w:jc w:val="both"/>
        <w:rPr>
          <w:spacing w:val="-2"/>
          <w:sz w:val="26"/>
          <w:szCs w:val="26"/>
        </w:rPr>
      </w:pPr>
    </w:p>
    <w:p w:rsidR="00A003DF" w:rsidRPr="0087008B" w:rsidRDefault="0009357E" w:rsidP="00B076BC">
      <w:pPr>
        <w:jc w:val="center"/>
      </w:pPr>
      <w:r w:rsidRPr="0087008B">
        <w:rPr>
          <w:noProof/>
        </w:rPr>
        <w:drawing>
          <wp:inline distT="0" distB="0" distL="0" distR="0">
            <wp:extent cx="6024836" cy="2290527"/>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003DF" w:rsidRPr="0087008B" w:rsidRDefault="00A003DF" w:rsidP="00B076BC">
      <w:pPr>
        <w:jc w:val="center"/>
      </w:pPr>
      <w:r w:rsidRPr="0087008B">
        <w:t xml:space="preserve">Рисунок </w:t>
      </w:r>
      <w:r w:rsidR="009C05B1" w:rsidRPr="0087008B">
        <w:t>5</w:t>
      </w:r>
      <w:r w:rsidRPr="0087008B">
        <w:t>.1.1</w:t>
      </w:r>
      <w:r w:rsidR="00785160" w:rsidRPr="0087008B">
        <w:t>.1</w:t>
      </w:r>
      <w:r w:rsidRPr="0087008B">
        <w:t xml:space="preserve"> Динамика численности населения Ставропольского края, тыс. человек на 1 января соответствующего года</w:t>
      </w:r>
      <w:r w:rsidRPr="0087008B">
        <w:rPr>
          <w:rStyle w:val="aff3"/>
        </w:rPr>
        <w:footnoteReference w:id="28"/>
      </w:r>
    </w:p>
    <w:p w:rsidR="00A003DF" w:rsidRDefault="00A003DF" w:rsidP="00B076BC">
      <w:pPr>
        <w:rPr>
          <w:highlight w:val="yellow"/>
        </w:rPr>
      </w:pPr>
    </w:p>
    <w:p w:rsidR="0087008B" w:rsidRDefault="0087008B" w:rsidP="00B076BC">
      <w:pPr>
        <w:rPr>
          <w:highlight w:val="yellow"/>
        </w:rPr>
      </w:pPr>
    </w:p>
    <w:p w:rsidR="0087008B" w:rsidRDefault="0087008B" w:rsidP="00B076BC">
      <w:pPr>
        <w:rPr>
          <w:highlight w:val="yellow"/>
        </w:rPr>
      </w:pPr>
    </w:p>
    <w:p w:rsidR="0087008B" w:rsidRPr="0087008B" w:rsidRDefault="0087008B" w:rsidP="00B076BC">
      <w:pPr>
        <w:rPr>
          <w:highlight w:val="yellow"/>
        </w:rPr>
      </w:pPr>
    </w:p>
    <w:p w:rsidR="00A003DF" w:rsidRPr="008B1075" w:rsidRDefault="005342FB" w:rsidP="00B076BC">
      <w:pPr>
        <w:jc w:val="center"/>
        <w:rPr>
          <w:color w:val="FF0000"/>
          <w:highlight w:val="yellow"/>
        </w:rPr>
      </w:pPr>
      <w:r w:rsidRPr="008B1075">
        <w:rPr>
          <w:noProof/>
          <w:color w:val="FF0000"/>
        </w:rPr>
        <w:drawing>
          <wp:inline distT="0" distB="0" distL="0" distR="0">
            <wp:extent cx="6119495" cy="3580130"/>
            <wp:effectExtent l="0" t="0" r="14605" b="12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003DF" w:rsidRPr="0087008B" w:rsidRDefault="00A003DF" w:rsidP="00B076BC">
      <w:pPr>
        <w:jc w:val="center"/>
      </w:pPr>
      <w:r w:rsidRPr="0087008B">
        <w:t xml:space="preserve">Рисунок </w:t>
      </w:r>
      <w:r w:rsidR="009C05B1" w:rsidRPr="0087008B">
        <w:t>5</w:t>
      </w:r>
      <w:r w:rsidRPr="0087008B">
        <w:t>.1.</w:t>
      </w:r>
      <w:r w:rsidR="00785160" w:rsidRPr="0087008B">
        <w:t>1.</w:t>
      </w:r>
      <w:r w:rsidRPr="0087008B">
        <w:t xml:space="preserve">2 Динамика численности населения </w:t>
      </w:r>
      <w:r w:rsidR="0087008B" w:rsidRPr="0087008B">
        <w:t>Арзгирского</w:t>
      </w:r>
      <w:r w:rsidR="002F2EDC" w:rsidRPr="0087008B">
        <w:t xml:space="preserve"> </w:t>
      </w:r>
      <w:r w:rsidR="0009357E" w:rsidRPr="0087008B">
        <w:t>муниципального</w:t>
      </w:r>
      <w:r w:rsidR="002F2EDC" w:rsidRPr="0087008B">
        <w:t xml:space="preserve"> округа</w:t>
      </w:r>
      <w:r w:rsidRPr="0087008B">
        <w:t>, тыс. человек на 1 января соответствующего года</w:t>
      </w:r>
      <w:r w:rsidRPr="0087008B">
        <w:rPr>
          <w:rStyle w:val="aff3"/>
        </w:rPr>
        <w:footnoteReference w:id="29"/>
      </w:r>
    </w:p>
    <w:p w:rsidR="00A003DF" w:rsidRPr="005342FB" w:rsidRDefault="00A003DF" w:rsidP="00B076BC">
      <w:pPr>
        <w:rPr>
          <w:highlight w:val="yellow"/>
        </w:rPr>
      </w:pPr>
    </w:p>
    <w:p w:rsidR="005442E1" w:rsidRPr="005342FB" w:rsidRDefault="00A003DF" w:rsidP="00B076BC">
      <w:pPr>
        <w:ind w:firstLine="567"/>
        <w:jc w:val="both"/>
      </w:pPr>
      <w:r w:rsidRPr="005342FB">
        <w:t>Общая тенденция такова, что с начала 2000-х (в России с 1993 года) начинаются процессы депопуляции (сокращение численности) населения в Ставропольском края. Период сокращения численности населения края продолжался 9 лет – с 2001 по 2007 годы, и в 2018 – 20</w:t>
      </w:r>
      <w:r w:rsidR="004C1247" w:rsidRPr="005342FB">
        <w:t>22</w:t>
      </w:r>
      <w:r w:rsidRPr="005342FB">
        <w:t xml:space="preserve"> гг.</w:t>
      </w:r>
      <w:r w:rsidR="005442E1" w:rsidRPr="005342FB">
        <w:t xml:space="preserve"> В </w:t>
      </w:r>
      <w:r w:rsidR="005342FB" w:rsidRPr="005342FB">
        <w:t>Арзгирском</w:t>
      </w:r>
      <w:r w:rsidR="004C1247" w:rsidRPr="005342FB">
        <w:t xml:space="preserve"> муниципальном округе </w:t>
      </w:r>
      <w:r w:rsidR="005442E1" w:rsidRPr="005342FB">
        <w:t xml:space="preserve">сокращение численности населения началось немного позже – с </w:t>
      </w:r>
      <w:r w:rsidR="005342FB" w:rsidRPr="005342FB">
        <w:t>1994</w:t>
      </w:r>
      <w:r w:rsidR="005442E1" w:rsidRPr="005342FB">
        <w:t xml:space="preserve"> г. и </w:t>
      </w:r>
      <w:r w:rsidR="005342FB" w:rsidRPr="005342FB">
        <w:t>продолжается до настоящего времени.</w:t>
      </w:r>
    </w:p>
    <w:p w:rsidR="00A003DF" w:rsidRPr="005342FB" w:rsidRDefault="00A003DF" w:rsidP="00B076BC">
      <w:pPr>
        <w:jc w:val="both"/>
        <w:rPr>
          <w:highlight w:val="yellow"/>
        </w:rPr>
      </w:pPr>
    </w:p>
    <w:p w:rsidR="005342FB" w:rsidRPr="005342FB" w:rsidRDefault="005342FB" w:rsidP="00B076BC">
      <w:pPr>
        <w:jc w:val="both"/>
        <w:rPr>
          <w:highlight w:val="yellow"/>
        </w:rPr>
      </w:pPr>
    </w:p>
    <w:p w:rsidR="00A003DF" w:rsidRPr="005342FB" w:rsidRDefault="00D24CBB" w:rsidP="00B076BC">
      <w:pPr>
        <w:jc w:val="center"/>
      </w:pPr>
      <w:r w:rsidRPr="005342FB">
        <w:rPr>
          <w:noProof/>
        </w:rPr>
        <w:drawing>
          <wp:inline distT="0" distB="0" distL="0" distR="0">
            <wp:extent cx="6119495" cy="3580757"/>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003DF" w:rsidRPr="005342FB" w:rsidRDefault="00A003DF" w:rsidP="00B076BC">
      <w:pPr>
        <w:jc w:val="center"/>
      </w:pPr>
      <w:r w:rsidRPr="005342FB">
        <w:t xml:space="preserve">Рисунок </w:t>
      </w:r>
      <w:r w:rsidR="009C05B1" w:rsidRPr="005342FB">
        <w:t>5</w:t>
      </w:r>
      <w:r w:rsidRPr="005342FB">
        <w:t>.1.</w:t>
      </w:r>
      <w:r w:rsidR="00785160" w:rsidRPr="005342FB">
        <w:t>1.</w:t>
      </w:r>
      <w:r w:rsidRPr="005342FB">
        <w:t xml:space="preserve">3 Динамика численности населения </w:t>
      </w:r>
      <w:r w:rsidR="00F2302D" w:rsidRPr="005342FB">
        <w:t>городских округов и муниципальных районов Ставропольского края</w:t>
      </w:r>
      <w:r w:rsidRPr="005342FB">
        <w:t>, тыс. человек на 1 января соответствующего года</w:t>
      </w:r>
      <w:r w:rsidRPr="005342FB">
        <w:rPr>
          <w:rStyle w:val="aff3"/>
        </w:rPr>
        <w:footnoteReference w:id="30"/>
      </w:r>
    </w:p>
    <w:p w:rsidR="00A003DF" w:rsidRPr="005342FB" w:rsidRDefault="00A003DF" w:rsidP="00B076BC">
      <w:pPr>
        <w:jc w:val="both"/>
      </w:pPr>
    </w:p>
    <w:p w:rsidR="005342FB" w:rsidRPr="005342FB" w:rsidRDefault="00A003DF" w:rsidP="00B076BC">
      <w:pPr>
        <w:ind w:firstLine="567"/>
        <w:jc w:val="both"/>
      </w:pPr>
      <w:r w:rsidRPr="005342FB">
        <w:t xml:space="preserve">По сравнению с большинством </w:t>
      </w:r>
      <w:r w:rsidR="00772EB6" w:rsidRPr="005342FB">
        <w:t>городских округов и муниципальных районов Ставропольского края</w:t>
      </w:r>
      <w:r w:rsidRPr="005342FB">
        <w:t xml:space="preserve">, </w:t>
      </w:r>
      <w:r w:rsidR="005342FB" w:rsidRPr="005342FB">
        <w:t>Арзгирский</w:t>
      </w:r>
      <w:r w:rsidR="00D24CBB" w:rsidRPr="005342FB">
        <w:t xml:space="preserve"> муниципальный</w:t>
      </w:r>
      <w:r w:rsidR="00772EB6" w:rsidRPr="005342FB">
        <w:t xml:space="preserve"> округ о</w:t>
      </w:r>
      <w:r w:rsidRPr="005342FB">
        <w:t>тличается более плавной</w:t>
      </w:r>
      <w:r w:rsidR="00772EB6" w:rsidRPr="005342FB">
        <w:t xml:space="preserve"> и в целом </w:t>
      </w:r>
      <w:r w:rsidR="00D24CBB" w:rsidRPr="005342FB">
        <w:t>стабильной</w:t>
      </w:r>
      <w:r w:rsidR="00772EB6" w:rsidRPr="005342FB">
        <w:t xml:space="preserve"> дин</w:t>
      </w:r>
      <w:r w:rsidRPr="005342FB">
        <w:t>амикой</w:t>
      </w:r>
      <w:r w:rsidR="005342FB" w:rsidRPr="005342FB">
        <w:t xml:space="preserve"> сокращения</w:t>
      </w:r>
      <w:r w:rsidRPr="005342FB">
        <w:t xml:space="preserve"> численности населения, со среднегодовым </w:t>
      </w:r>
      <w:r w:rsidR="005342FB" w:rsidRPr="005342FB">
        <w:t>сокращением</w:t>
      </w:r>
      <w:r w:rsidRPr="005342FB">
        <w:t xml:space="preserve"> населения в </w:t>
      </w:r>
      <w:r w:rsidR="005342FB" w:rsidRPr="005342FB">
        <w:t>183</w:t>
      </w:r>
      <w:r w:rsidR="00D24CBB" w:rsidRPr="005342FB">
        <w:t xml:space="preserve"> </w:t>
      </w:r>
      <w:r w:rsidRPr="005342FB">
        <w:t>человек</w:t>
      </w:r>
      <w:r w:rsidR="005342FB" w:rsidRPr="005342FB">
        <w:t>а.</w:t>
      </w:r>
    </w:p>
    <w:p w:rsidR="00B25D6F" w:rsidRPr="005342FB" w:rsidRDefault="00C26AFB" w:rsidP="005342FB">
      <w:pPr>
        <w:ind w:firstLine="567"/>
        <w:jc w:val="both"/>
      </w:pPr>
      <w:r w:rsidRPr="005342FB">
        <w:t>Основн</w:t>
      </w:r>
      <w:r w:rsidR="005342FB" w:rsidRPr="005342FB">
        <w:t>ую</w:t>
      </w:r>
      <w:r w:rsidRPr="005342FB">
        <w:t xml:space="preserve"> </w:t>
      </w:r>
      <w:r w:rsidR="005342FB" w:rsidRPr="005342FB">
        <w:t>динамику</w:t>
      </w:r>
      <w:r w:rsidRPr="005342FB">
        <w:t xml:space="preserve"> численности населения </w:t>
      </w:r>
      <w:r w:rsidR="005342FB" w:rsidRPr="005342FB">
        <w:t>Арзгирского</w:t>
      </w:r>
      <w:r w:rsidR="00745AD6" w:rsidRPr="005342FB">
        <w:t xml:space="preserve"> муниципального</w:t>
      </w:r>
      <w:r w:rsidRPr="005342FB">
        <w:t xml:space="preserve"> округа обеспечивают </w:t>
      </w:r>
      <w:r w:rsidR="005342FB" w:rsidRPr="005342FB">
        <w:t>небольшие населенные пункты муниципального образования</w:t>
      </w:r>
      <w:r w:rsidRPr="005342FB">
        <w:t>.</w:t>
      </w:r>
    </w:p>
    <w:p w:rsidR="005342FB" w:rsidRPr="005342FB" w:rsidRDefault="005342FB" w:rsidP="005342FB">
      <w:pPr>
        <w:ind w:firstLine="567"/>
        <w:jc w:val="both"/>
      </w:pPr>
    </w:p>
    <w:p w:rsidR="00B25D6F" w:rsidRPr="005342FB" w:rsidRDefault="00981EB9" w:rsidP="00B076BC">
      <w:pPr>
        <w:jc w:val="center"/>
        <w:rPr>
          <w:b/>
        </w:rPr>
      </w:pPr>
      <w:r w:rsidRPr="005342FB">
        <w:rPr>
          <w:b/>
        </w:rPr>
        <w:t>5.2</w:t>
      </w:r>
      <w:r w:rsidR="00B25D6F" w:rsidRPr="005342FB">
        <w:rPr>
          <w:b/>
        </w:rPr>
        <w:t xml:space="preserve"> Социальная инфраструктура.</w:t>
      </w:r>
      <w:r w:rsidR="0000579B" w:rsidRPr="005342FB">
        <w:rPr>
          <w:b/>
        </w:rPr>
        <w:t xml:space="preserve"> Культурно-бытовое обслуживание населения</w:t>
      </w:r>
    </w:p>
    <w:p w:rsidR="00B25D6F" w:rsidRPr="005342FB" w:rsidRDefault="00B25D6F" w:rsidP="00B076BC">
      <w:pPr>
        <w:jc w:val="center"/>
        <w:rPr>
          <w:b/>
        </w:rPr>
      </w:pPr>
    </w:p>
    <w:p w:rsidR="00B25D6F" w:rsidRPr="005342FB" w:rsidRDefault="00DE40C6" w:rsidP="00B076BC">
      <w:pPr>
        <w:ind w:firstLine="567"/>
        <w:jc w:val="both"/>
      </w:pPr>
      <w:r w:rsidRPr="005342FB">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D06C59" w:rsidRPr="005342FB" w:rsidRDefault="00D06C59" w:rsidP="00B076BC">
      <w:pPr>
        <w:ind w:firstLine="567"/>
        <w:jc w:val="both"/>
      </w:pPr>
      <w:r w:rsidRPr="005342FB">
        <w:t>К социальному и культурно-бытовому обслуживанию населения относят прежде всего, сферу услуг – образование, культуру, здравоохранение, социальное обслуживание, физическую культуры и массовый спорт, общественное питание, коммунальное обслуживание. Эффективная работа объектов социального и культурно-бытового обслуживания населения является необходимым условием успешного развития территории.</w:t>
      </w:r>
    </w:p>
    <w:p w:rsidR="00DE40C6" w:rsidRPr="005342FB" w:rsidRDefault="001C6FC5" w:rsidP="00B076BC">
      <w:pPr>
        <w:ind w:firstLine="567"/>
        <w:jc w:val="both"/>
      </w:pPr>
      <w:r w:rsidRPr="005342FB">
        <w:t>В настоящее время культурно-бытовое обслуживание</w:t>
      </w:r>
      <w:r w:rsidR="00CE1CB0" w:rsidRPr="005342FB">
        <w:t xml:space="preserve"> </w:t>
      </w:r>
      <w:r w:rsidR="005342FB">
        <w:t>Арзгирского</w:t>
      </w:r>
      <w:r w:rsidR="00ED4B02" w:rsidRPr="005342FB">
        <w:t xml:space="preserve"> муниципального</w:t>
      </w:r>
      <w:r w:rsidRPr="005342FB">
        <w:t xml:space="preserve"> округа представлено довольно развитой системой учреждений, сформированной преимущественно в советский период, однако их количество и вместимость не полностью обеспечивают потребности населения. В некоторых случаях учреждения размещены в приспособленных помещениях, не отвечающих их назначению, качественное состояние отдельных объектов обслуживания не высоко</w:t>
      </w:r>
      <w:r w:rsidR="00CE1CB0" w:rsidRPr="005342FB">
        <w:t>.</w:t>
      </w:r>
    </w:p>
    <w:p w:rsidR="00AE2050" w:rsidRPr="005342FB" w:rsidRDefault="00AE2050" w:rsidP="00B076BC">
      <w:pPr>
        <w:ind w:firstLine="567"/>
        <w:jc w:val="both"/>
      </w:pPr>
      <w:r w:rsidRPr="005342FB">
        <w:t>Основной задачей оценки уровня развития социального и культурно-бытового обслуживания населения является выявление количественного и качественного состава действующих объектов, оценка уровня обеспеченности населения территории учреждениями социального обслуживания путем сопоставления проектных мощностей действующих объектов с нормативной потребностью, анализ технического состояния зданий.</w:t>
      </w:r>
    </w:p>
    <w:p w:rsidR="008A6CD3" w:rsidRPr="005342FB" w:rsidRDefault="0072657D" w:rsidP="00B076BC">
      <w:pPr>
        <w:ind w:firstLine="567"/>
        <w:jc w:val="both"/>
      </w:pPr>
      <w:r w:rsidRPr="005342FB">
        <w:t xml:space="preserve">Организация системы социального и культурно-бытового обслуживания населения на территории </w:t>
      </w:r>
      <w:r w:rsidR="005342FB">
        <w:t>Арзгирского</w:t>
      </w:r>
      <w:r w:rsidR="005342FB" w:rsidRPr="005342FB">
        <w:t xml:space="preserve"> </w:t>
      </w:r>
      <w:r w:rsidR="00ED4B02" w:rsidRPr="005342FB">
        <w:t>муниципального</w:t>
      </w:r>
      <w:r w:rsidRPr="005342FB">
        <w:t xml:space="preserve"> округа имеет ряд существенных недостатков:</w:t>
      </w:r>
    </w:p>
    <w:p w:rsidR="0072657D" w:rsidRPr="005342FB" w:rsidRDefault="0072657D" w:rsidP="00B076BC">
      <w:pPr>
        <w:ind w:firstLine="567"/>
        <w:jc w:val="both"/>
      </w:pPr>
      <w:r w:rsidRPr="005342FB">
        <w:t>– Часть имеющихся учреждений и предприятий находятся в приспособленных зданиях, не отвечающих современным требованиям;</w:t>
      </w:r>
    </w:p>
    <w:p w:rsidR="0072657D" w:rsidRPr="005342FB" w:rsidRDefault="0072657D" w:rsidP="00B076BC">
      <w:pPr>
        <w:ind w:firstLine="567"/>
        <w:jc w:val="both"/>
      </w:pPr>
      <w:r w:rsidRPr="005342FB">
        <w:t>– Часть сельских населенных пунктов не имеют полноценного набора учреждений повседневного обслуживания;</w:t>
      </w:r>
    </w:p>
    <w:p w:rsidR="0072657D" w:rsidRPr="005342FB" w:rsidRDefault="0072657D" w:rsidP="00B076BC">
      <w:pPr>
        <w:ind w:firstLine="567"/>
        <w:jc w:val="both"/>
      </w:pPr>
      <w:r w:rsidRPr="005342FB">
        <w:t>– Дос</w:t>
      </w:r>
      <w:r w:rsidR="00ED4B02" w:rsidRPr="005342FB">
        <w:t>тупность до ближайших учреждений</w:t>
      </w:r>
      <w:r w:rsidRPr="005342FB">
        <w:t xml:space="preserve"> обслуживания для отдельных населенных пунктов превышает нормативную.</w:t>
      </w:r>
    </w:p>
    <w:p w:rsidR="00DE40C6" w:rsidRPr="005342FB" w:rsidRDefault="00CE1CB0" w:rsidP="00B076BC">
      <w:pPr>
        <w:ind w:firstLine="567"/>
        <w:jc w:val="both"/>
      </w:pPr>
      <w:r w:rsidRPr="005342FB">
        <w:t xml:space="preserve">Расчет обеспеченности учреждениями социального и культурно-бытового обслуживания произведен на основе в соответствии с Нормативами градостроительного проектирования Ставропольского края и </w:t>
      </w:r>
      <w:r w:rsidR="005342FB">
        <w:t>Арзгирского</w:t>
      </w:r>
      <w:r w:rsidR="005342FB" w:rsidRPr="005342FB">
        <w:t xml:space="preserve"> </w:t>
      </w:r>
      <w:r w:rsidR="00ED4B02" w:rsidRPr="005342FB">
        <w:t>муниципального</w:t>
      </w:r>
      <w:r w:rsidRPr="005342FB">
        <w:t xml:space="preserve"> округа, с учетом СП 42.13330.2016 Градостроительство. Планировка и застройка городских и сельских поселений.</w:t>
      </w:r>
    </w:p>
    <w:p w:rsidR="00DE40C6" w:rsidRPr="000370DB" w:rsidRDefault="00465F86" w:rsidP="000370DB">
      <w:pPr>
        <w:ind w:firstLine="567"/>
        <w:jc w:val="both"/>
      </w:pPr>
      <w:r w:rsidRPr="005342FB">
        <w:t xml:space="preserve">На основе анализа современного состояния системы социального и культурно-бытового обслуживания населения </w:t>
      </w:r>
      <w:r w:rsidR="00876697" w:rsidRPr="005342FB">
        <w:t xml:space="preserve">Генеральным планом определены проектные решения, </w:t>
      </w:r>
      <w:r w:rsidR="00876697" w:rsidRPr="000370DB">
        <w:t>сгруппированные по периоду исполнения – на первую очередь и расчетный срок.</w:t>
      </w:r>
      <w:r w:rsidR="00132854" w:rsidRPr="000370DB">
        <w:t xml:space="preserve"> (Том 1 Положение о территориальном планировании).</w:t>
      </w:r>
    </w:p>
    <w:p w:rsidR="00DE40C6" w:rsidRPr="000370DB" w:rsidRDefault="00DE40C6" w:rsidP="000370DB">
      <w:pPr>
        <w:ind w:firstLine="567"/>
        <w:jc w:val="both"/>
      </w:pPr>
    </w:p>
    <w:p w:rsidR="00465F86" w:rsidRPr="000370DB" w:rsidRDefault="00981EB9" w:rsidP="000370DB">
      <w:pPr>
        <w:jc w:val="center"/>
        <w:rPr>
          <w:b/>
          <w:bCs/>
        </w:rPr>
      </w:pPr>
      <w:r w:rsidRPr="000370DB">
        <w:rPr>
          <w:b/>
          <w:bCs/>
        </w:rPr>
        <w:t>5</w:t>
      </w:r>
      <w:r w:rsidR="00434A74" w:rsidRPr="000370DB">
        <w:rPr>
          <w:b/>
          <w:bCs/>
        </w:rPr>
        <w:t>.</w:t>
      </w:r>
      <w:r w:rsidRPr="000370DB">
        <w:rPr>
          <w:b/>
          <w:bCs/>
        </w:rPr>
        <w:t>2.</w:t>
      </w:r>
      <w:r w:rsidR="00434A74" w:rsidRPr="000370DB">
        <w:rPr>
          <w:b/>
          <w:bCs/>
        </w:rPr>
        <w:t xml:space="preserve">1 </w:t>
      </w:r>
      <w:r w:rsidR="00CA0FA9" w:rsidRPr="000370DB">
        <w:rPr>
          <w:b/>
          <w:bCs/>
        </w:rPr>
        <w:t>О</w:t>
      </w:r>
      <w:r w:rsidR="0039104B" w:rsidRPr="000370DB">
        <w:rPr>
          <w:b/>
          <w:bCs/>
        </w:rPr>
        <w:t>бразование</w:t>
      </w:r>
    </w:p>
    <w:p w:rsidR="00434A74" w:rsidRPr="000370DB" w:rsidRDefault="00434A74" w:rsidP="000370DB">
      <w:pPr>
        <w:ind w:firstLine="567"/>
        <w:jc w:val="both"/>
      </w:pPr>
    </w:p>
    <w:p w:rsidR="009F4085" w:rsidRPr="000370DB" w:rsidRDefault="00EB13C1" w:rsidP="000370DB">
      <w:pPr>
        <w:ind w:firstLine="567"/>
        <w:jc w:val="both"/>
      </w:pPr>
      <w:r w:rsidRPr="000370DB">
        <w:t xml:space="preserve">Система образовательных учреждений на территории планируемого </w:t>
      </w:r>
      <w:r w:rsidR="0055229B" w:rsidRPr="000370DB">
        <w:t xml:space="preserve">Арзгирского </w:t>
      </w:r>
      <w:r w:rsidR="00ED4B02" w:rsidRPr="000370DB">
        <w:t>муниципального</w:t>
      </w:r>
      <w:r w:rsidRPr="000370DB">
        <w:t xml:space="preserve"> округа состоит из образовательных организаций, осуществляющих образовательную деятельность </w:t>
      </w:r>
      <w:r w:rsidR="00625900" w:rsidRPr="000370DB">
        <w:t>различных уровней образования.</w:t>
      </w:r>
    </w:p>
    <w:p w:rsidR="00434A74" w:rsidRPr="000370DB" w:rsidRDefault="00625900" w:rsidP="000370DB">
      <w:pPr>
        <w:ind w:firstLine="567"/>
        <w:jc w:val="both"/>
      </w:pPr>
      <w:r w:rsidRPr="000370DB">
        <w:t xml:space="preserve">На территории </w:t>
      </w:r>
      <w:r w:rsidR="0055229B" w:rsidRPr="000370DB">
        <w:t>Арзгирского</w:t>
      </w:r>
      <w:r w:rsidRPr="000370DB">
        <w:t xml:space="preserve"> </w:t>
      </w:r>
      <w:r w:rsidR="007B4385" w:rsidRPr="000370DB">
        <w:t>муниципального</w:t>
      </w:r>
      <w:r w:rsidRPr="000370DB">
        <w:t xml:space="preserve"> округа располагаются образовательные организации дошкольного, начального, основного, среднего образования и организации профессионального образования</w:t>
      </w:r>
      <w:r w:rsidR="002B1FEE" w:rsidRPr="000370DB">
        <w:t>.</w:t>
      </w:r>
    </w:p>
    <w:p w:rsidR="00D60B1A" w:rsidRPr="000370DB" w:rsidRDefault="00D60B1A" w:rsidP="000370DB">
      <w:pPr>
        <w:ind w:firstLine="567"/>
        <w:jc w:val="both"/>
      </w:pPr>
      <w:r w:rsidRPr="000370DB">
        <w:t xml:space="preserve">Приоритетом развития системы общего образования на территории </w:t>
      </w:r>
      <w:r w:rsidR="00767549" w:rsidRPr="000370DB">
        <w:t>муниципального</w:t>
      </w:r>
      <w:r w:rsidRPr="000370DB">
        <w:t xml:space="preserve"> округа является обеспечение достойного и качественного образования, создание условий для формирования духовно-нравственных основ личности и развитие человеческого потенциала.</w:t>
      </w:r>
    </w:p>
    <w:p w:rsidR="00CA0FA9" w:rsidRPr="000370DB" w:rsidRDefault="00CA0FA9" w:rsidP="000370DB">
      <w:pPr>
        <w:ind w:firstLine="567"/>
        <w:jc w:val="both"/>
      </w:pPr>
    </w:p>
    <w:p w:rsidR="00CA0FA9" w:rsidRPr="000370DB" w:rsidRDefault="00981EB9" w:rsidP="000370DB">
      <w:pPr>
        <w:jc w:val="center"/>
        <w:rPr>
          <w:b/>
          <w:bCs/>
        </w:rPr>
      </w:pPr>
      <w:r w:rsidRPr="000370DB">
        <w:rPr>
          <w:b/>
          <w:bCs/>
        </w:rPr>
        <w:t>5</w:t>
      </w:r>
      <w:r w:rsidR="00CA0FA9" w:rsidRPr="000370DB">
        <w:rPr>
          <w:b/>
          <w:bCs/>
        </w:rPr>
        <w:t>.</w:t>
      </w:r>
      <w:r w:rsidRPr="000370DB">
        <w:rPr>
          <w:b/>
          <w:bCs/>
        </w:rPr>
        <w:t>2</w:t>
      </w:r>
      <w:r w:rsidR="00CA0FA9" w:rsidRPr="000370DB">
        <w:rPr>
          <w:b/>
          <w:bCs/>
        </w:rPr>
        <w:t>.1</w:t>
      </w:r>
      <w:r w:rsidR="001C70FC" w:rsidRPr="000370DB">
        <w:rPr>
          <w:b/>
          <w:bCs/>
        </w:rPr>
        <w:t>.1</w:t>
      </w:r>
      <w:r w:rsidR="00CA0FA9" w:rsidRPr="000370DB">
        <w:rPr>
          <w:b/>
          <w:bCs/>
        </w:rPr>
        <w:t xml:space="preserve"> Общее образование</w:t>
      </w:r>
    </w:p>
    <w:p w:rsidR="00CA0FA9" w:rsidRPr="000370DB" w:rsidRDefault="00CA0FA9" w:rsidP="000370DB">
      <w:pPr>
        <w:ind w:firstLine="567"/>
        <w:jc w:val="both"/>
      </w:pPr>
    </w:p>
    <w:p w:rsidR="002C70A9" w:rsidRPr="0055229B" w:rsidRDefault="002C70A9" w:rsidP="000370DB">
      <w:pPr>
        <w:ind w:firstLine="567"/>
        <w:jc w:val="both"/>
      </w:pPr>
      <w:r w:rsidRPr="000370DB">
        <w:rPr>
          <w:b/>
          <w:bCs/>
        </w:rPr>
        <w:t>Дошкольное образование</w:t>
      </w:r>
      <w:r w:rsidRPr="000370DB">
        <w:t xml:space="preserve"> направлено на формирование общей культуры, развитие физических, интеллектуальных</w:t>
      </w:r>
      <w:r w:rsidRPr="0055229B">
        <w:t>,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Согласно данным</w:t>
      </w:r>
      <w:r w:rsidR="00703CD8" w:rsidRPr="0055229B">
        <w:t xml:space="preserve"> Отдела образования и молодежной политики администрации </w:t>
      </w:r>
      <w:r w:rsidR="00457DB6" w:rsidRPr="0055229B">
        <w:t>Арзгирского</w:t>
      </w:r>
      <w:r w:rsidR="00EB36E1" w:rsidRPr="0055229B">
        <w:t xml:space="preserve"> муниципального</w:t>
      </w:r>
      <w:r w:rsidR="00703CD8" w:rsidRPr="0055229B">
        <w:t xml:space="preserve"> округа Ставропольского края на территории муниципального образования система дошкольного образования в начале 202</w:t>
      </w:r>
      <w:r w:rsidR="00EB36E1" w:rsidRPr="0055229B">
        <w:t>2</w:t>
      </w:r>
      <w:r w:rsidR="00703CD8" w:rsidRPr="0055229B">
        <w:t xml:space="preserve"> года представлена </w:t>
      </w:r>
      <w:r w:rsidR="00A44912" w:rsidRPr="0055229B">
        <w:t>1</w:t>
      </w:r>
      <w:r w:rsidR="0055229B">
        <w:t>4</w:t>
      </w:r>
      <w:r w:rsidR="00703CD8" w:rsidRPr="0055229B">
        <w:t xml:space="preserve"> муниципальными дошкольными</w:t>
      </w:r>
      <w:r w:rsidR="00EB36E1" w:rsidRPr="0055229B">
        <w:t xml:space="preserve"> образовательными организациями.</w:t>
      </w:r>
    </w:p>
    <w:p w:rsidR="00EB36E1" w:rsidRPr="0055229B" w:rsidRDefault="00861212" w:rsidP="00B076BC">
      <w:pPr>
        <w:ind w:firstLine="567"/>
        <w:jc w:val="both"/>
      </w:pPr>
      <w:r w:rsidRPr="0055229B">
        <w:t>Все из функционирующих детских садов являются муниципальными объектами, они существенно различаются по основным показателям функционирования, в частности, по проектной и фактической вместимости, площади земельных участков, степени износа фондов зданий и сооружений и т. д.</w:t>
      </w:r>
    </w:p>
    <w:p w:rsidR="00EB36E1" w:rsidRPr="0055229B" w:rsidRDefault="00EB36E1" w:rsidP="00B076BC">
      <w:pPr>
        <w:ind w:firstLine="567"/>
        <w:jc w:val="both"/>
      </w:pPr>
    </w:p>
    <w:p w:rsidR="00EB36E1" w:rsidRPr="0055229B" w:rsidRDefault="00EB36E1" w:rsidP="00B076BC">
      <w:pPr>
        <w:jc w:val="right"/>
      </w:pPr>
      <w:r w:rsidRPr="0055229B">
        <w:t>Таблица 5.2.1.1.1</w:t>
      </w:r>
    </w:p>
    <w:p w:rsidR="00EB36E1" w:rsidRPr="0055229B" w:rsidRDefault="00EB36E1" w:rsidP="00B076BC">
      <w:pPr>
        <w:jc w:val="center"/>
      </w:pPr>
      <w:r w:rsidRPr="0055229B">
        <w:t xml:space="preserve">Характеристика дошкольных образовательных учреждений </w:t>
      </w:r>
      <w:r w:rsidR="0055229B">
        <w:t>Арзгирского</w:t>
      </w:r>
      <w:r w:rsidRPr="0055229B">
        <w:t xml:space="preserve"> муниципального округа</w:t>
      </w:r>
    </w:p>
    <w:tbl>
      <w:tblPr>
        <w:tblStyle w:val="a9"/>
        <w:tblW w:w="0" w:type="auto"/>
        <w:tblLook w:val="04A0"/>
      </w:tblPr>
      <w:tblGrid>
        <w:gridCol w:w="704"/>
        <w:gridCol w:w="4111"/>
        <w:gridCol w:w="2835"/>
        <w:gridCol w:w="1977"/>
      </w:tblGrid>
      <w:tr w:rsidR="0055229B" w:rsidRPr="0055229B" w:rsidTr="00EB36E1">
        <w:trPr>
          <w:tblHeader/>
        </w:trPr>
        <w:tc>
          <w:tcPr>
            <w:tcW w:w="704" w:type="dxa"/>
            <w:vAlign w:val="center"/>
          </w:tcPr>
          <w:p w:rsidR="00EB36E1" w:rsidRPr="0055229B" w:rsidRDefault="00EB36E1" w:rsidP="00B076BC">
            <w:pPr>
              <w:jc w:val="center"/>
              <w:rPr>
                <w:sz w:val="20"/>
                <w:szCs w:val="20"/>
              </w:rPr>
            </w:pPr>
            <w:r w:rsidRPr="0055229B">
              <w:rPr>
                <w:sz w:val="20"/>
                <w:szCs w:val="20"/>
              </w:rPr>
              <w:t>№ п\п</w:t>
            </w:r>
          </w:p>
        </w:tc>
        <w:tc>
          <w:tcPr>
            <w:tcW w:w="4111" w:type="dxa"/>
            <w:vAlign w:val="center"/>
          </w:tcPr>
          <w:p w:rsidR="00EB36E1" w:rsidRPr="0055229B" w:rsidRDefault="00EB36E1" w:rsidP="00B076BC">
            <w:pPr>
              <w:jc w:val="center"/>
              <w:rPr>
                <w:sz w:val="20"/>
                <w:szCs w:val="20"/>
              </w:rPr>
            </w:pPr>
            <w:r w:rsidRPr="0055229B">
              <w:rPr>
                <w:sz w:val="20"/>
                <w:szCs w:val="20"/>
              </w:rPr>
              <w:t>Наименование образовательного учреждения</w:t>
            </w:r>
          </w:p>
        </w:tc>
        <w:tc>
          <w:tcPr>
            <w:tcW w:w="2835" w:type="dxa"/>
            <w:vAlign w:val="center"/>
          </w:tcPr>
          <w:p w:rsidR="00EB36E1" w:rsidRPr="0055229B" w:rsidRDefault="00EB36E1" w:rsidP="00B076BC">
            <w:pPr>
              <w:jc w:val="center"/>
              <w:rPr>
                <w:sz w:val="20"/>
                <w:szCs w:val="20"/>
              </w:rPr>
            </w:pPr>
            <w:r w:rsidRPr="0055229B">
              <w:rPr>
                <w:sz w:val="20"/>
                <w:szCs w:val="20"/>
              </w:rPr>
              <w:t>Адрес образовательного учреждения</w:t>
            </w:r>
          </w:p>
        </w:tc>
        <w:tc>
          <w:tcPr>
            <w:tcW w:w="1977" w:type="dxa"/>
            <w:vAlign w:val="center"/>
          </w:tcPr>
          <w:p w:rsidR="00EB36E1" w:rsidRPr="0055229B" w:rsidRDefault="00EB36E1" w:rsidP="00B076BC">
            <w:pPr>
              <w:jc w:val="center"/>
              <w:rPr>
                <w:sz w:val="20"/>
                <w:szCs w:val="20"/>
              </w:rPr>
            </w:pPr>
            <w:r w:rsidRPr="0055229B">
              <w:rPr>
                <w:sz w:val="20"/>
                <w:szCs w:val="20"/>
              </w:rPr>
              <w:t>Проектная мощность образовательного учреждения</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дошкольное образовательное учреждение детский сад №</w:t>
            </w:r>
            <w:r>
              <w:rPr>
                <w:sz w:val="20"/>
                <w:szCs w:val="20"/>
              </w:rPr>
              <w:t xml:space="preserve"> </w:t>
            </w:r>
            <w:r w:rsidRPr="0055229B">
              <w:rPr>
                <w:sz w:val="20"/>
                <w:szCs w:val="20"/>
              </w:rPr>
              <w:t>1 с. Новоромановского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356582 Ставропольский край Арзгирский район с.</w:t>
            </w:r>
            <w:r>
              <w:rPr>
                <w:sz w:val="20"/>
                <w:szCs w:val="20"/>
              </w:rPr>
              <w:t xml:space="preserve"> </w:t>
            </w:r>
            <w:r w:rsidRPr="0055229B">
              <w:rPr>
                <w:sz w:val="20"/>
                <w:szCs w:val="20"/>
              </w:rPr>
              <w:t>Новоромановское</w:t>
            </w:r>
            <w:r>
              <w:rPr>
                <w:sz w:val="20"/>
                <w:szCs w:val="20"/>
              </w:rPr>
              <w:t>,</w:t>
            </w:r>
            <w:r w:rsidRPr="0055229B">
              <w:rPr>
                <w:sz w:val="20"/>
                <w:szCs w:val="20"/>
              </w:rPr>
              <w:t xml:space="preserve"> ул.</w:t>
            </w:r>
            <w:r>
              <w:rPr>
                <w:sz w:val="20"/>
                <w:szCs w:val="20"/>
              </w:rPr>
              <w:t xml:space="preserve"> </w:t>
            </w:r>
            <w:r w:rsidRPr="0055229B">
              <w:rPr>
                <w:sz w:val="20"/>
                <w:szCs w:val="20"/>
              </w:rPr>
              <w:t>Ленина, 129</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2</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w:t>
            </w:r>
            <w:r>
              <w:rPr>
                <w:sz w:val="20"/>
                <w:szCs w:val="20"/>
              </w:rPr>
              <w:t xml:space="preserve"> </w:t>
            </w:r>
            <w:r w:rsidRPr="0055229B">
              <w:rPr>
                <w:sz w:val="20"/>
                <w:szCs w:val="20"/>
              </w:rPr>
              <w:t>2 п.</w:t>
            </w:r>
            <w:r>
              <w:rPr>
                <w:sz w:val="20"/>
                <w:szCs w:val="20"/>
              </w:rPr>
              <w:t xml:space="preserve"> </w:t>
            </w:r>
            <w:r w:rsidRPr="0055229B">
              <w:rPr>
                <w:sz w:val="20"/>
                <w:szCs w:val="20"/>
              </w:rPr>
              <w:t>Чограйского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356582 Ставропольский край Арзгирский район п.</w:t>
            </w:r>
            <w:r>
              <w:rPr>
                <w:sz w:val="20"/>
                <w:szCs w:val="20"/>
              </w:rPr>
              <w:t xml:space="preserve"> </w:t>
            </w:r>
            <w:r w:rsidRPr="0055229B">
              <w:rPr>
                <w:sz w:val="20"/>
                <w:szCs w:val="20"/>
              </w:rPr>
              <w:t>Чограйский, ул.</w:t>
            </w:r>
            <w:r>
              <w:rPr>
                <w:sz w:val="20"/>
                <w:szCs w:val="20"/>
              </w:rPr>
              <w:t xml:space="preserve"> </w:t>
            </w:r>
            <w:r w:rsidRPr="0055229B">
              <w:rPr>
                <w:sz w:val="20"/>
                <w:szCs w:val="20"/>
              </w:rPr>
              <w:t>Симоненко, 18</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3</w:t>
            </w:r>
          </w:p>
        </w:tc>
        <w:tc>
          <w:tcPr>
            <w:tcW w:w="4111" w:type="dxa"/>
          </w:tcPr>
          <w:p w:rsidR="000370DB" w:rsidRPr="0055229B" w:rsidRDefault="000370DB" w:rsidP="000370DB">
            <w:pPr>
              <w:spacing w:before="100" w:beforeAutospacing="1" w:after="100" w:afterAutospacing="1"/>
              <w:jc w:val="both"/>
              <w:rPr>
                <w:sz w:val="20"/>
                <w:szCs w:val="20"/>
              </w:rPr>
            </w:pPr>
            <w:r w:rsidRPr="0055229B">
              <w:rPr>
                <w:sz w:val="20"/>
                <w:szCs w:val="20"/>
              </w:rPr>
              <w:t>Муниципальное казённое дошкольное образовательное учреждение детский сад №3 а.</w:t>
            </w:r>
            <w:r>
              <w:rPr>
                <w:sz w:val="20"/>
                <w:szCs w:val="20"/>
              </w:rPr>
              <w:t xml:space="preserve"> </w:t>
            </w:r>
            <w:r w:rsidRPr="0055229B">
              <w:rPr>
                <w:sz w:val="20"/>
                <w:szCs w:val="20"/>
              </w:rPr>
              <w:t>Башанта Арзгирского района Ставропольского края</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356570 Ставропольский край Арзгирский район а.</w:t>
            </w:r>
            <w:r>
              <w:rPr>
                <w:sz w:val="20"/>
                <w:szCs w:val="20"/>
              </w:rPr>
              <w:t xml:space="preserve"> </w:t>
            </w:r>
            <w:r w:rsidRPr="0055229B">
              <w:rPr>
                <w:sz w:val="20"/>
                <w:szCs w:val="20"/>
              </w:rPr>
              <w:t>Башанта, ул.</w:t>
            </w:r>
            <w:r>
              <w:rPr>
                <w:sz w:val="20"/>
                <w:szCs w:val="20"/>
              </w:rPr>
              <w:t xml:space="preserve"> </w:t>
            </w:r>
            <w:r w:rsidRPr="0055229B">
              <w:rPr>
                <w:sz w:val="20"/>
                <w:szCs w:val="20"/>
              </w:rPr>
              <w:t>Оджаева, 10</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4</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развития детей №4 с.</w:t>
            </w:r>
            <w:r>
              <w:rPr>
                <w:sz w:val="20"/>
                <w:szCs w:val="20"/>
              </w:rPr>
              <w:t xml:space="preserve"> </w:t>
            </w:r>
            <w:r w:rsidRPr="0055229B">
              <w:rPr>
                <w:sz w:val="20"/>
                <w:szCs w:val="20"/>
              </w:rPr>
              <w:t>Арзгир Арзгирского района Ставропольского края</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356570 Ставропольский край Арзгирский район с.</w:t>
            </w:r>
            <w:r>
              <w:rPr>
                <w:sz w:val="20"/>
                <w:szCs w:val="20"/>
              </w:rPr>
              <w:t xml:space="preserve"> </w:t>
            </w:r>
            <w:r w:rsidRPr="0055229B">
              <w:rPr>
                <w:sz w:val="20"/>
                <w:szCs w:val="20"/>
              </w:rPr>
              <w:t>Арзгир, ул.</w:t>
            </w:r>
            <w:r>
              <w:rPr>
                <w:sz w:val="20"/>
                <w:szCs w:val="20"/>
              </w:rPr>
              <w:t xml:space="preserve"> </w:t>
            </w:r>
            <w:r w:rsidRPr="0055229B">
              <w:rPr>
                <w:sz w:val="20"/>
                <w:szCs w:val="20"/>
              </w:rPr>
              <w:t>Матросова, 33</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5</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общеразвивающего вида с приоритетным осуществлением деятельности по художественно-эстетическому направлению развития детей №5 с.</w:t>
            </w:r>
            <w:r>
              <w:rPr>
                <w:sz w:val="20"/>
                <w:szCs w:val="20"/>
              </w:rPr>
              <w:t xml:space="preserve"> </w:t>
            </w:r>
            <w:r w:rsidRPr="0055229B">
              <w:rPr>
                <w:sz w:val="20"/>
                <w:szCs w:val="20"/>
              </w:rPr>
              <w:t>Арзгир Арзгирского района Ставропольского края</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356570 Ставропольский край Арзгирский район с.</w:t>
            </w:r>
            <w:r>
              <w:rPr>
                <w:sz w:val="20"/>
                <w:szCs w:val="20"/>
              </w:rPr>
              <w:t xml:space="preserve"> </w:t>
            </w:r>
            <w:r w:rsidRPr="0055229B">
              <w:rPr>
                <w:sz w:val="20"/>
                <w:szCs w:val="20"/>
              </w:rPr>
              <w:t>Арзгир, ул.</w:t>
            </w:r>
            <w:r>
              <w:rPr>
                <w:sz w:val="20"/>
                <w:szCs w:val="20"/>
              </w:rPr>
              <w:t xml:space="preserve"> </w:t>
            </w:r>
            <w:r w:rsidRPr="0055229B">
              <w:rPr>
                <w:sz w:val="20"/>
                <w:szCs w:val="20"/>
              </w:rPr>
              <w:t>Кирова, 26</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6</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№7</w:t>
            </w:r>
            <w:r>
              <w:rPr>
                <w:sz w:val="20"/>
                <w:szCs w:val="20"/>
              </w:rPr>
              <w:t xml:space="preserve"> </w:t>
            </w:r>
            <w:r w:rsidRPr="0055229B">
              <w:rPr>
                <w:sz w:val="20"/>
                <w:szCs w:val="20"/>
              </w:rPr>
              <w:t>с.</w:t>
            </w:r>
            <w:r>
              <w:rPr>
                <w:sz w:val="20"/>
                <w:szCs w:val="20"/>
              </w:rPr>
              <w:t xml:space="preserve"> </w:t>
            </w:r>
            <w:r w:rsidRPr="0055229B">
              <w:rPr>
                <w:sz w:val="20"/>
                <w:szCs w:val="20"/>
              </w:rPr>
              <w:t>Садового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356574 Ставропольский край Арзгирский район с.</w:t>
            </w:r>
            <w:r>
              <w:rPr>
                <w:sz w:val="20"/>
                <w:szCs w:val="20"/>
              </w:rPr>
              <w:t xml:space="preserve"> </w:t>
            </w:r>
            <w:r w:rsidRPr="0055229B">
              <w:rPr>
                <w:sz w:val="20"/>
                <w:szCs w:val="20"/>
              </w:rPr>
              <w:t>Садовое, ул.</w:t>
            </w:r>
            <w:r>
              <w:rPr>
                <w:sz w:val="20"/>
                <w:szCs w:val="20"/>
              </w:rPr>
              <w:t xml:space="preserve"> </w:t>
            </w:r>
            <w:r w:rsidRPr="0055229B">
              <w:rPr>
                <w:sz w:val="20"/>
                <w:szCs w:val="20"/>
              </w:rPr>
              <w:t>Воробьёва, 2</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7</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общеразвивающего вида с приоритетным осуществлением деятельности по социально-личностному направлению развития детей №10 с.</w:t>
            </w:r>
            <w:r>
              <w:rPr>
                <w:sz w:val="20"/>
                <w:szCs w:val="20"/>
              </w:rPr>
              <w:t xml:space="preserve"> </w:t>
            </w:r>
            <w:r w:rsidRPr="0055229B">
              <w:rPr>
                <w:sz w:val="20"/>
                <w:szCs w:val="20"/>
              </w:rPr>
              <w:t>Серафимовского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356588 Ставропольский край Арзгирский район с.</w:t>
            </w:r>
            <w:r>
              <w:rPr>
                <w:sz w:val="20"/>
                <w:szCs w:val="20"/>
              </w:rPr>
              <w:t xml:space="preserve"> </w:t>
            </w:r>
            <w:r w:rsidRPr="0055229B">
              <w:rPr>
                <w:sz w:val="20"/>
                <w:szCs w:val="20"/>
              </w:rPr>
              <w:t>Серафимовское, ул.</w:t>
            </w:r>
            <w:r>
              <w:rPr>
                <w:sz w:val="20"/>
                <w:szCs w:val="20"/>
              </w:rPr>
              <w:t xml:space="preserve"> </w:t>
            </w:r>
            <w:r w:rsidRPr="0055229B">
              <w:rPr>
                <w:sz w:val="20"/>
                <w:szCs w:val="20"/>
              </w:rPr>
              <w:t>Ленина, 1</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8</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общеразвивающего вида с приоритетным осуществлением деятельности по физическому направлению развития детей №11 с.</w:t>
            </w:r>
            <w:r>
              <w:rPr>
                <w:sz w:val="20"/>
                <w:szCs w:val="20"/>
              </w:rPr>
              <w:t xml:space="preserve"> </w:t>
            </w:r>
            <w:r w:rsidRPr="0055229B">
              <w:rPr>
                <w:sz w:val="20"/>
                <w:szCs w:val="20"/>
              </w:rPr>
              <w:t>Арзгир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356570 Ставропольский край Арзгирский район с.</w:t>
            </w:r>
            <w:r>
              <w:rPr>
                <w:sz w:val="20"/>
                <w:szCs w:val="20"/>
              </w:rPr>
              <w:t xml:space="preserve"> </w:t>
            </w:r>
            <w:r w:rsidRPr="0055229B">
              <w:rPr>
                <w:sz w:val="20"/>
                <w:szCs w:val="20"/>
              </w:rPr>
              <w:t>Арзгир, ул.</w:t>
            </w:r>
            <w:r>
              <w:rPr>
                <w:sz w:val="20"/>
                <w:szCs w:val="20"/>
              </w:rPr>
              <w:t xml:space="preserve"> </w:t>
            </w:r>
            <w:r w:rsidRPr="0055229B">
              <w:rPr>
                <w:sz w:val="20"/>
                <w:szCs w:val="20"/>
              </w:rPr>
              <w:t>Мира, 60</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9</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общеразвивающего вида с приоритетным осуществлением деятельности по социально-личностному направлению развития детей №12 с.</w:t>
            </w:r>
            <w:r>
              <w:rPr>
                <w:sz w:val="20"/>
                <w:szCs w:val="20"/>
              </w:rPr>
              <w:t xml:space="preserve"> </w:t>
            </w:r>
            <w:r w:rsidRPr="0055229B">
              <w:rPr>
                <w:sz w:val="20"/>
                <w:szCs w:val="20"/>
              </w:rPr>
              <w:t>Арзгир Арзгирского района Ставропольского края</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356570 Ставропольский край Арзгирский район с.</w:t>
            </w:r>
            <w:r>
              <w:rPr>
                <w:sz w:val="20"/>
                <w:szCs w:val="20"/>
              </w:rPr>
              <w:t xml:space="preserve"> </w:t>
            </w:r>
            <w:r w:rsidRPr="0055229B">
              <w:rPr>
                <w:sz w:val="20"/>
                <w:szCs w:val="20"/>
              </w:rPr>
              <w:t>Арзгир, ул.</w:t>
            </w:r>
            <w:r>
              <w:rPr>
                <w:sz w:val="20"/>
                <w:szCs w:val="20"/>
              </w:rPr>
              <w:t xml:space="preserve"> </w:t>
            </w:r>
            <w:r w:rsidRPr="0055229B">
              <w:rPr>
                <w:sz w:val="20"/>
                <w:szCs w:val="20"/>
              </w:rPr>
              <w:t>Терешковой, 16</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10</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общеразвивающего вида с приоритетным осуществлением деятельности по художественно-эстетическому направлению развития детей №13 с.</w:t>
            </w:r>
            <w:r>
              <w:rPr>
                <w:sz w:val="20"/>
                <w:szCs w:val="20"/>
              </w:rPr>
              <w:t xml:space="preserve"> </w:t>
            </w:r>
            <w:r w:rsidRPr="0055229B">
              <w:rPr>
                <w:sz w:val="20"/>
                <w:szCs w:val="20"/>
              </w:rPr>
              <w:t>Арзгир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356570</w:t>
            </w:r>
            <w:r>
              <w:rPr>
                <w:sz w:val="20"/>
                <w:szCs w:val="20"/>
              </w:rPr>
              <w:t xml:space="preserve"> </w:t>
            </w:r>
            <w:r w:rsidRPr="0055229B">
              <w:rPr>
                <w:sz w:val="20"/>
                <w:szCs w:val="20"/>
              </w:rPr>
              <w:t>Ставропольский край Арзгирский район с.</w:t>
            </w:r>
            <w:r>
              <w:rPr>
                <w:sz w:val="20"/>
                <w:szCs w:val="20"/>
              </w:rPr>
              <w:t xml:space="preserve"> </w:t>
            </w:r>
            <w:r w:rsidRPr="0055229B">
              <w:rPr>
                <w:sz w:val="20"/>
                <w:szCs w:val="20"/>
              </w:rPr>
              <w:t>Арзгир, ул.Кирова,</w:t>
            </w:r>
            <w:r>
              <w:rPr>
                <w:sz w:val="20"/>
                <w:szCs w:val="20"/>
              </w:rPr>
              <w:t xml:space="preserve"> </w:t>
            </w:r>
            <w:r w:rsidRPr="0055229B">
              <w:rPr>
                <w:sz w:val="20"/>
                <w:szCs w:val="20"/>
              </w:rPr>
              <w:t>179</w:t>
            </w:r>
          </w:p>
        </w:tc>
        <w:tc>
          <w:tcPr>
            <w:tcW w:w="1977" w:type="dxa"/>
            <w:vAlign w:val="center"/>
          </w:tcPr>
          <w:p w:rsidR="000370DB" w:rsidRPr="0055229B" w:rsidRDefault="000370DB" w:rsidP="000370DB">
            <w:pPr>
              <w:jc w:val="center"/>
              <w:rPr>
                <w:sz w:val="20"/>
                <w:szCs w:val="20"/>
              </w:rPr>
            </w:pPr>
            <w:r w:rsidRPr="00F17472">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11</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№14 с.</w:t>
            </w:r>
            <w:r>
              <w:rPr>
                <w:sz w:val="20"/>
                <w:szCs w:val="20"/>
              </w:rPr>
              <w:t xml:space="preserve"> </w:t>
            </w:r>
            <w:r w:rsidRPr="0055229B">
              <w:rPr>
                <w:sz w:val="20"/>
                <w:szCs w:val="20"/>
              </w:rPr>
              <w:t>Родниковского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356580 Ставропольский край Арзгирский район с.</w:t>
            </w:r>
            <w:r>
              <w:rPr>
                <w:sz w:val="20"/>
                <w:szCs w:val="20"/>
              </w:rPr>
              <w:t xml:space="preserve"> </w:t>
            </w:r>
            <w:r w:rsidRPr="0055229B">
              <w:rPr>
                <w:sz w:val="20"/>
                <w:szCs w:val="20"/>
              </w:rPr>
              <w:t>Родниковское, ул.</w:t>
            </w:r>
            <w:r>
              <w:rPr>
                <w:sz w:val="20"/>
                <w:szCs w:val="20"/>
              </w:rPr>
              <w:t xml:space="preserve"> </w:t>
            </w:r>
            <w:r w:rsidRPr="0055229B">
              <w:rPr>
                <w:sz w:val="20"/>
                <w:szCs w:val="20"/>
              </w:rPr>
              <w:t>Молодёжная, 4</w:t>
            </w:r>
          </w:p>
        </w:tc>
        <w:tc>
          <w:tcPr>
            <w:tcW w:w="1977" w:type="dxa"/>
            <w:vAlign w:val="center"/>
          </w:tcPr>
          <w:p w:rsidR="000370DB" w:rsidRPr="0055229B" w:rsidRDefault="000370DB" w:rsidP="000370DB">
            <w:pPr>
              <w:jc w:val="center"/>
              <w:rPr>
                <w:sz w:val="20"/>
                <w:szCs w:val="20"/>
              </w:rPr>
            </w:pPr>
            <w:r w:rsidRPr="00813EB9">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12</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дошкольное образовательное учреждение детский сад №15 «Золотая рыбка» с. Арзгир Арзгирского района Ставропольского края </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356570 Ставропольский край, Арзгирский район, с.</w:t>
            </w:r>
            <w:r>
              <w:rPr>
                <w:sz w:val="20"/>
                <w:szCs w:val="20"/>
              </w:rPr>
              <w:t xml:space="preserve"> </w:t>
            </w:r>
            <w:r w:rsidRPr="0055229B">
              <w:rPr>
                <w:sz w:val="20"/>
                <w:szCs w:val="20"/>
              </w:rPr>
              <w:t>Арзгир,</w:t>
            </w:r>
            <w:r>
              <w:rPr>
                <w:sz w:val="20"/>
                <w:szCs w:val="20"/>
              </w:rPr>
              <w:t xml:space="preserve"> </w:t>
            </w:r>
            <w:r w:rsidRPr="0055229B">
              <w:rPr>
                <w:sz w:val="20"/>
                <w:szCs w:val="20"/>
              </w:rPr>
              <w:t>ул.Терешковой,16А</w:t>
            </w:r>
          </w:p>
        </w:tc>
        <w:tc>
          <w:tcPr>
            <w:tcW w:w="1977" w:type="dxa"/>
            <w:vAlign w:val="center"/>
          </w:tcPr>
          <w:p w:rsidR="000370DB" w:rsidRPr="0055229B" w:rsidRDefault="000370DB" w:rsidP="000370DB">
            <w:pPr>
              <w:jc w:val="center"/>
              <w:rPr>
                <w:sz w:val="20"/>
                <w:szCs w:val="20"/>
              </w:rPr>
            </w:pPr>
            <w:r w:rsidRPr="00813EB9">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13</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№16 с.</w:t>
            </w:r>
            <w:r>
              <w:rPr>
                <w:sz w:val="20"/>
                <w:szCs w:val="20"/>
              </w:rPr>
              <w:t xml:space="preserve"> </w:t>
            </w:r>
            <w:r w:rsidRPr="0055229B">
              <w:rPr>
                <w:sz w:val="20"/>
                <w:szCs w:val="20"/>
              </w:rPr>
              <w:t>Каменная Балка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356585 Ставропольский край Арзгирский район с.</w:t>
            </w:r>
            <w:r>
              <w:rPr>
                <w:sz w:val="20"/>
                <w:szCs w:val="20"/>
              </w:rPr>
              <w:t xml:space="preserve"> </w:t>
            </w:r>
            <w:r w:rsidRPr="0055229B">
              <w:rPr>
                <w:sz w:val="20"/>
                <w:szCs w:val="20"/>
              </w:rPr>
              <w:t>Каменная Балка, ул.</w:t>
            </w:r>
            <w:r>
              <w:rPr>
                <w:sz w:val="20"/>
                <w:szCs w:val="20"/>
              </w:rPr>
              <w:t xml:space="preserve"> </w:t>
            </w:r>
            <w:r w:rsidRPr="0055229B">
              <w:rPr>
                <w:sz w:val="20"/>
                <w:szCs w:val="20"/>
              </w:rPr>
              <w:t>Бульварная, 29</w:t>
            </w:r>
          </w:p>
        </w:tc>
        <w:tc>
          <w:tcPr>
            <w:tcW w:w="1977" w:type="dxa"/>
            <w:vAlign w:val="center"/>
          </w:tcPr>
          <w:p w:rsidR="000370DB" w:rsidRPr="0055229B" w:rsidRDefault="000370DB" w:rsidP="000370DB">
            <w:pPr>
              <w:jc w:val="center"/>
              <w:rPr>
                <w:sz w:val="20"/>
                <w:szCs w:val="20"/>
              </w:rPr>
            </w:pPr>
            <w:r w:rsidRPr="00813EB9">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14</w:t>
            </w:r>
          </w:p>
        </w:tc>
        <w:tc>
          <w:tcPr>
            <w:tcW w:w="4111" w:type="dxa"/>
          </w:tcPr>
          <w:p w:rsidR="000370DB" w:rsidRPr="0055229B" w:rsidRDefault="000370DB" w:rsidP="000370DB">
            <w:pPr>
              <w:jc w:val="both"/>
              <w:rPr>
                <w:sz w:val="20"/>
                <w:szCs w:val="20"/>
              </w:rPr>
            </w:pPr>
            <w:r w:rsidRPr="0055229B">
              <w:rPr>
                <w:sz w:val="20"/>
                <w:szCs w:val="20"/>
              </w:rPr>
              <w:t>Муниципальное казённое дошкольное образовательное учреждение детский сад №20 с.</w:t>
            </w:r>
            <w:r>
              <w:rPr>
                <w:sz w:val="20"/>
                <w:szCs w:val="20"/>
              </w:rPr>
              <w:t xml:space="preserve"> </w:t>
            </w:r>
            <w:r w:rsidRPr="0055229B">
              <w:rPr>
                <w:sz w:val="20"/>
                <w:szCs w:val="20"/>
              </w:rPr>
              <w:t>Петропавловского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356581 Ставропольский край Арзгирский район с.</w:t>
            </w:r>
            <w:r>
              <w:rPr>
                <w:sz w:val="20"/>
                <w:szCs w:val="20"/>
              </w:rPr>
              <w:t xml:space="preserve"> </w:t>
            </w:r>
            <w:r w:rsidRPr="0055229B">
              <w:rPr>
                <w:sz w:val="20"/>
                <w:szCs w:val="20"/>
              </w:rPr>
              <w:t>Петропавловское, ул.</w:t>
            </w:r>
            <w:r>
              <w:rPr>
                <w:sz w:val="20"/>
                <w:szCs w:val="20"/>
              </w:rPr>
              <w:t xml:space="preserve"> </w:t>
            </w:r>
            <w:r w:rsidRPr="0055229B">
              <w:rPr>
                <w:sz w:val="20"/>
                <w:szCs w:val="20"/>
              </w:rPr>
              <w:t>Красная, 7</w:t>
            </w:r>
          </w:p>
        </w:tc>
        <w:tc>
          <w:tcPr>
            <w:tcW w:w="1977" w:type="dxa"/>
            <w:vAlign w:val="center"/>
          </w:tcPr>
          <w:p w:rsidR="000370DB" w:rsidRPr="0055229B" w:rsidRDefault="000370DB" w:rsidP="000370DB">
            <w:pPr>
              <w:jc w:val="center"/>
              <w:rPr>
                <w:sz w:val="20"/>
                <w:szCs w:val="20"/>
              </w:rPr>
            </w:pPr>
            <w:r w:rsidRPr="00813EB9">
              <w:rPr>
                <w:sz w:val="20"/>
                <w:szCs w:val="20"/>
              </w:rPr>
              <w:t>–</w:t>
            </w:r>
          </w:p>
        </w:tc>
      </w:tr>
    </w:tbl>
    <w:p w:rsidR="00457DB6" w:rsidRPr="0055229B" w:rsidRDefault="00457DB6" w:rsidP="00B076BC">
      <w:pPr>
        <w:jc w:val="center"/>
      </w:pPr>
    </w:p>
    <w:p w:rsidR="0050608B" w:rsidRPr="0055229B" w:rsidRDefault="0050608B" w:rsidP="00B076BC">
      <w:pPr>
        <w:ind w:firstLine="567"/>
        <w:jc w:val="both"/>
      </w:pPr>
      <w:r w:rsidRPr="0055229B">
        <w:t xml:space="preserve">Согласно данным администрации </w:t>
      </w:r>
      <w:r w:rsidR="0055229B" w:rsidRPr="0055229B">
        <w:t>Арзгирского</w:t>
      </w:r>
      <w:r w:rsidRPr="0055229B">
        <w:t xml:space="preserve"> </w:t>
      </w:r>
      <w:r w:rsidR="00FF1B40" w:rsidRPr="0055229B">
        <w:t>муниципального</w:t>
      </w:r>
      <w:r w:rsidRPr="0055229B">
        <w:t xml:space="preserve"> округа Ставропольского края</w:t>
      </w:r>
      <w:r w:rsidR="00331847" w:rsidRPr="0055229B">
        <w:t>,</w:t>
      </w:r>
      <w:r w:rsidRPr="0055229B">
        <w:t xml:space="preserve"> текущая очередь в детские дошкольные учреждения отсутствует.</w:t>
      </w:r>
    </w:p>
    <w:p w:rsidR="00387E5C" w:rsidRPr="0055229B" w:rsidRDefault="0062666E" w:rsidP="00B076BC">
      <w:pPr>
        <w:ind w:firstLine="567"/>
        <w:jc w:val="both"/>
      </w:pPr>
      <w:r w:rsidRPr="0055229B">
        <w:rPr>
          <w:b/>
          <w:bCs/>
        </w:rPr>
        <w:t>Общее образование</w:t>
      </w:r>
      <w:r w:rsidR="00510B4E" w:rsidRPr="0055229B">
        <w:rPr>
          <w:rStyle w:val="aff3"/>
          <w:b/>
          <w:bCs/>
        </w:rPr>
        <w:footnoteReference w:id="31"/>
      </w:r>
      <w:r w:rsidRPr="0055229B">
        <w:rPr>
          <w:b/>
          <w:bCs/>
        </w:rPr>
        <w:t xml:space="preserve"> </w:t>
      </w:r>
      <w:r w:rsidRPr="0055229B">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CD28C0" w:rsidRPr="0055229B" w:rsidRDefault="009D29C3" w:rsidP="00B076BC">
      <w:pPr>
        <w:ind w:firstLine="567"/>
        <w:jc w:val="both"/>
      </w:pPr>
      <w:r w:rsidRPr="0055229B">
        <w:t xml:space="preserve">По данным </w:t>
      </w:r>
      <w:r w:rsidR="0055229B" w:rsidRPr="0055229B">
        <w:t xml:space="preserve">администрации Арзгирского </w:t>
      </w:r>
      <w:r w:rsidR="0051437F" w:rsidRPr="0055229B">
        <w:t>муниципального</w:t>
      </w:r>
      <w:r w:rsidRPr="0055229B">
        <w:t xml:space="preserve"> округа Ставропольского края с</w:t>
      </w:r>
      <w:r w:rsidR="006B2549" w:rsidRPr="0055229B">
        <w:t xml:space="preserve">истема учреждений общего образования на территории </w:t>
      </w:r>
      <w:r w:rsidR="007B4385" w:rsidRPr="0055229B">
        <w:t>муниципального</w:t>
      </w:r>
      <w:r w:rsidR="006B2549" w:rsidRPr="0055229B">
        <w:t xml:space="preserve"> округа представлена </w:t>
      </w:r>
      <w:r w:rsidR="0055229B" w:rsidRPr="0055229B">
        <w:t>11</w:t>
      </w:r>
      <w:r w:rsidRPr="0055229B">
        <w:t xml:space="preserve"> образовательными учреждениями</w:t>
      </w:r>
      <w:r w:rsidR="0055229B" w:rsidRPr="0055229B">
        <w:t xml:space="preserve"> </w:t>
      </w:r>
      <w:r w:rsidR="003A7A49" w:rsidRPr="0055229B">
        <w:t xml:space="preserve">(таблица </w:t>
      </w:r>
      <w:r w:rsidR="00981EB9" w:rsidRPr="0055229B">
        <w:t>5.2</w:t>
      </w:r>
      <w:r w:rsidR="003A7A49" w:rsidRPr="0055229B">
        <w:t>.1</w:t>
      </w:r>
      <w:r w:rsidR="001C70FC" w:rsidRPr="0055229B">
        <w:t>.1</w:t>
      </w:r>
      <w:r w:rsidR="003A7A49" w:rsidRPr="0055229B">
        <w:t>.</w:t>
      </w:r>
      <w:r w:rsidR="00D548D4" w:rsidRPr="0055229B">
        <w:t>2</w:t>
      </w:r>
      <w:r w:rsidR="003A7A49" w:rsidRPr="0055229B">
        <w:t>).</w:t>
      </w:r>
    </w:p>
    <w:p w:rsidR="00D548D4" w:rsidRPr="0055229B" w:rsidRDefault="00D548D4" w:rsidP="00B076BC">
      <w:pPr>
        <w:ind w:firstLine="567"/>
        <w:jc w:val="both"/>
      </w:pPr>
    </w:p>
    <w:p w:rsidR="00D548D4" w:rsidRPr="0055229B" w:rsidRDefault="00D548D4" w:rsidP="00B076BC">
      <w:pPr>
        <w:jc w:val="right"/>
      </w:pPr>
      <w:r w:rsidRPr="0055229B">
        <w:t>Таблица 5.2.1.1.2</w:t>
      </w:r>
    </w:p>
    <w:p w:rsidR="00D548D4" w:rsidRPr="0055229B" w:rsidRDefault="00D548D4" w:rsidP="00B076BC">
      <w:pPr>
        <w:jc w:val="center"/>
      </w:pPr>
      <w:r w:rsidRPr="0055229B">
        <w:t xml:space="preserve">Характеристика образовательных учреждений </w:t>
      </w:r>
      <w:r w:rsidR="0055229B" w:rsidRPr="0055229B">
        <w:t>Арзгирского</w:t>
      </w:r>
      <w:r w:rsidRPr="0055229B">
        <w:t xml:space="preserve"> муниципального округа</w:t>
      </w:r>
    </w:p>
    <w:tbl>
      <w:tblPr>
        <w:tblStyle w:val="a9"/>
        <w:tblW w:w="0" w:type="auto"/>
        <w:tblLook w:val="04A0"/>
      </w:tblPr>
      <w:tblGrid>
        <w:gridCol w:w="704"/>
        <w:gridCol w:w="4111"/>
        <w:gridCol w:w="2835"/>
        <w:gridCol w:w="1977"/>
      </w:tblGrid>
      <w:tr w:rsidR="0055229B" w:rsidRPr="0055229B" w:rsidTr="004A0B88">
        <w:trPr>
          <w:tblHeader/>
        </w:trPr>
        <w:tc>
          <w:tcPr>
            <w:tcW w:w="704" w:type="dxa"/>
            <w:vAlign w:val="center"/>
          </w:tcPr>
          <w:p w:rsidR="0055229B" w:rsidRPr="0055229B" w:rsidRDefault="0055229B" w:rsidP="004A0B88">
            <w:pPr>
              <w:jc w:val="center"/>
              <w:rPr>
                <w:sz w:val="20"/>
                <w:szCs w:val="20"/>
              </w:rPr>
            </w:pPr>
            <w:r w:rsidRPr="0055229B">
              <w:rPr>
                <w:sz w:val="20"/>
                <w:szCs w:val="20"/>
              </w:rPr>
              <w:t>№ п\п</w:t>
            </w:r>
          </w:p>
        </w:tc>
        <w:tc>
          <w:tcPr>
            <w:tcW w:w="4111" w:type="dxa"/>
            <w:vAlign w:val="center"/>
          </w:tcPr>
          <w:p w:rsidR="0055229B" w:rsidRPr="0055229B" w:rsidRDefault="0055229B" w:rsidP="004A0B88">
            <w:pPr>
              <w:jc w:val="center"/>
              <w:rPr>
                <w:sz w:val="20"/>
                <w:szCs w:val="20"/>
              </w:rPr>
            </w:pPr>
            <w:r w:rsidRPr="0055229B">
              <w:rPr>
                <w:sz w:val="20"/>
                <w:szCs w:val="20"/>
              </w:rPr>
              <w:t>Наименование образовательного учреждения</w:t>
            </w:r>
          </w:p>
        </w:tc>
        <w:tc>
          <w:tcPr>
            <w:tcW w:w="2835" w:type="dxa"/>
            <w:vAlign w:val="center"/>
          </w:tcPr>
          <w:p w:rsidR="0055229B" w:rsidRPr="0055229B" w:rsidRDefault="0055229B" w:rsidP="004A0B88">
            <w:pPr>
              <w:jc w:val="center"/>
              <w:rPr>
                <w:sz w:val="20"/>
                <w:szCs w:val="20"/>
              </w:rPr>
            </w:pPr>
            <w:r w:rsidRPr="0055229B">
              <w:rPr>
                <w:sz w:val="20"/>
                <w:szCs w:val="20"/>
              </w:rPr>
              <w:t>Адрес образовательного учреждения</w:t>
            </w:r>
          </w:p>
        </w:tc>
        <w:tc>
          <w:tcPr>
            <w:tcW w:w="1977" w:type="dxa"/>
            <w:vAlign w:val="center"/>
          </w:tcPr>
          <w:p w:rsidR="0055229B" w:rsidRPr="0055229B" w:rsidRDefault="0055229B" w:rsidP="004A0B88">
            <w:pPr>
              <w:jc w:val="center"/>
              <w:rPr>
                <w:sz w:val="20"/>
                <w:szCs w:val="20"/>
              </w:rPr>
            </w:pPr>
            <w:r w:rsidRPr="0055229B">
              <w:rPr>
                <w:sz w:val="20"/>
                <w:szCs w:val="20"/>
              </w:rPr>
              <w:t>Проектная мощность образовательного учреждения</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w:t>
            </w:r>
          </w:p>
        </w:tc>
        <w:tc>
          <w:tcPr>
            <w:tcW w:w="4111" w:type="dxa"/>
          </w:tcPr>
          <w:p w:rsidR="000370DB" w:rsidRPr="0055229B" w:rsidRDefault="000370DB" w:rsidP="000370DB">
            <w:pPr>
              <w:jc w:val="both"/>
              <w:rPr>
                <w:sz w:val="20"/>
                <w:szCs w:val="20"/>
              </w:rPr>
            </w:pPr>
            <w:r w:rsidRPr="0055229B">
              <w:rPr>
                <w:sz w:val="20"/>
                <w:szCs w:val="20"/>
              </w:rPr>
              <w:t>Муниципальное бюджетное общеобразовательное учреждение средняя общеобразовательная школа № 1 с. Арзгир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356570 Ставропольский край, Арзгирский район, с. Арзгир, ул. Калинина, 2</w:t>
            </w:r>
          </w:p>
        </w:tc>
        <w:tc>
          <w:tcPr>
            <w:tcW w:w="1977" w:type="dxa"/>
            <w:vAlign w:val="center"/>
          </w:tcPr>
          <w:p w:rsidR="000370DB" w:rsidRPr="0055229B" w:rsidRDefault="000370DB" w:rsidP="000370DB">
            <w:pPr>
              <w:jc w:val="center"/>
              <w:rPr>
                <w:sz w:val="20"/>
                <w:szCs w:val="20"/>
              </w:rPr>
            </w:pPr>
            <w:r w:rsidRPr="001639F3">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2</w:t>
            </w:r>
          </w:p>
        </w:tc>
        <w:tc>
          <w:tcPr>
            <w:tcW w:w="4111" w:type="dxa"/>
          </w:tcPr>
          <w:p w:rsidR="000370DB" w:rsidRPr="0055229B" w:rsidRDefault="000370DB" w:rsidP="000370DB">
            <w:pPr>
              <w:jc w:val="both"/>
              <w:rPr>
                <w:sz w:val="20"/>
                <w:szCs w:val="20"/>
              </w:rPr>
            </w:pPr>
            <w:r w:rsidRPr="0055229B">
              <w:rPr>
                <w:sz w:val="20"/>
                <w:szCs w:val="20"/>
              </w:rPr>
              <w:t>Муниципальное бюджетное общеобразовательное учреждение средняя общеобразовательная школа № 2 с. Арзгир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356570 Ставропольский край, Арзгирский район, с. Арзгир, ул. Орлова, 12 а</w:t>
            </w:r>
          </w:p>
        </w:tc>
        <w:tc>
          <w:tcPr>
            <w:tcW w:w="1977" w:type="dxa"/>
            <w:vAlign w:val="center"/>
          </w:tcPr>
          <w:p w:rsidR="000370DB" w:rsidRPr="0055229B" w:rsidRDefault="000370DB" w:rsidP="000370DB">
            <w:pPr>
              <w:jc w:val="center"/>
              <w:rPr>
                <w:sz w:val="20"/>
                <w:szCs w:val="20"/>
              </w:rPr>
            </w:pPr>
            <w:r w:rsidRPr="001639F3">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3</w:t>
            </w:r>
          </w:p>
        </w:tc>
        <w:tc>
          <w:tcPr>
            <w:tcW w:w="4111" w:type="dxa"/>
          </w:tcPr>
          <w:p w:rsidR="000370DB" w:rsidRPr="0055229B" w:rsidRDefault="000370DB" w:rsidP="000370DB">
            <w:pPr>
              <w:jc w:val="both"/>
              <w:rPr>
                <w:sz w:val="20"/>
                <w:szCs w:val="20"/>
              </w:rPr>
            </w:pPr>
            <w:r w:rsidRPr="0055229B">
              <w:rPr>
                <w:sz w:val="20"/>
                <w:szCs w:val="20"/>
              </w:rPr>
              <w:t>Муниципальное бюджетное общеобразовательное учреждение средняя общеобразовательная школа № 3 с. Арзгир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356570 Ставропольский край, Арзгирский район, с. Арзгир, ул. Горького, 31 а</w:t>
            </w:r>
          </w:p>
        </w:tc>
        <w:tc>
          <w:tcPr>
            <w:tcW w:w="1977" w:type="dxa"/>
            <w:vAlign w:val="center"/>
          </w:tcPr>
          <w:p w:rsidR="000370DB" w:rsidRPr="0055229B" w:rsidRDefault="000370DB" w:rsidP="000370DB">
            <w:pPr>
              <w:jc w:val="center"/>
              <w:rPr>
                <w:sz w:val="20"/>
                <w:szCs w:val="20"/>
              </w:rPr>
            </w:pPr>
            <w:r w:rsidRPr="001639F3">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4</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средняя общеобразовательная школа № 4 с. Петропавловское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356581 Ставропольский край, Арзгирский район, с. Петропавловское, ул. Студенческая, 96</w:t>
            </w:r>
          </w:p>
        </w:tc>
        <w:tc>
          <w:tcPr>
            <w:tcW w:w="1977" w:type="dxa"/>
            <w:vAlign w:val="center"/>
          </w:tcPr>
          <w:p w:rsidR="000370DB" w:rsidRPr="0055229B" w:rsidRDefault="000370DB" w:rsidP="000370DB">
            <w:pPr>
              <w:jc w:val="center"/>
              <w:rPr>
                <w:sz w:val="20"/>
                <w:szCs w:val="20"/>
              </w:rPr>
            </w:pPr>
            <w:r w:rsidRPr="001639F3">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5</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средняя общеобразовательная школа № 5 с. Новоромановское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356582 Ставропольский край, Арзгирский район, с. Новоромановское, ул. Ленина, 137</w:t>
            </w:r>
          </w:p>
        </w:tc>
        <w:tc>
          <w:tcPr>
            <w:tcW w:w="1977" w:type="dxa"/>
            <w:vAlign w:val="center"/>
          </w:tcPr>
          <w:p w:rsidR="000370DB" w:rsidRPr="0055229B" w:rsidRDefault="000370DB" w:rsidP="000370DB">
            <w:pPr>
              <w:jc w:val="center"/>
              <w:rPr>
                <w:sz w:val="20"/>
                <w:szCs w:val="20"/>
              </w:rPr>
            </w:pPr>
            <w:r w:rsidRPr="00934FD1">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6</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средняя общеобразовательная школа № 6 с. Серафимовское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356588 Ставропольский край, Арзгирский район, с. Серафимовское, ул. Красина, 56</w:t>
            </w:r>
          </w:p>
        </w:tc>
        <w:tc>
          <w:tcPr>
            <w:tcW w:w="1977" w:type="dxa"/>
            <w:vAlign w:val="center"/>
          </w:tcPr>
          <w:p w:rsidR="000370DB" w:rsidRPr="0055229B" w:rsidRDefault="000370DB" w:rsidP="000370DB">
            <w:pPr>
              <w:jc w:val="center"/>
              <w:rPr>
                <w:sz w:val="20"/>
                <w:szCs w:val="20"/>
              </w:rPr>
            </w:pPr>
            <w:r w:rsidRPr="00934FD1">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7</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средняя общеобразовательная школа № 7 п. Чограйский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356583 Ставропольский край, Арзгирский район, п. Чограйский, ул. Симоненко, 22</w:t>
            </w:r>
          </w:p>
        </w:tc>
        <w:tc>
          <w:tcPr>
            <w:tcW w:w="1977" w:type="dxa"/>
            <w:vAlign w:val="center"/>
          </w:tcPr>
          <w:p w:rsidR="000370DB" w:rsidRPr="0055229B" w:rsidRDefault="000370DB" w:rsidP="000370DB">
            <w:pPr>
              <w:jc w:val="center"/>
              <w:rPr>
                <w:sz w:val="20"/>
                <w:szCs w:val="20"/>
              </w:rPr>
            </w:pPr>
            <w:r w:rsidRPr="00934FD1">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8</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средняя общеобразовательная школа № 8 с. Садовое Арзгирского района Ставропольского края</w:t>
            </w:r>
          </w:p>
        </w:tc>
        <w:tc>
          <w:tcPr>
            <w:tcW w:w="2835" w:type="dxa"/>
          </w:tcPr>
          <w:p w:rsidR="000370DB" w:rsidRPr="0055229B" w:rsidRDefault="000370DB" w:rsidP="000370DB">
            <w:pPr>
              <w:jc w:val="both"/>
              <w:rPr>
                <w:sz w:val="20"/>
                <w:szCs w:val="20"/>
              </w:rPr>
            </w:pPr>
            <w:r w:rsidRPr="0055229B">
              <w:rPr>
                <w:sz w:val="20"/>
                <w:szCs w:val="20"/>
              </w:rPr>
              <w:t>356574 Ставропольский край, Арзгирский район, с. Садовое, ул. Школьная, 45</w:t>
            </w:r>
          </w:p>
        </w:tc>
        <w:tc>
          <w:tcPr>
            <w:tcW w:w="1977" w:type="dxa"/>
            <w:vAlign w:val="center"/>
          </w:tcPr>
          <w:p w:rsidR="000370DB" w:rsidRPr="0055229B" w:rsidRDefault="000370DB" w:rsidP="000370DB">
            <w:pPr>
              <w:jc w:val="center"/>
              <w:rPr>
                <w:sz w:val="20"/>
                <w:szCs w:val="20"/>
              </w:rPr>
            </w:pPr>
            <w:r w:rsidRPr="00934FD1">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9</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средняя общеобразовательная школа № 9 с. Родниковское Арзгирского района Ставропольского края</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356580 Ставропольский край, Арзгирский район, с. Родниковское, ул. Бульварная, 81</w:t>
            </w:r>
          </w:p>
        </w:tc>
        <w:tc>
          <w:tcPr>
            <w:tcW w:w="1977" w:type="dxa"/>
            <w:vAlign w:val="center"/>
          </w:tcPr>
          <w:p w:rsidR="000370DB" w:rsidRPr="0055229B" w:rsidRDefault="000370DB" w:rsidP="000370DB">
            <w:pPr>
              <w:jc w:val="center"/>
              <w:rPr>
                <w:sz w:val="20"/>
                <w:szCs w:val="20"/>
              </w:rPr>
            </w:pPr>
            <w:r w:rsidRPr="00934FD1">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10</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средняя общеобразовательная школа № 10 с. Каменная Балка Арзгирского района Ставропольского края</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356585 Ставропольский край Арзгирский район с. Каменная Балка, ул. Энтузиастов, 1</w:t>
            </w:r>
          </w:p>
        </w:tc>
        <w:tc>
          <w:tcPr>
            <w:tcW w:w="1977" w:type="dxa"/>
            <w:vAlign w:val="center"/>
          </w:tcPr>
          <w:p w:rsidR="000370DB" w:rsidRPr="0055229B" w:rsidRDefault="000370DB" w:rsidP="000370DB">
            <w:pPr>
              <w:jc w:val="center"/>
              <w:rPr>
                <w:sz w:val="20"/>
                <w:szCs w:val="20"/>
              </w:rPr>
            </w:pPr>
            <w:r w:rsidRPr="00934FD1">
              <w:rPr>
                <w:sz w:val="20"/>
                <w:szCs w:val="20"/>
              </w:rPr>
              <w:t>–</w:t>
            </w:r>
          </w:p>
        </w:tc>
      </w:tr>
      <w:tr w:rsidR="000370DB" w:rsidRPr="0055229B" w:rsidTr="000370DB">
        <w:tc>
          <w:tcPr>
            <w:tcW w:w="704" w:type="dxa"/>
            <w:vAlign w:val="center"/>
          </w:tcPr>
          <w:p w:rsidR="000370DB" w:rsidRPr="0055229B" w:rsidRDefault="000370DB" w:rsidP="000370DB">
            <w:pPr>
              <w:jc w:val="center"/>
              <w:rPr>
                <w:sz w:val="20"/>
                <w:szCs w:val="20"/>
              </w:rPr>
            </w:pPr>
            <w:r w:rsidRPr="0055229B">
              <w:rPr>
                <w:sz w:val="20"/>
                <w:szCs w:val="20"/>
              </w:rPr>
              <w:t>11</w:t>
            </w:r>
          </w:p>
        </w:tc>
        <w:tc>
          <w:tcPr>
            <w:tcW w:w="4111" w:type="dxa"/>
          </w:tcPr>
          <w:p w:rsidR="000370DB" w:rsidRPr="0055229B" w:rsidRDefault="000370DB" w:rsidP="000370DB">
            <w:pPr>
              <w:jc w:val="both"/>
              <w:rPr>
                <w:sz w:val="20"/>
                <w:szCs w:val="20"/>
              </w:rPr>
            </w:pPr>
            <w:r w:rsidRPr="0055229B">
              <w:rPr>
                <w:sz w:val="20"/>
                <w:szCs w:val="20"/>
              </w:rPr>
              <w:t>Муниципальное казенное общеобразовательное учреждение основная общеобразовательная школа № 11 а. Башанта Арзгирского района Ставропольского края</w:t>
            </w:r>
          </w:p>
        </w:tc>
        <w:tc>
          <w:tcPr>
            <w:tcW w:w="2835" w:type="dxa"/>
          </w:tcPr>
          <w:p w:rsidR="000370DB" w:rsidRPr="0055229B" w:rsidRDefault="000370DB" w:rsidP="000370DB">
            <w:pPr>
              <w:spacing w:before="100" w:beforeAutospacing="1" w:after="100" w:afterAutospacing="1"/>
              <w:jc w:val="both"/>
              <w:rPr>
                <w:sz w:val="20"/>
                <w:szCs w:val="20"/>
              </w:rPr>
            </w:pPr>
            <w:r w:rsidRPr="0055229B">
              <w:rPr>
                <w:sz w:val="20"/>
                <w:szCs w:val="20"/>
              </w:rPr>
              <w:t>356570 Ставропольский край, Арзгирский район, а. Башанта, ул.</w:t>
            </w:r>
            <w:r>
              <w:rPr>
                <w:sz w:val="20"/>
                <w:szCs w:val="20"/>
              </w:rPr>
              <w:t xml:space="preserve"> </w:t>
            </w:r>
            <w:r w:rsidRPr="0055229B">
              <w:rPr>
                <w:sz w:val="20"/>
                <w:szCs w:val="20"/>
              </w:rPr>
              <w:t>Оджаева, 10</w:t>
            </w:r>
          </w:p>
        </w:tc>
        <w:tc>
          <w:tcPr>
            <w:tcW w:w="1977" w:type="dxa"/>
            <w:vAlign w:val="center"/>
          </w:tcPr>
          <w:p w:rsidR="000370DB" w:rsidRPr="0055229B" w:rsidRDefault="000370DB" w:rsidP="000370DB">
            <w:pPr>
              <w:jc w:val="center"/>
              <w:rPr>
                <w:sz w:val="20"/>
                <w:szCs w:val="20"/>
              </w:rPr>
            </w:pPr>
            <w:r w:rsidRPr="00934FD1">
              <w:rPr>
                <w:sz w:val="20"/>
                <w:szCs w:val="20"/>
              </w:rPr>
              <w:t>–</w:t>
            </w:r>
          </w:p>
        </w:tc>
      </w:tr>
    </w:tbl>
    <w:p w:rsidR="00D548D4" w:rsidRPr="0055229B" w:rsidRDefault="00D548D4" w:rsidP="00B076BC">
      <w:pPr>
        <w:jc w:val="center"/>
        <w:rPr>
          <w:b/>
          <w:bCs/>
        </w:rPr>
      </w:pPr>
    </w:p>
    <w:p w:rsidR="00CA0FA9" w:rsidRPr="000370DB" w:rsidRDefault="001C70FC" w:rsidP="00B076BC">
      <w:pPr>
        <w:jc w:val="center"/>
        <w:rPr>
          <w:b/>
          <w:bCs/>
        </w:rPr>
      </w:pPr>
      <w:r w:rsidRPr="000370DB">
        <w:rPr>
          <w:b/>
          <w:bCs/>
        </w:rPr>
        <w:t>5</w:t>
      </w:r>
      <w:r w:rsidR="00CA0FA9" w:rsidRPr="000370DB">
        <w:rPr>
          <w:b/>
          <w:bCs/>
        </w:rPr>
        <w:t>.</w:t>
      </w:r>
      <w:r w:rsidRPr="000370DB">
        <w:rPr>
          <w:b/>
          <w:bCs/>
        </w:rPr>
        <w:t>2.1.2</w:t>
      </w:r>
      <w:r w:rsidR="00CA0FA9" w:rsidRPr="000370DB">
        <w:rPr>
          <w:b/>
          <w:bCs/>
        </w:rPr>
        <w:t xml:space="preserve"> Профессиональное образование</w:t>
      </w:r>
    </w:p>
    <w:p w:rsidR="00CA0FA9" w:rsidRPr="000370DB" w:rsidRDefault="00CA0FA9" w:rsidP="00B076BC">
      <w:pPr>
        <w:ind w:firstLine="567"/>
        <w:jc w:val="both"/>
      </w:pPr>
    </w:p>
    <w:p w:rsidR="000370DB" w:rsidRPr="000370DB" w:rsidRDefault="00CA0FA9" w:rsidP="000370DB">
      <w:pPr>
        <w:ind w:firstLine="567"/>
        <w:jc w:val="both"/>
      </w:pPr>
      <w:r w:rsidRPr="000370DB">
        <w:t xml:space="preserve">На </w:t>
      </w:r>
      <w:r w:rsidR="007F60B8" w:rsidRPr="000370DB">
        <w:t xml:space="preserve">территории </w:t>
      </w:r>
      <w:r w:rsidR="000370DB" w:rsidRPr="000370DB">
        <w:t>Арзгирского</w:t>
      </w:r>
      <w:r w:rsidR="007F60B8" w:rsidRPr="000370DB">
        <w:t xml:space="preserve"> </w:t>
      </w:r>
      <w:r w:rsidR="00571091" w:rsidRPr="000370DB">
        <w:t>муниципального</w:t>
      </w:r>
      <w:r w:rsidR="007F60B8" w:rsidRPr="000370DB">
        <w:t xml:space="preserve"> округа учреждени</w:t>
      </w:r>
      <w:r w:rsidR="000370DB" w:rsidRPr="000370DB">
        <w:t>я</w:t>
      </w:r>
      <w:r w:rsidR="007F60B8" w:rsidRPr="000370DB">
        <w:t xml:space="preserve"> профессионального образования </w:t>
      </w:r>
      <w:r w:rsidR="000370DB" w:rsidRPr="000370DB">
        <w:t>отсутствуют.</w:t>
      </w:r>
    </w:p>
    <w:p w:rsidR="00E06E18" w:rsidRPr="000370DB" w:rsidRDefault="00E06E18" w:rsidP="00B076BC">
      <w:pPr>
        <w:ind w:firstLine="567"/>
        <w:jc w:val="both"/>
      </w:pPr>
    </w:p>
    <w:p w:rsidR="00CA0FA9" w:rsidRPr="000370DB" w:rsidRDefault="001C70FC" w:rsidP="00B076BC">
      <w:pPr>
        <w:jc w:val="center"/>
        <w:rPr>
          <w:b/>
          <w:bCs/>
        </w:rPr>
      </w:pPr>
      <w:r w:rsidRPr="000370DB">
        <w:rPr>
          <w:b/>
          <w:bCs/>
        </w:rPr>
        <w:t xml:space="preserve">5.2.1.3 </w:t>
      </w:r>
      <w:r w:rsidR="00CA0FA9" w:rsidRPr="000370DB">
        <w:rPr>
          <w:b/>
          <w:bCs/>
        </w:rPr>
        <w:t>Дополнительное образование</w:t>
      </w:r>
    </w:p>
    <w:p w:rsidR="00CA0FA9" w:rsidRPr="000370DB" w:rsidRDefault="00CA0FA9" w:rsidP="00B076BC">
      <w:pPr>
        <w:ind w:firstLine="567"/>
        <w:jc w:val="both"/>
      </w:pPr>
    </w:p>
    <w:p w:rsidR="00435FBD" w:rsidRPr="000370DB" w:rsidRDefault="00435FBD" w:rsidP="00B076BC">
      <w:pPr>
        <w:ind w:firstLine="567"/>
        <w:jc w:val="both"/>
      </w:pPr>
      <w:r w:rsidRPr="000370DB">
        <w:t xml:space="preserve">Дополнительное образование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На территории </w:t>
      </w:r>
      <w:r w:rsidR="000370DB" w:rsidRPr="000370DB">
        <w:t>Арзгирского</w:t>
      </w:r>
      <w:r w:rsidRPr="000370DB">
        <w:t xml:space="preserve"> </w:t>
      </w:r>
      <w:r w:rsidR="002D1B8A" w:rsidRPr="000370DB">
        <w:t>муниципального</w:t>
      </w:r>
      <w:r w:rsidRPr="000370DB">
        <w:t xml:space="preserve"> округа данную функцию выполняют </w:t>
      </w:r>
      <w:r w:rsidR="002D1B8A" w:rsidRPr="000370DB">
        <w:t>3 образовательных учреждения (таблица 5.2.1.3.1).</w:t>
      </w:r>
    </w:p>
    <w:p w:rsidR="002D1B8A" w:rsidRPr="000370DB" w:rsidRDefault="002D1B8A" w:rsidP="00B076BC">
      <w:pPr>
        <w:ind w:firstLine="567"/>
        <w:jc w:val="both"/>
      </w:pPr>
    </w:p>
    <w:p w:rsidR="002D1B8A" w:rsidRPr="000370DB" w:rsidRDefault="002D1B8A" w:rsidP="00B076BC">
      <w:pPr>
        <w:jc w:val="right"/>
      </w:pPr>
      <w:r w:rsidRPr="000370DB">
        <w:t>Таблица 5.2.1.3.1</w:t>
      </w:r>
    </w:p>
    <w:p w:rsidR="002D1B8A" w:rsidRPr="000370DB" w:rsidRDefault="002D1B8A" w:rsidP="00B076BC">
      <w:pPr>
        <w:jc w:val="center"/>
      </w:pPr>
      <w:r w:rsidRPr="000370DB">
        <w:t xml:space="preserve">Характеристика образовательных учреждений </w:t>
      </w:r>
      <w:r w:rsidR="000370DB" w:rsidRPr="000370DB">
        <w:t>Арзгирского</w:t>
      </w:r>
      <w:r w:rsidRPr="000370DB">
        <w:t xml:space="preserve"> муниципального округа</w:t>
      </w:r>
    </w:p>
    <w:tbl>
      <w:tblPr>
        <w:tblStyle w:val="a9"/>
        <w:tblW w:w="0" w:type="auto"/>
        <w:tblLook w:val="04A0"/>
      </w:tblPr>
      <w:tblGrid>
        <w:gridCol w:w="704"/>
        <w:gridCol w:w="4111"/>
        <w:gridCol w:w="2835"/>
        <w:gridCol w:w="1977"/>
      </w:tblGrid>
      <w:tr w:rsidR="000370DB" w:rsidRPr="000370DB" w:rsidTr="00FE5A94">
        <w:trPr>
          <w:tblHeader/>
        </w:trPr>
        <w:tc>
          <w:tcPr>
            <w:tcW w:w="704" w:type="dxa"/>
            <w:vAlign w:val="center"/>
          </w:tcPr>
          <w:p w:rsidR="002D1B8A" w:rsidRPr="000370DB" w:rsidRDefault="002D1B8A" w:rsidP="00B076BC">
            <w:pPr>
              <w:jc w:val="center"/>
              <w:rPr>
                <w:sz w:val="20"/>
                <w:szCs w:val="20"/>
              </w:rPr>
            </w:pPr>
            <w:r w:rsidRPr="000370DB">
              <w:rPr>
                <w:sz w:val="20"/>
                <w:szCs w:val="20"/>
              </w:rPr>
              <w:t>№ п\п</w:t>
            </w:r>
          </w:p>
        </w:tc>
        <w:tc>
          <w:tcPr>
            <w:tcW w:w="4111" w:type="dxa"/>
            <w:vAlign w:val="center"/>
          </w:tcPr>
          <w:p w:rsidR="002D1B8A" w:rsidRPr="000370DB" w:rsidRDefault="002D1B8A" w:rsidP="00B076BC">
            <w:pPr>
              <w:jc w:val="center"/>
              <w:rPr>
                <w:sz w:val="20"/>
                <w:szCs w:val="20"/>
              </w:rPr>
            </w:pPr>
            <w:r w:rsidRPr="000370DB">
              <w:rPr>
                <w:sz w:val="20"/>
                <w:szCs w:val="20"/>
              </w:rPr>
              <w:t>Наименование образовательного учреждения</w:t>
            </w:r>
          </w:p>
        </w:tc>
        <w:tc>
          <w:tcPr>
            <w:tcW w:w="2835" w:type="dxa"/>
            <w:vAlign w:val="center"/>
          </w:tcPr>
          <w:p w:rsidR="002D1B8A" w:rsidRPr="000370DB" w:rsidRDefault="002D1B8A" w:rsidP="00B076BC">
            <w:pPr>
              <w:jc w:val="center"/>
              <w:rPr>
                <w:sz w:val="20"/>
                <w:szCs w:val="20"/>
              </w:rPr>
            </w:pPr>
            <w:r w:rsidRPr="000370DB">
              <w:rPr>
                <w:sz w:val="20"/>
                <w:szCs w:val="20"/>
              </w:rPr>
              <w:t>Адрес образовательного учреждения</w:t>
            </w:r>
          </w:p>
        </w:tc>
        <w:tc>
          <w:tcPr>
            <w:tcW w:w="1977" w:type="dxa"/>
            <w:vAlign w:val="center"/>
          </w:tcPr>
          <w:p w:rsidR="002D1B8A" w:rsidRPr="000370DB" w:rsidRDefault="002D1B8A" w:rsidP="00B076BC">
            <w:pPr>
              <w:jc w:val="center"/>
              <w:rPr>
                <w:sz w:val="20"/>
                <w:szCs w:val="20"/>
              </w:rPr>
            </w:pPr>
            <w:r w:rsidRPr="000370DB">
              <w:rPr>
                <w:sz w:val="20"/>
                <w:szCs w:val="20"/>
              </w:rPr>
              <w:t>Проектная мощность образовательного учреждения</w:t>
            </w:r>
          </w:p>
        </w:tc>
      </w:tr>
      <w:tr w:rsidR="000370DB" w:rsidRPr="000370DB" w:rsidTr="002D1B8A">
        <w:tc>
          <w:tcPr>
            <w:tcW w:w="704" w:type="dxa"/>
            <w:vAlign w:val="center"/>
          </w:tcPr>
          <w:p w:rsidR="0055229B" w:rsidRPr="000370DB" w:rsidRDefault="0055229B" w:rsidP="0055229B">
            <w:pPr>
              <w:jc w:val="center"/>
              <w:rPr>
                <w:sz w:val="20"/>
                <w:szCs w:val="20"/>
              </w:rPr>
            </w:pPr>
            <w:r w:rsidRPr="000370DB">
              <w:rPr>
                <w:sz w:val="20"/>
                <w:szCs w:val="20"/>
              </w:rPr>
              <w:t>1</w:t>
            </w:r>
          </w:p>
        </w:tc>
        <w:tc>
          <w:tcPr>
            <w:tcW w:w="4111" w:type="dxa"/>
          </w:tcPr>
          <w:p w:rsidR="0055229B" w:rsidRPr="000370DB" w:rsidRDefault="0055229B" w:rsidP="0055229B">
            <w:pPr>
              <w:jc w:val="both"/>
              <w:rPr>
                <w:sz w:val="20"/>
                <w:szCs w:val="20"/>
              </w:rPr>
            </w:pPr>
            <w:r w:rsidRPr="000370DB">
              <w:rPr>
                <w:sz w:val="20"/>
                <w:szCs w:val="20"/>
              </w:rPr>
              <w:t>Муниципальное казенное образовательное учреждение дополнительного образования детей «Детско-юношеская спортивная школа» Арзгирского района Ставропольского края</w:t>
            </w:r>
          </w:p>
        </w:tc>
        <w:tc>
          <w:tcPr>
            <w:tcW w:w="2835" w:type="dxa"/>
          </w:tcPr>
          <w:p w:rsidR="0055229B" w:rsidRPr="000370DB" w:rsidRDefault="0055229B" w:rsidP="0055229B">
            <w:pPr>
              <w:jc w:val="both"/>
              <w:rPr>
                <w:sz w:val="20"/>
                <w:szCs w:val="20"/>
              </w:rPr>
            </w:pPr>
            <w:r w:rsidRPr="000370DB">
              <w:rPr>
                <w:sz w:val="20"/>
                <w:szCs w:val="20"/>
              </w:rPr>
              <w:t>357570 Ставропольский край, Арзгирский район, село Арзгир, улица П. Базалеева, 8</w:t>
            </w:r>
          </w:p>
        </w:tc>
        <w:tc>
          <w:tcPr>
            <w:tcW w:w="1977" w:type="dxa"/>
            <w:vAlign w:val="center"/>
          </w:tcPr>
          <w:p w:rsidR="0055229B" w:rsidRPr="000370DB" w:rsidRDefault="0055229B" w:rsidP="0055229B">
            <w:pPr>
              <w:jc w:val="center"/>
              <w:rPr>
                <w:sz w:val="20"/>
                <w:szCs w:val="20"/>
              </w:rPr>
            </w:pPr>
            <w:r w:rsidRPr="000370DB">
              <w:t>–</w:t>
            </w:r>
          </w:p>
        </w:tc>
      </w:tr>
      <w:tr w:rsidR="000370DB" w:rsidRPr="000370DB" w:rsidTr="002D1B8A">
        <w:tc>
          <w:tcPr>
            <w:tcW w:w="704" w:type="dxa"/>
            <w:vAlign w:val="center"/>
          </w:tcPr>
          <w:p w:rsidR="0055229B" w:rsidRPr="000370DB" w:rsidRDefault="000370DB" w:rsidP="0055229B">
            <w:pPr>
              <w:jc w:val="center"/>
              <w:rPr>
                <w:sz w:val="20"/>
                <w:szCs w:val="20"/>
              </w:rPr>
            </w:pPr>
            <w:r>
              <w:rPr>
                <w:sz w:val="20"/>
                <w:szCs w:val="20"/>
              </w:rPr>
              <w:t>2</w:t>
            </w:r>
          </w:p>
        </w:tc>
        <w:tc>
          <w:tcPr>
            <w:tcW w:w="4111" w:type="dxa"/>
          </w:tcPr>
          <w:p w:rsidR="0055229B" w:rsidRPr="000370DB" w:rsidRDefault="0055229B" w:rsidP="0055229B">
            <w:pPr>
              <w:jc w:val="both"/>
              <w:rPr>
                <w:sz w:val="20"/>
                <w:szCs w:val="20"/>
              </w:rPr>
            </w:pPr>
            <w:r w:rsidRPr="000370DB">
              <w:rPr>
                <w:sz w:val="20"/>
                <w:szCs w:val="20"/>
              </w:rPr>
              <w:t>Муниципальное казенное образовательное учреждение дополнительного образования детей «Центр детского творчества» Арзгирского района Ставропольского края</w:t>
            </w:r>
          </w:p>
        </w:tc>
        <w:tc>
          <w:tcPr>
            <w:tcW w:w="2835" w:type="dxa"/>
          </w:tcPr>
          <w:p w:rsidR="0055229B" w:rsidRPr="000370DB" w:rsidRDefault="0055229B" w:rsidP="000370DB">
            <w:pPr>
              <w:spacing w:before="100" w:beforeAutospacing="1" w:after="100" w:afterAutospacing="1"/>
              <w:jc w:val="both"/>
              <w:rPr>
                <w:sz w:val="20"/>
                <w:szCs w:val="20"/>
              </w:rPr>
            </w:pPr>
            <w:r w:rsidRPr="000370DB">
              <w:rPr>
                <w:sz w:val="20"/>
                <w:szCs w:val="20"/>
              </w:rPr>
              <w:t>357570 Ставропольский край, Арзгирский район, село Арзгир, улица Калинина, № 3</w:t>
            </w:r>
          </w:p>
        </w:tc>
        <w:tc>
          <w:tcPr>
            <w:tcW w:w="1977" w:type="dxa"/>
            <w:vAlign w:val="center"/>
          </w:tcPr>
          <w:p w:rsidR="0055229B" w:rsidRPr="000370DB" w:rsidRDefault="000370DB" w:rsidP="0055229B">
            <w:pPr>
              <w:jc w:val="center"/>
              <w:rPr>
                <w:sz w:val="20"/>
                <w:szCs w:val="20"/>
              </w:rPr>
            </w:pPr>
            <w:r>
              <w:rPr>
                <w:sz w:val="20"/>
                <w:szCs w:val="20"/>
              </w:rPr>
              <w:t>–</w:t>
            </w:r>
          </w:p>
        </w:tc>
      </w:tr>
      <w:tr w:rsidR="000370DB" w:rsidRPr="000370DB" w:rsidTr="002D1B8A">
        <w:tc>
          <w:tcPr>
            <w:tcW w:w="704" w:type="dxa"/>
            <w:vAlign w:val="center"/>
          </w:tcPr>
          <w:p w:rsidR="0055229B" w:rsidRPr="000370DB" w:rsidRDefault="000370DB" w:rsidP="0055229B">
            <w:pPr>
              <w:jc w:val="center"/>
              <w:rPr>
                <w:sz w:val="20"/>
                <w:szCs w:val="20"/>
              </w:rPr>
            </w:pPr>
            <w:r>
              <w:rPr>
                <w:sz w:val="20"/>
                <w:szCs w:val="20"/>
              </w:rPr>
              <w:t>3</w:t>
            </w:r>
          </w:p>
        </w:tc>
        <w:tc>
          <w:tcPr>
            <w:tcW w:w="4111" w:type="dxa"/>
          </w:tcPr>
          <w:p w:rsidR="0055229B" w:rsidRPr="000370DB" w:rsidRDefault="0055229B" w:rsidP="0055229B">
            <w:pPr>
              <w:jc w:val="both"/>
              <w:rPr>
                <w:sz w:val="20"/>
                <w:szCs w:val="20"/>
              </w:rPr>
            </w:pPr>
            <w:r w:rsidRPr="000370DB">
              <w:rPr>
                <w:sz w:val="20"/>
                <w:szCs w:val="20"/>
              </w:rPr>
              <w:t>Муниципальное казенное образовательное учреждение дополнительного образования детей Центр детско-юношеского туризма и экскурсий Арзгирского района Ставропольского края</w:t>
            </w:r>
          </w:p>
        </w:tc>
        <w:tc>
          <w:tcPr>
            <w:tcW w:w="2835" w:type="dxa"/>
          </w:tcPr>
          <w:p w:rsidR="0055229B" w:rsidRPr="000370DB" w:rsidRDefault="0055229B" w:rsidP="000370DB">
            <w:pPr>
              <w:spacing w:before="100" w:beforeAutospacing="1" w:after="100" w:afterAutospacing="1"/>
              <w:jc w:val="both"/>
              <w:rPr>
                <w:sz w:val="20"/>
                <w:szCs w:val="20"/>
              </w:rPr>
            </w:pPr>
            <w:r w:rsidRPr="000370DB">
              <w:rPr>
                <w:sz w:val="20"/>
                <w:szCs w:val="20"/>
              </w:rPr>
              <w:t>356570 Ставропольский край, Арзгирский район, село Арзгир, улица Кирова, № 9</w:t>
            </w:r>
          </w:p>
        </w:tc>
        <w:tc>
          <w:tcPr>
            <w:tcW w:w="1977" w:type="dxa"/>
            <w:vAlign w:val="center"/>
          </w:tcPr>
          <w:p w:rsidR="0055229B" w:rsidRPr="000370DB" w:rsidRDefault="000370DB" w:rsidP="0055229B">
            <w:pPr>
              <w:jc w:val="center"/>
              <w:rPr>
                <w:sz w:val="20"/>
                <w:szCs w:val="20"/>
              </w:rPr>
            </w:pPr>
            <w:r>
              <w:rPr>
                <w:sz w:val="20"/>
                <w:szCs w:val="20"/>
              </w:rPr>
              <w:t>–</w:t>
            </w:r>
          </w:p>
        </w:tc>
      </w:tr>
    </w:tbl>
    <w:p w:rsidR="002D1B8A" w:rsidRPr="000370DB" w:rsidRDefault="002D1B8A" w:rsidP="00B076BC">
      <w:pPr>
        <w:ind w:firstLine="567"/>
        <w:jc w:val="both"/>
      </w:pPr>
    </w:p>
    <w:p w:rsidR="005F271D" w:rsidRPr="000370DB" w:rsidRDefault="001C70FC" w:rsidP="00B076BC">
      <w:pPr>
        <w:jc w:val="center"/>
        <w:rPr>
          <w:b/>
          <w:bCs/>
        </w:rPr>
      </w:pPr>
      <w:r w:rsidRPr="000370DB">
        <w:rPr>
          <w:b/>
          <w:bCs/>
        </w:rPr>
        <w:t>5.2.</w:t>
      </w:r>
      <w:r w:rsidR="006B0647" w:rsidRPr="000370DB">
        <w:rPr>
          <w:b/>
          <w:bCs/>
        </w:rPr>
        <w:t>2</w:t>
      </w:r>
      <w:r w:rsidR="005F271D" w:rsidRPr="000370DB">
        <w:rPr>
          <w:b/>
          <w:bCs/>
        </w:rPr>
        <w:t xml:space="preserve"> Здравоохранение</w:t>
      </w:r>
    </w:p>
    <w:p w:rsidR="005F271D" w:rsidRPr="000370DB" w:rsidRDefault="005F271D" w:rsidP="00B076BC">
      <w:pPr>
        <w:ind w:firstLine="567"/>
        <w:jc w:val="both"/>
      </w:pPr>
    </w:p>
    <w:p w:rsidR="00F66C79" w:rsidRPr="000370DB" w:rsidRDefault="00E47E5A" w:rsidP="00B076BC">
      <w:pPr>
        <w:ind w:firstLine="567"/>
        <w:jc w:val="both"/>
      </w:pPr>
      <w:r w:rsidRPr="000370DB">
        <w:t xml:space="preserve">Здравоохранение – одна из важнейших отраслей социальной сферы </w:t>
      </w:r>
      <w:r w:rsidR="000370DB" w:rsidRPr="000370DB">
        <w:t xml:space="preserve">Арзгирского </w:t>
      </w:r>
      <w:r w:rsidR="002E6787" w:rsidRPr="000370DB">
        <w:t>муниципального</w:t>
      </w:r>
      <w:r w:rsidRPr="000370DB">
        <w:t xml:space="preserve"> округа, основная задача которой состоит в постоянном повышении уровня здоровья населения и увеличения продолжительности его жизни.</w:t>
      </w:r>
    </w:p>
    <w:p w:rsidR="00F66C79" w:rsidRPr="005A0E36" w:rsidRDefault="00F66C79" w:rsidP="00B076BC">
      <w:pPr>
        <w:ind w:firstLine="567"/>
        <w:jc w:val="both"/>
      </w:pPr>
      <w:r w:rsidRPr="000370DB">
        <w:t xml:space="preserve">На </w:t>
      </w:r>
      <w:r w:rsidRPr="005A0E36">
        <w:t xml:space="preserve">территории </w:t>
      </w:r>
      <w:r w:rsidR="000370DB" w:rsidRPr="005A0E36">
        <w:t>Арзгирского</w:t>
      </w:r>
      <w:r w:rsidRPr="005A0E36">
        <w:t xml:space="preserve"> </w:t>
      </w:r>
      <w:r w:rsidR="002E6787" w:rsidRPr="005A0E36">
        <w:t>муниципального</w:t>
      </w:r>
      <w:r w:rsidRPr="005A0E36">
        <w:t xml:space="preserve"> округа медицинское обслуживание населения осуществляется в рамках реализации Территориальной программы государственных гарантий бесплатного оказания гражданам медицинской помощи (по системе обязательного медицинского страхования) и на коммерческой основе, частными клиниками и индивидуальными предпринимателями, имеющими лицензии на осуществление медицинской деятельности.</w:t>
      </w:r>
    </w:p>
    <w:p w:rsidR="001C7EB8" w:rsidRPr="00724DAC" w:rsidRDefault="00E47E5A" w:rsidP="00B076BC">
      <w:pPr>
        <w:ind w:firstLine="567"/>
        <w:jc w:val="both"/>
      </w:pPr>
      <w:r w:rsidRPr="005A0E36">
        <w:t xml:space="preserve">В соответствии с информацией, предоставленной Министерством здравоохранения Ставропольского края на территории планируемого </w:t>
      </w:r>
      <w:r w:rsidR="007B4385" w:rsidRPr="005A0E36">
        <w:t>муниципального</w:t>
      </w:r>
      <w:r w:rsidRPr="005A0E36">
        <w:t xml:space="preserve"> округа </w:t>
      </w:r>
      <w:r w:rsidR="00D079A7" w:rsidRPr="005A0E36">
        <w:t>систему здравоохранения,</w:t>
      </w:r>
      <w:r w:rsidRPr="005A0E36">
        <w:t xml:space="preserve"> образу</w:t>
      </w:r>
      <w:r w:rsidR="00D079A7" w:rsidRPr="005A0E36">
        <w:t>е</w:t>
      </w:r>
      <w:r w:rsidRPr="005A0E36">
        <w:t>т</w:t>
      </w:r>
      <w:r w:rsidR="00D079A7" w:rsidRPr="005A0E36">
        <w:t xml:space="preserve"> Государственное бюджетное учреждение здравоохранения Ставропольского края «</w:t>
      </w:r>
      <w:r w:rsidR="00333318" w:rsidRPr="005A0E36">
        <w:t>Арзгирская</w:t>
      </w:r>
      <w:r w:rsidR="00D079A7" w:rsidRPr="005A0E36">
        <w:t xml:space="preserve"> районная больница». Структура ГБУЗ СК «</w:t>
      </w:r>
      <w:r w:rsidR="00333318" w:rsidRPr="005A0E36">
        <w:t>Арзгирская</w:t>
      </w:r>
      <w:r w:rsidR="00D079A7" w:rsidRPr="005A0E36">
        <w:t xml:space="preserve"> РБ» представлена </w:t>
      </w:r>
      <w:r w:rsidR="00724DAC">
        <w:t>10</w:t>
      </w:r>
      <w:r w:rsidR="00D079A7" w:rsidRPr="005A0E36">
        <w:t xml:space="preserve"> лечебно-профилактическими учреждениями: районной больницей, </w:t>
      </w:r>
      <w:r w:rsidR="005A0E36" w:rsidRPr="005A0E36">
        <w:t xml:space="preserve">1 участковой </w:t>
      </w:r>
      <w:r w:rsidR="005A0E36" w:rsidRPr="00724DAC">
        <w:t>больницей</w:t>
      </w:r>
      <w:r w:rsidR="00D079A7" w:rsidRPr="00724DAC">
        <w:t xml:space="preserve">, </w:t>
      </w:r>
      <w:r w:rsidR="00724DAC" w:rsidRPr="00724DAC">
        <w:t xml:space="preserve">1 районной поликлиникой, </w:t>
      </w:r>
      <w:r w:rsidR="005A0E36" w:rsidRPr="00724DAC">
        <w:t>4 врачебными амбулаториями, 3</w:t>
      </w:r>
      <w:r w:rsidR="00D079A7" w:rsidRPr="00724DAC">
        <w:t xml:space="preserve"> фельдшерско-акушерскими пунктами.</w:t>
      </w:r>
    </w:p>
    <w:p w:rsidR="001C7EB8" w:rsidRPr="00724DAC" w:rsidRDefault="001C7EB8" w:rsidP="00B076BC">
      <w:pPr>
        <w:ind w:firstLine="567"/>
        <w:jc w:val="both"/>
      </w:pPr>
    </w:p>
    <w:p w:rsidR="00643B3E" w:rsidRPr="00724DAC" w:rsidRDefault="007C246F" w:rsidP="00B076BC">
      <w:pPr>
        <w:jc w:val="right"/>
      </w:pPr>
      <w:r w:rsidRPr="00724DAC">
        <w:t>Таблица 5.2.2.1</w:t>
      </w:r>
    </w:p>
    <w:p w:rsidR="007C246F" w:rsidRPr="00724DAC" w:rsidRDefault="007C246F" w:rsidP="00B076BC">
      <w:pPr>
        <w:jc w:val="center"/>
      </w:pPr>
      <w:r w:rsidRPr="00724DAC">
        <w:t>Структура ГБУЗ СК «</w:t>
      </w:r>
      <w:r w:rsidR="00724DAC" w:rsidRPr="00724DAC">
        <w:t>Арзгирская</w:t>
      </w:r>
      <w:r w:rsidRPr="00724DAC">
        <w:t xml:space="preserve"> районная больница»</w:t>
      </w:r>
    </w:p>
    <w:tbl>
      <w:tblPr>
        <w:tblStyle w:val="a9"/>
        <w:tblW w:w="0" w:type="auto"/>
        <w:tblLook w:val="04A0"/>
      </w:tblPr>
      <w:tblGrid>
        <w:gridCol w:w="486"/>
        <w:gridCol w:w="3118"/>
        <w:gridCol w:w="4111"/>
        <w:gridCol w:w="1977"/>
      </w:tblGrid>
      <w:tr w:rsidR="00724DAC" w:rsidRPr="00724DAC" w:rsidTr="00724DAC">
        <w:trPr>
          <w:tblHeader/>
        </w:trPr>
        <w:tc>
          <w:tcPr>
            <w:tcW w:w="421" w:type="dxa"/>
            <w:vAlign w:val="center"/>
          </w:tcPr>
          <w:p w:rsidR="007C246F" w:rsidRPr="00724DAC" w:rsidRDefault="007C246F" w:rsidP="00B076BC">
            <w:pPr>
              <w:jc w:val="center"/>
              <w:rPr>
                <w:sz w:val="20"/>
                <w:szCs w:val="20"/>
              </w:rPr>
            </w:pPr>
            <w:r w:rsidRPr="00724DAC">
              <w:rPr>
                <w:sz w:val="20"/>
                <w:szCs w:val="20"/>
              </w:rPr>
              <w:t>№</w:t>
            </w:r>
          </w:p>
          <w:p w:rsidR="007C246F" w:rsidRPr="00724DAC" w:rsidRDefault="007C246F" w:rsidP="00B076BC">
            <w:pPr>
              <w:jc w:val="center"/>
              <w:rPr>
                <w:sz w:val="20"/>
                <w:szCs w:val="20"/>
              </w:rPr>
            </w:pPr>
            <w:r w:rsidRPr="00724DAC">
              <w:rPr>
                <w:sz w:val="20"/>
                <w:szCs w:val="20"/>
              </w:rPr>
              <w:t>п\п</w:t>
            </w:r>
          </w:p>
        </w:tc>
        <w:tc>
          <w:tcPr>
            <w:tcW w:w="3118" w:type="dxa"/>
            <w:vAlign w:val="center"/>
          </w:tcPr>
          <w:p w:rsidR="007C246F" w:rsidRPr="00724DAC" w:rsidRDefault="007C246F" w:rsidP="00B076BC">
            <w:pPr>
              <w:jc w:val="center"/>
              <w:rPr>
                <w:sz w:val="20"/>
                <w:szCs w:val="20"/>
              </w:rPr>
            </w:pPr>
            <w:r w:rsidRPr="00724DAC">
              <w:rPr>
                <w:sz w:val="20"/>
                <w:szCs w:val="20"/>
              </w:rPr>
              <w:t>Наименование</w:t>
            </w:r>
          </w:p>
        </w:tc>
        <w:tc>
          <w:tcPr>
            <w:tcW w:w="4111" w:type="dxa"/>
            <w:vAlign w:val="center"/>
          </w:tcPr>
          <w:p w:rsidR="007C246F" w:rsidRPr="00724DAC" w:rsidRDefault="00724DAC" w:rsidP="00B076BC">
            <w:pPr>
              <w:jc w:val="center"/>
              <w:rPr>
                <w:sz w:val="20"/>
                <w:szCs w:val="20"/>
              </w:rPr>
            </w:pPr>
            <w:r w:rsidRPr="00724DAC">
              <w:rPr>
                <w:sz w:val="20"/>
                <w:szCs w:val="20"/>
              </w:rPr>
              <w:t>Характеристика</w:t>
            </w:r>
          </w:p>
        </w:tc>
        <w:tc>
          <w:tcPr>
            <w:tcW w:w="1977" w:type="dxa"/>
            <w:vAlign w:val="center"/>
          </w:tcPr>
          <w:p w:rsidR="007C246F" w:rsidRPr="00724DAC" w:rsidRDefault="007C246F" w:rsidP="00B076BC">
            <w:pPr>
              <w:jc w:val="center"/>
              <w:rPr>
                <w:sz w:val="20"/>
                <w:szCs w:val="20"/>
              </w:rPr>
            </w:pPr>
            <w:r w:rsidRPr="00724DAC">
              <w:rPr>
                <w:sz w:val="20"/>
                <w:szCs w:val="20"/>
              </w:rPr>
              <w:t>Вид подразделения</w:t>
            </w:r>
          </w:p>
          <w:p w:rsidR="007C246F" w:rsidRPr="00724DAC" w:rsidRDefault="007C246F" w:rsidP="00B076BC">
            <w:pPr>
              <w:jc w:val="center"/>
              <w:rPr>
                <w:sz w:val="20"/>
                <w:szCs w:val="20"/>
              </w:rPr>
            </w:pPr>
            <w:r w:rsidRPr="00724DAC">
              <w:rPr>
                <w:sz w:val="20"/>
                <w:szCs w:val="20"/>
              </w:rPr>
              <w:t>(филиала)</w:t>
            </w:r>
          </w:p>
        </w:tc>
      </w:tr>
      <w:tr w:rsidR="00724DAC" w:rsidRPr="00724DAC" w:rsidTr="00C2350C">
        <w:tc>
          <w:tcPr>
            <w:tcW w:w="421" w:type="dxa"/>
            <w:vAlign w:val="center"/>
          </w:tcPr>
          <w:p w:rsidR="007C246F" w:rsidRPr="00724DAC" w:rsidRDefault="007C246F" w:rsidP="00B076BC">
            <w:pPr>
              <w:jc w:val="center"/>
              <w:rPr>
                <w:sz w:val="20"/>
                <w:szCs w:val="20"/>
              </w:rPr>
            </w:pPr>
            <w:r w:rsidRPr="00724DAC">
              <w:rPr>
                <w:sz w:val="20"/>
                <w:szCs w:val="20"/>
              </w:rPr>
              <w:t>1</w:t>
            </w:r>
          </w:p>
        </w:tc>
        <w:tc>
          <w:tcPr>
            <w:tcW w:w="3118" w:type="dxa"/>
            <w:vAlign w:val="center"/>
          </w:tcPr>
          <w:p w:rsidR="007C246F" w:rsidRPr="00724DAC" w:rsidRDefault="007C246F" w:rsidP="00C2350C">
            <w:pPr>
              <w:jc w:val="both"/>
              <w:rPr>
                <w:sz w:val="20"/>
                <w:szCs w:val="20"/>
              </w:rPr>
            </w:pPr>
            <w:r w:rsidRPr="00724DAC">
              <w:rPr>
                <w:sz w:val="20"/>
                <w:szCs w:val="20"/>
              </w:rPr>
              <w:t>ГБУЗ СК «</w:t>
            </w:r>
            <w:r w:rsidR="00724DAC" w:rsidRPr="00724DAC">
              <w:rPr>
                <w:sz w:val="20"/>
                <w:szCs w:val="20"/>
              </w:rPr>
              <w:t>Арзгирская</w:t>
            </w:r>
            <w:r w:rsidRPr="00724DAC">
              <w:rPr>
                <w:sz w:val="20"/>
                <w:szCs w:val="20"/>
              </w:rPr>
              <w:t xml:space="preserve"> РБ»</w:t>
            </w:r>
          </w:p>
        </w:tc>
        <w:tc>
          <w:tcPr>
            <w:tcW w:w="4111" w:type="dxa"/>
          </w:tcPr>
          <w:p w:rsidR="00724DAC" w:rsidRPr="00724DAC" w:rsidRDefault="00724DAC" w:rsidP="00B076BC">
            <w:pPr>
              <w:jc w:val="both"/>
              <w:rPr>
                <w:sz w:val="20"/>
                <w:szCs w:val="20"/>
              </w:rPr>
            </w:pPr>
            <w:r w:rsidRPr="00724DAC">
              <w:rPr>
                <w:sz w:val="20"/>
                <w:szCs w:val="20"/>
              </w:rPr>
              <w:t>Районная больница включает в себя круглосуточный стационар на 126 коек:</w:t>
            </w:r>
          </w:p>
          <w:p w:rsidR="00724DAC" w:rsidRPr="00724DAC" w:rsidRDefault="00724DAC" w:rsidP="00B076BC">
            <w:pPr>
              <w:jc w:val="both"/>
              <w:rPr>
                <w:sz w:val="20"/>
                <w:szCs w:val="20"/>
              </w:rPr>
            </w:pPr>
            <w:r w:rsidRPr="00724DAC">
              <w:rPr>
                <w:sz w:val="20"/>
                <w:szCs w:val="20"/>
              </w:rPr>
              <w:t>хирургические – 20 коек;</w:t>
            </w:r>
          </w:p>
          <w:p w:rsidR="00724DAC" w:rsidRPr="00724DAC" w:rsidRDefault="00724DAC" w:rsidP="00B076BC">
            <w:pPr>
              <w:jc w:val="both"/>
              <w:rPr>
                <w:sz w:val="20"/>
                <w:szCs w:val="20"/>
              </w:rPr>
            </w:pPr>
            <w:r w:rsidRPr="00724DAC">
              <w:rPr>
                <w:sz w:val="20"/>
                <w:szCs w:val="20"/>
              </w:rPr>
              <w:t>травматологические – 7 коек;</w:t>
            </w:r>
          </w:p>
          <w:p w:rsidR="00724DAC" w:rsidRPr="00724DAC" w:rsidRDefault="00724DAC" w:rsidP="00B076BC">
            <w:pPr>
              <w:jc w:val="both"/>
              <w:rPr>
                <w:sz w:val="20"/>
                <w:szCs w:val="20"/>
              </w:rPr>
            </w:pPr>
            <w:r w:rsidRPr="00724DAC">
              <w:rPr>
                <w:sz w:val="20"/>
                <w:szCs w:val="20"/>
              </w:rPr>
              <w:t>гинекологические – 13 коек;</w:t>
            </w:r>
          </w:p>
          <w:p w:rsidR="00724DAC" w:rsidRPr="00724DAC" w:rsidRDefault="00724DAC" w:rsidP="00B076BC">
            <w:pPr>
              <w:jc w:val="both"/>
              <w:rPr>
                <w:sz w:val="20"/>
                <w:szCs w:val="20"/>
              </w:rPr>
            </w:pPr>
            <w:r w:rsidRPr="00724DAC">
              <w:rPr>
                <w:sz w:val="20"/>
                <w:szCs w:val="20"/>
              </w:rPr>
              <w:t>для беременных и рожениц – 5 коек;</w:t>
            </w:r>
          </w:p>
          <w:p w:rsidR="00724DAC" w:rsidRPr="00724DAC" w:rsidRDefault="00724DAC" w:rsidP="00B076BC">
            <w:pPr>
              <w:jc w:val="both"/>
              <w:rPr>
                <w:sz w:val="20"/>
                <w:szCs w:val="20"/>
              </w:rPr>
            </w:pPr>
            <w:r w:rsidRPr="00724DAC">
              <w:rPr>
                <w:sz w:val="20"/>
                <w:szCs w:val="20"/>
              </w:rPr>
              <w:t>для патологии беременности – 8 коек;</w:t>
            </w:r>
          </w:p>
          <w:p w:rsidR="007C246F" w:rsidRPr="00724DAC" w:rsidRDefault="00724DAC" w:rsidP="00B076BC">
            <w:pPr>
              <w:jc w:val="both"/>
              <w:rPr>
                <w:sz w:val="20"/>
                <w:szCs w:val="20"/>
              </w:rPr>
            </w:pPr>
            <w:r w:rsidRPr="00724DAC">
              <w:rPr>
                <w:sz w:val="20"/>
                <w:szCs w:val="20"/>
              </w:rPr>
              <w:t>геронтологические – 6 коек;</w:t>
            </w:r>
          </w:p>
          <w:p w:rsidR="00724DAC" w:rsidRPr="00724DAC" w:rsidRDefault="00724DAC" w:rsidP="00B076BC">
            <w:pPr>
              <w:jc w:val="both"/>
              <w:rPr>
                <w:sz w:val="20"/>
                <w:szCs w:val="20"/>
              </w:rPr>
            </w:pPr>
            <w:r w:rsidRPr="00724DAC">
              <w:rPr>
                <w:sz w:val="20"/>
                <w:szCs w:val="20"/>
              </w:rPr>
              <w:t>онкологические – 3 койки;</w:t>
            </w:r>
          </w:p>
          <w:p w:rsidR="00724DAC" w:rsidRPr="00724DAC" w:rsidRDefault="00724DAC" w:rsidP="00B076BC">
            <w:pPr>
              <w:jc w:val="both"/>
              <w:rPr>
                <w:sz w:val="20"/>
                <w:szCs w:val="20"/>
              </w:rPr>
            </w:pPr>
            <w:r w:rsidRPr="00724DAC">
              <w:rPr>
                <w:sz w:val="20"/>
                <w:szCs w:val="20"/>
              </w:rPr>
              <w:t>терапевтические – 24 койки;</w:t>
            </w:r>
          </w:p>
          <w:p w:rsidR="00724DAC" w:rsidRPr="00724DAC" w:rsidRDefault="00724DAC" w:rsidP="00B076BC">
            <w:pPr>
              <w:jc w:val="both"/>
              <w:rPr>
                <w:sz w:val="20"/>
                <w:szCs w:val="20"/>
              </w:rPr>
            </w:pPr>
            <w:r w:rsidRPr="00724DAC">
              <w:rPr>
                <w:sz w:val="20"/>
                <w:szCs w:val="20"/>
              </w:rPr>
              <w:t>педиатрические соматические – 15 коек;</w:t>
            </w:r>
          </w:p>
          <w:p w:rsidR="00724DAC" w:rsidRPr="00724DAC" w:rsidRDefault="00724DAC" w:rsidP="00B076BC">
            <w:pPr>
              <w:jc w:val="both"/>
              <w:rPr>
                <w:sz w:val="20"/>
                <w:szCs w:val="20"/>
              </w:rPr>
            </w:pPr>
            <w:r w:rsidRPr="00724DAC">
              <w:rPr>
                <w:sz w:val="20"/>
                <w:szCs w:val="20"/>
              </w:rPr>
              <w:t>инфекционные для взрослых – 8 коек;</w:t>
            </w:r>
          </w:p>
          <w:p w:rsidR="00724DAC" w:rsidRPr="00724DAC" w:rsidRDefault="00724DAC" w:rsidP="00B076BC">
            <w:pPr>
              <w:jc w:val="both"/>
              <w:rPr>
                <w:sz w:val="20"/>
                <w:szCs w:val="20"/>
              </w:rPr>
            </w:pPr>
            <w:r w:rsidRPr="00724DAC">
              <w:rPr>
                <w:sz w:val="20"/>
                <w:szCs w:val="20"/>
              </w:rPr>
              <w:t>инфекционные для детей – 7 коек;</w:t>
            </w:r>
          </w:p>
          <w:p w:rsidR="00724DAC" w:rsidRPr="00724DAC" w:rsidRDefault="00724DAC" w:rsidP="00B076BC">
            <w:pPr>
              <w:jc w:val="both"/>
              <w:rPr>
                <w:sz w:val="20"/>
                <w:szCs w:val="20"/>
              </w:rPr>
            </w:pPr>
            <w:r w:rsidRPr="00724DAC">
              <w:rPr>
                <w:sz w:val="20"/>
                <w:szCs w:val="20"/>
              </w:rPr>
              <w:t>паллиативная помощь – 10 коек.</w:t>
            </w:r>
          </w:p>
          <w:p w:rsidR="00724DAC" w:rsidRPr="00724DAC" w:rsidRDefault="00724DAC" w:rsidP="00B076BC">
            <w:pPr>
              <w:jc w:val="both"/>
              <w:rPr>
                <w:sz w:val="20"/>
                <w:szCs w:val="20"/>
              </w:rPr>
            </w:pPr>
            <w:r w:rsidRPr="00724DAC">
              <w:rPr>
                <w:sz w:val="20"/>
                <w:szCs w:val="20"/>
              </w:rPr>
              <w:t>Дневной стационар в стационарных условиях:</w:t>
            </w:r>
          </w:p>
          <w:p w:rsidR="00724DAC" w:rsidRPr="00724DAC" w:rsidRDefault="00724DAC" w:rsidP="00B076BC">
            <w:pPr>
              <w:jc w:val="both"/>
              <w:rPr>
                <w:sz w:val="20"/>
                <w:szCs w:val="20"/>
              </w:rPr>
            </w:pPr>
            <w:r w:rsidRPr="00724DAC">
              <w:rPr>
                <w:sz w:val="20"/>
                <w:szCs w:val="20"/>
              </w:rPr>
              <w:t>гинекологические – 8 коек;</w:t>
            </w:r>
          </w:p>
          <w:p w:rsidR="00724DAC" w:rsidRPr="00724DAC" w:rsidRDefault="00724DAC" w:rsidP="00B076BC">
            <w:pPr>
              <w:jc w:val="both"/>
              <w:rPr>
                <w:sz w:val="20"/>
                <w:szCs w:val="20"/>
              </w:rPr>
            </w:pPr>
            <w:r w:rsidRPr="00724DAC">
              <w:rPr>
                <w:sz w:val="20"/>
                <w:szCs w:val="20"/>
              </w:rPr>
              <w:t>для паталогии беременности – 2 койки;</w:t>
            </w:r>
          </w:p>
          <w:p w:rsidR="00724DAC" w:rsidRPr="00724DAC" w:rsidRDefault="00724DAC" w:rsidP="00B076BC">
            <w:pPr>
              <w:jc w:val="both"/>
              <w:rPr>
                <w:sz w:val="20"/>
                <w:szCs w:val="20"/>
              </w:rPr>
            </w:pPr>
            <w:r w:rsidRPr="00724DAC">
              <w:rPr>
                <w:sz w:val="20"/>
                <w:szCs w:val="20"/>
              </w:rPr>
              <w:t>терапевтические – 9 коек;</w:t>
            </w:r>
          </w:p>
          <w:p w:rsidR="00724DAC" w:rsidRPr="00724DAC" w:rsidRDefault="00724DAC" w:rsidP="00724DAC">
            <w:pPr>
              <w:jc w:val="both"/>
              <w:rPr>
                <w:sz w:val="20"/>
                <w:szCs w:val="20"/>
              </w:rPr>
            </w:pPr>
            <w:r w:rsidRPr="00724DAC">
              <w:rPr>
                <w:sz w:val="20"/>
                <w:szCs w:val="20"/>
              </w:rPr>
              <w:t>травматологические – 1 койка.</w:t>
            </w:r>
          </w:p>
        </w:tc>
        <w:tc>
          <w:tcPr>
            <w:tcW w:w="1977" w:type="dxa"/>
            <w:vAlign w:val="center"/>
          </w:tcPr>
          <w:p w:rsidR="007C246F" w:rsidRPr="00724DAC" w:rsidRDefault="005C3591" w:rsidP="00B076BC">
            <w:pPr>
              <w:jc w:val="center"/>
              <w:rPr>
                <w:sz w:val="20"/>
                <w:szCs w:val="20"/>
              </w:rPr>
            </w:pPr>
            <w:r>
              <w:rPr>
                <w:sz w:val="20"/>
                <w:szCs w:val="20"/>
              </w:rPr>
              <w:t>Районная больница</w:t>
            </w:r>
          </w:p>
        </w:tc>
      </w:tr>
      <w:tr w:rsidR="00724DAC" w:rsidRPr="00724DAC" w:rsidTr="00C2350C">
        <w:tc>
          <w:tcPr>
            <w:tcW w:w="421" w:type="dxa"/>
            <w:vAlign w:val="center"/>
          </w:tcPr>
          <w:p w:rsidR="00724DAC" w:rsidRPr="00724DAC" w:rsidRDefault="00724DAC" w:rsidP="00B076BC">
            <w:pPr>
              <w:jc w:val="center"/>
              <w:rPr>
                <w:sz w:val="20"/>
                <w:szCs w:val="20"/>
              </w:rPr>
            </w:pPr>
            <w:r w:rsidRPr="00724DAC">
              <w:rPr>
                <w:sz w:val="20"/>
                <w:szCs w:val="20"/>
              </w:rPr>
              <w:t>2</w:t>
            </w:r>
          </w:p>
        </w:tc>
        <w:tc>
          <w:tcPr>
            <w:tcW w:w="3118" w:type="dxa"/>
            <w:vAlign w:val="center"/>
          </w:tcPr>
          <w:p w:rsidR="00724DAC" w:rsidRPr="00724DAC" w:rsidRDefault="00724DAC" w:rsidP="00C2350C">
            <w:pPr>
              <w:jc w:val="both"/>
              <w:rPr>
                <w:sz w:val="20"/>
                <w:szCs w:val="20"/>
              </w:rPr>
            </w:pPr>
            <w:r w:rsidRPr="00724DAC">
              <w:rPr>
                <w:sz w:val="20"/>
                <w:szCs w:val="20"/>
              </w:rPr>
              <w:t>Районная поликлиника</w:t>
            </w:r>
          </w:p>
        </w:tc>
        <w:tc>
          <w:tcPr>
            <w:tcW w:w="4111" w:type="dxa"/>
          </w:tcPr>
          <w:p w:rsidR="00724DAC" w:rsidRPr="00724DAC" w:rsidRDefault="00724DAC" w:rsidP="00724DAC">
            <w:pPr>
              <w:jc w:val="center"/>
              <w:rPr>
                <w:sz w:val="20"/>
                <w:szCs w:val="20"/>
              </w:rPr>
            </w:pPr>
            <w:r w:rsidRPr="00724DAC">
              <w:rPr>
                <w:sz w:val="20"/>
                <w:szCs w:val="20"/>
              </w:rPr>
              <w:t>250 посещений в смену</w:t>
            </w:r>
          </w:p>
        </w:tc>
        <w:tc>
          <w:tcPr>
            <w:tcW w:w="1977" w:type="dxa"/>
            <w:vAlign w:val="center"/>
          </w:tcPr>
          <w:p w:rsidR="00724DAC" w:rsidRPr="00724DAC" w:rsidRDefault="005C3591" w:rsidP="00B076BC">
            <w:pPr>
              <w:jc w:val="center"/>
              <w:rPr>
                <w:sz w:val="20"/>
                <w:szCs w:val="20"/>
              </w:rPr>
            </w:pPr>
            <w:r>
              <w:rPr>
                <w:sz w:val="20"/>
                <w:szCs w:val="20"/>
              </w:rPr>
              <w:t>Поликлиника</w:t>
            </w:r>
          </w:p>
        </w:tc>
      </w:tr>
      <w:tr w:rsidR="00724DAC" w:rsidRPr="008B1075" w:rsidTr="00C2350C">
        <w:tc>
          <w:tcPr>
            <w:tcW w:w="421" w:type="dxa"/>
            <w:vAlign w:val="center"/>
          </w:tcPr>
          <w:p w:rsidR="00724DAC" w:rsidRPr="005C3591" w:rsidRDefault="00724DAC" w:rsidP="00B076BC">
            <w:pPr>
              <w:jc w:val="center"/>
              <w:rPr>
                <w:sz w:val="20"/>
                <w:szCs w:val="20"/>
              </w:rPr>
            </w:pPr>
            <w:r w:rsidRPr="005C3591">
              <w:rPr>
                <w:sz w:val="20"/>
                <w:szCs w:val="20"/>
              </w:rPr>
              <w:t>3</w:t>
            </w:r>
          </w:p>
        </w:tc>
        <w:tc>
          <w:tcPr>
            <w:tcW w:w="3118" w:type="dxa"/>
            <w:vAlign w:val="center"/>
          </w:tcPr>
          <w:p w:rsidR="00724DAC" w:rsidRPr="005C3591" w:rsidRDefault="001F7E84" w:rsidP="00C2350C">
            <w:pPr>
              <w:jc w:val="both"/>
              <w:rPr>
                <w:sz w:val="20"/>
                <w:szCs w:val="20"/>
              </w:rPr>
            </w:pPr>
            <w:r w:rsidRPr="005C3591">
              <w:rPr>
                <w:sz w:val="20"/>
                <w:szCs w:val="20"/>
              </w:rPr>
              <w:t>Петропавловская участковая больница</w:t>
            </w:r>
          </w:p>
        </w:tc>
        <w:tc>
          <w:tcPr>
            <w:tcW w:w="4111" w:type="dxa"/>
          </w:tcPr>
          <w:p w:rsidR="001F7E84" w:rsidRPr="005C3591" w:rsidRDefault="001F7E84" w:rsidP="00B076BC">
            <w:pPr>
              <w:jc w:val="both"/>
              <w:rPr>
                <w:sz w:val="20"/>
                <w:szCs w:val="20"/>
              </w:rPr>
            </w:pPr>
            <w:r w:rsidRPr="005C3591">
              <w:rPr>
                <w:sz w:val="20"/>
                <w:szCs w:val="20"/>
              </w:rPr>
              <w:t>Участковая больница включает в себя 25 коек:</w:t>
            </w:r>
          </w:p>
          <w:p w:rsidR="00724DAC" w:rsidRPr="005C3591" w:rsidRDefault="001F7E84" w:rsidP="00B076BC">
            <w:pPr>
              <w:jc w:val="both"/>
              <w:rPr>
                <w:sz w:val="20"/>
                <w:szCs w:val="20"/>
              </w:rPr>
            </w:pPr>
            <w:r w:rsidRPr="005C3591">
              <w:rPr>
                <w:sz w:val="20"/>
                <w:szCs w:val="20"/>
              </w:rPr>
              <w:t>терапевтические – 15 коек;</w:t>
            </w:r>
          </w:p>
          <w:p w:rsidR="001F7E84" w:rsidRPr="005C3591" w:rsidRDefault="001F7E84" w:rsidP="00B076BC">
            <w:pPr>
              <w:jc w:val="both"/>
              <w:rPr>
                <w:sz w:val="20"/>
                <w:szCs w:val="20"/>
              </w:rPr>
            </w:pPr>
            <w:r w:rsidRPr="005C3591">
              <w:rPr>
                <w:sz w:val="20"/>
                <w:szCs w:val="20"/>
              </w:rPr>
              <w:t>сестринского ухода – 10 коек;</w:t>
            </w:r>
          </w:p>
          <w:p w:rsidR="001F7E84" w:rsidRPr="005C3591" w:rsidRDefault="005C3591" w:rsidP="00B076BC">
            <w:pPr>
              <w:jc w:val="both"/>
              <w:rPr>
                <w:sz w:val="20"/>
                <w:szCs w:val="20"/>
              </w:rPr>
            </w:pPr>
            <w:r w:rsidRPr="005C3591">
              <w:rPr>
                <w:sz w:val="20"/>
                <w:szCs w:val="20"/>
              </w:rPr>
              <w:t>амбулатория – 66 посещений в смену.</w:t>
            </w:r>
          </w:p>
        </w:tc>
        <w:tc>
          <w:tcPr>
            <w:tcW w:w="1977" w:type="dxa"/>
            <w:vAlign w:val="center"/>
          </w:tcPr>
          <w:p w:rsidR="005C3591" w:rsidRDefault="005C3591" w:rsidP="005C3591">
            <w:pPr>
              <w:jc w:val="center"/>
              <w:rPr>
                <w:sz w:val="20"/>
                <w:szCs w:val="20"/>
              </w:rPr>
            </w:pPr>
            <w:r>
              <w:rPr>
                <w:sz w:val="20"/>
                <w:szCs w:val="20"/>
              </w:rPr>
              <w:t>Участковая</w:t>
            </w:r>
          </w:p>
          <w:p w:rsidR="00724DAC" w:rsidRPr="005C3591" w:rsidRDefault="005C3591" w:rsidP="005C3591">
            <w:pPr>
              <w:jc w:val="center"/>
              <w:rPr>
                <w:sz w:val="20"/>
                <w:szCs w:val="20"/>
              </w:rPr>
            </w:pPr>
            <w:r>
              <w:rPr>
                <w:sz w:val="20"/>
                <w:szCs w:val="20"/>
              </w:rPr>
              <w:t>больница</w:t>
            </w:r>
          </w:p>
        </w:tc>
      </w:tr>
      <w:tr w:rsidR="00724DAC" w:rsidRPr="008B1075" w:rsidTr="00C2350C">
        <w:tc>
          <w:tcPr>
            <w:tcW w:w="421" w:type="dxa"/>
            <w:vAlign w:val="center"/>
          </w:tcPr>
          <w:p w:rsidR="00724DAC" w:rsidRPr="00C2350C" w:rsidRDefault="00724DAC" w:rsidP="00B076BC">
            <w:pPr>
              <w:jc w:val="center"/>
              <w:rPr>
                <w:sz w:val="20"/>
                <w:szCs w:val="20"/>
              </w:rPr>
            </w:pPr>
            <w:r w:rsidRPr="00C2350C">
              <w:rPr>
                <w:sz w:val="20"/>
                <w:szCs w:val="20"/>
              </w:rPr>
              <w:t>4</w:t>
            </w:r>
          </w:p>
        </w:tc>
        <w:tc>
          <w:tcPr>
            <w:tcW w:w="3118" w:type="dxa"/>
            <w:vAlign w:val="center"/>
          </w:tcPr>
          <w:p w:rsidR="00724DAC" w:rsidRPr="00C2350C" w:rsidRDefault="00C2350C" w:rsidP="00C2350C">
            <w:pPr>
              <w:jc w:val="both"/>
              <w:rPr>
                <w:sz w:val="20"/>
                <w:szCs w:val="20"/>
              </w:rPr>
            </w:pPr>
            <w:r w:rsidRPr="00C2350C">
              <w:rPr>
                <w:sz w:val="20"/>
                <w:szCs w:val="20"/>
              </w:rPr>
              <w:t>Новоромановская амбулатория</w:t>
            </w:r>
          </w:p>
        </w:tc>
        <w:tc>
          <w:tcPr>
            <w:tcW w:w="4111" w:type="dxa"/>
          </w:tcPr>
          <w:p w:rsidR="00724DAC" w:rsidRPr="00C2350C" w:rsidRDefault="00C2350C" w:rsidP="00C2350C">
            <w:pPr>
              <w:jc w:val="center"/>
              <w:rPr>
                <w:sz w:val="20"/>
                <w:szCs w:val="20"/>
              </w:rPr>
            </w:pPr>
            <w:r w:rsidRPr="00C2350C">
              <w:rPr>
                <w:sz w:val="20"/>
                <w:szCs w:val="20"/>
              </w:rPr>
              <w:t>10 мест дневного стационара, 58 посещений в смену</w:t>
            </w:r>
          </w:p>
        </w:tc>
        <w:tc>
          <w:tcPr>
            <w:tcW w:w="1977" w:type="dxa"/>
            <w:vAlign w:val="center"/>
          </w:tcPr>
          <w:p w:rsidR="00724DAC" w:rsidRPr="00C2350C" w:rsidRDefault="00C2350C" w:rsidP="00B076BC">
            <w:pPr>
              <w:jc w:val="center"/>
              <w:rPr>
                <w:sz w:val="20"/>
                <w:szCs w:val="20"/>
              </w:rPr>
            </w:pPr>
            <w:r>
              <w:rPr>
                <w:sz w:val="20"/>
                <w:szCs w:val="20"/>
              </w:rPr>
              <w:t>Амбулатория</w:t>
            </w:r>
          </w:p>
        </w:tc>
      </w:tr>
      <w:tr w:rsidR="00724DAC" w:rsidRPr="008B1075" w:rsidTr="00C2350C">
        <w:tc>
          <w:tcPr>
            <w:tcW w:w="421" w:type="dxa"/>
            <w:vAlign w:val="center"/>
          </w:tcPr>
          <w:p w:rsidR="00724DAC" w:rsidRPr="00C2350C" w:rsidRDefault="00724DAC" w:rsidP="00B076BC">
            <w:pPr>
              <w:jc w:val="center"/>
              <w:rPr>
                <w:sz w:val="20"/>
                <w:szCs w:val="20"/>
              </w:rPr>
            </w:pPr>
            <w:r w:rsidRPr="00C2350C">
              <w:rPr>
                <w:sz w:val="20"/>
                <w:szCs w:val="20"/>
              </w:rPr>
              <w:t>5</w:t>
            </w:r>
          </w:p>
        </w:tc>
        <w:tc>
          <w:tcPr>
            <w:tcW w:w="3118" w:type="dxa"/>
            <w:vAlign w:val="center"/>
          </w:tcPr>
          <w:p w:rsidR="00724DAC" w:rsidRPr="00C2350C" w:rsidRDefault="00C2350C" w:rsidP="00C2350C">
            <w:pPr>
              <w:jc w:val="both"/>
              <w:rPr>
                <w:sz w:val="20"/>
                <w:szCs w:val="20"/>
              </w:rPr>
            </w:pPr>
            <w:r w:rsidRPr="00C2350C">
              <w:rPr>
                <w:sz w:val="20"/>
                <w:szCs w:val="20"/>
              </w:rPr>
              <w:t>Серафимовская амбулатория</w:t>
            </w:r>
          </w:p>
        </w:tc>
        <w:tc>
          <w:tcPr>
            <w:tcW w:w="4111" w:type="dxa"/>
          </w:tcPr>
          <w:p w:rsidR="00724DAC" w:rsidRPr="00C2350C" w:rsidRDefault="00C2350C" w:rsidP="00C2350C">
            <w:pPr>
              <w:jc w:val="center"/>
              <w:rPr>
                <w:sz w:val="20"/>
                <w:szCs w:val="20"/>
              </w:rPr>
            </w:pPr>
            <w:r w:rsidRPr="00C2350C">
              <w:rPr>
                <w:sz w:val="20"/>
                <w:szCs w:val="20"/>
              </w:rPr>
              <w:t>10 мест дневного стационара, 36 посещений в смену</w:t>
            </w:r>
          </w:p>
        </w:tc>
        <w:tc>
          <w:tcPr>
            <w:tcW w:w="1977" w:type="dxa"/>
            <w:vAlign w:val="center"/>
          </w:tcPr>
          <w:p w:rsidR="00724DAC" w:rsidRPr="00C2350C" w:rsidRDefault="00C2350C" w:rsidP="00B076BC">
            <w:pPr>
              <w:jc w:val="center"/>
              <w:rPr>
                <w:sz w:val="20"/>
                <w:szCs w:val="20"/>
              </w:rPr>
            </w:pPr>
            <w:r>
              <w:rPr>
                <w:sz w:val="20"/>
                <w:szCs w:val="20"/>
              </w:rPr>
              <w:t>Амбулатория</w:t>
            </w:r>
          </w:p>
        </w:tc>
      </w:tr>
      <w:tr w:rsidR="00724DAC" w:rsidRPr="008B1075" w:rsidTr="00C2350C">
        <w:tc>
          <w:tcPr>
            <w:tcW w:w="421" w:type="dxa"/>
            <w:vAlign w:val="center"/>
          </w:tcPr>
          <w:p w:rsidR="00724DAC" w:rsidRPr="00C2350C" w:rsidRDefault="00724DAC" w:rsidP="00B076BC">
            <w:pPr>
              <w:jc w:val="center"/>
              <w:rPr>
                <w:sz w:val="20"/>
                <w:szCs w:val="20"/>
              </w:rPr>
            </w:pPr>
            <w:r w:rsidRPr="00C2350C">
              <w:rPr>
                <w:sz w:val="20"/>
                <w:szCs w:val="20"/>
              </w:rPr>
              <w:t>6</w:t>
            </w:r>
          </w:p>
        </w:tc>
        <w:tc>
          <w:tcPr>
            <w:tcW w:w="3118" w:type="dxa"/>
            <w:vAlign w:val="center"/>
          </w:tcPr>
          <w:p w:rsidR="00724DAC" w:rsidRPr="00C2350C" w:rsidRDefault="00C2350C" w:rsidP="00C2350C">
            <w:pPr>
              <w:jc w:val="both"/>
              <w:rPr>
                <w:sz w:val="20"/>
                <w:szCs w:val="20"/>
              </w:rPr>
            </w:pPr>
            <w:r w:rsidRPr="00C2350C">
              <w:rPr>
                <w:sz w:val="20"/>
                <w:szCs w:val="20"/>
              </w:rPr>
              <w:t>Садовская амбулатория</w:t>
            </w:r>
          </w:p>
        </w:tc>
        <w:tc>
          <w:tcPr>
            <w:tcW w:w="4111" w:type="dxa"/>
          </w:tcPr>
          <w:p w:rsidR="00724DAC" w:rsidRPr="00C2350C" w:rsidRDefault="00C2350C" w:rsidP="00C2350C">
            <w:pPr>
              <w:jc w:val="center"/>
              <w:rPr>
                <w:sz w:val="20"/>
                <w:szCs w:val="20"/>
              </w:rPr>
            </w:pPr>
            <w:r w:rsidRPr="00C2350C">
              <w:rPr>
                <w:sz w:val="20"/>
                <w:szCs w:val="20"/>
              </w:rPr>
              <w:t>5 мест дневного стационара, 50 посещений в смену</w:t>
            </w:r>
          </w:p>
        </w:tc>
        <w:tc>
          <w:tcPr>
            <w:tcW w:w="1977" w:type="dxa"/>
            <w:vAlign w:val="center"/>
          </w:tcPr>
          <w:p w:rsidR="00724DAC" w:rsidRPr="00C2350C" w:rsidRDefault="00C2350C" w:rsidP="00B076BC">
            <w:pPr>
              <w:jc w:val="center"/>
              <w:rPr>
                <w:sz w:val="20"/>
                <w:szCs w:val="20"/>
              </w:rPr>
            </w:pPr>
            <w:r>
              <w:rPr>
                <w:sz w:val="20"/>
                <w:szCs w:val="20"/>
              </w:rPr>
              <w:t>Амбулатория</w:t>
            </w:r>
          </w:p>
        </w:tc>
      </w:tr>
      <w:tr w:rsidR="00724DAC" w:rsidRPr="008B1075" w:rsidTr="00C2350C">
        <w:tc>
          <w:tcPr>
            <w:tcW w:w="421" w:type="dxa"/>
            <w:vAlign w:val="center"/>
          </w:tcPr>
          <w:p w:rsidR="00724DAC" w:rsidRPr="00C2350C" w:rsidRDefault="00724DAC" w:rsidP="00B076BC">
            <w:pPr>
              <w:jc w:val="center"/>
              <w:rPr>
                <w:sz w:val="20"/>
                <w:szCs w:val="20"/>
              </w:rPr>
            </w:pPr>
            <w:r w:rsidRPr="00C2350C">
              <w:rPr>
                <w:sz w:val="20"/>
                <w:szCs w:val="20"/>
              </w:rPr>
              <w:t>7</w:t>
            </w:r>
          </w:p>
        </w:tc>
        <w:tc>
          <w:tcPr>
            <w:tcW w:w="3118" w:type="dxa"/>
            <w:vAlign w:val="center"/>
          </w:tcPr>
          <w:p w:rsidR="00724DAC" w:rsidRPr="00C2350C" w:rsidRDefault="00C2350C" w:rsidP="00C2350C">
            <w:pPr>
              <w:jc w:val="both"/>
              <w:rPr>
                <w:sz w:val="20"/>
                <w:szCs w:val="20"/>
              </w:rPr>
            </w:pPr>
            <w:r w:rsidRPr="00C2350C">
              <w:rPr>
                <w:sz w:val="20"/>
                <w:szCs w:val="20"/>
              </w:rPr>
              <w:t>Чограйская амбулатория</w:t>
            </w:r>
          </w:p>
        </w:tc>
        <w:tc>
          <w:tcPr>
            <w:tcW w:w="4111" w:type="dxa"/>
          </w:tcPr>
          <w:p w:rsidR="00724DAC" w:rsidRPr="00C2350C" w:rsidRDefault="00C2350C" w:rsidP="00C2350C">
            <w:pPr>
              <w:jc w:val="center"/>
              <w:rPr>
                <w:sz w:val="20"/>
                <w:szCs w:val="20"/>
              </w:rPr>
            </w:pPr>
            <w:r w:rsidRPr="00C2350C">
              <w:rPr>
                <w:sz w:val="20"/>
                <w:szCs w:val="20"/>
              </w:rPr>
              <w:t>75 посещений в смену</w:t>
            </w:r>
          </w:p>
        </w:tc>
        <w:tc>
          <w:tcPr>
            <w:tcW w:w="1977" w:type="dxa"/>
            <w:vAlign w:val="center"/>
          </w:tcPr>
          <w:p w:rsidR="00724DAC" w:rsidRPr="00C2350C" w:rsidRDefault="00C2350C" w:rsidP="00B076BC">
            <w:pPr>
              <w:jc w:val="center"/>
              <w:rPr>
                <w:sz w:val="20"/>
                <w:szCs w:val="20"/>
              </w:rPr>
            </w:pPr>
            <w:r>
              <w:rPr>
                <w:sz w:val="20"/>
                <w:szCs w:val="20"/>
              </w:rPr>
              <w:t>Амбулатория</w:t>
            </w:r>
          </w:p>
        </w:tc>
      </w:tr>
      <w:tr w:rsidR="00724DAC" w:rsidRPr="008B1075" w:rsidTr="00C2350C">
        <w:tc>
          <w:tcPr>
            <w:tcW w:w="421" w:type="dxa"/>
            <w:vAlign w:val="center"/>
          </w:tcPr>
          <w:p w:rsidR="00724DAC" w:rsidRPr="00C2350C" w:rsidRDefault="00724DAC" w:rsidP="00B076BC">
            <w:pPr>
              <w:jc w:val="center"/>
              <w:rPr>
                <w:sz w:val="20"/>
                <w:szCs w:val="20"/>
              </w:rPr>
            </w:pPr>
            <w:r w:rsidRPr="00C2350C">
              <w:rPr>
                <w:sz w:val="20"/>
                <w:szCs w:val="20"/>
              </w:rPr>
              <w:t>8</w:t>
            </w:r>
          </w:p>
        </w:tc>
        <w:tc>
          <w:tcPr>
            <w:tcW w:w="3118" w:type="dxa"/>
            <w:vAlign w:val="center"/>
          </w:tcPr>
          <w:p w:rsidR="00724DAC" w:rsidRPr="00C2350C" w:rsidRDefault="00C2350C" w:rsidP="00C2350C">
            <w:pPr>
              <w:jc w:val="both"/>
              <w:rPr>
                <w:sz w:val="20"/>
                <w:szCs w:val="20"/>
              </w:rPr>
            </w:pPr>
            <w:r w:rsidRPr="00C2350C">
              <w:rPr>
                <w:sz w:val="20"/>
                <w:szCs w:val="20"/>
              </w:rPr>
              <w:t>Фельдшерско-акушерский пункт с. Каменная Балка</w:t>
            </w:r>
          </w:p>
        </w:tc>
        <w:tc>
          <w:tcPr>
            <w:tcW w:w="4111" w:type="dxa"/>
            <w:vAlign w:val="center"/>
          </w:tcPr>
          <w:p w:rsidR="00724DAC" w:rsidRPr="00C2350C" w:rsidRDefault="00C2350C" w:rsidP="00C2350C">
            <w:pPr>
              <w:jc w:val="center"/>
              <w:rPr>
                <w:sz w:val="20"/>
                <w:szCs w:val="20"/>
              </w:rPr>
            </w:pPr>
            <w:r w:rsidRPr="00C2350C">
              <w:rPr>
                <w:sz w:val="20"/>
                <w:szCs w:val="20"/>
              </w:rPr>
              <w:t>–</w:t>
            </w:r>
          </w:p>
        </w:tc>
        <w:tc>
          <w:tcPr>
            <w:tcW w:w="1977" w:type="dxa"/>
            <w:vAlign w:val="center"/>
          </w:tcPr>
          <w:p w:rsidR="00724DAC" w:rsidRPr="00C2350C" w:rsidRDefault="00C2350C" w:rsidP="00B076BC">
            <w:pPr>
              <w:jc w:val="center"/>
              <w:rPr>
                <w:sz w:val="20"/>
                <w:szCs w:val="20"/>
              </w:rPr>
            </w:pPr>
            <w:r>
              <w:rPr>
                <w:sz w:val="20"/>
                <w:szCs w:val="20"/>
              </w:rPr>
              <w:t>Фельдшерско-акушерский пункт</w:t>
            </w:r>
          </w:p>
        </w:tc>
      </w:tr>
      <w:tr w:rsidR="00724DAC" w:rsidRPr="008B1075" w:rsidTr="00C2350C">
        <w:tc>
          <w:tcPr>
            <w:tcW w:w="421" w:type="dxa"/>
            <w:vAlign w:val="center"/>
          </w:tcPr>
          <w:p w:rsidR="00724DAC" w:rsidRPr="00C2350C" w:rsidRDefault="00724DAC" w:rsidP="00B076BC">
            <w:pPr>
              <w:jc w:val="center"/>
              <w:rPr>
                <w:sz w:val="20"/>
                <w:szCs w:val="20"/>
              </w:rPr>
            </w:pPr>
            <w:r w:rsidRPr="00C2350C">
              <w:rPr>
                <w:sz w:val="20"/>
                <w:szCs w:val="20"/>
              </w:rPr>
              <w:t>9</w:t>
            </w:r>
          </w:p>
        </w:tc>
        <w:tc>
          <w:tcPr>
            <w:tcW w:w="3118" w:type="dxa"/>
            <w:vAlign w:val="center"/>
          </w:tcPr>
          <w:p w:rsidR="00724DAC" w:rsidRPr="00C2350C" w:rsidRDefault="00C2350C" w:rsidP="00C2350C">
            <w:pPr>
              <w:jc w:val="both"/>
              <w:rPr>
                <w:sz w:val="20"/>
                <w:szCs w:val="20"/>
              </w:rPr>
            </w:pPr>
            <w:r w:rsidRPr="00C2350C">
              <w:rPr>
                <w:sz w:val="20"/>
                <w:szCs w:val="20"/>
              </w:rPr>
              <w:t>Фельдшерско-акушерский пункт а. Башанта</w:t>
            </w:r>
          </w:p>
        </w:tc>
        <w:tc>
          <w:tcPr>
            <w:tcW w:w="4111" w:type="dxa"/>
            <w:vAlign w:val="center"/>
          </w:tcPr>
          <w:p w:rsidR="00724DAC" w:rsidRPr="00C2350C" w:rsidRDefault="00C2350C" w:rsidP="00C2350C">
            <w:pPr>
              <w:jc w:val="center"/>
              <w:rPr>
                <w:sz w:val="20"/>
                <w:szCs w:val="20"/>
              </w:rPr>
            </w:pPr>
            <w:r w:rsidRPr="00C2350C">
              <w:rPr>
                <w:sz w:val="20"/>
                <w:szCs w:val="20"/>
              </w:rPr>
              <w:t>–</w:t>
            </w:r>
          </w:p>
        </w:tc>
        <w:tc>
          <w:tcPr>
            <w:tcW w:w="1977" w:type="dxa"/>
            <w:vAlign w:val="center"/>
          </w:tcPr>
          <w:p w:rsidR="00724DAC" w:rsidRPr="00C2350C" w:rsidRDefault="00C2350C" w:rsidP="00B076BC">
            <w:pPr>
              <w:jc w:val="center"/>
              <w:rPr>
                <w:sz w:val="20"/>
                <w:szCs w:val="20"/>
              </w:rPr>
            </w:pPr>
            <w:r>
              <w:rPr>
                <w:sz w:val="20"/>
                <w:szCs w:val="20"/>
              </w:rPr>
              <w:t>Фельдшерско-акушерский пункт</w:t>
            </w:r>
          </w:p>
        </w:tc>
      </w:tr>
      <w:tr w:rsidR="00724DAC" w:rsidRPr="008B1075" w:rsidTr="00C2350C">
        <w:tc>
          <w:tcPr>
            <w:tcW w:w="421" w:type="dxa"/>
            <w:vAlign w:val="center"/>
          </w:tcPr>
          <w:p w:rsidR="00724DAC" w:rsidRPr="00C2350C" w:rsidRDefault="00724DAC" w:rsidP="00B076BC">
            <w:pPr>
              <w:jc w:val="center"/>
              <w:rPr>
                <w:sz w:val="20"/>
                <w:szCs w:val="20"/>
              </w:rPr>
            </w:pPr>
            <w:r w:rsidRPr="00C2350C">
              <w:rPr>
                <w:sz w:val="20"/>
                <w:szCs w:val="20"/>
              </w:rPr>
              <w:t>10</w:t>
            </w:r>
          </w:p>
        </w:tc>
        <w:tc>
          <w:tcPr>
            <w:tcW w:w="3118" w:type="dxa"/>
            <w:vAlign w:val="center"/>
          </w:tcPr>
          <w:p w:rsidR="00724DAC" w:rsidRPr="00C2350C" w:rsidRDefault="00C2350C" w:rsidP="00C2350C">
            <w:pPr>
              <w:jc w:val="both"/>
              <w:rPr>
                <w:sz w:val="20"/>
                <w:szCs w:val="20"/>
              </w:rPr>
            </w:pPr>
            <w:r w:rsidRPr="00C2350C">
              <w:rPr>
                <w:sz w:val="20"/>
                <w:szCs w:val="20"/>
              </w:rPr>
              <w:t>Фельдшерско-акушерский пункт с. Родниковское</w:t>
            </w:r>
          </w:p>
        </w:tc>
        <w:tc>
          <w:tcPr>
            <w:tcW w:w="4111" w:type="dxa"/>
            <w:vAlign w:val="center"/>
          </w:tcPr>
          <w:p w:rsidR="00724DAC" w:rsidRPr="00C2350C" w:rsidRDefault="00C2350C" w:rsidP="00C2350C">
            <w:pPr>
              <w:jc w:val="center"/>
              <w:rPr>
                <w:sz w:val="20"/>
                <w:szCs w:val="20"/>
              </w:rPr>
            </w:pPr>
            <w:r w:rsidRPr="00C2350C">
              <w:rPr>
                <w:sz w:val="20"/>
                <w:szCs w:val="20"/>
              </w:rPr>
              <w:t>–</w:t>
            </w:r>
          </w:p>
        </w:tc>
        <w:tc>
          <w:tcPr>
            <w:tcW w:w="1977" w:type="dxa"/>
            <w:vAlign w:val="center"/>
          </w:tcPr>
          <w:p w:rsidR="00724DAC" w:rsidRPr="00C2350C" w:rsidRDefault="00C2350C" w:rsidP="00B076BC">
            <w:pPr>
              <w:jc w:val="center"/>
              <w:rPr>
                <w:sz w:val="20"/>
                <w:szCs w:val="20"/>
              </w:rPr>
            </w:pPr>
            <w:r>
              <w:rPr>
                <w:sz w:val="20"/>
                <w:szCs w:val="20"/>
              </w:rPr>
              <w:t>Фельдшерско-акушерский пункт</w:t>
            </w:r>
          </w:p>
        </w:tc>
      </w:tr>
    </w:tbl>
    <w:p w:rsidR="007C246F" w:rsidRPr="00724DAC" w:rsidRDefault="007C246F" w:rsidP="00B076BC">
      <w:pPr>
        <w:jc w:val="both"/>
      </w:pPr>
    </w:p>
    <w:p w:rsidR="000D2BE4" w:rsidRPr="00724DAC" w:rsidRDefault="000D2BE4" w:rsidP="00B076BC">
      <w:pPr>
        <w:ind w:firstLine="567"/>
        <w:jc w:val="both"/>
      </w:pPr>
      <w:r w:rsidRPr="00724DAC">
        <w:t>В настоящее время отмечается удовлетворительная оценка оснащения медицинских учреждений медицинской техникой и оборудованием.</w:t>
      </w:r>
    </w:p>
    <w:p w:rsidR="000D2BE4" w:rsidRPr="00905073" w:rsidRDefault="000D2BE4" w:rsidP="00B076BC">
      <w:pPr>
        <w:ind w:firstLine="567"/>
        <w:jc w:val="both"/>
      </w:pPr>
      <w:r w:rsidRPr="00724DAC">
        <w:t>Нас</w:t>
      </w:r>
      <w:r w:rsidR="006A2378" w:rsidRPr="00724DAC">
        <w:t>е</w:t>
      </w:r>
      <w:r w:rsidRPr="00724DAC">
        <w:t xml:space="preserve">ление отдаленных населенных пунктов находится в относительно худших условиях, поэтому особое внимание нужно уделять развития здравоохранения в отдаленных от </w:t>
      </w:r>
      <w:r w:rsidR="007C246F" w:rsidRPr="00724DAC">
        <w:t>с</w:t>
      </w:r>
      <w:r w:rsidRPr="00724DAC">
        <w:t xml:space="preserve">. </w:t>
      </w:r>
      <w:r w:rsidR="00724DAC" w:rsidRPr="00724DAC">
        <w:t>Арзгир</w:t>
      </w:r>
      <w:r w:rsidRPr="00724DAC">
        <w:t xml:space="preserve"> малых населенных </w:t>
      </w:r>
      <w:r w:rsidRPr="00905073">
        <w:t xml:space="preserve">пунктах. Наличие в </w:t>
      </w:r>
      <w:r w:rsidR="007C246F" w:rsidRPr="00905073">
        <w:t>муниципальном</w:t>
      </w:r>
      <w:r w:rsidRPr="00905073">
        <w:t xml:space="preserve"> округе отдаленных населенных пунктов делает крайне сложной проблему равного доступа населения к медицинскому обслуживанию. организации скорой и неотложной помощи.</w:t>
      </w:r>
    </w:p>
    <w:p w:rsidR="00D73792" w:rsidRPr="00905073" w:rsidRDefault="00D73792" w:rsidP="00B076BC">
      <w:pPr>
        <w:ind w:firstLine="567"/>
        <w:jc w:val="both"/>
      </w:pPr>
    </w:p>
    <w:p w:rsidR="00D73792" w:rsidRPr="00905073" w:rsidRDefault="006B0647" w:rsidP="00B076BC">
      <w:pPr>
        <w:jc w:val="center"/>
        <w:rPr>
          <w:b/>
          <w:bCs/>
        </w:rPr>
      </w:pPr>
      <w:r w:rsidRPr="00905073">
        <w:rPr>
          <w:b/>
          <w:bCs/>
        </w:rPr>
        <w:t>5.2</w:t>
      </w:r>
      <w:r w:rsidR="00D73792" w:rsidRPr="00905073">
        <w:rPr>
          <w:b/>
          <w:bCs/>
        </w:rPr>
        <w:t xml:space="preserve">.3 </w:t>
      </w:r>
      <w:r w:rsidR="00CA19F0" w:rsidRPr="00905073">
        <w:rPr>
          <w:b/>
          <w:bCs/>
        </w:rPr>
        <w:t>Культура</w:t>
      </w:r>
      <w:r w:rsidR="00435819" w:rsidRPr="00905073">
        <w:rPr>
          <w:b/>
          <w:bCs/>
        </w:rPr>
        <w:t xml:space="preserve"> и искусство</w:t>
      </w:r>
    </w:p>
    <w:p w:rsidR="00D73792" w:rsidRPr="00905073" w:rsidRDefault="00D73792" w:rsidP="00B076BC">
      <w:pPr>
        <w:ind w:firstLine="567"/>
        <w:jc w:val="both"/>
      </w:pPr>
    </w:p>
    <w:p w:rsidR="006A2378" w:rsidRPr="00B76877" w:rsidRDefault="000D503A" w:rsidP="00B076BC">
      <w:pPr>
        <w:ind w:firstLine="567"/>
        <w:jc w:val="both"/>
      </w:pPr>
      <w:r w:rsidRPr="00905073">
        <w:t xml:space="preserve">Сфера культуры и искусства </w:t>
      </w:r>
      <w:r w:rsidR="00905073" w:rsidRPr="00905073">
        <w:t>Арзгирского</w:t>
      </w:r>
      <w:r w:rsidR="00800522" w:rsidRPr="00905073">
        <w:t xml:space="preserve"> муниципального</w:t>
      </w:r>
      <w:r w:rsidRPr="00905073">
        <w:t xml:space="preserve"> округа представлена различными муниципальными учреждениями: </w:t>
      </w:r>
      <w:r w:rsidR="00800522" w:rsidRPr="00905073">
        <w:t>домами культуры</w:t>
      </w:r>
      <w:r w:rsidR="00BF7321" w:rsidRPr="00905073">
        <w:t xml:space="preserve">, </w:t>
      </w:r>
      <w:r w:rsidR="00800522" w:rsidRPr="00905073">
        <w:t>библиотечными учреждениями и</w:t>
      </w:r>
      <w:r w:rsidR="00BF7321" w:rsidRPr="00905073">
        <w:t xml:space="preserve">, </w:t>
      </w:r>
      <w:r w:rsidR="00BF7321" w:rsidRPr="0092798D">
        <w:t>школы искусств, музыкальная школа.</w:t>
      </w:r>
      <w:r w:rsidR="004A7D6E" w:rsidRPr="0092798D">
        <w:t xml:space="preserve"> Основная тенденция развития сферы культуры и искусства в настоящее время – поиск форм организационно-методической централизации и дифференциация обслуживающих объектов в целях их максимального приближения к населению. </w:t>
      </w:r>
      <w:r w:rsidR="004A7D6E" w:rsidRPr="00B76877">
        <w:t xml:space="preserve">Все культурно-просветительские учреждения </w:t>
      </w:r>
      <w:r w:rsidR="001B6D5E" w:rsidRPr="00B76877">
        <w:t>и учреждения искусства – «объекты свободного выбора» (за исключением учреждений дополнительного образования), то есть посещение их на различных уровнях определяется индивидуальными потребностями и временем доступности.</w:t>
      </w:r>
      <w:r w:rsidR="007E611C" w:rsidRPr="00B76877">
        <w:rPr>
          <w:rStyle w:val="aff3"/>
        </w:rPr>
        <w:footnoteReference w:id="32"/>
      </w:r>
    </w:p>
    <w:p w:rsidR="000D503A" w:rsidRPr="00B76877" w:rsidRDefault="00995ACF" w:rsidP="00B076BC">
      <w:pPr>
        <w:ind w:firstLine="567"/>
        <w:jc w:val="both"/>
      </w:pPr>
      <w:r w:rsidRPr="00B76877">
        <w:t xml:space="preserve">Ощущается недостаток квалифицированных кадров, незначителен приток молодых специалистов, что истощает кадрово-интеллектуальный потенциал отрасли. Проблема обостряется в связи с необходимостью информатизации культурной сферы, активного внедрения интернет-технологий. </w:t>
      </w:r>
      <w:r w:rsidR="003F586A" w:rsidRPr="00B76877">
        <w:t xml:space="preserve">Сфера культуры и искусства </w:t>
      </w:r>
      <w:r w:rsidR="0092798D" w:rsidRPr="00B76877">
        <w:t>Арзгирского</w:t>
      </w:r>
      <w:r w:rsidR="001C04F9" w:rsidRPr="00B76877">
        <w:t xml:space="preserve"> муниципального</w:t>
      </w:r>
      <w:r w:rsidR="003F586A" w:rsidRPr="00B76877">
        <w:t xml:space="preserve"> округа на начало 202</w:t>
      </w:r>
      <w:r w:rsidR="00800522" w:rsidRPr="00B76877">
        <w:t>2</w:t>
      </w:r>
      <w:r w:rsidR="003F586A" w:rsidRPr="00B76877">
        <w:t xml:space="preserve"> г. представлена </w:t>
      </w:r>
      <w:r w:rsidR="00B76877" w:rsidRPr="00B76877">
        <w:t>19</w:t>
      </w:r>
      <w:r w:rsidR="001C04F9" w:rsidRPr="00B76877">
        <w:t xml:space="preserve"> учреждениями (таблица 5.2.3.1).</w:t>
      </w:r>
    </w:p>
    <w:p w:rsidR="00800522" w:rsidRPr="00B76877" w:rsidRDefault="00800522" w:rsidP="00B076BC">
      <w:pPr>
        <w:ind w:firstLine="567"/>
        <w:jc w:val="both"/>
      </w:pPr>
    </w:p>
    <w:p w:rsidR="00B76877" w:rsidRPr="00B76877" w:rsidRDefault="00B76877" w:rsidP="00B076BC">
      <w:pPr>
        <w:ind w:firstLine="567"/>
        <w:jc w:val="both"/>
      </w:pPr>
    </w:p>
    <w:p w:rsidR="00B76877" w:rsidRPr="00B76877" w:rsidRDefault="00B76877" w:rsidP="00B076BC">
      <w:pPr>
        <w:ind w:firstLine="567"/>
        <w:jc w:val="both"/>
      </w:pPr>
    </w:p>
    <w:p w:rsidR="00B76877" w:rsidRPr="00B76877" w:rsidRDefault="00B76877" w:rsidP="00B076BC">
      <w:pPr>
        <w:ind w:firstLine="567"/>
        <w:jc w:val="both"/>
      </w:pPr>
    </w:p>
    <w:p w:rsidR="00B76877" w:rsidRPr="00B76877" w:rsidRDefault="00B76877" w:rsidP="00B076BC">
      <w:pPr>
        <w:ind w:firstLine="567"/>
        <w:jc w:val="both"/>
      </w:pPr>
    </w:p>
    <w:p w:rsidR="00B76877" w:rsidRPr="00B76877" w:rsidRDefault="00B76877" w:rsidP="00B076BC">
      <w:pPr>
        <w:ind w:firstLine="567"/>
        <w:jc w:val="both"/>
      </w:pPr>
    </w:p>
    <w:p w:rsidR="00B76877" w:rsidRPr="00B76877" w:rsidRDefault="00B76877" w:rsidP="00B076BC">
      <w:pPr>
        <w:ind w:firstLine="567"/>
        <w:jc w:val="both"/>
      </w:pPr>
    </w:p>
    <w:p w:rsidR="00800522" w:rsidRPr="00BD4087" w:rsidRDefault="00800522" w:rsidP="00B076BC">
      <w:pPr>
        <w:jc w:val="right"/>
      </w:pPr>
      <w:r w:rsidRPr="00BD4087">
        <w:t>Таблица 5.2.3.1</w:t>
      </w:r>
    </w:p>
    <w:p w:rsidR="00800522" w:rsidRPr="00BD4087" w:rsidRDefault="00800522" w:rsidP="00B076BC">
      <w:pPr>
        <w:jc w:val="center"/>
      </w:pPr>
      <w:r w:rsidRPr="00BD4087">
        <w:t xml:space="preserve">Учреждения культуры </w:t>
      </w:r>
      <w:r w:rsidR="00823DFA" w:rsidRPr="00BD4087">
        <w:t>Арзгирского</w:t>
      </w:r>
      <w:r w:rsidRPr="00BD4087">
        <w:t xml:space="preserve"> муниципального округа Ставропольского края</w:t>
      </w:r>
    </w:p>
    <w:tbl>
      <w:tblPr>
        <w:tblStyle w:val="a9"/>
        <w:tblW w:w="0" w:type="auto"/>
        <w:tblLook w:val="04A0"/>
      </w:tblPr>
      <w:tblGrid>
        <w:gridCol w:w="537"/>
        <w:gridCol w:w="2520"/>
        <w:gridCol w:w="1539"/>
        <w:gridCol w:w="1975"/>
        <w:gridCol w:w="1483"/>
        <w:gridCol w:w="1573"/>
      </w:tblGrid>
      <w:tr w:rsidR="00823DFA" w:rsidRPr="00823DFA" w:rsidTr="00631291">
        <w:trPr>
          <w:tblHeader/>
        </w:trPr>
        <w:tc>
          <w:tcPr>
            <w:tcW w:w="537" w:type="dxa"/>
            <w:vAlign w:val="center"/>
          </w:tcPr>
          <w:p w:rsidR="00800522" w:rsidRPr="00823DFA" w:rsidRDefault="00800522" w:rsidP="00B076BC">
            <w:pPr>
              <w:jc w:val="center"/>
              <w:rPr>
                <w:sz w:val="20"/>
                <w:szCs w:val="20"/>
              </w:rPr>
            </w:pPr>
            <w:r w:rsidRPr="00823DFA">
              <w:rPr>
                <w:sz w:val="20"/>
                <w:szCs w:val="20"/>
              </w:rPr>
              <w:t>№ п/п</w:t>
            </w:r>
          </w:p>
        </w:tc>
        <w:tc>
          <w:tcPr>
            <w:tcW w:w="2520" w:type="dxa"/>
            <w:vAlign w:val="center"/>
          </w:tcPr>
          <w:p w:rsidR="00800522" w:rsidRPr="00823DFA" w:rsidRDefault="00800522" w:rsidP="00B076BC">
            <w:pPr>
              <w:jc w:val="center"/>
              <w:rPr>
                <w:sz w:val="20"/>
                <w:szCs w:val="20"/>
              </w:rPr>
            </w:pPr>
            <w:r w:rsidRPr="00823DFA">
              <w:rPr>
                <w:sz w:val="20"/>
                <w:szCs w:val="20"/>
              </w:rPr>
              <w:t>Наименование учреждения</w:t>
            </w:r>
          </w:p>
        </w:tc>
        <w:tc>
          <w:tcPr>
            <w:tcW w:w="1539" w:type="dxa"/>
            <w:vAlign w:val="center"/>
          </w:tcPr>
          <w:p w:rsidR="00800522" w:rsidRPr="00823DFA" w:rsidRDefault="00800522" w:rsidP="00B076BC">
            <w:pPr>
              <w:jc w:val="center"/>
              <w:rPr>
                <w:sz w:val="20"/>
                <w:szCs w:val="20"/>
              </w:rPr>
            </w:pPr>
            <w:r w:rsidRPr="00823DFA">
              <w:rPr>
                <w:sz w:val="20"/>
                <w:szCs w:val="20"/>
              </w:rPr>
              <w:t>Целевое назначение объекта</w:t>
            </w:r>
          </w:p>
        </w:tc>
        <w:tc>
          <w:tcPr>
            <w:tcW w:w="1975" w:type="dxa"/>
            <w:vAlign w:val="center"/>
          </w:tcPr>
          <w:p w:rsidR="00800522" w:rsidRPr="00823DFA" w:rsidRDefault="00800522" w:rsidP="00B076BC">
            <w:pPr>
              <w:jc w:val="center"/>
              <w:rPr>
                <w:sz w:val="20"/>
                <w:szCs w:val="20"/>
              </w:rPr>
            </w:pPr>
            <w:r w:rsidRPr="00823DFA">
              <w:rPr>
                <w:sz w:val="20"/>
                <w:szCs w:val="20"/>
              </w:rPr>
              <w:t>Адрес объекта</w:t>
            </w:r>
          </w:p>
        </w:tc>
        <w:tc>
          <w:tcPr>
            <w:tcW w:w="1483" w:type="dxa"/>
            <w:vAlign w:val="center"/>
          </w:tcPr>
          <w:p w:rsidR="00800522" w:rsidRPr="00823DFA" w:rsidRDefault="00800522" w:rsidP="00B076BC">
            <w:pPr>
              <w:jc w:val="center"/>
              <w:rPr>
                <w:sz w:val="20"/>
                <w:szCs w:val="20"/>
              </w:rPr>
            </w:pPr>
            <w:r w:rsidRPr="00823DFA">
              <w:rPr>
                <w:sz w:val="20"/>
                <w:szCs w:val="20"/>
              </w:rPr>
              <w:t>Площадь объекта, м</w:t>
            </w:r>
            <w:r w:rsidRPr="00823DFA">
              <w:rPr>
                <w:sz w:val="20"/>
                <w:szCs w:val="20"/>
                <w:vertAlign w:val="superscript"/>
              </w:rPr>
              <w:t>2</w:t>
            </w:r>
          </w:p>
        </w:tc>
        <w:tc>
          <w:tcPr>
            <w:tcW w:w="1573" w:type="dxa"/>
            <w:vAlign w:val="center"/>
          </w:tcPr>
          <w:p w:rsidR="00800522" w:rsidRPr="00823DFA" w:rsidRDefault="00800522" w:rsidP="00B076BC">
            <w:pPr>
              <w:jc w:val="center"/>
              <w:rPr>
                <w:sz w:val="20"/>
                <w:szCs w:val="20"/>
              </w:rPr>
            </w:pPr>
            <w:r w:rsidRPr="00823DFA">
              <w:rPr>
                <w:sz w:val="20"/>
                <w:szCs w:val="20"/>
              </w:rPr>
              <w:t xml:space="preserve">Проектная мощность объекта, </w:t>
            </w:r>
            <w:r w:rsidR="00E35D5F" w:rsidRPr="00823DFA">
              <w:rPr>
                <w:sz w:val="20"/>
                <w:szCs w:val="20"/>
              </w:rPr>
              <w:t>(</w:t>
            </w:r>
            <w:r w:rsidRPr="00823DFA">
              <w:rPr>
                <w:sz w:val="20"/>
                <w:szCs w:val="20"/>
              </w:rPr>
              <w:t>посадочных мест</w:t>
            </w:r>
            <w:r w:rsidR="00E35D5F" w:rsidRPr="00823DFA">
              <w:rPr>
                <w:sz w:val="20"/>
                <w:szCs w:val="20"/>
              </w:rPr>
              <w:t>/фонд хранения)</w:t>
            </w:r>
          </w:p>
        </w:tc>
      </w:tr>
      <w:tr w:rsidR="00823DFA" w:rsidRPr="00823DFA" w:rsidTr="00631291">
        <w:tc>
          <w:tcPr>
            <w:tcW w:w="537" w:type="dxa"/>
            <w:vAlign w:val="center"/>
          </w:tcPr>
          <w:p w:rsidR="00800522" w:rsidRPr="00823DFA" w:rsidRDefault="008E2B7B" w:rsidP="00B076BC">
            <w:pPr>
              <w:jc w:val="center"/>
              <w:rPr>
                <w:sz w:val="20"/>
                <w:szCs w:val="20"/>
              </w:rPr>
            </w:pPr>
            <w:r w:rsidRPr="00823DFA">
              <w:rPr>
                <w:sz w:val="20"/>
                <w:szCs w:val="20"/>
              </w:rPr>
              <w:t>1</w:t>
            </w:r>
          </w:p>
        </w:tc>
        <w:tc>
          <w:tcPr>
            <w:tcW w:w="2520" w:type="dxa"/>
          </w:tcPr>
          <w:p w:rsidR="00800522" w:rsidRPr="00823DFA" w:rsidRDefault="008E2B7B" w:rsidP="00B076BC">
            <w:pPr>
              <w:jc w:val="both"/>
              <w:rPr>
                <w:sz w:val="20"/>
                <w:szCs w:val="20"/>
              </w:rPr>
            </w:pPr>
            <w:r w:rsidRPr="00823DFA">
              <w:rPr>
                <w:sz w:val="20"/>
                <w:szCs w:val="20"/>
              </w:rPr>
              <w:t>Муниципальное бюджетное учреждение культуры «</w:t>
            </w:r>
            <w:r w:rsidR="00823DFA" w:rsidRPr="00823DFA">
              <w:rPr>
                <w:sz w:val="20"/>
                <w:szCs w:val="20"/>
              </w:rPr>
              <w:t>Межпоселенческое социально-культурное объединение</w:t>
            </w:r>
            <w:r w:rsidR="0065029F">
              <w:rPr>
                <w:sz w:val="20"/>
                <w:szCs w:val="20"/>
              </w:rPr>
              <w:t>» Арзгирского муниципального округа</w:t>
            </w:r>
          </w:p>
        </w:tc>
        <w:tc>
          <w:tcPr>
            <w:tcW w:w="1539" w:type="dxa"/>
            <w:vAlign w:val="center"/>
          </w:tcPr>
          <w:p w:rsidR="00800522" w:rsidRPr="00823DFA" w:rsidRDefault="00823DFA" w:rsidP="00B076BC">
            <w:pPr>
              <w:jc w:val="center"/>
              <w:rPr>
                <w:sz w:val="20"/>
                <w:szCs w:val="20"/>
              </w:rPr>
            </w:pPr>
            <w:r w:rsidRPr="00823DFA">
              <w:rPr>
                <w:sz w:val="20"/>
                <w:szCs w:val="20"/>
              </w:rPr>
              <w:t>Дом культуры</w:t>
            </w:r>
          </w:p>
        </w:tc>
        <w:tc>
          <w:tcPr>
            <w:tcW w:w="1975" w:type="dxa"/>
            <w:vAlign w:val="center"/>
          </w:tcPr>
          <w:p w:rsidR="00800522" w:rsidRPr="00823DFA" w:rsidRDefault="0065029F" w:rsidP="00B076BC">
            <w:pPr>
              <w:jc w:val="center"/>
              <w:rPr>
                <w:sz w:val="20"/>
                <w:szCs w:val="20"/>
              </w:rPr>
            </w:pPr>
            <w:r>
              <w:rPr>
                <w:sz w:val="20"/>
                <w:szCs w:val="20"/>
              </w:rPr>
              <w:t>3</w:t>
            </w:r>
            <w:r w:rsidR="00823DFA" w:rsidRPr="00823DFA">
              <w:rPr>
                <w:sz w:val="20"/>
                <w:szCs w:val="20"/>
              </w:rPr>
              <w:t>56570, Ставропольский край Арзгирский район, с. Арзгир, ул. Пети Базалеева д. 8</w:t>
            </w:r>
          </w:p>
        </w:tc>
        <w:tc>
          <w:tcPr>
            <w:tcW w:w="1483" w:type="dxa"/>
            <w:vAlign w:val="center"/>
          </w:tcPr>
          <w:p w:rsidR="00800522" w:rsidRPr="00823DFA" w:rsidRDefault="00823DFA" w:rsidP="00B076BC">
            <w:pPr>
              <w:jc w:val="center"/>
              <w:rPr>
                <w:sz w:val="20"/>
                <w:szCs w:val="20"/>
              </w:rPr>
            </w:pPr>
            <w:r w:rsidRPr="00823DFA">
              <w:rPr>
                <w:sz w:val="20"/>
                <w:szCs w:val="20"/>
              </w:rPr>
              <w:t>–</w:t>
            </w:r>
          </w:p>
        </w:tc>
        <w:tc>
          <w:tcPr>
            <w:tcW w:w="1573" w:type="dxa"/>
            <w:vAlign w:val="center"/>
          </w:tcPr>
          <w:p w:rsidR="00800522" w:rsidRPr="00823DFA" w:rsidRDefault="00823DFA" w:rsidP="00B076BC">
            <w:pPr>
              <w:jc w:val="center"/>
              <w:rPr>
                <w:sz w:val="20"/>
                <w:szCs w:val="20"/>
              </w:rPr>
            </w:pPr>
            <w:r w:rsidRPr="00823DFA">
              <w:rPr>
                <w:sz w:val="20"/>
                <w:szCs w:val="20"/>
              </w:rPr>
              <w:t>–</w:t>
            </w:r>
          </w:p>
        </w:tc>
      </w:tr>
      <w:tr w:rsidR="00631291" w:rsidRPr="00823DFA" w:rsidTr="00631291">
        <w:tc>
          <w:tcPr>
            <w:tcW w:w="537" w:type="dxa"/>
            <w:vAlign w:val="center"/>
          </w:tcPr>
          <w:p w:rsidR="00631291" w:rsidRPr="00823DFA" w:rsidRDefault="00631291" w:rsidP="00631291">
            <w:pPr>
              <w:jc w:val="center"/>
              <w:rPr>
                <w:sz w:val="20"/>
                <w:szCs w:val="20"/>
              </w:rPr>
            </w:pPr>
            <w:r w:rsidRPr="00823DFA">
              <w:rPr>
                <w:sz w:val="20"/>
                <w:szCs w:val="20"/>
              </w:rPr>
              <w:t>2</w:t>
            </w:r>
          </w:p>
        </w:tc>
        <w:tc>
          <w:tcPr>
            <w:tcW w:w="2520" w:type="dxa"/>
          </w:tcPr>
          <w:p w:rsidR="00631291" w:rsidRPr="00823DFA" w:rsidRDefault="00631291" w:rsidP="00631291">
            <w:pPr>
              <w:jc w:val="both"/>
              <w:rPr>
                <w:sz w:val="20"/>
                <w:szCs w:val="20"/>
              </w:rPr>
            </w:pPr>
            <w:r w:rsidRPr="00823DFA">
              <w:rPr>
                <w:sz w:val="20"/>
                <w:szCs w:val="20"/>
              </w:rPr>
              <w:t>Муниципальное учреждение культуры «Центр культуры, досуга и спорта» МО Арзгирского сельсовета»</w:t>
            </w:r>
          </w:p>
        </w:tc>
        <w:tc>
          <w:tcPr>
            <w:tcW w:w="1539" w:type="dxa"/>
            <w:vAlign w:val="center"/>
          </w:tcPr>
          <w:p w:rsidR="00631291" w:rsidRPr="00823DFA" w:rsidRDefault="00631291" w:rsidP="00631291">
            <w:pPr>
              <w:jc w:val="center"/>
              <w:rPr>
                <w:sz w:val="20"/>
                <w:szCs w:val="20"/>
              </w:rPr>
            </w:pPr>
            <w:r w:rsidRPr="00823DFA">
              <w:rPr>
                <w:sz w:val="20"/>
                <w:szCs w:val="20"/>
              </w:rPr>
              <w:t>Дом культуры</w:t>
            </w:r>
          </w:p>
        </w:tc>
        <w:tc>
          <w:tcPr>
            <w:tcW w:w="1975" w:type="dxa"/>
            <w:vAlign w:val="center"/>
          </w:tcPr>
          <w:p w:rsidR="00631291" w:rsidRPr="00823DFA" w:rsidRDefault="0065029F" w:rsidP="00631291">
            <w:pPr>
              <w:jc w:val="center"/>
              <w:rPr>
                <w:sz w:val="20"/>
                <w:szCs w:val="20"/>
              </w:rPr>
            </w:pPr>
            <w:r>
              <w:rPr>
                <w:sz w:val="20"/>
                <w:szCs w:val="20"/>
              </w:rPr>
              <w:t>3</w:t>
            </w:r>
            <w:r w:rsidR="00631291" w:rsidRPr="00823DFA">
              <w:rPr>
                <w:sz w:val="20"/>
                <w:szCs w:val="20"/>
              </w:rPr>
              <w:t>56570, Ставропольский край Арзгирский район, с. Арзгир, ул. Пети Базалеева д. 8</w:t>
            </w:r>
          </w:p>
        </w:tc>
        <w:tc>
          <w:tcPr>
            <w:tcW w:w="1483" w:type="dxa"/>
            <w:vAlign w:val="center"/>
          </w:tcPr>
          <w:p w:rsidR="00631291" w:rsidRPr="00823DFA" w:rsidRDefault="00631291" w:rsidP="00631291">
            <w:pPr>
              <w:jc w:val="center"/>
              <w:rPr>
                <w:sz w:val="20"/>
                <w:szCs w:val="20"/>
              </w:rPr>
            </w:pPr>
            <w:r w:rsidRPr="00823DFA">
              <w:rPr>
                <w:sz w:val="20"/>
                <w:szCs w:val="20"/>
              </w:rPr>
              <w:t>–</w:t>
            </w:r>
          </w:p>
        </w:tc>
        <w:tc>
          <w:tcPr>
            <w:tcW w:w="1573" w:type="dxa"/>
            <w:vAlign w:val="center"/>
          </w:tcPr>
          <w:p w:rsidR="00631291" w:rsidRPr="00823DFA" w:rsidRDefault="00631291" w:rsidP="00631291">
            <w:pPr>
              <w:jc w:val="center"/>
              <w:rPr>
                <w:sz w:val="20"/>
                <w:szCs w:val="20"/>
              </w:rPr>
            </w:pPr>
            <w:r w:rsidRPr="00823DFA">
              <w:rPr>
                <w:sz w:val="20"/>
                <w:szCs w:val="20"/>
              </w:rPr>
              <w:t>–</w:t>
            </w:r>
          </w:p>
        </w:tc>
      </w:tr>
      <w:tr w:rsidR="00631291" w:rsidRPr="00823DFA" w:rsidTr="00631291">
        <w:tc>
          <w:tcPr>
            <w:tcW w:w="537" w:type="dxa"/>
            <w:vAlign w:val="center"/>
          </w:tcPr>
          <w:p w:rsidR="00631291" w:rsidRPr="00823DFA" w:rsidRDefault="00631291" w:rsidP="00631291">
            <w:pPr>
              <w:jc w:val="center"/>
              <w:rPr>
                <w:sz w:val="20"/>
                <w:szCs w:val="20"/>
              </w:rPr>
            </w:pPr>
            <w:r w:rsidRPr="00823DFA">
              <w:rPr>
                <w:sz w:val="20"/>
                <w:szCs w:val="20"/>
              </w:rPr>
              <w:t>3</w:t>
            </w:r>
          </w:p>
        </w:tc>
        <w:tc>
          <w:tcPr>
            <w:tcW w:w="2520" w:type="dxa"/>
          </w:tcPr>
          <w:p w:rsidR="00631291" w:rsidRPr="00823DFA" w:rsidRDefault="00631291" w:rsidP="00631291">
            <w:pPr>
              <w:jc w:val="both"/>
              <w:rPr>
                <w:sz w:val="20"/>
                <w:szCs w:val="20"/>
              </w:rPr>
            </w:pPr>
            <w:r w:rsidRPr="00823DFA">
              <w:rPr>
                <w:sz w:val="20"/>
                <w:szCs w:val="20"/>
              </w:rPr>
              <w:t>Муниципальное учреждение культуры «Центр культуры, досуга и спорта» с. Петропавловского</w:t>
            </w:r>
          </w:p>
        </w:tc>
        <w:tc>
          <w:tcPr>
            <w:tcW w:w="1539" w:type="dxa"/>
            <w:vAlign w:val="center"/>
          </w:tcPr>
          <w:p w:rsidR="00631291" w:rsidRPr="00823DFA" w:rsidRDefault="00631291" w:rsidP="00631291">
            <w:pPr>
              <w:jc w:val="center"/>
              <w:rPr>
                <w:sz w:val="20"/>
                <w:szCs w:val="20"/>
              </w:rPr>
            </w:pPr>
            <w:r w:rsidRPr="00823DFA">
              <w:rPr>
                <w:sz w:val="20"/>
                <w:szCs w:val="20"/>
              </w:rPr>
              <w:t>Дом культуры</w:t>
            </w:r>
          </w:p>
        </w:tc>
        <w:tc>
          <w:tcPr>
            <w:tcW w:w="1975" w:type="dxa"/>
            <w:vAlign w:val="center"/>
          </w:tcPr>
          <w:p w:rsidR="00631291" w:rsidRPr="00823DFA" w:rsidRDefault="00631291" w:rsidP="00631291">
            <w:pPr>
              <w:jc w:val="center"/>
              <w:rPr>
                <w:sz w:val="20"/>
                <w:szCs w:val="20"/>
              </w:rPr>
            </w:pPr>
            <w:r w:rsidRPr="00823DFA">
              <w:rPr>
                <w:sz w:val="20"/>
                <w:szCs w:val="20"/>
              </w:rPr>
              <w:t>356581. Ставропольский край, Арзгирский район, с. Петропавловское, ул. Шоссейная, д. 8</w:t>
            </w:r>
          </w:p>
        </w:tc>
        <w:tc>
          <w:tcPr>
            <w:tcW w:w="1483" w:type="dxa"/>
            <w:vAlign w:val="center"/>
          </w:tcPr>
          <w:p w:rsidR="00631291" w:rsidRPr="00823DFA" w:rsidRDefault="00631291" w:rsidP="00631291">
            <w:pPr>
              <w:jc w:val="center"/>
              <w:rPr>
                <w:sz w:val="20"/>
                <w:szCs w:val="20"/>
              </w:rPr>
            </w:pPr>
            <w:r w:rsidRPr="00823DFA">
              <w:rPr>
                <w:sz w:val="20"/>
                <w:szCs w:val="20"/>
              </w:rPr>
              <w:t>–</w:t>
            </w:r>
          </w:p>
        </w:tc>
        <w:tc>
          <w:tcPr>
            <w:tcW w:w="1573" w:type="dxa"/>
            <w:vAlign w:val="center"/>
          </w:tcPr>
          <w:p w:rsidR="00631291" w:rsidRPr="00823DFA" w:rsidRDefault="00631291" w:rsidP="00631291">
            <w:pPr>
              <w:jc w:val="center"/>
              <w:rPr>
                <w:sz w:val="20"/>
                <w:szCs w:val="20"/>
              </w:rPr>
            </w:pPr>
            <w:r w:rsidRPr="00823DFA">
              <w:rPr>
                <w:sz w:val="20"/>
                <w:szCs w:val="20"/>
              </w:rPr>
              <w:t>–</w:t>
            </w:r>
          </w:p>
        </w:tc>
      </w:tr>
      <w:tr w:rsidR="00631291" w:rsidRPr="00631291" w:rsidTr="00631291">
        <w:tc>
          <w:tcPr>
            <w:tcW w:w="537" w:type="dxa"/>
            <w:vAlign w:val="center"/>
          </w:tcPr>
          <w:p w:rsidR="00631291" w:rsidRPr="00631291" w:rsidRDefault="00631291" w:rsidP="00631291">
            <w:pPr>
              <w:jc w:val="center"/>
              <w:rPr>
                <w:sz w:val="20"/>
                <w:szCs w:val="20"/>
              </w:rPr>
            </w:pPr>
            <w:r w:rsidRPr="00631291">
              <w:rPr>
                <w:sz w:val="20"/>
                <w:szCs w:val="20"/>
              </w:rPr>
              <w:t>4</w:t>
            </w:r>
          </w:p>
        </w:tc>
        <w:tc>
          <w:tcPr>
            <w:tcW w:w="2520" w:type="dxa"/>
          </w:tcPr>
          <w:p w:rsidR="00631291" w:rsidRPr="00631291" w:rsidRDefault="00631291" w:rsidP="00631291">
            <w:pPr>
              <w:jc w:val="both"/>
              <w:rPr>
                <w:sz w:val="20"/>
                <w:szCs w:val="20"/>
              </w:rPr>
            </w:pPr>
            <w:r w:rsidRPr="00631291">
              <w:rPr>
                <w:sz w:val="20"/>
                <w:szCs w:val="20"/>
              </w:rPr>
              <w:t>Муниципальное учреждение культуры «Центр культуры и досуга» с. Новоромановского</w:t>
            </w:r>
          </w:p>
        </w:tc>
        <w:tc>
          <w:tcPr>
            <w:tcW w:w="1539" w:type="dxa"/>
            <w:vAlign w:val="center"/>
          </w:tcPr>
          <w:p w:rsidR="00631291" w:rsidRPr="00631291" w:rsidRDefault="00631291" w:rsidP="00631291">
            <w:pPr>
              <w:jc w:val="center"/>
              <w:rPr>
                <w:sz w:val="20"/>
                <w:szCs w:val="20"/>
              </w:rPr>
            </w:pPr>
            <w:r w:rsidRPr="00631291">
              <w:rPr>
                <w:sz w:val="20"/>
                <w:szCs w:val="20"/>
              </w:rPr>
              <w:t>Дом культуры</w:t>
            </w:r>
          </w:p>
        </w:tc>
        <w:tc>
          <w:tcPr>
            <w:tcW w:w="1975" w:type="dxa"/>
            <w:vAlign w:val="center"/>
          </w:tcPr>
          <w:p w:rsidR="00631291" w:rsidRPr="00631291" w:rsidRDefault="00631291" w:rsidP="00631291">
            <w:pPr>
              <w:jc w:val="center"/>
              <w:rPr>
                <w:sz w:val="20"/>
                <w:szCs w:val="20"/>
              </w:rPr>
            </w:pPr>
            <w:r w:rsidRPr="00631291">
              <w:rPr>
                <w:sz w:val="20"/>
                <w:szCs w:val="20"/>
              </w:rPr>
              <w:t>356582, Ставропольский край, Арзгирский район, с. Новоромановское, ул. Ленина, д. 132</w:t>
            </w:r>
          </w:p>
        </w:tc>
        <w:tc>
          <w:tcPr>
            <w:tcW w:w="1483" w:type="dxa"/>
            <w:vAlign w:val="center"/>
          </w:tcPr>
          <w:p w:rsidR="00631291" w:rsidRPr="00631291" w:rsidRDefault="00631291" w:rsidP="00631291">
            <w:pPr>
              <w:jc w:val="center"/>
              <w:rPr>
                <w:sz w:val="20"/>
                <w:szCs w:val="20"/>
              </w:rPr>
            </w:pPr>
            <w:r w:rsidRPr="00631291">
              <w:rPr>
                <w:sz w:val="20"/>
                <w:szCs w:val="20"/>
              </w:rPr>
              <w:t>–</w:t>
            </w:r>
          </w:p>
        </w:tc>
        <w:tc>
          <w:tcPr>
            <w:tcW w:w="1573" w:type="dxa"/>
            <w:vAlign w:val="center"/>
          </w:tcPr>
          <w:p w:rsidR="00631291" w:rsidRPr="00631291" w:rsidRDefault="00631291" w:rsidP="00631291">
            <w:pPr>
              <w:jc w:val="center"/>
              <w:rPr>
                <w:sz w:val="20"/>
                <w:szCs w:val="20"/>
              </w:rPr>
            </w:pPr>
            <w:r w:rsidRPr="00631291">
              <w:rPr>
                <w:sz w:val="20"/>
                <w:szCs w:val="20"/>
              </w:rPr>
              <w:t>–</w:t>
            </w:r>
          </w:p>
        </w:tc>
      </w:tr>
      <w:tr w:rsidR="00631291" w:rsidRPr="00631291" w:rsidTr="00631291">
        <w:tc>
          <w:tcPr>
            <w:tcW w:w="537" w:type="dxa"/>
            <w:vAlign w:val="center"/>
          </w:tcPr>
          <w:p w:rsidR="00631291" w:rsidRPr="00631291" w:rsidRDefault="00631291" w:rsidP="00631291">
            <w:pPr>
              <w:jc w:val="center"/>
              <w:rPr>
                <w:sz w:val="20"/>
                <w:szCs w:val="20"/>
              </w:rPr>
            </w:pPr>
            <w:r w:rsidRPr="00631291">
              <w:rPr>
                <w:sz w:val="20"/>
                <w:szCs w:val="20"/>
              </w:rPr>
              <w:t>5</w:t>
            </w:r>
          </w:p>
        </w:tc>
        <w:tc>
          <w:tcPr>
            <w:tcW w:w="2520" w:type="dxa"/>
          </w:tcPr>
          <w:p w:rsidR="00631291" w:rsidRPr="00631291" w:rsidRDefault="00631291" w:rsidP="00631291">
            <w:pPr>
              <w:jc w:val="both"/>
              <w:rPr>
                <w:sz w:val="20"/>
                <w:szCs w:val="20"/>
              </w:rPr>
            </w:pPr>
            <w:r w:rsidRPr="00631291">
              <w:rPr>
                <w:sz w:val="20"/>
                <w:szCs w:val="20"/>
              </w:rPr>
              <w:t>Муниципальное учреждение культуры «Центр культуры и досуга» с. Серафимовское</w:t>
            </w:r>
          </w:p>
        </w:tc>
        <w:tc>
          <w:tcPr>
            <w:tcW w:w="1539" w:type="dxa"/>
            <w:vAlign w:val="center"/>
          </w:tcPr>
          <w:p w:rsidR="00631291" w:rsidRPr="00631291" w:rsidRDefault="00631291" w:rsidP="00631291">
            <w:pPr>
              <w:jc w:val="center"/>
              <w:rPr>
                <w:sz w:val="20"/>
                <w:szCs w:val="20"/>
              </w:rPr>
            </w:pPr>
            <w:r w:rsidRPr="00631291">
              <w:rPr>
                <w:sz w:val="20"/>
                <w:szCs w:val="20"/>
              </w:rPr>
              <w:t>Дом культуры</w:t>
            </w:r>
          </w:p>
        </w:tc>
        <w:tc>
          <w:tcPr>
            <w:tcW w:w="1975" w:type="dxa"/>
            <w:vAlign w:val="center"/>
          </w:tcPr>
          <w:p w:rsidR="00631291" w:rsidRPr="00631291" w:rsidRDefault="00631291" w:rsidP="00631291">
            <w:pPr>
              <w:jc w:val="center"/>
              <w:rPr>
                <w:sz w:val="20"/>
                <w:szCs w:val="20"/>
              </w:rPr>
            </w:pPr>
            <w:r w:rsidRPr="00631291">
              <w:rPr>
                <w:sz w:val="20"/>
                <w:szCs w:val="20"/>
              </w:rPr>
              <w:t>356588, Ставропольский край, Арзгирский район, с. Серафимовское, ул. Ленина, д.46 а</w:t>
            </w:r>
          </w:p>
        </w:tc>
        <w:tc>
          <w:tcPr>
            <w:tcW w:w="1483" w:type="dxa"/>
            <w:vAlign w:val="center"/>
          </w:tcPr>
          <w:p w:rsidR="00631291" w:rsidRPr="00631291" w:rsidRDefault="00631291" w:rsidP="00631291">
            <w:pPr>
              <w:jc w:val="center"/>
              <w:rPr>
                <w:sz w:val="20"/>
                <w:szCs w:val="20"/>
              </w:rPr>
            </w:pPr>
            <w:r w:rsidRPr="00631291">
              <w:rPr>
                <w:sz w:val="20"/>
                <w:szCs w:val="20"/>
              </w:rPr>
              <w:t>–</w:t>
            </w:r>
          </w:p>
        </w:tc>
        <w:tc>
          <w:tcPr>
            <w:tcW w:w="1573" w:type="dxa"/>
            <w:vAlign w:val="center"/>
          </w:tcPr>
          <w:p w:rsidR="00631291" w:rsidRPr="00631291" w:rsidRDefault="00631291" w:rsidP="00631291">
            <w:pPr>
              <w:jc w:val="center"/>
              <w:rPr>
                <w:sz w:val="20"/>
                <w:szCs w:val="20"/>
              </w:rPr>
            </w:pPr>
            <w:r w:rsidRPr="00631291">
              <w:rPr>
                <w:sz w:val="20"/>
                <w:szCs w:val="20"/>
              </w:rPr>
              <w:t>–</w:t>
            </w:r>
          </w:p>
        </w:tc>
      </w:tr>
      <w:tr w:rsidR="00A4282D" w:rsidRPr="00A4282D" w:rsidTr="00631291">
        <w:tc>
          <w:tcPr>
            <w:tcW w:w="537" w:type="dxa"/>
            <w:vAlign w:val="center"/>
          </w:tcPr>
          <w:p w:rsidR="00631291" w:rsidRPr="00D77D98" w:rsidRDefault="00631291" w:rsidP="00631291">
            <w:pPr>
              <w:jc w:val="center"/>
              <w:rPr>
                <w:sz w:val="20"/>
                <w:szCs w:val="20"/>
              </w:rPr>
            </w:pPr>
            <w:r w:rsidRPr="00D77D98">
              <w:rPr>
                <w:sz w:val="20"/>
                <w:szCs w:val="20"/>
              </w:rPr>
              <w:t>6</w:t>
            </w:r>
          </w:p>
        </w:tc>
        <w:tc>
          <w:tcPr>
            <w:tcW w:w="2520" w:type="dxa"/>
          </w:tcPr>
          <w:p w:rsidR="00631291" w:rsidRPr="00D77D98" w:rsidRDefault="00631291" w:rsidP="00631291">
            <w:pPr>
              <w:jc w:val="both"/>
              <w:rPr>
                <w:sz w:val="20"/>
                <w:szCs w:val="20"/>
              </w:rPr>
            </w:pPr>
            <w:r w:rsidRPr="00D77D98">
              <w:rPr>
                <w:sz w:val="20"/>
                <w:szCs w:val="20"/>
              </w:rPr>
              <w:t>Муниципальное учреждение культуры «Центр культуры, досуга и спорта» с. Родниковского</w:t>
            </w:r>
          </w:p>
        </w:tc>
        <w:tc>
          <w:tcPr>
            <w:tcW w:w="1539" w:type="dxa"/>
            <w:vAlign w:val="center"/>
          </w:tcPr>
          <w:p w:rsidR="00631291" w:rsidRPr="00D77D98" w:rsidRDefault="00631291" w:rsidP="00631291">
            <w:pPr>
              <w:jc w:val="center"/>
              <w:rPr>
                <w:sz w:val="20"/>
                <w:szCs w:val="20"/>
              </w:rPr>
            </w:pPr>
            <w:r w:rsidRPr="00D77D98">
              <w:rPr>
                <w:sz w:val="20"/>
                <w:szCs w:val="20"/>
              </w:rPr>
              <w:t>Дом культуры</w:t>
            </w:r>
          </w:p>
        </w:tc>
        <w:tc>
          <w:tcPr>
            <w:tcW w:w="1975" w:type="dxa"/>
            <w:vAlign w:val="center"/>
          </w:tcPr>
          <w:p w:rsidR="00631291" w:rsidRPr="00D77D98" w:rsidRDefault="00631291" w:rsidP="00631291">
            <w:pPr>
              <w:jc w:val="center"/>
              <w:rPr>
                <w:sz w:val="20"/>
                <w:szCs w:val="20"/>
              </w:rPr>
            </w:pPr>
            <w:r w:rsidRPr="00D77D98">
              <w:rPr>
                <w:sz w:val="20"/>
                <w:szCs w:val="20"/>
              </w:rPr>
              <w:t>356580, Ставропольский край, Арзгирский район, с. Родниковское, ул. Бульварная, д. 79</w:t>
            </w:r>
          </w:p>
        </w:tc>
        <w:tc>
          <w:tcPr>
            <w:tcW w:w="1483" w:type="dxa"/>
            <w:vAlign w:val="center"/>
          </w:tcPr>
          <w:p w:rsidR="00631291" w:rsidRPr="00D77D98" w:rsidRDefault="00631291" w:rsidP="00631291">
            <w:pPr>
              <w:jc w:val="center"/>
              <w:rPr>
                <w:sz w:val="20"/>
                <w:szCs w:val="20"/>
              </w:rPr>
            </w:pPr>
            <w:r w:rsidRPr="00D77D98">
              <w:rPr>
                <w:sz w:val="20"/>
                <w:szCs w:val="20"/>
              </w:rPr>
              <w:t>–</w:t>
            </w:r>
          </w:p>
        </w:tc>
        <w:tc>
          <w:tcPr>
            <w:tcW w:w="1573" w:type="dxa"/>
            <w:vAlign w:val="center"/>
          </w:tcPr>
          <w:p w:rsidR="00631291" w:rsidRPr="00D77D98" w:rsidRDefault="00631291" w:rsidP="00631291">
            <w:pPr>
              <w:jc w:val="center"/>
              <w:rPr>
                <w:sz w:val="20"/>
                <w:szCs w:val="20"/>
              </w:rPr>
            </w:pPr>
            <w:r w:rsidRPr="00D77D98">
              <w:rPr>
                <w:sz w:val="20"/>
                <w:szCs w:val="20"/>
              </w:rPr>
              <w:t>–</w:t>
            </w:r>
          </w:p>
        </w:tc>
      </w:tr>
      <w:tr w:rsidR="00A4282D" w:rsidRPr="00A4282D" w:rsidTr="00631291">
        <w:tc>
          <w:tcPr>
            <w:tcW w:w="537" w:type="dxa"/>
            <w:vAlign w:val="center"/>
          </w:tcPr>
          <w:p w:rsidR="00A4282D" w:rsidRPr="00D77D98" w:rsidRDefault="00A4282D" w:rsidP="00A4282D">
            <w:pPr>
              <w:jc w:val="center"/>
              <w:rPr>
                <w:sz w:val="20"/>
                <w:szCs w:val="20"/>
              </w:rPr>
            </w:pPr>
            <w:r w:rsidRPr="00D77D98">
              <w:rPr>
                <w:sz w:val="20"/>
                <w:szCs w:val="20"/>
              </w:rPr>
              <w:t>7</w:t>
            </w:r>
          </w:p>
        </w:tc>
        <w:tc>
          <w:tcPr>
            <w:tcW w:w="2520" w:type="dxa"/>
          </w:tcPr>
          <w:p w:rsidR="00A4282D" w:rsidRPr="00D77D98" w:rsidRDefault="00A4282D" w:rsidP="00A4282D">
            <w:pPr>
              <w:jc w:val="both"/>
              <w:rPr>
                <w:sz w:val="20"/>
                <w:szCs w:val="20"/>
              </w:rPr>
            </w:pPr>
            <w:r w:rsidRPr="00D77D98">
              <w:rPr>
                <w:sz w:val="20"/>
                <w:szCs w:val="20"/>
              </w:rPr>
              <w:t>Муниципальное учреждение культуры «Центр культуры и досуга» п. Чограйский</w:t>
            </w:r>
          </w:p>
        </w:tc>
        <w:tc>
          <w:tcPr>
            <w:tcW w:w="1539" w:type="dxa"/>
            <w:vAlign w:val="center"/>
          </w:tcPr>
          <w:p w:rsidR="00A4282D" w:rsidRPr="00D77D98" w:rsidRDefault="00A4282D" w:rsidP="00A4282D">
            <w:pPr>
              <w:jc w:val="center"/>
              <w:rPr>
                <w:sz w:val="20"/>
                <w:szCs w:val="20"/>
              </w:rPr>
            </w:pPr>
            <w:r w:rsidRPr="00D77D98">
              <w:rPr>
                <w:sz w:val="20"/>
                <w:szCs w:val="20"/>
              </w:rPr>
              <w:t>Дом культуры</w:t>
            </w:r>
          </w:p>
        </w:tc>
        <w:tc>
          <w:tcPr>
            <w:tcW w:w="1975" w:type="dxa"/>
            <w:vAlign w:val="center"/>
          </w:tcPr>
          <w:p w:rsidR="00A4282D" w:rsidRPr="00D77D98" w:rsidRDefault="00A4282D" w:rsidP="00A4282D">
            <w:pPr>
              <w:jc w:val="center"/>
              <w:rPr>
                <w:sz w:val="20"/>
                <w:szCs w:val="20"/>
              </w:rPr>
            </w:pPr>
            <w:r w:rsidRPr="00D77D98">
              <w:rPr>
                <w:sz w:val="20"/>
                <w:szCs w:val="20"/>
              </w:rPr>
              <w:t>356583, Ставропольский край, Арзгирский район, п. Чограйский, пер. Сквозной, д. 2</w:t>
            </w:r>
          </w:p>
        </w:tc>
        <w:tc>
          <w:tcPr>
            <w:tcW w:w="1483" w:type="dxa"/>
            <w:vAlign w:val="center"/>
          </w:tcPr>
          <w:p w:rsidR="00A4282D" w:rsidRPr="00D77D98" w:rsidRDefault="00A4282D" w:rsidP="00A4282D">
            <w:pPr>
              <w:jc w:val="center"/>
              <w:rPr>
                <w:sz w:val="20"/>
                <w:szCs w:val="20"/>
              </w:rPr>
            </w:pPr>
            <w:r w:rsidRPr="00D77D98">
              <w:rPr>
                <w:sz w:val="20"/>
                <w:szCs w:val="20"/>
              </w:rPr>
              <w:t>–</w:t>
            </w:r>
          </w:p>
        </w:tc>
        <w:tc>
          <w:tcPr>
            <w:tcW w:w="1573" w:type="dxa"/>
            <w:vAlign w:val="center"/>
          </w:tcPr>
          <w:p w:rsidR="00A4282D" w:rsidRPr="00D77D98" w:rsidRDefault="00A4282D" w:rsidP="00A4282D">
            <w:pPr>
              <w:jc w:val="center"/>
              <w:rPr>
                <w:sz w:val="20"/>
                <w:szCs w:val="20"/>
              </w:rPr>
            </w:pPr>
            <w:r w:rsidRPr="00D77D98">
              <w:rPr>
                <w:sz w:val="20"/>
                <w:szCs w:val="20"/>
              </w:rPr>
              <w:t>–</w:t>
            </w:r>
          </w:p>
        </w:tc>
      </w:tr>
      <w:tr w:rsidR="00D77D98" w:rsidRPr="008B1075" w:rsidTr="00631291">
        <w:tc>
          <w:tcPr>
            <w:tcW w:w="537" w:type="dxa"/>
            <w:vAlign w:val="center"/>
          </w:tcPr>
          <w:p w:rsidR="00D77D98" w:rsidRPr="00615E5B" w:rsidRDefault="00D77D98" w:rsidP="00D77D98">
            <w:pPr>
              <w:jc w:val="center"/>
              <w:rPr>
                <w:sz w:val="20"/>
                <w:szCs w:val="20"/>
              </w:rPr>
            </w:pPr>
            <w:r w:rsidRPr="00615E5B">
              <w:rPr>
                <w:sz w:val="20"/>
                <w:szCs w:val="20"/>
              </w:rPr>
              <w:t>8</w:t>
            </w:r>
          </w:p>
        </w:tc>
        <w:tc>
          <w:tcPr>
            <w:tcW w:w="2520" w:type="dxa"/>
          </w:tcPr>
          <w:p w:rsidR="00D77D98" w:rsidRPr="00615E5B" w:rsidRDefault="00D77D98" w:rsidP="00D77D98">
            <w:pPr>
              <w:jc w:val="both"/>
              <w:rPr>
                <w:sz w:val="20"/>
                <w:szCs w:val="20"/>
              </w:rPr>
            </w:pPr>
            <w:r w:rsidRPr="00615E5B">
              <w:rPr>
                <w:sz w:val="20"/>
                <w:szCs w:val="20"/>
              </w:rPr>
              <w:t>Муниципальное учреждение культуры «Центр культуры и досуга» с. Каменная Балка</w:t>
            </w:r>
          </w:p>
        </w:tc>
        <w:tc>
          <w:tcPr>
            <w:tcW w:w="1539" w:type="dxa"/>
            <w:vAlign w:val="center"/>
          </w:tcPr>
          <w:p w:rsidR="00D77D98" w:rsidRPr="00615E5B" w:rsidRDefault="00D77D98" w:rsidP="00D77D98">
            <w:pPr>
              <w:jc w:val="center"/>
              <w:rPr>
                <w:sz w:val="20"/>
                <w:szCs w:val="20"/>
              </w:rPr>
            </w:pPr>
            <w:r w:rsidRPr="00615E5B">
              <w:rPr>
                <w:sz w:val="20"/>
                <w:szCs w:val="20"/>
              </w:rPr>
              <w:t>Дом культуры</w:t>
            </w:r>
          </w:p>
        </w:tc>
        <w:tc>
          <w:tcPr>
            <w:tcW w:w="1975" w:type="dxa"/>
            <w:vAlign w:val="center"/>
          </w:tcPr>
          <w:p w:rsidR="00D77D98" w:rsidRPr="00615E5B" w:rsidRDefault="00D77D98" w:rsidP="00D77D98">
            <w:pPr>
              <w:jc w:val="center"/>
              <w:rPr>
                <w:sz w:val="20"/>
                <w:szCs w:val="20"/>
              </w:rPr>
            </w:pPr>
            <w:r w:rsidRPr="00615E5B">
              <w:rPr>
                <w:sz w:val="20"/>
                <w:szCs w:val="20"/>
              </w:rPr>
              <w:t>356574, Ставропольский край, Арзгирский район, с. Каменная Балка, ул. Бульварная, д. 21</w:t>
            </w:r>
          </w:p>
        </w:tc>
        <w:tc>
          <w:tcPr>
            <w:tcW w:w="1483" w:type="dxa"/>
            <w:vAlign w:val="center"/>
          </w:tcPr>
          <w:p w:rsidR="00D77D98" w:rsidRPr="00615E5B" w:rsidRDefault="00D77D98" w:rsidP="00D77D98">
            <w:pPr>
              <w:jc w:val="center"/>
              <w:rPr>
                <w:sz w:val="20"/>
                <w:szCs w:val="20"/>
              </w:rPr>
            </w:pPr>
            <w:r w:rsidRPr="00615E5B">
              <w:rPr>
                <w:sz w:val="20"/>
                <w:szCs w:val="20"/>
              </w:rPr>
              <w:t>–</w:t>
            </w:r>
          </w:p>
        </w:tc>
        <w:tc>
          <w:tcPr>
            <w:tcW w:w="1573" w:type="dxa"/>
            <w:vAlign w:val="center"/>
          </w:tcPr>
          <w:p w:rsidR="00D77D98" w:rsidRPr="00615E5B" w:rsidRDefault="00D77D98" w:rsidP="00D77D98">
            <w:pPr>
              <w:jc w:val="center"/>
              <w:rPr>
                <w:sz w:val="20"/>
                <w:szCs w:val="20"/>
              </w:rPr>
            </w:pPr>
            <w:r w:rsidRPr="00615E5B">
              <w:rPr>
                <w:sz w:val="20"/>
                <w:szCs w:val="20"/>
              </w:rPr>
              <w:t>–</w:t>
            </w:r>
          </w:p>
        </w:tc>
      </w:tr>
      <w:tr w:rsidR="0065029F" w:rsidRPr="0065029F" w:rsidTr="00631291">
        <w:tc>
          <w:tcPr>
            <w:tcW w:w="537" w:type="dxa"/>
            <w:vAlign w:val="center"/>
          </w:tcPr>
          <w:p w:rsidR="00615E5B" w:rsidRPr="0065029F" w:rsidRDefault="00615E5B" w:rsidP="00615E5B">
            <w:pPr>
              <w:jc w:val="center"/>
              <w:rPr>
                <w:sz w:val="20"/>
                <w:szCs w:val="20"/>
              </w:rPr>
            </w:pPr>
            <w:r w:rsidRPr="0065029F">
              <w:rPr>
                <w:sz w:val="20"/>
                <w:szCs w:val="20"/>
              </w:rPr>
              <w:t>9</w:t>
            </w:r>
          </w:p>
        </w:tc>
        <w:tc>
          <w:tcPr>
            <w:tcW w:w="2520" w:type="dxa"/>
          </w:tcPr>
          <w:p w:rsidR="00615E5B" w:rsidRPr="0065029F" w:rsidRDefault="00615E5B" w:rsidP="00615E5B">
            <w:pPr>
              <w:jc w:val="both"/>
              <w:rPr>
                <w:sz w:val="20"/>
                <w:szCs w:val="20"/>
              </w:rPr>
            </w:pPr>
            <w:r w:rsidRPr="0065029F">
              <w:rPr>
                <w:sz w:val="20"/>
                <w:szCs w:val="20"/>
              </w:rPr>
              <w:t>Муниципальное учреждение культуры «Центр культуры и досуга» с. Садового</w:t>
            </w:r>
          </w:p>
        </w:tc>
        <w:tc>
          <w:tcPr>
            <w:tcW w:w="1539" w:type="dxa"/>
            <w:vAlign w:val="center"/>
          </w:tcPr>
          <w:p w:rsidR="00615E5B" w:rsidRPr="0065029F" w:rsidRDefault="00615E5B" w:rsidP="00615E5B">
            <w:pPr>
              <w:jc w:val="center"/>
              <w:rPr>
                <w:sz w:val="20"/>
                <w:szCs w:val="20"/>
              </w:rPr>
            </w:pPr>
            <w:r w:rsidRPr="0065029F">
              <w:rPr>
                <w:sz w:val="20"/>
                <w:szCs w:val="20"/>
              </w:rPr>
              <w:t>Дом культуры</w:t>
            </w:r>
          </w:p>
        </w:tc>
        <w:tc>
          <w:tcPr>
            <w:tcW w:w="1975" w:type="dxa"/>
            <w:vAlign w:val="center"/>
          </w:tcPr>
          <w:p w:rsidR="00615E5B" w:rsidRPr="0065029F" w:rsidRDefault="00615E5B" w:rsidP="00615E5B">
            <w:pPr>
              <w:jc w:val="center"/>
              <w:rPr>
                <w:sz w:val="20"/>
                <w:szCs w:val="20"/>
              </w:rPr>
            </w:pPr>
            <w:r w:rsidRPr="0065029F">
              <w:rPr>
                <w:sz w:val="20"/>
                <w:szCs w:val="20"/>
              </w:rPr>
              <w:t>356574, Ставропольский край, Арзгирский район, с. Садовое, ул. Школьная, д. 38</w:t>
            </w:r>
          </w:p>
        </w:tc>
        <w:tc>
          <w:tcPr>
            <w:tcW w:w="1483" w:type="dxa"/>
            <w:vAlign w:val="center"/>
          </w:tcPr>
          <w:p w:rsidR="00615E5B" w:rsidRPr="0065029F" w:rsidRDefault="00615E5B" w:rsidP="00615E5B">
            <w:pPr>
              <w:jc w:val="center"/>
              <w:rPr>
                <w:sz w:val="20"/>
                <w:szCs w:val="20"/>
              </w:rPr>
            </w:pPr>
            <w:r w:rsidRPr="0065029F">
              <w:rPr>
                <w:sz w:val="20"/>
                <w:szCs w:val="20"/>
              </w:rPr>
              <w:t>–</w:t>
            </w:r>
          </w:p>
        </w:tc>
        <w:tc>
          <w:tcPr>
            <w:tcW w:w="1573" w:type="dxa"/>
            <w:vAlign w:val="center"/>
          </w:tcPr>
          <w:p w:rsidR="00615E5B" w:rsidRPr="0065029F" w:rsidRDefault="00615E5B" w:rsidP="00615E5B">
            <w:pPr>
              <w:jc w:val="center"/>
              <w:rPr>
                <w:sz w:val="20"/>
                <w:szCs w:val="20"/>
              </w:rPr>
            </w:pPr>
            <w:r w:rsidRPr="0065029F">
              <w:rPr>
                <w:sz w:val="20"/>
                <w:szCs w:val="20"/>
              </w:rPr>
              <w:t>–</w:t>
            </w:r>
          </w:p>
        </w:tc>
      </w:tr>
      <w:tr w:rsidR="0065029F" w:rsidRPr="0065029F" w:rsidTr="00631291">
        <w:tc>
          <w:tcPr>
            <w:tcW w:w="537" w:type="dxa"/>
            <w:vAlign w:val="center"/>
          </w:tcPr>
          <w:p w:rsidR="0065029F" w:rsidRPr="0065029F" w:rsidRDefault="0065029F" w:rsidP="0065029F">
            <w:pPr>
              <w:jc w:val="center"/>
              <w:rPr>
                <w:sz w:val="20"/>
                <w:szCs w:val="20"/>
              </w:rPr>
            </w:pPr>
            <w:r w:rsidRPr="0065029F">
              <w:rPr>
                <w:sz w:val="20"/>
                <w:szCs w:val="20"/>
              </w:rPr>
              <w:t>10</w:t>
            </w:r>
          </w:p>
        </w:tc>
        <w:tc>
          <w:tcPr>
            <w:tcW w:w="2520" w:type="dxa"/>
          </w:tcPr>
          <w:p w:rsidR="0065029F" w:rsidRPr="0065029F" w:rsidRDefault="0065029F" w:rsidP="0065029F">
            <w:pPr>
              <w:jc w:val="both"/>
              <w:rPr>
                <w:sz w:val="20"/>
                <w:szCs w:val="20"/>
              </w:rPr>
            </w:pPr>
            <w:r w:rsidRPr="0065029F">
              <w:rPr>
                <w:sz w:val="20"/>
                <w:szCs w:val="20"/>
              </w:rPr>
              <w:t>Межпоселенческая центральная библиотека Муниципального бюджетного учреждения культуры «Межпоселенческое со-циально-культурное объединение» Арзгирского муниципального округа</w:t>
            </w:r>
          </w:p>
        </w:tc>
        <w:tc>
          <w:tcPr>
            <w:tcW w:w="1539" w:type="dxa"/>
            <w:vAlign w:val="center"/>
          </w:tcPr>
          <w:p w:rsidR="0065029F" w:rsidRPr="0065029F" w:rsidRDefault="0065029F" w:rsidP="0065029F">
            <w:pPr>
              <w:jc w:val="center"/>
              <w:rPr>
                <w:sz w:val="20"/>
                <w:szCs w:val="20"/>
              </w:rPr>
            </w:pPr>
            <w:r w:rsidRPr="0065029F">
              <w:rPr>
                <w:sz w:val="20"/>
                <w:szCs w:val="20"/>
              </w:rPr>
              <w:t>Библиотека</w:t>
            </w:r>
          </w:p>
        </w:tc>
        <w:tc>
          <w:tcPr>
            <w:tcW w:w="1975" w:type="dxa"/>
            <w:vAlign w:val="center"/>
          </w:tcPr>
          <w:p w:rsidR="0065029F" w:rsidRPr="0065029F" w:rsidRDefault="0065029F" w:rsidP="0065029F">
            <w:pPr>
              <w:jc w:val="center"/>
              <w:rPr>
                <w:sz w:val="20"/>
                <w:szCs w:val="20"/>
              </w:rPr>
            </w:pPr>
            <w:r w:rsidRPr="0065029F">
              <w:rPr>
                <w:sz w:val="20"/>
                <w:szCs w:val="20"/>
              </w:rPr>
              <w:t>356570, Ставропольский край Арзгирский район, с. Арзгир, ул. Пети Базалеева д. 8</w:t>
            </w:r>
          </w:p>
        </w:tc>
        <w:tc>
          <w:tcPr>
            <w:tcW w:w="1483" w:type="dxa"/>
            <w:vAlign w:val="center"/>
          </w:tcPr>
          <w:p w:rsidR="0065029F" w:rsidRPr="0065029F" w:rsidRDefault="0065029F" w:rsidP="0065029F">
            <w:pPr>
              <w:jc w:val="center"/>
              <w:rPr>
                <w:sz w:val="20"/>
                <w:szCs w:val="20"/>
              </w:rPr>
            </w:pPr>
            <w:r w:rsidRPr="0065029F">
              <w:rPr>
                <w:sz w:val="20"/>
                <w:szCs w:val="20"/>
              </w:rPr>
              <w:t>–</w:t>
            </w:r>
          </w:p>
        </w:tc>
        <w:tc>
          <w:tcPr>
            <w:tcW w:w="1573" w:type="dxa"/>
            <w:vAlign w:val="center"/>
          </w:tcPr>
          <w:p w:rsidR="0065029F" w:rsidRPr="0065029F" w:rsidRDefault="0065029F" w:rsidP="0065029F">
            <w:pPr>
              <w:jc w:val="center"/>
              <w:rPr>
                <w:sz w:val="20"/>
                <w:szCs w:val="20"/>
              </w:rPr>
            </w:pPr>
            <w:r w:rsidRPr="0065029F">
              <w:rPr>
                <w:sz w:val="20"/>
                <w:szCs w:val="20"/>
              </w:rPr>
              <w:t>–</w:t>
            </w:r>
          </w:p>
        </w:tc>
      </w:tr>
      <w:tr w:rsidR="000D53D2" w:rsidRPr="000D53D2" w:rsidTr="00631291">
        <w:tc>
          <w:tcPr>
            <w:tcW w:w="537" w:type="dxa"/>
            <w:vAlign w:val="center"/>
          </w:tcPr>
          <w:p w:rsidR="000D53D2" w:rsidRPr="000D53D2" w:rsidRDefault="000D53D2" w:rsidP="000D53D2">
            <w:pPr>
              <w:jc w:val="center"/>
              <w:rPr>
                <w:sz w:val="20"/>
                <w:szCs w:val="20"/>
              </w:rPr>
            </w:pPr>
            <w:r w:rsidRPr="000D53D2">
              <w:rPr>
                <w:sz w:val="20"/>
                <w:szCs w:val="20"/>
              </w:rPr>
              <w:t>11</w:t>
            </w:r>
          </w:p>
        </w:tc>
        <w:tc>
          <w:tcPr>
            <w:tcW w:w="2520" w:type="dxa"/>
          </w:tcPr>
          <w:p w:rsidR="000D53D2" w:rsidRPr="000D53D2" w:rsidRDefault="000D53D2" w:rsidP="000D53D2">
            <w:pPr>
              <w:jc w:val="both"/>
              <w:rPr>
                <w:sz w:val="20"/>
                <w:szCs w:val="20"/>
              </w:rPr>
            </w:pPr>
            <w:r w:rsidRPr="000D53D2">
              <w:rPr>
                <w:sz w:val="20"/>
                <w:szCs w:val="20"/>
              </w:rPr>
              <w:t>Библиотека Муниципального учреждения культуры «Центр культуры, досуга и спорта» МО Арзгирского сельсовета»</w:t>
            </w:r>
          </w:p>
        </w:tc>
        <w:tc>
          <w:tcPr>
            <w:tcW w:w="1539" w:type="dxa"/>
            <w:vAlign w:val="center"/>
          </w:tcPr>
          <w:p w:rsidR="000D53D2" w:rsidRPr="000D53D2" w:rsidRDefault="000D53D2" w:rsidP="000D53D2">
            <w:pPr>
              <w:jc w:val="center"/>
              <w:rPr>
                <w:sz w:val="20"/>
                <w:szCs w:val="20"/>
              </w:rPr>
            </w:pPr>
            <w:r w:rsidRPr="000D53D2">
              <w:rPr>
                <w:sz w:val="20"/>
                <w:szCs w:val="20"/>
              </w:rPr>
              <w:t>Библиотека</w:t>
            </w:r>
          </w:p>
        </w:tc>
        <w:tc>
          <w:tcPr>
            <w:tcW w:w="1975" w:type="dxa"/>
            <w:vAlign w:val="center"/>
          </w:tcPr>
          <w:p w:rsidR="000D53D2" w:rsidRPr="000D53D2" w:rsidRDefault="000D53D2" w:rsidP="000D53D2">
            <w:pPr>
              <w:jc w:val="center"/>
              <w:rPr>
                <w:sz w:val="20"/>
                <w:szCs w:val="20"/>
              </w:rPr>
            </w:pPr>
            <w:r w:rsidRPr="000D53D2">
              <w:rPr>
                <w:sz w:val="20"/>
                <w:szCs w:val="20"/>
              </w:rPr>
              <w:t>356570 Ставропольский край, Арзгирский район, с. Арзгир, ул. Горького, д. 18</w:t>
            </w:r>
          </w:p>
        </w:tc>
        <w:tc>
          <w:tcPr>
            <w:tcW w:w="1483" w:type="dxa"/>
            <w:vAlign w:val="center"/>
          </w:tcPr>
          <w:p w:rsidR="000D53D2" w:rsidRPr="000D53D2" w:rsidRDefault="000D53D2" w:rsidP="000D53D2">
            <w:pPr>
              <w:jc w:val="center"/>
              <w:rPr>
                <w:sz w:val="20"/>
                <w:szCs w:val="20"/>
              </w:rPr>
            </w:pPr>
            <w:r w:rsidRPr="000D53D2">
              <w:rPr>
                <w:sz w:val="20"/>
                <w:szCs w:val="20"/>
              </w:rPr>
              <w:t>–</w:t>
            </w:r>
          </w:p>
        </w:tc>
        <w:tc>
          <w:tcPr>
            <w:tcW w:w="1573" w:type="dxa"/>
            <w:vAlign w:val="center"/>
          </w:tcPr>
          <w:p w:rsidR="000D53D2" w:rsidRPr="000D53D2" w:rsidRDefault="000D53D2" w:rsidP="000D53D2">
            <w:pPr>
              <w:jc w:val="center"/>
              <w:rPr>
                <w:sz w:val="20"/>
                <w:szCs w:val="20"/>
              </w:rPr>
            </w:pPr>
            <w:r w:rsidRPr="000D53D2">
              <w:rPr>
                <w:sz w:val="20"/>
                <w:szCs w:val="20"/>
              </w:rPr>
              <w:t>–</w:t>
            </w:r>
          </w:p>
        </w:tc>
      </w:tr>
      <w:tr w:rsidR="000D53D2" w:rsidRPr="000D53D2" w:rsidTr="00631291">
        <w:tc>
          <w:tcPr>
            <w:tcW w:w="537" w:type="dxa"/>
            <w:vAlign w:val="center"/>
          </w:tcPr>
          <w:p w:rsidR="000D53D2" w:rsidRPr="000D53D2" w:rsidRDefault="000D53D2" w:rsidP="000D53D2">
            <w:pPr>
              <w:jc w:val="center"/>
              <w:rPr>
                <w:sz w:val="20"/>
                <w:szCs w:val="20"/>
              </w:rPr>
            </w:pPr>
            <w:r w:rsidRPr="000D53D2">
              <w:rPr>
                <w:sz w:val="20"/>
                <w:szCs w:val="20"/>
              </w:rPr>
              <w:t>12</w:t>
            </w:r>
          </w:p>
        </w:tc>
        <w:tc>
          <w:tcPr>
            <w:tcW w:w="2520" w:type="dxa"/>
          </w:tcPr>
          <w:p w:rsidR="000D53D2" w:rsidRPr="000D53D2" w:rsidRDefault="000D53D2" w:rsidP="000D53D2">
            <w:pPr>
              <w:jc w:val="both"/>
              <w:rPr>
                <w:sz w:val="20"/>
                <w:szCs w:val="20"/>
              </w:rPr>
            </w:pPr>
            <w:r w:rsidRPr="000D53D2">
              <w:rPr>
                <w:sz w:val="20"/>
                <w:szCs w:val="20"/>
              </w:rPr>
              <w:t>Библиотека Муниципального учреждения культуры «Центр культуры, досуга и спорта» МО Арзгирского сельсовета. Башантинский СДК.</w:t>
            </w:r>
          </w:p>
        </w:tc>
        <w:tc>
          <w:tcPr>
            <w:tcW w:w="1539" w:type="dxa"/>
            <w:vAlign w:val="center"/>
          </w:tcPr>
          <w:p w:rsidR="000D53D2" w:rsidRPr="000D53D2" w:rsidRDefault="000D53D2" w:rsidP="000D53D2">
            <w:pPr>
              <w:jc w:val="center"/>
              <w:rPr>
                <w:sz w:val="20"/>
                <w:szCs w:val="20"/>
              </w:rPr>
            </w:pPr>
            <w:r w:rsidRPr="000D53D2">
              <w:rPr>
                <w:sz w:val="20"/>
                <w:szCs w:val="20"/>
              </w:rPr>
              <w:t>Библиотека</w:t>
            </w:r>
          </w:p>
        </w:tc>
        <w:tc>
          <w:tcPr>
            <w:tcW w:w="1975" w:type="dxa"/>
            <w:vAlign w:val="center"/>
          </w:tcPr>
          <w:p w:rsidR="000D53D2" w:rsidRPr="000D53D2" w:rsidRDefault="000D53D2" w:rsidP="000D53D2">
            <w:pPr>
              <w:jc w:val="center"/>
              <w:rPr>
                <w:sz w:val="20"/>
                <w:szCs w:val="20"/>
              </w:rPr>
            </w:pPr>
            <w:r w:rsidRPr="000D53D2">
              <w:rPr>
                <w:sz w:val="20"/>
                <w:szCs w:val="20"/>
              </w:rPr>
              <w:t>560570 Ставропольский край, Арзгирский район, а. Башанта, ул. Оджаева, д. 16</w:t>
            </w:r>
          </w:p>
        </w:tc>
        <w:tc>
          <w:tcPr>
            <w:tcW w:w="1483" w:type="dxa"/>
            <w:vAlign w:val="center"/>
          </w:tcPr>
          <w:p w:rsidR="000D53D2" w:rsidRPr="000D53D2" w:rsidRDefault="000D53D2" w:rsidP="000D53D2">
            <w:pPr>
              <w:jc w:val="center"/>
              <w:rPr>
                <w:sz w:val="20"/>
                <w:szCs w:val="20"/>
              </w:rPr>
            </w:pPr>
            <w:r w:rsidRPr="000D53D2">
              <w:rPr>
                <w:sz w:val="20"/>
                <w:szCs w:val="20"/>
              </w:rPr>
              <w:t>–</w:t>
            </w:r>
          </w:p>
        </w:tc>
        <w:tc>
          <w:tcPr>
            <w:tcW w:w="1573" w:type="dxa"/>
            <w:vAlign w:val="center"/>
          </w:tcPr>
          <w:p w:rsidR="000D53D2" w:rsidRPr="000D53D2" w:rsidRDefault="000D53D2" w:rsidP="000D53D2">
            <w:pPr>
              <w:jc w:val="center"/>
              <w:rPr>
                <w:sz w:val="20"/>
                <w:szCs w:val="20"/>
              </w:rPr>
            </w:pPr>
            <w:r w:rsidRPr="000D53D2">
              <w:rPr>
                <w:sz w:val="20"/>
                <w:szCs w:val="20"/>
              </w:rPr>
              <w:t>–</w:t>
            </w:r>
          </w:p>
        </w:tc>
      </w:tr>
      <w:tr w:rsidR="000D53D2" w:rsidRPr="000D53D2" w:rsidTr="00631291">
        <w:tc>
          <w:tcPr>
            <w:tcW w:w="537" w:type="dxa"/>
            <w:vAlign w:val="center"/>
          </w:tcPr>
          <w:p w:rsidR="000D53D2" w:rsidRPr="000D53D2" w:rsidRDefault="000D53D2" w:rsidP="000D53D2">
            <w:pPr>
              <w:jc w:val="center"/>
              <w:rPr>
                <w:sz w:val="20"/>
                <w:szCs w:val="20"/>
              </w:rPr>
            </w:pPr>
            <w:r w:rsidRPr="000D53D2">
              <w:rPr>
                <w:sz w:val="20"/>
                <w:szCs w:val="20"/>
              </w:rPr>
              <w:t>13</w:t>
            </w:r>
          </w:p>
        </w:tc>
        <w:tc>
          <w:tcPr>
            <w:tcW w:w="2520" w:type="dxa"/>
          </w:tcPr>
          <w:p w:rsidR="000D53D2" w:rsidRPr="000D53D2" w:rsidRDefault="000D53D2" w:rsidP="000D53D2">
            <w:pPr>
              <w:jc w:val="both"/>
              <w:rPr>
                <w:sz w:val="20"/>
                <w:szCs w:val="20"/>
              </w:rPr>
            </w:pPr>
            <w:r w:rsidRPr="000D53D2">
              <w:rPr>
                <w:sz w:val="20"/>
                <w:szCs w:val="20"/>
              </w:rPr>
              <w:t>Библиотека Муниципального учреждения культуры «Центр культуры и досуга» с. Каменная Балка</w:t>
            </w:r>
          </w:p>
        </w:tc>
        <w:tc>
          <w:tcPr>
            <w:tcW w:w="1539" w:type="dxa"/>
            <w:vAlign w:val="center"/>
          </w:tcPr>
          <w:p w:rsidR="000D53D2" w:rsidRPr="000D53D2" w:rsidRDefault="000D53D2" w:rsidP="000D53D2">
            <w:pPr>
              <w:jc w:val="center"/>
              <w:rPr>
                <w:sz w:val="20"/>
                <w:szCs w:val="20"/>
              </w:rPr>
            </w:pPr>
            <w:r w:rsidRPr="000D53D2">
              <w:rPr>
                <w:sz w:val="20"/>
                <w:szCs w:val="20"/>
              </w:rPr>
              <w:t>Библиотека</w:t>
            </w:r>
          </w:p>
        </w:tc>
        <w:tc>
          <w:tcPr>
            <w:tcW w:w="1975" w:type="dxa"/>
            <w:vAlign w:val="center"/>
          </w:tcPr>
          <w:p w:rsidR="000D53D2" w:rsidRPr="000D53D2" w:rsidRDefault="000D53D2" w:rsidP="000D53D2">
            <w:pPr>
              <w:jc w:val="center"/>
              <w:rPr>
                <w:sz w:val="20"/>
                <w:szCs w:val="20"/>
              </w:rPr>
            </w:pPr>
            <w:r w:rsidRPr="000D53D2">
              <w:rPr>
                <w:sz w:val="20"/>
                <w:szCs w:val="20"/>
              </w:rPr>
              <w:t>356585 Ставропольский край, Арзгирский район, с. Каменная Балка, ул. Бульварная, д. 33</w:t>
            </w:r>
          </w:p>
        </w:tc>
        <w:tc>
          <w:tcPr>
            <w:tcW w:w="1483" w:type="dxa"/>
            <w:vAlign w:val="center"/>
          </w:tcPr>
          <w:p w:rsidR="000D53D2" w:rsidRPr="000D53D2" w:rsidRDefault="000D53D2" w:rsidP="000D53D2">
            <w:pPr>
              <w:jc w:val="center"/>
              <w:rPr>
                <w:sz w:val="20"/>
                <w:szCs w:val="20"/>
              </w:rPr>
            </w:pPr>
            <w:r w:rsidRPr="000D53D2">
              <w:rPr>
                <w:sz w:val="20"/>
                <w:szCs w:val="20"/>
              </w:rPr>
              <w:t>–</w:t>
            </w:r>
          </w:p>
        </w:tc>
        <w:tc>
          <w:tcPr>
            <w:tcW w:w="1573" w:type="dxa"/>
            <w:vAlign w:val="center"/>
          </w:tcPr>
          <w:p w:rsidR="000D53D2" w:rsidRPr="000D53D2" w:rsidRDefault="000D53D2" w:rsidP="000D53D2">
            <w:pPr>
              <w:jc w:val="center"/>
              <w:rPr>
                <w:sz w:val="20"/>
                <w:szCs w:val="20"/>
              </w:rPr>
            </w:pPr>
            <w:r w:rsidRPr="000D53D2">
              <w:rPr>
                <w:sz w:val="20"/>
                <w:szCs w:val="20"/>
              </w:rPr>
              <w:t>–</w:t>
            </w:r>
          </w:p>
        </w:tc>
      </w:tr>
      <w:tr w:rsidR="00B76877" w:rsidRPr="00B76877" w:rsidTr="00631291">
        <w:tc>
          <w:tcPr>
            <w:tcW w:w="537" w:type="dxa"/>
            <w:vAlign w:val="center"/>
          </w:tcPr>
          <w:p w:rsidR="000D53D2" w:rsidRPr="00B76877" w:rsidRDefault="000D53D2" w:rsidP="000D53D2">
            <w:pPr>
              <w:jc w:val="center"/>
              <w:rPr>
                <w:sz w:val="20"/>
                <w:szCs w:val="20"/>
              </w:rPr>
            </w:pPr>
            <w:r w:rsidRPr="00B76877">
              <w:rPr>
                <w:sz w:val="20"/>
                <w:szCs w:val="20"/>
              </w:rPr>
              <w:t>14</w:t>
            </w:r>
          </w:p>
        </w:tc>
        <w:tc>
          <w:tcPr>
            <w:tcW w:w="2520" w:type="dxa"/>
          </w:tcPr>
          <w:p w:rsidR="000D53D2" w:rsidRPr="00B76877" w:rsidRDefault="000D53D2" w:rsidP="000D53D2">
            <w:pPr>
              <w:jc w:val="both"/>
              <w:rPr>
                <w:sz w:val="20"/>
                <w:szCs w:val="20"/>
              </w:rPr>
            </w:pPr>
            <w:r w:rsidRPr="00B76877">
              <w:rPr>
                <w:sz w:val="20"/>
                <w:szCs w:val="20"/>
              </w:rPr>
              <w:t>Библиотека Муниципального учреждения культуры «Центр культуры, досуга и спорта» с. Родниковского</w:t>
            </w:r>
          </w:p>
        </w:tc>
        <w:tc>
          <w:tcPr>
            <w:tcW w:w="1539" w:type="dxa"/>
            <w:vAlign w:val="center"/>
          </w:tcPr>
          <w:p w:rsidR="000D53D2" w:rsidRPr="00B76877" w:rsidRDefault="000D53D2" w:rsidP="000D53D2">
            <w:pPr>
              <w:jc w:val="center"/>
              <w:rPr>
                <w:sz w:val="20"/>
                <w:szCs w:val="20"/>
              </w:rPr>
            </w:pPr>
            <w:r w:rsidRPr="00B76877">
              <w:rPr>
                <w:sz w:val="20"/>
                <w:szCs w:val="20"/>
              </w:rPr>
              <w:t>Библиотека</w:t>
            </w:r>
          </w:p>
        </w:tc>
        <w:tc>
          <w:tcPr>
            <w:tcW w:w="1975" w:type="dxa"/>
            <w:vAlign w:val="center"/>
          </w:tcPr>
          <w:p w:rsidR="000D53D2" w:rsidRPr="00B76877" w:rsidRDefault="000D53D2" w:rsidP="000D53D2">
            <w:pPr>
              <w:jc w:val="center"/>
              <w:rPr>
                <w:sz w:val="20"/>
                <w:szCs w:val="20"/>
              </w:rPr>
            </w:pPr>
            <w:r w:rsidRPr="00B76877">
              <w:rPr>
                <w:sz w:val="20"/>
                <w:szCs w:val="20"/>
              </w:rPr>
              <w:t>356580 Ставропольский край, Арзгирский район, с. Родниковское, ул. Бульварная, д.79</w:t>
            </w:r>
          </w:p>
        </w:tc>
        <w:tc>
          <w:tcPr>
            <w:tcW w:w="1483" w:type="dxa"/>
            <w:vAlign w:val="center"/>
          </w:tcPr>
          <w:p w:rsidR="000D53D2" w:rsidRPr="00B76877" w:rsidRDefault="000D53D2" w:rsidP="000D53D2">
            <w:pPr>
              <w:jc w:val="center"/>
              <w:rPr>
                <w:sz w:val="20"/>
                <w:szCs w:val="20"/>
              </w:rPr>
            </w:pPr>
            <w:r w:rsidRPr="00B76877">
              <w:rPr>
                <w:sz w:val="20"/>
                <w:szCs w:val="20"/>
              </w:rPr>
              <w:t>–</w:t>
            </w:r>
          </w:p>
        </w:tc>
        <w:tc>
          <w:tcPr>
            <w:tcW w:w="1573" w:type="dxa"/>
            <w:vAlign w:val="center"/>
          </w:tcPr>
          <w:p w:rsidR="000D53D2" w:rsidRPr="00B76877" w:rsidRDefault="000D53D2" w:rsidP="000D53D2">
            <w:pPr>
              <w:jc w:val="center"/>
              <w:rPr>
                <w:sz w:val="20"/>
                <w:szCs w:val="20"/>
              </w:rPr>
            </w:pPr>
            <w:r w:rsidRPr="00B76877">
              <w:rPr>
                <w:sz w:val="20"/>
                <w:szCs w:val="20"/>
              </w:rPr>
              <w:t>–</w:t>
            </w:r>
          </w:p>
        </w:tc>
      </w:tr>
      <w:tr w:rsidR="00B76877" w:rsidRPr="00B76877" w:rsidTr="00631291">
        <w:tc>
          <w:tcPr>
            <w:tcW w:w="537" w:type="dxa"/>
            <w:vAlign w:val="center"/>
          </w:tcPr>
          <w:p w:rsidR="00B76877" w:rsidRPr="00B76877" w:rsidRDefault="00B76877" w:rsidP="00B76877">
            <w:pPr>
              <w:jc w:val="center"/>
              <w:rPr>
                <w:sz w:val="20"/>
                <w:szCs w:val="20"/>
              </w:rPr>
            </w:pPr>
            <w:r w:rsidRPr="00B76877">
              <w:rPr>
                <w:sz w:val="20"/>
                <w:szCs w:val="20"/>
              </w:rPr>
              <w:t>15</w:t>
            </w:r>
          </w:p>
        </w:tc>
        <w:tc>
          <w:tcPr>
            <w:tcW w:w="2520" w:type="dxa"/>
          </w:tcPr>
          <w:p w:rsidR="00B76877" w:rsidRPr="00B76877" w:rsidRDefault="00B76877" w:rsidP="00B76877">
            <w:pPr>
              <w:jc w:val="both"/>
              <w:rPr>
                <w:sz w:val="20"/>
                <w:szCs w:val="20"/>
              </w:rPr>
            </w:pPr>
            <w:r w:rsidRPr="00B76877">
              <w:rPr>
                <w:sz w:val="20"/>
                <w:szCs w:val="20"/>
              </w:rPr>
              <w:t>Библиотека Муниципального учреждения культуры «Центр культуры и досуга» п. Чограйский</w:t>
            </w:r>
          </w:p>
        </w:tc>
        <w:tc>
          <w:tcPr>
            <w:tcW w:w="1539" w:type="dxa"/>
            <w:vAlign w:val="center"/>
          </w:tcPr>
          <w:p w:rsidR="00B76877" w:rsidRPr="00B76877" w:rsidRDefault="00B76877" w:rsidP="00B76877">
            <w:pPr>
              <w:jc w:val="center"/>
              <w:rPr>
                <w:sz w:val="20"/>
                <w:szCs w:val="20"/>
              </w:rPr>
            </w:pPr>
            <w:r w:rsidRPr="00B76877">
              <w:rPr>
                <w:sz w:val="20"/>
                <w:szCs w:val="20"/>
              </w:rPr>
              <w:t>Библиотека</w:t>
            </w:r>
          </w:p>
        </w:tc>
        <w:tc>
          <w:tcPr>
            <w:tcW w:w="1975" w:type="dxa"/>
            <w:vAlign w:val="center"/>
          </w:tcPr>
          <w:p w:rsidR="00B76877" w:rsidRPr="00B76877" w:rsidRDefault="00B76877" w:rsidP="00B76877">
            <w:pPr>
              <w:jc w:val="center"/>
              <w:rPr>
                <w:sz w:val="20"/>
                <w:szCs w:val="20"/>
              </w:rPr>
            </w:pPr>
            <w:r w:rsidRPr="00B76877">
              <w:rPr>
                <w:sz w:val="20"/>
                <w:szCs w:val="20"/>
              </w:rPr>
              <w:t>356583 Ставропольский край, Арзгирский район, п. Чограйский, пер. Сквозной, д. 2</w:t>
            </w:r>
          </w:p>
        </w:tc>
        <w:tc>
          <w:tcPr>
            <w:tcW w:w="1483" w:type="dxa"/>
            <w:vAlign w:val="center"/>
          </w:tcPr>
          <w:p w:rsidR="00B76877" w:rsidRPr="00B76877" w:rsidRDefault="00B76877" w:rsidP="00B76877">
            <w:pPr>
              <w:jc w:val="center"/>
              <w:rPr>
                <w:sz w:val="20"/>
                <w:szCs w:val="20"/>
              </w:rPr>
            </w:pPr>
            <w:r w:rsidRPr="00B76877">
              <w:rPr>
                <w:sz w:val="20"/>
                <w:szCs w:val="20"/>
              </w:rPr>
              <w:t>–</w:t>
            </w:r>
          </w:p>
        </w:tc>
        <w:tc>
          <w:tcPr>
            <w:tcW w:w="1573" w:type="dxa"/>
            <w:vAlign w:val="center"/>
          </w:tcPr>
          <w:p w:rsidR="00B76877" w:rsidRPr="00B76877" w:rsidRDefault="00B76877" w:rsidP="00B76877">
            <w:pPr>
              <w:jc w:val="center"/>
              <w:rPr>
                <w:sz w:val="20"/>
                <w:szCs w:val="20"/>
              </w:rPr>
            </w:pPr>
            <w:r w:rsidRPr="00B76877">
              <w:rPr>
                <w:sz w:val="20"/>
                <w:szCs w:val="20"/>
              </w:rPr>
              <w:t>–</w:t>
            </w:r>
          </w:p>
        </w:tc>
      </w:tr>
      <w:tr w:rsidR="00B76877" w:rsidRPr="00B76877" w:rsidTr="00631291">
        <w:tc>
          <w:tcPr>
            <w:tcW w:w="537" w:type="dxa"/>
            <w:vAlign w:val="center"/>
          </w:tcPr>
          <w:p w:rsidR="00B76877" w:rsidRPr="00B76877" w:rsidRDefault="00B76877" w:rsidP="00B76877">
            <w:pPr>
              <w:jc w:val="center"/>
              <w:rPr>
                <w:sz w:val="20"/>
                <w:szCs w:val="20"/>
              </w:rPr>
            </w:pPr>
            <w:r w:rsidRPr="00B76877">
              <w:rPr>
                <w:sz w:val="20"/>
                <w:szCs w:val="20"/>
              </w:rPr>
              <w:t>16</w:t>
            </w:r>
          </w:p>
        </w:tc>
        <w:tc>
          <w:tcPr>
            <w:tcW w:w="2520" w:type="dxa"/>
          </w:tcPr>
          <w:p w:rsidR="00B76877" w:rsidRPr="00B76877" w:rsidRDefault="00B76877" w:rsidP="00B76877">
            <w:pPr>
              <w:jc w:val="both"/>
              <w:rPr>
                <w:sz w:val="20"/>
                <w:szCs w:val="20"/>
              </w:rPr>
            </w:pPr>
            <w:r w:rsidRPr="00B76877">
              <w:rPr>
                <w:sz w:val="20"/>
                <w:szCs w:val="20"/>
              </w:rPr>
              <w:t>Библиотека Муниципального учреждения культуры «Центр культуры и досуга» с. Садового</w:t>
            </w:r>
          </w:p>
        </w:tc>
        <w:tc>
          <w:tcPr>
            <w:tcW w:w="1539" w:type="dxa"/>
            <w:vAlign w:val="center"/>
          </w:tcPr>
          <w:p w:rsidR="00B76877" w:rsidRPr="00B76877" w:rsidRDefault="00B76877" w:rsidP="00B76877">
            <w:pPr>
              <w:jc w:val="center"/>
              <w:rPr>
                <w:sz w:val="20"/>
                <w:szCs w:val="20"/>
              </w:rPr>
            </w:pPr>
            <w:r w:rsidRPr="00B76877">
              <w:rPr>
                <w:sz w:val="20"/>
                <w:szCs w:val="20"/>
              </w:rPr>
              <w:t>Библиотека</w:t>
            </w:r>
          </w:p>
        </w:tc>
        <w:tc>
          <w:tcPr>
            <w:tcW w:w="1975" w:type="dxa"/>
            <w:vAlign w:val="center"/>
          </w:tcPr>
          <w:p w:rsidR="00B76877" w:rsidRPr="00B76877" w:rsidRDefault="00B76877" w:rsidP="00B76877">
            <w:pPr>
              <w:jc w:val="center"/>
              <w:rPr>
                <w:sz w:val="20"/>
                <w:szCs w:val="20"/>
              </w:rPr>
            </w:pPr>
            <w:r w:rsidRPr="00B76877">
              <w:rPr>
                <w:sz w:val="20"/>
                <w:szCs w:val="20"/>
              </w:rPr>
              <w:t>356574 Ставропольский край, Арзгирский район, с. Садовое, ул. Школьная, д.38</w:t>
            </w:r>
          </w:p>
        </w:tc>
        <w:tc>
          <w:tcPr>
            <w:tcW w:w="1483" w:type="dxa"/>
            <w:vAlign w:val="center"/>
          </w:tcPr>
          <w:p w:rsidR="00B76877" w:rsidRPr="00B76877" w:rsidRDefault="00B76877" w:rsidP="00B76877">
            <w:pPr>
              <w:jc w:val="center"/>
              <w:rPr>
                <w:sz w:val="20"/>
                <w:szCs w:val="20"/>
              </w:rPr>
            </w:pPr>
            <w:r w:rsidRPr="00B76877">
              <w:rPr>
                <w:sz w:val="20"/>
                <w:szCs w:val="20"/>
              </w:rPr>
              <w:t>–</w:t>
            </w:r>
          </w:p>
        </w:tc>
        <w:tc>
          <w:tcPr>
            <w:tcW w:w="1573" w:type="dxa"/>
            <w:vAlign w:val="center"/>
          </w:tcPr>
          <w:p w:rsidR="00B76877" w:rsidRPr="00B76877" w:rsidRDefault="00B76877" w:rsidP="00B76877">
            <w:pPr>
              <w:jc w:val="center"/>
              <w:rPr>
                <w:sz w:val="20"/>
                <w:szCs w:val="20"/>
              </w:rPr>
            </w:pPr>
            <w:r w:rsidRPr="00B76877">
              <w:rPr>
                <w:sz w:val="20"/>
                <w:szCs w:val="20"/>
              </w:rPr>
              <w:t>–</w:t>
            </w:r>
          </w:p>
        </w:tc>
      </w:tr>
      <w:tr w:rsidR="00B76877" w:rsidRPr="00B76877" w:rsidTr="00631291">
        <w:tc>
          <w:tcPr>
            <w:tcW w:w="537" w:type="dxa"/>
            <w:vAlign w:val="center"/>
          </w:tcPr>
          <w:p w:rsidR="00B76877" w:rsidRPr="00B76877" w:rsidRDefault="00B76877" w:rsidP="00B76877">
            <w:pPr>
              <w:jc w:val="center"/>
              <w:rPr>
                <w:sz w:val="20"/>
                <w:szCs w:val="20"/>
              </w:rPr>
            </w:pPr>
            <w:r w:rsidRPr="00B76877">
              <w:rPr>
                <w:sz w:val="20"/>
                <w:szCs w:val="20"/>
              </w:rPr>
              <w:t>17</w:t>
            </w:r>
          </w:p>
        </w:tc>
        <w:tc>
          <w:tcPr>
            <w:tcW w:w="2520" w:type="dxa"/>
          </w:tcPr>
          <w:p w:rsidR="00B76877" w:rsidRPr="00B76877" w:rsidRDefault="00B76877" w:rsidP="00B76877">
            <w:pPr>
              <w:jc w:val="both"/>
              <w:rPr>
                <w:sz w:val="20"/>
                <w:szCs w:val="20"/>
              </w:rPr>
            </w:pPr>
            <w:r w:rsidRPr="00B76877">
              <w:rPr>
                <w:sz w:val="20"/>
                <w:szCs w:val="20"/>
              </w:rPr>
              <w:t>Библиотека Муниципального учреждения культуры «Центр культуры и досуга» с. Серафимовское</w:t>
            </w:r>
          </w:p>
        </w:tc>
        <w:tc>
          <w:tcPr>
            <w:tcW w:w="1539" w:type="dxa"/>
            <w:vAlign w:val="center"/>
          </w:tcPr>
          <w:p w:rsidR="00B76877" w:rsidRPr="00B76877" w:rsidRDefault="00B76877" w:rsidP="00B76877">
            <w:pPr>
              <w:jc w:val="center"/>
              <w:rPr>
                <w:sz w:val="20"/>
                <w:szCs w:val="20"/>
              </w:rPr>
            </w:pPr>
            <w:r w:rsidRPr="00B76877">
              <w:rPr>
                <w:sz w:val="20"/>
                <w:szCs w:val="20"/>
              </w:rPr>
              <w:t>Библиотека</w:t>
            </w:r>
          </w:p>
        </w:tc>
        <w:tc>
          <w:tcPr>
            <w:tcW w:w="1975" w:type="dxa"/>
            <w:vAlign w:val="center"/>
          </w:tcPr>
          <w:p w:rsidR="00B76877" w:rsidRPr="00B76877" w:rsidRDefault="00B76877" w:rsidP="00B76877">
            <w:pPr>
              <w:jc w:val="center"/>
              <w:rPr>
                <w:sz w:val="20"/>
                <w:szCs w:val="20"/>
              </w:rPr>
            </w:pPr>
            <w:r w:rsidRPr="00B76877">
              <w:rPr>
                <w:sz w:val="20"/>
                <w:szCs w:val="20"/>
              </w:rPr>
              <w:t>356588 Ставропольский край, Арзгирский район, с. Серафимовское, ул. Ленина, д. 50</w:t>
            </w:r>
          </w:p>
        </w:tc>
        <w:tc>
          <w:tcPr>
            <w:tcW w:w="1483" w:type="dxa"/>
            <w:vAlign w:val="center"/>
          </w:tcPr>
          <w:p w:rsidR="00B76877" w:rsidRPr="00B76877" w:rsidRDefault="00B76877" w:rsidP="00B76877">
            <w:pPr>
              <w:jc w:val="center"/>
              <w:rPr>
                <w:sz w:val="20"/>
                <w:szCs w:val="20"/>
              </w:rPr>
            </w:pPr>
            <w:r w:rsidRPr="00B76877">
              <w:rPr>
                <w:sz w:val="20"/>
                <w:szCs w:val="20"/>
              </w:rPr>
              <w:t>–</w:t>
            </w:r>
          </w:p>
        </w:tc>
        <w:tc>
          <w:tcPr>
            <w:tcW w:w="1573" w:type="dxa"/>
            <w:vAlign w:val="center"/>
          </w:tcPr>
          <w:p w:rsidR="00B76877" w:rsidRPr="00B76877" w:rsidRDefault="00B76877" w:rsidP="00B76877">
            <w:pPr>
              <w:jc w:val="center"/>
              <w:rPr>
                <w:sz w:val="20"/>
                <w:szCs w:val="20"/>
              </w:rPr>
            </w:pPr>
            <w:r w:rsidRPr="00B76877">
              <w:rPr>
                <w:sz w:val="20"/>
                <w:szCs w:val="20"/>
              </w:rPr>
              <w:t>–</w:t>
            </w:r>
          </w:p>
        </w:tc>
      </w:tr>
      <w:tr w:rsidR="00B76877" w:rsidRPr="00B76877" w:rsidTr="00631291">
        <w:trPr>
          <w:trHeight w:val="209"/>
        </w:trPr>
        <w:tc>
          <w:tcPr>
            <w:tcW w:w="537" w:type="dxa"/>
            <w:vAlign w:val="center"/>
          </w:tcPr>
          <w:p w:rsidR="00B76877" w:rsidRPr="00B76877" w:rsidRDefault="00B76877" w:rsidP="00B76877">
            <w:pPr>
              <w:jc w:val="center"/>
              <w:rPr>
                <w:sz w:val="20"/>
                <w:szCs w:val="20"/>
              </w:rPr>
            </w:pPr>
            <w:r w:rsidRPr="00B76877">
              <w:rPr>
                <w:sz w:val="20"/>
                <w:szCs w:val="20"/>
              </w:rPr>
              <w:t>18</w:t>
            </w:r>
          </w:p>
        </w:tc>
        <w:tc>
          <w:tcPr>
            <w:tcW w:w="2520" w:type="dxa"/>
          </w:tcPr>
          <w:p w:rsidR="00B76877" w:rsidRPr="00B76877" w:rsidRDefault="00B76877" w:rsidP="00B76877">
            <w:pPr>
              <w:jc w:val="both"/>
              <w:rPr>
                <w:sz w:val="20"/>
                <w:szCs w:val="20"/>
              </w:rPr>
            </w:pPr>
            <w:r w:rsidRPr="00B76877">
              <w:rPr>
                <w:sz w:val="20"/>
                <w:szCs w:val="20"/>
              </w:rPr>
              <w:t>Библиотека Муниципального учреждения культуры «Центр культуры и досуга» с. Новоромановского</w:t>
            </w:r>
          </w:p>
        </w:tc>
        <w:tc>
          <w:tcPr>
            <w:tcW w:w="1539" w:type="dxa"/>
            <w:vAlign w:val="center"/>
          </w:tcPr>
          <w:p w:rsidR="00B76877" w:rsidRPr="00B76877" w:rsidRDefault="00B76877" w:rsidP="00B76877">
            <w:pPr>
              <w:jc w:val="center"/>
              <w:rPr>
                <w:sz w:val="20"/>
                <w:szCs w:val="20"/>
              </w:rPr>
            </w:pPr>
            <w:r w:rsidRPr="00B76877">
              <w:rPr>
                <w:sz w:val="20"/>
                <w:szCs w:val="20"/>
              </w:rPr>
              <w:t>Библиотека</w:t>
            </w:r>
          </w:p>
        </w:tc>
        <w:tc>
          <w:tcPr>
            <w:tcW w:w="1975" w:type="dxa"/>
            <w:vAlign w:val="center"/>
          </w:tcPr>
          <w:p w:rsidR="00B76877" w:rsidRPr="00B76877" w:rsidRDefault="00B76877" w:rsidP="00B76877">
            <w:pPr>
              <w:jc w:val="center"/>
              <w:rPr>
                <w:sz w:val="20"/>
                <w:szCs w:val="20"/>
              </w:rPr>
            </w:pPr>
            <w:r w:rsidRPr="00B76877">
              <w:rPr>
                <w:sz w:val="20"/>
                <w:szCs w:val="20"/>
              </w:rPr>
              <w:t>356582 Ставропольский край, Арзгирский район, с. Новоромановское, ул. Ленина, д. 128</w:t>
            </w:r>
          </w:p>
        </w:tc>
        <w:tc>
          <w:tcPr>
            <w:tcW w:w="1483" w:type="dxa"/>
            <w:vAlign w:val="center"/>
          </w:tcPr>
          <w:p w:rsidR="00B76877" w:rsidRPr="00B76877" w:rsidRDefault="00B76877" w:rsidP="00B76877">
            <w:pPr>
              <w:jc w:val="center"/>
              <w:rPr>
                <w:sz w:val="20"/>
                <w:szCs w:val="20"/>
              </w:rPr>
            </w:pPr>
            <w:r w:rsidRPr="00B76877">
              <w:rPr>
                <w:sz w:val="20"/>
                <w:szCs w:val="20"/>
              </w:rPr>
              <w:t>–</w:t>
            </w:r>
          </w:p>
        </w:tc>
        <w:tc>
          <w:tcPr>
            <w:tcW w:w="1573" w:type="dxa"/>
            <w:vAlign w:val="center"/>
          </w:tcPr>
          <w:p w:rsidR="00B76877" w:rsidRPr="00B76877" w:rsidRDefault="00B76877" w:rsidP="00B76877">
            <w:pPr>
              <w:jc w:val="center"/>
              <w:rPr>
                <w:sz w:val="20"/>
                <w:szCs w:val="20"/>
              </w:rPr>
            </w:pPr>
            <w:r w:rsidRPr="00B76877">
              <w:rPr>
                <w:sz w:val="20"/>
                <w:szCs w:val="20"/>
              </w:rPr>
              <w:t>–</w:t>
            </w:r>
          </w:p>
        </w:tc>
      </w:tr>
      <w:tr w:rsidR="00B76877" w:rsidRPr="00B76877" w:rsidTr="00631291">
        <w:tc>
          <w:tcPr>
            <w:tcW w:w="537" w:type="dxa"/>
            <w:vAlign w:val="center"/>
          </w:tcPr>
          <w:p w:rsidR="00B76877" w:rsidRPr="00B76877" w:rsidRDefault="00B76877" w:rsidP="00B76877">
            <w:pPr>
              <w:jc w:val="center"/>
              <w:rPr>
                <w:sz w:val="20"/>
                <w:szCs w:val="20"/>
              </w:rPr>
            </w:pPr>
            <w:r w:rsidRPr="00B76877">
              <w:rPr>
                <w:sz w:val="20"/>
                <w:szCs w:val="20"/>
              </w:rPr>
              <w:t>19</w:t>
            </w:r>
          </w:p>
        </w:tc>
        <w:tc>
          <w:tcPr>
            <w:tcW w:w="2520" w:type="dxa"/>
          </w:tcPr>
          <w:p w:rsidR="00B76877" w:rsidRPr="00B76877" w:rsidRDefault="00B76877" w:rsidP="00B76877">
            <w:pPr>
              <w:jc w:val="both"/>
              <w:rPr>
                <w:sz w:val="20"/>
                <w:szCs w:val="20"/>
              </w:rPr>
            </w:pPr>
            <w:r w:rsidRPr="00B76877">
              <w:rPr>
                <w:sz w:val="20"/>
                <w:szCs w:val="20"/>
              </w:rPr>
              <w:t>Библиотека Муниципального учреждения культуры «Центр культуры, досуга и спорта» с. Петропавловского</w:t>
            </w:r>
          </w:p>
        </w:tc>
        <w:tc>
          <w:tcPr>
            <w:tcW w:w="1539" w:type="dxa"/>
            <w:vAlign w:val="center"/>
          </w:tcPr>
          <w:p w:rsidR="00B76877" w:rsidRPr="00B76877" w:rsidRDefault="00B76877" w:rsidP="00B76877">
            <w:pPr>
              <w:jc w:val="center"/>
              <w:rPr>
                <w:sz w:val="20"/>
                <w:szCs w:val="20"/>
              </w:rPr>
            </w:pPr>
            <w:r w:rsidRPr="00B76877">
              <w:rPr>
                <w:sz w:val="20"/>
                <w:szCs w:val="20"/>
              </w:rPr>
              <w:t>Библиотека</w:t>
            </w:r>
          </w:p>
        </w:tc>
        <w:tc>
          <w:tcPr>
            <w:tcW w:w="1975" w:type="dxa"/>
            <w:vAlign w:val="center"/>
          </w:tcPr>
          <w:p w:rsidR="00B76877" w:rsidRPr="00B76877" w:rsidRDefault="00B76877" w:rsidP="00B76877">
            <w:pPr>
              <w:jc w:val="center"/>
              <w:rPr>
                <w:sz w:val="20"/>
                <w:szCs w:val="20"/>
              </w:rPr>
            </w:pPr>
            <w:r w:rsidRPr="00B76877">
              <w:rPr>
                <w:sz w:val="20"/>
                <w:szCs w:val="20"/>
              </w:rPr>
              <w:t>356581 Ставропольский край, Арзгирский район, с. Петропавловское, ул. Студенческая, д.78</w:t>
            </w:r>
          </w:p>
        </w:tc>
        <w:tc>
          <w:tcPr>
            <w:tcW w:w="1483" w:type="dxa"/>
            <w:vAlign w:val="center"/>
          </w:tcPr>
          <w:p w:rsidR="00B76877" w:rsidRPr="00B76877" w:rsidRDefault="00B76877" w:rsidP="00B76877">
            <w:pPr>
              <w:jc w:val="center"/>
              <w:rPr>
                <w:sz w:val="20"/>
                <w:szCs w:val="20"/>
              </w:rPr>
            </w:pPr>
            <w:r w:rsidRPr="00B76877">
              <w:rPr>
                <w:sz w:val="20"/>
                <w:szCs w:val="20"/>
              </w:rPr>
              <w:t>–</w:t>
            </w:r>
          </w:p>
        </w:tc>
        <w:tc>
          <w:tcPr>
            <w:tcW w:w="1573" w:type="dxa"/>
            <w:vAlign w:val="center"/>
          </w:tcPr>
          <w:p w:rsidR="00B76877" w:rsidRPr="00B76877" w:rsidRDefault="00B76877" w:rsidP="00B76877">
            <w:pPr>
              <w:jc w:val="center"/>
              <w:rPr>
                <w:sz w:val="20"/>
                <w:szCs w:val="20"/>
              </w:rPr>
            </w:pPr>
            <w:r w:rsidRPr="00B76877">
              <w:rPr>
                <w:sz w:val="20"/>
                <w:szCs w:val="20"/>
              </w:rPr>
              <w:t>–</w:t>
            </w:r>
          </w:p>
        </w:tc>
      </w:tr>
    </w:tbl>
    <w:p w:rsidR="004D596C" w:rsidRPr="00B76877" w:rsidRDefault="004D596C" w:rsidP="00B076BC">
      <w:pPr>
        <w:jc w:val="both"/>
        <w:rPr>
          <w:noProof/>
        </w:rPr>
      </w:pPr>
    </w:p>
    <w:p w:rsidR="00581791" w:rsidRPr="004E70C9" w:rsidRDefault="00581791" w:rsidP="00B076BC">
      <w:pPr>
        <w:ind w:firstLine="567"/>
        <w:jc w:val="both"/>
      </w:pPr>
      <w:r w:rsidRPr="00B76877">
        <w:t xml:space="preserve">Учреждения эпизодического пользования районного значения располагаются в крупнейшем </w:t>
      </w:r>
      <w:r w:rsidRPr="004E70C9">
        <w:t xml:space="preserve">населенном пункте – </w:t>
      </w:r>
      <w:r w:rsidR="001C04F9" w:rsidRPr="004E70C9">
        <w:t>с</w:t>
      </w:r>
      <w:r w:rsidRPr="004E70C9">
        <w:t xml:space="preserve">. </w:t>
      </w:r>
      <w:r w:rsidR="00B76877" w:rsidRPr="004E70C9">
        <w:t>Арзгире</w:t>
      </w:r>
      <w:r w:rsidRPr="004E70C9">
        <w:t xml:space="preserve">. Филиалы централизованной библиотечной системы расположены в крупнейших населенных пунктах </w:t>
      </w:r>
      <w:r w:rsidR="001C04F9" w:rsidRPr="004E70C9">
        <w:t>муниципального</w:t>
      </w:r>
      <w:r w:rsidRPr="004E70C9">
        <w:t xml:space="preserve"> округа. Существенной проблемой является качественное состояние основных фондов учреждений культуры.</w:t>
      </w:r>
    </w:p>
    <w:p w:rsidR="001830FD" w:rsidRDefault="001830FD" w:rsidP="00B076BC">
      <w:pPr>
        <w:ind w:firstLine="567"/>
        <w:jc w:val="both"/>
      </w:pPr>
    </w:p>
    <w:p w:rsidR="00464864" w:rsidRDefault="00464864" w:rsidP="00B076BC">
      <w:pPr>
        <w:ind w:firstLine="567"/>
        <w:jc w:val="both"/>
      </w:pPr>
    </w:p>
    <w:p w:rsidR="00464864" w:rsidRPr="004E70C9" w:rsidRDefault="00464864" w:rsidP="00B076BC">
      <w:pPr>
        <w:ind w:firstLine="567"/>
        <w:jc w:val="both"/>
      </w:pPr>
    </w:p>
    <w:p w:rsidR="001830FD" w:rsidRPr="004E70C9" w:rsidRDefault="00F6449D" w:rsidP="00B076BC">
      <w:pPr>
        <w:jc w:val="center"/>
        <w:rPr>
          <w:b/>
          <w:bCs/>
        </w:rPr>
      </w:pPr>
      <w:r w:rsidRPr="004E70C9">
        <w:rPr>
          <w:b/>
          <w:bCs/>
        </w:rPr>
        <w:t>5.2</w:t>
      </w:r>
      <w:r w:rsidR="001830FD" w:rsidRPr="004E70C9">
        <w:rPr>
          <w:b/>
          <w:bCs/>
        </w:rPr>
        <w:t>.4 Физическая культура и спорт</w:t>
      </w:r>
    </w:p>
    <w:p w:rsidR="001830FD" w:rsidRPr="004E70C9" w:rsidRDefault="001830FD" w:rsidP="00B076BC">
      <w:pPr>
        <w:ind w:firstLine="567"/>
        <w:jc w:val="both"/>
      </w:pPr>
    </w:p>
    <w:p w:rsidR="00B226BF" w:rsidRPr="004E70C9" w:rsidRDefault="005905B8" w:rsidP="00B076BC">
      <w:pPr>
        <w:ind w:firstLine="567"/>
        <w:jc w:val="both"/>
      </w:pPr>
      <w:r w:rsidRPr="004E70C9">
        <w:t xml:space="preserve">В развитии общества значительную роль играют физическая культура и спорт, которые являются необходимым условием здоровья и способствуют творческому развитию личности, поэтому органам местного самоуправления </w:t>
      </w:r>
      <w:r w:rsidR="007B4385" w:rsidRPr="004E70C9">
        <w:t>муниципального</w:t>
      </w:r>
      <w:r w:rsidRPr="004E70C9">
        <w:t xml:space="preserve"> округа необходимо содействовать развитию массовой физической культуры и определить направления на здоровый образ жизни как первостепенный источник повышения качества жизни.</w:t>
      </w:r>
    </w:p>
    <w:p w:rsidR="005905B8" w:rsidRPr="004E70C9" w:rsidRDefault="00195F2F" w:rsidP="00B076BC">
      <w:pPr>
        <w:ind w:firstLine="567"/>
        <w:jc w:val="both"/>
      </w:pPr>
      <w:r w:rsidRPr="004E70C9">
        <w:t>Развитие массовой физической культуры предполагает развитие детского и юношеского спорта, внеурочных форм занятий физкультурой и спортом, увеличение числа соревнований по массовым видам спорта для всех возрастных групп населения.</w:t>
      </w:r>
    </w:p>
    <w:p w:rsidR="004E70C9" w:rsidRDefault="004E70C9" w:rsidP="00B076BC">
      <w:pPr>
        <w:ind w:firstLine="567"/>
        <w:jc w:val="both"/>
      </w:pPr>
      <w:r w:rsidRPr="004E70C9">
        <w:t xml:space="preserve">В Арзгирском </w:t>
      </w:r>
      <w:r>
        <w:t>муниципальном округе</w:t>
      </w:r>
      <w:r w:rsidRPr="004E70C9">
        <w:t xml:space="preserve"> для развития и популяризации физкультуры и спорта имеются все необходимые условия: плавательный бассейн, стадион, спортивные залы, ДЮСШ.</w:t>
      </w:r>
    </w:p>
    <w:p w:rsidR="004E70C9" w:rsidRPr="004E70C9" w:rsidRDefault="004E70C9" w:rsidP="00B076BC">
      <w:pPr>
        <w:ind w:firstLine="567"/>
        <w:jc w:val="both"/>
      </w:pPr>
    </w:p>
    <w:p w:rsidR="006F4711" w:rsidRPr="004E70C9" w:rsidRDefault="006F4711" w:rsidP="00B076BC">
      <w:r w:rsidRPr="004E70C9">
        <w:br w:type="page"/>
      </w:r>
    </w:p>
    <w:p w:rsidR="006F4711" w:rsidRPr="004E70C9" w:rsidRDefault="003B19CF" w:rsidP="00B076BC">
      <w:pPr>
        <w:jc w:val="center"/>
        <w:rPr>
          <w:b/>
        </w:rPr>
      </w:pPr>
      <w:r w:rsidRPr="004E70C9">
        <w:rPr>
          <w:b/>
        </w:rPr>
        <w:t>5.3</w:t>
      </w:r>
      <w:r w:rsidR="006F4711" w:rsidRPr="004E70C9">
        <w:rPr>
          <w:b/>
        </w:rPr>
        <w:t xml:space="preserve"> </w:t>
      </w:r>
      <w:r w:rsidR="00CA515C" w:rsidRPr="004E70C9">
        <w:rPr>
          <w:b/>
        </w:rPr>
        <w:t>Объекты культурного наследия</w:t>
      </w:r>
      <w:r w:rsidR="00AF02E9" w:rsidRPr="004E70C9">
        <w:rPr>
          <w:b/>
        </w:rPr>
        <w:t xml:space="preserve"> (памятники истории и культуры)</w:t>
      </w:r>
    </w:p>
    <w:p w:rsidR="006F4711" w:rsidRPr="004E70C9" w:rsidRDefault="006F4711" w:rsidP="00B076BC">
      <w:pPr>
        <w:jc w:val="center"/>
        <w:rPr>
          <w:b/>
        </w:rPr>
      </w:pPr>
    </w:p>
    <w:p w:rsidR="006F4711" w:rsidRPr="004E70C9" w:rsidRDefault="00272EED" w:rsidP="00B076BC">
      <w:pPr>
        <w:ind w:firstLine="567"/>
        <w:jc w:val="both"/>
      </w:pPr>
      <w:r w:rsidRPr="004E70C9">
        <w:t xml:space="preserve">К объектам культурного наследия (памятникам истории и культуры) народов Российской Федерации (далее </w:t>
      </w:r>
      <w:r w:rsidR="00EA73E9" w:rsidRPr="004E70C9">
        <w:t>–</w:t>
      </w:r>
      <w:r w:rsidRPr="004E70C9">
        <w:t xml:space="preserve"> объекты культурного наследия) в целях Федерального закона</w:t>
      </w:r>
      <w:r w:rsidR="00EA73E9" w:rsidRPr="004E70C9">
        <w:t xml:space="preserve"> от 25.06.2002 № 73-ФЗ «Об объектах культурного наследия (памятники истории и культуры) народов Российской Федерации»</w:t>
      </w:r>
      <w:r w:rsidRPr="004E70C9">
        <w:t xml:space="preserve">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17EAD" w:rsidRPr="004E70C9" w:rsidRDefault="00E17EAD" w:rsidP="00B076BC">
      <w:pPr>
        <w:ind w:firstLine="567"/>
        <w:jc w:val="both"/>
      </w:pPr>
    </w:p>
    <w:p w:rsidR="00E17EAD" w:rsidRPr="004E70C9" w:rsidRDefault="003B19CF" w:rsidP="00B076BC">
      <w:pPr>
        <w:jc w:val="center"/>
        <w:rPr>
          <w:b/>
          <w:bCs/>
        </w:rPr>
      </w:pPr>
      <w:r w:rsidRPr="004E70C9">
        <w:rPr>
          <w:b/>
          <w:bCs/>
        </w:rPr>
        <w:t>5.3</w:t>
      </w:r>
      <w:r w:rsidR="00E17EAD" w:rsidRPr="004E70C9">
        <w:rPr>
          <w:b/>
          <w:bCs/>
        </w:rPr>
        <w:t>.1 Перечень объектов культурного наследия (памятников истории и культуры)</w:t>
      </w:r>
    </w:p>
    <w:p w:rsidR="00E17EAD" w:rsidRPr="00E3393B" w:rsidRDefault="00E17EAD" w:rsidP="00B076BC">
      <w:pPr>
        <w:ind w:firstLine="567"/>
        <w:jc w:val="both"/>
      </w:pPr>
    </w:p>
    <w:p w:rsidR="00EA73E9" w:rsidRPr="00E3393B" w:rsidRDefault="00EA73E9" w:rsidP="00B076BC">
      <w:pPr>
        <w:ind w:firstLine="567"/>
        <w:jc w:val="both"/>
      </w:pPr>
      <w:r w:rsidRPr="00E3393B">
        <w:t xml:space="preserve">В соответствии с положениями пункта 6 части 8 статьи 23 Градостроительного кодекса Российской Федерации от 29.12.2004 № 190-ФЗ материалы по обоснованию генерального плана в виде карт отображают </w:t>
      </w:r>
      <w:r w:rsidR="00FC6FD8" w:rsidRPr="00E3393B">
        <w:t>территории объектов культурного наследия</w:t>
      </w:r>
      <w:r w:rsidRPr="00E3393B">
        <w:t>.</w:t>
      </w:r>
    </w:p>
    <w:p w:rsidR="006F4711" w:rsidRPr="00E3393B" w:rsidRDefault="003711B7" w:rsidP="00B076BC">
      <w:pPr>
        <w:ind w:firstLine="567"/>
        <w:jc w:val="both"/>
      </w:pPr>
      <w:r w:rsidRPr="00E3393B">
        <w:t xml:space="preserve">В соответствии с информацией, предоставленной Управлением Ставропольского края по сохранению и государственной охране объектов культурного наследия на территории </w:t>
      </w:r>
      <w:r w:rsidR="004E70C9" w:rsidRPr="00E3393B">
        <w:t>Арзгирского</w:t>
      </w:r>
      <w:r w:rsidR="00E8729D" w:rsidRPr="00E3393B">
        <w:t xml:space="preserve"> муниципального</w:t>
      </w:r>
      <w:r w:rsidRPr="00E3393B">
        <w:t xml:space="preserve"> округа распол</w:t>
      </w:r>
      <w:r w:rsidR="00D24A5D" w:rsidRPr="00E3393B">
        <w:t>ага</w:t>
      </w:r>
      <w:r w:rsidR="001E4BD3" w:rsidRPr="00E3393B">
        <w:t>е</w:t>
      </w:r>
      <w:r w:rsidR="00D24A5D" w:rsidRPr="00E3393B">
        <w:t xml:space="preserve">тся </w:t>
      </w:r>
      <w:r w:rsidR="004E70C9" w:rsidRPr="00E3393B">
        <w:t>26</w:t>
      </w:r>
      <w:r w:rsidR="001E4BD3" w:rsidRPr="00E3393B">
        <w:t xml:space="preserve"> объектов культурного наследия</w:t>
      </w:r>
      <w:r w:rsidR="00414976" w:rsidRPr="00E3393B">
        <w:t xml:space="preserve"> регионального значения </w:t>
      </w:r>
      <w:r w:rsidR="0081148C" w:rsidRPr="00E3393B">
        <w:t xml:space="preserve">(таблица </w:t>
      </w:r>
      <w:r w:rsidR="003B19CF" w:rsidRPr="00E3393B">
        <w:t>5.3</w:t>
      </w:r>
      <w:r w:rsidR="0081148C" w:rsidRPr="00E3393B">
        <w:t>.1)</w:t>
      </w:r>
      <w:r w:rsidR="00414976" w:rsidRPr="00E3393B">
        <w:t xml:space="preserve"> и </w:t>
      </w:r>
      <w:r w:rsidR="004E70C9" w:rsidRPr="00E3393B">
        <w:t>3</w:t>
      </w:r>
      <w:r w:rsidR="00414976" w:rsidRPr="00E3393B">
        <w:t xml:space="preserve"> выявленны</w:t>
      </w:r>
      <w:r w:rsidR="004E70C9" w:rsidRPr="00E3393B">
        <w:t>х</w:t>
      </w:r>
      <w:r w:rsidR="00414976" w:rsidRPr="00E3393B">
        <w:t xml:space="preserve"> объект</w:t>
      </w:r>
      <w:r w:rsidR="004E70C9" w:rsidRPr="00E3393B">
        <w:t>а</w:t>
      </w:r>
      <w:r w:rsidR="00414976" w:rsidRPr="00E3393B">
        <w:t xml:space="preserve"> культурного наследия</w:t>
      </w:r>
      <w:r w:rsidR="001E4BD3" w:rsidRPr="00E3393B">
        <w:t xml:space="preserve">. Границы территории </w:t>
      </w:r>
      <w:r w:rsidR="00414976" w:rsidRPr="00E3393B">
        <w:t>объектов утверждены</w:t>
      </w:r>
      <w:r w:rsidR="004E70C9" w:rsidRPr="00E3393B">
        <w:t xml:space="preserve"> для 1 объекта</w:t>
      </w:r>
      <w:r w:rsidR="001E4BD3" w:rsidRPr="00E3393B">
        <w:t>.</w:t>
      </w:r>
    </w:p>
    <w:p w:rsidR="0081148C" w:rsidRPr="00E3393B" w:rsidRDefault="0081148C" w:rsidP="00B076BC">
      <w:pPr>
        <w:ind w:firstLine="567"/>
        <w:jc w:val="both"/>
      </w:pPr>
      <w:r w:rsidRPr="00E3393B">
        <w:t xml:space="preserve">Исторические поселения федерального и регионального значения на территории </w:t>
      </w:r>
      <w:r w:rsidR="004E70C9" w:rsidRPr="00E3393B">
        <w:t xml:space="preserve">Арзгирского </w:t>
      </w:r>
      <w:r w:rsidR="00E8729D" w:rsidRPr="00E3393B">
        <w:t>муниципального</w:t>
      </w:r>
      <w:r w:rsidRPr="00E3393B">
        <w:t xml:space="preserve"> округа отсутствуют.</w:t>
      </w:r>
    </w:p>
    <w:p w:rsidR="0081148C" w:rsidRPr="00E3393B" w:rsidRDefault="0081148C" w:rsidP="00B076BC">
      <w:pPr>
        <w:ind w:firstLine="567"/>
        <w:jc w:val="both"/>
      </w:pPr>
    </w:p>
    <w:p w:rsidR="00970B55" w:rsidRPr="00E3393B" w:rsidRDefault="00970B55" w:rsidP="00B076BC">
      <w:pPr>
        <w:ind w:firstLine="567"/>
        <w:jc w:val="both"/>
      </w:pPr>
    </w:p>
    <w:p w:rsidR="00CB1FB0" w:rsidRPr="00E3393B" w:rsidRDefault="00CB1FB0" w:rsidP="00B076BC">
      <w:pPr>
        <w:jc w:val="right"/>
        <w:sectPr w:rsidR="00CB1FB0" w:rsidRPr="00E3393B" w:rsidSect="00496B55">
          <w:footerReference w:type="default" r:id="rId66"/>
          <w:pgSz w:w="11906" w:h="16838" w:code="9"/>
          <w:pgMar w:top="1418" w:right="851" w:bottom="1134" w:left="1418" w:header="510" w:footer="510" w:gutter="0"/>
          <w:cols w:space="708"/>
          <w:docGrid w:linePitch="360"/>
        </w:sectPr>
      </w:pPr>
    </w:p>
    <w:p w:rsidR="00970B55" w:rsidRPr="00E3393B" w:rsidRDefault="001162E1" w:rsidP="00B076BC">
      <w:pPr>
        <w:jc w:val="right"/>
      </w:pPr>
      <w:r w:rsidRPr="00E3393B">
        <w:t xml:space="preserve">Таблица </w:t>
      </w:r>
      <w:r w:rsidR="003B19CF" w:rsidRPr="00E3393B">
        <w:t>5.3</w:t>
      </w:r>
      <w:r w:rsidR="00E17EAD" w:rsidRPr="00E3393B">
        <w:t>.1</w:t>
      </w:r>
    </w:p>
    <w:p w:rsidR="001162E1" w:rsidRPr="00E3393B" w:rsidRDefault="000D793F" w:rsidP="00B076BC">
      <w:pPr>
        <w:jc w:val="center"/>
      </w:pPr>
      <w:r w:rsidRPr="00E3393B">
        <w:t>Перечень объектов культурного наследия, состоящих на государственной о</w:t>
      </w:r>
      <w:r w:rsidR="003B3A58" w:rsidRPr="00E3393B">
        <w:t>х</w:t>
      </w:r>
      <w:r w:rsidRPr="00E3393B">
        <w:t xml:space="preserve">ране и расположенных в </w:t>
      </w:r>
      <w:r w:rsidR="000027BC" w:rsidRPr="00E3393B">
        <w:t>Арзгирском</w:t>
      </w:r>
      <w:r w:rsidRPr="00E3393B">
        <w:t xml:space="preserve"> муниципальном округе Ставропольского края</w:t>
      </w:r>
    </w:p>
    <w:tbl>
      <w:tblPr>
        <w:tblStyle w:val="a9"/>
        <w:tblW w:w="0" w:type="auto"/>
        <w:tblLook w:val="04A0"/>
      </w:tblPr>
      <w:tblGrid>
        <w:gridCol w:w="704"/>
        <w:gridCol w:w="3374"/>
        <w:gridCol w:w="2039"/>
        <w:gridCol w:w="2039"/>
        <w:gridCol w:w="2040"/>
        <w:gridCol w:w="1423"/>
        <w:gridCol w:w="2657"/>
      </w:tblGrid>
      <w:tr w:rsidR="00E3393B" w:rsidRPr="00E3393B" w:rsidTr="00C6078E">
        <w:trPr>
          <w:tblHeader/>
        </w:trPr>
        <w:tc>
          <w:tcPr>
            <w:tcW w:w="704" w:type="dxa"/>
            <w:vAlign w:val="center"/>
          </w:tcPr>
          <w:p w:rsidR="00C6078E" w:rsidRPr="00E3393B" w:rsidRDefault="00C6078E" w:rsidP="00C6078E">
            <w:pPr>
              <w:jc w:val="center"/>
              <w:rPr>
                <w:sz w:val="20"/>
                <w:szCs w:val="20"/>
              </w:rPr>
            </w:pPr>
            <w:r w:rsidRPr="00E3393B">
              <w:rPr>
                <w:sz w:val="20"/>
                <w:szCs w:val="20"/>
              </w:rPr>
              <w:t>№</w:t>
            </w:r>
          </w:p>
          <w:p w:rsidR="00C6078E" w:rsidRPr="00E3393B" w:rsidRDefault="00C6078E" w:rsidP="00C6078E">
            <w:pPr>
              <w:jc w:val="center"/>
              <w:rPr>
                <w:sz w:val="20"/>
                <w:szCs w:val="20"/>
              </w:rPr>
            </w:pPr>
            <w:r w:rsidRPr="00E3393B">
              <w:rPr>
                <w:sz w:val="20"/>
                <w:szCs w:val="20"/>
              </w:rPr>
              <w:t>п/п</w:t>
            </w:r>
          </w:p>
        </w:tc>
        <w:tc>
          <w:tcPr>
            <w:tcW w:w="3374" w:type="dxa"/>
            <w:vAlign w:val="center"/>
          </w:tcPr>
          <w:p w:rsidR="00C6078E" w:rsidRPr="00E3393B" w:rsidRDefault="00C6078E" w:rsidP="00C6078E">
            <w:pPr>
              <w:jc w:val="center"/>
              <w:rPr>
                <w:sz w:val="20"/>
                <w:szCs w:val="20"/>
              </w:rPr>
            </w:pPr>
            <w:r w:rsidRPr="00E3393B">
              <w:rPr>
                <w:sz w:val="20"/>
                <w:szCs w:val="20"/>
              </w:rPr>
              <w:t>Наименование объекта</w:t>
            </w:r>
          </w:p>
        </w:tc>
        <w:tc>
          <w:tcPr>
            <w:tcW w:w="2039" w:type="dxa"/>
            <w:vAlign w:val="center"/>
          </w:tcPr>
          <w:p w:rsidR="00C6078E" w:rsidRPr="00E3393B" w:rsidRDefault="00C6078E" w:rsidP="00C6078E">
            <w:pPr>
              <w:jc w:val="center"/>
              <w:rPr>
                <w:sz w:val="20"/>
                <w:szCs w:val="20"/>
              </w:rPr>
            </w:pPr>
            <w:r w:rsidRPr="00E3393B">
              <w:rPr>
                <w:sz w:val="20"/>
                <w:szCs w:val="20"/>
              </w:rPr>
              <w:t>Вид объекта культурного значения</w:t>
            </w:r>
          </w:p>
        </w:tc>
        <w:tc>
          <w:tcPr>
            <w:tcW w:w="2039" w:type="dxa"/>
            <w:vAlign w:val="center"/>
          </w:tcPr>
          <w:p w:rsidR="00C6078E" w:rsidRPr="00E3393B" w:rsidRDefault="00C6078E" w:rsidP="00C6078E">
            <w:pPr>
              <w:jc w:val="center"/>
              <w:rPr>
                <w:sz w:val="20"/>
                <w:szCs w:val="20"/>
              </w:rPr>
            </w:pPr>
            <w:r w:rsidRPr="00E3393B">
              <w:rPr>
                <w:sz w:val="20"/>
                <w:szCs w:val="20"/>
              </w:rPr>
              <w:t>Адрес ОКН</w:t>
            </w:r>
          </w:p>
        </w:tc>
        <w:tc>
          <w:tcPr>
            <w:tcW w:w="2040" w:type="dxa"/>
            <w:vAlign w:val="center"/>
          </w:tcPr>
          <w:p w:rsidR="00C6078E" w:rsidRPr="00E3393B" w:rsidRDefault="00C6078E" w:rsidP="00C6078E">
            <w:pPr>
              <w:jc w:val="center"/>
              <w:rPr>
                <w:sz w:val="20"/>
                <w:szCs w:val="20"/>
              </w:rPr>
            </w:pPr>
            <w:r w:rsidRPr="00E3393B">
              <w:rPr>
                <w:sz w:val="20"/>
                <w:szCs w:val="20"/>
              </w:rPr>
              <w:t>Регистрационный номер</w:t>
            </w:r>
          </w:p>
        </w:tc>
        <w:tc>
          <w:tcPr>
            <w:tcW w:w="1423" w:type="dxa"/>
            <w:vAlign w:val="center"/>
          </w:tcPr>
          <w:p w:rsidR="00C6078E" w:rsidRPr="00E3393B" w:rsidRDefault="00C6078E" w:rsidP="00C6078E">
            <w:pPr>
              <w:jc w:val="center"/>
              <w:rPr>
                <w:sz w:val="20"/>
                <w:szCs w:val="20"/>
              </w:rPr>
            </w:pPr>
            <w:r w:rsidRPr="00E3393B">
              <w:rPr>
                <w:sz w:val="20"/>
                <w:szCs w:val="20"/>
              </w:rPr>
              <w:t>Учетный</w:t>
            </w:r>
          </w:p>
          <w:p w:rsidR="00C6078E" w:rsidRPr="00E3393B" w:rsidRDefault="00C6078E" w:rsidP="00C6078E">
            <w:pPr>
              <w:jc w:val="center"/>
              <w:rPr>
                <w:sz w:val="20"/>
                <w:szCs w:val="20"/>
              </w:rPr>
            </w:pPr>
            <w:r w:rsidRPr="00E3393B">
              <w:rPr>
                <w:sz w:val="20"/>
                <w:szCs w:val="20"/>
              </w:rPr>
              <w:t>номер</w:t>
            </w:r>
          </w:p>
        </w:tc>
        <w:tc>
          <w:tcPr>
            <w:tcW w:w="2657" w:type="dxa"/>
            <w:vAlign w:val="center"/>
          </w:tcPr>
          <w:p w:rsidR="00C6078E" w:rsidRPr="00E3393B" w:rsidRDefault="00681F40" w:rsidP="00C6078E">
            <w:pPr>
              <w:jc w:val="center"/>
              <w:rPr>
                <w:sz w:val="20"/>
                <w:szCs w:val="20"/>
              </w:rPr>
            </w:pPr>
            <w:r>
              <w:rPr>
                <w:sz w:val="20"/>
                <w:szCs w:val="20"/>
              </w:rPr>
              <w:t>З</w:t>
            </w:r>
            <w:r w:rsidR="00C6078E" w:rsidRPr="00E3393B">
              <w:rPr>
                <w:sz w:val="20"/>
                <w:szCs w:val="20"/>
              </w:rPr>
              <w:t>оны охраны, защитные зоны</w:t>
            </w:r>
          </w:p>
        </w:tc>
      </w:tr>
      <w:tr w:rsidR="00E3393B" w:rsidRPr="00E3393B" w:rsidTr="00C6078E">
        <w:tc>
          <w:tcPr>
            <w:tcW w:w="704" w:type="dxa"/>
            <w:vAlign w:val="center"/>
          </w:tcPr>
          <w:p w:rsidR="00C6078E" w:rsidRPr="00E3393B" w:rsidRDefault="00C6078E" w:rsidP="00C6078E">
            <w:pPr>
              <w:jc w:val="center"/>
              <w:rPr>
                <w:sz w:val="20"/>
                <w:szCs w:val="20"/>
                <w:lang w:val="en-US"/>
              </w:rPr>
            </w:pPr>
            <w:r w:rsidRPr="00E3393B">
              <w:rPr>
                <w:sz w:val="20"/>
                <w:szCs w:val="20"/>
                <w:lang w:val="en-US"/>
              </w:rPr>
              <w:t>1</w:t>
            </w:r>
          </w:p>
        </w:tc>
        <w:tc>
          <w:tcPr>
            <w:tcW w:w="3374" w:type="dxa"/>
            <w:vAlign w:val="center"/>
          </w:tcPr>
          <w:p w:rsidR="00C6078E" w:rsidRPr="00E3393B" w:rsidRDefault="00C6078E" w:rsidP="006A297B">
            <w:pPr>
              <w:jc w:val="both"/>
              <w:rPr>
                <w:sz w:val="20"/>
                <w:szCs w:val="20"/>
              </w:rPr>
            </w:pPr>
            <w:r w:rsidRPr="00E3393B">
              <w:rPr>
                <w:sz w:val="20"/>
                <w:szCs w:val="20"/>
              </w:rPr>
              <w:t>Братская могила 71 партизана, погибших в годы гражданской войны</w:t>
            </w:r>
          </w:p>
        </w:tc>
        <w:tc>
          <w:tcPr>
            <w:tcW w:w="2039" w:type="dxa"/>
            <w:vAlign w:val="center"/>
          </w:tcPr>
          <w:p w:rsidR="00C6078E" w:rsidRPr="00E3393B" w:rsidRDefault="00C6078E" w:rsidP="00C6078E">
            <w:pPr>
              <w:jc w:val="center"/>
              <w:rPr>
                <w:sz w:val="20"/>
                <w:szCs w:val="20"/>
              </w:rPr>
            </w:pPr>
            <w:r w:rsidRPr="00E3393B">
              <w:rPr>
                <w:sz w:val="20"/>
                <w:szCs w:val="20"/>
              </w:rPr>
              <w:t>Памятник</w:t>
            </w:r>
          </w:p>
        </w:tc>
        <w:tc>
          <w:tcPr>
            <w:tcW w:w="2039" w:type="dxa"/>
            <w:vAlign w:val="center"/>
          </w:tcPr>
          <w:p w:rsidR="00C6078E" w:rsidRPr="00E3393B" w:rsidRDefault="00C6078E" w:rsidP="00C6078E">
            <w:pPr>
              <w:jc w:val="center"/>
              <w:rPr>
                <w:sz w:val="20"/>
                <w:szCs w:val="20"/>
              </w:rPr>
            </w:pPr>
            <w:r w:rsidRPr="00E3393B">
              <w:rPr>
                <w:sz w:val="20"/>
                <w:szCs w:val="20"/>
              </w:rPr>
              <w:t>Ставропольский край, Арзгирский район, с. Арзгир, ул. Матросова</w:t>
            </w:r>
          </w:p>
        </w:tc>
        <w:tc>
          <w:tcPr>
            <w:tcW w:w="2040" w:type="dxa"/>
            <w:vAlign w:val="center"/>
          </w:tcPr>
          <w:p w:rsidR="00C6078E" w:rsidRPr="00E3393B" w:rsidRDefault="00C6078E" w:rsidP="00C6078E">
            <w:pPr>
              <w:jc w:val="center"/>
              <w:rPr>
                <w:sz w:val="20"/>
                <w:szCs w:val="20"/>
              </w:rPr>
            </w:pPr>
            <w:r w:rsidRPr="00E3393B">
              <w:rPr>
                <w:sz w:val="20"/>
                <w:szCs w:val="20"/>
              </w:rPr>
              <w:t>261410144280005</w:t>
            </w:r>
          </w:p>
        </w:tc>
        <w:tc>
          <w:tcPr>
            <w:tcW w:w="1423" w:type="dxa"/>
            <w:vAlign w:val="center"/>
          </w:tcPr>
          <w:p w:rsidR="00C6078E" w:rsidRPr="00E3393B" w:rsidRDefault="00C6078E" w:rsidP="00C6078E">
            <w:pPr>
              <w:jc w:val="center"/>
              <w:rPr>
                <w:sz w:val="20"/>
                <w:szCs w:val="20"/>
              </w:rPr>
            </w:pPr>
            <w:r w:rsidRPr="00E3393B">
              <w:rPr>
                <w:sz w:val="20"/>
                <w:szCs w:val="20"/>
              </w:rPr>
              <w:t>26-41722</w:t>
            </w:r>
          </w:p>
        </w:tc>
        <w:tc>
          <w:tcPr>
            <w:tcW w:w="2657" w:type="dxa"/>
            <w:vAlign w:val="center"/>
          </w:tcPr>
          <w:p w:rsidR="00C6078E" w:rsidRPr="00E3393B" w:rsidRDefault="00C6078E" w:rsidP="00C6078E">
            <w:pPr>
              <w:jc w:val="center"/>
              <w:rPr>
                <w:sz w:val="20"/>
                <w:szCs w:val="20"/>
              </w:rPr>
            </w:pPr>
            <w:r w:rsidRPr="00E3393B">
              <w:rPr>
                <w:sz w:val="20"/>
                <w:szCs w:val="20"/>
              </w:rPr>
              <w:t>В соответствии со ст. 34.1. ФЗ от 25.06.2002 № 73-Ф3 «Об объектах культурного наследия (памятниках истории и культуры) народов Российской Федерации» действуют защитные зоны</w:t>
            </w:r>
          </w:p>
        </w:tc>
      </w:tr>
      <w:tr w:rsidR="00E3393B" w:rsidRPr="00E3393B" w:rsidTr="00C6078E">
        <w:tc>
          <w:tcPr>
            <w:tcW w:w="704" w:type="dxa"/>
            <w:vAlign w:val="center"/>
          </w:tcPr>
          <w:p w:rsidR="00C6078E" w:rsidRPr="00E3393B" w:rsidRDefault="00C6078E" w:rsidP="00C6078E">
            <w:pPr>
              <w:jc w:val="center"/>
              <w:rPr>
                <w:sz w:val="20"/>
                <w:szCs w:val="20"/>
                <w:lang w:val="en-US"/>
              </w:rPr>
            </w:pPr>
            <w:r w:rsidRPr="00E3393B">
              <w:rPr>
                <w:sz w:val="20"/>
                <w:szCs w:val="20"/>
                <w:lang w:val="en-US"/>
              </w:rPr>
              <w:t>2</w:t>
            </w:r>
          </w:p>
        </w:tc>
        <w:tc>
          <w:tcPr>
            <w:tcW w:w="3374" w:type="dxa"/>
            <w:vAlign w:val="center"/>
          </w:tcPr>
          <w:p w:rsidR="00C6078E" w:rsidRPr="00E3393B" w:rsidRDefault="00C6078E" w:rsidP="006A297B">
            <w:pPr>
              <w:jc w:val="both"/>
              <w:rPr>
                <w:sz w:val="20"/>
                <w:szCs w:val="20"/>
              </w:rPr>
            </w:pPr>
            <w:r w:rsidRPr="00E3393B">
              <w:rPr>
                <w:sz w:val="20"/>
                <w:szCs w:val="20"/>
              </w:rPr>
              <w:t>Братская могила воинов Советской Армии, погибших в боях с немецко- фашистскими захватчиками</w:t>
            </w:r>
          </w:p>
        </w:tc>
        <w:tc>
          <w:tcPr>
            <w:tcW w:w="2039" w:type="dxa"/>
            <w:vAlign w:val="center"/>
          </w:tcPr>
          <w:p w:rsidR="00C6078E" w:rsidRPr="00E3393B" w:rsidRDefault="00C6078E" w:rsidP="00C6078E">
            <w:pPr>
              <w:jc w:val="center"/>
              <w:rPr>
                <w:sz w:val="20"/>
                <w:szCs w:val="20"/>
              </w:rPr>
            </w:pPr>
            <w:r w:rsidRPr="00E3393B">
              <w:rPr>
                <w:sz w:val="20"/>
                <w:szCs w:val="20"/>
              </w:rPr>
              <w:t>Памятник</w:t>
            </w:r>
          </w:p>
        </w:tc>
        <w:tc>
          <w:tcPr>
            <w:tcW w:w="2039" w:type="dxa"/>
            <w:vAlign w:val="center"/>
          </w:tcPr>
          <w:p w:rsidR="00C6078E" w:rsidRPr="00E3393B" w:rsidRDefault="00C6078E" w:rsidP="00C6078E">
            <w:pPr>
              <w:jc w:val="center"/>
              <w:rPr>
                <w:sz w:val="20"/>
                <w:szCs w:val="20"/>
              </w:rPr>
            </w:pPr>
            <w:r w:rsidRPr="00E3393B">
              <w:rPr>
                <w:sz w:val="20"/>
                <w:szCs w:val="20"/>
              </w:rPr>
              <w:t>Ставропольский край, Арзгирский район, с. Новоромановское</w:t>
            </w:r>
          </w:p>
        </w:tc>
        <w:tc>
          <w:tcPr>
            <w:tcW w:w="2040" w:type="dxa"/>
            <w:vAlign w:val="center"/>
          </w:tcPr>
          <w:p w:rsidR="00C6078E" w:rsidRPr="00E3393B" w:rsidRDefault="00C6078E" w:rsidP="00C6078E">
            <w:pPr>
              <w:jc w:val="center"/>
              <w:rPr>
                <w:sz w:val="20"/>
                <w:szCs w:val="20"/>
              </w:rPr>
            </w:pPr>
            <w:r w:rsidRPr="00E3393B">
              <w:rPr>
                <w:sz w:val="20"/>
                <w:szCs w:val="20"/>
              </w:rPr>
              <w:t>261410144340005</w:t>
            </w:r>
          </w:p>
        </w:tc>
        <w:tc>
          <w:tcPr>
            <w:tcW w:w="1423" w:type="dxa"/>
            <w:vAlign w:val="center"/>
          </w:tcPr>
          <w:p w:rsidR="00C6078E" w:rsidRPr="00E3393B" w:rsidRDefault="00C6078E" w:rsidP="00C6078E">
            <w:pPr>
              <w:jc w:val="center"/>
              <w:rPr>
                <w:sz w:val="20"/>
                <w:szCs w:val="20"/>
              </w:rPr>
            </w:pPr>
            <w:r w:rsidRPr="00E3393B">
              <w:rPr>
                <w:sz w:val="20"/>
                <w:szCs w:val="20"/>
              </w:rPr>
              <w:t>26-41726</w:t>
            </w:r>
          </w:p>
        </w:tc>
        <w:tc>
          <w:tcPr>
            <w:tcW w:w="2657" w:type="dxa"/>
            <w:vAlign w:val="center"/>
          </w:tcPr>
          <w:p w:rsidR="00C6078E" w:rsidRPr="00E3393B" w:rsidRDefault="00C6078E" w:rsidP="00C6078E">
            <w:pPr>
              <w:jc w:val="center"/>
              <w:rPr>
                <w:sz w:val="20"/>
                <w:szCs w:val="20"/>
              </w:rPr>
            </w:pPr>
            <w:r w:rsidRPr="00E3393B">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lang w:val="en-US"/>
              </w:rPr>
            </w:pPr>
            <w:r w:rsidRPr="00E3393B">
              <w:rPr>
                <w:sz w:val="20"/>
                <w:szCs w:val="20"/>
                <w:lang w:val="en-US"/>
              </w:rPr>
              <w:t>3</w:t>
            </w:r>
          </w:p>
        </w:tc>
        <w:tc>
          <w:tcPr>
            <w:tcW w:w="3374" w:type="dxa"/>
            <w:vAlign w:val="center"/>
          </w:tcPr>
          <w:p w:rsidR="00BF0B99" w:rsidRPr="00E3393B" w:rsidRDefault="00BF0B99" w:rsidP="00BF0B99">
            <w:pPr>
              <w:jc w:val="both"/>
              <w:rPr>
                <w:sz w:val="20"/>
                <w:szCs w:val="20"/>
              </w:rPr>
            </w:pPr>
            <w:r w:rsidRPr="00E3393B">
              <w:rPr>
                <w:sz w:val="20"/>
                <w:szCs w:val="20"/>
              </w:rPr>
              <w:t>Обелиск воинам-землякам, погибшим на фронтах Великой Отечественной войны</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п. Чограйский</w:t>
            </w:r>
          </w:p>
        </w:tc>
        <w:tc>
          <w:tcPr>
            <w:tcW w:w="2040" w:type="dxa"/>
            <w:vAlign w:val="center"/>
          </w:tcPr>
          <w:p w:rsidR="00BF0B99" w:rsidRPr="00E3393B" w:rsidRDefault="00BF0B99" w:rsidP="00BF0B99">
            <w:pPr>
              <w:jc w:val="center"/>
              <w:rPr>
                <w:sz w:val="20"/>
                <w:szCs w:val="20"/>
              </w:rPr>
            </w:pPr>
            <w:r w:rsidRPr="00E3393B">
              <w:rPr>
                <w:sz w:val="20"/>
                <w:szCs w:val="20"/>
              </w:rPr>
              <w:t>261410144370005</w:t>
            </w:r>
          </w:p>
        </w:tc>
        <w:tc>
          <w:tcPr>
            <w:tcW w:w="1423" w:type="dxa"/>
            <w:vAlign w:val="center"/>
          </w:tcPr>
          <w:p w:rsidR="00BF0B99" w:rsidRPr="00E3393B" w:rsidRDefault="00BF0B99" w:rsidP="00BF0B99">
            <w:pPr>
              <w:jc w:val="center"/>
              <w:rPr>
                <w:sz w:val="20"/>
                <w:szCs w:val="20"/>
              </w:rPr>
            </w:pPr>
            <w:r w:rsidRPr="00E3393B">
              <w:rPr>
                <w:sz w:val="20"/>
                <w:szCs w:val="20"/>
              </w:rPr>
              <w:t>26-41728</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lang w:val="en-US"/>
              </w:rPr>
            </w:pPr>
            <w:r w:rsidRPr="00E3393B">
              <w:rPr>
                <w:sz w:val="20"/>
                <w:szCs w:val="20"/>
                <w:lang w:val="en-US"/>
              </w:rPr>
              <w:t>4</w:t>
            </w:r>
          </w:p>
        </w:tc>
        <w:tc>
          <w:tcPr>
            <w:tcW w:w="3374" w:type="dxa"/>
            <w:vAlign w:val="center"/>
          </w:tcPr>
          <w:p w:rsidR="00BF0B99" w:rsidRPr="00E3393B" w:rsidRDefault="00BF0B99" w:rsidP="00BF0B99">
            <w:pPr>
              <w:jc w:val="both"/>
              <w:rPr>
                <w:sz w:val="20"/>
                <w:szCs w:val="20"/>
              </w:rPr>
            </w:pPr>
            <w:r w:rsidRPr="00E3393B">
              <w:rPr>
                <w:sz w:val="20"/>
                <w:szCs w:val="20"/>
              </w:rPr>
              <w:t>Барельеф В.И. Ленина</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Петропавловское</w:t>
            </w:r>
          </w:p>
        </w:tc>
        <w:tc>
          <w:tcPr>
            <w:tcW w:w="2040" w:type="dxa"/>
            <w:vAlign w:val="center"/>
          </w:tcPr>
          <w:p w:rsidR="00BF0B99" w:rsidRPr="00E3393B" w:rsidRDefault="00BF0B99" w:rsidP="00BF0B99">
            <w:pPr>
              <w:jc w:val="center"/>
              <w:rPr>
                <w:sz w:val="20"/>
                <w:szCs w:val="20"/>
              </w:rPr>
            </w:pPr>
            <w:r w:rsidRPr="00E3393B">
              <w:rPr>
                <w:sz w:val="20"/>
                <w:szCs w:val="20"/>
              </w:rPr>
              <w:t>261410162370005</w:t>
            </w:r>
          </w:p>
        </w:tc>
        <w:tc>
          <w:tcPr>
            <w:tcW w:w="1423" w:type="dxa"/>
            <w:vAlign w:val="center"/>
          </w:tcPr>
          <w:p w:rsidR="00BF0B99" w:rsidRPr="00E3393B" w:rsidRDefault="00BF0B99" w:rsidP="00BF0B99">
            <w:pPr>
              <w:jc w:val="center"/>
              <w:rPr>
                <w:sz w:val="20"/>
                <w:szCs w:val="20"/>
              </w:rPr>
            </w:pPr>
            <w:r w:rsidRPr="00E3393B">
              <w:rPr>
                <w:sz w:val="20"/>
                <w:szCs w:val="20"/>
              </w:rPr>
              <w:t>26-41734</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lang w:val="en-US"/>
              </w:rPr>
            </w:pPr>
            <w:r w:rsidRPr="00E3393B">
              <w:rPr>
                <w:sz w:val="20"/>
                <w:szCs w:val="20"/>
                <w:lang w:val="en-US"/>
              </w:rPr>
              <w:t>5</w:t>
            </w:r>
          </w:p>
        </w:tc>
        <w:tc>
          <w:tcPr>
            <w:tcW w:w="3374" w:type="dxa"/>
            <w:vAlign w:val="center"/>
          </w:tcPr>
          <w:p w:rsidR="00BF0B99" w:rsidRPr="00E3393B" w:rsidRDefault="00BF0B99" w:rsidP="00BF0B99">
            <w:pPr>
              <w:jc w:val="both"/>
              <w:rPr>
                <w:sz w:val="20"/>
                <w:szCs w:val="20"/>
              </w:rPr>
            </w:pPr>
            <w:r w:rsidRPr="00E3393B">
              <w:rPr>
                <w:sz w:val="20"/>
                <w:szCs w:val="20"/>
              </w:rPr>
              <w:t>Памятник воинам- односельчанам, погибшим в 1941-45 гг.</w:t>
            </w:r>
          </w:p>
          <w:p w:rsidR="00BF0B99" w:rsidRPr="00E3393B" w:rsidRDefault="00BF0B99" w:rsidP="00BF0B99">
            <w:pPr>
              <w:jc w:val="both"/>
              <w:rPr>
                <w:sz w:val="20"/>
                <w:szCs w:val="20"/>
              </w:rPr>
            </w:pPr>
            <w:r w:rsidRPr="00E3393B">
              <w:rPr>
                <w:sz w:val="20"/>
                <w:szCs w:val="20"/>
              </w:rPr>
              <w:t>Документ об утверждении границ территории: Приказ Министерства культуры Ставропольского края от 21.05.2015 г. № 81</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 восточная окраина села</w:t>
            </w:r>
          </w:p>
        </w:tc>
        <w:tc>
          <w:tcPr>
            <w:tcW w:w="2040" w:type="dxa"/>
            <w:vAlign w:val="center"/>
          </w:tcPr>
          <w:p w:rsidR="00BF0B99" w:rsidRPr="00E3393B" w:rsidRDefault="00BF0B99" w:rsidP="00BF0B99">
            <w:pPr>
              <w:jc w:val="center"/>
              <w:rPr>
                <w:sz w:val="20"/>
                <w:szCs w:val="20"/>
              </w:rPr>
            </w:pPr>
            <w:r w:rsidRPr="00E3393B">
              <w:rPr>
                <w:sz w:val="20"/>
                <w:szCs w:val="20"/>
              </w:rPr>
              <w:t>261410162530005</w:t>
            </w:r>
          </w:p>
        </w:tc>
        <w:tc>
          <w:tcPr>
            <w:tcW w:w="1423" w:type="dxa"/>
            <w:vAlign w:val="center"/>
          </w:tcPr>
          <w:p w:rsidR="00BF0B99" w:rsidRPr="00E3393B" w:rsidRDefault="00BF0B99" w:rsidP="00BF0B99">
            <w:pPr>
              <w:jc w:val="center"/>
              <w:rPr>
                <w:sz w:val="20"/>
                <w:szCs w:val="20"/>
              </w:rPr>
            </w:pPr>
            <w:r w:rsidRPr="00E3393B">
              <w:rPr>
                <w:sz w:val="20"/>
                <w:szCs w:val="20"/>
              </w:rPr>
              <w:t>26-41731</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6</w:t>
            </w:r>
          </w:p>
        </w:tc>
        <w:tc>
          <w:tcPr>
            <w:tcW w:w="3374" w:type="dxa"/>
            <w:vAlign w:val="center"/>
          </w:tcPr>
          <w:p w:rsidR="00BF0B99" w:rsidRPr="00E3393B" w:rsidRDefault="00BF0B99" w:rsidP="00BF0B99">
            <w:pPr>
              <w:jc w:val="both"/>
              <w:rPr>
                <w:sz w:val="20"/>
                <w:szCs w:val="20"/>
              </w:rPr>
            </w:pPr>
            <w:r w:rsidRPr="00E3393B">
              <w:rPr>
                <w:sz w:val="20"/>
                <w:szCs w:val="20"/>
              </w:rPr>
              <w:t>Обелиск воинам- односельчанам, погибшим в Великой Отечественной войне</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Петропавловское</w:t>
            </w:r>
          </w:p>
        </w:tc>
        <w:tc>
          <w:tcPr>
            <w:tcW w:w="2040" w:type="dxa"/>
            <w:vAlign w:val="center"/>
          </w:tcPr>
          <w:p w:rsidR="00BF0B99" w:rsidRPr="00E3393B" w:rsidRDefault="00BF0B99" w:rsidP="00BF0B99">
            <w:pPr>
              <w:jc w:val="center"/>
              <w:rPr>
                <w:sz w:val="20"/>
                <w:szCs w:val="20"/>
              </w:rPr>
            </w:pPr>
            <w:r w:rsidRPr="00E3393B">
              <w:rPr>
                <w:sz w:val="20"/>
                <w:szCs w:val="20"/>
              </w:rPr>
              <w:t>261510205020005</w:t>
            </w:r>
          </w:p>
        </w:tc>
        <w:tc>
          <w:tcPr>
            <w:tcW w:w="1423" w:type="dxa"/>
            <w:vAlign w:val="center"/>
          </w:tcPr>
          <w:p w:rsidR="00BF0B99" w:rsidRPr="00E3393B" w:rsidRDefault="00BF0B99" w:rsidP="00BF0B99">
            <w:pPr>
              <w:jc w:val="center"/>
              <w:rPr>
                <w:sz w:val="20"/>
                <w:szCs w:val="20"/>
              </w:rPr>
            </w:pPr>
            <w:r w:rsidRPr="00E3393B">
              <w:rPr>
                <w:sz w:val="20"/>
                <w:szCs w:val="20"/>
              </w:rPr>
              <w:t>26-41736</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7</w:t>
            </w:r>
          </w:p>
        </w:tc>
        <w:tc>
          <w:tcPr>
            <w:tcW w:w="3374" w:type="dxa"/>
            <w:vAlign w:val="center"/>
          </w:tcPr>
          <w:p w:rsidR="00BF0B99" w:rsidRPr="00E3393B" w:rsidRDefault="00BF0B99" w:rsidP="00BF0B99">
            <w:pPr>
              <w:jc w:val="both"/>
              <w:rPr>
                <w:sz w:val="20"/>
                <w:szCs w:val="20"/>
              </w:rPr>
            </w:pPr>
            <w:r w:rsidRPr="00E3393B">
              <w:rPr>
                <w:sz w:val="20"/>
                <w:szCs w:val="20"/>
              </w:rPr>
              <w:t>Обелиск герою гражданской войны А. К. Николенко</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Родниковское</w:t>
            </w:r>
          </w:p>
        </w:tc>
        <w:tc>
          <w:tcPr>
            <w:tcW w:w="2040" w:type="dxa"/>
            <w:vAlign w:val="center"/>
          </w:tcPr>
          <w:p w:rsidR="00BF0B99" w:rsidRPr="00E3393B" w:rsidRDefault="00BF0B99" w:rsidP="00BF0B99">
            <w:pPr>
              <w:jc w:val="center"/>
              <w:rPr>
                <w:sz w:val="20"/>
                <w:szCs w:val="20"/>
              </w:rPr>
            </w:pPr>
            <w:r w:rsidRPr="00E3393B">
              <w:rPr>
                <w:sz w:val="20"/>
                <w:szCs w:val="20"/>
              </w:rPr>
              <w:t>261410163480005</w:t>
            </w:r>
          </w:p>
        </w:tc>
        <w:tc>
          <w:tcPr>
            <w:tcW w:w="1423" w:type="dxa"/>
            <w:vAlign w:val="center"/>
          </w:tcPr>
          <w:p w:rsidR="00BF0B99" w:rsidRPr="00E3393B" w:rsidRDefault="00BF0B99" w:rsidP="00BF0B99">
            <w:pPr>
              <w:jc w:val="center"/>
              <w:rPr>
                <w:sz w:val="20"/>
                <w:szCs w:val="20"/>
              </w:rPr>
            </w:pPr>
            <w:r w:rsidRPr="00E3393B">
              <w:rPr>
                <w:sz w:val="20"/>
                <w:szCs w:val="20"/>
              </w:rPr>
              <w:t>26-41742</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8</w:t>
            </w:r>
          </w:p>
        </w:tc>
        <w:tc>
          <w:tcPr>
            <w:tcW w:w="3374" w:type="dxa"/>
            <w:vAlign w:val="center"/>
          </w:tcPr>
          <w:p w:rsidR="00BF0B99" w:rsidRPr="00E3393B" w:rsidRDefault="00BF0B99" w:rsidP="00BF0B99">
            <w:pPr>
              <w:jc w:val="both"/>
              <w:rPr>
                <w:sz w:val="20"/>
                <w:szCs w:val="20"/>
              </w:rPr>
            </w:pPr>
            <w:r w:rsidRPr="00E3393B">
              <w:rPr>
                <w:sz w:val="20"/>
                <w:szCs w:val="20"/>
              </w:rPr>
              <w:t>Братская могила граждан, расстрелянных белобандитами и фашистами</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 территория СШ № I</w:t>
            </w:r>
          </w:p>
        </w:tc>
        <w:tc>
          <w:tcPr>
            <w:tcW w:w="2040" w:type="dxa"/>
            <w:vAlign w:val="center"/>
          </w:tcPr>
          <w:p w:rsidR="00BF0B99" w:rsidRPr="00E3393B" w:rsidRDefault="00BF0B99" w:rsidP="00BF0B99">
            <w:pPr>
              <w:jc w:val="center"/>
              <w:rPr>
                <w:sz w:val="20"/>
                <w:szCs w:val="20"/>
              </w:rPr>
            </w:pPr>
            <w:r w:rsidRPr="00E3393B">
              <w:rPr>
                <w:sz w:val="20"/>
                <w:szCs w:val="20"/>
              </w:rPr>
              <w:t>261410167550005</w:t>
            </w:r>
          </w:p>
        </w:tc>
        <w:tc>
          <w:tcPr>
            <w:tcW w:w="1423" w:type="dxa"/>
            <w:vAlign w:val="center"/>
          </w:tcPr>
          <w:p w:rsidR="00BF0B99" w:rsidRPr="00E3393B" w:rsidRDefault="00BF0B99" w:rsidP="00BF0B99">
            <w:pPr>
              <w:jc w:val="center"/>
              <w:rPr>
                <w:sz w:val="20"/>
                <w:szCs w:val="20"/>
              </w:rPr>
            </w:pPr>
            <w:r w:rsidRPr="00E3393B">
              <w:rPr>
                <w:sz w:val="20"/>
                <w:szCs w:val="20"/>
              </w:rPr>
              <w:t>26-42571</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9</w:t>
            </w:r>
          </w:p>
        </w:tc>
        <w:tc>
          <w:tcPr>
            <w:tcW w:w="3374" w:type="dxa"/>
            <w:vAlign w:val="center"/>
          </w:tcPr>
          <w:p w:rsidR="00BF0B99" w:rsidRPr="00E3393B" w:rsidRDefault="00BF0B99" w:rsidP="00BF0B99">
            <w:pPr>
              <w:jc w:val="both"/>
              <w:rPr>
                <w:sz w:val="20"/>
                <w:szCs w:val="20"/>
              </w:rPr>
            </w:pPr>
            <w:r w:rsidRPr="00E3393B">
              <w:rPr>
                <w:sz w:val="20"/>
                <w:szCs w:val="20"/>
              </w:rPr>
              <w:t>Братская могила борцов революции, казненных белогвардейцами</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 кладбище</w:t>
            </w:r>
          </w:p>
        </w:tc>
        <w:tc>
          <w:tcPr>
            <w:tcW w:w="2040" w:type="dxa"/>
            <w:vAlign w:val="center"/>
          </w:tcPr>
          <w:p w:rsidR="00BF0B99" w:rsidRPr="00E3393B" w:rsidRDefault="00BF0B99" w:rsidP="00BF0B99">
            <w:pPr>
              <w:jc w:val="center"/>
              <w:rPr>
                <w:sz w:val="20"/>
                <w:szCs w:val="20"/>
              </w:rPr>
            </w:pPr>
            <w:r w:rsidRPr="00E3393B">
              <w:rPr>
                <w:sz w:val="20"/>
                <w:szCs w:val="20"/>
              </w:rPr>
              <w:t>261410167570005</w:t>
            </w:r>
          </w:p>
        </w:tc>
        <w:tc>
          <w:tcPr>
            <w:tcW w:w="1423" w:type="dxa"/>
            <w:vAlign w:val="center"/>
          </w:tcPr>
          <w:p w:rsidR="00BF0B99" w:rsidRPr="00E3393B" w:rsidRDefault="00BF0B99" w:rsidP="00BF0B99">
            <w:pPr>
              <w:jc w:val="center"/>
              <w:rPr>
                <w:sz w:val="20"/>
                <w:szCs w:val="20"/>
              </w:rPr>
            </w:pPr>
            <w:r w:rsidRPr="00E3393B">
              <w:rPr>
                <w:sz w:val="20"/>
                <w:szCs w:val="20"/>
              </w:rPr>
              <w:t>26-42575</w:t>
            </w:r>
          </w:p>
        </w:tc>
        <w:tc>
          <w:tcPr>
            <w:tcW w:w="2657" w:type="dxa"/>
          </w:tcPr>
          <w:p w:rsidR="00BF0B99" w:rsidRPr="00E3393B" w:rsidRDefault="00BF0B99" w:rsidP="00BF0B99">
            <w:pPr>
              <w:jc w:val="center"/>
              <w:rPr>
                <w:sz w:val="20"/>
                <w:szCs w:val="20"/>
              </w:rPr>
            </w:pPr>
            <w:r>
              <w:rPr>
                <w:sz w:val="20"/>
                <w:szCs w:val="20"/>
              </w:rPr>
              <w:t>Защитные зоны объектов культурного наследия не устанавливаются для объектов культурного наследия, являющихся захоронениями, расположенными в границах некрополей</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10</w:t>
            </w:r>
          </w:p>
        </w:tc>
        <w:tc>
          <w:tcPr>
            <w:tcW w:w="3374" w:type="dxa"/>
            <w:vAlign w:val="center"/>
          </w:tcPr>
          <w:p w:rsidR="00BF0B99" w:rsidRPr="00E3393B" w:rsidRDefault="00BF0B99" w:rsidP="00BF0B99">
            <w:pPr>
              <w:jc w:val="both"/>
              <w:rPr>
                <w:sz w:val="20"/>
                <w:szCs w:val="20"/>
              </w:rPr>
            </w:pPr>
            <w:r w:rsidRPr="00E3393B">
              <w:rPr>
                <w:sz w:val="20"/>
                <w:szCs w:val="20"/>
              </w:rPr>
              <w:t>Братская могила граждан, расстрелянных фашистами</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 Арзгирская Балка</w:t>
            </w:r>
          </w:p>
        </w:tc>
        <w:tc>
          <w:tcPr>
            <w:tcW w:w="2040" w:type="dxa"/>
            <w:vAlign w:val="center"/>
          </w:tcPr>
          <w:p w:rsidR="00BF0B99" w:rsidRPr="00E3393B" w:rsidRDefault="00BF0B99" w:rsidP="00BF0B99">
            <w:pPr>
              <w:jc w:val="center"/>
              <w:rPr>
                <w:sz w:val="20"/>
                <w:szCs w:val="20"/>
              </w:rPr>
            </w:pPr>
            <w:r w:rsidRPr="00E3393B">
              <w:rPr>
                <w:sz w:val="20"/>
                <w:szCs w:val="20"/>
              </w:rPr>
              <w:t>261410167320005</w:t>
            </w:r>
          </w:p>
        </w:tc>
        <w:tc>
          <w:tcPr>
            <w:tcW w:w="1423" w:type="dxa"/>
            <w:vAlign w:val="center"/>
          </w:tcPr>
          <w:p w:rsidR="00BF0B99" w:rsidRPr="00E3393B" w:rsidRDefault="00BF0B99" w:rsidP="00BF0B99">
            <w:pPr>
              <w:jc w:val="center"/>
              <w:rPr>
                <w:sz w:val="20"/>
                <w:szCs w:val="20"/>
              </w:rPr>
            </w:pPr>
            <w:r w:rsidRPr="00E3393B">
              <w:rPr>
                <w:sz w:val="20"/>
                <w:szCs w:val="20"/>
              </w:rPr>
              <w:t>26-42584</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11</w:t>
            </w:r>
          </w:p>
        </w:tc>
        <w:tc>
          <w:tcPr>
            <w:tcW w:w="3374" w:type="dxa"/>
            <w:vAlign w:val="center"/>
          </w:tcPr>
          <w:p w:rsidR="00BF0B99" w:rsidRPr="00E3393B" w:rsidRDefault="00BF0B99" w:rsidP="00BF0B99">
            <w:pPr>
              <w:jc w:val="both"/>
              <w:rPr>
                <w:sz w:val="20"/>
                <w:szCs w:val="20"/>
              </w:rPr>
            </w:pPr>
            <w:r w:rsidRPr="00E3393B">
              <w:rPr>
                <w:sz w:val="20"/>
                <w:szCs w:val="20"/>
              </w:rPr>
              <w:t>Обелиск воинам- односельчанам, погибшим в годы Великой Отечественной войны</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Садовое</w:t>
            </w:r>
          </w:p>
        </w:tc>
        <w:tc>
          <w:tcPr>
            <w:tcW w:w="2040" w:type="dxa"/>
            <w:vAlign w:val="center"/>
          </w:tcPr>
          <w:p w:rsidR="00BF0B99" w:rsidRPr="00E3393B" w:rsidRDefault="00BF0B99" w:rsidP="00BF0B99">
            <w:pPr>
              <w:jc w:val="center"/>
              <w:rPr>
                <w:sz w:val="20"/>
                <w:szCs w:val="20"/>
              </w:rPr>
            </w:pPr>
            <w:r w:rsidRPr="00E3393B">
              <w:rPr>
                <w:sz w:val="20"/>
                <w:szCs w:val="20"/>
              </w:rPr>
              <w:t>261610490280005</w:t>
            </w:r>
          </w:p>
        </w:tc>
        <w:tc>
          <w:tcPr>
            <w:tcW w:w="1423" w:type="dxa"/>
            <w:vAlign w:val="center"/>
          </w:tcPr>
          <w:p w:rsidR="00BF0B99" w:rsidRPr="00E3393B" w:rsidRDefault="00BF0B99" w:rsidP="00BF0B99">
            <w:pPr>
              <w:jc w:val="center"/>
              <w:rPr>
                <w:sz w:val="20"/>
                <w:szCs w:val="20"/>
              </w:rPr>
            </w:pPr>
            <w:r w:rsidRPr="00E3393B">
              <w:rPr>
                <w:sz w:val="20"/>
                <w:szCs w:val="20"/>
              </w:rPr>
              <w:t>26-81178</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12</w:t>
            </w:r>
          </w:p>
        </w:tc>
        <w:tc>
          <w:tcPr>
            <w:tcW w:w="3374" w:type="dxa"/>
            <w:vAlign w:val="center"/>
          </w:tcPr>
          <w:p w:rsidR="00BF0B99" w:rsidRPr="00E3393B" w:rsidRDefault="00BF0B99" w:rsidP="00BF0B99">
            <w:pPr>
              <w:jc w:val="both"/>
              <w:rPr>
                <w:sz w:val="20"/>
                <w:szCs w:val="20"/>
              </w:rPr>
            </w:pPr>
            <w:r w:rsidRPr="00E3393B">
              <w:rPr>
                <w:sz w:val="20"/>
                <w:szCs w:val="20"/>
              </w:rPr>
              <w:t>Обелиск воинам-землякам, Памятник- погибшим в годы Великой Отечественной войны</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Каменная Балка</w:t>
            </w:r>
          </w:p>
        </w:tc>
        <w:tc>
          <w:tcPr>
            <w:tcW w:w="2040" w:type="dxa"/>
            <w:vAlign w:val="center"/>
          </w:tcPr>
          <w:p w:rsidR="00BF0B99" w:rsidRPr="00E3393B" w:rsidRDefault="00BF0B99" w:rsidP="00BF0B99">
            <w:pPr>
              <w:jc w:val="center"/>
              <w:rPr>
                <w:sz w:val="20"/>
                <w:szCs w:val="20"/>
              </w:rPr>
            </w:pPr>
            <w:r w:rsidRPr="00E3393B">
              <w:rPr>
                <w:sz w:val="20"/>
                <w:szCs w:val="20"/>
              </w:rPr>
              <w:t>261610492510005</w:t>
            </w:r>
          </w:p>
        </w:tc>
        <w:tc>
          <w:tcPr>
            <w:tcW w:w="1423" w:type="dxa"/>
            <w:vAlign w:val="center"/>
          </w:tcPr>
          <w:p w:rsidR="00BF0B99" w:rsidRPr="00E3393B" w:rsidRDefault="00BF0B99" w:rsidP="00BF0B99">
            <w:pPr>
              <w:jc w:val="center"/>
              <w:rPr>
                <w:sz w:val="20"/>
                <w:szCs w:val="20"/>
              </w:rPr>
            </w:pPr>
            <w:r w:rsidRPr="00E3393B">
              <w:rPr>
                <w:sz w:val="20"/>
                <w:szCs w:val="20"/>
              </w:rPr>
              <w:t>26-84463</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13</w:t>
            </w:r>
          </w:p>
        </w:tc>
        <w:tc>
          <w:tcPr>
            <w:tcW w:w="3374" w:type="dxa"/>
            <w:vAlign w:val="center"/>
          </w:tcPr>
          <w:p w:rsidR="00BF0B99" w:rsidRPr="00E3393B" w:rsidRDefault="00BF0B99" w:rsidP="00BF0B99">
            <w:pPr>
              <w:jc w:val="both"/>
              <w:rPr>
                <w:sz w:val="20"/>
                <w:szCs w:val="20"/>
              </w:rPr>
            </w:pPr>
            <w:r w:rsidRPr="00E3393B">
              <w:rPr>
                <w:sz w:val="20"/>
                <w:szCs w:val="20"/>
              </w:rPr>
              <w:t>Могила капитана Соловьева Памятник В.И. и старшины Орлова Н.А., погибших при освобождении района в январе 1943 г.</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Петропавловское</w:t>
            </w:r>
          </w:p>
        </w:tc>
        <w:tc>
          <w:tcPr>
            <w:tcW w:w="2040" w:type="dxa"/>
            <w:vAlign w:val="center"/>
          </w:tcPr>
          <w:p w:rsidR="00BF0B99" w:rsidRPr="00E3393B" w:rsidRDefault="00BF0B99" w:rsidP="00BF0B99">
            <w:pPr>
              <w:jc w:val="center"/>
              <w:rPr>
                <w:sz w:val="20"/>
                <w:szCs w:val="20"/>
              </w:rPr>
            </w:pPr>
            <w:r w:rsidRPr="00E3393B">
              <w:rPr>
                <w:sz w:val="20"/>
                <w:szCs w:val="20"/>
              </w:rPr>
              <w:t>261610492620005</w:t>
            </w:r>
          </w:p>
        </w:tc>
        <w:tc>
          <w:tcPr>
            <w:tcW w:w="1423" w:type="dxa"/>
            <w:vAlign w:val="center"/>
          </w:tcPr>
          <w:p w:rsidR="00BF0B99" w:rsidRPr="00E3393B" w:rsidRDefault="00BF0B99" w:rsidP="00BF0B99">
            <w:pPr>
              <w:jc w:val="center"/>
              <w:rPr>
                <w:sz w:val="20"/>
                <w:szCs w:val="20"/>
              </w:rPr>
            </w:pPr>
            <w:r w:rsidRPr="00E3393B">
              <w:rPr>
                <w:sz w:val="20"/>
                <w:szCs w:val="20"/>
              </w:rPr>
              <w:t>26-61538</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14</w:t>
            </w:r>
          </w:p>
        </w:tc>
        <w:tc>
          <w:tcPr>
            <w:tcW w:w="3374" w:type="dxa"/>
            <w:vAlign w:val="center"/>
          </w:tcPr>
          <w:p w:rsidR="00BF0B99" w:rsidRPr="00E3393B" w:rsidRDefault="00BF0B99" w:rsidP="00BF0B99">
            <w:pPr>
              <w:jc w:val="both"/>
              <w:rPr>
                <w:sz w:val="20"/>
                <w:szCs w:val="20"/>
              </w:rPr>
            </w:pPr>
            <w:r w:rsidRPr="00E3393B">
              <w:rPr>
                <w:sz w:val="20"/>
                <w:szCs w:val="20"/>
              </w:rPr>
              <w:t>Памятник первым трактористам</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 ул. Кирова у ДК</w:t>
            </w:r>
          </w:p>
        </w:tc>
        <w:tc>
          <w:tcPr>
            <w:tcW w:w="2040" w:type="dxa"/>
            <w:vAlign w:val="center"/>
          </w:tcPr>
          <w:p w:rsidR="00BF0B99" w:rsidRPr="00E3393B" w:rsidRDefault="00BF0B99" w:rsidP="00BF0B99">
            <w:pPr>
              <w:jc w:val="center"/>
              <w:rPr>
                <w:sz w:val="20"/>
                <w:szCs w:val="20"/>
              </w:rPr>
            </w:pPr>
            <w:r w:rsidRPr="00E3393B">
              <w:rPr>
                <w:sz w:val="20"/>
                <w:szCs w:val="20"/>
              </w:rPr>
              <w:t>261610492630005</w:t>
            </w:r>
          </w:p>
        </w:tc>
        <w:tc>
          <w:tcPr>
            <w:tcW w:w="1423" w:type="dxa"/>
            <w:vAlign w:val="center"/>
          </w:tcPr>
          <w:p w:rsidR="00BF0B99" w:rsidRPr="00E3393B" w:rsidRDefault="00BF0B99" w:rsidP="00BF0B99">
            <w:pPr>
              <w:jc w:val="center"/>
              <w:rPr>
                <w:sz w:val="20"/>
                <w:szCs w:val="20"/>
              </w:rPr>
            </w:pPr>
            <w:r w:rsidRPr="00E3393B">
              <w:rPr>
                <w:sz w:val="20"/>
                <w:szCs w:val="20"/>
              </w:rPr>
              <w:t>26-89793</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15</w:t>
            </w:r>
          </w:p>
        </w:tc>
        <w:tc>
          <w:tcPr>
            <w:tcW w:w="3374" w:type="dxa"/>
            <w:vAlign w:val="center"/>
          </w:tcPr>
          <w:p w:rsidR="00BF0B99" w:rsidRPr="00E3393B" w:rsidRDefault="00BF0B99" w:rsidP="00BF0B99">
            <w:pPr>
              <w:jc w:val="both"/>
              <w:rPr>
                <w:sz w:val="20"/>
                <w:szCs w:val="20"/>
              </w:rPr>
            </w:pPr>
            <w:r w:rsidRPr="00E3393B">
              <w:rPr>
                <w:sz w:val="20"/>
                <w:szCs w:val="20"/>
              </w:rPr>
              <w:t>Памятник В. И. Ленину</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 ул. Калинина, северная сторона МБОУ СОШ № 1</w:t>
            </w:r>
          </w:p>
        </w:tc>
        <w:tc>
          <w:tcPr>
            <w:tcW w:w="2040" w:type="dxa"/>
            <w:vAlign w:val="center"/>
          </w:tcPr>
          <w:p w:rsidR="00BF0B99" w:rsidRPr="00E3393B" w:rsidRDefault="00BF0B99" w:rsidP="00BF0B99">
            <w:pPr>
              <w:jc w:val="center"/>
              <w:rPr>
                <w:sz w:val="20"/>
                <w:szCs w:val="20"/>
              </w:rPr>
            </w:pPr>
            <w:r w:rsidRPr="00E3393B">
              <w:rPr>
                <w:sz w:val="20"/>
                <w:szCs w:val="20"/>
              </w:rPr>
              <w:t>261610541190005</w:t>
            </w:r>
          </w:p>
        </w:tc>
        <w:tc>
          <w:tcPr>
            <w:tcW w:w="1423" w:type="dxa"/>
            <w:vAlign w:val="center"/>
          </w:tcPr>
          <w:p w:rsidR="00BF0B99" w:rsidRPr="00E3393B" w:rsidRDefault="00BF0B99" w:rsidP="00BF0B99">
            <w:pPr>
              <w:jc w:val="center"/>
              <w:rPr>
                <w:sz w:val="20"/>
                <w:szCs w:val="20"/>
              </w:rPr>
            </w:pPr>
            <w:r w:rsidRPr="00E3393B">
              <w:rPr>
                <w:sz w:val="20"/>
                <w:szCs w:val="20"/>
              </w:rPr>
              <w:t>26-93992</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16</w:t>
            </w:r>
          </w:p>
        </w:tc>
        <w:tc>
          <w:tcPr>
            <w:tcW w:w="3374" w:type="dxa"/>
            <w:vAlign w:val="center"/>
          </w:tcPr>
          <w:p w:rsidR="00BF0B99" w:rsidRPr="00E3393B" w:rsidRDefault="00BF0B99" w:rsidP="00BF0B99">
            <w:pPr>
              <w:jc w:val="both"/>
              <w:rPr>
                <w:sz w:val="20"/>
                <w:szCs w:val="20"/>
              </w:rPr>
            </w:pPr>
            <w:r w:rsidRPr="00E3393B">
              <w:rPr>
                <w:sz w:val="20"/>
                <w:szCs w:val="20"/>
              </w:rPr>
              <w:t>Бюст В. И. Ленина</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 ул. Горького, 18 СДК № 2</w:t>
            </w:r>
          </w:p>
        </w:tc>
        <w:tc>
          <w:tcPr>
            <w:tcW w:w="2040" w:type="dxa"/>
            <w:vAlign w:val="center"/>
          </w:tcPr>
          <w:p w:rsidR="00BF0B99" w:rsidRPr="00E3393B" w:rsidRDefault="00BF0B99" w:rsidP="00BF0B99">
            <w:pPr>
              <w:jc w:val="center"/>
              <w:rPr>
                <w:sz w:val="20"/>
                <w:szCs w:val="20"/>
              </w:rPr>
            </w:pPr>
            <w:r w:rsidRPr="00E3393B">
              <w:rPr>
                <w:sz w:val="20"/>
                <w:szCs w:val="20"/>
              </w:rPr>
              <w:t>261610541200005</w:t>
            </w:r>
          </w:p>
        </w:tc>
        <w:tc>
          <w:tcPr>
            <w:tcW w:w="1423" w:type="dxa"/>
            <w:vAlign w:val="center"/>
          </w:tcPr>
          <w:p w:rsidR="00BF0B99" w:rsidRPr="00E3393B" w:rsidRDefault="00BF0B99" w:rsidP="00BF0B99">
            <w:pPr>
              <w:jc w:val="center"/>
              <w:rPr>
                <w:sz w:val="20"/>
                <w:szCs w:val="20"/>
              </w:rPr>
            </w:pPr>
            <w:r w:rsidRPr="00E3393B">
              <w:rPr>
                <w:sz w:val="20"/>
                <w:szCs w:val="20"/>
              </w:rPr>
              <w:t>26-93999</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17</w:t>
            </w:r>
          </w:p>
        </w:tc>
        <w:tc>
          <w:tcPr>
            <w:tcW w:w="3374" w:type="dxa"/>
            <w:vAlign w:val="center"/>
          </w:tcPr>
          <w:p w:rsidR="00BF0B99" w:rsidRPr="00E3393B" w:rsidRDefault="00BF0B99" w:rsidP="00BF0B99">
            <w:pPr>
              <w:jc w:val="both"/>
              <w:rPr>
                <w:sz w:val="20"/>
                <w:szCs w:val="20"/>
              </w:rPr>
            </w:pPr>
            <w:r w:rsidRPr="00E3393B">
              <w:rPr>
                <w:sz w:val="20"/>
                <w:szCs w:val="20"/>
              </w:rPr>
              <w:t>Обелиск герою гражданской войны А. К. Николенко</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Родниковское, ул. Бульварная</w:t>
            </w:r>
          </w:p>
        </w:tc>
        <w:tc>
          <w:tcPr>
            <w:tcW w:w="2040" w:type="dxa"/>
            <w:vAlign w:val="center"/>
          </w:tcPr>
          <w:p w:rsidR="00BF0B99" w:rsidRPr="00E3393B" w:rsidRDefault="00BF0B99" w:rsidP="00BF0B99">
            <w:pPr>
              <w:jc w:val="center"/>
              <w:rPr>
                <w:sz w:val="20"/>
                <w:szCs w:val="20"/>
              </w:rPr>
            </w:pPr>
            <w:r w:rsidRPr="00E3393B">
              <w:rPr>
                <w:sz w:val="20"/>
                <w:szCs w:val="20"/>
              </w:rPr>
              <w:t>261610541240005</w:t>
            </w:r>
          </w:p>
        </w:tc>
        <w:tc>
          <w:tcPr>
            <w:tcW w:w="1423" w:type="dxa"/>
            <w:vAlign w:val="center"/>
          </w:tcPr>
          <w:p w:rsidR="00BF0B99" w:rsidRPr="00E3393B" w:rsidRDefault="00BF0B99" w:rsidP="00BF0B99">
            <w:pPr>
              <w:jc w:val="center"/>
              <w:rPr>
                <w:sz w:val="20"/>
                <w:szCs w:val="20"/>
              </w:rPr>
            </w:pPr>
            <w:r w:rsidRPr="00E3393B">
              <w:rPr>
                <w:sz w:val="20"/>
                <w:szCs w:val="20"/>
              </w:rPr>
              <w:t>26-94002</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18</w:t>
            </w:r>
          </w:p>
        </w:tc>
        <w:tc>
          <w:tcPr>
            <w:tcW w:w="3374" w:type="dxa"/>
            <w:vAlign w:val="center"/>
          </w:tcPr>
          <w:p w:rsidR="00BF0B99" w:rsidRPr="00E3393B" w:rsidRDefault="00BF0B99" w:rsidP="00BF0B99">
            <w:pPr>
              <w:jc w:val="both"/>
              <w:rPr>
                <w:sz w:val="20"/>
                <w:szCs w:val="20"/>
              </w:rPr>
            </w:pPr>
            <w:r w:rsidRPr="00E3393B">
              <w:rPr>
                <w:sz w:val="20"/>
                <w:szCs w:val="20"/>
              </w:rPr>
              <w:t>Обелиск Ю. Гагарину</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Серафимовское, ул. Гагарина</w:t>
            </w:r>
          </w:p>
        </w:tc>
        <w:tc>
          <w:tcPr>
            <w:tcW w:w="2040" w:type="dxa"/>
            <w:vAlign w:val="center"/>
          </w:tcPr>
          <w:p w:rsidR="00BF0B99" w:rsidRPr="00E3393B" w:rsidRDefault="00BF0B99" w:rsidP="00BF0B99">
            <w:pPr>
              <w:jc w:val="center"/>
              <w:rPr>
                <w:sz w:val="20"/>
                <w:szCs w:val="20"/>
              </w:rPr>
            </w:pPr>
            <w:r w:rsidRPr="00E3393B">
              <w:rPr>
                <w:sz w:val="20"/>
                <w:szCs w:val="20"/>
              </w:rPr>
              <w:t>261610541250005</w:t>
            </w:r>
          </w:p>
        </w:tc>
        <w:tc>
          <w:tcPr>
            <w:tcW w:w="1423" w:type="dxa"/>
            <w:vAlign w:val="center"/>
          </w:tcPr>
          <w:p w:rsidR="00BF0B99" w:rsidRPr="00E3393B" w:rsidRDefault="00BF0B99" w:rsidP="00BF0B99">
            <w:pPr>
              <w:jc w:val="center"/>
              <w:rPr>
                <w:sz w:val="20"/>
                <w:szCs w:val="20"/>
              </w:rPr>
            </w:pPr>
            <w:r w:rsidRPr="00E3393B">
              <w:rPr>
                <w:sz w:val="20"/>
                <w:szCs w:val="20"/>
              </w:rPr>
              <w:t>26-94005</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19</w:t>
            </w:r>
          </w:p>
        </w:tc>
        <w:tc>
          <w:tcPr>
            <w:tcW w:w="3374" w:type="dxa"/>
            <w:vAlign w:val="center"/>
          </w:tcPr>
          <w:p w:rsidR="00BF0B99" w:rsidRPr="00E3393B" w:rsidRDefault="00BF0B99" w:rsidP="00BF0B99">
            <w:pPr>
              <w:jc w:val="both"/>
              <w:rPr>
                <w:sz w:val="20"/>
                <w:szCs w:val="20"/>
              </w:rPr>
            </w:pPr>
            <w:r w:rsidRPr="00E3393B">
              <w:rPr>
                <w:sz w:val="20"/>
                <w:szCs w:val="20"/>
              </w:rPr>
              <w:t>Обелиск воину- освободителю</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Арзгир</w:t>
            </w:r>
          </w:p>
        </w:tc>
        <w:tc>
          <w:tcPr>
            <w:tcW w:w="2040" w:type="dxa"/>
            <w:vAlign w:val="center"/>
          </w:tcPr>
          <w:p w:rsidR="00BF0B99" w:rsidRPr="00E3393B" w:rsidRDefault="00BF0B99" w:rsidP="00BF0B99">
            <w:pPr>
              <w:jc w:val="center"/>
              <w:rPr>
                <w:sz w:val="20"/>
                <w:szCs w:val="20"/>
              </w:rPr>
            </w:pPr>
            <w:r w:rsidRPr="00E3393B">
              <w:rPr>
                <w:sz w:val="20"/>
                <w:szCs w:val="20"/>
              </w:rPr>
              <w:t>261610541270005</w:t>
            </w:r>
          </w:p>
        </w:tc>
        <w:tc>
          <w:tcPr>
            <w:tcW w:w="1423" w:type="dxa"/>
            <w:vAlign w:val="center"/>
          </w:tcPr>
          <w:p w:rsidR="00BF0B99" w:rsidRPr="00E3393B" w:rsidRDefault="00BF0B99" w:rsidP="00BF0B99">
            <w:pPr>
              <w:jc w:val="center"/>
              <w:rPr>
                <w:sz w:val="20"/>
                <w:szCs w:val="20"/>
              </w:rPr>
            </w:pPr>
            <w:r w:rsidRPr="00E3393B">
              <w:rPr>
                <w:sz w:val="20"/>
                <w:szCs w:val="20"/>
              </w:rPr>
              <w:t>26-94227</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20</w:t>
            </w:r>
          </w:p>
        </w:tc>
        <w:tc>
          <w:tcPr>
            <w:tcW w:w="3374" w:type="dxa"/>
            <w:vAlign w:val="center"/>
          </w:tcPr>
          <w:p w:rsidR="00BF0B99" w:rsidRPr="00E3393B" w:rsidRDefault="00BF0B99" w:rsidP="00BF0B99">
            <w:pPr>
              <w:jc w:val="both"/>
              <w:rPr>
                <w:sz w:val="20"/>
                <w:szCs w:val="20"/>
              </w:rPr>
            </w:pPr>
            <w:r w:rsidRPr="00E3393B">
              <w:rPr>
                <w:sz w:val="20"/>
                <w:szCs w:val="20"/>
              </w:rPr>
              <w:t>Обелиск воинам-землякам, погибшим в годы Великой Отечественной войны</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Каменная Балка, ул. Бульварная</w:t>
            </w:r>
          </w:p>
        </w:tc>
        <w:tc>
          <w:tcPr>
            <w:tcW w:w="2040" w:type="dxa"/>
            <w:vAlign w:val="center"/>
          </w:tcPr>
          <w:p w:rsidR="00BF0B99" w:rsidRPr="00E3393B" w:rsidRDefault="00BF0B99" w:rsidP="00BF0B99">
            <w:pPr>
              <w:jc w:val="center"/>
              <w:rPr>
                <w:sz w:val="20"/>
                <w:szCs w:val="20"/>
              </w:rPr>
            </w:pPr>
            <w:r w:rsidRPr="00E3393B">
              <w:rPr>
                <w:sz w:val="20"/>
                <w:szCs w:val="20"/>
              </w:rPr>
              <w:t>261610541360005</w:t>
            </w:r>
          </w:p>
        </w:tc>
        <w:tc>
          <w:tcPr>
            <w:tcW w:w="1423" w:type="dxa"/>
            <w:vAlign w:val="center"/>
          </w:tcPr>
          <w:p w:rsidR="00BF0B99" w:rsidRPr="00E3393B" w:rsidRDefault="00BF0B99" w:rsidP="00BF0B99">
            <w:pPr>
              <w:jc w:val="center"/>
              <w:rPr>
                <w:sz w:val="20"/>
                <w:szCs w:val="20"/>
              </w:rPr>
            </w:pPr>
            <w:r w:rsidRPr="00E3393B">
              <w:rPr>
                <w:sz w:val="20"/>
                <w:szCs w:val="20"/>
              </w:rPr>
              <w:t>26-94233</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BF0B99" w:rsidRPr="00E3393B" w:rsidTr="00145DC3">
        <w:tc>
          <w:tcPr>
            <w:tcW w:w="704" w:type="dxa"/>
            <w:vAlign w:val="center"/>
          </w:tcPr>
          <w:p w:rsidR="00BF0B99" w:rsidRPr="00E3393B" w:rsidRDefault="00BF0B99" w:rsidP="00BF0B99">
            <w:pPr>
              <w:jc w:val="center"/>
              <w:rPr>
                <w:sz w:val="20"/>
                <w:szCs w:val="20"/>
              </w:rPr>
            </w:pPr>
            <w:r w:rsidRPr="00E3393B">
              <w:rPr>
                <w:sz w:val="20"/>
                <w:szCs w:val="20"/>
              </w:rPr>
              <w:t>21</w:t>
            </w:r>
          </w:p>
        </w:tc>
        <w:tc>
          <w:tcPr>
            <w:tcW w:w="3374" w:type="dxa"/>
            <w:vAlign w:val="center"/>
          </w:tcPr>
          <w:p w:rsidR="00BF0B99" w:rsidRPr="00E3393B" w:rsidRDefault="00BF0B99" w:rsidP="00BF0B99">
            <w:pPr>
              <w:jc w:val="both"/>
              <w:rPr>
                <w:sz w:val="20"/>
                <w:szCs w:val="20"/>
              </w:rPr>
            </w:pPr>
            <w:r w:rsidRPr="00E3393B">
              <w:rPr>
                <w:sz w:val="20"/>
                <w:szCs w:val="20"/>
              </w:rPr>
              <w:t>Обелиск воинам-землякам, погибшим в годы Великой Отечественной войны</w:t>
            </w:r>
          </w:p>
        </w:tc>
        <w:tc>
          <w:tcPr>
            <w:tcW w:w="2039" w:type="dxa"/>
            <w:vAlign w:val="center"/>
          </w:tcPr>
          <w:p w:rsidR="00BF0B99" w:rsidRPr="00E3393B" w:rsidRDefault="00BF0B99" w:rsidP="00BF0B99">
            <w:pPr>
              <w:jc w:val="center"/>
              <w:rPr>
                <w:sz w:val="20"/>
                <w:szCs w:val="20"/>
              </w:rPr>
            </w:pPr>
            <w:r w:rsidRPr="00E3393B">
              <w:rPr>
                <w:sz w:val="20"/>
                <w:szCs w:val="20"/>
              </w:rPr>
              <w:t>Памятник</w:t>
            </w:r>
          </w:p>
        </w:tc>
        <w:tc>
          <w:tcPr>
            <w:tcW w:w="2039" w:type="dxa"/>
            <w:vAlign w:val="center"/>
          </w:tcPr>
          <w:p w:rsidR="00BF0B99" w:rsidRPr="00E3393B" w:rsidRDefault="00BF0B99" w:rsidP="00BF0B99">
            <w:pPr>
              <w:jc w:val="center"/>
              <w:rPr>
                <w:sz w:val="20"/>
                <w:szCs w:val="20"/>
              </w:rPr>
            </w:pPr>
            <w:r w:rsidRPr="00E3393B">
              <w:rPr>
                <w:sz w:val="20"/>
                <w:szCs w:val="20"/>
              </w:rPr>
              <w:t>Ставропольский край, Арзгирский район, с. Родниковское, ул. Бульварная</w:t>
            </w:r>
          </w:p>
        </w:tc>
        <w:tc>
          <w:tcPr>
            <w:tcW w:w="2040" w:type="dxa"/>
            <w:vAlign w:val="center"/>
          </w:tcPr>
          <w:p w:rsidR="00BF0B99" w:rsidRPr="00E3393B" w:rsidRDefault="00BF0B99" w:rsidP="00BF0B99">
            <w:pPr>
              <w:jc w:val="center"/>
              <w:rPr>
                <w:sz w:val="20"/>
                <w:szCs w:val="20"/>
              </w:rPr>
            </w:pPr>
            <w:r w:rsidRPr="00E3393B">
              <w:rPr>
                <w:sz w:val="20"/>
                <w:szCs w:val="20"/>
              </w:rPr>
              <w:t>261610541370005</w:t>
            </w:r>
          </w:p>
        </w:tc>
        <w:tc>
          <w:tcPr>
            <w:tcW w:w="1423" w:type="dxa"/>
            <w:vAlign w:val="center"/>
          </w:tcPr>
          <w:p w:rsidR="00BF0B99" w:rsidRPr="00E3393B" w:rsidRDefault="00BF0B99" w:rsidP="00BF0B99">
            <w:pPr>
              <w:jc w:val="center"/>
              <w:rPr>
                <w:sz w:val="20"/>
                <w:szCs w:val="20"/>
              </w:rPr>
            </w:pPr>
            <w:r w:rsidRPr="00E3393B">
              <w:rPr>
                <w:sz w:val="20"/>
                <w:szCs w:val="20"/>
              </w:rPr>
              <w:t>26-94235</w:t>
            </w:r>
          </w:p>
        </w:tc>
        <w:tc>
          <w:tcPr>
            <w:tcW w:w="2657" w:type="dxa"/>
          </w:tcPr>
          <w:p w:rsidR="00BF0B99" w:rsidRPr="00E3393B" w:rsidRDefault="00BF0B99" w:rsidP="00BF0B99">
            <w:pPr>
              <w:jc w:val="center"/>
              <w:rPr>
                <w:sz w:val="20"/>
                <w:szCs w:val="20"/>
              </w:rPr>
            </w:pPr>
            <w:r w:rsidRPr="00884EE8">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504C97" w:rsidRPr="00E3393B" w:rsidTr="00C6078E">
        <w:tc>
          <w:tcPr>
            <w:tcW w:w="704" w:type="dxa"/>
            <w:vAlign w:val="center"/>
          </w:tcPr>
          <w:p w:rsidR="00504C97" w:rsidRPr="00E3393B" w:rsidRDefault="0011376D" w:rsidP="00504C97">
            <w:pPr>
              <w:jc w:val="center"/>
              <w:rPr>
                <w:sz w:val="20"/>
                <w:szCs w:val="20"/>
              </w:rPr>
            </w:pPr>
            <w:r w:rsidRPr="00E3393B">
              <w:rPr>
                <w:sz w:val="20"/>
                <w:szCs w:val="20"/>
              </w:rPr>
              <w:t>22</w:t>
            </w:r>
          </w:p>
        </w:tc>
        <w:tc>
          <w:tcPr>
            <w:tcW w:w="3374" w:type="dxa"/>
            <w:vAlign w:val="center"/>
          </w:tcPr>
          <w:p w:rsidR="00504C97" w:rsidRPr="00E3393B" w:rsidRDefault="0011376D" w:rsidP="0011376D">
            <w:pPr>
              <w:jc w:val="both"/>
              <w:rPr>
                <w:sz w:val="20"/>
                <w:szCs w:val="20"/>
              </w:rPr>
            </w:pPr>
            <w:r w:rsidRPr="00E3393B">
              <w:rPr>
                <w:sz w:val="20"/>
                <w:szCs w:val="20"/>
              </w:rPr>
              <w:t>Братская могила граждан, расстрелянных белобандитами и фашистами</w:t>
            </w:r>
          </w:p>
        </w:tc>
        <w:tc>
          <w:tcPr>
            <w:tcW w:w="2039" w:type="dxa"/>
            <w:vAlign w:val="center"/>
          </w:tcPr>
          <w:p w:rsidR="00504C97" w:rsidRPr="00E3393B" w:rsidRDefault="0011376D" w:rsidP="00504C97">
            <w:pPr>
              <w:jc w:val="center"/>
              <w:rPr>
                <w:sz w:val="20"/>
                <w:szCs w:val="20"/>
              </w:rPr>
            </w:pPr>
            <w:r w:rsidRPr="00E3393B">
              <w:rPr>
                <w:sz w:val="20"/>
                <w:szCs w:val="20"/>
              </w:rPr>
              <w:t>Памятник</w:t>
            </w:r>
          </w:p>
        </w:tc>
        <w:tc>
          <w:tcPr>
            <w:tcW w:w="2039" w:type="dxa"/>
            <w:vAlign w:val="center"/>
          </w:tcPr>
          <w:p w:rsidR="00504C97" w:rsidRPr="00E3393B" w:rsidRDefault="0011376D" w:rsidP="00504C97">
            <w:pPr>
              <w:jc w:val="center"/>
              <w:rPr>
                <w:sz w:val="20"/>
                <w:szCs w:val="20"/>
              </w:rPr>
            </w:pPr>
            <w:r w:rsidRPr="00E3393B">
              <w:rPr>
                <w:sz w:val="20"/>
                <w:szCs w:val="20"/>
              </w:rPr>
              <w:t>Ставропольский край, Арзгирский район, с. Арзгир, территория МБОУ СОШ № 1</w:t>
            </w:r>
          </w:p>
        </w:tc>
        <w:tc>
          <w:tcPr>
            <w:tcW w:w="2040" w:type="dxa"/>
            <w:vAlign w:val="center"/>
          </w:tcPr>
          <w:p w:rsidR="00504C97" w:rsidRPr="00E3393B" w:rsidRDefault="0011376D" w:rsidP="00504C97">
            <w:pPr>
              <w:jc w:val="center"/>
              <w:rPr>
                <w:sz w:val="20"/>
                <w:szCs w:val="20"/>
              </w:rPr>
            </w:pPr>
            <w:r w:rsidRPr="00E3393B">
              <w:rPr>
                <w:sz w:val="20"/>
                <w:szCs w:val="20"/>
              </w:rPr>
              <w:t>261610541390005</w:t>
            </w:r>
          </w:p>
        </w:tc>
        <w:tc>
          <w:tcPr>
            <w:tcW w:w="1423" w:type="dxa"/>
            <w:vAlign w:val="center"/>
          </w:tcPr>
          <w:p w:rsidR="00504C97" w:rsidRPr="00E3393B" w:rsidRDefault="0011376D" w:rsidP="00504C97">
            <w:pPr>
              <w:jc w:val="center"/>
              <w:rPr>
                <w:sz w:val="20"/>
                <w:szCs w:val="20"/>
              </w:rPr>
            </w:pPr>
            <w:r w:rsidRPr="00E3393B">
              <w:rPr>
                <w:sz w:val="20"/>
                <w:szCs w:val="20"/>
              </w:rPr>
              <w:t>26-94244</w:t>
            </w:r>
          </w:p>
        </w:tc>
        <w:tc>
          <w:tcPr>
            <w:tcW w:w="2657" w:type="dxa"/>
            <w:vAlign w:val="center"/>
          </w:tcPr>
          <w:p w:rsidR="00504C97" w:rsidRPr="00E3393B" w:rsidRDefault="0011376D" w:rsidP="00504C97">
            <w:pPr>
              <w:jc w:val="center"/>
              <w:rPr>
                <w:sz w:val="20"/>
                <w:szCs w:val="20"/>
              </w:rPr>
            </w:pPr>
            <w:r w:rsidRPr="00E3393B">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504C97" w:rsidRPr="00E3393B" w:rsidTr="00C6078E">
        <w:tc>
          <w:tcPr>
            <w:tcW w:w="704" w:type="dxa"/>
            <w:vAlign w:val="center"/>
          </w:tcPr>
          <w:p w:rsidR="00504C97" w:rsidRPr="00E3393B" w:rsidRDefault="0011376D" w:rsidP="00504C97">
            <w:pPr>
              <w:jc w:val="center"/>
              <w:rPr>
                <w:sz w:val="20"/>
                <w:szCs w:val="20"/>
              </w:rPr>
            </w:pPr>
            <w:r w:rsidRPr="00E3393B">
              <w:rPr>
                <w:sz w:val="20"/>
                <w:szCs w:val="20"/>
              </w:rPr>
              <w:t>23</w:t>
            </w:r>
          </w:p>
        </w:tc>
        <w:tc>
          <w:tcPr>
            <w:tcW w:w="3374" w:type="dxa"/>
            <w:vAlign w:val="center"/>
          </w:tcPr>
          <w:p w:rsidR="00504C97" w:rsidRPr="00E3393B" w:rsidRDefault="0011376D" w:rsidP="0011376D">
            <w:pPr>
              <w:jc w:val="both"/>
              <w:rPr>
                <w:sz w:val="20"/>
                <w:szCs w:val="20"/>
              </w:rPr>
            </w:pPr>
            <w:r w:rsidRPr="00E3393B">
              <w:rPr>
                <w:sz w:val="20"/>
                <w:szCs w:val="20"/>
              </w:rPr>
              <w:t>Братская могила воинов, погибших в годы гражданской и Великой Отечественной войн</w:t>
            </w:r>
          </w:p>
        </w:tc>
        <w:tc>
          <w:tcPr>
            <w:tcW w:w="2039" w:type="dxa"/>
            <w:vAlign w:val="center"/>
          </w:tcPr>
          <w:p w:rsidR="00504C97" w:rsidRPr="00E3393B" w:rsidRDefault="0011376D" w:rsidP="00504C97">
            <w:pPr>
              <w:jc w:val="center"/>
              <w:rPr>
                <w:sz w:val="20"/>
                <w:szCs w:val="20"/>
              </w:rPr>
            </w:pPr>
            <w:r w:rsidRPr="00E3393B">
              <w:rPr>
                <w:sz w:val="20"/>
                <w:szCs w:val="20"/>
              </w:rPr>
              <w:t>Памятник</w:t>
            </w:r>
          </w:p>
        </w:tc>
        <w:tc>
          <w:tcPr>
            <w:tcW w:w="2039" w:type="dxa"/>
            <w:vAlign w:val="center"/>
          </w:tcPr>
          <w:p w:rsidR="00504C97" w:rsidRPr="00E3393B" w:rsidRDefault="0011376D" w:rsidP="00504C97">
            <w:pPr>
              <w:jc w:val="center"/>
              <w:rPr>
                <w:sz w:val="20"/>
                <w:szCs w:val="20"/>
              </w:rPr>
            </w:pPr>
            <w:r w:rsidRPr="00E3393B">
              <w:rPr>
                <w:sz w:val="20"/>
                <w:szCs w:val="20"/>
              </w:rPr>
              <w:t>Ставропольский край, Арзгирский район, с. Серафимовское, территория МБОУ СОШ № 6</w:t>
            </w:r>
          </w:p>
        </w:tc>
        <w:tc>
          <w:tcPr>
            <w:tcW w:w="2040" w:type="dxa"/>
            <w:vAlign w:val="center"/>
          </w:tcPr>
          <w:p w:rsidR="00504C97" w:rsidRPr="00E3393B" w:rsidRDefault="0011376D" w:rsidP="00504C97">
            <w:pPr>
              <w:jc w:val="center"/>
              <w:rPr>
                <w:sz w:val="20"/>
                <w:szCs w:val="20"/>
              </w:rPr>
            </w:pPr>
            <w:r w:rsidRPr="00E3393B">
              <w:rPr>
                <w:sz w:val="20"/>
                <w:szCs w:val="20"/>
              </w:rPr>
              <w:t>261610541400005</w:t>
            </w:r>
          </w:p>
        </w:tc>
        <w:tc>
          <w:tcPr>
            <w:tcW w:w="1423" w:type="dxa"/>
            <w:vAlign w:val="center"/>
          </w:tcPr>
          <w:p w:rsidR="00504C97" w:rsidRPr="00E3393B" w:rsidRDefault="0011376D" w:rsidP="00504C97">
            <w:pPr>
              <w:jc w:val="center"/>
              <w:rPr>
                <w:sz w:val="20"/>
                <w:szCs w:val="20"/>
              </w:rPr>
            </w:pPr>
            <w:r w:rsidRPr="00E3393B">
              <w:rPr>
                <w:sz w:val="20"/>
                <w:szCs w:val="20"/>
              </w:rPr>
              <w:t>26-94247</w:t>
            </w:r>
          </w:p>
        </w:tc>
        <w:tc>
          <w:tcPr>
            <w:tcW w:w="2657" w:type="dxa"/>
            <w:vAlign w:val="center"/>
          </w:tcPr>
          <w:p w:rsidR="00504C97" w:rsidRPr="00E3393B" w:rsidRDefault="0011376D" w:rsidP="00504C97">
            <w:pPr>
              <w:jc w:val="center"/>
              <w:rPr>
                <w:sz w:val="20"/>
                <w:szCs w:val="20"/>
              </w:rPr>
            </w:pPr>
            <w:r w:rsidRPr="00E3393B">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504C97" w:rsidRPr="00E3393B" w:rsidTr="00C6078E">
        <w:tc>
          <w:tcPr>
            <w:tcW w:w="704" w:type="dxa"/>
            <w:vAlign w:val="center"/>
          </w:tcPr>
          <w:p w:rsidR="00504C97" w:rsidRPr="00E3393B" w:rsidRDefault="0011376D" w:rsidP="00504C97">
            <w:pPr>
              <w:jc w:val="center"/>
              <w:rPr>
                <w:sz w:val="20"/>
                <w:szCs w:val="20"/>
              </w:rPr>
            </w:pPr>
            <w:r w:rsidRPr="00E3393B">
              <w:rPr>
                <w:sz w:val="20"/>
                <w:szCs w:val="20"/>
              </w:rPr>
              <w:t>24</w:t>
            </w:r>
          </w:p>
        </w:tc>
        <w:tc>
          <w:tcPr>
            <w:tcW w:w="3374" w:type="dxa"/>
            <w:vAlign w:val="center"/>
          </w:tcPr>
          <w:p w:rsidR="00504C97" w:rsidRPr="00E3393B" w:rsidRDefault="0011376D" w:rsidP="00504C97">
            <w:pPr>
              <w:rPr>
                <w:sz w:val="20"/>
                <w:szCs w:val="20"/>
              </w:rPr>
            </w:pPr>
            <w:r w:rsidRPr="00E3393B">
              <w:rPr>
                <w:sz w:val="20"/>
                <w:szCs w:val="20"/>
              </w:rPr>
              <w:t>Волостное управление</w:t>
            </w:r>
          </w:p>
        </w:tc>
        <w:tc>
          <w:tcPr>
            <w:tcW w:w="2039" w:type="dxa"/>
            <w:vAlign w:val="center"/>
          </w:tcPr>
          <w:p w:rsidR="00504C97" w:rsidRPr="00E3393B" w:rsidRDefault="0011376D" w:rsidP="00504C97">
            <w:pPr>
              <w:jc w:val="center"/>
              <w:rPr>
                <w:sz w:val="20"/>
                <w:szCs w:val="20"/>
              </w:rPr>
            </w:pPr>
            <w:r w:rsidRPr="00E3393B">
              <w:rPr>
                <w:sz w:val="20"/>
                <w:szCs w:val="20"/>
              </w:rPr>
              <w:t>Памятник</w:t>
            </w:r>
          </w:p>
        </w:tc>
        <w:tc>
          <w:tcPr>
            <w:tcW w:w="2039" w:type="dxa"/>
            <w:vAlign w:val="center"/>
          </w:tcPr>
          <w:p w:rsidR="00504C97" w:rsidRPr="00E3393B" w:rsidRDefault="0011376D" w:rsidP="00504C97">
            <w:pPr>
              <w:jc w:val="center"/>
              <w:rPr>
                <w:sz w:val="20"/>
                <w:szCs w:val="20"/>
              </w:rPr>
            </w:pPr>
            <w:r w:rsidRPr="00E3393B">
              <w:rPr>
                <w:sz w:val="20"/>
                <w:szCs w:val="20"/>
              </w:rPr>
              <w:t>Ставропольский край, Арзгирский район, с. Арзгир, ул. Партизанская, 1 МБУДО «Арзгирская детская школа искусств»</w:t>
            </w:r>
          </w:p>
        </w:tc>
        <w:tc>
          <w:tcPr>
            <w:tcW w:w="2040" w:type="dxa"/>
            <w:vAlign w:val="center"/>
          </w:tcPr>
          <w:p w:rsidR="00504C97" w:rsidRPr="00E3393B" w:rsidRDefault="0011376D" w:rsidP="00504C97">
            <w:pPr>
              <w:jc w:val="center"/>
              <w:rPr>
                <w:sz w:val="20"/>
                <w:szCs w:val="20"/>
              </w:rPr>
            </w:pPr>
            <w:r w:rsidRPr="00E3393B">
              <w:rPr>
                <w:sz w:val="20"/>
                <w:szCs w:val="20"/>
              </w:rPr>
              <w:t>261610541420005</w:t>
            </w:r>
          </w:p>
        </w:tc>
        <w:tc>
          <w:tcPr>
            <w:tcW w:w="1423" w:type="dxa"/>
            <w:vAlign w:val="center"/>
          </w:tcPr>
          <w:p w:rsidR="00504C97" w:rsidRPr="00E3393B" w:rsidRDefault="0011376D" w:rsidP="00504C97">
            <w:pPr>
              <w:jc w:val="center"/>
              <w:rPr>
                <w:sz w:val="20"/>
                <w:szCs w:val="20"/>
              </w:rPr>
            </w:pPr>
            <w:r w:rsidRPr="00E3393B">
              <w:rPr>
                <w:sz w:val="20"/>
                <w:szCs w:val="20"/>
              </w:rPr>
              <w:t>26-94248</w:t>
            </w:r>
          </w:p>
        </w:tc>
        <w:tc>
          <w:tcPr>
            <w:tcW w:w="2657" w:type="dxa"/>
            <w:vAlign w:val="center"/>
          </w:tcPr>
          <w:p w:rsidR="00504C97" w:rsidRPr="00E3393B" w:rsidRDefault="0011376D" w:rsidP="00504C97">
            <w:pPr>
              <w:jc w:val="center"/>
              <w:rPr>
                <w:sz w:val="20"/>
                <w:szCs w:val="20"/>
              </w:rPr>
            </w:pPr>
            <w:r w:rsidRPr="00E3393B">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504C97" w:rsidRPr="00E3393B" w:rsidTr="00C6078E">
        <w:tc>
          <w:tcPr>
            <w:tcW w:w="704" w:type="dxa"/>
            <w:vAlign w:val="center"/>
          </w:tcPr>
          <w:p w:rsidR="00504C97" w:rsidRPr="00E3393B" w:rsidRDefault="0011376D" w:rsidP="00504C97">
            <w:pPr>
              <w:jc w:val="center"/>
              <w:rPr>
                <w:sz w:val="20"/>
                <w:szCs w:val="20"/>
              </w:rPr>
            </w:pPr>
            <w:r w:rsidRPr="00E3393B">
              <w:rPr>
                <w:sz w:val="20"/>
                <w:szCs w:val="20"/>
              </w:rPr>
              <w:t>25</w:t>
            </w:r>
          </w:p>
        </w:tc>
        <w:tc>
          <w:tcPr>
            <w:tcW w:w="3374" w:type="dxa"/>
            <w:vAlign w:val="center"/>
          </w:tcPr>
          <w:p w:rsidR="00504C97" w:rsidRPr="00E3393B" w:rsidRDefault="0011376D" w:rsidP="00504C97">
            <w:pPr>
              <w:rPr>
                <w:sz w:val="20"/>
                <w:szCs w:val="20"/>
              </w:rPr>
            </w:pPr>
            <w:r w:rsidRPr="00E3393B">
              <w:rPr>
                <w:sz w:val="20"/>
                <w:szCs w:val="20"/>
              </w:rPr>
              <w:t>Братская могила мирных жителей, расстрелянных в 1942 - 1943 гг.</w:t>
            </w:r>
          </w:p>
        </w:tc>
        <w:tc>
          <w:tcPr>
            <w:tcW w:w="2039" w:type="dxa"/>
            <w:vAlign w:val="center"/>
          </w:tcPr>
          <w:p w:rsidR="00504C97" w:rsidRPr="00E3393B" w:rsidRDefault="0011376D" w:rsidP="00504C97">
            <w:pPr>
              <w:jc w:val="center"/>
              <w:rPr>
                <w:sz w:val="20"/>
                <w:szCs w:val="20"/>
              </w:rPr>
            </w:pPr>
            <w:r w:rsidRPr="00E3393B">
              <w:rPr>
                <w:sz w:val="20"/>
                <w:szCs w:val="20"/>
              </w:rPr>
              <w:t>Памятник</w:t>
            </w:r>
          </w:p>
        </w:tc>
        <w:tc>
          <w:tcPr>
            <w:tcW w:w="2039" w:type="dxa"/>
            <w:vAlign w:val="center"/>
          </w:tcPr>
          <w:p w:rsidR="00504C97" w:rsidRPr="00E3393B" w:rsidRDefault="0011376D" w:rsidP="00504C97">
            <w:pPr>
              <w:jc w:val="center"/>
              <w:rPr>
                <w:sz w:val="20"/>
                <w:szCs w:val="20"/>
              </w:rPr>
            </w:pPr>
            <w:r w:rsidRPr="00E3393B">
              <w:rPr>
                <w:sz w:val="20"/>
                <w:szCs w:val="20"/>
              </w:rPr>
              <w:t>Ставропольский край, Арзгирский район, с. Арзгир, пл. им. Николенко</w:t>
            </w:r>
          </w:p>
        </w:tc>
        <w:tc>
          <w:tcPr>
            <w:tcW w:w="2040" w:type="dxa"/>
            <w:vAlign w:val="center"/>
          </w:tcPr>
          <w:p w:rsidR="00504C97" w:rsidRPr="00E3393B" w:rsidRDefault="0011376D" w:rsidP="00504C97">
            <w:pPr>
              <w:jc w:val="center"/>
              <w:rPr>
                <w:sz w:val="20"/>
                <w:szCs w:val="20"/>
              </w:rPr>
            </w:pPr>
            <w:r w:rsidRPr="00E3393B">
              <w:rPr>
                <w:sz w:val="20"/>
                <w:szCs w:val="20"/>
              </w:rPr>
              <w:t>261711298110005</w:t>
            </w:r>
          </w:p>
        </w:tc>
        <w:tc>
          <w:tcPr>
            <w:tcW w:w="1423" w:type="dxa"/>
            <w:vAlign w:val="center"/>
          </w:tcPr>
          <w:p w:rsidR="00504C97" w:rsidRPr="00E3393B" w:rsidRDefault="0011376D" w:rsidP="00504C97">
            <w:pPr>
              <w:jc w:val="center"/>
              <w:rPr>
                <w:sz w:val="20"/>
                <w:szCs w:val="20"/>
              </w:rPr>
            </w:pPr>
            <w:r w:rsidRPr="00E3393B">
              <w:rPr>
                <w:sz w:val="20"/>
                <w:szCs w:val="20"/>
              </w:rPr>
              <w:t>26-119016</w:t>
            </w:r>
          </w:p>
        </w:tc>
        <w:tc>
          <w:tcPr>
            <w:tcW w:w="2657" w:type="dxa"/>
            <w:vAlign w:val="center"/>
          </w:tcPr>
          <w:p w:rsidR="00504C97" w:rsidRPr="00E3393B" w:rsidRDefault="0011376D" w:rsidP="00504C97">
            <w:pPr>
              <w:jc w:val="center"/>
              <w:rPr>
                <w:sz w:val="20"/>
                <w:szCs w:val="20"/>
              </w:rPr>
            </w:pPr>
            <w:r w:rsidRPr="00E3393B">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r w:rsidR="00504C97" w:rsidRPr="00E3393B" w:rsidTr="00C6078E">
        <w:tc>
          <w:tcPr>
            <w:tcW w:w="704" w:type="dxa"/>
            <w:vAlign w:val="center"/>
          </w:tcPr>
          <w:p w:rsidR="00504C97" w:rsidRPr="00E3393B" w:rsidRDefault="0011376D" w:rsidP="00504C97">
            <w:pPr>
              <w:jc w:val="center"/>
              <w:rPr>
                <w:sz w:val="20"/>
                <w:szCs w:val="20"/>
              </w:rPr>
            </w:pPr>
            <w:r w:rsidRPr="00E3393B">
              <w:rPr>
                <w:sz w:val="20"/>
                <w:szCs w:val="20"/>
              </w:rPr>
              <w:t>26</w:t>
            </w:r>
          </w:p>
        </w:tc>
        <w:tc>
          <w:tcPr>
            <w:tcW w:w="3374" w:type="dxa"/>
            <w:vAlign w:val="center"/>
          </w:tcPr>
          <w:p w:rsidR="00504C97" w:rsidRPr="00E3393B" w:rsidRDefault="0011376D" w:rsidP="00504C97">
            <w:pPr>
              <w:rPr>
                <w:sz w:val="20"/>
                <w:szCs w:val="20"/>
              </w:rPr>
            </w:pPr>
            <w:r w:rsidRPr="00E3393B">
              <w:rPr>
                <w:sz w:val="20"/>
                <w:szCs w:val="20"/>
              </w:rPr>
              <w:t>Обелиск воинам-землякам, погибшим в годы гражданской и Великой Отечественной войн</w:t>
            </w:r>
          </w:p>
        </w:tc>
        <w:tc>
          <w:tcPr>
            <w:tcW w:w="2039" w:type="dxa"/>
            <w:vAlign w:val="center"/>
          </w:tcPr>
          <w:p w:rsidR="00504C97" w:rsidRPr="00E3393B" w:rsidRDefault="0011376D" w:rsidP="00504C97">
            <w:pPr>
              <w:jc w:val="center"/>
              <w:rPr>
                <w:sz w:val="20"/>
                <w:szCs w:val="20"/>
              </w:rPr>
            </w:pPr>
            <w:r w:rsidRPr="00E3393B">
              <w:rPr>
                <w:sz w:val="20"/>
                <w:szCs w:val="20"/>
              </w:rPr>
              <w:t>Памятник</w:t>
            </w:r>
          </w:p>
        </w:tc>
        <w:tc>
          <w:tcPr>
            <w:tcW w:w="2039" w:type="dxa"/>
            <w:vAlign w:val="center"/>
          </w:tcPr>
          <w:p w:rsidR="00504C97" w:rsidRPr="00E3393B" w:rsidRDefault="0011376D" w:rsidP="00504C97">
            <w:pPr>
              <w:jc w:val="center"/>
              <w:rPr>
                <w:sz w:val="20"/>
                <w:szCs w:val="20"/>
              </w:rPr>
            </w:pPr>
            <w:r w:rsidRPr="00E3393B">
              <w:rPr>
                <w:sz w:val="20"/>
                <w:szCs w:val="20"/>
              </w:rPr>
              <w:t>Ставропольский край, Арзгирский район, с. Серафимовское, площадь у сельского дома культуры</w:t>
            </w:r>
          </w:p>
        </w:tc>
        <w:tc>
          <w:tcPr>
            <w:tcW w:w="2040" w:type="dxa"/>
            <w:vAlign w:val="center"/>
          </w:tcPr>
          <w:p w:rsidR="00504C97" w:rsidRPr="00E3393B" w:rsidRDefault="0011376D" w:rsidP="00504C97">
            <w:pPr>
              <w:jc w:val="center"/>
              <w:rPr>
                <w:sz w:val="20"/>
                <w:szCs w:val="20"/>
              </w:rPr>
            </w:pPr>
            <w:r w:rsidRPr="00E3393B">
              <w:rPr>
                <w:sz w:val="20"/>
                <w:szCs w:val="20"/>
              </w:rPr>
              <w:t>261711163510005</w:t>
            </w:r>
          </w:p>
        </w:tc>
        <w:tc>
          <w:tcPr>
            <w:tcW w:w="1423" w:type="dxa"/>
            <w:vAlign w:val="center"/>
          </w:tcPr>
          <w:p w:rsidR="00504C97" w:rsidRPr="00E3393B" w:rsidRDefault="0011376D" w:rsidP="00504C97">
            <w:pPr>
              <w:jc w:val="center"/>
              <w:rPr>
                <w:sz w:val="20"/>
                <w:szCs w:val="20"/>
              </w:rPr>
            </w:pPr>
            <w:r w:rsidRPr="00E3393B">
              <w:rPr>
                <w:sz w:val="20"/>
                <w:szCs w:val="20"/>
              </w:rPr>
              <w:t>26-98707</w:t>
            </w:r>
          </w:p>
        </w:tc>
        <w:tc>
          <w:tcPr>
            <w:tcW w:w="2657" w:type="dxa"/>
            <w:vAlign w:val="center"/>
          </w:tcPr>
          <w:p w:rsidR="00504C97" w:rsidRPr="00E3393B" w:rsidRDefault="00BF0B99" w:rsidP="00504C97">
            <w:pPr>
              <w:jc w:val="center"/>
              <w:rPr>
                <w:sz w:val="20"/>
                <w:szCs w:val="20"/>
              </w:rPr>
            </w:pPr>
            <w:r w:rsidRPr="00E3393B">
              <w:rPr>
                <w:sz w:val="20"/>
                <w:szCs w:val="20"/>
              </w:rPr>
              <w:t>В соответствии со ст. 34.1. ФЗ от 25.06.2002 № 73-ФЗ «Об объектах культурного наследия (памятниках истории и культуры) народов Российской Федерации» действуют защитные зоны</w:t>
            </w:r>
          </w:p>
        </w:tc>
      </w:tr>
    </w:tbl>
    <w:p w:rsidR="00C6078E" w:rsidRDefault="00C6078E" w:rsidP="00B076BC">
      <w:pPr>
        <w:jc w:val="center"/>
      </w:pPr>
    </w:p>
    <w:p w:rsidR="000A3DE7" w:rsidRDefault="000A3DE7" w:rsidP="00B076BC">
      <w:pPr>
        <w:jc w:val="center"/>
      </w:pPr>
    </w:p>
    <w:p w:rsidR="000A3DE7" w:rsidRDefault="000A3DE7" w:rsidP="00B076BC">
      <w:pPr>
        <w:jc w:val="center"/>
      </w:pPr>
    </w:p>
    <w:p w:rsidR="000A3DE7" w:rsidRDefault="000A3DE7" w:rsidP="00B076BC">
      <w:pPr>
        <w:jc w:val="center"/>
      </w:pPr>
    </w:p>
    <w:p w:rsidR="000A3DE7" w:rsidRDefault="000A3DE7" w:rsidP="00B076BC">
      <w:pPr>
        <w:jc w:val="center"/>
      </w:pPr>
    </w:p>
    <w:p w:rsidR="000A3DE7" w:rsidRPr="00E3393B" w:rsidRDefault="000A3DE7" w:rsidP="00B076BC">
      <w:pPr>
        <w:jc w:val="center"/>
      </w:pPr>
    </w:p>
    <w:p w:rsidR="0004333C" w:rsidRPr="00E3393B" w:rsidRDefault="0004333C" w:rsidP="00B076BC">
      <w:pPr>
        <w:jc w:val="right"/>
      </w:pPr>
      <w:r w:rsidRPr="00E3393B">
        <w:t>Таблица 5.3.2</w:t>
      </w:r>
    </w:p>
    <w:p w:rsidR="0004333C" w:rsidRPr="00E3393B" w:rsidRDefault="0004333C" w:rsidP="00B076BC">
      <w:pPr>
        <w:jc w:val="center"/>
      </w:pPr>
      <w:r w:rsidRPr="00E3393B">
        <w:t xml:space="preserve">Перечень выявленных объектов культурного наследия, располагающихся на территории </w:t>
      </w:r>
      <w:r w:rsidR="007553E1" w:rsidRPr="00E3393B">
        <w:t>Арзгирского</w:t>
      </w:r>
      <w:r w:rsidRPr="00E3393B">
        <w:t xml:space="preserve"> муниципального округа Ставропольского края</w:t>
      </w:r>
    </w:p>
    <w:tbl>
      <w:tblPr>
        <w:tblStyle w:val="a9"/>
        <w:tblW w:w="0" w:type="auto"/>
        <w:tblLook w:val="04A0"/>
      </w:tblPr>
      <w:tblGrid>
        <w:gridCol w:w="486"/>
        <w:gridCol w:w="2203"/>
        <w:gridCol w:w="5103"/>
        <w:gridCol w:w="2409"/>
        <w:gridCol w:w="1701"/>
        <w:gridCol w:w="2374"/>
      </w:tblGrid>
      <w:tr w:rsidR="00EB013C" w:rsidRPr="00E3393B" w:rsidTr="008C51D5">
        <w:trPr>
          <w:tblHeader/>
        </w:trPr>
        <w:tc>
          <w:tcPr>
            <w:tcW w:w="486" w:type="dxa"/>
            <w:vAlign w:val="center"/>
          </w:tcPr>
          <w:p w:rsidR="00EB013C" w:rsidRPr="00E3393B" w:rsidRDefault="00EB013C" w:rsidP="00B076BC">
            <w:pPr>
              <w:jc w:val="center"/>
              <w:rPr>
                <w:sz w:val="20"/>
                <w:szCs w:val="20"/>
              </w:rPr>
            </w:pPr>
            <w:r w:rsidRPr="00E3393B">
              <w:rPr>
                <w:sz w:val="20"/>
                <w:szCs w:val="20"/>
              </w:rPr>
              <w:t>№ п/п</w:t>
            </w:r>
          </w:p>
        </w:tc>
        <w:tc>
          <w:tcPr>
            <w:tcW w:w="2203" w:type="dxa"/>
            <w:vAlign w:val="center"/>
          </w:tcPr>
          <w:p w:rsidR="00EB013C" w:rsidRPr="00E3393B" w:rsidRDefault="00EB013C" w:rsidP="00B076BC">
            <w:pPr>
              <w:jc w:val="center"/>
              <w:rPr>
                <w:sz w:val="20"/>
                <w:szCs w:val="20"/>
              </w:rPr>
            </w:pPr>
            <w:r w:rsidRPr="00E3393B">
              <w:rPr>
                <w:sz w:val="20"/>
                <w:szCs w:val="20"/>
              </w:rPr>
              <w:t>Наименование объект</w:t>
            </w:r>
            <w:r>
              <w:rPr>
                <w:sz w:val="20"/>
                <w:szCs w:val="20"/>
              </w:rPr>
              <w:t>а</w:t>
            </w:r>
          </w:p>
        </w:tc>
        <w:tc>
          <w:tcPr>
            <w:tcW w:w="5103" w:type="dxa"/>
            <w:vAlign w:val="center"/>
          </w:tcPr>
          <w:p w:rsidR="00EB013C" w:rsidRDefault="00EB013C" w:rsidP="00B076BC">
            <w:pPr>
              <w:jc w:val="center"/>
              <w:rPr>
                <w:sz w:val="20"/>
                <w:szCs w:val="20"/>
              </w:rPr>
            </w:pPr>
            <w:r w:rsidRPr="00E3393B">
              <w:rPr>
                <w:sz w:val="20"/>
                <w:szCs w:val="20"/>
              </w:rPr>
              <w:t>Местоположение</w:t>
            </w:r>
            <w:r>
              <w:rPr>
                <w:sz w:val="20"/>
                <w:szCs w:val="20"/>
              </w:rPr>
              <w:t xml:space="preserve"> (адрес)</w:t>
            </w:r>
          </w:p>
          <w:p w:rsidR="00EB013C" w:rsidRPr="00E3393B" w:rsidRDefault="00EB013C" w:rsidP="00B076BC">
            <w:pPr>
              <w:jc w:val="center"/>
              <w:rPr>
                <w:sz w:val="20"/>
                <w:szCs w:val="20"/>
              </w:rPr>
            </w:pPr>
            <w:r w:rsidRPr="00E3393B">
              <w:rPr>
                <w:sz w:val="20"/>
                <w:szCs w:val="20"/>
              </w:rPr>
              <w:t>объекта</w:t>
            </w:r>
          </w:p>
        </w:tc>
        <w:tc>
          <w:tcPr>
            <w:tcW w:w="2409" w:type="dxa"/>
            <w:vAlign w:val="center"/>
          </w:tcPr>
          <w:p w:rsidR="00EB013C" w:rsidRPr="00E3393B" w:rsidRDefault="00EB013C" w:rsidP="00B076BC">
            <w:pPr>
              <w:jc w:val="center"/>
              <w:rPr>
                <w:sz w:val="20"/>
                <w:szCs w:val="20"/>
              </w:rPr>
            </w:pPr>
            <w:r>
              <w:rPr>
                <w:sz w:val="20"/>
                <w:szCs w:val="20"/>
              </w:rPr>
              <w:t>Документ о включении в перечень выявленных объектов</w:t>
            </w:r>
          </w:p>
        </w:tc>
        <w:tc>
          <w:tcPr>
            <w:tcW w:w="1701" w:type="dxa"/>
            <w:vAlign w:val="center"/>
          </w:tcPr>
          <w:p w:rsidR="00EB013C" w:rsidRPr="00E3393B" w:rsidRDefault="00EB013C" w:rsidP="00B076BC">
            <w:pPr>
              <w:jc w:val="center"/>
              <w:rPr>
                <w:sz w:val="20"/>
                <w:szCs w:val="20"/>
              </w:rPr>
            </w:pPr>
            <w:r>
              <w:rPr>
                <w:sz w:val="20"/>
                <w:szCs w:val="20"/>
              </w:rPr>
              <w:t>Границы территории ОКН</w:t>
            </w:r>
          </w:p>
        </w:tc>
        <w:tc>
          <w:tcPr>
            <w:tcW w:w="2374" w:type="dxa"/>
            <w:vAlign w:val="center"/>
          </w:tcPr>
          <w:p w:rsidR="00EB013C" w:rsidRPr="00E3393B" w:rsidRDefault="00EB013C" w:rsidP="00B076BC">
            <w:pPr>
              <w:jc w:val="center"/>
              <w:rPr>
                <w:sz w:val="20"/>
                <w:szCs w:val="20"/>
              </w:rPr>
            </w:pPr>
            <w:r>
              <w:rPr>
                <w:sz w:val="20"/>
                <w:szCs w:val="20"/>
              </w:rPr>
              <w:t>Временные зоны охраны / защитные зоны</w:t>
            </w:r>
          </w:p>
        </w:tc>
      </w:tr>
      <w:tr w:rsidR="00EB013C" w:rsidRPr="00E3393B" w:rsidTr="008C51D5">
        <w:tc>
          <w:tcPr>
            <w:tcW w:w="486" w:type="dxa"/>
            <w:vAlign w:val="center"/>
          </w:tcPr>
          <w:p w:rsidR="00EB013C" w:rsidRPr="00E3393B" w:rsidRDefault="00EB013C" w:rsidP="00E3393B">
            <w:pPr>
              <w:jc w:val="center"/>
              <w:rPr>
                <w:sz w:val="20"/>
                <w:szCs w:val="20"/>
              </w:rPr>
            </w:pPr>
            <w:r w:rsidRPr="00E3393B">
              <w:rPr>
                <w:sz w:val="20"/>
                <w:szCs w:val="20"/>
              </w:rPr>
              <w:t>1</w:t>
            </w:r>
          </w:p>
        </w:tc>
        <w:tc>
          <w:tcPr>
            <w:tcW w:w="2203" w:type="dxa"/>
            <w:vAlign w:val="center"/>
          </w:tcPr>
          <w:p w:rsidR="00EB013C" w:rsidRPr="00E3393B" w:rsidRDefault="00EB013C" w:rsidP="00E3393B">
            <w:pPr>
              <w:jc w:val="both"/>
              <w:rPr>
                <w:sz w:val="20"/>
                <w:szCs w:val="20"/>
              </w:rPr>
            </w:pPr>
            <w:r w:rsidRPr="00E3393B">
              <w:rPr>
                <w:sz w:val="20"/>
                <w:szCs w:val="20"/>
              </w:rPr>
              <w:t>Курганный могильник «Арзгир-1»</w:t>
            </w:r>
          </w:p>
        </w:tc>
        <w:tc>
          <w:tcPr>
            <w:tcW w:w="5103" w:type="dxa"/>
          </w:tcPr>
          <w:p w:rsidR="00EB013C" w:rsidRPr="00E3393B" w:rsidRDefault="00EB013C" w:rsidP="00E3393B">
            <w:pPr>
              <w:jc w:val="center"/>
              <w:rPr>
                <w:sz w:val="20"/>
                <w:szCs w:val="20"/>
              </w:rPr>
            </w:pPr>
            <w:r>
              <w:rPr>
                <w:sz w:val="20"/>
                <w:szCs w:val="20"/>
              </w:rPr>
              <w:t>Приказом Министерства культуры Российской Федерации от 01.09.2015 г. № 2328 сведения о местонахождении объектов археологического наследия (адрес объекта или при его отсутствии описание местоположения объекта) включены в перечень отдельных сведений об объектах археологического наследия, которые не подлежат опубликованию</w:t>
            </w:r>
          </w:p>
        </w:tc>
        <w:tc>
          <w:tcPr>
            <w:tcW w:w="2409" w:type="dxa"/>
            <w:vAlign w:val="center"/>
          </w:tcPr>
          <w:p w:rsidR="00EB013C" w:rsidRPr="00E3393B" w:rsidRDefault="008C51D5" w:rsidP="00E3393B">
            <w:pPr>
              <w:jc w:val="center"/>
              <w:rPr>
                <w:sz w:val="20"/>
                <w:szCs w:val="20"/>
              </w:rPr>
            </w:pPr>
            <w:r>
              <w:rPr>
                <w:sz w:val="20"/>
                <w:szCs w:val="20"/>
              </w:rPr>
              <w:t>Приказ министра культуры Ставропольского края от 22.02.2008 г. № 96</w:t>
            </w:r>
          </w:p>
        </w:tc>
        <w:tc>
          <w:tcPr>
            <w:tcW w:w="1701" w:type="dxa"/>
            <w:vAlign w:val="center"/>
          </w:tcPr>
          <w:p w:rsidR="00EB013C" w:rsidRPr="00E3393B" w:rsidRDefault="008C51D5" w:rsidP="00E3393B">
            <w:pPr>
              <w:jc w:val="center"/>
              <w:rPr>
                <w:sz w:val="20"/>
                <w:szCs w:val="20"/>
              </w:rPr>
            </w:pPr>
            <w:r>
              <w:rPr>
                <w:sz w:val="20"/>
                <w:szCs w:val="20"/>
              </w:rPr>
              <w:t>–</w:t>
            </w:r>
          </w:p>
        </w:tc>
        <w:tc>
          <w:tcPr>
            <w:tcW w:w="2374" w:type="dxa"/>
            <w:vAlign w:val="center"/>
          </w:tcPr>
          <w:p w:rsidR="00EB013C" w:rsidRPr="00E3393B" w:rsidRDefault="008C51D5" w:rsidP="00E3393B">
            <w:pPr>
              <w:jc w:val="center"/>
              <w:rPr>
                <w:sz w:val="20"/>
                <w:szCs w:val="20"/>
              </w:rPr>
            </w:pPr>
            <w:r>
              <w:rPr>
                <w:sz w:val="20"/>
                <w:szCs w:val="20"/>
              </w:rPr>
              <w:t>В соответствии с приказом Министерства культуры Ставропольского края от 12.09.2000 г. № 129</w:t>
            </w:r>
          </w:p>
        </w:tc>
      </w:tr>
      <w:tr w:rsidR="00EB013C" w:rsidRPr="00E3393B" w:rsidTr="008C51D5">
        <w:tc>
          <w:tcPr>
            <w:tcW w:w="486" w:type="dxa"/>
            <w:vAlign w:val="center"/>
          </w:tcPr>
          <w:p w:rsidR="00EB013C" w:rsidRPr="00E3393B" w:rsidRDefault="00EB013C" w:rsidP="00EB013C">
            <w:pPr>
              <w:jc w:val="center"/>
              <w:rPr>
                <w:sz w:val="20"/>
                <w:szCs w:val="20"/>
              </w:rPr>
            </w:pPr>
            <w:r w:rsidRPr="00E3393B">
              <w:rPr>
                <w:sz w:val="20"/>
                <w:szCs w:val="20"/>
              </w:rPr>
              <w:t>2</w:t>
            </w:r>
          </w:p>
        </w:tc>
        <w:tc>
          <w:tcPr>
            <w:tcW w:w="2203" w:type="dxa"/>
            <w:vAlign w:val="center"/>
          </w:tcPr>
          <w:p w:rsidR="00EB013C" w:rsidRPr="00E3393B" w:rsidRDefault="00EB013C" w:rsidP="00EB013C">
            <w:pPr>
              <w:jc w:val="both"/>
              <w:rPr>
                <w:sz w:val="20"/>
                <w:szCs w:val="20"/>
              </w:rPr>
            </w:pPr>
            <w:r w:rsidRPr="00E3393B">
              <w:rPr>
                <w:sz w:val="20"/>
                <w:szCs w:val="20"/>
              </w:rPr>
              <w:t>Курганный могильник «Арзгир-2»</w:t>
            </w:r>
          </w:p>
        </w:tc>
        <w:tc>
          <w:tcPr>
            <w:tcW w:w="5103" w:type="dxa"/>
          </w:tcPr>
          <w:p w:rsidR="00EB013C" w:rsidRPr="00E3393B" w:rsidRDefault="00EB013C" w:rsidP="00EB013C">
            <w:pPr>
              <w:jc w:val="center"/>
              <w:rPr>
                <w:sz w:val="20"/>
                <w:szCs w:val="20"/>
              </w:rPr>
            </w:pPr>
            <w:r>
              <w:rPr>
                <w:sz w:val="20"/>
                <w:szCs w:val="20"/>
              </w:rPr>
              <w:t>Приказом Министерства культуры Российской Федерации от 01.09.2015 г. № 2328 сведения о местонахождении объектов археологического наследия (адрес объекта или при его отсутствии описание местоположения объекта) включены в перечень отдельных сведений об объектах археологического наследия, которые не подлежат опубликованию</w:t>
            </w:r>
          </w:p>
        </w:tc>
        <w:tc>
          <w:tcPr>
            <w:tcW w:w="2409" w:type="dxa"/>
            <w:vAlign w:val="center"/>
          </w:tcPr>
          <w:p w:rsidR="00EB013C" w:rsidRPr="00E3393B" w:rsidRDefault="008C51D5" w:rsidP="00EB013C">
            <w:pPr>
              <w:jc w:val="center"/>
              <w:rPr>
                <w:sz w:val="20"/>
                <w:szCs w:val="20"/>
              </w:rPr>
            </w:pPr>
            <w:r>
              <w:rPr>
                <w:sz w:val="20"/>
                <w:szCs w:val="20"/>
              </w:rPr>
              <w:t>Приказ министра культуры Ставропольского края от 22.02.2008 г. № 96</w:t>
            </w:r>
          </w:p>
        </w:tc>
        <w:tc>
          <w:tcPr>
            <w:tcW w:w="1701" w:type="dxa"/>
            <w:vAlign w:val="center"/>
          </w:tcPr>
          <w:p w:rsidR="00EB013C" w:rsidRPr="00E3393B" w:rsidRDefault="008C51D5" w:rsidP="00EB013C">
            <w:pPr>
              <w:jc w:val="center"/>
              <w:rPr>
                <w:sz w:val="20"/>
                <w:szCs w:val="20"/>
              </w:rPr>
            </w:pPr>
            <w:r>
              <w:rPr>
                <w:sz w:val="20"/>
                <w:szCs w:val="20"/>
              </w:rPr>
              <w:t>–</w:t>
            </w:r>
          </w:p>
        </w:tc>
        <w:tc>
          <w:tcPr>
            <w:tcW w:w="2374" w:type="dxa"/>
            <w:vAlign w:val="center"/>
          </w:tcPr>
          <w:p w:rsidR="00EB013C" w:rsidRPr="00E3393B" w:rsidRDefault="008C51D5" w:rsidP="00EB013C">
            <w:pPr>
              <w:jc w:val="center"/>
              <w:rPr>
                <w:sz w:val="20"/>
                <w:szCs w:val="20"/>
              </w:rPr>
            </w:pPr>
            <w:r>
              <w:rPr>
                <w:sz w:val="20"/>
                <w:szCs w:val="20"/>
              </w:rPr>
              <w:t>В соответствии с приказом Министерства культуры Ставропольского края от 12.09.2000 г. № 129</w:t>
            </w:r>
          </w:p>
        </w:tc>
      </w:tr>
      <w:tr w:rsidR="00EB013C" w:rsidRPr="00E3393B" w:rsidTr="008C51D5">
        <w:tc>
          <w:tcPr>
            <w:tcW w:w="486" w:type="dxa"/>
            <w:vAlign w:val="center"/>
          </w:tcPr>
          <w:p w:rsidR="00EB013C" w:rsidRPr="00E3393B" w:rsidRDefault="00EB013C" w:rsidP="00EB013C">
            <w:pPr>
              <w:jc w:val="center"/>
              <w:rPr>
                <w:sz w:val="20"/>
                <w:szCs w:val="20"/>
              </w:rPr>
            </w:pPr>
            <w:r w:rsidRPr="00E3393B">
              <w:rPr>
                <w:sz w:val="20"/>
                <w:szCs w:val="20"/>
              </w:rPr>
              <w:t>3</w:t>
            </w:r>
          </w:p>
        </w:tc>
        <w:tc>
          <w:tcPr>
            <w:tcW w:w="2203" w:type="dxa"/>
            <w:vAlign w:val="center"/>
          </w:tcPr>
          <w:p w:rsidR="00EB013C" w:rsidRPr="00E3393B" w:rsidRDefault="00EB013C" w:rsidP="00EB013C">
            <w:pPr>
              <w:jc w:val="both"/>
              <w:rPr>
                <w:sz w:val="20"/>
                <w:szCs w:val="20"/>
              </w:rPr>
            </w:pPr>
            <w:r w:rsidRPr="00E3393B">
              <w:rPr>
                <w:sz w:val="20"/>
                <w:szCs w:val="20"/>
              </w:rPr>
              <w:t>Курганный могильник «Арзгир-3» (5 курганных насыпей)</w:t>
            </w:r>
          </w:p>
        </w:tc>
        <w:tc>
          <w:tcPr>
            <w:tcW w:w="5103" w:type="dxa"/>
          </w:tcPr>
          <w:p w:rsidR="00EB013C" w:rsidRPr="00E3393B" w:rsidRDefault="00EB013C" w:rsidP="00EB013C">
            <w:pPr>
              <w:jc w:val="center"/>
              <w:rPr>
                <w:sz w:val="20"/>
                <w:szCs w:val="20"/>
              </w:rPr>
            </w:pPr>
            <w:r>
              <w:rPr>
                <w:sz w:val="20"/>
                <w:szCs w:val="20"/>
              </w:rPr>
              <w:t>Приказом Министерства культуры Российской Федерации от 01.09.2015 г. № 2328 сведения о местонахождении объектов археологического наследия (адрес объекта или при его отсутствии описание местоположения объекта) включены в перечень отдельных сведений об объектах археологического наследия, которые не подлежат опубликованию</w:t>
            </w:r>
          </w:p>
        </w:tc>
        <w:tc>
          <w:tcPr>
            <w:tcW w:w="2409" w:type="dxa"/>
            <w:vAlign w:val="center"/>
          </w:tcPr>
          <w:p w:rsidR="00EB013C" w:rsidRPr="00E3393B" w:rsidRDefault="008C51D5" w:rsidP="00EB013C">
            <w:pPr>
              <w:jc w:val="center"/>
              <w:rPr>
                <w:sz w:val="20"/>
                <w:szCs w:val="20"/>
              </w:rPr>
            </w:pPr>
            <w:r>
              <w:rPr>
                <w:sz w:val="20"/>
                <w:szCs w:val="20"/>
              </w:rPr>
              <w:t>Приказ министра культуры Ставропольского края от 15.05.2006 г. № 56</w:t>
            </w:r>
          </w:p>
        </w:tc>
        <w:tc>
          <w:tcPr>
            <w:tcW w:w="1701" w:type="dxa"/>
            <w:vAlign w:val="center"/>
          </w:tcPr>
          <w:p w:rsidR="00EB013C" w:rsidRPr="00E3393B" w:rsidRDefault="008C51D5" w:rsidP="00EB013C">
            <w:pPr>
              <w:jc w:val="center"/>
              <w:rPr>
                <w:sz w:val="20"/>
                <w:szCs w:val="20"/>
              </w:rPr>
            </w:pPr>
            <w:r>
              <w:rPr>
                <w:sz w:val="20"/>
                <w:szCs w:val="20"/>
              </w:rPr>
              <w:t>–</w:t>
            </w:r>
          </w:p>
        </w:tc>
        <w:tc>
          <w:tcPr>
            <w:tcW w:w="2374" w:type="dxa"/>
            <w:vAlign w:val="center"/>
          </w:tcPr>
          <w:p w:rsidR="00EB013C" w:rsidRPr="00E3393B" w:rsidRDefault="008C51D5" w:rsidP="00EB013C">
            <w:pPr>
              <w:jc w:val="center"/>
              <w:rPr>
                <w:sz w:val="20"/>
                <w:szCs w:val="20"/>
              </w:rPr>
            </w:pPr>
            <w:r>
              <w:rPr>
                <w:sz w:val="20"/>
                <w:szCs w:val="20"/>
              </w:rPr>
              <w:t>В соответствии с приказом Министерства культуры Ставропольского края от 12.09.2000 г. № 129</w:t>
            </w:r>
          </w:p>
        </w:tc>
      </w:tr>
      <w:tr w:rsidR="008C51D5" w:rsidRPr="00E3393B" w:rsidTr="00A42407">
        <w:tc>
          <w:tcPr>
            <w:tcW w:w="486" w:type="dxa"/>
            <w:vAlign w:val="center"/>
          </w:tcPr>
          <w:p w:rsidR="008C51D5" w:rsidRPr="00E3393B" w:rsidRDefault="008C51D5" w:rsidP="00EB013C">
            <w:pPr>
              <w:jc w:val="center"/>
              <w:rPr>
                <w:sz w:val="20"/>
                <w:szCs w:val="20"/>
              </w:rPr>
            </w:pPr>
            <w:r>
              <w:rPr>
                <w:sz w:val="20"/>
                <w:szCs w:val="20"/>
              </w:rPr>
              <w:t>4</w:t>
            </w:r>
          </w:p>
        </w:tc>
        <w:tc>
          <w:tcPr>
            <w:tcW w:w="2203" w:type="dxa"/>
            <w:vAlign w:val="center"/>
          </w:tcPr>
          <w:p w:rsidR="008C51D5" w:rsidRPr="00E3393B" w:rsidRDefault="008C51D5" w:rsidP="00EB013C">
            <w:pPr>
              <w:jc w:val="both"/>
              <w:rPr>
                <w:sz w:val="20"/>
                <w:szCs w:val="20"/>
              </w:rPr>
            </w:pPr>
            <w:r>
              <w:rPr>
                <w:sz w:val="20"/>
                <w:szCs w:val="20"/>
              </w:rPr>
              <w:t>Курганный могильник «Родниковское-1»</w:t>
            </w:r>
          </w:p>
        </w:tc>
        <w:tc>
          <w:tcPr>
            <w:tcW w:w="5103" w:type="dxa"/>
          </w:tcPr>
          <w:p w:rsidR="008C51D5" w:rsidRPr="00E3393B" w:rsidRDefault="008C51D5" w:rsidP="00EB013C">
            <w:pPr>
              <w:jc w:val="center"/>
              <w:rPr>
                <w:sz w:val="20"/>
                <w:szCs w:val="20"/>
              </w:rPr>
            </w:pPr>
            <w:r>
              <w:rPr>
                <w:sz w:val="20"/>
                <w:szCs w:val="20"/>
              </w:rPr>
              <w:t>Приказом Министерства культуры Российской Федерации от 01.09.2015 г. № 2328 сведения о местонахождении объектов археологического наследия (адрес объекта или при его отсутствии описание местоположения объекта) включены в перечень отдельных сведений об объектах археологического наследия, которые не подлежат опубликованию</w:t>
            </w:r>
          </w:p>
        </w:tc>
        <w:tc>
          <w:tcPr>
            <w:tcW w:w="4110" w:type="dxa"/>
            <w:gridSpan w:val="2"/>
            <w:vAlign w:val="center"/>
          </w:tcPr>
          <w:p w:rsidR="008C51D5" w:rsidRPr="00E3393B" w:rsidRDefault="008C51D5" w:rsidP="00EB013C">
            <w:pPr>
              <w:jc w:val="center"/>
              <w:rPr>
                <w:sz w:val="20"/>
                <w:szCs w:val="20"/>
              </w:rPr>
            </w:pPr>
            <w:r w:rsidRPr="008C51D5">
              <w:rPr>
                <w:sz w:val="20"/>
                <w:szCs w:val="20"/>
              </w:rPr>
              <w:t>Приказ управления Ставропольского края по сохранению и государственной охране объектов культурного наследия от 01.07.2019 г. № 239</w:t>
            </w:r>
          </w:p>
        </w:tc>
        <w:tc>
          <w:tcPr>
            <w:tcW w:w="2374" w:type="dxa"/>
            <w:vAlign w:val="center"/>
          </w:tcPr>
          <w:p w:rsidR="008C51D5" w:rsidRPr="00E3393B" w:rsidRDefault="008C51D5" w:rsidP="00EB013C">
            <w:pPr>
              <w:jc w:val="center"/>
              <w:rPr>
                <w:sz w:val="20"/>
                <w:szCs w:val="20"/>
              </w:rPr>
            </w:pPr>
            <w:r>
              <w:rPr>
                <w:sz w:val="20"/>
                <w:szCs w:val="20"/>
              </w:rPr>
              <w:t>–</w:t>
            </w:r>
          </w:p>
        </w:tc>
      </w:tr>
      <w:tr w:rsidR="008C51D5" w:rsidRPr="00E3393B" w:rsidTr="00FF1419">
        <w:tc>
          <w:tcPr>
            <w:tcW w:w="486" w:type="dxa"/>
            <w:vAlign w:val="center"/>
          </w:tcPr>
          <w:p w:rsidR="008C51D5" w:rsidRPr="00E3393B" w:rsidRDefault="008C51D5" w:rsidP="00EB013C">
            <w:pPr>
              <w:jc w:val="center"/>
              <w:rPr>
                <w:sz w:val="20"/>
                <w:szCs w:val="20"/>
              </w:rPr>
            </w:pPr>
            <w:r>
              <w:rPr>
                <w:sz w:val="20"/>
                <w:szCs w:val="20"/>
              </w:rPr>
              <w:t>5</w:t>
            </w:r>
          </w:p>
        </w:tc>
        <w:tc>
          <w:tcPr>
            <w:tcW w:w="2203" w:type="dxa"/>
            <w:vAlign w:val="center"/>
          </w:tcPr>
          <w:p w:rsidR="008C51D5" w:rsidRPr="00E3393B" w:rsidRDefault="008C51D5" w:rsidP="00EB013C">
            <w:pPr>
              <w:jc w:val="both"/>
              <w:rPr>
                <w:sz w:val="20"/>
                <w:szCs w:val="20"/>
              </w:rPr>
            </w:pPr>
            <w:r>
              <w:rPr>
                <w:sz w:val="20"/>
                <w:szCs w:val="20"/>
              </w:rPr>
              <w:t>Курганный могильник «Чограйский-1»</w:t>
            </w:r>
          </w:p>
        </w:tc>
        <w:tc>
          <w:tcPr>
            <w:tcW w:w="5103" w:type="dxa"/>
          </w:tcPr>
          <w:p w:rsidR="008C51D5" w:rsidRPr="00E3393B" w:rsidRDefault="008C51D5" w:rsidP="00EB013C">
            <w:pPr>
              <w:jc w:val="center"/>
              <w:rPr>
                <w:sz w:val="20"/>
                <w:szCs w:val="20"/>
              </w:rPr>
            </w:pPr>
            <w:r>
              <w:rPr>
                <w:sz w:val="20"/>
                <w:szCs w:val="20"/>
              </w:rPr>
              <w:t>Приказом Министерства культуры Российской Федерации от 01.09.2015 г. № 2328 сведения о местонахождении объектов археологического наследия (адрес объекта или при его отсутствии описание местоположения объекта) включены в перечень отдельных сведений об объектах археологического наследия, которые не подлежат опубликованию</w:t>
            </w:r>
          </w:p>
        </w:tc>
        <w:tc>
          <w:tcPr>
            <w:tcW w:w="4110" w:type="dxa"/>
            <w:gridSpan w:val="2"/>
            <w:vAlign w:val="center"/>
          </w:tcPr>
          <w:p w:rsidR="008C51D5" w:rsidRPr="00E3393B" w:rsidRDefault="008C51D5" w:rsidP="00EB013C">
            <w:pPr>
              <w:jc w:val="center"/>
              <w:rPr>
                <w:sz w:val="20"/>
                <w:szCs w:val="20"/>
              </w:rPr>
            </w:pPr>
            <w:r w:rsidRPr="008C51D5">
              <w:rPr>
                <w:sz w:val="20"/>
                <w:szCs w:val="20"/>
              </w:rPr>
              <w:t xml:space="preserve">Приказ управления Ставропольского края по сохранению и государственной охране объектов культурного наследия от </w:t>
            </w:r>
            <w:r>
              <w:rPr>
                <w:sz w:val="20"/>
                <w:szCs w:val="20"/>
              </w:rPr>
              <w:t>06</w:t>
            </w:r>
            <w:r w:rsidRPr="008C51D5">
              <w:rPr>
                <w:sz w:val="20"/>
                <w:szCs w:val="20"/>
              </w:rPr>
              <w:t>.</w:t>
            </w:r>
            <w:r>
              <w:rPr>
                <w:sz w:val="20"/>
                <w:szCs w:val="20"/>
              </w:rPr>
              <w:t>03</w:t>
            </w:r>
            <w:r w:rsidRPr="008C51D5">
              <w:rPr>
                <w:sz w:val="20"/>
                <w:szCs w:val="20"/>
              </w:rPr>
              <w:t>.20</w:t>
            </w:r>
            <w:r>
              <w:rPr>
                <w:sz w:val="20"/>
                <w:szCs w:val="20"/>
              </w:rPr>
              <w:t>20</w:t>
            </w:r>
            <w:r w:rsidRPr="008C51D5">
              <w:rPr>
                <w:sz w:val="20"/>
                <w:szCs w:val="20"/>
              </w:rPr>
              <w:t xml:space="preserve"> г. № </w:t>
            </w:r>
            <w:r>
              <w:rPr>
                <w:sz w:val="20"/>
                <w:szCs w:val="20"/>
              </w:rPr>
              <w:t>136</w:t>
            </w:r>
          </w:p>
        </w:tc>
        <w:tc>
          <w:tcPr>
            <w:tcW w:w="2374" w:type="dxa"/>
            <w:vAlign w:val="center"/>
          </w:tcPr>
          <w:p w:rsidR="008C51D5" w:rsidRPr="00E3393B" w:rsidRDefault="008C51D5" w:rsidP="00EB013C">
            <w:pPr>
              <w:jc w:val="center"/>
              <w:rPr>
                <w:sz w:val="20"/>
                <w:szCs w:val="20"/>
              </w:rPr>
            </w:pPr>
            <w:r>
              <w:rPr>
                <w:sz w:val="20"/>
                <w:szCs w:val="20"/>
              </w:rPr>
              <w:t>–</w:t>
            </w:r>
          </w:p>
        </w:tc>
      </w:tr>
      <w:tr w:rsidR="008C51D5" w:rsidRPr="00E3393B" w:rsidTr="00553634">
        <w:tc>
          <w:tcPr>
            <w:tcW w:w="486" w:type="dxa"/>
            <w:vAlign w:val="center"/>
          </w:tcPr>
          <w:p w:rsidR="008C51D5" w:rsidRPr="00E3393B" w:rsidRDefault="008C51D5" w:rsidP="00EB013C">
            <w:pPr>
              <w:jc w:val="center"/>
              <w:rPr>
                <w:sz w:val="20"/>
                <w:szCs w:val="20"/>
              </w:rPr>
            </w:pPr>
            <w:r>
              <w:rPr>
                <w:sz w:val="20"/>
                <w:szCs w:val="20"/>
              </w:rPr>
              <w:t>6</w:t>
            </w:r>
          </w:p>
        </w:tc>
        <w:tc>
          <w:tcPr>
            <w:tcW w:w="2203" w:type="dxa"/>
            <w:vAlign w:val="center"/>
          </w:tcPr>
          <w:p w:rsidR="008C51D5" w:rsidRPr="00E3393B" w:rsidRDefault="008C51D5" w:rsidP="00EB013C">
            <w:pPr>
              <w:jc w:val="both"/>
              <w:rPr>
                <w:sz w:val="20"/>
                <w:szCs w:val="20"/>
              </w:rPr>
            </w:pPr>
            <w:r>
              <w:rPr>
                <w:sz w:val="20"/>
                <w:szCs w:val="20"/>
              </w:rPr>
              <w:t>Курганный могильник «Чограйский-8»</w:t>
            </w:r>
          </w:p>
        </w:tc>
        <w:tc>
          <w:tcPr>
            <w:tcW w:w="5103" w:type="dxa"/>
          </w:tcPr>
          <w:p w:rsidR="008C51D5" w:rsidRPr="00E3393B" w:rsidRDefault="008C51D5" w:rsidP="00EB013C">
            <w:pPr>
              <w:jc w:val="center"/>
              <w:rPr>
                <w:sz w:val="20"/>
                <w:szCs w:val="20"/>
              </w:rPr>
            </w:pPr>
            <w:r>
              <w:rPr>
                <w:sz w:val="20"/>
                <w:szCs w:val="20"/>
              </w:rPr>
              <w:t>Приказом Министерства культуры Российской Федерации от 01.09.2015 г. № 2328 сведения о местонахождении объектов археологического наследия (адрес объекта или при его отсутствии описание местоположения объекта) включены в перечень отдельных сведений об объектах археологического наследия, которые не подлежат опубликованию</w:t>
            </w:r>
          </w:p>
        </w:tc>
        <w:tc>
          <w:tcPr>
            <w:tcW w:w="4110" w:type="dxa"/>
            <w:gridSpan w:val="2"/>
            <w:vAlign w:val="center"/>
          </w:tcPr>
          <w:p w:rsidR="008C51D5" w:rsidRPr="00E3393B" w:rsidRDefault="008C51D5" w:rsidP="00EB013C">
            <w:pPr>
              <w:jc w:val="center"/>
              <w:rPr>
                <w:sz w:val="20"/>
                <w:szCs w:val="20"/>
              </w:rPr>
            </w:pPr>
            <w:r w:rsidRPr="008C51D5">
              <w:rPr>
                <w:sz w:val="20"/>
                <w:szCs w:val="20"/>
              </w:rPr>
              <w:t xml:space="preserve">Приказ управления Ставропольского края по сохранению и государственной охране объектов культурного наследия от </w:t>
            </w:r>
            <w:r>
              <w:rPr>
                <w:sz w:val="20"/>
                <w:szCs w:val="20"/>
              </w:rPr>
              <w:t>06</w:t>
            </w:r>
            <w:r w:rsidRPr="008C51D5">
              <w:rPr>
                <w:sz w:val="20"/>
                <w:szCs w:val="20"/>
              </w:rPr>
              <w:t>.</w:t>
            </w:r>
            <w:r>
              <w:rPr>
                <w:sz w:val="20"/>
                <w:szCs w:val="20"/>
              </w:rPr>
              <w:t>03</w:t>
            </w:r>
            <w:r w:rsidRPr="008C51D5">
              <w:rPr>
                <w:sz w:val="20"/>
                <w:szCs w:val="20"/>
              </w:rPr>
              <w:t>.20</w:t>
            </w:r>
            <w:r>
              <w:rPr>
                <w:sz w:val="20"/>
                <w:szCs w:val="20"/>
              </w:rPr>
              <w:t>20</w:t>
            </w:r>
            <w:r w:rsidRPr="008C51D5">
              <w:rPr>
                <w:sz w:val="20"/>
                <w:szCs w:val="20"/>
              </w:rPr>
              <w:t xml:space="preserve"> г. № </w:t>
            </w:r>
            <w:r>
              <w:rPr>
                <w:sz w:val="20"/>
                <w:szCs w:val="20"/>
              </w:rPr>
              <w:t>133</w:t>
            </w:r>
          </w:p>
        </w:tc>
        <w:tc>
          <w:tcPr>
            <w:tcW w:w="2374" w:type="dxa"/>
            <w:vAlign w:val="center"/>
          </w:tcPr>
          <w:p w:rsidR="008C51D5" w:rsidRPr="00E3393B" w:rsidRDefault="008C51D5" w:rsidP="00EB013C">
            <w:pPr>
              <w:jc w:val="center"/>
              <w:rPr>
                <w:sz w:val="20"/>
                <w:szCs w:val="20"/>
              </w:rPr>
            </w:pPr>
            <w:r>
              <w:rPr>
                <w:sz w:val="20"/>
                <w:szCs w:val="20"/>
              </w:rPr>
              <w:t>–</w:t>
            </w:r>
          </w:p>
        </w:tc>
      </w:tr>
      <w:tr w:rsidR="008C51D5" w:rsidRPr="00E3393B" w:rsidTr="00947294">
        <w:tc>
          <w:tcPr>
            <w:tcW w:w="486" w:type="dxa"/>
            <w:vAlign w:val="center"/>
          </w:tcPr>
          <w:p w:rsidR="008C51D5" w:rsidRPr="00E3393B" w:rsidRDefault="008C51D5" w:rsidP="00EB013C">
            <w:pPr>
              <w:jc w:val="center"/>
              <w:rPr>
                <w:sz w:val="20"/>
                <w:szCs w:val="20"/>
              </w:rPr>
            </w:pPr>
            <w:r>
              <w:rPr>
                <w:sz w:val="20"/>
                <w:szCs w:val="20"/>
              </w:rPr>
              <w:t>7</w:t>
            </w:r>
          </w:p>
        </w:tc>
        <w:tc>
          <w:tcPr>
            <w:tcW w:w="2203" w:type="dxa"/>
            <w:vAlign w:val="center"/>
          </w:tcPr>
          <w:p w:rsidR="008C51D5" w:rsidRPr="00E3393B" w:rsidRDefault="008C51D5" w:rsidP="00EB013C">
            <w:pPr>
              <w:jc w:val="both"/>
              <w:rPr>
                <w:sz w:val="20"/>
                <w:szCs w:val="20"/>
              </w:rPr>
            </w:pPr>
            <w:r>
              <w:rPr>
                <w:sz w:val="20"/>
                <w:szCs w:val="20"/>
              </w:rPr>
              <w:t>Курганный могильник «Чограйский-9»</w:t>
            </w:r>
          </w:p>
        </w:tc>
        <w:tc>
          <w:tcPr>
            <w:tcW w:w="5103" w:type="dxa"/>
          </w:tcPr>
          <w:p w:rsidR="008C51D5" w:rsidRPr="00E3393B" w:rsidRDefault="008C51D5" w:rsidP="00EB013C">
            <w:pPr>
              <w:jc w:val="center"/>
              <w:rPr>
                <w:sz w:val="20"/>
                <w:szCs w:val="20"/>
              </w:rPr>
            </w:pPr>
            <w:r>
              <w:rPr>
                <w:sz w:val="20"/>
                <w:szCs w:val="20"/>
              </w:rPr>
              <w:t>Приказом Министерства культуры Российской Федерации от 01.09.2015 г. № 2328 сведения о местонахождении объектов археологического наследия (адрес объекта или при его отсутствии описание местоположения объекта) включены в перечень отдельных сведений об объектах археологического наследия, которые не подлежат опубликованию</w:t>
            </w:r>
          </w:p>
        </w:tc>
        <w:tc>
          <w:tcPr>
            <w:tcW w:w="4110" w:type="dxa"/>
            <w:gridSpan w:val="2"/>
            <w:vAlign w:val="center"/>
          </w:tcPr>
          <w:p w:rsidR="008C51D5" w:rsidRPr="00E3393B" w:rsidRDefault="008C51D5" w:rsidP="00EB013C">
            <w:pPr>
              <w:jc w:val="center"/>
              <w:rPr>
                <w:sz w:val="20"/>
                <w:szCs w:val="20"/>
              </w:rPr>
            </w:pPr>
            <w:r w:rsidRPr="008C51D5">
              <w:rPr>
                <w:sz w:val="20"/>
                <w:szCs w:val="20"/>
              </w:rPr>
              <w:t xml:space="preserve">Приказ управления Ставропольского края по сохранению и государственной охране объектов культурного наследия от </w:t>
            </w:r>
            <w:r>
              <w:rPr>
                <w:sz w:val="20"/>
                <w:szCs w:val="20"/>
              </w:rPr>
              <w:t>06</w:t>
            </w:r>
            <w:r w:rsidRPr="008C51D5">
              <w:rPr>
                <w:sz w:val="20"/>
                <w:szCs w:val="20"/>
              </w:rPr>
              <w:t>.</w:t>
            </w:r>
            <w:r>
              <w:rPr>
                <w:sz w:val="20"/>
                <w:szCs w:val="20"/>
              </w:rPr>
              <w:t>03</w:t>
            </w:r>
            <w:r w:rsidRPr="008C51D5">
              <w:rPr>
                <w:sz w:val="20"/>
                <w:szCs w:val="20"/>
              </w:rPr>
              <w:t>.20</w:t>
            </w:r>
            <w:r>
              <w:rPr>
                <w:sz w:val="20"/>
                <w:szCs w:val="20"/>
              </w:rPr>
              <w:t>20</w:t>
            </w:r>
            <w:r w:rsidRPr="008C51D5">
              <w:rPr>
                <w:sz w:val="20"/>
                <w:szCs w:val="20"/>
              </w:rPr>
              <w:t xml:space="preserve"> г. № </w:t>
            </w:r>
            <w:r>
              <w:rPr>
                <w:sz w:val="20"/>
                <w:szCs w:val="20"/>
              </w:rPr>
              <w:t>132</w:t>
            </w:r>
          </w:p>
        </w:tc>
        <w:tc>
          <w:tcPr>
            <w:tcW w:w="2374" w:type="dxa"/>
            <w:vAlign w:val="center"/>
          </w:tcPr>
          <w:p w:rsidR="008C51D5" w:rsidRPr="00E3393B" w:rsidRDefault="008C51D5" w:rsidP="00EB013C">
            <w:pPr>
              <w:jc w:val="center"/>
              <w:rPr>
                <w:sz w:val="20"/>
                <w:szCs w:val="20"/>
              </w:rPr>
            </w:pPr>
            <w:r>
              <w:rPr>
                <w:sz w:val="20"/>
                <w:szCs w:val="20"/>
              </w:rPr>
              <w:t>–</w:t>
            </w:r>
          </w:p>
        </w:tc>
      </w:tr>
    </w:tbl>
    <w:p w:rsidR="000D793F" w:rsidRPr="00E3393B" w:rsidRDefault="000D793F" w:rsidP="00B076BC">
      <w:pPr>
        <w:jc w:val="center"/>
      </w:pPr>
    </w:p>
    <w:p w:rsidR="000D793F" w:rsidRPr="00E3393B" w:rsidRDefault="000D793F" w:rsidP="00B076BC">
      <w:pPr>
        <w:jc w:val="center"/>
      </w:pPr>
    </w:p>
    <w:p w:rsidR="00CB1FB0" w:rsidRPr="00E3393B" w:rsidRDefault="00CB1FB0" w:rsidP="00B076BC">
      <w:pPr>
        <w:jc w:val="center"/>
        <w:sectPr w:rsidR="00CB1FB0" w:rsidRPr="00E3393B" w:rsidSect="00CB1FB0">
          <w:pgSz w:w="16838" w:h="11906" w:orient="landscape" w:code="9"/>
          <w:pgMar w:top="1418" w:right="1418" w:bottom="851" w:left="1134" w:header="510" w:footer="510" w:gutter="0"/>
          <w:cols w:space="708"/>
          <w:docGrid w:linePitch="360"/>
        </w:sectPr>
      </w:pPr>
    </w:p>
    <w:p w:rsidR="00E17EAD" w:rsidRPr="00E3393B" w:rsidRDefault="003B19CF" w:rsidP="00B076BC">
      <w:pPr>
        <w:jc w:val="center"/>
        <w:rPr>
          <w:b/>
          <w:bCs/>
        </w:rPr>
      </w:pPr>
      <w:r w:rsidRPr="00E3393B">
        <w:rPr>
          <w:b/>
          <w:bCs/>
        </w:rPr>
        <w:t>5.3.</w:t>
      </w:r>
      <w:r w:rsidR="00E17EAD" w:rsidRPr="00E3393B">
        <w:rPr>
          <w:b/>
          <w:bCs/>
        </w:rPr>
        <w:t xml:space="preserve">2 </w:t>
      </w:r>
      <w:r w:rsidR="000F6BEB" w:rsidRPr="00E3393B">
        <w:rPr>
          <w:b/>
          <w:bCs/>
        </w:rPr>
        <w:t>Охрана объектов культурного наследия (памятников истории и культуры)</w:t>
      </w:r>
    </w:p>
    <w:p w:rsidR="00E17EAD" w:rsidRPr="00E3393B" w:rsidRDefault="00E17EAD" w:rsidP="00B076BC">
      <w:pPr>
        <w:ind w:firstLine="567"/>
        <w:jc w:val="both"/>
      </w:pPr>
    </w:p>
    <w:p w:rsidR="003711B7" w:rsidRPr="00E3393B" w:rsidRDefault="003711B7" w:rsidP="00B076BC">
      <w:pPr>
        <w:ind w:firstLine="567"/>
        <w:jc w:val="both"/>
      </w:pPr>
      <w:r w:rsidRPr="00E3393B">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пунктом 1 статьей 3.1 Федерального закона от 25</w:t>
      </w:r>
      <w:r w:rsidR="0083540A" w:rsidRPr="00E3393B">
        <w:t>.06.</w:t>
      </w:r>
      <w:r w:rsidRPr="00E3393B">
        <w:t>2002</w:t>
      </w:r>
      <w:r w:rsidR="0083540A" w:rsidRPr="00E3393B">
        <w:t xml:space="preserve"> г.</w:t>
      </w:r>
      <w:r w:rsidRPr="00E3393B">
        <w:t xml:space="preserve"> № 73-ФЗ «Об объектах культурного наследия (истории и культуры) народов </w:t>
      </w:r>
      <w:r w:rsidR="001E6086" w:rsidRPr="00E3393B">
        <w:t>Р</w:t>
      </w:r>
      <w:r w:rsidRPr="00E3393B">
        <w:t>оссийской Федерации»</w:t>
      </w:r>
      <w:r w:rsidR="001E6086" w:rsidRPr="00E3393B">
        <w:t>.</w:t>
      </w:r>
    </w:p>
    <w:p w:rsidR="003711B7" w:rsidRPr="00E3393B" w:rsidRDefault="003711B7" w:rsidP="00B076BC">
      <w:pPr>
        <w:ind w:firstLine="567"/>
        <w:jc w:val="both"/>
      </w:pPr>
      <w:r w:rsidRPr="00E3393B">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 Границы территории объекта археологического наследия определяются на основании археологических полевых работ. Приказом Министерства культуры Российской Федерации от 04</w:t>
      </w:r>
      <w:r w:rsidR="0083540A" w:rsidRPr="00E3393B">
        <w:t>.06.</w:t>
      </w:r>
      <w:r w:rsidRPr="00E3393B">
        <w:t>2015 № 1745 «Об утверждении требований к составлению проектов границ территорий объектов культурного наследия» определен состав документации, необходимой для утверждения границ территорий объектов культурного наследия органами исполнительной власти, осуществляющими функции в сфере государственной охраны объектов культурного наследия.</w:t>
      </w:r>
    </w:p>
    <w:p w:rsidR="003711B7" w:rsidRPr="00E3393B" w:rsidRDefault="003711B7" w:rsidP="00B076BC">
      <w:pPr>
        <w:ind w:firstLine="567"/>
        <w:jc w:val="both"/>
      </w:pPr>
      <w:r w:rsidRPr="00E3393B">
        <w:t>Разработка проекта границ территории объекта культурного наследия осуществляется физическими и/или юридическими лицами на основе необходимых историко-архитектурных, историко-градостроительных, архивных и археологических исследований. Разработка проекта границ территории объекта культурного наследия включается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r w:rsidR="00BF09BE" w:rsidRPr="00E3393B">
        <w:t>.</w:t>
      </w:r>
    </w:p>
    <w:p w:rsidR="003711B7" w:rsidRPr="00E3393B" w:rsidRDefault="003711B7" w:rsidP="00B076BC">
      <w:pPr>
        <w:ind w:firstLine="567"/>
        <w:jc w:val="both"/>
      </w:pPr>
      <w:r w:rsidRPr="00E3393B">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установлены статьей 36 </w:t>
      </w:r>
      <w:r w:rsidR="0083540A" w:rsidRPr="00E3393B">
        <w:t>Федерального закона от 25.06.2002 г. № 73-ФЗ «Об объектах культурного наследия (истории и культуры) народов Российской Федерации»</w:t>
      </w:r>
      <w:r w:rsidRPr="00E3393B">
        <w:t>.</w:t>
      </w:r>
    </w:p>
    <w:p w:rsidR="003711B7" w:rsidRPr="00E3393B" w:rsidRDefault="003711B7" w:rsidP="00B076BC">
      <w:pPr>
        <w:ind w:firstLine="567"/>
        <w:jc w:val="both"/>
      </w:pPr>
      <w:r w:rsidRPr="00E3393B">
        <w:t>Мероприятия по сохранению объекта культурного наследия, направленные на обеспечение физической сохранности объекта культурного наследия, предусматривают ремонтно-реставрационные работы, в том числе</w:t>
      </w:r>
      <w:r w:rsidR="0083540A" w:rsidRPr="00E3393B">
        <w:t xml:space="preserve"> –</w:t>
      </w:r>
      <w:r w:rsidRPr="00E3393B">
        <w:t xml:space="preserve">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 В исключительных случаях под сохранением объекта археологического наследия понимаются спасательные археологические полевые работы, осуществляемые в порядке, определенном статьей 40 </w:t>
      </w:r>
      <w:r w:rsidR="0083540A" w:rsidRPr="00E3393B">
        <w:t>Федерального закона от 25.06.2002 г. № 73-ФЗ «Об объектах культурного наследия (истории и культуры) народов Российской Федерации»</w:t>
      </w:r>
      <w:r w:rsidRPr="00E3393B">
        <w:t>, с полным или частичным изъятием археологических находок из раскопов.</w:t>
      </w:r>
    </w:p>
    <w:p w:rsidR="000F6BEB" w:rsidRPr="00E3393B" w:rsidRDefault="003711B7" w:rsidP="00B076BC">
      <w:pPr>
        <w:ind w:firstLine="567"/>
        <w:jc w:val="both"/>
      </w:pPr>
      <w:r w:rsidRPr="00E3393B">
        <w:t xml:space="preserve">Собственник или иной законный владелец объекта культурного наследия, обязан соблюдать требования, установленные статьями 5.1, 47.2 и 47.3 </w:t>
      </w:r>
      <w:r w:rsidR="0083540A" w:rsidRPr="00E3393B">
        <w:t>Федерального закона от 25.06.2002 г. № 73-ФЗ «Об объектах культурного наследия (истории и культуры) народов Российской Федерации»</w:t>
      </w:r>
      <w:r w:rsidRPr="00E3393B">
        <w:t>.</w:t>
      </w:r>
    </w:p>
    <w:p w:rsidR="00570DA9" w:rsidRPr="00E3393B" w:rsidRDefault="00570DA9" w:rsidP="00B076BC">
      <w:pPr>
        <w:ind w:firstLine="567"/>
        <w:jc w:val="both"/>
      </w:pPr>
      <w:r w:rsidRPr="00E3393B">
        <w:t>Заказчик работ при осуществлении хозяйственной деятельности в соответствии со ст. 28, 30, 31, 32, 36, 45.1 Федерального закона от 25.06.2002 г. № 73-ФЗ «Об объектах культурного наследия (истории и культуры) народов Российской Федерации» при осуществлении хозяйственной деятельности обязан:</w:t>
      </w:r>
    </w:p>
    <w:p w:rsidR="00570DA9" w:rsidRPr="00E3393B" w:rsidRDefault="00570DA9" w:rsidP="00B076BC">
      <w:pPr>
        <w:ind w:firstLine="567"/>
        <w:jc w:val="both"/>
      </w:pPr>
      <w:r w:rsidRPr="00E3393B">
        <w:t>обеспечить проведение и финансирование историко-культурной экспертизы земельного участка, подлежащего воздействию земляных, хозяйственных и иных работ, путем проведения археологической разведки, в порядке, установленном ст. 45.1 Федерального закона от 25.06.2002 г. № 73-ФЗ «Об объектах культурного наследия (истории и культуры) народов Российской Федерации»;</w:t>
      </w:r>
    </w:p>
    <w:p w:rsidR="00570DA9" w:rsidRPr="00E3393B" w:rsidRDefault="00570DA9" w:rsidP="00B076BC">
      <w:pPr>
        <w:ind w:firstLine="567"/>
        <w:jc w:val="both"/>
      </w:pPr>
      <w:r w:rsidRPr="00E3393B">
        <w:t>предоставить в Управление Ставропольского края по сохранению и государственной охране объектов культурного наследия документацию, подготовленную на основе археологических работ, содержащую результаты исследований, в соответствии с которыми определяется наличие или отсутствие объектов, обладающих признаками культурного наследия на земельном участке, подлежащим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w:t>
      </w:r>
    </w:p>
    <w:p w:rsidR="00570DA9" w:rsidRPr="00E3393B" w:rsidRDefault="00E17EAD" w:rsidP="00B076BC">
      <w:pPr>
        <w:ind w:firstLine="567"/>
        <w:jc w:val="both"/>
      </w:pPr>
      <w:r w:rsidRPr="00E3393B">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w:t>
      </w:r>
    </w:p>
    <w:p w:rsidR="00E17EAD" w:rsidRPr="00E3393B" w:rsidRDefault="00E17EAD" w:rsidP="00B076BC">
      <w:pPr>
        <w:ind w:firstLine="567"/>
        <w:jc w:val="both"/>
      </w:pPr>
      <w:r w:rsidRPr="00E3393B">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rsidR="00E17EAD" w:rsidRPr="00E3393B" w:rsidRDefault="00E17EAD" w:rsidP="00B076BC">
      <w:pPr>
        <w:ind w:firstLine="567"/>
        <w:jc w:val="both"/>
      </w:pPr>
      <w:r w:rsidRPr="00E3393B">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Ставропольского края по сохранению и государственной охране объектов культурного наследия на согласование;</w:t>
      </w:r>
    </w:p>
    <w:p w:rsidR="00E17EAD" w:rsidRPr="00E3393B" w:rsidRDefault="00E17EAD" w:rsidP="00B076BC">
      <w:pPr>
        <w:ind w:firstLine="567"/>
        <w:jc w:val="both"/>
      </w:pPr>
      <w:r w:rsidRPr="00E3393B">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включение данного объекта в реестр;</w:t>
      </w:r>
    </w:p>
    <w:p w:rsidR="00C11ECC" w:rsidRPr="00E3393B" w:rsidRDefault="00E17EAD" w:rsidP="00B076BC">
      <w:pPr>
        <w:ind w:firstLine="567"/>
        <w:jc w:val="both"/>
      </w:pPr>
      <w:r w:rsidRPr="00E3393B">
        <w:t>обеспечить реализацию согласованной Управление</w:t>
      </w:r>
      <w:r w:rsidR="00BF09BE" w:rsidRPr="00E3393B">
        <w:t>м</w:t>
      </w:r>
      <w:r w:rsidRPr="00E3393B">
        <w:t xml:space="preserve"> Ставропольского края по сохранению и государственной охране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r w:rsidR="00266639" w:rsidRPr="00E3393B">
        <w:t>.</w:t>
      </w:r>
    </w:p>
    <w:p w:rsidR="005342FB" w:rsidRPr="00E3393B" w:rsidRDefault="005342FB" w:rsidP="00B076BC">
      <w:pPr>
        <w:ind w:firstLine="567"/>
        <w:jc w:val="both"/>
      </w:pPr>
    </w:p>
    <w:p w:rsidR="00C11ECC" w:rsidRPr="00E3393B" w:rsidRDefault="003B19CF" w:rsidP="00B076BC">
      <w:pPr>
        <w:jc w:val="center"/>
        <w:rPr>
          <w:b/>
          <w:bCs/>
        </w:rPr>
      </w:pPr>
      <w:r w:rsidRPr="00E3393B">
        <w:rPr>
          <w:b/>
          <w:bCs/>
        </w:rPr>
        <w:t>5</w:t>
      </w:r>
      <w:r w:rsidR="00C11ECC" w:rsidRPr="00E3393B">
        <w:rPr>
          <w:b/>
          <w:bCs/>
        </w:rPr>
        <w:t>.</w:t>
      </w:r>
      <w:r w:rsidRPr="00E3393B">
        <w:rPr>
          <w:b/>
          <w:bCs/>
        </w:rPr>
        <w:t>3.</w:t>
      </w:r>
      <w:r w:rsidR="00C11ECC" w:rsidRPr="00E3393B">
        <w:rPr>
          <w:b/>
          <w:bCs/>
        </w:rPr>
        <w:t>3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C11ECC" w:rsidRPr="00E3393B" w:rsidRDefault="00C11ECC" w:rsidP="00B076BC">
      <w:pPr>
        <w:ind w:firstLine="567"/>
        <w:jc w:val="both"/>
      </w:pPr>
    </w:p>
    <w:p w:rsidR="001D5541" w:rsidRPr="00E3393B" w:rsidRDefault="001D5541" w:rsidP="00B076BC">
      <w:pPr>
        <w:ind w:firstLine="567"/>
        <w:jc w:val="both"/>
      </w:pPr>
      <w:r w:rsidRPr="00E3393B">
        <w:t xml:space="preserve">В соответствии с информацией, предоставленной Управлением Ставропольского края по сохранению и государственной охране объектов культурного наследия на территории планируемого </w:t>
      </w:r>
      <w:r w:rsidR="00E3393B" w:rsidRPr="00E3393B">
        <w:t>Арзгирского</w:t>
      </w:r>
      <w:r w:rsidRPr="00E3393B">
        <w:t xml:space="preserve"> </w:t>
      </w:r>
      <w:r w:rsidR="006B3E9A" w:rsidRPr="00E3393B">
        <w:t>муниципального</w:t>
      </w:r>
      <w:r w:rsidRPr="00E3393B">
        <w:t xml:space="preserve"> округа исторические поселения федерального и регионального значения отсутствуют.</w:t>
      </w:r>
    </w:p>
    <w:p w:rsidR="00C11ECC" w:rsidRPr="00E3393B" w:rsidRDefault="00C11ECC" w:rsidP="00B076BC">
      <w:pPr>
        <w:ind w:firstLine="567"/>
        <w:jc w:val="both"/>
      </w:pPr>
    </w:p>
    <w:p w:rsidR="00C03FC5" w:rsidRPr="00E3393B" w:rsidRDefault="00C03FC5" w:rsidP="00B076BC">
      <w:pPr>
        <w:ind w:firstLine="567"/>
        <w:jc w:val="both"/>
      </w:pPr>
      <w:r w:rsidRPr="00E3393B">
        <w:br w:type="page"/>
      </w:r>
    </w:p>
    <w:p w:rsidR="00974FFC" w:rsidRPr="00C15678" w:rsidRDefault="00AA24C6" w:rsidP="00B076BC">
      <w:pPr>
        <w:jc w:val="center"/>
        <w:rPr>
          <w:b/>
        </w:rPr>
      </w:pPr>
      <w:r w:rsidRPr="00C15678">
        <w:rPr>
          <w:b/>
        </w:rPr>
        <w:t>5.4</w:t>
      </w:r>
      <w:r w:rsidR="00974FFC" w:rsidRPr="00C15678">
        <w:rPr>
          <w:b/>
        </w:rPr>
        <w:t xml:space="preserve"> </w:t>
      </w:r>
      <w:r w:rsidR="00D6151C" w:rsidRPr="00C15678">
        <w:rPr>
          <w:b/>
        </w:rPr>
        <w:t>Экономическое развитие</w:t>
      </w:r>
    </w:p>
    <w:p w:rsidR="00CE26F0" w:rsidRPr="00C15678" w:rsidRDefault="00CE26F0" w:rsidP="00C15678">
      <w:pPr>
        <w:ind w:firstLine="567"/>
        <w:jc w:val="center"/>
        <w:rPr>
          <w:b/>
        </w:rPr>
      </w:pPr>
    </w:p>
    <w:p w:rsidR="00C15678" w:rsidRPr="00C15678" w:rsidRDefault="00C15678" w:rsidP="00C15678">
      <w:pPr>
        <w:ind w:firstLine="567"/>
        <w:jc w:val="both"/>
        <w:rPr>
          <w:bCs/>
        </w:rPr>
      </w:pPr>
      <w:r w:rsidRPr="00C15678">
        <w:rPr>
          <w:bCs/>
        </w:rPr>
        <w:t>Экономическая обстановка в Арзгирском округе характеризуется стабильностью, вместе с тем сохраняются проблемы, которые характерны для большинства сельскохозяйственных территорий края, по итогам 2021 года динамика основных показателей социально-экономического развития округа соответствует темпам 2020 года , однако ниже показателей января-декабря 2019 года объем отгруженных товаров собственного производства, выполненных работ и услуг собственными силами по промышленным видам экономической деятельности снизился на 3 %, оборот организаций розничной торговли, общественного питания и объем платных услуг, оказанных населению (в ценах соответствующих лет) снизился в течение года на 10,8</w:t>
      </w:r>
      <w:r>
        <w:rPr>
          <w:bCs/>
        </w:rPr>
        <w:t xml:space="preserve"> </w:t>
      </w:r>
      <w:r w:rsidRPr="00C15678">
        <w:rPr>
          <w:bCs/>
        </w:rPr>
        <w:t>%.</w:t>
      </w:r>
    </w:p>
    <w:p w:rsidR="00C15678" w:rsidRPr="00C15678" w:rsidRDefault="00C15678" w:rsidP="00C15678">
      <w:pPr>
        <w:ind w:firstLine="567"/>
        <w:jc w:val="both"/>
        <w:rPr>
          <w:bCs/>
        </w:rPr>
      </w:pPr>
      <w:r w:rsidRPr="00C15678">
        <w:rPr>
          <w:bCs/>
        </w:rPr>
        <w:t>Сальдированный финансовый результат по крупным и средним предприятиям округа составил 129,0 млн. рублей, в сравнении с аналогичным периодом 2020 года снижение показателя составило около 6</w:t>
      </w:r>
      <w:r>
        <w:rPr>
          <w:bCs/>
        </w:rPr>
        <w:t xml:space="preserve"> </w:t>
      </w:r>
      <w:r w:rsidRPr="00C15678">
        <w:rPr>
          <w:bCs/>
        </w:rPr>
        <w:t>%, вместе с тем прибыль получили 100</w:t>
      </w:r>
      <w:r>
        <w:rPr>
          <w:bCs/>
        </w:rPr>
        <w:t xml:space="preserve"> </w:t>
      </w:r>
      <w:r w:rsidRPr="00C15678">
        <w:rPr>
          <w:bCs/>
        </w:rPr>
        <w:t>% предприятий, подлежащих учету. Снижение объема прибыли зафиксировано в основном за счет низких показателей отрасли сельского хозяйства.</w:t>
      </w:r>
    </w:p>
    <w:p w:rsidR="00C15678" w:rsidRPr="00C15678" w:rsidRDefault="00C15678" w:rsidP="00C15678">
      <w:pPr>
        <w:ind w:firstLine="567"/>
        <w:jc w:val="both"/>
        <w:rPr>
          <w:bCs/>
        </w:rPr>
      </w:pPr>
      <w:r w:rsidRPr="00C15678">
        <w:rPr>
          <w:bCs/>
        </w:rPr>
        <w:t>В связи с территориальным расположением округа и его удаленностью от крупных городов и транспортных магистралей, а также основной ориентацией экономики на сельскохозяйственное производство с его длительной инвестиционной окупаемостью, складывается низкий уровень инвестиционной активности предприятий и организаций, внешние инвесторы на территорию округа не заходят, вместе с тем плановый показатель «объем инвестиций в основной капитал (за исключением бюджетных средств)» доведенный до Арзгирского муниципального округа в 2021 году составляет 575 млн. рублей (в 2020 году – 523 млн. руб.), на развитие экономики и социальной сферы округа по прогнозным данным основная часть средств – 47,5</w:t>
      </w:r>
      <w:r>
        <w:rPr>
          <w:bCs/>
        </w:rPr>
        <w:t xml:space="preserve"> </w:t>
      </w:r>
      <w:r w:rsidRPr="00C15678">
        <w:rPr>
          <w:bCs/>
        </w:rPr>
        <w:t>% от общей суммы инвестиций затрачена субъектами малого предпринимательства более 273,0 млн. рублей инвестиций в основной капитал, что выше уровня прошлого года на 50</w:t>
      </w:r>
      <w:r>
        <w:rPr>
          <w:bCs/>
        </w:rPr>
        <w:t xml:space="preserve"> </w:t>
      </w:r>
      <w:r w:rsidRPr="00C15678">
        <w:rPr>
          <w:bCs/>
        </w:rPr>
        <w:t>%, около 35</w:t>
      </w:r>
      <w:r>
        <w:rPr>
          <w:bCs/>
        </w:rPr>
        <w:t xml:space="preserve"> </w:t>
      </w:r>
      <w:r w:rsidRPr="00C15678">
        <w:rPr>
          <w:bCs/>
        </w:rPr>
        <w:t>% от объема инвестиций приходится на индивидуальное жилищное строительство, на долю крупных и средних предприятий приходится 17,5</w:t>
      </w:r>
      <w:r>
        <w:rPr>
          <w:bCs/>
        </w:rPr>
        <w:t xml:space="preserve"> </w:t>
      </w:r>
      <w:r w:rsidRPr="00C15678">
        <w:rPr>
          <w:bCs/>
        </w:rPr>
        <w:t>% от общего объема инвестиций.</w:t>
      </w:r>
    </w:p>
    <w:p w:rsidR="00C15678" w:rsidRPr="00C15678" w:rsidRDefault="00C15678" w:rsidP="00C15678">
      <w:pPr>
        <w:ind w:firstLine="567"/>
        <w:jc w:val="both"/>
        <w:rPr>
          <w:bCs/>
        </w:rPr>
      </w:pPr>
      <w:r w:rsidRPr="00C15678">
        <w:rPr>
          <w:bCs/>
        </w:rPr>
        <w:t>Снижение инвестиционной активности крупных сельскохозяйственных предприятий вызвано только снижением общего объема производства на протяжении последних нескольких лет, а потенциальные инвесторы, готовые вкладывать в экономику округа, особенно в сельскохозяйственную отрасль нуждаются в действенных мерах государственной поддержки, в настоящее время условия получения земельных участков без проведения торгов не позволяют многим потенциальным инвесторам ее получить, так минимальная стоимость инвестиционного проекта в 50 млн. рублей, при этом 30</w:t>
      </w:r>
      <w:r>
        <w:rPr>
          <w:bCs/>
        </w:rPr>
        <w:t xml:space="preserve"> </w:t>
      </w:r>
      <w:r w:rsidRPr="00C15678">
        <w:rPr>
          <w:bCs/>
        </w:rPr>
        <w:t>% от указанной суммы должны быть зарезервированы и подтверждены на момент подачи заявления, для предприятий округа является очень большой, как и для аналогичных потенциальных инвесторов в восточной зоне края, кроме того участником программы может стать только юридическое лицо. Вместе с тем, частичное упрощение условий получения земельных участков в аренду без проведения торгов (для отдельных категорий заявителей, принадлежащих к аграриям восточной зоны края) позволит поддерживать местных товаропроизводителей и отсекать недобросовестных участников аукционов, демпингующих на стоимости аренды, а затем не выполняющих условия контрактов, не выплачивающих искусственно завышенную стоимость аренды, что приводит в целом к неэффективному распоряжению землей.</w:t>
      </w:r>
    </w:p>
    <w:p w:rsidR="00C15678" w:rsidRPr="00C15678" w:rsidRDefault="00C15678" w:rsidP="00C15678">
      <w:pPr>
        <w:ind w:firstLine="567"/>
        <w:jc w:val="both"/>
        <w:rPr>
          <w:bCs/>
        </w:rPr>
      </w:pPr>
      <w:r w:rsidRPr="00C15678">
        <w:rPr>
          <w:bCs/>
        </w:rPr>
        <w:t>По направлениям инвестиционных потоков приоритетными остаются приобретение машин и оборудования (около 40</w:t>
      </w:r>
      <w:r>
        <w:rPr>
          <w:bCs/>
        </w:rPr>
        <w:t xml:space="preserve"> </w:t>
      </w:r>
      <w:r w:rsidRPr="00C15678">
        <w:rPr>
          <w:bCs/>
        </w:rPr>
        <w:t>%), строительство и ремонт зданий и сооружений (38</w:t>
      </w:r>
      <w:r>
        <w:rPr>
          <w:bCs/>
        </w:rPr>
        <w:t xml:space="preserve"> </w:t>
      </w:r>
      <w:r w:rsidRPr="00C15678">
        <w:rPr>
          <w:bCs/>
        </w:rPr>
        <w:t>%), прочие инвестиции в оборотные активы (22</w:t>
      </w:r>
      <w:r>
        <w:rPr>
          <w:bCs/>
        </w:rPr>
        <w:t xml:space="preserve"> </w:t>
      </w:r>
      <w:r w:rsidRPr="00C15678">
        <w:rPr>
          <w:bCs/>
        </w:rPr>
        <w:t>%), при этом инвесторы округа привлекают менее 40% заемных средств, по малому бизнесу данный показатель составляет около 50</w:t>
      </w:r>
      <w:r>
        <w:rPr>
          <w:bCs/>
        </w:rPr>
        <w:t xml:space="preserve"> </w:t>
      </w:r>
      <w:r w:rsidRPr="00C15678">
        <w:rPr>
          <w:bCs/>
        </w:rPr>
        <w:t>%, при этом мы отмечаем активность субъектов малого предпринимательства в привлечении средств государственной поддержки.</w:t>
      </w:r>
    </w:p>
    <w:p w:rsidR="00C15678" w:rsidRPr="00C15678" w:rsidRDefault="00C15678" w:rsidP="00C15678">
      <w:pPr>
        <w:ind w:firstLine="567"/>
        <w:jc w:val="both"/>
        <w:rPr>
          <w:bCs/>
        </w:rPr>
      </w:pPr>
    </w:p>
    <w:p w:rsidR="00C15678" w:rsidRPr="005618F8" w:rsidRDefault="005618F8" w:rsidP="005618F8">
      <w:pPr>
        <w:jc w:val="center"/>
        <w:rPr>
          <w:b/>
        </w:rPr>
      </w:pPr>
      <w:r w:rsidRPr="005618F8">
        <w:rPr>
          <w:b/>
        </w:rPr>
        <w:t>5.4.1 Агропромышленный комплекс</w:t>
      </w:r>
    </w:p>
    <w:p w:rsidR="00C15678" w:rsidRPr="00C15678" w:rsidRDefault="00C15678" w:rsidP="00C15678">
      <w:pPr>
        <w:ind w:firstLine="567"/>
        <w:jc w:val="both"/>
        <w:rPr>
          <w:bCs/>
        </w:rPr>
      </w:pPr>
    </w:p>
    <w:p w:rsidR="005618F8" w:rsidRPr="005618F8" w:rsidRDefault="005618F8" w:rsidP="005618F8">
      <w:pPr>
        <w:ind w:firstLine="567"/>
        <w:jc w:val="both"/>
        <w:rPr>
          <w:bCs/>
        </w:rPr>
      </w:pPr>
      <w:r w:rsidRPr="005618F8">
        <w:rPr>
          <w:bCs/>
        </w:rPr>
        <w:t xml:space="preserve">Агропромышленный комплекс остается для Арзгирского муниципального округа основой экономического благосостояния, в сельском хозяйстве трудятся около 1500 человек. В сельскохозяйственной отрасли округа осуществляют свою деятельность 17 сельскохозяйственных предприятий, 307 </w:t>
      </w:r>
      <w:r>
        <w:rPr>
          <w:bCs/>
        </w:rPr>
        <w:t>КФ</w:t>
      </w:r>
      <w:r w:rsidRPr="005618F8">
        <w:rPr>
          <w:bCs/>
        </w:rPr>
        <w:t>Х и 2700 ЛПХ. Основные направления их деятельности – растениево</w:t>
      </w:r>
      <w:r>
        <w:rPr>
          <w:bCs/>
        </w:rPr>
        <w:t>д</w:t>
      </w:r>
      <w:r w:rsidRPr="005618F8">
        <w:rPr>
          <w:bCs/>
        </w:rPr>
        <w:t>ство и животноводство.</w:t>
      </w:r>
    </w:p>
    <w:p w:rsidR="005618F8" w:rsidRPr="005618F8" w:rsidRDefault="005618F8" w:rsidP="005618F8">
      <w:pPr>
        <w:ind w:firstLine="567"/>
        <w:jc w:val="both"/>
        <w:rPr>
          <w:bCs/>
        </w:rPr>
      </w:pPr>
      <w:r w:rsidRPr="005618F8">
        <w:rPr>
          <w:bCs/>
        </w:rPr>
        <w:t>В 2021 году уборочная площадь по округу составила 105,3 тыс. га., основной культурой в уборке урожая на протяжении многих лет является озимая пшеница, которой занято 103,8 тыс. га. При сложившихся неблагоприятных погодных условиях аграриям округа удалось завершить уборочную кампанию со следующими показателями: всеми категориями хозяйств собрано 205,6 тыс. тонн зерновых культур, в том числе в сельскохозяйственных пред-приятиях – 134,8 тыс.</w:t>
      </w:r>
      <w:r>
        <w:rPr>
          <w:bCs/>
        </w:rPr>
        <w:t xml:space="preserve"> </w:t>
      </w:r>
      <w:r w:rsidRPr="005618F8">
        <w:rPr>
          <w:bCs/>
        </w:rPr>
        <w:t>тонн, в крестьянско-фермерских хозяйствах и прочих категориях 70,8 тыс.</w:t>
      </w:r>
      <w:r>
        <w:rPr>
          <w:bCs/>
        </w:rPr>
        <w:t xml:space="preserve"> </w:t>
      </w:r>
      <w:r w:rsidRPr="005618F8">
        <w:rPr>
          <w:bCs/>
        </w:rPr>
        <w:t>тонн, средняя урожайность по округу составила 19,1 ц/га. По предварительным подсчетам, недополучение зерновых составило не менее 200,0 тыс.</w:t>
      </w:r>
      <w:r>
        <w:rPr>
          <w:bCs/>
        </w:rPr>
        <w:t xml:space="preserve"> </w:t>
      </w:r>
      <w:r w:rsidRPr="005618F8">
        <w:rPr>
          <w:bCs/>
        </w:rPr>
        <w:t>тонн.</w:t>
      </w:r>
    </w:p>
    <w:p w:rsidR="005618F8" w:rsidRPr="005618F8" w:rsidRDefault="005618F8" w:rsidP="005618F8">
      <w:pPr>
        <w:ind w:firstLine="567"/>
        <w:jc w:val="both"/>
        <w:rPr>
          <w:bCs/>
        </w:rPr>
      </w:pPr>
      <w:r w:rsidRPr="005618F8">
        <w:rPr>
          <w:bCs/>
        </w:rPr>
        <w:t xml:space="preserve">Немаловажную роль в сельскохозяйственном производстве занимает и животноводческая отрасль. Животноводством в округе занимаются 5 сельскохозяйственных предприятий, 40 К(Ф)Х и 2700 ЛПХ, где по учету на 1 января 2022 года имеется: крупного рогатого скота – 9318 голов (100 % к уровню прошлого года), в том числе коров 4581 голова или 95 %; овец - 84837 го-лов (107 % ); свиней – 4088 голов (114%); птицы – 80 тыс. шт. (70 %). </w:t>
      </w:r>
    </w:p>
    <w:p w:rsidR="005618F8" w:rsidRPr="005618F8" w:rsidRDefault="005618F8" w:rsidP="005618F8">
      <w:pPr>
        <w:ind w:firstLine="567"/>
        <w:jc w:val="both"/>
        <w:rPr>
          <w:bCs/>
        </w:rPr>
      </w:pPr>
      <w:r w:rsidRPr="005618F8">
        <w:rPr>
          <w:bCs/>
        </w:rPr>
        <w:t xml:space="preserve">Сельскохозяйственные животные по формам собственности распределены следующим образом: крупного рогатого скота в СХП </w:t>
      </w:r>
      <w:r>
        <w:rPr>
          <w:bCs/>
        </w:rPr>
        <w:t>–</w:t>
      </w:r>
      <w:r w:rsidRPr="005618F8">
        <w:rPr>
          <w:bCs/>
        </w:rPr>
        <w:t xml:space="preserve"> 29%, К(Ф)Х – 23%, ЛПХ – 48 %, овцы в СХП – 19%, К(Ф)Х </w:t>
      </w:r>
      <w:r>
        <w:rPr>
          <w:bCs/>
        </w:rPr>
        <w:t>–</w:t>
      </w:r>
      <w:r w:rsidRPr="005618F8">
        <w:rPr>
          <w:bCs/>
        </w:rPr>
        <w:t>18 %, ЛПХ – 63 %. Птица и свиньи 100</w:t>
      </w:r>
      <w:r>
        <w:rPr>
          <w:bCs/>
        </w:rPr>
        <w:t xml:space="preserve"> </w:t>
      </w:r>
      <w:r w:rsidRPr="005618F8">
        <w:rPr>
          <w:bCs/>
        </w:rPr>
        <w:t>% в личных подсобных хозяйствах.</w:t>
      </w:r>
    </w:p>
    <w:p w:rsidR="005618F8" w:rsidRPr="005618F8" w:rsidRDefault="005618F8" w:rsidP="005618F8">
      <w:pPr>
        <w:ind w:firstLine="567"/>
        <w:jc w:val="both"/>
        <w:rPr>
          <w:bCs/>
        </w:rPr>
      </w:pPr>
      <w:r w:rsidRPr="005618F8">
        <w:rPr>
          <w:bCs/>
        </w:rPr>
        <w:t>За 2021 год объем производства продукции животноводства составил: мясо и птица на убой – 5,4 тыс. тонн (101</w:t>
      </w:r>
      <w:r>
        <w:rPr>
          <w:bCs/>
        </w:rPr>
        <w:t xml:space="preserve"> </w:t>
      </w:r>
      <w:r w:rsidRPr="005618F8">
        <w:rPr>
          <w:bCs/>
        </w:rPr>
        <w:t>% к уровню 2020 года), молоко – 11,3 тыс. тонн (101 %), рыбы – 263 тонны (161</w:t>
      </w:r>
      <w:r>
        <w:rPr>
          <w:bCs/>
        </w:rPr>
        <w:t xml:space="preserve"> </w:t>
      </w:r>
      <w:r w:rsidRPr="005618F8">
        <w:rPr>
          <w:bCs/>
        </w:rPr>
        <w:t>%), шерсти – 293 тонны (90</w:t>
      </w:r>
      <w:r>
        <w:rPr>
          <w:bCs/>
        </w:rPr>
        <w:t xml:space="preserve"> </w:t>
      </w:r>
      <w:r w:rsidRPr="005618F8">
        <w:rPr>
          <w:bCs/>
        </w:rPr>
        <w:t xml:space="preserve">%). На долю животноводства приходится около 30% от общего объема продукции агропромышленного комплекса. </w:t>
      </w:r>
    </w:p>
    <w:p w:rsidR="005618F8" w:rsidRPr="005618F8" w:rsidRDefault="005618F8" w:rsidP="005618F8">
      <w:pPr>
        <w:ind w:firstLine="567"/>
        <w:jc w:val="both"/>
        <w:rPr>
          <w:bCs/>
        </w:rPr>
      </w:pPr>
      <w:r w:rsidRPr="005618F8">
        <w:rPr>
          <w:bCs/>
        </w:rPr>
        <w:t xml:space="preserve">Стабильно развивается в округе и производство овощей открытого грунта, в том числе за счет внедрения новых технологий выращивания и со-хранения урожая, так в 2021 году площадь под овощными культурами составила 418 га, бахчевыми </w:t>
      </w:r>
      <w:r>
        <w:rPr>
          <w:bCs/>
        </w:rPr>
        <w:t>–</w:t>
      </w:r>
      <w:r w:rsidRPr="005618F8">
        <w:rPr>
          <w:bCs/>
        </w:rPr>
        <w:t xml:space="preserve"> 180 га; валовый сбор овощей составил 11,6 тыс. тонн и 1,85 тонн бахчевых культур.</w:t>
      </w:r>
    </w:p>
    <w:p w:rsidR="00C15678" w:rsidRPr="00C15678" w:rsidRDefault="005618F8" w:rsidP="005618F8">
      <w:pPr>
        <w:ind w:firstLine="567"/>
        <w:jc w:val="both"/>
        <w:rPr>
          <w:bCs/>
        </w:rPr>
      </w:pPr>
      <w:r w:rsidRPr="005618F8">
        <w:rPr>
          <w:bCs/>
        </w:rPr>
        <w:t>На территории округа действуют 3 кооператива: СППК «Натурпродукт», СППК «Мир мёда», СППК «АрзгирОвощ». Успешно развиваются и пользуются государственной поддержкой. Сельскохозяйственные предприятия всех форм собственности используют различные виды господдержки, так в 2021 году К(Ф)Х получили субсидии на сумму 22030 тыс. руб., сельхозпредприятия - 78592 тыс. руб.</w:t>
      </w:r>
    </w:p>
    <w:p w:rsidR="005618F8" w:rsidRPr="00C15678" w:rsidRDefault="005618F8" w:rsidP="005618F8">
      <w:pPr>
        <w:ind w:firstLine="567"/>
        <w:jc w:val="both"/>
        <w:rPr>
          <w:bCs/>
        </w:rPr>
      </w:pPr>
    </w:p>
    <w:p w:rsidR="005618F8" w:rsidRPr="005618F8" w:rsidRDefault="005618F8" w:rsidP="005618F8">
      <w:pPr>
        <w:jc w:val="center"/>
        <w:rPr>
          <w:b/>
        </w:rPr>
      </w:pPr>
      <w:r w:rsidRPr="005618F8">
        <w:rPr>
          <w:b/>
        </w:rPr>
        <w:t>5.4.</w:t>
      </w:r>
      <w:r>
        <w:rPr>
          <w:b/>
        </w:rPr>
        <w:t>2</w:t>
      </w:r>
      <w:r w:rsidRPr="005618F8">
        <w:rPr>
          <w:b/>
        </w:rPr>
        <w:t xml:space="preserve"> </w:t>
      </w:r>
      <w:r>
        <w:rPr>
          <w:b/>
        </w:rPr>
        <w:t>Промышленность</w:t>
      </w:r>
    </w:p>
    <w:p w:rsidR="005618F8" w:rsidRPr="00C15678" w:rsidRDefault="005618F8" w:rsidP="005618F8">
      <w:pPr>
        <w:ind w:firstLine="567"/>
        <w:jc w:val="both"/>
        <w:rPr>
          <w:bCs/>
        </w:rPr>
      </w:pPr>
    </w:p>
    <w:p w:rsidR="005618F8" w:rsidRPr="005618F8" w:rsidRDefault="005618F8" w:rsidP="005618F8">
      <w:pPr>
        <w:ind w:firstLine="567"/>
        <w:jc w:val="both"/>
        <w:rPr>
          <w:bCs/>
        </w:rPr>
      </w:pPr>
      <w:r w:rsidRPr="005618F8">
        <w:rPr>
          <w:bCs/>
        </w:rPr>
        <w:t>Объем отгруженных товаров собственного производства по промышленным видам экономической деятельности по предварительным данным составил 132,8 млн.</w:t>
      </w:r>
      <w:r>
        <w:rPr>
          <w:bCs/>
        </w:rPr>
        <w:t xml:space="preserve"> </w:t>
      </w:r>
      <w:r w:rsidRPr="005618F8">
        <w:rPr>
          <w:bCs/>
        </w:rPr>
        <w:t xml:space="preserve">рублей, в аналогичном периоде 2020 года </w:t>
      </w:r>
      <w:r>
        <w:rPr>
          <w:bCs/>
        </w:rPr>
        <w:t xml:space="preserve">– </w:t>
      </w:r>
      <w:r w:rsidRPr="005618F8">
        <w:rPr>
          <w:bCs/>
        </w:rPr>
        <w:t>136,9 млн. рублей, что практически на 3</w:t>
      </w:r>
      <w:r>
        <w:rPr>
          <w:bCs/>
        </w:rPr>
        <w:t xml:space="preserve"> </w:t>
      </w:r>
      <w:r w:rsidRPr="005618F8">
        <w:rPr>
          <w:bCs/>
        </w:rPr>
        <w:t>% ниже. Сохранение данного показателя обеспечено в основном за счет производства и распределения электроэнергии, газа и воды (103,1 % к аналогичному периоду прошлого года), вместе с тем зафиксировано снижение производства продукции обрабатывающих производств (производство муки, хлеба и хлебобулочных изделий, кондитерских изделий) на 8,3</w:t>
      </w:r>
      <w:r>
        <w:rPr>
          <w:bCs/>
        </w:rPr>
        <w:t xml:space="preserve"> </w:t>
      </w:r>
      <w:r w:rsidRPr="005618F8">
        <w:rPr>
          <w:bCs/>
        </w:rPr>
        <w:t>%. В структуре промышленности округа 95,2 % (126,4 млн. рублей) приходится на производство и распределение электроэнергии, газа и воды. Обрабатывающие производства занимают 4,8 % (6,4 млн. рублей).</w:t>
      </w:r>
    </w:p>
    <w:p w:rsidR="00C15678" w:rsidRPr="00C15678" w:rsidRDefault="005618F8" w:rsidP="005618F8">
      <w:pPr>
        <w:ind w:firstLine="567"/>
        <w:jc w:val="both"/>
        <w:rPr>
          <w:bCs/>
        </w:rPr>
      </w:pPr>
      <w:r w:rsidRPr="005618F8">
        <w:rPr>
          <w:bCs/>
        </w:rPr>
        <w:t>Благодаря развитию и модернизации социальной инфраструктуры активно развивается отрасль строительная отрасль, объем работ по которой в 2021 году составил 93,7 млн.</w:t>
      </w:r>
      <w:r>
        <w:rPr>
          <w:bCs/>
        </w:rPr>
        <w:t xml:space="preserve"> </w:t>
      </w:r>
      <w:r w:rsidRPr="005618F8">
        <w:rPr>
          <w:bCs/>
        </w:rPr>
        <w:t>рублей, вместе с тем на подведомственной территории отсутствуют крупные строительные организации и застройщики. Строительство жилья в округе представлено индивидуальным жилищным строительством, так за январь - декабрь 2021 года из 2668 кв.</w:t>
      </w:r>
      <w:r>
        <w:rPr>
          <w:bCs/>
        </w:rPr>
        <w:t xml:space="preserve"> </w:t>
      </w:r>
      <w:r w:rsidRPr="005618F8">
        <w:rPr>
          <w:bCs/>
        </w:rPr>
        <w:t>м жилых помещений, введенных в эксплуатацию, индивидуальными застройщиками введены 1997 кв.</w:t>
      </w:r>
      <w:r>
        <w:rPr>
          <w:bCs/>
        </w:rPr>
        <w:t xml:space="preserve"> </w:t>
      </w:r>
      <w:r w:rsidRPr="005618F8">
        <w:rPr>
          <w:bCs/>
        </w:rPr>
        <w:t>м, темп роста показателя к аналогичному периоду 2020 года составляет 119,9%.</w:t>
      </w:r>
    </w:p>
    <w:p w:rsidR="00974FFC" w:rsidRPr="00C15678" w:rsidRDefault="00974FFC" w:rsidP="00B076BC">
      <w:pPr>
        <w:rPr>
          <w:b/>
        </w:rPr>
      </w:pPr>
      <w:r w:rsidRPr="00C15678">
        <w:rPr>
          <w:b/>
        </w:rPr>
        <w:br w:type="page"/>
      </w:r>
    </w:p>
    <w:p w:rsidR="008A2C36" w:rsidRPr="00977DE6" w:rsidRDefault="00AA24C6" w:rsidP="00B076BC">
      <w:pPr>
        <w:jc w:val="center"/>
        <w:rPr>
          <w:b/>
        </w:rPr>
      </w:pPr>
      <w:r w:rsidRPr="00977DE6">
        <w:rPr>
          <w:b/>
        </w:rPr>
        <w:t>5.5</w:t>
      </w:r>
      <w:r w:rsidR="008A2C36" w:rsidRPr="00977DE6">
        <w:rPr>
          <w:b/>
        </w:rPr>
        <w:t xml:space="preserve"> </w:t>
      </w:r>
      <w:r w:rsidR="002565FB" w:rsidRPr="00977DE6">
        <w:rPr>
          <w:b/>
        </w:rPr>
        <w:t>Т</w:t>
      </w:r>
      <w:r w:rsidR="008A2C36" w:rsidRPr="00977DE6">
        <w:rPr>
          <w:b/>
        </w:rPr>
        <w:t>ранспортная инфраструктура</w:t>
      </w:r>
    </w:p>
    <w:p w:rsidR="008A2C36" w:rsidRPr="00977DE6" w:rsidRDefault="008A2C36" w:rsidP="00B076BC">
      <w:pPr>
        <w:jc w:val="center"/>
        <w:rPr>
          <w:b/>
        </w:rPr>
      </w:pPr>
    </w:p>
    <w:p w:rsidR="00B14B99" w:rsidRPr="00977DE6" w:rsidRDefault="00B14B99" w:rsidP="00B076BC">
      <w:pPr>
        <w:ind w:firstLine="567"/>
        <w:jc w:val="both"/>
      </w:pPr>
      <w:r w:rsidRPr="00977DE6">
        <w:t>Транспортная инфраструктура – совокупность путей сообщения, транспортных сооружений и устройств различных видов транспорта, предназначенных для пассажирских и грузовых перевозок, ремонта, технического обслуживания и хранения транспортных средств в пределах определенной территории. В составе транспортной инфраструктуры выделяются: транспортные системы городов, единые транспортные системы городов-центров и тяготеющих к ним районов, транспортные системы отдельных регионов и страны в целом.</w:t>
      </w:r>
      <w:r w:rsidRPr="00977DE6">
        <w:rPr>
          <w:rStyle w:val="aff3"/>
        </w:rPr>
        <w:footnoteReference w:id="33"/>
      </w:r>
    </w:p>
    <w:p w:rsidR="00266639" w:rsidRPr="00977DE6" w:rsidRDefault="00977DE6" w:rsidP="00B076BC">
      <w:pPr>
        <w:ind w:firstLine="567"/>
        <w:jc w:val="both"/>
      </w:pPr>
      <w:r w:rsidRPr="00977DE6">
        <w:t>Арзгирский</w:t>
      </w:r>
      <w:r w:rsidR="00D81ED1" w:rsidRPr="00977DE6">
        <w:t xml:space="preserve"> </w:t>
      </w:r>
      <w:r w:rsidR="001E7A58" w:rsidRPr="00977DE6">
        <w:t>муниципальный</w:t>
      </w:r>
      <w:r w:rsidR="00D81ED1" w:rsidRPr="00977DE6">
        <w:t xml:space="preserve"> округ отличается </w:t>
      </w:r>
      <w:r w:rsidRPr="00977DE6">
        <w:t xml:space="preserve">не </w:t>
      </w:r>
      <w:r w:rsidR="00D81ED1" w:rsidRPr="00977DE6">
        <w:t xml:space="preserve">выгодным транспортно-географическим положением, </w:t>
      </w:r>
      <w:r w:rsidRPr="00977DE6">
        <w:t xml:space="preserve">не </w:t>
      </w:r>
      <w:r w:rsidR="00D81ED1" w:rsidRPr="00977DE6">
        <w:t>способствующ</w:t>
      </w:r>
      <w:r w:rsidRPr="00977DE6">
        <w:t>им</w:t>
      </w:r>
      <w:r w:rsidR="00D81ED1" w:rsidRPr="00977DE6">
        <w:t xml:space="preserve"> взаимосвязям округа как с прилегающими муниципальными образованиями Ставропольского края, так и с соседними регионами.</w:t>
      </w:r>
    </w:p>
    <w:p w:rsidR="00D81ED1" w:rsidRPr="00977DE6" w:rsidRDefault="00D81ED1" w:rsidP="00B076BC">
      <w:pPr>
        <w:ind w:firstLine="567"/>
        <w:jc w:val="both"/>
      </w:pPr>
      <w:r w:rsidRPr="00977DE6">
        <w:t xml:space="preserve">Транспортная система </w:t>
      </w:r>
      <w:r w:rsidR="00977DE6" w:rsidRPr="00977DE6">
        <w:t>Арзгирского</w:t>
      </w:r>
      <w:r w:rsidRPr="00977DE6">
        <w:t xml:space="preserve"> </w:t>
      </w:r>
      <w:r w:rsidR="0080538B" w:rsidRPr="00977DE6">
        <w:t>муниципального</w:t>
      </w:r>
      <w:r w:rsidRPr="00977DE6">
        <w:t xml:space="preserve"> округа неразрывно связана с транспортной системой Ставропольского края. Транспортная система планируемого муниципального образования включает в себя системы внешнего транспорта (автомобильного), системы транспорта населенных пунктов округа, составной частью которой является улично-дорожная сеть и транспортные сооружения. При этом, системы, объекты и сооружения внешнего и городского транспорта тесно связаны друг с другом.</w:t>
      </w:r>
    </w:p>
    <w:p w:rsidR="00266639" w:rsidRPr="00977DE6" w:rsidRDefault="002A5901" w:rsidP="00B076BC">
      <w:pPr>
        <w:ind w:firstLine="567"/>
        <w:jc w:val="both"/>
      </w:pPr>
      <w:r w:rsidRPr="00977DE6">
        <w:t xml:space="preserve">Текущее состояние и ограничения развития транспортной сети </w:t>
      </w:r>
      <w:r w:rsidR="00977DE6" w:rsidRPr="00977DE6">
        <w:t>Арзгирского</w:t>
      </w:r>
      <w:r w:rsidRPr="00977DE6">
        <w:t xml:space="preserve"> </w:t>
      </w:r>
      <w:r w:rsidR="0080538B" w:rsidRPr="00977DE6">
        <w:t>муниципального</w:t>
      </w:r>
      <w:r w:rsidRPr="00977DE6">
        <w:t xml:space="preserve"> округа предопределены равнинным слабопересеченным рельефом степей Предкавказья с относительно однородным уровнем сельскохозяйственного освоения территории.</w:t>
      </w:r>
    </w:p>
    <w:p w:rsidR="00B14B99" w:rsidRPr="00977DE6" w:rsidRDefault="00B14B99" w:rsidP="00B076BC">
      <w:pPr>
        <w:ind w:firstLine="567"/>
        <w:jc w:val="both"/>
      </w:pPr>
      <w:r w:rsidRPr="00977DE6">
        <w:t xml:space="preserve">В данном разделе проводится анализ существующего состояния транспортной инфраструктуры и уровня транспортного обслуживания населения и предприятий </w:t>
      </w:r>
      <w:r w:rsidR="007B4385" w:rsidRPr="00977DE6">
        <w:t xml:space="preserve">муниципального </w:t>
      </w:r>
      <w:r w:rsidRPr="00977DE6">
        <w:t>округа, выявление текущих проблем и путей их решения с учетом возможного использования рекомендуемых и реализованных решений в перспективе.</w:t>
      </w:r>
    </w:p>
    <w:p w:rsidR="004632FC" w:rsidRPr="00977DE6" w:rsidRDefault="004632FC" w:rsidP="00B076BC">
      <w:pPr>
        <w:ind w:firstLine="567"/>
        <w:jc w:val="both"/>
      </w:pPr>
    </w:p>
    <w:p w:rsidR="004632FC" w:rsidRPr="00977DE6" w:rsidRDefault="00AA24C6" w:rsidP="00B076BC">
      <w:pPr>
        <w:jc w:val="center"/>
        <w:rPr>
          <w:b/>
          <w:bCs/>
        </w:rPr>
      </w:pPr>
      <w:r w:rsidRPr="00977DE6">
        <w:rPr>
          <w:b/>
          <w:bCs/>
        </w:rPr>
        <w:t>5.5</w:t>
      </w:r>
      <w:r w:rsidR="004632FC" w:rsidRPr="00977DE6">
        <w:rPr>
          <w:b/>
          <w:bCs/>
        </w:rPr>
        <w:t>.1 Внешний транспорт</w:t>
      </w:r>
    </w:p>
    <w:p w:rsidR="004632FC" w:rsidRPr="00977DE6" w:rsidRDefault="004632FC" w:rsidP="00B076BC">
      <w:pPr>
        <w:ind w:firstLine="567"/>
        <w:jc w:val="both"/>
      </w:pPr>
    </w:p>
    <w:p w:rsidR="00DC5954" w:rsidRPr="00977DE6" w:rsidRDefault="005F544E" w:rsidP="00B076BC">
      <w:pPr>
        <w:ind w:firstLine="567"/>
        <w:jc w:val="both"/>
      </w:pPr>
      <w:r w:rsidRPr="00977DE6">
        <w:rPr>
          <w:b/>
          <w:bCs/>
        </w:rPr>
        <w:t>Железнодорожный транспорт.</w:t>
      </w:r>
      <w:r w:rsidRPr="00977DE6">
        <w:t xml:space="preserve"> </w:t>
      </w:r>
      <w:r w:rsidR="00DC5954" w:rsidRPr="00977DE6">
        <w:t xml:space="preserve">Железнодорожный транспорт в </w:t>
      </w:r>
      <w:r w:rsidR="00977DE6" w:rsidRPr="00977DE6">
        <w:t>Арзгирском</w:t>
      </w:r>
      <w:r w:rsidR="00DC5954" w:rsidRPr="00977DE6">
        <w:t xml:space="preserve"> </w:t>
      </w:r>
      <w:r w:rsidR="00C70B5B" w:rsidRPr="00977DE6">
        <w:t>муниципальном</w:t>
      </w:r>
      <w:r w:rsidR="00DC5954" w:rsidRPr="00977DE6">
        <w:t xml:space="preserve"> округе </w:t>
      </w:r>
      <w:r w:rsidR="00977DE6" w:rsidRPr="00977DE6">
        <w:t>отсутствует</w:t>
      </w:r>
      <w:r w:rsidR="00DC5954" w:rsidRPr="00977DE6">
        <w:t>.</w:t>
      </w:r>
    </w:p>
    <w:p w:rsidR="00364804" w:rsidRPr="00977DE6" w:rsidRDefault="00364804" w:rsidP="00B076BC">
      <w:pPr>
        <w:ind w:firstLine="567"/>
        <w:jc w:val="both"/>
      </w:pPr>
      <w:r w:rsidRPr="00977DE6">
        <w:rPr>
          <w:b/>
          <w:bCs/>
        </w:rPr>
        <w:t>Водный транспорт.</w:t>
      </w:r>
      <w:r w:rsidRPr="00977DE6">
        <w:t xml:space="preserve"> </w:t>
      </w:r>
      <w:r w:rsidR="00970E91" w:rsidRPr="00977DE6">
        <w:t>В силу физико-географических условий на территории Ставропольского края условия для развития водного транспорта отсутствуют.</w:t>
      </w:r>
    </w:p>
    <w:p w:rsidR="00196A54" w:rsidRPr="00977DE6" w:rsidRDefault="00951321" w:rsidP="00B076BC">
      <w:pPr>
        <w:ind w:firstLine="567"/>
        <w:jc w:val="both"/>
      </w:pPr>
      <w:r w:rsidRPr="00977DE6">
        <w:rPr>
          <w:b/>
          <w:bCs/>
        </w:rPr>
        <w:t>Воздушный транспорт.</w:t>
      </w:r>
      <w:r w:rsidR="00B5135D" w:rsidRPr="00977DE6">
        <w:t xml:space="preserve"> На территории </w:t>
      </w:r>
      <w:r w:rsidR="00977DE6" w:rsidRPr="00977DE6">
        <w:t>Арзгирского</w:t>
      </w:r>
      <w:r w:rsidR="0080538B" w:rsidRPr="00977DE6">
        <w:t xml:space="preserve"> муниципального</w:t>
      </w:r>
      <w:r w:rsidR="00B5135D" w:rsidRPr="00977DE6">
        <w:t xml:space="preserve"> округа нет действующих предприятий воздушного транспорта.</w:t>
      </w:r>
      <w:r w:rsidR="00977DE6" w:rsidRPr="00977DE6">
        <w:t xml:space="preserve"> </w:t>
      </w:r>
      <w:r w:rsidR="0037558E" w:rsidRPr="00977DE6">
        <w:t>Ближайшим аэропортом является международный аэропорт федерального значения «Минеральные Воды», крупнейший аэропорт Ставропольского края и Северо-Кавказского федерального округа.</w:t>
      </w:r>
      <w:r w:rsidR="0037558E" w:rsidRPr="00977DE6">
        <w:rPr>
          <w:rStyle w:val="aff3"/>
        </w:rPr>
        <w:footnoteReference w:id="34"/>
      </w:r>
    </w:p>
    <w:p w:rsidR="00F312AA" w:rsidRPr="00977DE6" w:rsidRDefault="00F312AA" w:rsidP="00B076BC">
      <w:pPr>
        <w:ind w:firstLine="567"/>
        <w:jc w:val="both"/>
      </w:pPr>
      <w:r w:rsidRPr="00977DE6">
        <w:rPr>
          <w:b/>
          <w:bCs/>
        </w:rPr>
        <w:t>Трубопроводный транспорт.</w:t>
      </w:r>
      <w:r w:rsidR="00B24B29" w:rsidRPr="00977DE6">
        <w:t xml:space="preserve"> </w:t>
      </w:r>
      <w:r w:rsidR="00CF18BE" w:rsidRPr="00977DE6">
        <w:t>Согласно материалам Схемы территориального планирования Ставропольского края</w:t>
      </w:r>
      <w:r w:rsidR="0021178D" w:rsidRPr="00977DE6">
        <w:t xml:space="preserve"> </w:t>
      </w:r>
      <w:r w:rsidR="00CF18BE" w:rsidRPr="00977DE6">
        <w:t xml:space="preserve">на территории </w:t>
      </w:r>
      <w:r w:rsidR="00977DE6" w:rsidRPr="00977DE6">
        <w:t>Арзгирского</w:t>
      </w:r>
      <w:r w:rsidR="00CF18BE" w:rsidRPr="00977DE6">
        <w:t xml:space="preserve"> </w:t>
      </w:r>
      <w:r w:rsidR="0080538B" w:rsidRPr="00977DE6">
        <w:t>муниципального</w:t>
      </w:r>
      <w:r w:rsidR="00CF18BE" w:rsidRPr="00977DE6">
        <w:t xml:space="preserve"> округа располагаются элементы трубопроводной инфраструктуры</w:t>
      </w:r>
      <w:r w:rsidR="00A3498E" w:rsidRPr="00977DE6">
        <w:t>.</w:t>
      </w:r>
    </w:p>
    <w:p w:rsidR="00A3498E" w:rsidRPr="00977DE6" w:rsidRDefault="00A3498E" w:rsidP="00B076BC">
      <w:pPr>
        <w:ind w:firstLine="567"/>
        <w:jc w:val="both"/>
      </w:pPr>
    </w:p>
    <w:p w:rsidR="00196A54" w:rsidRPr="00977DE6" w:rsidRDefault="00977DE6" w:rsidP="00B076BC">
      <w:pPr>
        <w:jc w:val="both"/>
      </w:pPr>
      <w:r w:rsidRPr="00977DE6">
        <w:rPr>
          <w:noProof/>
        </w:rPr>
        <w:drawing>
          <wp:inline distT="0" distB="0" distL="0" distR="0">
            <wp:extent cx="6119495" cy="4857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857750"/>
                    </a:xfrm>
                    <a:prstGeom prst="rect">
                      <a:avLst/>
                    </a:prstGeom>
                    <a:noFill/>
                    <a:ln>
                      <a:noFill/>
                    </a:ln>
                  </pic:spPr>
                </pic:pic>
              </a:graphicData>
            </a:graphic>
          </wp:inline>
        </w:drawing>
      </w:r>
    </w:p>
    <w:p w:rsidR="00196A54" w:rsidRPr="00977DE6" w:rsidRDefault="00AE4CAE" w:rsidP="00B076BC">
      <w:pPr>
        <w:jc w:val="center"/>
      </w:pPr>
      <w:r w:rsidRPr="00977DE6">
        <w:t xml:space="preserve">Рисунок </w:t>
      </w:r>
      <w:r w:rsidR="00AA24C6" w:rsidRPr="00977DE6">
        <w:t>5.5</w:t>
      </w:r>
      <w:r w:rsidRPr="00977DE6">
        <w:t>.1</w:t>
      </w:r>
      <w:r w:rsidR="00AA24C6" w:rsidRPr="00977DE6">
        <w:t>.1</w:t>
      </w:r>
      <w:r w:rsidRPr="00977DE6">
        <w:t xml:space="preserve"> </w:t>
      </w:r>
      <w:r w:rsidR="00BF7FEF" w:rsidRPr="00977DE6">
        <w:t>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527CCB" w:rsidRPr="00977DE6" w:rsidRDefault="00527CCB" w:rsidP="00B076BC">
      <w:pPr>
        <w:jc w:val="center"/>
        <w:rPr>
          <w:b/>
          <w:bCs/>
        </w:rPr>
      </w:pPr>
    </w:p>
    <w:p w:rsidR="009E36DF" w:rsidRPr="00977DE6" w:rsidRDefault="00CD2841" w:rsidP="00B076BC">
      <w:pPr>
        <w:jc w:val="center"/>
        <w:rPr>
          <w:b/>
          <w:bCs/>
        </w:rPr>
      </w:pPr>
      <w:r w:rsidRPr="00977DE6">
        <w:rPr>
          <w:noProof/>
        </w:rPr>
        <w:drawing>
          <wp:inline distT="0" distB="0" distL="0" distR="0">
            <wp:extent cx="5989592" cy="233366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002672" cy="2338760"/>
                    </a:xfrm>
                    <a:prstGeom prst="rect">
                      <a:avLst/>
                    </a:prstGeom>
                    <a:noFill/>
                    <a:ln>
                      <a:noFill/>
                    </a:ln>
                  </pic:spPr>
                </pic:pic>
              </a:graphicData>
            </a:graphic>
          </wp:inline>
        </w:drawing>
      </w:r>
    </w:p>
    <w:p w:rsidR="009E36DF" w:rsidRPr="00977DE6" w:rsidRDefault="009E36DF" w:rsidP="00B076BC">
      <w:pPr>
        <w:jc w:val="center"/>
      </w:pPr>
      <w:r w:rsidRPr="00977DE6">
        <w:t>Рисунок</w:t>
      </w:r>
      <w:r w:rsidR="002559AC" w:rsidRPr="00977DE6">
        <w:t xml:space="preserve"> </w:t>
      </w:r>
      <w:r w:rsidR="00AA24C6" w:rsidRPr="00977DE6">
        <w:t>5.5</w:t>
      </w:r>
      <w:r w:rsidRPr="00977DE6">
        <w:t>.</w:t>
      </w:r>
      <w:r w:rsidR="00AA24C6" w:rsidRPr="00977DE6">
        <w:t>1.</w:t>
      </w:r>
      <w:r w:rsidRPr="00977DE6">
        <w:t>2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9E36DF" w:rsidRPr="00977DE6" w:rsidRDefault="009E36DF" w:rsidP="00B076BC">
      <w:pPr>
        <w:jc w:val="center"/>
        <w:rPr>
          <w:b/>
          <w:bCs/>
        </w:rPr>
      </w:pPr>
    </w:p>
    <w:p w:rsidR="009E36DF" w:rsidRPr="00977DE6" w:rsidRDefault="009E36DF" w:rsidP="00B076BC">
      <w:pPr>
        <w:jc w:val="center"/>
        <w:rPr>
          <w:b/>
          <w:bCs/>
        </w:rPr>
      </w:pPr>
      <w:r w:rsidRPr="00977DE6">
        <w:rPr>
          <w:noProof/>
        </w:rPr>
        <w:drawing>
          <wp:inline distT="0" distB="0" distL="0" distR="0">
            <wp:extent cx="4924800" cy="5644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24800" cy="5644800"/>
                    </a:xfrm>
                    <a:prstGeom prst="rect">
                      <a:avLst/>
                    </a:prstGeom>
                    <a:noFill/>
                    <a:ln>
                      <a:noFill/>
                    </a:ln>
                  </pic:spPr>
                </pic:pic>
              </a:graphicData>
            </a:graphic>
          </wp:inline>
        </w:drawing>
      </w:r>
    </w:p>
    <w:p w:rsidR="009E36DF" w:rsidRPr="00977DE6" w:rsidRDefault="009E36DF" w:rsidP="00B076BC">
      <w:pPr>
        <w:jc w:val="center"/>
      </w:pPr>
      <w:r w:rsidRPr="00977DE6">
        <w:t xml:space="preserve">Рисунок </w:t>
      </w:r>
      <w:r w:rsidR="00AA24C6" w:rsidRPr="00977DE6">
        <w:t>5.5</w:t>
      </w:r>
      <w:r w:rsidRPr="00977DE6">
        <w:t>.</w:t>
      </w:r>
      <w:r w:rsidR="00AA24C6" w:rsidRPr="00977DE6">
        <w:t>1.</w:t>
      </w:r>
      <w:r w:rsidRPr="00977DE6">
        <w:t>3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9E36DF" w:rsidRPr="00977DE6" w:rsidRDefault="009E36DF" w:rsidP="00B076BC">
      <w:pPr>
        <w:ind w:firstLine="567"/>
        <w:jc w:val="both"/>
        <w:rPr>
          <w:b/>
          <w:bCs/>
        </w:rPr>
      </w:pPr>
    </w:p>
    <w:p w:rsidR="00196A54" w:rsidRPr="00173119" w:rsidRDefault="00BB66C4" w:rsidP="00B076BC">
      <w:pPr>
        <w:ind w:firstLine="567"/>
        <w:jc w:val="both"/>
      </w:pPr>
      <w:r w:rsidRPr="00977DE6">
        <w:rPr>
          <w:b/>
          <w:bCs/>
        </w:rPr>
        <w:t>Автомобильный транспорт.</w:t>
      </w:r>
      <w:r w:rsidRPr="00977DE6">
        <w:t xml:space="preserve"> </w:t>
      </w:r>
      <w:r w:rsidR="00F82C0A" w:rsidRPr="00977DE6">
        <w:t xml:space="preserve">Автомобильный транспорт, представленный </w:t>
      </w:r>
      <w:r w:rsidR="006870C1" w:rsidRPr="00977DE6">
        <w:t xml:space="preserve">сетью </w:t>
      </w:r>
      <w:r w:rsidR="006870C1" w:rsidRPr="00173119">
        <w:t>автомобильных дорог федерального и регионального значения,</w:t>
      </w:r>
      <w:r w:rsidR="00F82C0A" w:rsidRPr="00173119">
        <w:t xml:space="preserve"> является важным элементом планировочный структуры планируемого муниципального образования.</w:t>
      </w:r>
      <w:r w:rsidR="00D97187" w:rsidRPr="00173119">
        <w:t xml:space="preserve"> По территории </w:t>
      </w:r>
      <w:r w:rsidR="007B4385" w:rsidRPr="00173119">
        <w:t xml:space="preserve">муниципального </w:t>
      </w:r>
      <w:r w:rsidR="00D97187" w:rsidRPr="00173119">
        <w:t>округа осуществляется движение внешнего пассажирского и межрегионального сообщения.</w:t>
      </w:r>
    </w:p>
    <w:p w:rsidR="00196A54" w:rsidRPr="00173119" w:rsidRDefault="006D2624" w:rsidP="00B076BC">
      <w:pPr>
        <w:ind w:firstLine="567"/>
        <w:jc w:val="both"/>
      </w:pPr>
      <w:r w:rsidRPr="00173119">
        <w:t xml:space="preserve">В соответствии с </w:t>
      </w:r>
      <w:r w:rsidR="00754BE1" w:rsidRPr="00173119">
        <w:t xml:space="preserve">Перечнем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 утвержденным Постановлением Правительства Ставропольского края от 23.12.2009 г. № 334-п, на территории </w:t>
      </w:r>
      <w:r w:rsidR="00173119" w:rsidRPr="00173119">
        <w:t>Арзгирского</w:t>
      </w:r>
      <w:r w:rsidR="00754BE1" w:rsidRPr="00173119">
        <w:t xml:space="preserve"> </w:t>
      </w:r>
      <w:r w:rsidR="00EC4F25" w:rsidRPr="00173119">
        <w:t>муниципального</w:t>
      </w:r>
      <w:r w:rsidR="00754BE1" w:rsidRPr="00173119">
        <w:t xml:space="preserve"> округа проходят </w:t>
      </w:r>
      <w:r w:rsidR="00626A1B" w:rsidRPr="00173119">
        <w:t>3</w:t>
      </w:r>
      <w:r w:rsidR="00754BE1" w:rsidRPr="00173119">
        <w:t xml:space="preserve"> автомобильны</w:t>
      </w:r>
      <w:r w:rsidR="00626A1B" w:rsidRPr="00173119">
        <w:t>е</w:t>
      </w:r>
      <w:r w:rsidR="00754BE1" w:rsidRPr="00173119">
        <w:t xml:space="preserve"> дорог</w:t>
      </w:r>
      <w:r w:rsidR="00626A1B" w:rsidRPr="00173119">
        <w:t>и</w:t>
      </w:r>
      <w:r w:rsidR="00754BE1" w:rsidRPr="00173119">
        <w:t xml:space="preserve"> общего пользования регионального значения</w:t>
      </w:r>
      <w:r w:rsidR="00692FF9" w:rsidRPr="00173119">
        <w:t xml:space="preserve"> (таблица </w:t>
      </w:r>
      <w:r w:rsidR="00AA24C6" w:rsidRPr="00173119">
        <w:t>5.5</w:t>
      </w:r>
      <w:r w:rsidR="00692FF9" w:rsidRPr="00173119">
        <w:t>.</w:t>
      </w:r>
      <w:r w:rsidR="00AA24C6" w:rsidRPr="00173119">
        <w:t>1.</w:t>
      </w:r>
      <w:r w:rsidR="00692FF9" w:rsidRPr="00173119">
        <w:t>1)</w:t>
      </w:r>
      <w:r w:rsidR="00E2027E" w:rsidRPr="00173119">
        <w:t>.</w:t>
      </w:r>
    </w:p>
    <w:p w:rsidR="00196A54" w:rsidRPr="00173119" w:rsidRDefault="00196A54" w:rsidP="00B076BC">
      <w:pPr>
        <w:ind w:firstLine="567"/>
        <w:jc w:val="both"/>
      </w:pPr>
    </w:p>
    <w:p w:rsidR="00196A54" w:rsidRPr="00173119" w:rsidRDefault="003210A2" w:rsidP="00B076BC">
      <w:pPr>
        <w:jc w:val="right"/>
      </w:pPr>
      <w:r w:rsidRPr="00173119">
        <w:t xml:space="preserve">Таблица </w:t>
      </w:r>
      <w:r w:rsidR="00AA24C6" w:rsidRPr="00173119">
        <w:t>5.5</w:t>
      </w:r>
      <w:r w:rsidRPr="00173119">
        <w:t>.</w:t>
      </w:r>
      <w:r w:rsidR="00AA24C6" w:rsidRPr="00173119">
        <w:t>1.</w:t>
      </w:r>
      <w:r w:rsidRPr="00173119">
        <w:t>1</w:t>
      </w:r>
    </w:p>
    <w:p w:rsidR="003210A2" w:rsidRPr="00173119" w:rsidRDefault="003210A2" w:rsidP="00B076BC">
      <w:pPr>
        <w:jc w:val="center"/>
      </w:pPr>
      <w:r w:rsidRPr="00173119">
        <w:t>Перечень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tbl>
      <w:tblPr>
        <w:tblStyle w:val="a9"/>
        <w:tblW w:w="0" w:type="auto"/>
        <w:tblLook w:val="04A0"/>
      </w:tblPr>
      <w:tblGrid>
        <w:gridCol w:w="532"/>
        <w:gridCol w:w="4547"/>
        <w:gridCol w:w="4548"/>
      </w:tblGrid>
      <w:tr w:rsidR="00173119" w:rsidRPr="00173119" w:rsidTr="00EC4F25">
        <w:tc>
          <w:tcPr>
            <w:tcW w:w="532" w:type="dxa"/>
            <w:vAlign w:val="center"/>
          </w:tcPr>
          <w:p w:rsidR="00EC4F25" w:rsidRPr="00173119" w:rsidRDefault="00EC4F25" w:rsidP="00B076BC">
            <w:pPr>
              <w:jc w:val="center"/>
              <w:rPr>
                <w:sz w:val="20"/>
                <w:szCs w:val="20"/>
              </w:rPr>
            </w:pPr>
            <w:r w:rsidRPr="00173119">
              <w:rPr>
                <w:sz w:val="20"/>
                <w:szCs w:val="20"/>
              </w:rPr>
              <w:t>№ п/п</w:t>
            </w:r>
          </w:p>
        </w:tc>
        <w:tc>
          <w:tcPr>
            <w:tcW w:w="4547" w:type="dxa"/>
            <w:vAlign w:val="center"/>
          </w:tcPr>
          <w:p w:rsidR="00EC4F25" w:rsidRPr="00173119" w:rsidRDefault="00EC4F25" w:rsidP="00B076BC">
            <w:pPr>
              <w:jc w:val="center"/>
              <w:rPr>
                <w:sz w:val="20"/>
                <w:szCs w:val="20"/>
              </w:rPr>
            </w:pPr>
            <w:r w:rsidRPr="00173119">
              <w:rPr>
                <w:sz w:val="20"/>
                <w:szCs w:val="20"/>
              </w:rPr>
              <w:t>Наименование автомобильной</w:t>
            </w:r>
          </w:p>
          <w:p w:rsidR="00EC4F25" w:rsidRPr="00173119" w:rsidRDefault="00EC4F25" w:rsidP="00B076BC">
            <w:pPr>
              <w:jc w:val="center"/>
              <w:rPr>
                <w:sz w:val="20"/>
                <w:szCs w:val="20"/>
              </w:rPr>
            </w:pPr>
            <w:r w:rsidRPr="00173119">
              <w:rPr>
                <w:sz w:val="20"/>
                <w:szCs w:val="20"/>
              </w:rPr>
              <w:t>дороги</w:t>
            </w:r>
          </w:p>
        </w:tc>
        <w:tc>
          <w:tcPr>
            <w:tcW w:w="4548" w:type="dxa"/>
            <w:vAlign w:val="center"/>
          </w:tcPr>
          <w:p w:rsidR="00EC4F25" w:rsidRPr="00173119" w:rsidRDefault="00EC4F25" w:rsidP="00B076BC">
            <w:pPr>
              <w:jc w:val="center"/>
              <w:rPr>
                <w:sz w:val="20"/>
                <w:szCs w:val="20"/>
              </w:rPr>
            </w:pPr>
            <w:r w:rsidRPr="00173119">
              <w:rPr>
                <w:sz w:val="20"/>
                <w:szCs w:val="20"/>
              </w:rPr>
              <w:t>Идентификационный номер автомобильной дороги</w:t>
            </w:r>
          </w:p>
        </w:tc>
      </w:tr>
      <w:tr w:rsidR="00173119" w:rsidRPr="00173119" w:rsidTr="00EC4F25">
        <w:tc>
          <w:tcPr>
            <w:tcW w:w="532" w:type="dxa"/>
            <w:vAlign w:val="center"/>
          </w:tcPr>
          <w:p w:rsidR="00EC4F25" w:rsidRPr="00173119" w:rsidRDefault="00EC4F25" w:rsidP="00B076BC">
            <w:pPr>
              <w:jc w:val="center"/>
              <w:rPr>
                <w:sz w:val="20"/>
                <w:szCs w:val="20"/>
              </w:rPr>
            </w:pPr>
            <w:r w:rsidRPr="00173119">
              <w:rPr>
                <w:sz w:val="20"/>
                <w:szCs w:val="20"/>
              </w:rPr>
              <w:t>1</w:t>
            </w:r>
          </w:p>
        </w:tc>
        <w:tc>
          <w:tcPr>
            <w:tcW w:w="4547" w:type="dxa"/>
            <w:vAlign w:val="center"/>
          </w:tcPr>
          <w:p w:rsidR="00EC4F25" w:rsidRPr="00173119" w:rsidRDefault="00910745" w:rsidP="00B076BC">
            <w:pPr>
              <w:rPr>
                <w:sz w:val="20"/>
                <w:szCs w:val="20"/>
              </w:rPr>
            </w:pPr>
            <w:r w:rsidRPr="00173119">
              <w:rPr>
                <w:sz w:val="20"/>
                <w:szCs w:val="20"/>
              </w:rPr>
              <w:t>Дивное – Рагули – Арзгир</w:t>
            </w:r>
          </w:p>
        </w:tc>
        <w:tc>
          <w:tcPr>
            <w:tcW w:w="4548" w:type="dxa"/>
            <w:vAlign w:val="center"/>
          </w:tcPr>
          <w:p w:rsidR="00EC4F25" w:rsidRPr="00173119" w:rsidRDefault="00EC4F25" w:rsidP="00B076BC">
            <w:pPr>
              <w:jc w:val="center"/>
              <w:rPr>
                <w:sz w:val="20"/>
                <w:szCs w:val="20"/>
              </w:rPr>
            </w:pPr>
            <w:r w:rsidRPr="00173119">
              <w:rPr>
                <w:sz w:val="20"/>
                <w:szCs w:val="20"/>
              </w:rPr>
              <w:t>07 ОП РЗ 07К-0</w:t>
            </w:r>
            <w:r w:rsidR="00173119" w:rsidRPr="00173119">
              <w:rPr>
                <w:sz w:val="20"/>
                <w:szCs w:val="20"/>
              </w:rPr>
              <w:t>12</w:t>
            </w:r>
          </w:p>
        </w:tc>
      </w:tr>
      <w:tr w:rsidR="00173119" w:rsidRPr="00173119" w:rsidTr="00EC4F25">
        <w:tc>
          <w:tcPr>
            <w:tcW w:w="532" w:type="dxa"/>
            <w:vAlign w:val="center"/>
          </w:tcPr>
          <w:p w:rsidR="00EC4F25" w:rsidRPr="00173119" w:rsidRDefault="00EC4F25" w:rsidP="00B076BC">
            <w:pPr>
              <w:jc w:val="center"/>
              <w:rPr>
                <w:sz w:val="20"/>
                <w:szCs w:val="20"/>
              </w:rPr>
            </w:pPr>
            <w:r w:rsidRPr="00173119">
              <w:rPr>
                <w:sz w:val="20"/>
                <w:szCs w:val="20"/>
              </w:rPr>
              <w:t>2</w:t>
            </w:r>
          </w:p>
        </w:tc>
        <w:tc>
          <w:tcPr>
            <w:tcW w:w="4547" w:type="dxa"/>
            <w:vAlign w:val="center"/>
          </w:tcPr>
          <w:p w:rsidR="00EC4F25" w:rsidRPr="00173119" w:rsidRDefault="00173119" w:rsidP="00B076BC">
            <w:pPr>
              <w:rPr>
                <w:sz w:val="20"/>
                <w:szCs w:val="20"/>
              </w:rPr>
            </w:pPr>
            <w:r w:rsidRPr="00173119">
              <w:rPr>
                <w:sz w:val="20"/>
                <w:szCs w:val="20"/>
              </w:rPr>
              <w:t>Арзгир – Мирное</w:t>
            </w:r>
          </w:p>
        </w:tc>
        <w:tc>
          <w:tcPr>
            <w:tcW w:w="4548" w:type="dxa"/>
            <w:vAlign w:val="center"/>
          </w:tcPr>
          <w:p w:rsidR="00EC4F25" w:rsidRPr="00173119" w:rsidRDefault="00EC4F25" w:rsidP="00B076BC">
            <w:pPr>
              <w:jc w:val="center"/>
              <w:rPr>
                <w:sz w:val="20"/>
                <w:szCs w:val="20"/>
              </w:rPr>
            </w:pPr>
            <w:r w:rsidRPr="00173119">
              <w:rPr>
                <w:sz w:val="20"/>
                <w:szCs w:val="20"/>
              </w:rPr>
              <w:t>07 ОП РЗ 07К-0</w:t>
            </w:r>
            <w:r w:rsidR="00173119" w:rsidRPr="00173119">
              <w:rPr>
                <w:sz w:val="20"/>
                <w:szCs w:val="20"/>
              </w:rPr>
              <w:t>14</w:t>
            </w:r>
          </w:p>
        </w:tc>
      </w:tr>
      <w:tr w:rsidR="00173119" w:rsidRPr="00173119" w:rsidTr="00EC4F25">
        <w:tc>
          <w:tcPr>
            <w:tcW w:w="532" w:type="dxa"/>
            <w:vAlign w:val="center"/>
          </w:tcPr>
          <w:p w:rsidR="00EC4F25" w:rsidRPr="00173119" w:rsidRDefault="00EC4F25" w:rsidP="00B076BC">
            <w:pPr>
              <w:jc w:val="center"/>
              <w:rPr>
                <w:sz w:val="20"/>
                <w:szCs w:val="20"/>
              </w:rPr>
            </w:pPr>
            <w:r w:rsidRPr="00173119">
              <w:rPr>
                <w:sz w:val="20"/>
                <w:szCs w:val="20"/>
              </w:rPr>
              <w:t>3</w:t>
            </w:r>
          </w:p>
        </w:tc>
        <w:tc>
          <w:tcPr>
            <w:tcW w:w="4547" w:type="dxa"/>
            <w:vAlign w:val="center"/>
          </w:tcPr>
          <w:p w:rsidR="00EC4F25" w:rsidRPr="00173119" w:rsidRDefault="00173119" w:rsidP="00B076BC">
            <w:pPr>
              <w:rPr>
                <w:sz w:val="20"/>
                <w:szCs w:val="20"/>
              </w:rPr>
            </w:pPr>
            <w:r w:rsidRPr="00173119">
              <w:rPr>
                <w:sz w:val="20"/>
                <w:szCs w:val="20"/>
              </w:rPr>
              <w:t>Буденновск – Арзгир</w:t>
            </w:r>
          </w:p>
        </w:tc>
        <w:tc>
          <w:tcPr>
            <w:tcW w:w="4548" w:type="dxa"/>
            <w:vAlign w:val="center"/>
          </w:tcPr>
          <w:p w:rsidR="00EC4F25" w:rsidRPr="00173119" w:rsidRDefault="00EC4F25" w:rsidP="00B076BC">
            <w:pPr>
              <w:jc w:val="center"/>
              <w:rPr>
                <w:sz w:val="20"/>
                <w:szCs w:val="20"/>
              </w:rPr>
            </w:pPr>
            <w:r w:rsidRPr="00173119">
              <w:rPr>
                <w:sz w:val="20"/>
                <w:szCs w:val="20"/>
              </w:rPr>
              <w:t>07 ОП РЗ 07К-0</w:t>
            </w:r>
            <w:r w:rsidR="00173119" w:rsidRPr="00173119">
              <w:rPr>
                <w:sz w:val="20"/>
                <w:szCs w:val="20"/>
              </w:rPr>
              <w:t>15</w:t>
            </w:r>
          </w:p>
        </w:tc>
      </w:tr>
      <w:tr w:rsidR="00910745" w:rsidRPr="00173119" w:rsidTr="00EC4F25">
        <w:tc>
          <w:tcPr>
            <w:tcW w:w="532" w:type="dxa"/>
            <w:vAlign w:val="center"/>
          </w:tcPr>
          <w:p w:rsidR="00910745" w:rsidRPr="00173119" w:rsidRDefault="00910745" w:rsidP="00B076BC">
            <w:pPr>
              <w:jc w:val="center"/>
              <w:rPr>
                <w:sz w:val="20"/>
                <w:szCs w:val="20"/>
              </w:rPr>
            </w:pPr>
            <w:r w:rsidRPr="00173119">
              <w:rPr>
                <w:sz w:val="20"/>
                <w:szCs w:val="20"/>
              </w:rPr>
              <w:t>4</w:t>
            </w:r>
          </w:p>
        </w:tc>
        <w:tc>
          <w:tcPr>
            <w:tcW w:w="4547" w:type="dxa"/>
            <w:vAlign w:val="center"/>
          </w:tcPr>
          <w:p w:rsidR="00910745" w:rsidRPr="00173119" w:rsidRDefault="00173119" w:rsidP="00B076BC">
            <w:pPr>
              <w:rPr>
                <w:sz w:val="20"/>
                <w:szCs w:val="20"/>
              </w:rPr>
            </w:pPr>
            <w:r w:rsidRPr="00173119">
              <w:rPr>
                <w:sz w:val="20"/>
                <w:szCs w:val="20"/>
              </w:rPr>
              <w:t>Урожайное – Турксад – Арзгир</w:t>
            </w:r>
          </w:p>
        </w:tc>
        <w:tc>
          <w:tcPr>
            <w:tcW w:w="4548" w:type="dxa"/>
            <w:vAlign w:val="center"/>
          </w:tcPr>
          <w:p w:rsidR="00910745" w:rsidRPr="00173119" w:rsidRDefault="00173119" w:rsidP="00B076BC">
            <w:pPr>
              <w:jc w:val="center"/>
              <w:rPr>
                <w:sz w:val="20"/>
                <w:szCs w:val="20"/>
              </w:rPr>
            </w:pPr>
            <w:r w:rsidRPr="00173119">
              <w:rPr>
                <w:sz w:val="20"/>
                <w:szCs w:val="20"/>
              </w:rPr>
              <w:t>07 ОП РЗ 07К-016</w:t>
            </w:r>
          </w:p>
        </w:tc>
      </w:tr>
    </w:tbl>
    <w:p w:rsidR="00196A54" w:rsidRPr="00173119" w:rsidRDefault="00196A54" w:rsidP="00B076BC">
      <w:pPr>
        <w:jc w:val="both"/>
      </w:pPr>
    </w:p>
    <w:p w:rsidR="00633843" w:rsidRPr="008B1075" w:rsidRDefault="00633843" w:rsidP="00B076BC">
      <w:pPr>
        <w:jc w:val="both"/>
        <w:rPr>
          <w:rFonts w:ascii="RobotoRegular" w:hAnsi="RobotoRegular"/>
          <w:color w:val="FF0000"/>
          <w:sz w:val="18"/>
          <w:szCs w:val="18"/>
        </w:rPr>
        <w:sectPr w:rsidR="00633843" w:rsidRPr="008B1075" w:rsidSect="00EC4F25">
          <w:pgSz w:w="11906" w:h="16838" w:code="9"/>
          <w:pgMar w:top="1418" w:right="1418" w:bottom="1418" w:left="851" w:header="510" w:footer="510" w:gutter="0"/>
          <w:cols w:space="708"/>
          <w:docGrid w:linePitch="360"/>
        </w:sectPr>
      </w:pPr>
    </w:p>
    <w:p w:rsidR="008353FA" w:rsidRPr="00173119" w:rsidRDefault="00AA24C6" w:rsidP="00B076BC">
      <w:pPr>
        <w:jc w:val="center"/>
        <w:rPr>
          <w:b/>
          <w:bCs/>
        </w:rPr>
      </w:pPr>
      <w:r w:rsidRPr="00173119">
        <w:rPr>
          <w:b/>
          <w:bCs/>
        </w:rPr>
        <w:t>5.5</w:t>
      </w:r>
      <w:r w:rsidR="008353FA" w:rsidRPr="00173119">
        <w:rPr>
          <w:b/>
          <w:bCs/>
        </w:rPr>
        <w:t>.</w:t>
      </w:r>
      <w:r w:rsidR="00943092" w:rsidRPr="00173119">
        <w:rPr>
          <w:b/>
          <w:bCs/>
        </w:rPr>
        <w:t>2</w:t>
      </w:r>
      <w:r w:rsidR="008353FA" w:rsidRPr="00173119">
        <w:rPr>
          <w:b/>
          <w:bCs/>
        </w:rPr>
        <w:t xml:space="preserve"> </w:t>
      </w:r>
      <w:r w:rsidR="00693CD3" w:rsidRPr="00173119">
        <w:rPr>
          <w:b/>
          <w:bCs/>
        </w:rPr>
        <w:t>Автомобильные дороги местного значения. Улично-дорожная сеть</w:t>
      </w:r>
    </w:p>
    <w:p w:rsidR="008353FA" w:rsidRPr="00173119" w:rsidRDefault="008353FA" w:rsidP="00B076BC">
      <w:pPr>
        <w:ind w:firstLine="567"/>
        <w:jc w:val="both"/>
      </w:pPr>
    </w:p>
    <w:p w:rsidR="002C372F" w:rsidRPr="00173119" w:rsidRDefault="008024B3" w:rsidP="00B076BC">
      <w:pPr>
        <w:ind w:firstLine="567"/>
        <w:jc w:val="both"/>
      </w:pPr>
      <w:r w:rsidRPr="00173119">
        <w:rPr>
          <w:b/>
          <w:bCs/>
        </w:rPr>
        <w:t>Автомобильные дороги местного значения.</w:t>
      </w:r>
      <w:r w:rsidRPr="00173119">
        <w:t xml:space="preserve"> </w:t>
      </w:r>
      <w:r w:rsidR="0072245E" w:rsidRPr="00173119">
        <w:t xml:space="preserve">В соответствии с Постановлением </w:t>
      </w:r>
      <w:r w:rsidR="003F16DA" w:rsidRPr="00173119">
        <w:t xml:space="preserve">Администрации </w:t>
      </w:r>
      <w:r w:rsidR="00956097">
        <w:t>Арзгирского</w:t>
      </w:r>
      <w:r w:rsidR="003F16DA" w:rsidRPr="00173119">
        <w:t xml:space="preserve"> </w:t>
      </w:r>
      <w:r w:rsidR="0051437F" w:rsidRPr="00173119">
        <w:t>муниципального</w:t>
      </w:r>
      <w:r w:rsidR="003F16DA" w:rsidRPr="00173119">
        <w:t xml:space="preserve"> округа Ставропольского края от </w:t>
      </w:r>
      <w:r w:rsidR="00173119" w:rsidRPr="00173119">
        <w:t>__</w:t>
      </w:r>
      <w:r w:rsidR="003F16DA" w:rsidRPr="00173119">
        <w:t>.</w:t>
      </w:r>
      <w:r w:rsidR="00173119" w:rsidRPr="00173119">
        <w:t>__</w:t>
      </w:r>
      <w:r w:rsidR="003F16DA" w:rsidRPr="00173119">
        <w:t>.20</w:t>
      </w:r>
      <w:r w:rsidR="00173119" w:rsidRPr="00173119">
        <w:t>__</w:t>
      </w:r>
      <w:r w:rsidR="003F16DA" w:rsidRPr="00173119">
        <w:t xml:space="preserve"> г. №</w:t>
      </w:r>
      <w:r w:rsidR="00173119" w:rsidRPr="00173119">
        <w:t xml:space="preserve"> ____</w:t>
      </w:r>
      <w:r w:rsidR="003F3B22" w:rsidRPr="00173119">
        <w:t xml:space="preserve"> «Об утверждении Перечня автомобильных дорог общего пользования местного значения </w:t>
      </w:r>
      <w:r w:rsidR="00173119" w:rsidRPr="00173119">
        <w:t>Арзгирского</w:t>
      </w:r>
      <w:r w:rsidR="003F3B22" w:rsidRPr="00173119">
        <w:t xml:space="preserve"> </w:t>
      </w:r>
      <w:r w:rsidR="0051437F" w:rsidRPr="00173119">
        <w:t>муниципального</w:t>
      </w:r>
      <w:r w:rsidR="003F3B22" w:rsidRPr="00173119">
        <w:t xml:space="preserve"> округа Ставропольского края»</w:t>
      </w:r>
      <w:r w:rsidR="00B83A7F" w:rsidRPr="00173119">
        <w:t xml:space="preserve"> на территории планируемого муниципального образования зарегистрировано </w:t>
      </w:r>
      <w:r w:rsidR="00626A1B" w:rsidRPr="00173119">
        <w:t>____ объекта</w:t>
      </w:r>
      <w:r w:rsidR="00B83A7F" w:rsidRPr="00173119">
        <w:t>.</w:t>
      </w:r>
    </w:p>
    <w:p w:rsidR="00E2291F" w:rsidRPr="00173119" w:rsidRDefault="008024B3" w:rsidP="00B076BC">
      <w:pPr>
        <w:ind w:firstLine="567"/>
        <w:jc w:val="both"/>
      </w:pPr>
      <w:r w:rsidRPr="00173119">
        <w:rPr>
          <w:b/>
          <w:bCs/>
        </w:rPr>
        <w:t>Улично-дорожная сеть</w:t>
      </w:r>
      <w:r w:rsidR="002A0806" w:rsidRPr="00173119">
        <w:rPr>
          <w:b/>
          <w:bCs/>
        </w:rPr>
        <w:t xml:space="preserve"> населенных пунктов</w:t>
      </w:r>
      <w:r w:rsidR="00E2291F" w:rsidRPr="00173119">
        <w:t xml:space="preserve"> обеспечивает</w:t>
      </w:r>
      <w:r w:rsidRPr="00173119">
        <w:t xml:space="preserve"> </w:t>
      </w:r>
      <w:r w:rsidR="00E2291F" w:rsidRPr="00173119">
        <w:t>связи жилых, производственных, туристских и рекреационных градостроительных образований с центром населенного пункта и между собой, подъезды и подходы к земельным участкам всех зданий и сооружений, а также транспортные связи населенного пункта с прилегающими территориями и другими поселениями.</w:t>
      </w:r>
      <w:r w:rsidR="00E2291F" w:rsidRPr="00173119">
        <w:rPr>
          <w:rStyle w:val="aff3"/>
        </w:rPr>
        <w:footnoteReference w:id="35"/>
      </w:r>
    </w:p>
    <w:p w:rsidR="008024B3" w:rsidRPr="00173119" w:rsidRDefault="00972B43" w:rsidP="00B076BC">
      <w:pPr>
        <w:ind w:firstLine="567"/>
        <w:jc w:val="both"/>
      </w:pPr>
      <w:r w:rsidRPr="00173119">
        <w:t xml:space="preserve">В целом улично-дорожная сеть </w:t>
      </w:r>
      <w:r w:rsidR="00173119" w:rsidRPr="00173119">
        <w:t>Арзгирского</w:t>
      </w:r>
      <w:r w:rsidR="00B74B0B" w:rsidRPr="00173119">
        <w:t xml:space="preserve"> муниципального</w:t>
      </w:r>
      <w:r w:rsidRPr="00173119">
        <w:t xml:space="preserve"> округа, выделенная в процессе функционального зонирования территории, занимает около 0,9 % от всей территории муниципального образования</w:t>
      </w:r>
      <w:r w:rsidR="008024B3" w:rsidRPr="00173119">
        <w:t>.</w:t>
      </w:r>
      <w:r w:rsidR="001C38FA" w:rsidRPr="00173119">
        <w:rPr>
          <w:rStyle w:val="aff3"/>
        </w:rPr>
        <w:footnoteReference w:id="36"/>
      </w:r>
      <w:r w:rsidRPr="00173119">
        <w:t xml:space="preserve"> Наиболее высокий процент УДС приходится на крупнейшие населенные пункты </w:t>
      </w:r>
      <w:r w:rsidR="007B4385" w:rsidRPr="00173119">
        <w:t xml:space="preserve">муниципального </w:t>
      </w:r>
      <w:r w:rsidRPr="00173119">
        <w:t xml:space="preserve">округа, что обусловлено исторически сложившейся плотной улично-дорожной сетью и наличием магистральных улиц (преимущественно в </w:t>
      </w:r>
      <w:r w:rsidR="00EC4F25" w:rsidRPr="00173119">
        <w:t>с</w:t>
      </w:r>
      <w:r w:rsidRPr="00173119">
        <w:t xml:space="preserve">. </w:t>
      </w:r>
      <w:r w:rsidR="00173119" w:rsidRPr="00173119">
        <w:t>Арзгире</w:t>
      </w:r>
      <w:r w:rsidRPr="00173119">
        <w:t>).</w:t>
      </w:r>
    </w:p>
    <w:p w:rsidR="001C38FA" w:rsidRPr="00173119" w:rsidRDefault="001C38FA" w:rsidP="00B076BC">
      <w:pPr>
        <w:ind w:firstLine="567"/>
        <w:jc w:val="both"/>
      </w:pPr>
      <w:r w:rsidRPr="00173119">
        <w:t>Магистральная улично-дорожная сеть выделена на основе анализа транспортного комплекса населенны</w:t>
      </w:r>
      <w:r w:rsidR="00C4187B" w:rsidRPr="00173119">
        <w:t>х</w:t>
      </w:r>
      <w:r w:rsidRPr="00173119">
        <w:t xml:space="preserve"> пунктов, характера передвижений, обсл</w:t>
      </w:r>
      <w:r w:rsidR="00C4187B" w:rsidRPr="00173119">
        <w:t>е</w:t>
      </w:r>
      <w:r w:rsidRPr="00173119">
        <w:t xml:space="preserve">дований сети, ранее выполненных работ, применительно к территории современного </w:t>
      </w:r>
      <w:r w:rsidR="00723934">
        <w:t>Арзгирского</w:t>
      </w:r>
      <w:r w:rsidRPr="00173119">
        <w:t xml:space="preserve"> </w:t>
      </w:r>
      <w:r w:rsidR="00B74B0B" w:rsidRPr="00173119">
        <w:t>муниципального</w:t>
      </w:r>
      <w:r w:rsidRPr="00173119">
        <w:t xml:space="preserve"> округа</w:t>
      </w:r>
      <w:r w:rsidR="00C4187B" w:rsidRPr="00173119">
        <w:t>.</w:t>
      </w:r>
    </w:p>
    <w:p w:rsidR="00C4187B" w:rsidRPr="00173119" w:rsidRDefault="00C4187B" w:rsidP="00B076BC">
      <w:pPr>
        <w:ind w:firstLine="567"/>
        <w:jc w:val="both"/>
      </w:pPr>
      <w:r w:rsidRPr="00173119">
        <w:t>Классификация улиц и дорог принята в соответствии с СП 42.13330.2016 Свод правил. Градостроительство. Планировка и застройка городских и сельских поселений.</w:t>
      </w:r>
    </w:p>
    <w:p w:rsidR="001C38FA" w:rsidRPr="00173119" w:rsidRDefault="00C4187B" w:rsidP="00B076BC">
      <w:pPr>
        <w:ind w:firstLine="567"/>
        <w:jc w:val="both"/>
      </w:pPr>
      <w:r w:rsidRPr="00173119">
        <w:t xml:space="preserve">На территории </w:t>
      </w:r>
      <w:r w:rsidR="00173119" w:rsidRPr="00173119">
        <w:t>Арзгирского</w:t>
      </w:r>
      <w:r w:rsidRPr="00173119">
        <w:t xml:space="preserve"> </w:t>
      </w:r>
      <w:r w:rsidR="00B74B0B" w:rsidRPr="00173119">
        <w:t>муниципального</w:t>
      </w:r>
      <w:r w:rsidRPr="00173119">
        <w:t xml:space="preserve"> округа в составе УДС населенных пунктов выделены 3 типа дорог и улиц (таблица </w:t>
      </w:r>
      <w:r w:rsidR="00AA24C6" w:rsidRPr="00173119">
        <w:t>5.5</w:t>
      </w:r>
      <w:r w:rsidRPr="00173119">
        <w:t>.</w:t>
      </w:r>
      <w:r w:rsidR="00AA24C6" w:rsidRPr="00173119">
        <w:t>2.</w:t>
      </w:r>
      <w:r w:rsidRPr="00173119">
        <w:t>1).</w:t>
      </w:r>
    </w:p>
    <w:p w:rsidR="00C4187B" w:rsidRPr="00173119" w:rsidRDefault="00C4187B" w:rsidP="00B076BC">
      <w:pPr>
        <w:ind w:firstLine="567"/>
        <w:jc w:val="both"/>
      </w:pPr>
    </w:p>
    <w:p w:rsidR="00C4187B" w:rsidRPr="00173119" w:rsidRDefault="00C4187B" w:rsidP="00B076BC">
      <w:pPr>
        <w:jc w:val="right"/>
      </w:pPr>
      <w:r w:rsidRPr="00173119">
        <w:t xml:space="preserve">Таблица </w:t>
      </w:r>
      <w:r w:rsidR="00AA24C6" w:rsidRPr="00173119">
        <w:t>5.5</w:t>
      </w:r>
      <w:r w:rsidRPr="00173119">
        <w:t>.</w:t>
      </w:r>
      <w:r w:rsidR="00AA24C6" w:rsidRPr="00173119">
        <w:t>2.</w:t>
      </w:r>
      <w:r w:rsidRPr="00173119">
        <w:t>1</w:t>
      </w:r>
    </w:p>
    <w:p w:rsidR="00C4187B" w:rsidRPr="00173119" w:rsidRDefault="00C4187B" w:rsidP="00B076BC">
      <w:pPr>
        <w:jc w:val="center"/>
      </w:pPr>
      <w:r w:rsidRPr="00173119">
        <w:t xml:space="preserve">Сеть улиц и дорог </w:t>
      </w:r>
      <w:r w:rsidR="00173119">
        <w:t>Арзгирского</w:t>
      </w:r>
      <w:r w:rsidRPr="00173119">
        <w:t xml:space="preserve"> </w:t>
      </w:r>
      <w:r w:rsidR="00B74B0B" w:rsidRPr="00173119">
        <w:t>муниципального</w:t>
      </w:r>
      <w:r w:rsidRPr="00173119">
        <w:t xml:space="preserve"> округа</w:t>
      </w:r>
    </w:p>
    <w:tbl>
      <w:tblPr>
        <w:tblStyle w:val="a9"/>
        <w:tblW w:w="0" w:type="auto"/>
        <w:tblLook w:val="04A0"/>
      </w:tblPr>
      <w:tblGrid>
        <w:gridCol w:w="4077"/>
        <w:gridCol w:w="5776"/>
      </w:tblGrid>
      <w:tr w:rsidR="00173119" w:rsidRPr="00173119" w:rsidTr="00173119">
        <w:trPr>
          <w:tblHeader/>
        </w:trPr>
        <w:tc>
          <w:tcPr>
            <w:tcW w:w="4077" w:type="dxa"/>
          </w:tcPr>
          <w:p w:rsidR="00C4187B" w:rsidRPr="00173119" w:rsidRDefault="00C4187B" w:rsidP="00B076BC">
            <w:pPr>
              <w:jc w:val="center"/>
            </w:pPr>
            <w:r w:rsidRPr="00173119">
              <w:t>Категория дорог и улиц</w:t>
            </w:r>
          </w:p>
        </w:tc>
        <w:tc>
          <w:tcPr>
            <w:tcW w:w="5776" w:type="dxa"/>
          </w:tcPr>
          <w:p w:rsidR="00C4187B" w:rsidRPr="00173119" w:rsidRDefault="00C4187B" w:rsidP="00B076BC">
            <w:pPr>
              <w:jc w:val="center"/>
            </w:pPr>
            <w:r w:rsidRPr="00173119">
              <w:t>Основное назначение дорог и улиц</w:t>
            </w:r>
          </w:p>
        </w:tc>
      </w:tr>
      <w:tr w:rsidR="00173119" w:rsidRPr="00173119" w:rsidTr="00BC5898">
        <w:tc>
          <w:tcPr>
            <w:tcW w:w="4077" w:type="dxa"/>
          </w:tcPr>
          <w:p w:rsidR="00C4187B" w:rsidRPr="00173119" w:rsidRDefault="00C4187B" w:rsidP="00B076BC">
            <w:r w:rsidRPr="00173119">
              <w:t>Улицы общегородского значения</w:t>
            </w:r>
          </w:p>
        </w:tc>
        <w:tc>
          <w:tcPr>
            <w:tcW w:w="5776" w:type="dxa"/>
          </w:tcPr>
          <w:p w:rsidR="00C4187B" w:rsidRPr="00173119" w:rsidRDefault="00C4187B" w:rsidP="00B076BC">
            <w:pPr>
              <w:jc w:val="both"/>
            </w:pPr>
            <w:r w:rsidRPr="00173119">
              <w:t>Транспортная связь между жилыми, промышленными районами и центром города, выходы на внешние автомобильные дороги.</w:t>
            </w:r>
          </w:p>
          <w:p w:rsidR="00C4187B" w:rsidRPr="00173119" w:rsidRDefault="00C4187B" w:rsidP="00B076BC">
            <w:pPr>
              <w:jc w:val="both"/>
            </w:pPr>
            <w:r w:rsidRPr="00173119">
              <w:t>Транспортно-планировочные оси города.</w:t>
            </w:r>
          </w:p>
          <w:p w:rsidR="00C4187B" w:rsidRPr="00173119" w:rsidRDefault="00C4187B" w:rsidP="00B076BC">
            <w:pPr>
              <w:jc w:val="both"/>
            </w:pPr>
            <w:r w:rsidRPr="00173119">
              <w:t>Движение регулир</w:t>
            </w:r>
            <w:r w:rsidR="00BC5898" w:rsidRPr="00173119">
              <w:t>у</w:t>
            </w:r>
            <w:r w:rsidRPr="00173119">
              <w:t>емое и саморегулируемое.</w:t>
            </w:r>
          </w:p>
          <w:p w:rsidR="00C4187B" w:rsidRPr="00173119" w:rsidRDefault="00C4187B" w:rsidP="00B076BC">
            <w:pPr>
              <w:jc w:val="both"/>
            </w:pPr>
            <w:r w:rsidRPr="00173119">
              <w:t xml:space="preserve">Пропуск всех видов транспорта. Пешеходные </w:t>
            </w:r>
            <w:r w:rsidR="00BC5898" w:rsidRPr="00173119">
              <w:t>переходы устраиваются в уровне проезжей части.</w:t>
            </w:r>
          </w:p>
        </w:tc>
      </w:tr>
      <w:tr w:rsidR="00173119" w:rsidRPr="00173119" w:rsidTr="00BC5898">
        <w:tc>
          <w:tcPr>
            <w:tcW w:w="4077" w:type="dxa"/>
          </w:tcPr>
          <w:p w:rsidR="00C4187B" w:rsidRPr="00173119" w:rsidRDefault="00C4187B" w:rsidP="00B076BC">
            <w:r w:rsidRPr="00173119">
              <w:t>Улицы районного значения</w:t>
            </w:r>
          </w:p>
        </w:tc>
        <w:tc>
          <w:tcPr>
            <w:tcW w:w="5776" w:type="dxa"/>
          </w:tcPr>
          <w:p w:rsidR="00C4187B" w:rsidRPr="00173119" w:rsidRDefault="00BC5898" w:rsidP="00B076BC">
            <w:pPr>
              <w:jc w:val="both"/>
            </w:pPr>
            <w:r w:rsidRPr="00173119">
              <w:t>Транспортные и пешеходные связи в пределах жилых районов, выходы на улицы общегородского значения.</w:t>
            </w:r>
          </w:p>
          <w:p w:rsidR="00BC5898" w:rsidRPr="00173119" w:rsidRDefault="00BC5898" w:rsidP="00B076BC">
            <w:pPr>
              <w:jc w:val="both"/>
            </w:pPr>
            <w:r w:rsidRPr="00173119">
              <w:t>Движение регулируемое и саморегулируемое.</w:t>
            </w:r>
          </w:p>
          <w:p w:rsidR="00BC5898" w:rsidRPr="00173119" w:rsidRDefault="00BC5898" w:rsidP="00B076BC">
            <w:pPr>
              <w:jc w:val="both"/>
            </w:pPr>
            <w:r w:rsidRPr="00173119">
              <w:t>Пропуск всех видов транспорта.</w:t>
            </w:r>
          </w:p>
          <w:p w:rsidR="00BC5898" w:rsidRPr="00173119" w:rsidRDefault="00BC5898" w:rsidP="00B076BC">
            <w:pPr>
              <w:jc w:val="both"/>
            </w:pPr>
            <w:r w:rsidRPr="00173119">
              <w:t>Пересечение с дорогами и улицами в одном уровне.</w:t>
            </w:r>
          </w:p>
          <w:p w:rsidR="00BC5898" w:rsidRPr="00173119" w:rsidRDefault="00BC5898" w:rsidP="00B076BC">
            <w:pPr>
              <w:jc w:val="both"/>
            </w:pPr>
            <w:r w:rsidRPr="00173119">
              <w:t>Пешеходные переходы устраиваются в уровне проезжей части.</w:t>
            </w:r>
          </w:p>
        </w:tc>
      </w:tr>
      <w:tr w:rsidR="00C4187B" w:rsidRPr="00173119" w:rsidTr="00BC5898">
        <w:tc>
          <w:tcPr>
            <w:tcW w:w="4077" w:type="dxa"/>
          </w:tcPr>
          <w:p w:rsidR="00C4187B" w:rsidRPr="00173119" w:rsidRDefault="00C4187B" w:rsidP="00B076BC">
            <w:r w:rsidRPr="00173119">
              <w:t>Улицы и дороги местного значения</w:t>
            </w:r>
          </w:p>
        </w:tc>
        <w:tc>
          <w:tcPr>
            <w:tcW w:w="5776" w:type="dxa"/>
          </w:tcPr>
          <w:p w:rsidR="00C4187B" w:rsidRPr="00173119" w:rsidRDefault="00BC5898" w:rsidP="00B076BC">
            <w:pPr>
              <w:jc w:val="both"/>
            </w:pPr>
            <w:r w:rsidRPr="00173119">
              <w:t>Транспортные и пешеходные связи на территории жилых районов (микрорайонов), выходы на улицы общегородского и районного значения.</w:t>
            </w:r>
          </w:p>
        </w:tc>
      </w:tr>
    </w:tbl>
    <w:p w:rsidR="00C4187B" w:rsidRPr="00173119" w:rsidRDefault="00C4187B" w:rsidP="00B076BC">
      <w:pPr>
        <w:jc w:val="center"/>
      </w:pPr>
    </w:p>
    <w:p w:rsidR="00C4187B" w:rsidRPr="00173119" w:rsidRDefault="00BC5898" w:rsidP="00B076BC">
      <w:pPr>
        <w:jc w:val="right"/>
      </w:pPr>
      <w:r w:rsidRPr="00173119">
        <w:t xml:space="preserve">Таблица </w:t>
      </w:r>
      <w:r w:rsidR="00AA24C6" w:rsidRPr="00173119">
        <w:t>5.5</w:t>
      </w:r>
      <w:r w:rsidRPr="00173119">
        <w:t>.</w:t>
      </w:r>
      <w:r w:rsidR="00AA24C6" w:rsidRPr="00173119">
        <w:t>2.</w:t>
      </w:r>
      <w:r w:rsidRPr="00173119">
        <w:t>2</w:t>
      </w:r>
    </w:p>
    <w:p w:rsidR="00BC5898" w:rsidRPr="00173119" w:rsidRDefault="00C12975" w:rsidP="00B076BC">
      <w:pPr>
        <w:jc w:val="center"/>
      </w:pPr>
      <w:r w:rsidRPr="00173119">
        <w:t xml:space="preserve">Расчетные параметры улиц и дорог </w:t>
      </w:r>
      <w:r w:rsidR="00723934">
        <w:t>Арзгирского</w:t>
      </w:r>
      <w:r w:rsidR="00B74B0B" w:rsidRPr="00173119">
        <w:t xml:space="preserve"> муниципального</w:t>
      </w:r>
      <w:r w:rsidRPr="00173119">
        <w:t xml:space="preserve"> округа</w:t>
      </w:r>
      <w:r w:rsidR="006B086E" w:rsidRPr="00173119">
        <w:rPr>
          <w:rStyle w:val="aff3"/>
        </w:rPr>
        <w:footnoteReference w:id="37"/>
      </w:r>
    </w:p>
    <w:tbl>
      <w:tblPr>
        <w:tblStyle w:val="a9"/>
        <w:tblW w:w="0" w:type="auto"/>
        <w:tblLook w:val="04A0"/>
      </w:tblPr>
      <w:tblGrid>
        <w:gridCol w:w="1657"/>
        <w:gridCol w:w="1023"/>
        <w:gridCol w:w="1024"/>
        <w:gridCol w:w="1024"/>
        <w:gridCol w:w="1025"/>
        <w:gridCol w:w="1025"/>
        <w:gridCol w:w="1025"/>
        <w:gridCol w:w="1025"/>
        <w:gridCol w:w="1025"/>
      </w:tblGrid>
      <w:tr w:rsidR="00173119" w:rsidRPr="00173119" w:rsidTr="00125BD6">
        <w:trPr>
          <w:cantSplit/>
          <w:trHeight w:val="1849"/>
        </w:trPr>
        <w:tc>
          <w:tcPr>
            <w:tcW w:w="1657" w:type="dxa"/>
            <w:textDirection w:val="btLr"/>
            <w:vAlign w:val="center"/>
          </w:tcPr>
          <w:p w:rsidR="00C12975" w:rsidRPr="00173119" w:rsidRDefault="00C12975" w:rsidP="00B076BC">
            <w:pPr>
              <w:ind w:left="113" w:right="113"/>
              <w:jc w:val="center"/>
              <w:rPr>
                <w:sz w:val="20"/>
                <w:szCs w:val="20"/>
              </w:rPr>
            </w:pPr>
            <w:r w:rsidRPr="00173119">
              <w:rPr>
                <w:sz w:val="20"/>
                <w:szCs w:val="20"/>
              </w:rPr>
              <w:t>Категория дорог и улиц</w:t>
            </w:r>
          </w:p>
        </w:tc>
        <w:tc>
          <w:tcPr>
            <w:tcW w:w="1023" w:type="dxa"/>
            <w:textDirection w:val="btLr"/>
            <w:vAlign w:val="center"/>
          </w:tcPr>
          <w:p w:rsidR="00C12975" w:rsidRPr="00173119" w:rsidRDefault="00C12975" w:rsidP="00B076BC">
            <w:pPr>
              <w:ind w:left="113" w:right="113"/>
              <w:jc w:val="center"/>
              <w:rPr>
                <w:sz w:val="20"/>
                <w:szCs w:val="20"/>
              </w:rPr>
            </w:pPr>
            <w:r w:rsidRPr="00173119">
              <w:rPr>
                <w:sz w:val="20"/>
                <w:szCs w:val="20"/>
              </w:rPr>
              <w:t>Расчетная скорость движения, км/ч</w:t>
            </w:r>
          </w:p>
        </w:tc>
        <w:tc>
          <w:tcPr>
            <w:tcW w:w="1024" w:type="dxa"/>
            <w:textDirection w:val="btLr"/>
            <w:vAlign w:val="center"/>
          </w:tcPr>
          <w:p w:rsidR="00C12975" w:rsidRPr="00173119" w:rsidRDefault="00C12975" w:rsidP="00B076BC">
            <w:pPr>
              <w:ind w:left="113" w:right="113"/>
              <w:jc w:val="center"/>
              <w:rPr>
                <w:sz w:val="20"/>
                <w:szCs w:val="20"/>
              </w:rPr>
            </w:pPr>
            <w:r w:rsidRPr="00173119">
              <w:rPr>
                <w:sz w:val="20"/>
                <w:szCs w:val="20"/>
              </w:rPr>
              <w:t>Ширина полосы движения, м</w:t>
            </w:r>
          </w:p>
        </w:tc>
        <w:tc>
          <w:tcPr>
            <w:tcW w:w="1024" w:type="dxa"/>
            <w:textDirection w:val="btLr"/>
            <w:vAlign w:val="center"/>
          </w:tcPr>
          <w:p w:rsidR="00C12975" w:rsidRPr="00173119" w:rsidRDefault="00C12975" w:rsidP="00B076BC">
            <w:pPr>
              <w:ind w:left="113" w:right="113"/>
              <w:jc w:val="center"/>
              <w:rPr>
                <w:sz w:val="20"/>
                <w:szCs w:val="20"/>
              </w:rPr>
            </w:pPr>
            <w:r w:rsidRPr="00173119">
              <w:rPr>
                <w:sz w:val="20"/>
                <w:szCs w:val="20"/>
              </w:rPr>
              <w:t>Число полос движения (суммарно в двух направлениях)</w:t>
            </w:r>
          </w:p>
        </w:tc>
        <w:tc>
          <w:tcPr>
            <w:tcW w:w="1025" w:type="dxa"/>
            <w:textDirection w:val="btLr"/>
            <w:vAlign w:val="center"/>
          </w:tcPr>
          <w:p w:rsidR="00C12975" w:rsidRPr="00173119" w:rsidRDefault="00C12975" w:rsidP="00B076BC">
            <w:pPr>
              <w:ind w:left="113" w:right="113"/>
              <w:jc w:val="center"/>
              <w:rPr>
                <w:sz w:val="20"/>
                <w:szCs w:val="20"/>
              </w:rPr>
            </w:pPr>
            <w:r w:rsidRPr="00173119">
              <w:rPr>
                <w:sz w:val="20"/>
                <w:szCs w:val="20"/>
              </w:rPr>
              <w:t>Наименьший радиус кривых в плане с виражом/без виража, м</w:t>
            </w:r>
          </w:p>
        </w:tc>
        <w:tc>
          <w:tcPr>
            <w:tcW w:w="1025" w:type="dxa"/>
            <w:textDirection w:val="btLr"/>
            <w:vAlign w:val="center"/>
          </w:tcPr>
          <w:p w:rsidR="00C12975" w:rsidRPr="00173119" w:rsidRDefault="00C12975" w:rsidP="00B076BC">
            <w:pPr>
              <w:ind w:left="113" w:right="113"/>
              <w:jc w:val="center"/>
              <w:rPr>
                <w:sz w:val="20"/>
                <w:szCs w:val="20"/>
              </w:rPr>
            </w:pPr>
            <w:r w:rsidRPr="00173119">
              <w:rPr>
                <w:sz w:val="20"/>
                <w:szCs w:val="20"/>
              </w:rPr>
              <w:t xml:space="preserve">Наибольший продольный уклон, </w:t>
            </w:r>
            <w:r w:rsidR="00125BD6" w:rsidRPr="00173119">
              <w:rPr>
                <w:sz w:val="20"/>
                <w:szCs w:val="20"/>
              </w:rPr>
              <w:t>‰</w:t>
            </w:r>
          </w:p>
        </w:tc>
        <w:tc>
          <w:tcPr>
            <w:tcW w:w="1025" w:type="dxa"/>
            <w:textDirection w:val="btLr"/>
            <w:vAlign w:val="center"/>
          </w:tcPr>
          <w:p w:rsidR="00C12975" w:rsidRPr="00173119" w:rsidRDefault="00125BD6" w:rsidP="00B076BC">
            <w:pPr>
              <w:ind w:left="113" w:right="113"/>
              <w:jc w:val="center"/>
              <w:rPr>
                <w:sz w:val="20"/>
                <w:szCs w:val="20"/>
              </w:rPr>
            </w:pPr>
            <w:r w:rsidRPr="00173119">
              <w:rPr>
                <w:sz w:val="20"/>
                <w:szCs w:val="20"/>
              </w:rPr>
              <w:t>Наименьший радиус вертикальной выпуклой кривой, м</w:t>
            </w:r>
          </w:p>
        </w:tc>
        <w:tc>
          <w:tcPr>
            <w:tcW w:w="1025" w:type="dxa"/>
            <w:textDirection w:val="btLr"/>
            <w:vAlign w:val="center"/>
          </w:tcPr>
          <w:p w:rsidR="00C12975" w:rsidRPr="00173119" w:rsidRDefault="00125BD6" w:rsidP="00B076BC">
            <w:pPr>
              <w:ind w:left="113" w:right="113"/>
              <w:jc w:val="center"/>
              <w:rPr>
                <w:sz w:val="20"/>
                <w:szCs w:val="20"/>
              </w:rPr>
            </w:pPr>
            <w:r w:rsidRPr="00173119">
              <w:rPr>
                <w:sz w:val="20"/>
                <w:szCs w:val="20"/>
              </w:rPr>
              <w:t>Наименьший радиус вертикальной вогнутой кривой, м</w:t>
            </w:r>
          </w:p>
        </w:tc>
        <w:tc>
          <w:tcPr>
            <w:tcW w:w="1025" w:type="dxa"/>
            <w:textDirection w:val="btLr"/>
            <w:vAlign w:val="center"/>
          </w:tcPr>
          <w:p w:rsidR="00C12975" w:rsidRPr="00173119" w:rsidRDefault="00125BD6" w:rsidP="00B076BC">
            <w:pPr>
              <w:ind w:left="113" w:right="113"/>
              <w:jc w:val="center"/>
              <w:rPr>
                <w:sz w:val="20"/>
                <w:szCs w:val="20"/>
              </w:rPr>
            </w:pPr>
            <w:r w:rsidRPr="00173119">
              <w:rPr>
                <w:sz w:val="20"/>
                <w:szCs w:val="20"/>
              </w:rPr>
              <w:t>Наименьшая ширина пешеходной части тротуара, м</w:t>
            </w:r>
          </w:p>
        </w:tc>
      </w:tr>
      <w:tr w:rsidR="00173119" w:rsidRPr="00173119" w:rsidTr="00125BD6">
        <w:tc>
          <w:tcPr>
            <w:tcW w:w="1657" w:type="dxa"/>
            <w:vMerge w:val="restart"/>
          </w:tcPr>
          <w:p w:rsidR="00125BD6" w:rsidRPr="00173119" w:rsidRDefault="00125BD6" w:rsidP="00B076BC">
            <w:pPr>
              <w:rPr>
                <w:sz w:val="20"/>
                <w:szCs w:val="20"/>
              </w:rPr>
            </w:pPr>
            <w:r w:rsidRPr="00173119">
              <w:rPr>
                <w:sz w:val="20"/>
                <w:szCs w:val="20"/>
              </w:rPr>
              <w:t>Общегородского значения</w:t>
            </w:r>
          </w:p>
        </w:tc>
        <w:tc>
          <w:tcPr>
            <w:tcW w:w="1023" w:type="dxa"/>
          </w:tcPr>
          <w:p w:rsidR="00125BD6" w:rsidRPr="00173119" w:rsidRDefault="00125BD6" w:rsidP="00B076BC">
            <w:pPr>
              <w:jc w:val="center"/>
              <w:rPr>
                <w:sz w:val="20"/>
                <w:szCs w:val="20"/>
              </w:rPr>
            </w:pPr>
            <w:r w:rsidRPr="00173119">
              <w:rPr>
                <w:sz w:val="20"/>
                <w:szCs w:val="20"/>
              </w:rPr>
              <w:t>70</w:t>
            </w:r>
          </w:p>
        </w:tc>
        <w:tc>
          <w:tcPr>
            <w:tcW w:w="1024" w:type="dxa"/>
            <w:vMerge w:val="restart"/>
            <w:vAlign w:val="center"/>
          </w:tcPr>
          <w:p w:rsidR="00125BD6" w:rsidRPr="00173119" w:rsidRDefault="00125BD6" w:rsidP="00B076BC">
            <w:pPr>
              <w:jc w:val="center"/>
              <w:rPr>
                <w:sz w:val="20"/>
                <w:szCs w:val="20"/>
              </w:rPr>
            </w:pPr>
            <w:r w:rsidRPr="00173119">
              <w:rPr>
                <w:sz w:val="20"/>
                <w:szCs w:val="20"/>
              </w:rPr>
              <w:t>3,25 – 3,5</w:t>
            </w:r>
          </w:p>
        </w:tc>
        <w:tc>
          <w:tcPr>
            <w:tcW w:w="1024" w:type="dxa"/>
            <w:vMerge w:val="restart"/>
            <w:vAlign w:val="center"/>
          </w:tcPr>
          <w:p w:rsidR="00125BD6" w:rsidRPr="00173119" w:rsidRDefault="00125BD6" w:rsidP="00B076BC">
            <w:pPr>
              <w:jc w:val="center"/>
              <w:rPr>
                <w:sz w:val="20"/>
                <w:szCs w:val="20"/>
              </w:rPr>
            </w:pPr>
            <w:r w:rsidRPr="00173119">
              <w:rPr>
                <w:sz w:val="20"/>
                <w:szCs w:val="20"/>
              </w:rPr>
              <w:t>2 – 4</w:t>
            </w:r>
          </w:p>
        </w:tc>
        <w:tc>
          <w:tcPr>
            <w:tcW w:w="1025" w:type="dxa"/>
          </w:tcPr>
          <w:p w:rsidR="00125BD6" w:rsidRPr="00173119" w:rsidRDefault="00125BD6" w:rsidP="00B076BC">
            <w:pPr>
              <w:jc w:val="center"/>
              <w:rPr>
                <w:sz w:val="20"/>
                <w:szCs w:val="20"/>
              </w:rPr>
            </w:pPr>
            <w:r w:rsidRPr="00173119">
              <w:rPr>
                <w:sz w:val="20"/>
                <w:szCs w:val="20"/>
              </w:rPr>
              <w:t>230/310</w:t>
            </w:r>
          </w:p>
        </w:tc>
        <w:tc>
          <w:tcPr>
            <w:tcW w:w="1025" w:type="dxa"/>
          </w:tcPr>
          <w:p w:rsidR="00125BD6" w:rsidRPr="00173119" w:rsidRDefault="00125BD6" w:rsidP="00B076BC">
            <w:pPr>
              <w:jc w:val="center"/>
              <w:rPr>
                <w:sz w:val="20"/>
                <w:szCs w:val="20"/>
              </w:rPr>
            </w:pPr>
            <w:r w:rsidRPr="00173119">
              <w:rPr>
                <w:sz w:val="20"/>
                <w:szCs w:val="20"/>
              </w:rPr>
              <w:t>65</w:t>
            </w:r>
          </w:p>
        </w:tc>
        <w:tc>
          <w:tcPr>
            <w:tcW w:w="1025" w:type="dxa"/>
          </w:tcPr>
          <w:p w:rsidR="00125BD6" w:rsidRPr="00173119" w:rsidRDefault="00125BD6" w:rsidP="00B076BC">
            <w:pPr>
              <w:jc w:val="center"/>
              <w:rPr>
                <w:sz w:val="20"/>
                <w:szCs w:val="20"/>
              </w:rPr>
            </w:pPr>
            <w:r w:rsidRPr="00173119">
              <w:rPr>
                <w:sz w:val="20"/>
                <w:szCs w:val="20"/>
              </w:rPr>
              <w:t>2600</w:t>
            </w:r>
          </w:p>
        </w:tc>
        <w:tc>
          <w:tcPr>
            <w:tcW w:w="1025" w:type="dxa"/>
          </w:tcPr>
          <w:p w:rsidR="00125BD6" w:rsidRPr="00173119" w:rsidRDefault="00125BD6" w:rsidP="00B076BC">
            <w:pPr>
              <w:jc w:val="center"/>
              <w:rPr>
                <w:sz w:val="20"/>
                <w:szCs w:val="20"/>
              </w:rPr>
            </w:pPr>
            <w:r w:rsidRPr="00173119">
              <w:rPr>
                <w:sz w:val="20"/>
                <w:szCs w:val="20"/>
              </w:rPr>
              <w:t>800</w:t>
            </w:r>
          </w:p>
        </w:tc>
        <w:tc>
          <w:tcPr>
            <w:tcW w:w="1025" w:type="dxa"/>
            <w:vMerge w:val="restart"/>
            <w:vAlign w:val="center"/>
          </w:tcPr>
          <w:p w:rsidR="00125BD6" w:rsidRPr="00173119" w:rsidRDefault="00125BD6" w:rsidP="00B076BC">
            <w:pPr>
              <w:jc w:val="center"/>
              <w:rPr>
                <w:sz w:val="20"/>
                <w:szCs w:val="20"/>
              </w:rPr>
            </w:pPr>
            <w:r w:rsidRPr="00173119">
              <w:rPr>
                <w:sz w:val="20"/>
                <w:szCs w:val="20"/>
              </w:rPr>
              <w:t>2,25</w:t>
            </w:r>
          </w:p>
        </w:tc>
      </w:tr>
      <w:tr w:rsidR="00173119" w:rsidRPr="00173119" w:rsidTr="00125BD6">
        <w:tc>
          <w:tcPr>
            <w:tcW w:w="1657" w:type="dxa"/>
            <w:vMerge/>
          </w:tcPr>
          <w:p w:rsidR="00125BD6" w:rsidRPr="00173119" w:rsidRDefault="00125BD6" w:rsidP="00B076BC">
            <w:pPr>
              <w:rPr>
                <w:sz w:val="20"/>
                <w:szCs w:val="20"/>
              </w:rPr>
            </w:pPr>
          </w:p>
        </w:tc>
        <w:tc>
          <w:tcPr>
            <w:tcW w:w="1023" w:type="dxa"/>
          </w:tcPr>
          <w:p w:rsidR="00125BD6" w:rsidRPr="00173119" w:rsidRDefault="00125BD6" w:rsidP="00B076BC">
            <w:pPr>
              <w:jc w:val="center"/>
              <w:rPr>
                <w:sz w:val="20"/>
                <w:szCs w:val="20"/>
              </w:rPr>
            </w:pPr>
            <w:r w:rsidRPr="00173119">
              <w:rPr>
                <w:sz w:val="20"/>
                <w:szCs w:val="20"/>
              </w:rPr>
              <w:t>50</w:t>
            </w:r>
          </w:p>
        </w:tc>
        <w:tc>
          <w:tcPr>
            <w:tcW w:w="1024" w:type="dxa"/>
            <w:vMerge/>
          </w:tcPr>
          <w:p w:rsidR="00125BD6" w:rsidRPr="00173119" w:rsidRDefault="00125BD6" w:rsidP="00B076BC">
            <w:pPr>
              <w:jc w:val="center"/>
              <w:rPr>
                <w:sz w:val="20"/>
                <w:szCs w:val="20"/>
              </w:rPr>
            </w:pPr>
          </w:p>
        </w:tc>
        <w:tc>
          <w:tcPr>
            <w:tcW w:w="1024" w:type="dxa"/>
            <w:vMerge/>
          </w:tcPr>
          <w:p w:rsidR="00125BD6" w:rsidRPr="00173119" w:rsidRDefault="00125BD6" w:rsidP="00B076BC">
            <w:pPr>
              <w:jc w:val="center"/>
              <w:rPr>
                <w:sz w:val="20"/>
                <w:szCs w:val="20"/>
              </w:rPr>
            </w:pPr>
          </w:p>
        </w:tc>
        <w:tc>
          <w:tcPr>
            <w:tcW w:w="1025" w:type="dxa"/>
          </w:tcPr>
          <w:p w:rsidR="00125BD6" w:rsidRPr="00173119" w:rsidRDefault="00125BD6" w:rsidP="00B076BC">
            <w:pPr>
              <w:jc w:val="center"/>
              <w:rPr>
                <w:sz w:val="20"/>
                <w:szCs w:val="20"/>
              </w:rPr>
            </w:pPr>
            <w:r w:rsidRPr="00173119">
              <w:rPr>
                <w:sz w:val="20"/>
                <w:szCs w:val="20"/>
              </w:rPr>
              <w:t>110/140</w:t>
            </w:r>
          </w:p>
        </w:tc>
        <w:tc>
          <w:tcPr>
            <w:tcW w:w="1025" w:type="dxa"/>
          </w:tcPr>
          <w:p w:rsidR="00125BD6" w:rsidRPr="00173119" w:rsidRDefault="00125BD6" w:rsidP="00B076BC">
            <w:pPr>
              <w:jc w:val="center"/>
              <w:rPr>
                <w:sz w:val="20"/>
                <w:szCs w:val="20"/>
              </w:rPr>
            </w:pPr>
            <w:r w:rsidRPr="00173119">
              <w:rPr>
                <w:sz w:val="20"/>
                <w:szCs w:val="20"/>
              </w:rPr>
              <w:t>70</w:t>
            </w:r>
          </w:p>
        </w:tc>
        <w:tc>
          <w:tcPr>
            <w:tcW w:w="1025" w:type="dxa"/>
          </w:tcPr>
          <w:p w:rsidR="00125BD6" w:rsidRPr="00173119" w:rsidRDefault="00125BD6" w:rsidP="00B076BC">
            <w:pPr>
              <w:jc w:val="center"/>
              <w:rPr>
                <w:sz w:val="20"/>
                <w:szCs w:val="20"/>
              </w:rPr>
            </w:pPr>
            <w:r w:rsidRPr="00173119">
              <w:rPr>
                <w:sz w:val="20"/>
                <w:szCs w:val="20"/>
              </w:rPr>
              <w:t>100</w:t>
            </w:r>
          </w:p>
        </w:tc>
        <w:tc>
          <w:tcPr>
            <w:tcW w:w="1025" w:type="dxa"/>
          </w:tcPr>
          <w:p w:rsidR="00125BD6" w:rsidRPr="00173119" w:rsidRDefault="00125BD6" w:rsidP="00B076BC">
            <w:pPr>
              <w:jc w:val="center"/>
              <w:rPr>
                <w:sz w:val="20"/>
                <w:szCs w:val="20"/>
              </w:rPr>
            </w:pPr>
            <w:r w:rsidRPr="00173119">
              <w:rPr>
                <w:sz w:val="20"/>
                <w:szCs w:val="20"/>
              </w:rPr>
              <w:t>400</w:t>
            </w:r>
          </w:p>
        </w:tc>
        <w:tc>
          <w:tcPr>
            <w:tcW w:w="1025" w:type="dxa"/>
            <w:vMerge/>
          </w:tcPr>
          <w:p w:rsidR="00125BD6" w:rsidRPr="00173119" w:rsidRDefault="00125BD6" w:rsidP="00B076BC">
            <w:pPr>
              <w:jc w:val="center"/>
              <w:rPr>
                <w:sz w:val="20"/>
                <w:szCs w:val="20"/>
              </w:rPr>
            </w:pPr>
          </w:p>
        </w:tc>
      </w:tr>
      <w:tr w:rsidR="00173119" w:rsidRPr="00173119" w:rsidTr="00A314E5">
        <w:tc>
          <w:tcPr>
            <w:tcW w:w="1657" w:type="dxa"/>
          </w:tcPr>
          <w:p w:rsidR="00125BD6" w:rsidRPr="00173119" w:rsidRDefault="00125BD6" w:rsidP="00B076BC">
            <w:pPr>
              <w:rPr>
                <w:sz w:val="20"/>
                <w:szCs w:val="20"/>
              </w:rPr>
            </w:pPr>
            <w:r w:rsidRPr="00173119">
              <w:rPr>
                <w:sz w:val="20"/>
                <w:szCs w:val="20"/>
              </w:rPr>
              <w:t>Районного</w:t>
            </w:r>
          </w:p>
          <w:p w:rsidR="00125BD6" w:rsidRPr="00173119" w:rsidRDefault="00125BD6" w:rsidP="00B076BC">
            <w:pPr>
              <w:rPr>
                <w:sz w:val="20"/>
                <w:szCs w:val="20"/>
              </w:rPr>
            </w:pPr>
            <w:r w:rsidRPr="00173119">
              <w:rPr>
                <w:sz w:val="20"/>
                <w:szCs w:val="20"/>
              </w:rPr>
              <w:t>значения</w:t>
            </w:r>
          </w:p>
        </w:tc>
        <w:tc>
          <w:tcPr>
            <w:tcW w:w="1023" w:type="dxa"/>
            <w:vAlign w:val="center"/>
          </w:tcPr>
          <w:p w:rsidR="00125BD6" w:rsidRPr="00173119" w:rsidRDefault="00A314E5" w:rsidP="00B076BC">
            <w:pPr>
              <w:jc w:val="center"/>
              <w:rPr>
                <w:sz w:val="20"/>
                <w:szCs w:val="20"/>
              </w:rPr>
            </w:pPr>
            <w:r w:rsidRPr="00173119">
              <w:rPr>
                <w:sz w:val="20"/>
                <w:szCs w:val="20"/>
              </w:rPr>
              <w:t>50</w:t>
            </w:r>
          </w:p>
        </w:tc>
        <w:tc>
          <w:tcPr>
            <w:tcW w:w="1024" w:type="dxa"/>
            <w:vAlign w:val="center"/>
          </w:tcPr>
          <w:p w:rsidR="00125BD6" w:rsidRPr="00173119" w:rsidRDefault="00A314E5" w:rsidP="00B076BC">
            <w:pPr>
              <w:jc w:val="center"/>
              <w:rPr>
                <w:sz w:val="20"/>
                <w:szCs w:val="20"/>
              </w:rPr>
            </w:pPr>
            <w:r w:rsidRPr="00173119">
              <w:rPr>
                <w:sz w:val="20"/>
                <w:szCs w:val="20"/>
              </w:rPr>
              <w:t>3,0 – 3,5</w:t>
            </w:r>
          </w:p>
        </w:tc>
        <w:tc>
          <w:tcPr>
            <w:tcW w:w="1024" w:type="dxa"/>
            <w:vAlign w:val="center"/>
          </w:tcPr>
          <w:p w:rsidR="00125BD6" w:rsidRPr="00173119" w:rsidRDefault="00A314E5" w:rsidP="00B076BC">
            <w:pPr>
              <w:jc w:val="center"/>
              <w:rPr>
                <w:sz w:val="20"/>
                <w:szCs w:val="20"/>
              </w:rPr>
            </w:pPr>
            <w:r w:rsidRPr="00173119">
              <w:rPr>
                <w:sz w:val="20"/>
                <w:szCs w:val="20"/>
              </w:rPr>
              <w:t>2 – 4</w:t>
            </w:r>
          </w:p>
        </w:tc>
        <w:tc>
          <w:tcPr>
            <w:tcW w:w="1025" w:type="dxa"/>
            <w:vAlign w:val="center"/>
          </w:tcPr>
          <w:p w:rsidR="00125BD6" w:rsidRPr="00173119" w:rsidRDefault="00A314E5" w:rsidP="00B076BC">
            <w:pPr>
              <w:jc w:val="center"/>
              <w:rPr>
                <w:sz w:val="20"/>
                <w:szCs w:val="20"/>
              </w:rPr>
            </w:pPr>
            <w:r w:rsidRPr="00173119">
              <w:rPr>
                <w:sz w:val="20"/>
                <w:szCs w:val="20"/>
              </w:rPr>
              <w:t>110/140</w:t>
            </w:r>
          </w:p>
        </w:tc>
        <w:tc>
          <w:tcPr>
            <w:tcW w:w="1025" w:type="dxa"/>
            <w:vAlign w:val="center"/>
          </w:tcPr>
          <w:p w:rsidR="00125BD6" w:rsidRPr="00173119" w:rsidRDefault="00A314E5" w:rsidP="00B076BC">
            <w:pPr>
              <w:jc w:val="center"/>
              <w:rPr>
                <w:sz w:val="20"/>
                <w:szCs w:val="20"/>
              </w:rPr>
            </w:pPr>
            <w:r w:rsidRPr="00173119">
              <w:rPr>
                <w:sz w:val="20"/>
                <w:szCs w:val="20"/>
              </w:rPr>
              <w:t>70</w:t>
            </w:r>
          </w:p>
        </w:tc>
        <w:tc>
          <w:tcPr>
            <w:tcW w:w="1025" w:type="dxa"/>
            <w:vAlign w:val="center"/>
          </w:tcPr>
          <w:p w:rsidR="00125BD6" w:rsidRPr="00173119" w:rsidRDefault="00A314E5" w:rsidP="00B076BC">
            <w:pPr>
              <w:jc w:val="center"/>
              <w:rPr>
                <w:sz w:val="20"/>
                <w:szCs w:val="20"/>
              </w:rPr>
            </w:pPr>
            <w:r w:rsidRPr="00173119">
              <w:rPr>
                <w:sz w:val="20"/>
                <w:szCs w:val="20"/>
              </w:rPr>
              <w:t>100</w:t>
            </w:r>
          </w:p>
        </w:tc>
        <w:tc>
          <w:tcPr>
            <w:tcW w:w="1025" w:type="dxa"/>
            <w:vAlign w:val="center"/>
          </w:tcPr>
          <w:p w:rsidR="00125BD6" w:rsidRPr="00173119" w:rsidRDefault="00A314E5" w:rsidP="00B076BC">
            <w:pPr>
              <w:jc w:val="center"/>
              <w:rPr>
                <w:sz w:val="20"/>
                <w:szCs w:val="20"/>
              </w:rPr>
            </w:pPr>
            <w:r w:rsidRPr="00173119">
              <w:rPr>
                <w:sz w:val="20"/>
                <w:szCs w:val="20"/>
              </w:rPr>
              <w:t>400</w:t>
            </w:r>
          </w:p>
        </w:tc>
        <w:tc>
          <w:tcPr>
            <w:tcW w:w="1025" w:type="dxa"/>
            <w:vAlign w:val="center"/>
          </w:tcPr>
          <w:p w:rsidR="00125BD6" w:rsidRPr="00173119" w:rsidRDefault="00A314E5" w:rsidP="00B076BC">
            <w:pPr>
              <w:jc w:val="center"/>
              <w:rPr>
                <w:sz w:val="20"/>
                <w:szCs w:val="20"/>
              </w:rPr>
            </w:pPr>
            <w:r w:rsidRPr="00173119">
              <w:rPr>
                <w:sz w:val="20"/>
                <w:szCs w:val="20"/>
              </w:rPr>
              <w:t>1,5</w:t>
            </w:r>
          </w:p>
        </w:tc>
      </w:tr>
      <w:tr w:rsidR="00125BD6" w:rsidRPr="00173119" w:rsidTr="00A314E5">
        <w:tc>
          <w:tcPr>
            <w:tcW w:w="1657" w:type="dxa"/>
          </w:tcPr>
          <w:p w:rsidR="00125BD6" w:rsidRPr="00173119" w:rsidRDefault="00125BD6" w:rsidP="00B076BC">
            <w:pPr>
              <w:rPr>
                <w:sz w:val="20"/>
                <w:szCs w:val="20"/>
              </w:rPr>
            </w:pPr>
            <w:r w:rsidRPr="00173119">
              <w:rPr>
                <w:sz w:val="20"/>
                <w:szCs w:val="20"/>
              </w:rPr>
              <w:t>Местного</w:t>
            </w:r>
          </w:p>
          <w:p w:rsidR="00125BD6" w:rsidRPr="00173119" w:rsidRDefault="00125BD6" w:rsidP="00B076BC">
            <w:pPr>
              <w:rPr>
                <w:sz w:val="20"/>
                <w:szCs w:val="20"/>
              </w:rPr>
            </w:pPr>
            <w:r w:rsidRPr="00173119">
              <w:rPr>
                <w:sz w:val="20"/>
                <w:szCs w:val="20"/>
              </w:rPr>
              <w:t>значения</w:t>
            </w:r>
          </w:p>
        </w:tc>
        <w:tc>
          <w:tcPr>
            <w:tcW w:w="1023" w:type="dxa"/>
            <w:vAlign w:val="center"/>
          </w:tcPr>
          <w:p w:rsidR="00125BD6" w:rsidRPr="00173119" w:rsidRDefault="001D2803" w:rsidP="00B076BC">
            <w:pPr>
              <w:jc w:val="center"/>
              <w:rPr>
                <w:sz w:val="20"/>
                <w:szCs w:val="20"/>
              </w:rPr>
            </w:pPr>
            <w:r w:rsidRPr="00173119">
              <w:rPr>
                <w:sz w:val="20"/>
                <w:szCs w:val="20"/>
              </w:rPr>
              <w:t>40</w:t>
            </w:r>
          </w:p>
        </w:tc>
        <w:tc>
          <w:tcPr>
            <w:tcW w:w="1024" w:type="dxa"/>
            <w:vAlign w:val="center"/>
          </w:tcPr>
          <w:p w:rsidR="00125BD6" w:rsidRPr="00173119" w:rsidRDefault="001D2803" w:rsidP="00B076BC">
            <w:pPr>
              <w:jc w:val="center"/>
              <w:rPr>
                <w:sz w:val="20"/>
                <w:szCs w:val="20"/>
              </w:rPr>
            </w:pPr>
            <w:r w:rsidRPr="00173119">
              <w:rPr>
                <w:sz w:val="20"/>
                <w:szCs w:val="20"/>
              </w:rPr>
              <w:t>3,0 – 3,5</w:t>
            </w:r>
          </w:p>
        </w:tc>
        <w:tc>
          <w:tcPr>
            <w:tcW w:w="1024" w:type="dxa"/>
            <w:vAlign w:val="center"/>
          </w:tcPr>
          <w:p w:rsidR="00125BD6" w:rsidRPr="00173119" w:rsidRDefault="001D2803" w:rsidP="00B076BC">
            <w:pPr>
              <w:jc w:val="center"/>
              <w:rPr>
                <w:sz w:val="20"/>
                <w:szCs w:val="20"/>
              </w:rPr>
            </w:pPr>
            <w:r w:rsidRPr="00173119">
              <w:rPr>
                <w:sz w:val="20"/>
                <w:szCs w:val="20"/>
              </w:rPr>
              <w:t>2 – 4</w:t>
            </w:r>
          </w:p>
        </w:tc>
        <w:tc>
          <w:tcPr>
            <w:tcW w:w="1025" w:type="dxa"/>
            <w:vAlign w:val="center"/>
          </w:tcPr>
          <w:p w:rsidR="00125BD6" w:rsidRPr="00173119" w:rsidRDefault="001D2803" w:rsidP="00B076BC">
            <w:pPr>
              <w:jc w:val="center"/>
              <w:rPr>
                <w:sz w:val="20"/>
                <w:szCs w:val="20"/>
              </w:rPr>
            </w:pPr>
            <w:r w:rsidRPr="00173119">
              <w:rPr>
                <w:sz w:val="20"/>
                <w:szCs w:val="20"/>
              </w:rPr>
              <w:t>70/80</w:t>
            </w:r>
          </w:p>
        </w:tc>
        <w:tc>
          <w:tcPr>
            <w:tcW w:w="1025" w:type="dxa"/>
            <w:vAlign w:val="center"/>
          </w:tcPr>
          <w:p w:rsidR="00125BD6" w:rsidRPr="00173119" w:rsidRDefault="001D2803" w:rsidP="00B076BC">
            <w:pPr>
              <w:jc w:val="center"/>
              <w:rPr>
                <w:sz w:val="20"/>
                <w:szCs w:val="20"/>
              </w:rPr>
            </w:pPr>
            <w:r w:rsidRPr="00173119">
              <w:rPr>
                <w:sz w:val="20"/>
                <w:szCs w:val="20"/>
              </w:rPr>
              <w:t>80</w:t>
            </w:r>
          </w:p>
        </w:tc>
        <w:tc>
          <w:tcPr>
            <w:tcW w:w="1025" w:type="dxa"/>
            <w:vAlign w:val="center"/>
          </w:tcPr>
          <w:p w:rsidR="00125BD6" w:rsidRPr="00173119" w:rsidRDefault="001D2803" w:rsidP="00B076BC">
            <w:pPr>
              <w:jc w:val="center"/>
              <w:rPr>
                <w:sz w:val="20"/>
                <w:szCs w:val="20"/>
              </w:rPr>
            </w:pPr>
            <w:r w:rsidRPr="00173119">
              <w:rPr>
                <w:sz w:val="20"/>
                <w:szCs w:val="20"/>
              </w:rPr>
              <w:t>600</w:t>
            </w:r>
          </w:p>
        </w:tc>
        <w:tc>
          <w:tcPr>
            <w:tcW w:w="1025" w:type="dxa"/>
            <w:vAlign w:val="center"/>
          </w:tcPr>
          <w:p w:rsidR="00125BD6" w:rsidRPr="00173119" w:rsidRDefault="001D2803" w:rsidP="00B076BC">
            <w:pPr>
              <w:jc w:val="center"/>
              <w:rPr>
                <w:sz w:val="20"/>
                <w:szCs w:val="20"/>
              </w:rPr>
            </w:pPr>
            <w:r w:rsidRPr="00173119">
              <w:rPr>
                <w:sz w:val="20"/>
                <w:szCs w:val="20"/>
              </w:rPr>
              <w:t>250</w:t>
            </w:r>
          </w:p>
        </w:tc>
        <w:tc>
          <w:tcPr>
            <w:tcW w:w="1025" w:type="dxa"/>
            <w:vAlign w:val="center"/>
          </w:tcPr>
          <w:p w:rsidR="00125BD6" w:rsidRPr="00173119" w:rsidRDefault="001D2803" w:rsidP="00B076BC">
            <w:pPr>
              <w:jc w:val="center"/>
              <w:rPr>
                <w:sz w:val="20"/>
                <w:szCs w:val="20"/>
              </w:rPr>
            </w:pPr>
            <w:r w:rsidRPr="00173119">
              <w:rPr>
                <w:sz w:val="20"/>
                <w:szCs w:val="20"/>
              </w:rPr>
              <w:t>1,5</w:t>
            </w:r>
          </w:p>
        </w:tc>
      </w:tr>
    </w:tbl>
    <w:p w:rsidR="00BC5898" w:rsidRPr="00173119" w:rsidRDefault="00BC5898" w:rsidP="00B076BC">
      <w:pPr>
        <w:ind w:firstLine="567"/>
        <w:jc w:val="both"/>
      </w:pPr>
    </w:p>
    <w:p w:rsidR="00BC5898" w:rsidRPr="00173119" w:rsidRDefault="007C0BFD" w:rsidP="00B076BC">
      <w:pPr>
        <w:ind w:firstLine="567"/>
        <w:jc w:val="both"/>
      </w:pPr>
      <w:r w:rsidRPr="00173119">
        <w:t xml:space="preserve">Самую развитую систему улично-дорожной сети в функциональном и техническом отношении в </w:t>
      </w:r>
      <w:r w:rsidR="00723934">
        <w:t>Арзгирском</w:t>
      </w:r>
      <w:r w:rsidR="00EC4F25" w:rsidRPr="00173119">
        <w:t xml:space="preserve"> муниципальном округе</w:t>
      </w:r>
      <w:r w:rsidRPr="00173119">
        <w:t xml:space="preserve"> имеет </w:t>
      </w:r>
      <w:r w:rsidR="000A2281" w:rsidRPr="00173119">
        <w:t xml:space="preserve">с. </w:t>
      </w:r>
      <w:r w:rsidR="00723934">
        <w:t>Арзгир</w:t>
      </w:r>
      <w:r w:rsidR="00D12D73" w:rsidRPr="00173119">
        <w:t xml:space="preserve"> </w:t>
      </w:r>
      <w:r w:rsidRPr="00173119">
        <w:t>– крупнейший населенный пункт муниципального образования.</w:t>
      </w:r>
    </w:p>
    <w:p w:rsidR="001B5E77" w:rsidRPr="00173119" w:rsidRDefault="001B5E77" w:rsidP="00B076BC">
      <w:pPr>
        <w:ind w:firstLine="567"/>
        <w:jc w:val="both"/>
      </w:pPr>
      <w:r w:rsidRPr="00173119">
        <w:t>При подготовк</w:t>
      </w:r>
      <w:r w:rsidR="00AB4AFD" w:rsidRPr="00173119">
        <w:t>е</w:t>
      </w:r>
      <w:r w:rsidRPr="00173119">
        <w:t xml:space="preserve"> документации по планировке территории применительно к элементам улично-дорожной сети </w:t>
      </w:r>
      <w:r w:rsidR="00723934">
        <w:t>Арзгирского</w:t>
      </w:r>
      <w:r w:rsidRPr="00173119">
        <w:t xml:space="preserve"> </w:t>
      </w:r>
      <w:r w:rsidR="00B74B0B" w:rsidRPr="00173119">
        <w:t>муниципального</w:t>
      </w:r>
      <w:r w:rsidRPr="00173119">
        <w:t xml:space="preserve"> округа необходимо использовать параметры, приведенные в поперечных профилях, представленных на рисунках </w:t>
      </w:r>
      <w:r w:rsidR="00AA24C6" w:rsidRPr="00173119">
        <w:t>5.5</w:t>
      </w:r>
      <w:r w:rsidRPr="00173119">
        <w:t xml:space="preserve">.2.1, </w:t>
      </w:r>
      <w:r w:rsidR="00AA24C6" w:rsidRPr="00173119">
        <w:t>5.5</w:t>
      </w:r>
      <w:r w:rsidRPr="00173119">
        <w:t xml:space="preserve">.2.2, </w:t>
      </w:r>
      <w:r w:rsidR="00AA24C6" w:rsidRPr="00173119">
        <w:t>5.5</w:t>
      </w:r>
      <w:r w:rsidRPr="00173119">
        <w:t xml:space="preserve">.2.3 и </w:t>
      </w:r>
      <w:r w:rsidR="00AA24C6" w:rsidRPr="00173119">
        <w:t>5.5</w:t>
      </w:r>
      <w:r w:rsidRPr="00173119">
        <w:t>.2.4.</w:t>
      </w:r>
    </w:p>
    <w:p w:rsidR="00AB4AFD" w:rsidRPr="00173119" w:rsidRDefault="00AB4AFD" w:rsidP="00B076BC">
      <w:pPr>
        <w:ind w:firstLine="567"/>
        <w:jc w:val="both"/>
      </w:pPr>
    </w:p>
    <w:p w:rsidR="00AB4AFD" w:rsidRPr="00173119" w:rsidRDefault="00AB4AFD" w:rsidP="00B076BC">
      <w:pPr>
        <w:jc w:val="both"/>
      </w:pPr>
      <w:r w:rsidRPr="00173119">
        <w:rPr>
          <w:noProof/>
        </w:rPr>
        <w:drawing>
          <wp:inline distT="0" distB="0" distL="0" distR="0">
            <wp:extent cx="6119495" cy="3508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3508375"/>
                    </a:xfrm>
                    <a:prstGeom prst="rect">
                      <a:avLst/>
                    </a:prstGeom>
                    <a:noFill/>
                    <a:ln>
                      <a:noFill/>
                    </a:ln>
                  </pic:spPr>
                </pic:pic>
              </a:graphicData>
            </a:graphic>
          </wp:inline>
        </w:drawing>
      </w:r>
    </w:p>
    <w:p w:rsidR="00AB4AFD" w:rsidRPr="00173119" w:rsidRDefault="00AB4AFD" w:rsidP="00B076BC">
      <w:pPr>
        <w:ind w:firstLine="567"/>
        <w:jc w:val="center"/>
      </w:pPr>
      <w:r w:rsidRPr="00173119">
        <w:t xml:space="preserve">Рисунок </w:t>
      </w:r>
      <w:r w:rsidR="00AA24C6" w:rsidRPr="00173119">
        <w:t>5.5.</w:t>
      </w:r>
      <w:r w:rsidRPr="00173119">
        <w:t>2.1 Типовой поперечный профиль улицы общегородского значения</w:t>
      </w:r>
    </w:p>
    <w:p w:rsidR="00AB4AFD" w:rsidRPr="00173119" w:rsidRDefault="00AB4AFD" w:rsidP="00B076BC">
      <w:pPr>
        <w:jc w:val="both"/>
      </w:pPr>
      <w:r w:rsidRPr="00173119">
        <w:rPr>
          <w:noProof/>
        </w:rPr>
        <w:drawing>
          <wp:inline distT="0" distB="0" distL="0" distR="0">
            <wp:extent cx="6119495" cy="40849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084955"/>
                    </a:xfrm>
                    <a:prstGeom prst="rect">
                      <a:avLst/>
                    </a:prstGeom>
                    <a:noFill/>
                    <a:ln>
                      <a:noFill/>
                    </a:ln>
                  </pic:spPr>
                </pic:pic>
              </a:graphicData>
            </a:graphic>
          </wp:inline>
        </w:drawing>
      </w:r>
    </w:p>
    <w:p w:rsidR="00AB4AFD" w:rsidRPr="00173119" w:rsidRDefault="00AB4AFD" w:rsidP="00B076BC">
      <w:pPr>
        <w:ind w:firstLine="567"/>
        <w:jc w:val="center"/>
      </w:pPr>
      <w:r w:rsidRPr="00173119">
        <w:t xml:space="preserve">Рисунок </w:t>
      </w:r>
      <w:r w:rsidR="00AA24C6" w:rsidRPr="00173119">
        <w:t>5.5</w:t>
      </w:r>
      <w:r w:rsidRPr="00173119">
        <w:t xml:space="preserve">.2.2 Типовой поперечный профиль улицы </w:t>
      </w:r>
      <w:r w:rsidR="00AF39E4" w:rsidRPr="00173119">
        <w:t>районного</w:t>
      </w:r>
      <w:r w:rsidRPr="00173119">
        <w:t xml:space="preserve"> значения</w:t>
      </w:r>
    </w:p>
    <w:p w:rsidR="00D567FF" w:rsidRPr="00173119" w:rsidRDefault="00D567FF" w:rsidP="00B076BC">
      <w:pPr>
        <w:jc w:val="both"/>
      </w:pPr>
    </w:p>
    <w:p w:rsidR="00AB4AFD" w:rsidRPr="00723934" w:rsidRDefault="00AB4AFD" w:rsidP="00B076BC">
      <w:pPr>
        <w:jc w:val="both"/>
      </w:pPr>
      <w:r w:rsidRPr="00723934">
        <w:rPr>
          <w:noProof/>
        </w:rPr>
        <w:drawing>
          <wp:inline distT="0" distB="0" distL="0" distR="0">
            <wp:extent cx="6119495" cy="40849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084955"/>
                    </a:xfrm>
                    <a:prstGeom prst="rect">
                      <a:avLst/>
                    </a:prstGeom>
                    <a:noFill/>
                    <a:ln>
                      <a:noFill/>
                    </a:ln>
                  </pic:spPr>
                </pic:pic>
              </a:graphicData>
            </a:graphic>
          </wp:inline>
        </w:drawing>
      </w:r>
    </w:p>
    <w:p w:rsidR="00AF39E4" w:rsidRPr="00723934" w:rsidRDefault="00AF39E4" w:rsidP="00B076BC">
      <w:pPr>
        <w:ind w:firstLine="567"/>
        <w:jc w:val="center"/>
      </w:pPr>
      <w:r w:rsidRPr="00723934">
        <w:t xml:space="preserve">Рисунок </w:t>
      </w:r>
      <w:r w:rsidR="00AA24C6" w:rsidRPr="00723934">
        <w:t>5.5</w:t>
      </w:r>
      <w:r w:rsidRPr="00723934">
        <w:t>.2.3 Типовой поперечный профиль улицы районного значения</w:t>
      </w:r>
    </w:p>
    <w:p w:rsidR="00AB4AFD" w:rsidRPr="00723934" w:rsidRDefault="00AB4AFD" w:rsidP="00B076BC">
      <w:pPr>
        <w:jc w:val="both"/>
      </w:pPr>
    </w:p>
    <w:p w:rsidR="00AB4AFD" w:rsidRPr="00723934" w:rsidRDefault="00AB4AFD" w:rsidP="00B076BC">
      <w:pPr>
        <w:jc w:val="both"/>
      </w:pPr>
      <w:r w:rsidRPr="00723934">
        <w:rPr>
          <w:noProof/>
        </w:rPr>
        <w:drawing>
          <wp:inline distT="0" distB="0" distL="0" distR="0">
            <wp:extent cx="6119495" cy="40849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084955"/>
                    </a:xfrm>
                    <a:prstGeom prst="rect">
                      <a:avLst/>
                    </a:prstGeom>
                    <a:noFill/>
                    <a:ln>
                      <a:noFill/>
                    </a:ln>
                  </pic:spPr>
                </pic:pic>
              </a:graphicData>
            </a:graphic>
          </wp:inline>
        </w:drawing>
      </w:r>
    </w:p>
    <w:p w:rsidR="00AF39E4" w:rsidRPr="00723934" w:rsidRDefault="00AF39E4" w:rsidP="00B076BC">
      <w:pPr>
        <w:ind w:firstLine="567"/>
        <w:jc w:val="center"/>
      </w:pPr>
      <w:r w:rsidRPr="00723934">
        <w:t xml:space="preserve">Рисунок </w:t>
      </w:r>
      <w:r w:rsidR="00AA24C6" w:rsidRPr="00723934">
        <w:t>5.5</w:t>
      </w:r>
      <w:r w:rsidRPr="00723934">
        <w:t>.2.4 Типовой поперечный профиль улицы местного значения</w:t>
      </w:r>
    </w:p>
    <w:p w:rsidR="00AB4AFD" w:rsidRPr="00723934" w:rsidRDefault="00AB4AFD" w:rsidP="00B076BC">
      <w:pPr>
        <w:jc w:val="both"/>
      </w:pPr>
    </w:p>
    <w:p w:rsidR="009641DE" w:rsidRPr="00723934" w:rsidRDefault="009641DE" w:rsidP="00B076BC">
      <w:pPr>
        <w:jc w:val="both"/>
      </w:pPr>
    </w:p>
    <w:p w:rsidR="00AF39E4" w:rsidRPr="008B1075" w:rsidRDefault="00AF39E4" w:rsidP="00B076BC">
      <w:pPr>
        <w:jc w:val="both"/>
        <w:rPr>
          <w:color w:val="FF0000"/>
        </w:rPr>
        <w:sectPr w:rsidR="00AF39E4" w:rsidRPr="008B1075" w:rsidSect="00496B55">
          <w:pgSz w:w="11906" w:h="16838" w:code="9"/>
          <w:pgMar w:top="1418" w:right="851" w:bottom="1134" w:left="1418" w:header="510" w:footer="510" w:gutter="0"/>
          <w:cols w:space="708"/>
          <w:docGrid w:linePitch="360"/>
        </w:sectPr>
      </w:pPr>
    </w:p>
    <w:p w:rsidR="00D73986" w:rsidRPr="00444F86" w:rsidRDefault="00D73986" w:rsidP="00B076BC">
      <w:pPr>
        <w:rPr>
          <w:bCs/>
        </w:rPr>
      </w:pPr>
    </w:p>
    <w:p w:rsidR="00025402" w:rsidRPr="00444F86" w:rsidRDefault="00AA24C6" w:rsidP="00B076BC">
      <w:pPr>
        <w:jc w:val="center"/>
        <w:rPr>
          <w:b/>
        </w:rPr>
      </w:pPr>
      <w:r w:rsidRPr="00444F86">
        <w:rPr>
          <w:b/>
        </w:rPr>
        <w:t>5.6</w:t>
      </w:r>
      <w:r w:rsidR="00025402" w:rsidRPr="00444F86">
        <w:rPr>
          <w:b/>
        </w:rPr>
        <w:t xml:space="preserve"> Инженерная инфраструктура</w:t>
      </w:r>
    </w:p>
    <w:p w:rsidR="00025402" w:rsidRPr="00444F86" w:rsidRDefault="00025402" w:rsidP="00B076BC">
      <w:pPr>
        <w:ind w:firstLine="567"/>
        <w:jc w:val="center"/>
        <w:rPr>
          <w:b/>
        </w:rPr>
      </w:pPr>
    </w:p>
    <w:p w:rsidR="00B87B1D" w:rsidRPr="00444F86" w:rsidRDefault="00B87B1D" w:rsidP="00B076BC">
      <w:pPr>
        <w:jc w:val="center"/>
        <w:rPr>
          <w:b/>
          <w:bCs/>
        </w:rPr>
      </w:pPr>
      <w:r w:rsidRPr="00444F86">
        <w:rPr>
          <w:b/>
          <w:bCs/>
        </w:rPr>
        <w:t xml:space="preserve">5.6.1 </w:t>
      </w:r>
      <w:r w:rsidR="00E65CA6" w:rsidRPr="00444F86">
        <w:rPr>
          <w:b/>
          <w:bCs/>
        </w:rPr>
        <w:t>Водоснабжение и водоотведение</w:t>
      </w:r>
    </w:p>
    <w:p w:rsidR="00B87B1D" w:rsidRPr="00444F86" w:rsidRDefault="00B87B1D" w:rsidP="00B076BC">
      <w:pPr>
        <w:ind w:firstLine="567"/>
        <w:jc w:val="both"/>
        <w:rPr>
          <w:highlight w:val="yellow"/>
        </w:rPr>
      </w:pPr>
    </w:p>
    <w:p w:rsidR="00444F86" w:rsidRPr="00444F86" w:rsidRDefault="00B87B1D" w:rsidP="00444F86">
      <w:pPr>
        <w:ind w:firstLine="567"/>
        <w:jc w:val="both"/>
      </w:pPr>
      <w:r w:rsidRPr="00444F86">
        <w:rPr>
          <w:b/>
          <w:bCs/>
        </w:rPr>
        <w:t>Водоснабжение.</w:t>
      </w:r>
      <w:r w:rsidRPr="00444F86">
        <w:t xml:space="preserve"> </w:t>
      </w:r>
      <w:r w:rsidR="00444F86" w:rsidRPr="00444F86">
        <w:t>Источниками водоснабжения Арзгирского муниципального являются артезианские и поверхностные воды. Подземный водозабор состоит из 33 артскважин, берущих воду из Апшерон-акчагыл-сарматских отложений. Участки недр расположены на территории Арзгирского района в с. Садовое, с. Петропавловское и п. Довсун. Эксплуатационные запасы по категориям А+В+С1+С2 составляют 407,8 м</w:t>
      </w:r>
      <w:r w:rsidR="00444F86" w:rsidRPr="00444F86">
        <w:rPr>
          <w:vertAlign w:val="superscript"/>
        </w:rPr>
        <w:t>3</w:t>
      </w:r>
      <w:r w:rsidR="00444F86" w:rsidRPr="00444F86">
        <w:t>/сутки.</w:t>
      </w:r>
    </w:p>
    <w:p w:rsidR="00444F86" w:rsidRPr="00444F86" w:rsidRDefault="00444F86" w:rsidP="00444F86">
      <w:pPr>
        <w:ind w:firstLine="567"/>
        <w:jc w:val="both"/>
      </w:pPr>
      <w:r w:rsidRPr="00444F86">
        <w:t>Поверхностный водозабор – Кумо-Манычский канал, Чограйский распределитель ПК334+80. Длина 19,8 км, пропускная способность 4,0 м</w:t>
      </w:r>
      <w:r w:rsidRPr="00444F86">
        <w:rPr>
          <w:vertAlign w:val="superscript"/>
        </w:rPr>
        <w:t>3</w:t>
      </w:r>
      <w:r w:rsidRPr="00444F86">
        <w:t>/сек. Проектная мощность водозабора – 2000 тыс. м</w:t>
      </w:r>
      <w:r w:rsidRPr="00444F86">
        <w:rPr>
          <w:vertAlign w:val="superscript"/>
        </w:rPr>
        <w:t>3</w:t>
      </w:r>
      <w:r w:rsidRPr="00444F86">
        <w:t>/год, фактическая 1500 тыс. м</w:t>
      </w:r>
      <w:r w:rsidRPr="00444F86">
        <w:rPr>
          <w:vertAlign w:val="superscript"/>
        </w:rPr>
        <w:t>3</w:t>
      </w:r>
      <w:r w:rsidRPr="00444F86">
        <w:t>/год. Все источники водоснабжения имеют зоны санитарной охраны 1 пояса.</w:t>
      </w:r>
    </w:p>
    <w:p w:rsidR="00444F86" w:rsidRPr="00444F86" w:rsidRDefault="00444F86" w:rsidP="00444F86">
      <w:pPr>
        <w:ind w:firstLine="567"/>
        <w:jc w:val="both"/>
      </w:pPr>
      <w:r w:rsidRPr="00444F86">
        <w:t>Охват населения централизованным водоснабжением в с. Арзгир, а. Башанта, с. Садовое, п. Чограйский составляет 99%. Водопотребление составляет 7695 м</w:t>
      </w:r>
      <w:r w:rsidRPr="00444F86">
        <w:rPr>
          <w:vertAlign w:val="superscript"/>
        </w:rPr>
        <w:t>3</w:t>
      </w:r>
      <w:r w:rsidRPr="00444F86">
        <w:t>/сутки, в т. ч. 6381 м</w:t>
      </w:r>
      <w:r w:rsidRPr="00444F86">
        <w:rPr>
          <w:vertAlign w:val="superscript"/>
        </w:rPr>
        <w:t>3</w:t>
      </w:r>
      <w:r w:rsidRPr="00444F86">
        <w:t>/сутки на хозяйственно – питьевые нужды. Общая протяжённость водопровода составляет 238,2 км, в т. ч. магистральных – 97,4 км, разводящей сети – 140,8 км. Техническое состояние водопроводных сетей удовлетворительное, износ – 74,6%.</w:t>
      </w:r>
    </w:p>
    <w:p w:rsidR="00444F86" w:rsidRPr="00444F86" w:rsidRDefault="00444F86" w:rsidP="00444F86">
      <w:pPr>
        <w:ind w:firstLine="567"/>
        <w:jc w:val="both"/>
      </w:pPr>
      <w:r w:rsidRPr="00444F86">
        <w:t>Также на балансе находятся:</w:t>
      </w:r>
    </w:p>
    <w:p w:rsidR="00444F86" w:rsidRPr="00444F86" w:rsidRDefault="00444F86" w:rsidP="00444F86">
      <w:pPr>
        <w:ind w:firstLine="567"/>
        <w:jc w:val="both"/>
      </w:pPr>
      <w:r w:rsidRPr="00444F86">
        <w:t>очистные сооружения с. Арзгир;</w:t>
      </w:r>
    </w:p>
    <w:p w:rsidR="00444F86" w:rsidRPr="00444F86" w:rsidRDefault="00444F86" w:rsidP="00444F86">
      <w:pPr>
        <w:ind w:firstLine="567"/>
        <w:jc w:val="both"/>
      </w:pPr>
      <w:r w:rsidRPr="00444F86">
        <w:t>насосная станция 1-го подъёма производительностью 900 м</w:t>
      </w:r>
      <w:r w:rsidRPr="00444F86">
        <w:rPr>
          <w:vertAlign w:val="superscript"/>
        </w:rPr>
        <w:t>3</w:t>
      </w:r>
      <w:r w:rsidRPr="00444F86">
        <w:t>/час;</w:t>
      </w:r>
    </w:p>
    <w:p w:rsidR="00444F86" w:rsidRPr="00444F86" w:rsidRDefault="00444F86" w:rsidP="00444F86">
      <w:pPr>
        <w:ind w:firstLine="567"/>
        <w:jc w:val="both"/>
      </w:pPr>
      <w:r w:rsidRPr="00444F86">
        <w:t>2 насосные станции 2-го подъёма производительностью 558 м</w:t>
      </w:r>
      <w:r w:rsidRPr="00444F86">
        <w:rPr>
          <w:vertAlign w:val="superscript"/>
        </w:rPr>
        <w:t>3</w:t>
      </w:r>
      <w:r w:rsidRPr="00444F86">
        <w:t>/час;</w:t>
      </w:r>
    </w:p>
    <w:p w:rsidR="00444F86" w:rsidRPr="00444F86" w:rsidRDefault="00444F86" w:rsidP="00444F86">
      <w:pPr>
        <w:ind w:firstLine="567"/>
        <w:jc w:val="both"/>
      </w:pPr>
      <w:r w:rsidRPr="00444F86">
        <w:t>13 запорно-регулирующих резервуаров, общей ёмкостью 9700 м</w:t>
      </w:r>
      <w:r w:rsidRPr="00444F86">
        <w:rPr>
          <w:vertAlign w:val="superscript"/>
        </w:rPr>
        <w:t>3</w:t>
      </w:r>
      <w:r w:rsidRPr="00444F86">
        <w:t>.</w:t>
      </w:r>
    </w:p>
    <w:p w:rsidR="00444F86" w:rsidRPr="00444F86" w:rsidRDefault="00444F86" w:rsidP="00444F86">
      <w:pPr>
        <w:ind w:firstLine="567"/>
        <w:jc w:val="both"/>
      </w:pPr>
      <w:r w:rsidRPr="00444F86">
        <w:t>Населенные пункты с. Каменная Балка и с. Родниковское обслуживает предприятие Апанасенковского муниципального округа.</w:t>
      </w:r>
    </w:p>
    <w:p w:rsidR="00444F86" w:rsidRPr="00444F86" w:rsidRDefault="00444F86" w:rsidP="00444F86">
      <w:pPr>
        <w:ind w:firstLine="567"/>
        <w:jc w:val="both"/>
      </w:pPr>
      <w:r w:rsidRPr="00444F86">
        <w:t>Село Серафимовское обслуживает предприятие Благодарненского городского округа. Питьевая вода поступает из Северного Благодарненского водопровода в объеме 350 м</w:t>
      </w:r>
      <w:r w:rsidRPr="00444F86">
        <w:rPr>
          <w:vertAlign w:val="superscript"/>
        </w:rPr>
        <w:t>3</w:t>
      </w:r>
      <w:r w:rsidRPr="00444F86">
        <w:t>/сутки, при потребности – 2487 м</w:t>
      </w:r>
      <w:r w:rsidRPr="00444F86">
        <w:rPr>
          <w:vertAlign w:val="superscript"/>
        </w:rPr>
        <w:t>3</w:t>
      </w:r>
      <w:r w:rsidRPr="00444F86">
        <w:t>/сутки.</w:t>
      </w:r>
    </w:p>
    <w:p w:rsidR="00444F86" w:rsidRPr="00444F86" w:rsidRDefault="00444F86" w:rsidP="00444F86">
      <w:pPr>
        <w:ind w:firstLine="567"/>
        <w:jc w:val="both"/>
      </w:pPr>
      <w:r w:rsidRPr="00444F86">
        <w:t>Села Новоромановское и Петропавловское снабжаются водой из артезианских скважин.</w:t>
      </w:r>
    </w:p>
    <w:p w:rsidR="00444F86" w:rsidRPr="00444F86" w:rsidRDefault="00444F86" w:rsidP="00444F86">
      <w:pPr>
        <w:ind w:firstLine="567"/>
        <w:jc w:val="both"/>
      </w:pPr>
      <w:r w:rsidRPr="00444F86">
        <w:t>По химико-физическим и бактериологическим показателям вода соответствует СанПиН.</w:t>
      </w:r>
    </w:p>
    <w:p w:rsidR="00E83C1A" w:rsidRPr="00444F86" w:rsidRDefault="00E83C1A" w:rsidP="00444F86">
      <w:pPr>
        <w:ind w:firstLine="567"/>
        <w:jc w:val="both"/>
      </w:pPr>
      <w:r w:rsidRPr="00444F86">
        <w:t xml:space="preserve">Для качественного и бесперебойного обеспечения питьевой водой населения </w:t>
      </w:r>
      <w:r w:rsidR="007B4385" w:rsidRPr="00444F86">
        <w:t xml:space="preserve">муниципального </w:t>
      </w:r>
      <w:r w:rsidR="00150364" w:rsidRPr="00444F86">
        <w:t>округа</w:t>
      </w:r>
      <w:r w:rsidRPr="00444F86">
        <w:t xml:space="preserve"> необходимо</w:t>
      </w:r>
      <w:r w:rsidR="00150364" w:rsidRPr="00444F86">
        <w:t xml:space="preserve"> строительство новых источников водоснабжения (артезианских скважин)</w:t>
      </w:r>
      <w:r w:rsidRPr="00444F86">
        <w:t xml:space="preserve"> </w:t>
      </w:r>
      <w:r w:rsidR="00150364" w:rsidRPr="00444F86">
        <w:t xml:space="preserve">и </w:t>
      </w:r>
      <w:r w:rsidRPr="00444F86">
        <w:t>сокра</w:t>
      </w:r>
      <w:r w:rsidR="00150364" w:rsidRPr="00444F86">
        <w:t xml:space="preserve">щение </w:t>
      </w:r>
      <w:r w:rsidRPr="00444F86">
        <w:t>потер</w:t>
      </w:r>
      <w:r w:rsidR="00150364" w:rsidRPr="00444F86">
        <w:t>ь</w:t>
      </w:r>
      <w:r w:rsidRPr="00444F86">
        <w:t xml:space="preserve"> в системе водоснабжения за счет реконструкции водопроводных сетей</w:t>
      </w:r>
      <w:r w:rsidR="00150364" w:rsidRPr="00444F86">
        <w:t>.</w:t>
      </w:r>
    </w:p>
    <w:p w:rsidR="00DB3D88" w:rsidRPr="00B0171A" w:rsidRDefault="009B0047" w:rsidP="00444F86">
      <w:pPr>
        <w:ind w:right="-2" w:firstLine="567"/>
        <w:jc w:val="both"/>
        <w:rPr>
          <w:b/>
        </w:rPr>
      </w:pPr>
      <w:r w:rsidRPr="00444F86">
        <w:rPr>
          <w:b/>
          <w:bCs/>
        </w:rPr>
        <w:t>Водоотведение.</w:t>
      </w:r>
      <w:r w:rsidRPr="00444F86">
        <w:t xml:space="preserve"> </w:t>
      </w:r>
      <w:r w:rsidR="00444F86" w:rsidRPr="00B0171A">
        <w:t>Канализационной системой частично охвачено с. Арзгир. Техническое состояние системы существующей канализации, построенной в 1972 году, является неудовлетворительным.</w:t>
      </w:r>
    </w:p>
    <w:p w:rsidR="00DB3D88" w:rsidRPr="00B0171A" w:rsidRDefault="00DB3D88" w:rsidP="00B076BC">
      <w:pPr>
        <w:jc w:val="center"/>
        <w:rPr>
          <w:b/>
          <w:bCs/>
        </w:rPr>
      </w:pPr>
      <w:r w:rsidRPr="00B0171A">
        <w:rPr>
          <w:b/>
          <w:bCs/>
        </w:rPr>
        <w:t>5.6.2 Теплоснабжение</w:t>
      </w:r>
    </w:p>
    <w:p w:rsidR="00DB3D88" w:rsidRPr="00B0171A" w:rsidRDefault="00DB3D88" w:rsidP="00B076BC">
      <w:pPr>
        <w:ind w:firstLine="567"/>
        <w:jc w:val="both"/>
        <w:rPr>
          <w:highlight w:val="yellow"/>
        </w:rPr>
      </w:pPr>
    </w:p>
    <w:p w:rsidR="008E65FA" w:rsidRPr="00B0171A" w:rsidRDefault="00B0171A" w:rsidP="00B076BC">
      <w:pPr>
        <w:ind w:firstLine="567"/>
        <w:jc w:val="both"/>
      </w:pPr>
      <w:r w:rsidRPr="00B0171A">
        <w:t>В настоящее в Арзгирском муниципальном округе находятся 18 котельных. Основной вид топлива – природный газ.</w:t>
      </w:r>
    </w:p>
    <w:p w:rsidR="00B0171A" w:rsidRPr="00B0171A" w:rsidRDefault="00B0171A" w:rsidP="00B076BC">
      <w:pPr>
        <w:ind w:firstLine="567"/>
        <w:jc w:val="both"/>
      </w:pPr>
    </w:p>
    <w:p w:rsidR="00B0171A" w:rsidRDefault="00B0171A" w:rsidP="00B0171A">
      <w:pPr>
        <w:jc w:val="right"/>
      </w:pPr>
      <w:r w:rsidRPr="00B0171A">
        <w:t>Таблица 5.6.2.1</w:t>
      </w:r>
    </w:p>
    <w:p w:rsidR="00B0171A" w:rsidRPr="00B0171A" w:rsidRDefault="00B0171A" w:rsidP="00B0171A">
      <w:pPr>
        <w:jc w:val="center"/>
      </w:pPr>
      <w:r>
        <w:t>Перечень котельных на территории Арзгирского муниципального округа</w:t>
      </w:r>
    </w:p>
    <w:tbl>
      <w:tblPr>
        <w:tblW w:w="0" w:type="auto"/>
        <w:jc w:val="center"/>
        <w:tblLayout w:type="fixed"/>
        <w:tblLook w:val="0000"/>
      </w:tblPr>
      <w:tblGrid>
        <w:gridCol w:w="3681"/>
        <w:gridCol w:w="1559"/>
        <w:gridCol w:w="2268"/>
        <w:gridCol w:w="2083"/>
      </w:tblGrid>
      <w:tr w:rsidR="00B0171A" w:rsidRPr="00B0171A" w:rsidTr="00B0171A">
        <w:trPr>
          <w:tblHeader/>
          <w:jc w:val="center"/>
        </w:trPr>
        <w:tc>
          <w:tcPr>
            <w:tcW w:w="3681" w:type="dxa"/>
            <w:tcBorders>
              <w:top w:val="single" w:sz="4" w:space="0" w:color="000000"/>
              <w:left w:val="single" w:sz="4" w:space="0" w:color="000000"/>
              <w:bottom w:val="single" w:sz="4" w:space="0" w:color="000000"/>
            </w:tcBorders>
            <w:vAlign w:val="center"/>
          </w:tcPr>
          <w:p w:rsidR="00B0171A" w:rsidRPr="00B0171A" w:rsidRDefault="00B0171A" w:rsidP="00B0171A">
            <w:pPr>
              <w:pStyle w:val="330"/>
              <w:snapToGrid w:val="0"/>
              <w:ind w:firstLine="0"/>
              <w:jc w:val="center"/>
              <w:rPr>
                <w:rFonts w:ascii="Times New Roman" w:hAnsi="Times New Roman" w:cs="Times New Roman"/>
                <w:bCs/>
                <w:color w:val="000000"/>
                <w:sz w:val="20"/>
                <w:szCs w:val="20"/>
              </w:rPr>
            </w:pPr>
            <w:r w:rsidRPr="00B0171A">
              <w:rPr>
                <w:rFonts w:ascii="Times New Roman" w:hAnsi="Times New Roman" w:cs="Times New Roman"/>
                <w:bCs/>
                <w:color w:val="000000"/>
                <w:sz w:val="20"/>
                <w:szCs w:val="20"/>
              </w:rPr>
              <w:t>Адрес котельной</w:t>
            </w:r>
          </w:p>
        </w:tc>
        <w:tc>
          <w:tcPr>
            <w:tcW w:w="1559" w:type="dxa"/>
            <w:tcBorders>
              <w:top w:val="single" w:sz="4" w:space="0" w:color="000000"/>
              <w:left w:val="single" w:sz="4" w:space="0" w:color="000000"/>
              <w:bottom w:val="single" w:sz="4" w:space="0" w:color="000000"/>
            </w:tcBorders>
            <w:vAlign w:val="center"/>
          </w:tcPr>
          <w:p w:rsidR="00B0171A" w:rsidRPr="00B0171A" w:rsidRDefault="00B0171A" w:rsidP="00B0171A">
            <w:pPr>
              <w:pStyle w:val="330"/>
              <w:snapToGrid w:val="0"/>
              <w:ind w:firstLine="0"/>
              <w:jc w:val="center"/>
              <w:rPr>
                <w:rFonts w:ascii="Times New Roman" w:hAnsi="Times New Roman" w:cs="Times New Roman"/>
                <w:bCs/>
                <w:color w:val="000000"/>
                <w:sz w:val="20"/>
                <w:szCs w:val="20"/>
              </w:rPr>
            </w:pPr>
            <w:r w:rsidRPr="00B0171A">
              <w:rPr>
                <w:rFonts w:ascii="Times New Roman" w:hAnsi="Times New Roman" w:cs="Times New Roman"/>
                <w:bCs/>
                <w:color w:val="000000"/>
                <w:sz w:val="20"/>
                <w:szCs w:val="20"/>
              </w:rPr>
              <w:t>Год ввода в эксплуатацию</w:t>
            </w:r>
          </w:p>
        </w:tc>
        <w:tc>
          <w:tcPr>
            <w:tcW w:w="2268" w:type="dxa"/>
            <w:tcBorders>
              <w:top w:val="single" w:sz="4" w:space="0" w:color="000000"/>
              <w:left w:val="single" w:sz="4" w:space="0" w:color="000000"/>
              <w:bottom w:val="single" w:sz="4" w:space="0" w:color="000000"/>
            </w:tcBorders>
            <w:vAlign w:val="center"/>
          </w:tcPr>
          <w:p w:rsidR="00B0171A" w:rsidRPr="00B0171A" w:rsidRDefault="00B0171A" w:rsidP="00B0171A">
            <w:pPr>
              <w:pStyle w:val="330"/>
              <w:snapToGrid w:val="0"/>
              <w:ind w:firstLine="0"/>
              <w:jc w:val="center"/>
              <w:rPr>
                <w:rFonts w:ascii="Times New Roman" w:hAnsi="Times New Roman" w:cs="Times New Roman"/>
                <w:bCs/>
                <w:color w:val="000000"/>
                <w:sz w:val="20"/>
                <w:szCs w:val="20"/>
              </w:rPr>
            </w:pPr>
            <w:r w:rsidRPr="00B0171A">
              <w:rPr>
                <w:rFonts w:ascii="Times New Roman" w:hAnsi="Times New Roman" w:cs="Times New Roman"/>
                <w:bCs/>
                <w:color w:val="000000"/>
                <w:sz w:val="20"/>
                <w:szCs w:val="20"/>
              </w:rPr>
              <w:t>Тип котлов</w:t>
            </w:r>
          </w:p>
        </w:tc>
        <w:tc>
          <w:tcPr>
            <w:tcW w:w="2083" w:type="dxa"/>
            <w:tcBorders>
              <w:top w:val="single" w:sz="4" w:space="0" w:color="000000"/>
              <w:left w:val="single" w:sz="4" w:space="0" w:color="000000"/>
              <w:bottom w:val="single" w:sz="4" w:space="0" w:color="000000"/>
              <w:right w:val="single" w:sz="4" w:space="0" w:color="000000"/>
            </w:tcBorders>
            <w:vAlign w:val="center"/>
          </w:tcPr>
          <w:p w:rsidR="00B0171A" w:rsidRPr="00B0171A" w:rsidRDefault="00B0171A" w:rsidP="00B0171A">
            <w:pPr>
              <w:pStyle w:val="330"/>
              <w:snapToGrid w:val="0"/>
              <w:ind w:firstLine="0"/>
              <w:jc w:val="center"/>
              <w:rPr>
                <w:rFonts w:ascii="Times New Roman" w:hAnsi="Times New Roman" w:cs="Times New Roman"/>
                <w:bCs/>
                <w:color w:val="000000"/>
                <w:sz w:val="20"/>
                <w:szCs w:val="20"/>
              </w:rPr>
            </w:pPr>
            <w:r w:rsidRPr="00B0171A">
              <w:rPr>
                <w:rFonts w:ascii="Times New Roman" w:hAnsi="Times New Roman" w:cs="Times New Roman"/>
                <w:bCs/>
                <w:color w:val="000000"/>
                <w:sz w:val="20"/>
                <w:szCs w:val="20"/>
              </w:rPr>
              <w:t>Пользователи</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 ул. Калинина 2.</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1984</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bCs/>
                <w:sz w:val="20"/>
                <w:szCs w:val="20"/>
              </w:rPr>
              <w:t>ТВГ-1.5</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1 дом, детский сад, школа, РДК, ЦДТ, аптека.</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 ул. Орлова 12.</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1987</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bCs/>
                <w:sz w:val="20"/>
                <w:szCs w:val="20"/>
              </w:rPr>
              <w:t>2*КВА-0,8</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 ул. Горького 31 а.</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1980</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bCs/>
                <w:sz w:val="20"/>
                <w:szCs w:val="20"/>
              </w:rPr>
              <w:t>2*Минск-1</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 ул. Кирова 26.</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1979</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2*ДКВР 10/13</w:t>
            </w:r>
          </w:p>
          <w:p w:rsidR="00B0171A" w:rsidRPr="00B0171A" w:rsidRDefault="00B0171A" w:rsidP="00B0171A">
            <w:pPr>
              <w:pStyle w:val="330"/>
              <w:ind w:firstLine="0"/>
              <w:rPr>
                <w:rFonts w:ascii="Times New Roman" w:hAnsi="Times New Roman" w:cs="Times New Roman"/>
                <w:color w:val="000000"/>
                <w:sz w:val="20"/>
                <w:szCs w:val="20"/>
              </w:rPr>
            </w:pP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 xml:space="preserve">с. Арзгир, ул. Мира 60.  </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1985</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bCs/>
                <w:sz w:val="20"/>
                <w:szCs w:val="20"/>
              </w:rPr>
              <w:t>КВС-Г-0,32</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 ул. Терешковой 12.</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1997</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bCs/>
                <w:sz w:val="20"/>
                <w:szCs w:val="20"/>
              </w:rPr>
              <w:t>2*КВА-063</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 ул. Кирова 179.</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1976</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color w:val="000000"/>
                <w:sz w:val="20"/>
                <w:szCs w:val="20"/>
              </w:rPr>
            </w:pPr>
            <w:r w:rsidRPr="00B0171A">
              <w:rPr>
                <w:rFonts w:ascii="Times New Roman" w:hAnsi="Times New Roman" w:cs="Times New Roman"/>
                <w:bCs/>
                <w:sz w:val="20"/>
                <w:szCs w:val="20"/>
              </w:rPr>
              <w:t>2*КВС-Г-0,36</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w:t>
            </w:r>
            <w:r>
              <w:rPr>
                <w:rFonts w:ascii="Times New Roman" w:hAnsi="Times New Roman" w:cs="Times New Roman"/>
                <w:bCs/>
                <w:sz w:val="20"/>
                <w:szCs w:val="20"/>
              </w:rPr>
              <w:t xml:space="preserve"> </w:t>
            </w:r>
            <w:r w:rsidRPr="00B0171A">
              <w:rPr>
                <w:rFonts w:ascii="Times New Roman" w:hAnsi="Times New Roman" w:cs="Times New Roman"/>
                <w:bCs/>
                <w:sz w:val="20"/>
                <w:szCs w:val="20"/>
              </w:rPr>
              <w:t>ул. Матросова 1а.</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1974</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2*КВС-Г-0,32</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w:t>
            </w:r>
            <w:r>
              <w:rPr>
                <w:rFonts w:ascii="Times New Roman" w:hAnsi="Times New Roman" w:cs="Times New Roman"/>
                <w:bCs/>
                <w:sz w:val="20"/>
                <w:szCs w:val="20"/>
              </w:rPr>
              <w:t xml:space="preserve"> </w:t>
            </w:r>
            <w:r w:rsidRPr="00B0171A">
              <w:rPr>
                <w:rFonts w:ascii="Times New Roman" w:hAnsi="Times New Roman" w:cs="Times New Roman"/>
                <w:bCs/>
                <w:sz w:val="20"/>
                <w:szCs w:val="20"/>
              </w:rPr>
              <w:t>ул. Кирова 1.</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2004</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1*КВА-2.0</w:t>
            </w:r>
            <w:r>
              <w:rPr>
                <w:rFonts w:ascii="Times New Roman" w:hAnsi="Times New Roman" w:cs="Times New Roman"/>
                <w:bCs/>
                <w:sz w:val="20"/>
                <w:szCs w:val="20"/>
              </w:rPr>
              <w:t xml:space="preserve">, </w:t>
            </w:r>
            <w:r w:rsidRPr="00B0171A">
              <w:rPr>
                <w:rFonts w:ascii="Times New Roman" w:hAnsi="Times New Roman" w:cs="Times New Roman"/>
                <w:bCs/>
                <w:sz w:val="20"/>
                <w:szCs w:val="20"/>
              </w:rPr>
              <w:t>3*КВА-2-5</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ЦРБ</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w:t>
            </w:r>
            <w:r>
              <w:rPr>
                <w:rFonts w:ascii="Times New Roman" w:hAnsi="Times New Roman" w:cs="Times New Roman"/>
                <w:bCs/>
                <w:sz w:val="20"/>
                <w:szCs w:val="20"/>
              </w:rPr>
              <w:t xml:space="preserve"> </w:t>
            </w:r>
            <w:r w:rsidRPr="00B0171A">
              <w:rPr>
                <w:rFonts w:ascii="Times New Roman" w:hAnsi="Times New Roman" w:cs="Times New Roman"/>
                <w:bCs/>
                <w:sz w:val="20"/>
                <w:szCs w:val="20"/>
              </w:rPr>
              <w:t>ул. Чограйская 16а.</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1980</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2*КВЖ-200</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дом престарелых</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Арзгир,</w:t>
            </w:r>
            <w:r>
              <w:rPr>
                <w:rFonts w:ascii="Times New Roman" w:hAnsi="Times New Roman" w:cs="Times New Roman"/>
                <w:bCs/>
                <w:sz w:val="20"/>
                <w:szCs w:val="20"/>
              </w:rPr>
              <w:t xml:space="preserve"> </w:t>
            </w:r>
            <w:r w:rsidRPr="00B0171A">
              <w:rPr>
                <w:rFonts w:ascii="Times New Roman" w:hAnsi="Times New Roman" w:cs="Times New Roman"/>
                <w:bCs/>
                <w:sz w:val="20"/>
                <w:szCs w:val="20"/>
              </w:rPr>
              <w:t>ул. Кирова 23.</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1*КВЖГ</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Каменная Балка, ул. Энтуазистов 1</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2004</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1*Новелла-75</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r>
              <w:rPr>
                <w:rFonts w:ascii="Times New Roman" w:hAnsi="Times New Roman" w:cs="Times New Roman"/>
                <w:color w:val="000000"/>
                <w:sz w:val="20"/>
                <w:szCs w:val="20"/>
              </w:rPr>
              <w:t xml:space="preserve"> </w:t>
            </w: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Родниковское, ул. Бульварная 77.</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1990</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3*КВЖ-200</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r>
              <w:rPr>
                <w:rFonts w:ascii="Times New Roman" w:hAnsi="Times New Roman" w:cs="Times New Roman"/>
                <w:color w:val="000000"/>
                <w:sz w:val="20"/>
                <w:szCs w:val="20"/>
              </w:rPr>
              <w:t xml:space="preserve"> </w:t>
            </w: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п. Чограйский,</w:t>
            </w:r>
            <w:r>
              <w:rPr>
                <w:rFonts w:ascii="Times New Roman" w:hAnsi="Times New Roman" w:cs="Times New Roman"/>
                <w:bCs/>
                <w:sz w:val="20"/>
                <w:szCs w:val="20"/>
              </w:rPr>
              <w:t xml:space="preserve"> </w:t>
            </w:r>
            <w:r w:rsidRPr="00B0171A">
              <w:rPr>
                <w:rFonts w:ascii="Times New Roman" w:hAnsi="Times New Roman" w:cs="Times New Roman"/>
                <w:bCs/>
                <w:sz w:val="20"/>
                <w:szCs w:val="20"/>
              </w:rPr>
              <w:t>ул. Симоненко 22.</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2006</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2*КВА-0,8</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r>
              <w:rPr>
                <w:rFonts w:ascii="Times New Roman" w:hAnsi="Times New Roman" w:cs="Times New Roman"/>
                <w:color w:val="000000"/>
                <w:sz w:val="20"/>
                <w:szCs w:val="20"/>
              </w:rPr>
              <w:t xml:space="preserve"> </w:t>
            </w:r>
            <w:r w:rsidRPr="00B0171A">
              <w:rPr>
                <w:rFonts w:ascii="Times New Roman" w:hAnsi="Times New Roman" w:cs="Times New Roman"/>
                <w:color w:val="000000"/>
                <w:sz w:val="20"/>
                <w:szCs w:val="20"/>
              </w:rPr>
              <w:t>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 Садовое,</w:t>
            </w:r>
            <w:r>
              <w:rPr>
                <w:rFonts w:ascii="Times New Roman" w:hAnsi="Times New Roman" w:cs="Times New Roman"/>
                <w:bCs/>
                <w:sz w:val="20"/>
                <w:szCs w:val="20"/>
              </w:rPr>
              <w:t xml:space="preserve"> </w:t>
            </w:r>
            <w:r w:rsidRPr="00B0171A">
              <w:rPr>
                <w:rFonts w:ascii="Times New Roman" w:hAnsi="Times New Roman" w:cs="Times New Roman"/>
                <w:bCs/>
                <w:sz w:val="20"/>
                <w:szCs w:val="20"/>
              </w:rPr>
              <w:t>ул. Школьная 45.</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1987</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2*КСВ-2,9</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 детский сад</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w:t>
            </w:r>
            <w:r>
              <w:rPr>
                <w:rFonts w:ascii="Times New Roman" w:hAnsi="Times New Roman" w:cs="Times New Roman"/>
                <w:bCs/>
                <w:sz w:val="20"/>
                <w:szCs w:val="20"/>
              </w:rPr>
              <w:t xml:space="preserve"> </w:t>
            </w:r>
            <w:r w:rsidRPr="00B0171A">
              <w:rPr>
                <w:rFonts w:ascii="Times New Roman" w:hAnsi="Times New Roman" w:cs="Times New Roman"/>
                <w:bCs/>
                <w:sz w:val="20"/>
                <w:szCs w:val="20"/>
              </w:rPr>
              <w:t>Новоромановское</w:t>
            </w:r>
            <w:r>
              <w:rPr>
                <w:rFonts w:ascii="Times New Roman" w:hAnsi="Times New Roman" w:cs="Times New Roman"/>
                <w:bCs/>
                <w:sz w:val="20"/>
                <w:szCs w:val="20"/>
              </w:rPr>
              <w:t xml:space="preserve">, </w:t>
            </w:r>
            <w:r w:rsidRPr="00B0171A">
              <w:rPr>
                <w:rFonts w:ascii="Times New Roman" w:hAnsi="Times New Roman" w:cs="Times New Roman"/>
                <w:bCs/>
                <w:sz w:val="20"/>
                <w:szCs w:val="20"/>
              </w:rPr>
              <w:t>ул. Ленина 131.</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2*КВА-1,0</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w:t>
            </w:r>
            <w:r>
              <w:rPr>
                <w:rFonts w:ascii="Times New Roman" w:hAnsi="Times New Roman" w:cs="Times New Roman"/>
                <w:bCs/>
                <w:sz w:val="20"/>
                <w:szCs w:val="20"/>
              </w:rPr>
              <w:t xml:space="preserve"> </w:t>
            </w:r>
            <w:r w:rsidRPr="00B0171A">
              <w:rPr>
                <w:rFonts w:ascii="Times New Roman" w:hAnsi="Times New Roman" w:cs="Times New Roman"/>
                <w:bCs/>
                <w:sz w:val="20"/>
                <w:szCs w:val="20"/>
              </w:rPr>
              <w:t>Петропавловское, ул.</w:t>
            </w:r>
            <w:r>
              <w:rPr>
                <w:rFonts w:ascii="Times New Roman" w:hAnsi="Times New Roman" w:cs="Times New Roman"/>
                <w:bCs/>
                <w:sz w:val="20"/>
                <w:szCs w:val="20"/>
              </w:rPr>
              <w:t xml:space="preserve"> </w:t>
            </w:r>
            <w:r w:rsidRPr="00B0171A">
              <w:rPr>
                <w:rFonts w:ascii="Times New Roman" w:hAnsi="Times New Roman" w:cs="Times New Roman"/>
                <w:bCs/>
                <w:sz w:val="20"/>
                <w:szCs w:val="20"/>
              </w:rPr>
              <w:t>Студенческая 97</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4*КВА-2.0</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p>
        </w:tc>
      </w:tr>
      <w:tr w:rsidR="00B0171A" w:rsidRPr="00B0171A" w:rsidTr="00B0171A">
        <w:trPr>
          <w:jc w:val="center"/>
        </w:trPr>
        <w:tc>
          <w:tcPr>
            <w:tcW w:w="3681"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с.</w:t>
            </w:r>
            <w:r>
              <w:rPr>
                <w:rFonts w:ascii="Times New Roman" w:hAnsi="Times New Roman" w:cs="Times New Roman"/>
                <w:bCs/>
                <w:sz w:val="20"/>
                <w:szCs w:val="20"/>
              </w:rPr>
              <w:t xml:space="preserve"> </w:t>
            </w:r>
            <w:r w:rsidRPr="00B0171A">
              <w:rPr>
                <w:rFonts w:ascii="Times New Roman" w:hAnsi="Times New Roman" w:cs="Times New Roman"/>
                <w:bCs/>
                <w:sz w:val="20"/>
                <w:szCs w:val="20"/>
              </w:rPr>
              <w:t>Серафимовское, ул. Ленина</w:t>
            </w:r>
          </w:p>
        </w:tc>
        <w:tc>
          <w:tcPr>
            <w:tcW w:w="1559"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2003</w:t>
            </w:r>
          </w:p>
        </w:tc>
        <w:tc>
          <w:tcPr>
            <w:tcW w:w="2268" w:type="dxa"/>
            <w:tcBorders>
              <w:top w:val="single" w:sz="4" w:space="0" w:color="000000"/>
              <w:left w:val="single" w:sz="4" w:space="0" w:color="000000"/>
              <w:bottom w:val="single" w:sz="4" w:space="0" w:color="000000"/>
            </w:tcBorders>
          </w:tcPr>
          <w:p w:rsidR="00B0171A" w:rsidRPr="00B0171A" w:rsidRDefault="00B0171A" w:rsidP="00B0171A">
            <w:pPr>
              <w:pStyle w:val="330"/>
              <w:snapToGrid w:val="0"/>
              <w:ind w:firstLine="0"/>
              <w:rPr>
                <w:rFonts w:ascii="Times New Roman" w:hAnsi="Times New Roman" w:cs="Times New Roman"/>
                <w:bCs/>
                <w:sz w:val="20"/>
                <w:szCs w:val="20"/>
              </w:rPr>
            </w:pPr>
            <w:r w:rsidRPr="00B0171A">
              <w:rPr>
                <w:rFonts w:ascii="Times New Roman" w:hAnsi="Times New Roman" w:cs="Times New Roman"/>
                <w:bCs/>
                <w:sz w:val="20"/>
                <w:szCs w:val="20"/>
              </w:rPr>
              <w:t>2*КВЖ-200</w:t>
            </w:r>
          </w:p>
        </w:tc>
        <w:tc>
          <w:tcPr>
            <w:tcW w:w="2083" w:type="dxa"/>
            <w:tcBorders>
              <w:top w:val="single" w:sz="4" w:space="0" w:color="000000"/>
              <w:left w:val="single" w:sz="4" w:space="0" w:color="000000"/>
              <w:bottom w:val="single" w:sz="4" w:space="0" w:color="000000"/>
              <w:right w:val="single" w:sz="4" w:space="0" w:color="000000"/>
            </w:tcBorders>
          </w:tcPr>
          <w:p w:rsidR="00B0171A" w:rsidRPr="00B0171A" w:rsidRDefault="00B0171A" w:rsidP="00B0171A">
            <w:pPr>
              <w:pStyle w:val="330"/>
              <w:snapToGrid w:val="0"/>
              <w:ind w:firstLine="0"/>
              <w:jc w:val="center"/>
              <w:rPr>
                <w:rFonts w:ascii="Times New Roman" w:hAnsi="Times New Roman" w:cs="Times New Roman"/>
                <w:color w:val="000000"/>
                <w:sz w:val="20"/>
                <w:szCs w:val="20"/>
              </w:rPr>
            </w:pPr>
            <w:r w:rsidRPr="00B0171A">
              <w:rPr>
                <w:rFonts w:ascii="Times New Roman" w:hAnsi="Times New Roman" w:cs="Times New Roman"/>
                <w:color w:val="000000"/>
                <w:sz w:val="20"/>
                <w:szCs w:val="20"/>
              </w:rPr>
              <w:t>школа</w:t>
            </w:r>
          </w:p>
        </w:tc>
      </w:tr>
    </w:tbl>
    <w:p w:rsidR="00B0171A" w:rsidRDefault="00B0171A" w:rsidP="00B076BC">
      <w:pPr>
        <w:ind w:firstLine="567"/>
        <w:jc w:val="both"/>
        <w:rPr>
          <w:bCs/>
        </w:rPr>
      </w:pPr>
    </w:p>
    <w:p w:rsidR="00B0171A" w:rsidRDefault="00B0171A" w:rsidP="00B076BC">
      <w:pPr>
        <w:ind w:firstLine="567"/>
        <w:jc w:val="both"/>
        <w:rPr>
          <w:bCs/>
        </w:rPr>
      </w:pPr>
      <w:r w:rsidRPr="00B0171A">
        <w:rPr>
          <w:bCs/>
        </w:rPr>
        <w:t xml:space="preserve">Теплоснабжение </w:t>
      </w:r>
      <w:r>
        <w:rPr>
          <w:bCs/>
        </w:rPr>
        <w:t>индивидуальной жилой</w:t>
      </w:r>
      <w:r w:rsidRPr="00B0171A">
        <w:rPr>
          <w:bCs/>
        </w:rPr>
        <w:t xml:space="preserve"> застройки осуществляется от поквартирных газовых теплогенераторов, топливом для которых является природный газ.</w:t>
      </w:r>
    </w:p>
    <w:p w:rsidR="00B0171A" w:rsidRDefault="00B0171A" w:rsidP="00B076BC">
      <w:pPr>
        <w:ind w:firstLine="567"/>
        <w:jc w:val="both"/>
        <w:rPr>
          <w:bCs/>
        </w:rPr>
      </w:pPr>
    </w:p>
    <w:p w:rsidR="000862EC" w:rsidRPr="00202F43" w:rsidRDefault="000862EC" w:rsidP="00B076BC">
      <w:pPr>
        <w:jc w:val="center"/>
        <w:rPr>
          <w:b/>
          <w:bCs/>
        </w:rPr>
      </w:pPr>
      <w:r w:rsidRPr="00202F43">
        <w:rPr>
          <w:b/>
          <w:bCs/>
        </w:rPr>
        <w:t>5.6.3 Электроснабжение</w:t>
      </w:r>
    </w:p>
    <w:p w:rsidR="000862EC" w:rsidRPr="00202F43" w:rsidRDefault="000862EC" w:rsidP="00B076BC">
      <w:pPr>
        <w:ind w:firstLine="567"/>
        <w:jc w:val="both"/>
        <w:rPr>
          <w:highlight w:val="yellow"/>
        </w:rPr>
      </w:pPr>
    </w:p>
    <w:p w:rsidR="00202F43" w:rsidRPr="00202F43" w:rsidRDefault="00202F43" w:rsidP="00202F43">
      <w:pPr>
        <w:ind w:firstLine="567"/>
        <w:jc w:val="both"/>
      </w:pPr>
      <w:r w:rsidRPr="00202F43">
        <w:t>Собственных генерирующих источников на территории Арзгирского муниципального округа. Электроснабжение муниципального округа осуществляется от 12 подстанция МРСК Северного Кавказа. Система электроснабжения имеет разветвленную сеть, обеспечивающую электроэнергией население и предприятия муниципального округа. Населенные пункты Арзгирского муниципального округа полностью обеспеченны электроэнергией.</w:t>
      </w:r>
    </w:p>
    <w:p w:rsidR="00202F43" w:rsidRPr="00202F43" w:rsidRDefault="00202F43" w:rsidP="00202F43">
      <w:pPr>
        <w:ind w:firstLine="567"/>
        <w:jc w:val="both"/>
      </w:pPr>
      <w:r w:rsidRPr="00202F43">
        <w:t xml:space="preserve">На территории муниципального округа находятся: </w:t>
      </w:r>
    </w:p>
    <w:p w:rsidR="00202F43" w:rsidRPr="00202F43" w:rsidRDefault="00202F43" w:rsidP="00202F43">
      <w:pPr>
        <w:ind w:firstLine="567"/>
        <w:jc w:val="both"/>
      </w:pPr>
      <w:r w:rsidRPr="00202F43">
        <w:t>ПС Родниковая 35/10 кВ;</w:t>
      </w:r>
    </w:p>
    <w:p w:rsidR="00202F43" w:rsidRPr="00202F43" w:rsidRDefault="00202F43" w:rsidP="00202F43">
      <w:pPr>
        <w:ind w:firstLine="567"/>
        <w:jc w:val="both"/>
      </w:pPr>
      <w:r w:rsidRPr="00202F43">
        <w:t>ПС Серафимовская 35/10 кВ;</w:t>
      </w:r>
    </w:p>
    <w:p w:rsidR="00202F43" w:rsidRPr="00202F43" w:rsidRDefault="00202F43" w:rsidP="00202F43">
      <w:pPr>
        <w:ind w:firstLine="567"/>
        <w:jc w:val="both"/>
      </w:pPr>
      <w:r w:rsidRPr="00202F43">
        <w:t xml:space="preserve">ПС Петропавловская 110/35/10 кВ; </w:t>
      </w:r>
    </w:p>
    <w:p w:rsidR="00202F43" w:rsidRPr="00202F43" w:rsidRDefault="00202F43" w:rsidP="00202F43">
      <w:pPr>
        <w:ind w:firstLine="567"/>
        <w:jc w:val="both"/>
      </w:pPr>
      <w:r w:rsidRPr="00202F43">
        <w:t xml:space="preserve">ПС Новоромановская 35/10 кВ; </w:t>
      </w:r>
    </w:p>
    <w:p w:rsidR="00202F43" w:rsidRPr="00202F43" w:rsidRDefault="00202F43" w:rsidP="00202F43">
      <w:pPr>
        <w:ind w:firstLine="567"/>
        <w:jc w:val="both"/>
      </w:pPr>
      <w:r w:rsidRPr="00202F43">
        <w:t>ПС Арзгир 110/35/10 кВ;</w:t>
      </w:r>
    </w:p>
    <w:p w:rsidR="00202F43" w:rsidRPr="00202F43" w:rsidRDefault="00202F43" w:rsidP="00202F43">
      <w:pPr>
        <w:ind w:firstLine="567"/>
        <w:jc w:val="both"/>
      </w:pPr>
      <w:r w:rsidRPr="00202F43">
        <w:t>ПС Садовая 110/10 кВ;</w:t>
      </w:r>
    </w:p>
    <w:p w:rsidR="00202F43" w:rsidRPr="00202F43" w:rsidRDefault="00202F43" w:rsidP="00202F43">
      <w:pPr>
        <w:ind w:firstLine="567"/>
        <w:jc w:val="both"/>
      </w:pPr>
      <w:r w:rsidRPr="00202F43">
        <w:t>ПС Чограйская 110/10 кВ;</w:t>
      </w:r>
    </w:p>
    <w:p w:rsidR="00202F43" w:rsidRPr="00202F43" w:rsidRDefault="00202F43" w:rsidP="00202F43">
      <w:pPr>
        <w:ind w:firstLine="567"/>
        <w:jc w:val="both"/>
      </w:pPr>
      <w:r w:rsidRPr="00202F43">
        <w:t>ПС Голубая 110/6 кВ;</w:t>
      </w:r>
    </w:p>
    <w:p w:rsidR="00202F43" w:rsidRPr="00202F43" w:rsidRDefault="00202F43" w:rsidP="00202F43">
      <w:pPr>
        <w:ind w:firstLine="567"/>
        <w:jc w:val="both"/>
      </w:pPr>
      <w:r w:rsidRPr="00202F43">
        <w:t>ПС НС-1 110/6 кВ;</w:t>
      </w:r>
    </w:p>
    <w:p w:rsidR="00202F43" w:rsidRPr="00202F43" w:rsidRDefault="00202F43" w:rsidP="00202F43">
      <w:pPr>
        <w:ind w:firstLine="567"/>
        <w:jc w:val="both"/>
      </w:pPr>
      <w:r w:rsidRPr="00202F43">
        <w:t>ПС Арзгирская НС 110/6 кВ;</w:t>
      </w:r>
    </w:p>
    <w:p w:rsidR="00202F43" w:rsidRPr="00202F43" w:rsidRDefault="00202F43" w:rsidP="00202F43">
      <w:pPr>
        <w:ind w:firstLine="567"/>
        <w:jc w:val="both"/>
      </w:pPr>
      <w:r w:rsidRPr="00202F43">
        <w:t>ПС СНС 10/6 кВ;</w:t>
      </w:r>
    </w:p>
    <w:p w:rsidR="00202F43" w:rsidRPr="00202F43" w:rsidRDefault="00202F43" w:rsidP="00202F43">
      <w:pPr>
        <w:ind w:firstLine="567"/>
        <w:jc w:val="both"/>
      </w:pPr>
      <w:r w:rsidRPr="00202F43">
        <w:t>ПС ГНС 110/6 кВ.</w:t>
      </w:r>
    </w:p>
    <w:p w:rsidR="00202F43" w:rsidRPr="00B0171A" w:rsidRDefault="00202F43" w:rsidP="00202F43">
      <w:pPr>
        <w:ind w:firstLine="567"/>
        <w:jc w:val="both"/>
      </w:pPr>
      <w:r w:rsidRPr="00202F43">
        <w:t xml:space="preserve">Также на </w:t>
      </w:r>
      <w:r w:rsidRPr="00B0171A">
        <w:t>территории муниципального округа располагается 534 трансформаторных подстанции 6-10/0,4 кВ.</w:t>
      </w:r>
    </w:p>
    <w:p w:rsidR="000B766F" w:rsidRPr="00B0171A" w:rsidRDefault="00202F43" w:rsidP="00202F43">
      <w:pPr>
        <w:ind w:firstLine="567"/>
        <w:jc w:val="both"/>
      </w:pPr>
      <w:r w:rsidRPr="00B0171A">
        <w:t>Техническое состояние электрических сетей удовлетворительное, регулярно проводятся работы замене опор и линий электропередач. Загрузка подстанций позволяет подключение дополнительной нагрузки.</w:t>
      </w:r>
    </w:p>
    <w:p w:rsidR="000862EC" w:rsidRPr="00B0171A" w:rsidRDefault="000862EC" w:rsidP="00B076BC">
      <w:pPr>
        <w:jc w:val="center"/>
        <w:rPr>
          <w:b/>
          <w:bCs/>
        </w:rPr>
      </w:pPr>
      <w:r w:rsidRPr="00B0171A">
        <w:rPr>
          <w:b/>
          <w:bCs/>
        </w:rPr>
        <w:t>5.6.4 Газоснабжение</w:t>
      </w:r>
    </w:p>
    <w:p w:rsidR="000862EC" w:rsidRPr="00B0171A" w:rsidRDefault="000862EC" w:rsidP="00B076BC">
      <w:pPr>
        <w:ind w:firstLine="567"/>
        <w:jc w:val="both"/>
        <w:rPr>
          <w:highlight w:val="yellow"/>
        </w:rPr>
      </w:pPr>
    </w:p>
    <w:p w:rsidR="00B0171A" w:rsidRPr="00B0171A" w:rsidRDefault="00B0171A" w:rsidP="00B0171A">
      <w:pPr>
        <w:ind w:firstLine="567"/>
      </w:pPr>
      <w:r w:rsidRPr="00B0171A">
        <w:t>Источниками газоснабжения Арзгирского муниципального округа являются:</w:t>
      </w:r>
    </w:p>
    <w:p w:rsidR="00B0171A" w:rsidRPr="00B0171A" w:rsidRDefault="00B0171A" w:rsidP="00B0171A">
      <w:pPr>
        <w:ind w:firstLine="567"/>
      </w:pPr>
      <w:r w:rsidRPr="00B0171A">
        <w:t>ГРС в с. Арзгир;</w:t>
      </w:r>
    </w:p>
    <w:p w:rsidR="00B0171A" w:rsidRPr="00B0171A" w:rsidRDefault="00B0171A" w:rsidP="00B0171A">
      <w:pPr>
        <w:ind w:firstLine="567"/>
      </w:pPr>
      <w:r w:rsidRPr="00B0171A">
        <w:t>ГРС с. Каменная Балка;</w:t>
      </w:r>
    </w:p>
    <w:p w:rsidR="00B0171A" w:rsidRPr="00B0171A" w:rsidRDefault="00B0171A" w:rsidP="00B0171A">
      <w:pPr>
        <w:ind w:firstLine="567"/>
      </w:pPr>
      <w:r w:rsidRPr="00B0171A">
        <w:t>ГРС с. Родниковское;</w:t>
      </w:r>
    </w:p>
    <w:p w:rsidR="00B0171A" w:rsidRPr="00B0171A" w:rsidRDefault="00B0171A" w:rsidP="00B0171A">
      <w:pPr>
        <w:ind w:firstLine="567"/>
      </w:pPr>
      <w:r w:rsidRPr="00B0171A">
        <w:t>ГРС с. Серафимовское;</w:t>
      </w:r>
    </w:p>
    <w:p w:rsidR="00B0171A" w:rsidRPr="00B0171A" w:rsidRDefault="00B0171A" w:rsidP="00B0171A">
      <w:pPr>
        <w:ind w:firstLine="567"/>
      </w:pPr>
      <w:r w:rsidRPr="00B0171A">
        <w:t xml:space="preserve">ГРС с. Новоромановское; </w:t>
      </w:r>
    </w:p>
    <w:p w:rsidR="00B0171A" w:rsidRPr="00B0171A" w:rsidRDefault="00B0171A" w:rsidP="00B0171A">
      <w:pPr>
        <w:ind w:firstLine="567"/>
      </w:pPr>
      <w:r w:rsidRPr="00B0171A">
        <w:t>ГРС с. Турксад (Левокумский муниципальный округ).</w:t>
      </w:r>
    </w:p>
    <w:p w:rsidR="00B0171A" w:rsidRPr="00B0171A" w:rsidRDefault="00B0171A" w:rsidP="00B0171A">
      <w:pPr>
        <w:ind w:firstLine="567"/>
      </w:pPr>
      <w:r w:rsidRPr="00B0171A">
        <w:t>Общая протяженность газопровода составляет 152 км, в т. ч. разводящей сети – 132 км. Износ сетей до 30 %.</w:t>
      </w:r>
    </w:p>
    <w:p w:rsidR="00006DE5" w:rsidRPr="00B0171A" w:rsidRDefault="00006DE5" w:rsidP="00B0171A">
      <w:r w:rsidRPr="00B0171A">
        <w:br w:type="page"/>
      </w:r>
    </w:p>
    <w:p w:rsidR="00006DE5" w:rsidRPr="00723934" w:rsidRDefault="00AA24C6" w:rsidP="00B076BC">
      <w:pPr>
        <w:jc w:val="center"/>
        <w:rPr>
          <w:b/>
        </w:rPr>
      </w:pPr>
      <w:r w:rsidRPr="00723934">
        <w:rPr>
          <w:b/>
        </w:rPr>
        <w:t>5.7</w:t>
      </w:r>
      <w:r w:rsidR="00006DE5" w:rsidRPr="00723934">
        <w:rPr>
          <w:b/>
        </w:rPr>
        <w:t xml:space="preserve"> </w:t>
      </w:r>
      <w:r w:rsidR="008600C8" w:rsidRPr="00723934">
        <w:rPr>
          <w:b/>
        </w:rPr>
        <w:t xml:space="preserve">Коммунальные объекты специального назначения. </w:t>
      </w:r>
      <w:r w:rsidR="00006DE5" w:rsidRPr="00723934">
        <w:rPr>
          <w:b/>
        </w:rPr>
        <w:t>Обращение с отходами</w:t>
      </w:r>
    </w:p>
    <w:p w:rsidR="00006DE5" w:rsidRPr="00723934" w:rsidRDefault="00006DE5" w:rsidP="00B076BC">
      <w:pPr>
        <w:ind w:firstLine="567"/>
        <w:jc w:val="center"/>
        <w:rPr>
          <w:b/>
        </w:rPr>
      </w:pPr>
    </w:p>
    <w:p w:rsidR="00006DE5" w:rsidRPr="00723934" w:rsidRDefault="008C75F7" w:rsidP="00B076BC">
      <w:pPr>
        <w:ind w:firstLine="567"/>
        <w:jc w:val="both"/>
      </w:pPr>
      <w:r w:rsidRPr="00723934">
        <w:rPr>
          <w:b/>
          <w:bCs/>
        </w:rPr>
        <w:t>Т</w:t>
      </w:r>
      <w:r w:rsidR="00006DE5" w:rsidRPr="00723934">
        <w:rPr>
          <w:b/>
          <w:bCs/>
        </w:rPr>
        <w:t>верды</w:t>
      </w:r>
      <w:r w:rsidRPr="00723934">
        <w:rPr>
          <w:b/>
          <w:bCs/>
        </w:rPr>
        <w:t>е</w:t>
      </w:r>
      <w:r w:rsidR="00006DE5" w:rsidRPr="00723934">
        <w:rPr>
          <w:b/>
          <w:bCs/>
        </w:rPr>
        <w:t xml:space="preserve"> коммунальны</w:t>
      </w:r>
      <w:r w:rsidRPr="00723934">
        <w:rPr>
          <w:b/>
          <w:bCs/>
        </w:rPr>
        <w:t>е</w:t>
      </w:r>
      <w:r w:rsidR="00006DE5" w:rsidRPr="00723934">
        <w:rPr>
          <w:b/>
          <w:bCs/>
        </w:rPr>
        <w:t xml:space="preserve"> отход</w:t>
      </w:r>
      <w:r w:rsidRPr="00723934">
        <w:rPr>
          <w:b/>
          <w:bCs/>
        </w:rPr>
        <w:t xml:space="preserve">ы </w:t>
      </w:r>
      <w:r w:rsidRPr="00723934">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г. № 89-ФЗ).</w:t>
      </w:r>
    </w:p>
    <w:p w:rsidR="008C75F7" w:rsidRPr="00723934" w:rsidRDefault="00D126B6" w:rsidP="00B076BC">
      <w:pPr>
        <w:ind w:firstLine="567"/>
        <w:jc w:val="both"/>
      </w:pPr>
      <w:r w:rsidRPr="00723934">
        <w:t xml:space="preserve">Согласно пункту 24 статьи 16 Федерального закона от 06.10.2003 № 131-ФЗ «Об общих принципах организации местного самоуправления в Российской Федерации» к вопросам местного значения </w:t>
      </w:r>
      <w:r w:rsidR="007B4385" w:rsidRPr="00723934">
        <w:t xml:space="preserve">муниципального </w:t>
      </w:r>
      <w:r w:rsidRPr="00723934">
        <w:t xml:space="preserve">округа отнесены поселения относится </w:t>
      </w:r>
      <w:r w:rsidR="007F4D4C" w:rsidRPr="00723934">
        <w:t>у</w:t>
      </w:r>
      <w:r w:rsidRPr="00723934">
        <w:t>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007F4D4C" w:rsidRPr="00723934">
        <w:t>.</w:t>
      </w:r>
    </w:p>
    <w:p w:rsidR="008C75F7" w:rsidRPr="00723934" w:rsidRDefault="00FD6434" w:rsidP="00B076BC">
      <w:pPr>
        <w:ind w:firstLine="567"/>
        <w:jc w:val="both"/>
      </w:pPr>
      <w:r w:rsidRPr="00723934">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 в том числе с твердыми коммунальными отходами на территории Ставропольского края (утверждена распоряжением Правительства Ставропольского края № 408-п от 22.09.2016 г.).</w:t>
      </w:r>
    </w:p>
    <w:p w:rsidR="008C75F7" w:rsidRPr="00723934" w:rsidRDefault="008C75F7" w:rsidP="00B076BC">
      <w:pPr>
        <w:ind w:firstLine="567"/>
        <w:jc w:val="both"/>
      </w:pPr>
    </w:p>
    <w:p w:rsidR="008C75F7" w:rsidRPr="00723934" w:rsidRDefault="00FD6434" w:rsidP="00B076BC">
      <w:pPr>
        <w:jc w:val="both"/>
      </w:pPr>
      <w:r w:rsidRPr="00723934">
        <w:rPr>
          <w:noProof/>
        </w:rPr>
        <w:drawing>
          <wp:inline distT="0" distB="0" distL="0" distR="0">
            <wp:extent cx="6163519" cy="4496765"/>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69139" cy="4500865"/>
                    </a:xfrm>
                    <a:prstGeom prst="rect">
                      <a:avLst/>
                    </a:prstGeom>
                    <a:noFill/>
                    <a:ln>
                      <a:noFill/>
                    </a:ln>
                  </pic:spPr>
                </pic:pic>
              </a:graphicData>
            </a:graphic>
          </wp:inline>
        </w:drawing>
      </w:r>
    </w:p>
    <w:p w:rsidR="008C75F7" w:rsidRPr="00723934" w:rsidRDefault="00FD6434" w:rsidP="00B076BC">
      <w:pPr>
        <w:jc w:val="center"/>
      </w:pPr>
      <w:r w:rsidRPr="00723934">
        <w:t xml:space="preserve">Рисунок </w:t>
      </w:r>
      <w:r w:rsidR="00AA24C6" w:rsidRPr="00723934">
        <w:t>5.7</w:t>
      </w:r>
      <w:r w:rsidRPr="00723934">
        <w:t>.1 Зоны деятельности региональных операторов на территории Ставропольского края</w:t>
      </w:r>
    </w:p>
    <w:p w:rsidR="00FD6434" w:rsidRPr="00723934" w:rsidRDefault="00FD6434" w:rsidP="00B076BC">
      <w:pPr>
        <w:ind w:firstLine="567"/>
        <w:jc w:val="both"/>
      </w:pPr>
    </w:p>
    <w:p w:rsidR="00955663" w:rsidRPr="00723934" w:rsidRDefault="00955663" w:rsidP="00B076BC">
      <w:pPr>
        <w:ind w:firstLine="567"/>
        <w:jc w:val="both"/>
      </w:pPr>
    </w:p>
    <w:p w:rsidR="001B572E" w:rsidRPr="00723934" w:rsidRDefault="001B572E" w:rsidP="00B076BC">
      <w:pPr>
        <w:ind w:firstLine="567"/>
        <w:jc w:val="both"/>
      </w:pPr>
    </w:p>
    <w:p w:rsidR="00723934" w:rsidRPr="00723934" w:rsidRDefault="00723934" w:rsidP="00B076BC">
      <w:pPr>
        <w:ind w:firstLine="567"/>
        <w:jc w:val="both"/>
      </w:pPr>
    </w:p>
    <w:p w:rsidR="001B572E" w:rsidRPr="00723934" w:rsidRDefault="001B572E" w:rsidP="00B076BC">
      <w:pPr>
        <w:ind w:firstLine="567"/>
        <w:jc w:val="both"/>
      </w:pPr>
    </w:p>
    <w:p w:rsidR="00FD6434" w:rsidRPr="00723934" w:rsidRDefault="002C275E" w:rsidP="00B076BC">
      <w:pPr>
        <w:jc w:val="right"/>
      </w:pPr>
      <w:r w:rsidRPr="00723934">
        <w:t xml:space="preserve">Таблица </w:t>
      </w:r>
      <w:r w:rsidR="00AA24C6" w:rsidRPr="00723934">
        <w:t>5.7</w:t>
      </w:r>
      <w:r w:rsidRPr="00723934">
        <w:t>.1</w:t>
      </w:r>
    </w:p>
    <w:p w:rsidR="002C275E" w:rsidRPr="00723934" w:rsidRDefault="002C275E" w:rsidP="00B076BC">
      <w:pPr>
        <w:jc w:val="center"/>
      </w:pPr>
      <w:r w:rsidRPr="00723934">
        <w:t>Распределение муниципальных образований Ставропольского края по зонам деятельности региональных операторов</w:t>
      </w:r>
    </w:p>
    <w:tbl>
      <w:tblPr>
        <w:tblStyle w:val="a9"/>
        <w:tblW w:w="0" w:type="auto"/>
        <w:tblLook w:val="04A0"/>
      </w:tblPr>
      <w:tblGrid>
        <w:gridCol w:w="3227"/>
        <w:gridCol w:w="6626"/>
      </w:tblGrid>
      <w:tr w:rsidR="00723934" w:rsidRPr="00723934" w:rsidTr="006E2404">
        <w:tc>
          <w:tcPr>
            <w:tcW w:w="3227" w:type="dxa"/>
            <w:vAlign w:val="center"/>
          </w:tcPr>
          <w:p w:rsidR="006E2404" w:rsidRPr="00723934" w:rsidRDefault="006E2404" w:rsidP="00B076BC">
            <w:pPr>
              <w:jc w:val="center"/>
            </w:pPr>
            <w:r w:rsidRPr="00723934">
              <w:t>Зона деятельности регионального оператора</w:t>
            </w:r>
          </w:p>
        </w:tc>
        <w:tc>
          <w:tcPr>
            <w:tcW w:w="6626" w:type="dxa"/>
            <w:vAlign w:val="center"/>
          </w:tcPr>
          <w:p w:rsidR="006E2404" w:rsidRPr="00723934" w:rsidRDefault="006E2404" w:rsidP="00B076BC">
            <w:pPr>
              <w:jc w:val="center"/>
            </w:pPr>
            <w:r w:rsidRPr="00723934">
              <w:t>Муниципальные образования в составе зоны деятельности</w:t>
            </w:r>
          </w:p>
        </w:tc>
      </w:tr>
      <w:tr w:rsidR="00723934" w:rsidRPr="00723934" w:rsidTr="00172762">
        <w:tc>
          <w:tcPr>
            <w:tcW w:w="3227" w:type="dxa"/>
            <w:vAlign w:val="center"/>
          </w:tcPr>
          <w:p w:rsidR="006E2404" w:rsidRPr="00723934" w:rsidRDefault="006E2404" w:rsidP="00B076BC">
            <w:r w:rsidRPr="00723934">
              <w:t>Первая зона</w:t>
            </w:r>
          </w:p>
        </w:tc>
        <w:tc>
          <w:tcPr>
            <w:tcW w:w="6626" w:type="dxa"/>
          </w:tcPr>
          <w:p w:rsidR="006E2404" w:rsidRPr="00723934" w:rsidRDefault="00172762" w:rsidP="00B076BC">
            <w:pPr>
              <w:jc w:val="both"/>
            </w:pPr>
            <w:r w:rsidRPr="00723934">
              <w:t>Г</w:t>
            </w:r>
            <w:r w:rsidR="006E2404" w:rsidRPr="00723934">
              <w:t xml:space="preserve">ород Ставрополь, Апанасенковский </w:t>
            </w:r>
            <w:r w:rsidRPr="00723934">
              <w:t>муниципальный округ</w:t>
            </w:r>
            <w:r w:rsidR="006E2404" w:rsidRPr="00723934">
              <w:t xml:space="preserve">, Грачевский </w:t>
            </w:r>
            <w:r w:rsidRPr="00723934">
              <w:t>муниципальный округ</w:t>
            </w:r>
            <w:r w:rsidR="006E2404" w:rsidRPr="00723934">
              <w:t xml:space="preserve">, Изобильненский городской округ, Ипатовский городской округ, Красногвардейский </w:t>
            </w:r>
            <w:r w:rsidRPr="00723934">
              <w:t>муниципальный округ</w:t>
            </w:r>
            <w:r w:rsidR="006E2404" w:rsidRPr="00723934">
              <w:t xml:space="preserve">, Новоалександровский городской округ, Петровский городской округ, Труновский </w:t>
            </w:r>
            <w:r w:rsidRPr="00723934">
              <w:t>муниципальный округ</w:t>
            </w:r>
            <w:r w:rsidR="006E2404" w:rsidRPr="00723934">
              <w:t xml:space="preserve">, Туркменский </w:t>
            </w:r>
            <w:r w:rsidRPr="00723934">
              <w:t>муниципальный округ</w:t>
            </w:r>
            <w:r w:rsidR="006E2404" w:rsidRPr="00723934">
              <w:t xml:space="preserve">, Шпаковский </w:t>
            </w:r>
            <w:r w:rsidRPr="00723934">
              <w:t>муниципальный округ</w:t>
            </w:r>
          </w:p>
        </w:tc>
      </w:tr>
      <w:tr w:rsidR="00723934" w:rsidRPr="00723934" w:rsidTr="00172762">
        <w:tc>
          <w:tcPr>
            <w:tcW w:w="3227" w:type="dxa"/>
            <w:vAlign w:val="center"/>
          </w:tcPr>
          <w:p w:rsidR="006E2404" w:rsidRPr="00723934" w:rsidRDefault="006E2404" w:rsidP="00B076BC">
            <w:r w:rsidRPr="00723934">
              <w:t>Вторая зона</w:t>
            </w:r>
          </w:p>
        </w:tc>
        <w:tc>
          <w:tcPr>
            <w:tcW w:w="6626" w:type="dxa"/>
          </w:tcPr>
          <w:p w:rsidR="006E2404" w:rsidRPr="00723934" w:rsidRDefault="006E2404" w:rsidP="00B076BC">
            <w:pPr>
              <w:jc w:val="both"/>
            </w:pPr>
            <w:r w:rsidRPr="00723934">
              <w:t xml:space="preserve">Андроповский </w:t>
            </w:r>
            <w:r w:rsidR="00172762" w:rsidRPr="00723934">
              <w:t>муниципальный округ</w:t>
            </w:r>
            <w:r w:rsidRPr="00723934">
              <w:t xml:space="preserve">, Георгиевский городской округ, город Лермонтов, город Невинномысск, город-курорт </w:t>
            </w:r>
            <w:r w:rsidR="00172762" w:rsidRPr="00723934">
              <w:t>Е</w:t>
            </w:r>
            <w:r w:rsidRPr="00723934">
              <w:t xml:space="preserve">ссентуки, город-курорт Железноводск, город-курорт Кисловодск, город-курорт Пятигорск, Кировский городской округ, Кочубеевский </w:t>
            </w:r>
            <w:r w:rsidR="00172762" w:rsidRPr="00723934">
              <w:t>муниципальный округ</w:t>
            </w:r>
            <w:r w:rsidRPr="00723934">
              <w:t xml:space="preserve">, Курский </w:t>
            </w:r>
            <w:r w:rsidR="00172762" w:rsidRPr="00723934">
              <w:t>муниципальный округ</w:t>
            </w:r>
            <w:r w:rsidRPr="00723934">
              <w:t xml:space="preserve">, Минераловодский городской округ, Предгорный </w:t>
            </w:r>
            <w:r w:rsidR="00172762" w:rsidRPr="00723934">
              <w:t>муниципальный округ</w:t>
            </w:r>
            <w:r w:rsidRPr="00723934">
              <w:t xml:space="preserve">, Советский городской округ, Степновский </w:t>
            </w:r>
            <w:r w:rsidR="00172762" w:rsidRPr="00723934">
              <w:t>муниципальный округ</w:t>
            </w:r>
          </w:p>
        </w:tc>
      </w:tr>
      <w:tr w:rsidR="00723934" w:rsidRPr="00723934" w:rsidTr="00172762">
        <w:tc>
          <w:tcPr>
            <w:tcW w:w="3227" w:type="dxa"/>
            <w:vAlign w:val="center"/>
          </w:tcPr>
          <w:p w:rsidR="006E2404" w:rsidRPr="00723934" w:rsidRDefault="006E2404" w:rsidP="00B076BC">
            <w:r w:rsidRPr="00723934">
              <w:t>Третья зона</w:t>
            </w:r>
          </w:p>
        </w:tc>
        <w:tc>
          <w:tcPr>
            <w:tcW w:w="6626" w:type="dxa"/>
          </w:tcPr>
          <w:p w:rsidR="006E2404" w:rsidRPr="00723934" w:rsidRDefault="006E2404" w:rsidP="00B076BC">
            <w:pPr>
              <w:jc w:val="both"/>
            </w:pPr>
            <w:r w:rsidRPr="00723934">
              <w:t xml:space="preserve">Александровский </w:t>
            </w:r>
            <w:r w:rsidR="00172762" w:rsidRPr="00723934">
              <w:t>муниципальный округ</w:t>
            </w:r>
            <w:r w:rsidRPr="00723934">
              <w:t xml:space="preserve">, Благодарненский городской округ, Новоселицкий </w:t>
            </w:r>
            <w:r w:rsidR="00172762" w:rsidRPr="00723934">
              <w:t>муниципальный округ</w:t>
            </w:r>
          </w:p>
        </w:tc>
      </w:tr>
      <w:tr w:rsidR="006E2404" w:rsidRPr="00723934" w:rsidTr="00172762">
        <w:tc>
          <w:tcPr>
            <w:tcW w:w="3227" w:type="dxa"/>
            <w:vAlign w:val="center"/>
          </w:tcPr>
          <w:p w:rsidR="006E2404" w:rsidRPr="00723934" w:rsidRDefault="006E2404" w:rsidP="00B076BC">
            <w:r w:rsidRPr="00723934">
              <w:t>Четвертая зона</w:t>
            </w:r>
          </w:p>
        </w:tc>
        <w:tc>
          <w:tcPr>
            <w:tcW w:w="6626" w:type="dxa"/>
          </w:tcPr>
          <w:p w:rsidR="006E2404" w:rsidRPr="00723934" w:rsidRDefault="006E2404" w:rsidP="00B076BC">
            <w:pPr>
              <w:jc w:val="both"/>
            </w:pPr>
            <w:r w:rsidRPr="00723934">
              <w:t xml:space="preserve">Арзгирский </w:t>
            </w:r>
            <w:r w:rsidR="00172762" w:rsidRPr="00723934">
              <w:t>муниципальный округ</w:t>
            </w:r>
            <w:r w:rsidRPr="00723934">
              <w:t xml:space="preserve">, Буденновский </w:t>
            </w:r>
            <w:r w:rsidR="00172762" w:rsidRPr="00723934">
              <w:t>муниципальный округ</w:t>
            </w:r>
            <w:r w:rsidRPr="00723934">
              <w:t xml:space="preserve">, </w:t>
            </w:r>
            <w:r w:rsidR="00117FD0" w:rsidRPr="00723934">
              <w:t>Л</w:t>
            </w:r>
            <w:r w:rsidRPr="00723934">
              <w:t xml:space="preserve">евокумский </w:t>
            </w:r>
            <w:r w:rsidR="00172762" w:rsidRPr="00723934">
              <w:t>муниципальный округ</w:t>
            </w:r>
            <w:r w:rsidRPr="00723934">
              <w:t>, Нефтекумский городской округ</w:t>
            </w:r>
          </w:p>
        </w:tc>
      </w:tr>
    </w:tbl>
    <w:p w:rsidR="00FD6434" w:rsidRPr="00723934" w:rsidRDefault="00FD6434" w:rsidP="00B076BC">
      <w:pPr>
        <w:jc w:val="both"/>
      </w:pPr>
    </w:p>
    <w:p w:rsidR="00FD6434" w:rsidRPr="00723934" w:rsidRDefault="00117FD0" w:rsidP="00B076BC">
      <w:pPr>
        <w:ind w:firstLine="567"/>
        <w:jc w:val="both"/>
      </w:pPr>
      <w:r w:rsidRPr="00723934">
        <w:t xml:space="preserve">Территория </w:t>
      </w:r>
      <w:r w:rsidR="00723934">
        <w:t>Арзгирского</w:t>
      </w:r>
      <w:r w:rsidR="00175696" w:rsidRPr="00723934">
        <w:t xml:space="preserve"> муниципального</w:t>
      </w:r>
      <w:r w:rsidRPr="00723934">
        <w:t xml:space="preserve"> округа Ставропольского края располагается в пределах 2 зоны деятельности регионального оператора, которая обслуживается ООО «</w:t>
      </w:r>
      <w:r w:rsidR="00723934" w:rsidRPr="00723934">
        <w:t>Комбинат благоустройства</w:t>
      </w:r>
      <w:r w:rsidRPr="00723934">
        <w:t>».</w:t>
      </w:r>
    </w:p>
    <w:p w:rsidR="00831206" w:rsidRPr="003A3FF0" w:rsidRDefault="00831206" w:rsidP="00B076BC">
      <w:pPr>
        <w:ind w:firstLine="567"/>
        <w:jc w:val="both"/>
      </w:pPr>
      <w:r w:rsidRPr="00723934">
        <w:t xml:space="preserve">В соответствии с действующей Территориальной схемой обращения с отходами, в том числе с </w:t>
      </w:r>
      <w:r w:rsidRPr="003A3FF0">
        <w:t>твердыми коммунальными отходами на территории Ставропольского края (утверждена распоряжением Правительства Ставропольского края № 408-п от 22.09.2016 г.) на территории планируемого муниципального образования объекты по обращению с отходами отсутствуют.</w:t>
      </w:r>
    </w:p>
    <w:p w:rsidR="008600C8" w:rsidRPr="003A3FF0" w:rsidRDefault="008600C8" w:rsidP="00B076BC">
      <w:pPr>
        <w:ind w:firstLine="567"/>
        <w:jc w:val="both"/>
      </w:pPr>
      <w:r w:rsidRPr="003A3FF0">
        <w:rPr>
          <w:b/>
          <w:bCs/>
        </w:rPr>
        <w:t>Обращение с биологическими отходами.</w:t>
      </w:r>
      <w:r w:rsidRPr="003A3FF0">
        <w:t xml:space="preserve"> Биологические отходы –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4E008A" w:rsidRPr="003A3FF0" w:rsidRDefault="004E008A" w:rsidP="00B076BC">
      <w:pPr>
        <w:ind w:firstLine="567"/>
        <w:jc w:val="both"/>
      </w:pPr>
      <w:r w:rsidRPr="003A3FF0">
        <w:t xml:space="preserve">В соответствии с информацией, предоставленной </w:t>
      </w:r>
      <w:r w:rsidR="000D184C" w:rsidRPr="003A3FF0">
        <w:t>Северо-Кавказским межрегиональным управлением Россельхознадзора</w:t>
      </w:r>
      <w:r w:rsidRPr="003A3FF0">
        <w:t xml:space="preserve"> на территории </w:t>
      </w:r>
      <w:r w:rsidR="00723934" w:rsidRPr="003A3FF0">
        <w:t>Арзгирского</w:t>
      </w:r>
      <w:r w:rsidR="000D184C" w:rsidRPr="003A3FF0">
        <w:t xml:space="preserve"> муниципального</w:t>
      </w:r>
      <w:r w:rsidRPr="003A3FF0">
        <w:t xml:space="preserve"> округа</w:t>
      </w:r>
      <w:r w:rsidR="00464864">
        <w:t>,</w:t>
      </w:r>
      <w:r w:rsidRPr="003A3FF0">
        <w:t xml:space="preserve"> располагается 1</w:t>
      </w:r>
      <w:r w:rsidR="00723934" w:rsidRPr="003A3FF0">
        <w:t>2</w:t>
      </w:r>
      <w:r w:rsidRPr="003A3FF0">
        <w:t xml:space="preserve"> мест утилизации биологических отходов, из них </w:t>
      </w:r>
      <w:r w:rsidR="003A3FF0" w:rsidRPr="003A3FF0">
        <w:t>12 являются</w:t>
      </w:r>
      <w:r w:rsidRPr="003A3FF0">
        <w:t xml:space="preserve"> </w:t>
      </w:r>
      <w:r w:rsidR="000D184C" w:rsidRPr="003A3FF0">
        <w:t>законсервированны</w:t>
      </w:r>
      <w:r w:rsidR="003A3FF0" w:rsidRPr="003A3FF0">
        <w:t>ми</w:t>
      </w:r>
      <w:r w:rsidR="000D184C" w:rsidRPr="003A3FF0">
        <w:t xml:space="preserve"> </w:t>
      </w:r>
      <w:r w:rsidR="001903F5" w:rsidRPr="003A3FF0">
        <w:t xml:space="preserve">(таблица </w:t>
      </w:r>
      <w:r w:rsidR="00AA24C6" w:rsidRPr="003A3FF0">
        <w:t>5.7</w:t>
      </w:r>
      <w:r w:rsidR="001903F5" w:rsidRPr="003A3FF0">
        <w:t>.</w:t>
      </w:r>
      <w:r w:rsidR="00464864">
        <w:t>2</w:t>
      </w:r>
      <w:r w:rsidR="001903F5" w:rsidRPr="003A3FF0">
        <w:t>).</w:t>
      </w:r>
    </w:p>
    <w:p w:rsidR="009847BB" w:rsidRPr="003A3FF0" w:rsidRDefault="009847BB" w:rsidP="00B076BC">
      <w:pPr>
        <w:ind w:firstLine="567"/>
        <w:jc w:val="both"/>
      </w:pPr>
    </w:p>
    <w:p w:rsidR="003A3FF0" w:rsidRPr="003A3FF0" w:rsidRDefault="003A3FF0" w:rsidP="00B076BC">
      <w:pPr>
        <w:ind w:firstLine="567"/>
        <w:jc w:val="both"/>
      </w:pPr>
    </w:p>
    <w:p w:rsidR="003A3FF0" w:rsidRPr="003A3FF0" w:rsidRDefault="003A3FF0" w:rsidP="00B076BC">
      <w:pPr>
        <w:ind w:firstLine="567"/>
        <w:jc w:val="both"/>
      </w:pPr>
    </w:p>
    <w:p w:rsidR="003A3FF0" w:rsidRPr="003A3FF0" w:rsidRDefault="003A3FF0" w:rsidP="00B076BC">
      <w:pPr>
        <w:ind w:firstLine="567"/>
        <w:jc w:val="both"/>
      </w:pPr>
    </w:p>
    <w:p w:rsidR="003A3FF0" w:rsidRPr="003A3FF0" w:rsidRDefault="003A3FF0" w:rsidP="00B076BC">
      <w:pPr>
        <w:ind w:firstLine="567"/>
        <w:jc w:val="both"/>
      </w:pPr>
    </w:p>
    <w:p w:rsidR="003A3FF0" w:rsidRPr="003A3FF0" w:rsidRDefault="003A3FF0" w:rsidP="00B076BC">
      <w:pPr>
        <w:ind w:firstLine="567"/>
        <w:jc w:val="both"/>
      </w:pPr>
    </w:p>
    <w:p w:rsidR="003A3FF0" w:rsidRPr="003A3FF0" w:rsidRDefault="003A3FF0" w:rsidP="00B076BC">
      <w:pPr>
        <w:ind w:firstLine="567"/>
        <w:jc w:val="both"/>
      </w:pPr>
    </w:p>
    <w:p w:rsidR="003A3FF0" w:rsidRPr="003A3FF0" w:rsidRDefault="003A3FF0" w:rsidP="00B076BC">
      <w:pPr>
        <w:ind w:firstLine="567"/>
        <w:jc w:val="both"/>
      </w:pPr>
    </w:p>
    <w:p w:rsidR="00E65CA6" w:rsidRPr="003A3FF0" w:rsidRDefault="001903F5" w:rsidP="00B076BC">
      <w:pPr>
        <w:jc w:val="right"/>
      </w:pPr>
      <w:r w:rsidRPr="003A3FF0">
        <w:t xml:space="preserve">Таблица </w:t>
      </w:r>
      <w:r w:rsidR="00AA24C6" w:rsidRPr="003A3FF0">
        <w:t>5.7</w:t>
      </w:r>
      <w:r w:rsidRPr="003A3FF0">
        <w:t>.</w:t>
      </w:r>
      <w:r w:rsidR="00464864">
        <w:t>2</w:t>
      </w:r>
    </w:p>
    <w:p w:rsidR="001903F5" w:rsidRPr="003A3FF0" w:rsidRDefault="001903F5" w:rsidP="00B076BC">
      <w:pPr>
        <w:jc w:val="center"/>
      </w:pPr>
      <w:r w:rsidRPr="003A3FF0">
        <w:t>Места утилизации биологических отходов</w:t>
      </w:r>
    </w:p>
    <w:tbl>
      <w:tblPr>
        <w:tblStyle w:val="a9"/>
        <w:tblW w:w="0" w:type="auto"/>
        <w:tblLook w:val="04A0"/>
      </w:tblPr>
      <w:tblGrid>
        <w:gridCol w:w="521"/>
        <w:gridCol w:w="2167"/>
        <w:gridCol w:w="2197"/>
        <w:gridCol w:w="2198"/>
        <w:gridCol w:w="1076"/>
        <w:gridCol w:w="1468"/>
      </w:tblGrid>
      <w:tr w:rsidR="003A3FF0" w:rsidRPr="003A3FF0" w:rsidTr="003A3FF0">
        <w:trPr>
          <w:tblHeader/>
        </w:trPr>
        <w:tc>
          <w:tcPr>
            <w:tcW w:w="521" w:type="dxa"/>
            <w:vMerge w:val="restart"/>
            <w:vAlign w:val="center"/>
          </w:tcPr>
          <w:p w:rsidR="003A3FF0" w:rsidRPr="003A3FF0" w:rsidRDefault="003A3FF0" w:rsidP="00B076BC">
            <w:pPr>
              <w:jc w:val="center"/>
              <w:rPr>
                <w:sz w:val="20"/>
                <w:szCs w:val="20"/>
              </w:rPr>
            </w:pPr>
            <w:r w:rsidRPr="003A3FF0">
              <w:rPr>
                <w:sz w:val="20"/>
                <w:szCs w:val="20"/>
              </w:rPr>
              <w:t>№ п/п</w:t>
            </w:r>
          </w:p>
        </w:tc>
        <w:tc>
          <w:tcPr>
            <w:tcW w:w="2167" w:type="dxa"/>
            <w:vMerge w:val="restart"/>
            <w:vAlign w:val="center"/>
          </w:tcPr>
          <w:p w:rsidR="003A3FF0" w:rsidRPr="003A3FF0" w:rsidRDefault="003A3FF0" w:rsidP="00B076BC">
            <w:pPr>
              <w:jc w:val="center"/>
              <w:rPr>
                <w:sz w:val="20"/>
                <w:szCs w:val="20"/>
              </w:rPr>
            </w:pPr>
            <w:r w:rsidRPr="003A3FF0">
              <w:rPr>
                <w:sz w:val="20"/>
                <w:szCs w:val="20"/>
              </w:rPr>
              <w:t>Объект утилизации биологических отходов</w:t>
            </w:r>
          </w:p>
        </w:tc>
        <w:tc>
          <w:tcPr>
            <w:tcW w:w="5471" w:type="dxa"/>
            <w:gridSpan w:val="3"/>
            <w:vAlign w:val="center"/>
          </w:tcPr>
          <w:p w:rsidR="003A3FF0" w:rsidRPr="003A3FF0" w:rsidRDefault="003A3FF0" w:rsidP="003A3FF0">
            <w:pPr>
              <w:jc w:val="center"/>
              <w:rPr>
                <w:sz w:val="20"/>
                <w:szCs w:val="20"/>
              </w:rPr>
            </w:pPr>
            <w:r w:rsidRPr="003A3FF0">
              <w:rPr>
                <w:sz w:val="20"/>
                <w:szCs w:val="20"/>
              </w:rPr>
              <w:t>Местоположение</w:t>
            </w:r>
          </w:p>
        </w:tc>
        <w:tc>
          <w:tcPr>
            <w:tcW w:w="1468" w:type="dxa"/>
            <w:vMerge w:val="restart"/>
            <w:vAlign w:val="center"/>
          </w:tcPr>
          <w:p w:rsidR="003A3FF0" w:rsidRPr="003A3FF0" w:rsidRDefault="003A3FF0" w:rsidP="00B076BC">
            <w:pPr>
              <w:jc w:val="center"/>
              <w:rPr>
                <w:sz w:val="20"/>
                <w:szCs w:val="20"/>
              </w:rPr>
            </w:pPr>
            <w:r w:rsidRPr="003A3FF0">
              <w:rPr>
                <w:sz w:val="20"/>
                <w:szCs w:val="20"/>
              </w:rPr>
              <w:t>Земельный</w:t>
            </w:r>
          </w:p>
          <w:p w:rsidR="003A3FF0" w:rsidRPr="003A3FF0" w:rsidRDefault="003A3FF0" w:rsidP="00B076BC">
            <w:pPr>
              <w:jc w:val="center"/>
              <w:rPr>
                <w:sz w:val="20"/>
                <w:szCs w:val="20"/>
              </w:rPr>
            </w:pPr>
            <w:r w:rsidRPr="003A3FF0">
              <w:rPr>
                <w:sz w:val="20"/>
                <w:szCs w:val="20"/>
              </w:rPr>
              <w:t>участок</w:t>
            </w:r>
          </w:p>
        </w:tc>
      </w:tr>
      <w:tr w:rsidR="003A3FF0" w:rsidRPr="003A3FF0" w:rsidTr="000435AF">
        <w:trPr>
          <w:tblHeader/>
        </w:trPr>
        <w:tc>
          <w:tcPr>
            <w:tcW w:w="521" w:type="dxa"/>
            <w:vMerge/>
          </w:tcPr>
          <w:p w:rsidR="003A3FF0" w:rsidRPr="003A3FF0" w:rsidRDefault="003A3FF0" w:rsidP="00B076BC">
            <w:pPr>
              <w:jc w:val="center"/>
              <w:rPr>
                <w:sz w:val="20"/>
                <w:szCs w:val="20"/>
              </w:rPr>
            </w:pPr>
          </w:p>
        </w:tc>
        <w:tc>
          <w:tcPr>
            <w:tcW w:w="2167" w:type="dxa"/>
            <w:vMerge/>
          </w:tcPr>
          <w:p w:rsidR="003A3FF0" w:rsidRPr="003A3FF0" w:rsidRDefault="003A3FF0" w:rsidP="00B076BC">
            <w:pPr>
              <w:jc w:val="center"/>
              <w:rPr>
                <w:sz w:val="20"/>
                <w:szCs w:val="20"/>
              </w:rPr>
            </w:pPr>
          </w:p>
        </w:tc>
        <w:tc>
          <w:tcPr>
            <w:tcW w:w="2197" w:type="dxa"/>
            <w:vAlign w:val="center"/>
          </w:tcPr>
          <w:p w:rsidR="003A3FF0" w:rsidRPr="003A3FF0" w:rsidRDefault="003A3FF0" w:rsidP="003A3FF0">
            <w:pPr>
              <w:jc w:val="center"/>
              <w:rPr>
                <w:sz w:val="20"/>
                <w:szCs w:val="20"/>
              </w:rPr>
            </w:pPr>
            <w:r w:rsidRPr="003A3FF0">
              <w:rPr>
                <w:sz w:val="20"/>
                <w:szCs w:val="20"/>
              </w:rPr>
              <w:t>Населенный пункт</w:t>
            </w:r>
            <w:r w:rsidRPr="003A3FF0">
              <w:rPr>
                <w:rStyle w:val="aff3"/>
                <w:sz w:val="20"/>
                <w:szCs w:val="20"/>
              </w:rPr>
              <w:footnoteReference w:id="38"/>
            </w:r>
          </w:p>
        </w:tc>
        <w:tc>
          <w:tcPr>
            <w:tcW w:w="2198" w:type="dxa"/>
            <w:vAlign w:val="center"/>
          </w:tcPr>
          <w:p w:rsidR="003A3FF0" w:rsidRDefault="003A3FF0" w:rsidP="003A3FF0">
            <w:pPr>
              <w:jc w:val="center"/>
              <w:rPr>
                <w:sz w:val="20"/>
                <w:szCs w:val="20"/>
              </w:rPr>
            </w:pPr>
            <w:r w:rsidRPr="003A3FF0">
              <w:rPr>
                <w:sz w:val="20"/>
                <w:szCs w:val="20"/>
              </w:rPr>
              <w:t>Географические</w:t>
            </w:r>
          </w:p>
          <w:p w:rsidR="003A3FF0" w:rsidRPr="003A3FF0" w:rsidRDefault="003A3FF0" w:rsidP="003A3FF0">
            <w:pPr>
              <w:jc w:val="center"/>
              <w:rPr>
                <w:sz w:val="20"/>
                <w:szCs w:val="20"/>
              </w:rPr>
            </w:pPr>
            <w:r w:rsidRPr="003A3FF0">
              <w:rPr>
                <w:sz w:val="20"/>
                <w:szCs w:val="20"/>
              </w:rPr>
              <w:t>координаты</w:t>
            </w:r>
          </w:p>
        </w:tc>
        <w:tc>
          <w:tcPr>
            <w:tcW w:w="1076" w:type="dxa"/>
            <w:vAlign w:val="center"/>
          </w:tcPr>
          <w:p w:rsidR="003A3FF0" w:rsidRPr="003A3FF0" w:rsidRDefault="003A3FF0" w:rsidP="003A3FF0">
            <w:pPr>
              <w:jc w:val="center"/>
              <w:rPr>
                <w:sz w:val="20"/>
                <w:szCs w:val="20"/>
                <w:vertAlign w:val="superscript"/>
              </w:rPr>
            </w:pPr>
            <w:r>
              <w:rPr>
                <w:sz w:val="20"/>
                <w:szCs w:val="20"/>
              </w:rPr>
              <w:t>Площадь, м</w:t>
            </w:r>
            <w:r>
              <w:rPr>
                <w:sz w:val="20"/>
                <w:szCs w:val="20"/>
                <w:vertAlign w:val="superscript"/>
              </w:rPr>
              <w:t>2</w:t>
            </w:r>
          </w:p>
        </w:tc>
        <w:tc>
          <w:tcPr>
            <w:tcW w:w="1468" w:type="dxa"/>
            <w:vMerge/>
          </w:tcPr>
          <w:p w:rsidR="003A3FF0" w:rsidRPr="003A3FF0" w:rsidRDefault="003A3FF0" w:rsidP="00B076BC">
            <w:pPr>
              <w:jc w:val="center"/>
              <w:rPr>
                <w:sz w:val="20"/>
                <w:szCs w:val="20"/>
              </w:rPr>
            </w:pPr>
          </w:p>
        </w:tc>
      </w:tr>
      <w:tr w:rsidR="003A3FF0" w:rsidRPr="003A3FF0" w:rsidTr="000435AF">
        <w:tc>
          <w:tcPr>
            <w:tcW w:w="521" w:type="dxa"/>
            <w:vAlign w:val="center"/>
          </w:tcPr>
          <w:p w:rsidR="003A3FF0" w:rsidRPr="003A3FF0" w:rsidRDefault="003A3FF0" w:rsidP="00B076BC">
            <w:pPr>
              <w:jc w:val="center"/>
              <w:rPr>
                <w:sz w:val="20"/>
                <w:szCs w:val="20"/>
              </w:rPr>
            </w:pPr>
            <w:r w:rsidRPr="003A3FF0">
              <w:rPr>
                <w:sz w:val="20"/>
                <w:szCs w:val="20"/>
              </w:rPr>
              <w:t>1</w:t>
            </w:r>
          </w:p>
        </w:tc>
        <w:tc>
          <w:tcPr>
            <w:tcW w:w="2167" w:type="dxa"/>
            <w:vAlign w:val="center"/>
          </w:tcPr>
          <w:p w:rsidR="003A3FF0" w:rsidRPr="003A3FF0" w:rsidRDefault="003A3FF0" w:rsidP="00B076BC">
            <w:pPr>
              <w:rPr>
                <w:sz w:val="20"/>
                <w:szCs w:val="20"/>
              </w:rPr>
            </w:pPr>
            <w:r w:rsidRPr="003A3FF0">
              <w:rPr>
                <w:sz w:val="20"/>
                <w:szCs w:val="20"/>
              </w:rPr>
              <w:t>Скотомогильник</w:t>
            </w:r>
          </w:p>
          <w:p w:rsidR="003A3FF0" w:rsidRPr="003A3FF0" w:rsidRDefault="003A3FF0" w:rsidP="00B076BC">
            <w:pPr>
              <w:rPr>
                <w:sz w:val="20"/>
                <w:szCs w:val="20"/>
              </w:rPr>
            </w:pPr>
            <w:r w:rsidRPr="003A3FF0">
              <w:rPr>
                <w:sz w:val="20"/>
                <w:szCs w:val="20"/>
              </w:rPr>
              <w:t>(действующий)</w:t>
            </w:r>
          </w:p>
        </w:tc>
        <w:tc>
          <w:tcPr>
            <w:tcW w:w="2197" w:type="dxa"/>
            <w:vAlign w:val="center"/>
          </w:tcPr>
          <w:p w:rsidR="003A3FF0" w:rsidRPr="003A3FF0" w:rsidRDefault="003A3FF0" w:rsidP="003A3FF0">
            <w:pPr>
              <w:jc w:val="center"/>
              <w:rPr>
                <w:sz w:val="20"/>
                <w:szCs w:val="20"/>
              </w:rPr>
            </w:pPr>
            <w:r>
              <w:rPr>
                <w:sz w:val="20"/>
                <w:szCs w:val="20"/>
              </w:rPr>
              <w:t>22 км восточнее с. Арзгир</w:t>
            </w:r>
          </w:p>
        </w:tc>
        <w:tc>
          <w:tcPr>
            <w:tcW w:w="2198" w:type="dxa"/>
            <w:vAlign w:val="center"/>
          </w:tcPr>
          <w:p w:rsidR="003A3FF0" w:rsidRDefault="003A3FF0" w:rsidP="003A3FF0">
            <w:pPr>
              <w:jc w:val="center"/>
              <w:rPr>
                <w:sz w:val="20"/>
                <w:szCs w:val="20"/>
              </w:rPr>
            </w:pPr>
            <w:r>
              <w:rPr>
                <w:sz w:val="20"/>
                <w:szCs w:val="20"/>
              </w:rPr>
              <w:t>44° 14´ 19,48´´ с. ш.</w:t>
            </w:r>
          </w:p>
          <w:p w:rsidR="003A3FF0" w:rsidRPr="003A3FF0" w:rsidRDefault="003A3FF0" w:rsidP="003A3FF0">
            <w:pPr>
              <w:jc w:val="center"/>
              <w:rPr>
                <w:sz w:val="20"/>
                <w:szCs w:val="20"/>
              </w:rPr>
            </w:pPr>
            <w:r>
              <w:rPr>
                <w:sz w:val="20"/>
                <w:szCs w:val="20"/>
              </w:rPr>
              <w:t>42° 45´ 29,72´´ в. д.</w:t>
            </w:r>
          </w:p>
        </w:tc>
        <w:tc>
          <w:tcPr>
            <w:tcW w:w="1076" w:type="dxa"/>
            <w:vAlign w:val="center"/>
          </w:tcPr>
          <w:p w:rsidR="003A3FF0" w:rsidRPr="003A3FF0" w:rsidRDefault="003A3FF0" w:rsidP="003A3FF0">
            <w:pPr>
              <w:jc w:val="center"/>
              <w:rPr>
                <w:sz w:val="20"/>
                <w:szCs w:val="20"/>
              </w:rPr>
            </w:pPr>
            <w:r>
              <w:rPr>
                <w:sz w:val="20"/>
                <w:szCs w:val="20"/>
              </w:rPr>
              <w:t>600</w:t>
            </w:r>
          </w:p>
        </w:tc>
        <w:tc>
          <w:tcPr>
            <w:tcW w:w="1468" w:type="dxa"/>
            <w:vAlign w:val="center"/>
          </w:tcPr>
          <w:p w:rsidR="003A3FF0" w:rsidRPr="003A3FF0" w:rsidRDefault="003A3FF0" w:rsidP="00B076BC">
            <w:pPr>
              <w:jc w:val="center"/>
              <w:rPr>
                <w:sz w:val="20"/>
                <w:szCs w:val="20"/>
              </w:rPr>
            </w:pPr>
            <w:r w:rsidRPr="003A3FF0">
              <w:rPr>
                <w:sz w:val="20"/>
                <w:szCs w:val="20"/>
              </w:rPr>
              <w:t>–</w:t>
            </w:r>
          </w:p>
        </w:tc>
      </w:tr>
      <w:tr w:rsidR="003A3FF0" w:rsidRPr="003A3FF0" w:rsidTr="000435AF">
        <w:tc>
          <w:tcPr>
            <w:tcW w:w="521" w:type="dxa"/>
            <w:vAlign w:val="center"/>
          </w:tcPr>
          <w:p w:rsidR="003A3FF0" w:rsidRPr="003A3FF0" w:rsidRDefault="003A3FF0" w:rsidP="00B076BC">
            <w:pPr>
              <w:jc w:val="center"/>
              <w:rPr>
                <w:sz w:val="20"/>
                <w:szCs w:val="20"/>
              </w:rPr>
            </w:pPr>
            <w:r w:rsidRPr="003A3FF0">
              <w:rPr>
                <w:sz w:val="20"/>
                <w:szCs w:val="20"/>
              </w:rPr>
              <w:t>2</w:t>
            </w:r>
          </w:p>
        </w:tc>
        <w:tc>
          <w:tcPr>
            <w:tcW w:w="2167" w:type="dxa"/>
            <w:vAlign w:val="center"/>
          </w:tcPr>
          <w:p w:rsidR="003A3FF0" w:rsidRPr="003A3FF0" w:rsidRDefault="003A3FF0" w:rsidP="00B076BC">
            <w:pPr>
              <w:rPr>
                <w:sz w:val="20"/>
                <w:szCs w:val="20"/>
              </w:rPr>
            </w:pPr>
            <w:r w:rsidRPr="003A3FF0">
              <w:rPr>
                <w:sz w:val="20"/>
                <w:szCs w:val="20"/>
              </w:rPr>
              <w:t>Скотомогильник</w:t>
            </w:r>
          </w:p>
          <w:p w:rsidR="003A3FF0" w:rsidRPr="003A3FF0" w:rsidRDefault="003A3FF0" w:rsidP="00B076BC">
            <w:pPr>
              <w:rPr>
                <w:sz w:val="20"/>
                <w:szCs w:val="20"/>
              </w:rPr>
            </w:pPr>
            <w:r w:rsidRPr="003A3FF0">
              <w:rPr>
                <w:sz w:val="20"/>
                <w:szCs w:val="20"/>
              </w:rPr>
              <w:t>(действующий)</w:t>
            </w:r>
          </w:p>
        </w:tc>
        <w:tc>
          <w:tcPr>
            <w:tcW w:w="2197" w:type="dxa"/>
            <w:vAlign w:val="center"/>
          </w:tcPr>
          <w:p w:rsidR="003A3FF0" w:rsidRPr="003A3FF0" w:rsidRDefault="003A3FF0" w:rsidP="003A3FF0">
            <w:pPr>
              <w:jc w:val="center"/>
              <w:rPr>
                <w:sz w:val="20"/>
                <w:szCs w:val="20"/>
              </w:rPr>
            </w:pPr>
            <w:r>
              <w:rPr>
                <w:sz w:val="20"/>
                <w:szCs w:val="20"/>
              </w:rPr>
              <w:t>14,5 км южнее с. Арзгир</w:t>
            </w:r>
          </w:p>
        </w:tc>
        <w:tc>
          <w:tcPr>
            <w:tcW w:w="2198" w:type="dxa"/>
            <w:vAlign w:val="center"/>
          </w:tcPr>
          <w:p w:rsidR="003A3FF0" w:rsidRDefault="003A3FF0" w:rsidP="003A3FF0">
            <w:pPr>
              <w:jc w:val="center"/>
              <w:rPr>
                <w:sz w:val="20"/>
                <w:szCs w:val="20"/>
              </w:rPr>
            </w:pPr>
            <w:r>
              <w:rPr>
                <w:sz w:val="20"/>
                <w:szCs w:val="20"/>
              </w:rPr>
              <w:t>45° 29´ 52,80´´ с. ш.</w:t>
            </w:r>
          </w:p>
          <w:p w:rsidR="003A3FF0" w:rsidRPr="003A3FF0" w:rsidRDefault="003A3FF0" w:rsidP="003A3FF0">
            <w:pPr>
              <w:jc w:val="center"/>
              <w:rPr>
                <w:sz w:val="20"/>
                <w:szCs w:val="20"/>
              </w:rPr>
            </w:pPr>
            <w:r>
              <w:rPr>
                <w:sz w:val="20"/>
                <w:szCs w:val="20"/>
              </w:rPr>
              <w:t>44° 13´ 48,97´´ в. д.</w:t>
            </w:r>
          </w:p>
        </w:tc>
        <w:tc>
          <w:tcPr>
            <w:tcW w:w="1076" w:type="dxa"/>
            <w:vAlign w:val="center"/>
          </w:tcPr>
          <w:p w:rsidR="003A3FF0" w:rsidRPr="003A3FF0" w:rsidRDefault="003A3FF0" w:rsidP="003A3FF0">
            <w:pPr>
              <w:jc w:val="center"/>
              <w:rPr>
                <w:sz w:val="20"/>
                <w:szCs w:val="20"/>
              </w:rPr>
            </w:pPr>
            <w:r>
              <w:rPr>
                <w:sz w:val="20"/>
                <w:szCs w:val="20"/>
              </w:rPr>
              <w:t>600</w:t>
            </w:r>
          </w:p>
        </w:tc>
        <w:tc>
          <w:tcPr>
            <w:tcW w:w="1468" w:type="dxa"/>
            <w:vAlign w:val="center"/>
          </w:tcPr>
          <w:p w:rsidR="003A3FF0" w:rsidRPr="003A3FF0" w:rsidRDefault="003A3FF0" w:rsidP="00B076BC">
            <w:pPr>
              <w:jc w:val="center"/>
              <w:rPr>
                <w:sz w:val="20"/>
                <w:szCs w:val="20"/>
              </w:rPr>
            </w:pPr>
            <w:r w:rsidRPr="003A3FF0">
              <w:rPr>
                <w:sz w:val="20"/>
                <w:szCs w:val="20"/>
              </w:rPr>
              <w:t>–</w:t>
            </w:r>
          </w:p>
        </w:tc>
      </w:tr>
      <w:tr w:rsidR="003A3FF0" w:rsidRPr="003A3FF0" w:rsidTr="000435AF">
        <w:tc>
          <w:tcPr>
            <w:tcW w:w="521" w:type="dxa"/>
            <w:vAlign w:val="center"/>
          </w:tcPr>
          <w:p w:rsidR="003A3FF0" w:rsidRPr="003A3FF0" w:rsidRDefault="003A3FF0" w:rsidP="00B076BC">
            <w:pPr>
              <w:jc w:val="center"/>
              <w:rPr>
                <w:sz w:val="20"/>
                <w:szCs w:val="20"/>
              </w:rPr>
            </w:pPr>
            <w:r w:rsidRPr="003A3FF0">
              <w:rPr>
                <w:sz w:val="20"/>
                <w:szCs w:val="20"/>
              </w:rPr>
              <w:t>3</w:t>
            </w:r>
          </w:p>
        </w:tc>
        <w:tc>
          <w:tcPr>
            <w:tcW w:w="2167" w:type="dxa"/>
            <w:vAlign w:val="center"/>
          </w:tcPr>
          <w:p w:rsidR="003A3FF0" w:rsidRPr="003A3FF0" w:rsidRDefault="003A3FF0" w:rsidP="00B076BC">
            <w:pPr>
              <w:rPr>
                <w:sz w:val="20"/>
                <w:szCs w:val="20"/>
              </w:rPr>
            </w:pPr>
            <w:r w:rsidRPr="003A3FF0">
              <w:rPr>
                <w:sz w:val="20"/>
                <w:szCs w:val="20"/>
              </w:rPr>
              <w:t>Скотомогильник</w:t>
            </w:r>
          </w:p>
          <w:p w:rsidR="003A3FF0" w:rsidRPr="003A3FF0" w:rsidRDefault="003A3FF0" w:rsidP="00B076BC">
            <w:pPr>
              <w:rPr>
                <w:sz w:val="20"/>
                <w:szCs w:val="20"/>
              </w:rPr>
            </w:pPr>
            <w:r w:rsidRPr="003A3FF0">
              <w:rPr>
                <w:sz w:val="20"/>
                <w:szCs w:val="20"/>
              </w:rPr>
              <w:t>(законсервированный)</w:t>
            </w:r>
          </w:p>
        </w:tc>
        <w:tc>
          <w:tcPr>
            <w:tcW w:w="2197" w:type="dxa"/>
            <w:vAlign w:val="center"/>
          </w:tcPr>
          <w:p w:rsidR="003A3FF0" w:rsidRPr="003A3FF0" w:rsidRDefault="003A3FF0" w:rsidP="003A3FF0">
            <w:pPr>
              <w:jc w:val="center"/>
              <w:rPr>
                <w:sz w:val="20"/>
                <w:szCs w:val="20"/>
              </w:rPr>
            </w:pPr>
            <w:r>
              <w:rPr>
                <w:sz w:val="20"/>
                <w:szCs w:val="20"/>
              </w:rPr>
              <w:t>12,1 км севернее с. Арзгир</w:t>
            </w:r>
          </w:p>
        </w:tc>
        <w:tc>
          <w:tcPr>
            <w:tcW w:w="2198" w:type="dxa"/>
            <w:vAlign w:val="center"/>
          </w:tcPr>
          <w:p w:rsidR="003A3FF0" w:rsidRDefault="003A3FF0" w:rsidP="003A3FF0">
            <w:pPr>
              <w:jc w:val="center"/>
              <w:rPr>
                <w:sz w:val="20"/>
                <w:szCs w:val="20"/>
              </w:rPr>
            </w:pPr>
            <w:r>
              <w:rPr>
                <w:sz w:val="20"/>
                <w:szCs w:val="20"/>
              </w:rPr>
              <w:t>45° 15´ 42,12´´ с. ш.</w:t>
            </w:r>
          </w:p>
          <w:p w:rsidR="003A3FF0" w:rsidRPr="003A3FF0" w:rsidRDefault="003A3FF0" w:rsidP="003A3FF0">
            <w:pPr>
              <w:jc w:val="center"/>
              <w:rPr>
                <w:sz w:val="20"/>
                <w:szCs w:val="20"/>
              </w:rPr>
            </w:pPr>
            <w:r>
              <w:rPr>
                <w:sz w:val="20"/>
                <w:szCs w:val="20"/>
              </w:rPr>
              <w:t>44° 11´ 03,99´´ в. д.</w:t>
            </w:r>
          </w:p>
        </w:tc>
        <w:tc>
          <w:tcPr>
            <w:tcW w:w="1076" w:type="dxa"/>
            <w:vAlign w:val="center"/>
          </w:tcPr>
          <w:p w:rsidR="003A3FF0" w:rsidRPr="003A3FF0" w:rsidRDefault="003A3FF0" w:rsidP="003A3FF0">
            <w:pPr>
              <w:jc w:val="center"/>
              <w:rPr>
                <w:sz w:val="20"/>
                <w:szCs w:val="20"/>
              </w:rPr>
            </w:pPr>
            <w:r>
              <w:rPr>
                <w:sz w:val="20"/>
                <w:szCs w:val="20"/>
              </w:rPr>
              <w:t>72</w:t>
            </w:r>
          </w:p>
        </w:tc>
        <w:tc>
          <w:tcPr>
            <w:tcW w:w="1468" w:type="dxa"/>
            <w:vAlign w:val="center"/>
          </w:tcPr>
          <w:p w:rsidR="003A3FF0" w:rsidRPr="003A3FF0" w:rsidRDefault="003A3FF0" w:rsidP="00B076BC">
            <w:pPr>
              <w:jc w:val="center"/>
              <w:rPr>
                <w:sz w:val="20"/>
                <w:szCs w:val="20"/>
              </w:rPr>
            </w:pPr>
            <w:r w:rsidRPr="003A3FF0">
              <w:rPr>
                <w:sz w:val="20"/>
                <w:szCs w:val="20"/>
              </w:rPr>
              <w:t>–</w:t>
            </w:r>
          </w:p>
        </w:tc>
      </w:tr>
      <w:tr w:rsidR="003A3FF0" w:rsidRPr="003A3FF0" w:rsidTr="000435AF">
        <w:tc>
          <w:tcPr>
            <w:tcW w:w="521" w:type="dxa"/>
            <w:vAlign w:val="center"/>
          </w:tcPr>
          <w:p w:rsidR="003A3FF0" w:rsidRPr="003A3FF0" w:rsidRDefault="003A3FF0" w:rsidP="00B076BC">
            <w:pPr>
              <w:jc w:val="center"/>
              <w:rPr>
                <w:sz w:val="20"/>
                <w:szCs w:val="20"/>
              </w:rPr>
            </w:pPr>
            <w:r w:rsidRPr="003A3FF0">
              <w:rPr>
                <w:sz w:val="20"/>
                <w:szCs w:val="20"/>
              </w:rPr>
              <w:t>4</w:t>
            </w:r>
          </w:p>
        </w:tc>
        <w:tc>
          <w:tcPr>
            <w:tcW w:w="2167" w:type="dxa"/>
            <w:vAlign w:val="center"/>
          </w:tcPr>
          <w:p w:rsidR="003A3FF0" w:rsidRPr="003A3FF0" w:rsidRDefault="003A3FF0" w:rsidP="00B076BC">
            <w:pPr>
              <w:rPr>
                <w:sz w:val="20"/>
                <w:szCs w:val="20"/>
              </w:rPr>
            </w:pPr>
            <w:r w:rsidRPr="003A3FF0">
              <w:rPr>
                <w:sz w:val="20"/>
                <w:szCs w:val="20"/>
              </w:rPr>
              <w:t>Скотомогильник</w:t>
            </w:r>
          </w:p>
          <w:p w:rsidR="003A3FF0" w:rsidRPr="003A3FF0" w:rsidRDefault="003A3FF0" w:rsidP="00B076BC">
            <w:pPr>
              <w:rPr>
                <w:sz w:val="20"/>
                <w:szCs w:val="20"/>
              </w:rPr>
            </w:pPr>
            <w:r w:rsidRPr="003A3FF0">
              <w:rPr>
                <w:sz w:val="20"/>
                <w:szCs w:val="20"/>
              </w:rPr>
              <w:t>(законсервированный)</w:t>
            </w:r>
          </w:p>
        </w:tc>
        <w:tc>
          <w:tcPr>
            <w:tcW w:w="2197" w:type="dxa"/>
            <w:vAlign w:val="center"/>
          </w:tcPr>
          <w:p w:rsidR="003A3FF0" w:rsidRPr="003A3FF0" w:rsidRDefault="003A3FF0" w:rsidP="003A3FF0">
            <w:pPr>
              <w:jc w:val="center"/>
              <w:rPr>
                <w:sz w:val="20"/>
                <w:szCs w:val="20"/>
              </w:rPr>
            </w:pPr>
            <w:r>
              <w:rPr>
                <w:sz w:val="20"/>
                <w:szCs w:val="20"/>
              </w:rPr>
              <w:t>7,5 км северо-восточнее с. Арзгир</w:t>
            </w:r>
          </w:p>
        </w:tc>
        <w:tc>
          <w:tcPr>
            <w:tcW w:w="2198" w:type="dxa"/>
            <w:vAlign w:val="center"/>
          </w:tcPr>
          <w:p w:rsidR="003A3FF0" w:rsidRDefault="003A3FF0" w:rsidP="003A3FF0">
            <w:pPr>
              <w:jc w:val="center"/>
              <w:rPr>
                <w:sz w:val="20"/>
                <w:szCs w:val="20"/>
              </w:rPr>
            </w:pPr>
            <w:r>
              <w:rPr>
                <w:sz w:val="20"/>
                <w:szCs w:val="20"/>
              </w:rPr>
              <w:t>45° 26´ 40,53´´ с. ш.</w:t>
            </w:r>
          </w:p>
          <w:p w:rsidR="003A3FF0" w:rsidRPr="003A3FF0" w:rsidRDefault="003A3FF0" w:rsidP="003A3FF0">
            <w:pPr>
              <w:jc w:val="center"/>
              <w:rPr>
                <w:sz w:val="20"/>
                <w:szCs w:val="20"/>
              </w:rPr>
            </w:pPr>
            <w:r>
              <w:rPr>
                <w:sz w:val="20"/>
                <w:szCs w:val="20"/>
              </w:rPr>
              <w:t>44° 16´ 45,81´´ в. д.</w:t>
            </w:r>
          </w:p>
        </w:tc>
        <w:tc>
          <w:tcPr>
            <w:tcW w:w="1076" w:type="dxa"/>
            <w:vAlign w:val="center"/>
          </w:tcPr>
          <w:p w:rsidR="003A3FF0" w:rsidRPr="003A3FF0" w:rsidRDefault="003A3FF0" w:rsidP="003A3FF0">
            <w:pPr>
              <w:jc w:val="center"/>
              <w:rPr>
                <w:sz w:val="20"/>
                <w:szCs w:val="20"/>
              </w:rPr>
            </w:pPr>
            <w:r>
              <w:rPr>
                <w:sz w:val="20"/>
                <w:szCs w:val="20"/>
              </w:rPr>
              <w:t>600</w:t>
            </w:r>
          </w:p>
        </w:tc>
        <w:tc>
          <w:tcPr>
            <w:tcW w:w="1468" w:type="dxa"/>
            <w:vAlign w:val="center"/>
          </w:tcPr>
          <w:p w:rsidR="003A3FF0" w:rsidRPr="003A3FF0" w:rsidRDefault="003A3FF0" w:rsidP="00B076BC">
            <w:pPr>
              <w:jc w:val="center"/>
              <w:rPr>
                <w:sz w:val="20"/>
                <w:szCs w:val="20"/>
              </w:rPr>
            </w:pPr>
            <w:r w:rsidRPr="003A3FF0">
              <w:rPr>
                <w:sz w:val="20"/>
                <w:szCs w:val="20"/>
              </w:rPr>
              <w:t>–</w:t>
            </w:r>
          </w:p>
        </w:tc>
      </w:tr>
      <w:tr w:rsidR="003A3FF0" w:rsidRPr="003A3FF0" w:rsidTr="000435AF">
        <w:tc>
          <w:tcPr>
            <w:tcW w:w="521" w:type="dxa"/>
            <w:vAlign w:val="center"/>
          </w:tcPr>
          <w:p w:rsidR="003A3FF0" w:rsidRPr="003A3FF0" w:rsidRDefault="003A3FF0" w:rsidP="00B076BC">
            <w:pPr>
              <w:jc w:val="center"/>
              <w:rPr>
                <w:sz w:val="20"/>
                <w:szCs w:val="20"/>
              </w:rPr>
            </w:pPr>
            <w:r w:rsidRPr="003A3FF0">
              <w:rPr>
                <w:sz w:val="20"/>
                <w:szCs w:val="20"/>
              </w:rPr>
              <w:t>5</w:t>
            </w:r>
          </w:p>
        </w:tc>
        <w:tc>
          <w:tcPr>
            <w:tcW w:w="2167" w:type="dxa"/>
            <w:vAlign w:val="center"/>
          </w:tcPr>
          <w:p w:rsidR="003A3FF0" w:rsidRPr="003A3FF0" w:rsidRDefault="003A3FF0" w:rsidP="00B076BC">
            <w:pPr>
              <w:rPr>
                <w:sz w:val="20"/>
                <w:szCs w:val="20"/>
              </w:rPr>
            </w:pPr>
            <w:r w:rsidRPr="003A3FF0">
              <w:rPr>
                <w:sz w:val="20"/>
                <w:szCs w:val="20"/>
              </w:rPr>
              <w:t>Скотомогильник</w:t>
            </w:r>
          </w:p>
          <w:p w:rsidR="003A3FF0" w:rsidRPr="003A3FF0" w:rsidRDefault="003A3FF0" w:rsidP="00B076BC">
            <w:pPr>
              <w:rPr>
                <w:sz w:val="20"/>
                <w:szCs w:val="20"/>
              </w:rPr>
            </w:pPr>
            <w:r w:rsidRPr="003A3FF0">
              <w:rPr>
                <w:sz w:val="20"/>
                <w:szCs w:val="20"/>
              </w:rPr>
              <w:t>(законсервированный)</w:t>
            </w:r>
          </w:p>
        </w:tc>
        <w:tc>
          <w:tcPr>
            <w:tcW w:w="2197" w:type="dxa"/>
            <w:vAlign w:val="center"/>
          </w:tcPr>
          <w:p w:rsidR="003A3FF0" w:rsidRPr="003A3FF0" w:rsidRDefault="003A3FF0" w:rsidP="003A3FF0">
            <w:pPr>
              <w:jc w:val="center"/>
              <w:rPr>
                <w:sz w:val="20"/>
                <w:szCs w:val="20"/>
              </w:rPr>
            </w:pPr>
            <w:r>
              <w:rPr>
                <w:sz w:val="20"/>
                <w:szCs w:val="20"/>
              </w:rPr>
              <w:t>14,5 км северо-восточнее с. Арзгир</w:t>
            </w:r>
          </w:p>
        </w:tc>
        <w:tc>
          <w:tcPr>
            <w:tcW w:w="2198" w:type="dxa"/>
            <w:vAlign w:val="center"/>
          </w:tcPr>
          <w:p w:rsidR="003A3FF0" w:rsidRDefault="003A3FF0" w:rsidP="003A3FF0">
            <w:pPr>
              <w:jc w:val="center"/>
              <w:rPr>
                <w:sz w:val="20"/>
                <w:szCs w:val="20"/>
              </w:rPr>
            </w:pPr>
            <w:r>
              <w:rPr>
                <w:sz w:val="20"/>
                <w:szCs w:val="20"/>
              </w:rPr>
              <w:t>45° 30´ 12,15´´ с. ш.</w:t>
            </w:r>
          </w:p>
          <w:p w:rsidR="003A3FF0" w:rsidRPr="003A3FF0" w:rsidRDefault="003A3FF0" w:rsidP="003A3FF0">
            <w:pPr>
              <w:jc w:val="center"/>
              <w:rPr>
                <w:sz w:val="20"/>
                <w:szCs w:val="20"/>
              </w:rPr>
            </w:pPr>
            <w:r>
              <w:rPr>
                <w:sz w:val="20"/>
                <w:szCs w:val="20"/>
              </w:rPr>
              <w:t>44° 18´ 59,66´´ в. д.</w:t>
            </w:r>
          </w:p>
        </w:tc>
        <w:tc>
          <w:tcPr>
            <w:tcW w:w="1076" w:type="dxa"/>
            <w:vAlign w:val="center"/>
          </w:tcPr>
          <w:p w:rsidR="003A3FF0" w:rsidRPr="003A3FF0" w:rsidRDefault="000435AF" w:rsidP="003A3FF0">
            <w:pPr>
              <w:jc w:val="center"/>
              <w:rPr>
                <w:sz w:val="20"/>
                <w:szCs w:val="20"/>
              </w:rPr>
            </w:pPr>
            <w:r>
              <w:rPr>
                <w:sz w:val="20"/>
                <w:szCs w:val="20"/>
              </w:rPr>
              <w:t>600</w:t>
            </w:r>
          </w:p>
        </w:tc>
        <w:tc>
          <w:tcPr>
            <w:tcW w:w="1468" w:type="dxa"/>
            <w:vAlign w:val="center"/>
          </w:tcPr>
          <w:p w:rsidR="003A3FF0" w:rsidRPr="003A3FF0" w:rsidRDefault="003A3FF0" w:rsidP="00B076BC">
            <w:pPr>
              <w:jc w:val="center"/>
              <w:rPr>
                <w:sz w:val="20"/>
                <w:szCs w:val="20"/>
              </w:rPr>
            </w:pPr>
            <w:r w:rsidRPr="003A3FF0">
              <w:rPr>
                <w:sz w:val="20"/>
                <w:szCs w:val="20"/>
              </w:rPr>
              <w:t>–</w:t>
            </w:r>
          </w:p>
        </w:tc>
      </w:tr>
      <w:tr w:rsidR="003A3FF0" w:rsidRPr="003A3FF0" w:rsidTr="000435AF">
        <w:tc>
          <w:tcPr>
            <w:tcW w:w="521" w:type="dxa"/>
            <w:vAlign w:val="center"/>
          </w:tcPr>
          <w:p w:rsidR="003A3FF0" w:rsidRPr="003A3FF0" w:rsidRDefault="003A3FF0" w:rsidP="00B076BC">
            <w:pPr>
              <w:jc w:val="center"/>
              <w:rPr>
                <w:sz w:val="20"/>
                <w:szCs w:val="20"/>
              </w:rPr>
            </w:pPr>
            <w:r w:rsidRPr="003A3FF0">
              <w:rPr>
                <w:sz w:val="20"/>
                <w:szCs w:val="20"/>
              </w:rPr>
              <w:t>6</w:t>
            </w:r>
          </w:p>
        </w:tc>
        <w:tc>
          <w:tcPr>
            <w:tcW w:w="2167" w:type="dxa"/>
            <w:vAlign w:val="center"/>
          </w:tcPr>
          <w:p w:rsidR="003A3FF0" w:rsidRPr="003A3FF0" w:rsidRDefault="003A3FF0" w:rsidP="00B076BC">
            <w:pPr>
              <w:rPr>
                <w:sz w:val="20"/>
                <w:szCs w:val="20"/>
              </w:rPr>
            </w:pPr>
            <w:r w:rsidRPr="003A3FF0">
              <w:rPr>
                <w:sz w:val="20"/>
                <w:szCs w:val="20"/>
              </w:rPr>
              <w:t>Скотомогильник</w:t>
            </w:r>
          </w:p>
          <w:p w:rsidR="003A3FF0" w:rsidRPr="003A3FF0" w:rsidRDefault="003A3FF0" w:rsidP="00B076BC">
            <w:pPr>
              <w:rPr>
                <w:sz w:val="20"/>
                <w:szCs w:val="20"/>
              </w:rPr>
            </w:pPr>
            <w:r w:rsidRPr="003A3FF0">
              <w:rPr>
                <w:sz w:val="20"/>
                <w:szCs w:val="20"/>
              </w:rPr>
              <w:t>(законсервированный)</w:t>
            </w:r>
          </w:p>
        </w:tc>
        <w:tc>
          <w:tcPr>
            <w:tcW w:w="2197" w:type="dxa"/>
            <w:vAlign w:val="center"/>
          </w:tcPr>
          <w:p w:rsidR="003A3FF0" w:rsidRPr="003A3FF0" w:rsidRDefault="003A3FF0" w:rsidP="003A3FF0">
            <w:pPr>
              <w:jc w:val="center"/>
              <w:rPr>
                <w:sz w:val="20"/>
                <w:szCs w:val="20"/>
              </w:rPr>
            </w:pPr>
            <w:r>
              <w:rPr>
                <w:sz w:val="20"/>
                <w:szCs w:val="20"/>
              </w:rPr>
              <w:t>2,7 км южнее с. Родниковского</w:t>
            </w:r>
          </w:p>
        </w:tc>
        <w:tc>
          <w:tcPr>
            <w:tcW w:w="2198" w:type="dxa"/>
            <w:vAlign w:val="center"/>
          </w:tcPr>
          <w:p w:rsidR="003A3FF0" w:rsidRDefault="003A3FF0" w:rsidP="003A3FF0">
            <w:pPr>
              <w:jc w:val="center"/>
              <w:rPr>
                <w:sz w:val="20"/>
                <w:szCs w:val="20"/>
              </w:rPr>
            </w:pPr>
            <w:r>
              <w:rPr>
                <w:sz w:val="20"/>
                <w:szCs w:val="20"/>
              </w:rPr>
              <w:t>45° 24´ 32,92´´ с. ш.</w:t>
            </w:r>
          </w:p>
          <w:p w:rsidR="003A3FF0" w:rsidRPr="003A3FF0" w:rsidRDefault="003A3FF0" w:rsidP="003A3FF0">
            <w:pPr>
              <w:jc w:val="center"/>
              <w:rPr>
                <w:sz w:val="20"/>
                <w:szCs w:val="20"/>
              </w:rPr>
            </w:pPr>
            <w:r>
              <w:rPr>
                <w:sz w:val="20"/>
                <w:szCs w:val="20"/>
              </w:rPr>
              <w:t>44° 05´ 18,37´´ в. д.</w:t>
            </w:r>
          </w:p>
        </w:tc>
        <w:tc>
          <w:tcPr>
            <w:tcW w:w="1076" w:type="dxa"/>
            <w:vAlign w:val="center"/>
          </w:tcPr>
          <w:p w:rsidR="003A3FF0" w:rsidRPr="003A3FF0" w:rsidRDefault="000435AF" w:rsidP="003A3FF0">
            <w:pPr>
              <w:jc w:val="center"/>
              <w:rPr>
                <w:sz w:val="20"/>
                <w:szCs w:val="20"/>
              </w:rPr>
            </w:pPr>
            <w:r>
              <w:rPr>
                <w:sz w:val="20"/>
                <w:szCs w:val="20"/>
              </w:rPr>
              <w:t>600</w:t>
            </w:r>
          </w:p>
        </w:tc>
        <w:tc>
          <w:tcPr>
            <w:tcW w:w="1468" w:type="dxa"/>
            <w:vAlign w:val="center"/>
          </w:tcPr>
          <w:p w:rsidR="003A3FF0" w:rsidRPr="003A3FF0" w:rsidRDefault="003A3FF0" w:rsidP="00B076BC">
            <w:pPr>
              <w:jc w:val="center"/>
              <w:rPr>
                <w:sz w:val="20"/>
                <w:szCs w:val="20"/>
              </w:rPr>
            </w:pPr>
            <w:r w:rsidRPr="003A3FF0">
              <w:rPr>
                <w:sz w:val="20"/>
                <w:szCs w:val="20"/>
              </w:rPr>
              <w:t>–</w:t>
            </w:r>
          </w:p>
        </w:tc>
      </w:tr>
      <w:tr w:rsidR="000435AF" w:rsidRPr="003A3FF0" w:rsidTr="000435AF">
        <w:tc>
          <w:tcPr>
            <w:tcW w:w="521" w:type="dxa"/>
            <w:vAlign w:val="center"/>
          </w:tcPr>
          <w:p w:rsidR="000435AF" w:rsidRPr="003A3FF0" w:rsidRDefault="000435AF" w:rsidP="000435AF">
            <w:pPr>
              <w:jc w:val="center"/>
              <w:rPr>
                <w:sz w:val="20"/>
                <w:szCs w:val="20"/>
              </w:rPr>
            </w:pPr>
            <w:r w:rsidRPr="003A3FF0">
              <w:rPr>
                <w:sz w:val="20"/>
                <w:szCs w:val="20"/>
              </w:rPr>
              <w:t>7</w:t>
            </w:r>
          </w:p>
        </w:tc>
        <w:tc>
          <w:tcPr>
            <w:tcW w:w="2167" w:type="dxa"/>
            <w:vAlign w:val="center"/>
          </w:tcPr>
          <w:p w:rsidR="000435AF" w:rsidRPr="003A3FF0" w:rsidRDefault="000435AF" w:rsidP="000435AF">
            <w:pPr>
              <w:rPr>
                <w:sz w:val="20"/>
                <w:szCs w:val="20"/>
              </w:rPr>
            </w:pPr>
            <w:r w:rsidRPr="003A3FF0">
              <w:rPr>
                <w:sz w:val="20"/>
                <w:szCs w:val="20"/>
              </w:rPr>
              <w:t>Скотомогильник</w:t>
            </w:r>
          </w:p>
          <w:p w:rsidR="000435AF" w:rsidRPr="003A3FF0" w:rsidRDefault="000435AF" w:rsidP="000435AF">
            <w:pPr>
              <w:rPr>
                <w:sz w:val="20"/>
                <w:szCs w:val="20"/>
              </w:rPr>
            </w:pPr>
            <w:r w:rsidRPr="003A3FF0">
              <w:rPr>
                <w:sz w:val="20"/>
                <w:szCs w:val="20"/>
              </w:rPr>
              <w:t>(законсервированный)</w:t>
            </w:r>
          </w:p>
        </w:tc>
        <w:tc>
          <w:tcPr>
            <w:tcW w:w="2197" w:type="dxa"/>
            <w:vAlign w:val="center"/>
          </w:tcPr>
          <w:p w:rsidR="000435AF" w:rsidRPr="003A3FF0" w:rsidRDefault="000435AF" w:rsidP="000435AF">
            <w:pPr>
              <w:jc w:val="center"/>
              <w:rPr>
                <w:sz w:val="20"/>
                <w:szCs w:val="20"/>
              </w:rPr>
            </w:pPr>
            <w:r>
              <w:rPr>
                <w:sz w:val="20"/>
                <w:szCs w:val="20"/>
              </w:rPr>
              <w:t>3 км северо-восточнее с. Каменная Балка</w:t>
            </w:r>
          </w:p>
        </w:tc>
        <w:tc>
          <w:tcPr>
            <w:tcW w:w="2198" w:type="dxa"/>
            <w:vAlign w:val="center"/>
          </w:tcPr>
          <w:p w:rsidR="000435AF" w:rsidRDefault="000435AF" w:rsidP="000435AF">
            <w:pPr>
              <w:jc w:val="center"/>
              <w:rPr>
                <w:sz w:val="20"/>
                <w:szCs w:val="20"/>
              </w:rPr>
            </w:pPr>
            <w:r>
              <w:rPr>
                <w:sz w:val="20"/>
                <w:szCs w:val="20"/>
              </w:rPr>
              <w:t>45° 34´ 32,22´´ с. ш.</w:t>
            </w:r>
          </w:p>
          <w:p w:rsidR="000435AF" w:rsidRPr="003A3FF0" w:rsidRDefault="000435AF" w:rsidP="000435AF">
            <w:pPr>
              <w:jc w:val="center"/>
              <w:rPr>
                <w:sz w:val="20"/>
                <w:szCs w:val="20"/>
              </w:rPr>
            </w:pPr>
            <w:r>
              <w:rPr>
                <w:sz w:val="20"/>
                <w:szCs w:val="20"/>
              </w:rPr>
              <w:t>43° 57´ 54,66´´ в. д.</w:t>
            </w:r>
          </w:p>
        </w:tc>
        <w:tc>
          <w:tcPr>
            <w:tcW w:w="1076" w:type="dxa"/>
            <w:vAlign w:val="center"/>
          </w:tcPr>
          <w:p w:rsidR="000435AF" w:rsidRPr="003A3FF0" w:rsidRDefault="000435AF" w:rsidP="000435AF">
            <w:pPr>
              <w:jc w:val="center"/>
              <w:rPr>
                <w:sz w:val="20"/>
                <w:szCs w:val="20"/>
              </w:rPr>
            </w:pPr>
            <w:r>
              <w:rPr>
                <w:sz w:val="20"/>
                <w:szCs w:val="20"/>
              </w:rPr>
              <w:t>28</w:t>
            </w:r>
          </w:p>
        </w:tc>
        <w:tc>
          <w:tcPr>
            <w:tcW w:w="1468" w:type="dxa"/>
            <w:vAlign w:val="center"/>
          </w:tcPr>
          <w:p w:rsidR="000435AF" w:rsidRPr="003A3FF0" w:rsidRDefault="000435AF" w:rsidP="000435AF">
            <w:pPr>
              <w:jc w:val="center"/>
              <w:rPr>
                <w:sz w:val="20"/>
                <w:szCs w:val="20"/>
              </w:rPr>
            </w:pPr>
            <w:r w:rsidRPr="003A3FF0">
              <w:rPr>
                <w:sz w:val="20"/>
                <w:szCs w:val="20"/>
              </w:rPr>
              <w:t>–</w:t>
            </w:r>
          </w:p>
        </w:tc>
      </w:tr>
      <w:tr w:rsidR="000435AF" w:rsidRPr="003A3FF0" w:rsidTr="000435AF">
        <w:tc>
          <w:tcPr>
            <w:tcW w:w="521" w:type="dxa"/>
            <w:vAlign w:val="center"/>
          </w:tcPr>
          <w:p w:rsidR="000435AF" w:rsidRPr="003A3FF0" w:rsidRDefault="000435AF" w:rsidP="000435AF">
            <w:pPr>
              <w:jc w:val="center"/>
              <w:rPr>
                <w:sz w:val="20"/>
                <w:szCs w:val="20"/>
              </w:rPr>
            </w:pPr>
            <w:r w:rsidRPr="003A3FF0">
              <w:rPr>
                <w:sz w:val="20"/>
                <w:szCs w:val="20"/>
              </w:rPr>
              <w:t>8</w:t>
            </w:r>
          </w:p>
        </w:tc>
        <w:tc>
          <w:tcPr>
            <w:tcW w:w="2167" w:type="dxa"/>
            <w:vAlign w:val="center"/>
          </w:tcPr>
          <w:p w:rsidR="000435AF" w:rsidRPr="003A3FF0" w:rsidRDefault="000435AF" w:rsidP="000435AF">
            <w:pPr>
              <w:rPr>
                <w:sz w:val="20"/>
                <w:szCs w:val="20"/>
              </w:rPr>
            </w:pPr>
            <w:r w:rsidRPr="003A3FF0">
              <w:rPr>
                <w:sz w:val="20"/>
                <w:szCs w:val="20"/>
              </w:rPr>
              <w:t>Скотомогильник</w:t>
            </w:r>
          </w:p>
          <w:p w:rsidR="000435AF" w:rsidRPr="003A3FF0" w:rsidRDefault="000435AF" w:rsidP="000435AF">
            <w:pPr>
              <w:rPr>
                <w:sz w:val="20"/>
                <w:szCs w:val="20"/>
              </w:rPr>
            </w:pPr>
            <w:r w:rsidRPr="003A3FF0">
              <w:rPr>
                <w:sz w:val="20"/>
                <w:szCs w:val="20"/>
              </w:rPr>
              <w:t>(законсервированный)</w:t>
            </w:r>
          </w:p>
        </w:tc>
        <w:tc>
          <w:tcPr>
            <w:tcW w:w="2197" w:type="dxa"/>
            <w:vAlign w:val="center"/>
          </w:tcPr>
          <w:p w:rsidR="000435AF" w:rsidRPr="003A3FF0" w:rsidRDefault="000435AF" w:rsidP="000435AF">
            <w:pPr>
              <w:jc w:val="center"/>
              <w:rPr>
                <w:sz w:val="20"/>
                <w:szCs w:val="20"/>
              </w:rPr>
            </w:pPr>
            <w:r>
              <w:rPr>
                <w:sz w:val="20"/>
                <w:szCs w:val="20"/>
              </w:rPr>
              <w:t>3 км юго-восточнее с. Серафимовское</w:t>
            </w:r>
          </w:p>
        </w:tc>
        <w:tc>
          <w:tcPr>
            <w:tcW w:w="2198" w:type="dxa"/>
            <w:vAlign w:val="center"/>
          </w:tcPr>
          <w:p w:rsidR="000435AF" w:rsidRDefault="000435AF" w:rsidP="000435AF">
            <w:pPr>
              <w:jc w:val="center"/>
              <w:rPr>
                <w:sz w:val="20"/>
                <w:szCs w:val="20"/>
              </w:rPr>
            </w:pPr>
            <w:r>
              <w:rPr>
                <w:sz w:val="20"/>
                <w:szCs w:val="20"/>
              </w:rPr>
              <w:t>45° 11´ 31,64´´ с. ш.</w:t>
            </w:r>
          </w:p>
          <w:p w:rsidR="000435AF" w:rsidRPr="003A3FF0" w:rsidRDefault="000435AF" w:rsidP="000435AF">
            <w:pPr>
              <w:jc w:val="center"/>
              <w:rPr>
                <w:sz w:val="20"/>
                <w:szCs w:val="20"/>
              </w:rPr>
            </w:pPr>
            <w:r>
              <w:rPr>
                <w:sz w:val="20"/>
                <w:szCs w:val="20"/>
              </w:rPr>
              <w:t>43° 56´ 54,04´´ в. д.</w:t>
            </w:r>
          </w:p>
        </w:tc>
        <w:tc>
          <w:tcPr>
            <w:tcW w:w="1076" w:type="dxa"/>
            <w:vAlign w:val="center"/>
          </w:tcPr>
          <w:p w:rsidR="000435AF" w:rsidRPr="003A3FF0" w:rsidRDefault="000435AF" w:rsidP="000435AF">
            <w:pPr>
              <w:jc w:val="center"/>
              <w:rPr>
                <w:sz w:val="20"/>
                <w:szCs w:val="20"/>
              </w:rPr>
            </w:pPr>
            <w:r>
              <w:rPr>
                <w:sz w:val="20"/>
                <w:szCs w:val="20"/>
              </w:rPr>
              <w:t>600</w:t>
            </w:r>
          </w:p>
        </w:tc>
        <w:tc>
          <w:tcPr>
            <w:tcW w:w="1468" w:type="dxa"/>
            <w:vAlign w:val="center"/>
          </w:tcPr>
          <w:p w:rsidR="000435AF" w:rsidRPr="003A3FF0" w:rsidRDefault="000435AF" w:rsidP="000435AF">
            <w:pPr>
              <w:jc w:val="center"/>
              <w:rPr>
                <w:sz w:val="20"/>
                <w:szCs w:val="20"/>
              </w:rPr>
            </w:pPr>
            <w:r w:rsidRPr="003A3FF0">
              <w:rPr>
                <w:sz w:val="20"/>
                <w:szCs w:val="20"/>
              </w:rPr>
              <w:t>–</w:t>
            </w:r>
          </w:p>
        </w:tc>
      </w:tr>
      <w:tr w:rsidR="000435AF" w:rsidRPr="003A3FF0" w:rsidTr="000435AF">
        <w:tc>
          <w:tcPr>
            <w:tcW w:w="521" w:type="dxa"/>
            <w:vAlign w:val="center"/>
          </w:tcPr>
          <w:p w:rsidR="000435AF" w:rsidRPr="003A3FF0" w:rsidRDefault="000435AF" w:rsidP="000435AF">
            <w:pPr>
              <w:jc w:val="center"/>
              <w:rPr>
                <w:sz w:val="20"/>
                <w:szCs w:val="20"/>
              </w:rPr>
            </w:pPr>
            <w:r w:rsidRPr="003A3FF0">
              <w:rPr>
                <w:sz w:val="20"/>
                <w:szCs w:val="20"/>
              </w:rPr>
              <w:t>9</w:t>
            </w:r>
          </w:p>
        </w:tc>
        <w:tc>
          <w:tcPr>
            <w:tcW w:w="2167" w:type="dxa"/>
            <w:vAlign w:val="center"/>
          </w:tcPr>
          <w:p w:rsidR="000435AF" w:rsidRPr="003A3FF0" w:rsidRDefault="000435AF" w:rsidP="000435AF">
            <w:pPr>
              <w:rPr>
                <w:sz w:val="20"/>
                <w:szCs w:val="20"/>
              </w:rPr>
            </w:pPr>
            <w:r w:rsidRPr="003A3FF0">
              <w:rPr>
                <w:sz w:val="20"/>
                <w:szCs w:val="20"/>
              </w:rPr>
              <w:t>Скотомогильник</w:t>
            </w:r>
          </w:p>
          <w:p w:rsidR="000435AF" w:rsidRPr="003A3FF0" w:rsidRDefault="000435AF" w:rsidP="000435AF">
            <w:pPr>
              <w:rPr>
                <w:sz w:val="20"/>
                <w:szCs w:val="20"/>
              </w:rPr>
            </w:pPr>
            <w:r w:rsidRPr="003A3FF0">
              <w:rPr>
                <w:sz w:val="20"/>
                <w:szCs w:val="20"/>
              </w:rPr>
              <w:t>(законсервированный)</w:t>
            </w:r>
          </w:p>
        </w:tc>
        <w:tc>
          <w:tcPr>
            <w:tcW w:w="2197" w:type="dxa"/>
            <w:vAlign w:val="center"/>
          </w:tcPr>
          <w:p w:rsidR="000435AF" w:rsidRPr="003A3FF0" w:rsidRDefault="000435AF" w:rsidP="000435AF">
            <w:pPr>
              <w:jc w:val="center"/>
              <w:rPr>
                <w:sz w:val="20"/>
                <w:szCs w:val="20"/>
              </w:rPr>
            </w:pPr>
            <w:r>
              <w:rPr>
                <w:sz w:val="20"/>
                <w:szCs w:val="20"/>
              </w:rPr>
              <w:t>1,5 км севернее с. Петропавловское</w:t>
            </w:r>
          </w:p>
        </w:tc>
        <w:tc>
          <w:tcPr>
            <w:tcW w:w="2198" w:type="dxa"/>
            <w:vAlign w:val="center"/>
          </w:tcPr>
          <w:p w:rsidR="000435AF" w:rsidRDefault="000435AF" w:rsidP="000435AF">
            <w:pPr>
              <w:jc w:val="center"/>
              <w:rPr>
                <w:sz w:val="20"/>
                <w:szCs w:val="20"/>
              </w:rPr>
            </w:pPr>
            <w:r>
              <w:rPr>
                <w:sz w:val="20"/>
                <w:szCs w:val="20"/>
              </w:rPr>
              <w:t>45° 11´ 31,64´´ с. ш.</w:t>
            </w:r>
          </w:p>
          <w:p w:rsidR="000435AF" w:rsidRPr="003A3FF0" w:rsidRDefault="000435AF" w:rsidP="000435AF">
            <w:pPr>
              <w:jc w:val="center"/>
              <w:rPr>
                <w:sz w:val="20"/>
                <w:szCs w:val="20"/>
              </w:rPr>
            </w:pPr>
            <w:r>
              <w:rPr>
                <w:sz w:val="20"/>
                <w:szCs w:val="20"/>
              </w:rPr>
              <w:t>43° 56´ 54,04´´ в. д.</w:t>
            </w:r>
          </w:p>
        </w:tc>
        <w:tc>
          <w:tcPr>
            <w:tcW w:w="1076" w:type="dxa"/>
            <w:vAlign w:val="center"/>
          </w:tcPr>
          <w:p w:rsidR="000435AF" w:rsidRPr="003A3FF0" w:rsidRDefault="000435AF" w:rsidP="000435AF">
            <w:pPr>
              <w:jc w:val="center"/>
              <w:rPr>
                <w:sz w:val="20"/>
                <w:szCs w:val="20"/>
              </w:rPr>
            </w:pPr>
            <w:r>
              <w:rPr>
                <w:sz w:val="20"/>
                <w:szCs w:val="20"/>
              </w:rPr>
              <w:t>600</w:t>
            </w:r>
          </w:p>
        </w:tc>
        <w:tc>
          <w:tcPr>
            <w:tcW w:w="1468" w:type="dxa"/>
            <w:vAlign w:val="center"/>
          </w:tcPr>
          <w:p w:rsidR="000435AF" w:rsidRPr="003A3FF0" w:rsidRDefault="000435AF" w:rsidP="000435AF">
            <w:pPr>
              <w:jc w:val="center"/>
              <w:rPr>
                <w:sz w:val="20"/>
                <w:szCs w:val="20"/>
              </w:rPr>
            </w:pPr>
            <w:r w:rsidRPr="003A3FF0">
              <w:rPr>
                <w:sz w:val="20"/>
                <w:szCs w:val="20"/>
              </w:rPr>
              <w:t>–</w:t>
            </w:r>
          </w:p>
        </w:tc>
      </w:tr>
      <w:tr w:rsidR="000435AF" w:rsidRPr="003A3FF0" w:rsidTr="000435AF">
        <w:tc>
          <w:tcPr>
            <w:tcW w:w="521" w:type="dxa"/>
            <w:vAlign w:val="center"/>
          </w:tcPr>
          <w:p w:rsidR="000435AF" w:rsidRPr="003A3FF0" w:rsidRDefault="000435AF" w:rsidP="000435AF">
            <w:pPr>
              <w:jc w:val="center"/>
              <w:rPr>
                <w:sz w:val="20"/>
                <w:szCs w:val="20"/>
              </w:rPr>
            </w:pPr>
            <w:r w:rsidRPr="003A3FF0">
              <w:rPr>
                <w:sz w:val="20"/>
                <w:szCs w:val="20"/>
              </w:rPr>
              <w:t>10</w:t>
            </w:r>
          </w:p>
        </w:tc>
        <w:tc>
          <w:tcPr>
            <w:tcW w:w="2167" w:type="dxa"/>
            <w:vAlign w:val="center"/>
          </w:tcPr>
          <w:p w:rsidR="000435AF" w:rsidRPr="003A3FF0" w:rsidRDefault="000435AF" w:rsidP="000435AF">
            <w:pPr>
              <w:rPr>
                <w:sz w:val="20"/>
                <w:szCs w:val="20"/>
              </w:rPr>
            </w:pPr>
            <w:r w:rsidRPr="003A3FF0">
              <w:rPr>
                <w:sz w:val="20"/>
                <w:szCs w:val="20"/>
              </w:rPr>
              <w:t>Скотомогильник</w:t>
            </w:r>
          </w:p>
          <w:p w:rsidR="000435AF" w:rsidRPr="003A3FF0" w:rsidRDefault="000435AF" w:rsidP="000435AF">
            <w:pPr>
              <w:rPr>
                <w:sz w:val="20"/>
                <w:szCs w:val="20"/>
              </w:rPr>
            </w:pPr>
            <w:r w:rsidRPr="003A3FF0">
              <w:rPr>
                <w:sz w:val="20"/>
                <w:szCs w:val="20"/>
              </w:rPr>
              <w:t>(законсервированный)</w:t>
            </w:r>
          </w:p>
        </w:tc>
        <w:tc>
          <w:tcPr>
            <w:tcW w:w="2197" w:type="dxa"/>
            <w:vAlign w:val="center"/>
          </w:tcPr>
          <w:p w:rsidR="000435AF" w:rsidRPr="003A3FF0" w:rsidRDefault="000435AF" w:rsidP="000435AF">
            <w:pPr>
              <w:jc w:val="center"/>
              <w:rPr>
                <w:sz w:val="20"/>
                <w:szCs w:val="20"/>
              </w:rPr>
            </w:pPr>
            <w:r>
              <w:rPr>
                <w:sz w:val="20"/>
                <w:szCs w:val="20"/>
              </w:rPr>
              <w:t>2 км северо-западне с. Садовое</w:t>
            </w:r>
          </w:p>
        </w:tc>
        <w:tc>
          <w:tcPr>
            <w:tcW w:w="2198" w:type="dxa"/>
            <w:vAlign w:val="center"/>
          </w:tcPr>
          <w:p w:rsidR="000435AF" w:rsidRDefault="000435AF" w:rsidP="000435AF">
            <w:pPr>
              <w:jc w:val="center"/>
              <w:rPr>
                <w:sz w:val="20"/>
                <w:szCs w:val="20"/>
              </w:rPr>
            </w:pPr>
            <w:r>
              <w:rPr>
                <w:sz w:val="20"/>
                <w:szCs w:val="20"/>
              </w:rPr>
              <w:t>45° 18´ 22,13´´ с. ш.</w:t>
            </w:r>
          </w:p>
          <w:p w:rsidR="000435AF" w:rsidRPr="003A3FF0" w:rsidRDefault="000435AF" w:rsidP="000435AF">
            <w:pPr>
              <w:jc w:val="center"/>
              <w:rPr>
                <w:sz w:val="20"/>
                <w:szCs w:val="20"/>
              </w:rPr>
            </w:pPr>
            <w:r>
              <w:rPr>
                <w:sz w:val="20"/>
                <w:szCs w:val="20"/>
              </w:rPr>
              <w:t>44° 37´ 53,97´´ в. д.</w:t>
            </w:r>
          </w:p>
        </w:tc>
        <w:tc>
          <w:tcPr>
            <w:tcW w:w="1076" w:type="dxa"/>
            <w:vAlign w:val="center"/>
          </w:tcPr>
          <w:p w:rsidR="000435AF" w:rsidRPr="003A3FF0" w:rsidRDefault="000435AF" w:rsidP="000435AF">
            <w:pPr>
              <w:jc w:val="center"/>
              <w:rPr>
                <w:sz w:val="20"/>
                <w:szCs w:val="20"/>
              </w:rPr>
            </w:pPr>
            <w:r>
              <w:rPr>
                <w:sz w:val="20"/>
                <w:szCs w:val="20"/>
              </w:rPr>
              <w:t>600</w:t>
            </w:r>
          </w:p>
        </w:tc>
        <w:tc>
          <w:tcPr>
            <w:tcW w:w="1468" w:type="dxa"/>
            <w:vAlign w:val="center"/>
          </w:tcPr>
          <w:p w:rsidR="000435AF" w:rsidRPr="003A3FF0" w:rsidRDefault="000435AF" w:rsidP="000435AF">
            <w:pPr>
              <w:jc w:val="center"/>
              <w:rPr>
                <w:sz w:val="20"/>
                <w:szCs w:val="20"/>
              </w:rPr>
            </w:pPr>
            <w:r w:rsidRPr="003A3FF0">
              <w:rPr>
                <w:sz w:val="20"/>
                <w:szCs w:val="20"/>
              </w:rPr>
              <w:t>–</w:t>
            </w:r>
          </w:p>
        </w:tc>
      </w:tr>
      <w:tr w:rsidR="000435AF" w:rsidRPr="003A3FF0" w:rsidTr="000435AF">
        <w:tc>
          <w:tcPr>
            <w:tcW w:w="521" w:type="dxa"/>
            <w:vAlign w:val="center"/>
          </w:tcPr>
          <w:p w:rsidR="000435AF" w:rsidRPr="003A3FF0" w:rsidRDefault="000435AF" w:rsidP="000435AF">
            <w:pPr>
              <w:jc w:val="center"/>
              <w:rPr>
                <w:sz w:val="20"/>
                <w:szCs w:val="20"/>
              </w:rPr>
            </w:pPr>
            <w:r w:rsidRPr="003A3FF0">
              <w:rPr>
                <w:sz w:val="20"/>
                <w:szCs w:val="20"/>
              </w:rPr>
              <w:t>11</w:t>
            </w:r>
          </w:p>
        </w:tc>
        <w:tc>
          <w:tcPr>
            <w:tcW w:w="2167" w:type="dxa"/>
            <w:vAlign w:val="center"/>
          </w:tcPr>
          <w:p w:rsidR="000435AF" w:rsidRPr="003A3FF0" w:rsidRDefault="000435AF" w:rsidP="000435AF">
            <w:pPr>
              <w:rPr>
                <w:sz w:val="20"/>
                <w:szCs w:val="20"/>
              </w:rPr>
            </w:pPr>
            <w:r w:rsidRPr="003A3FF0">
              <w:rPr>
                <w:sz w:val="20"/>
                <w:szCs w:val="20"/>
              </w:rPr>
              <w:t>Скотомогильник</w:t>
            </w:r>
          </w:p>
          <w:p w:rsidR="000435AF" w:rsidRPr="003A3FF0" w:rsidRDefault="000435AF" w:rsidP="000435AF">
            <w:pPr>
              <w:rPr>
                <w:sz w:val="20"/>
                <w:szCs w:val="20"/>
              </w:rPr>
            </w:pPr>
            <w:r w:rsidRPr="003A3FF0">
              <w:rPr>
                <w:sz w:val="20"/>
                <w:szCs w:val="20"/>
              </w:rPr>
              <w:t>(законсервированный)</w:t>
            </w:r>
          </w:p>
        </w:tc>
        <w:tc>
          <w:tcPr>
            <w:tcW w:w="2197" w:type="dxa"/>
            <w:vAlign w:val="center"/>
          </w:tcPr>
          <w:p w:rsidR="000435AF" w:rsidRPr="003A3FF0" w:rsidRDefault="000435AF" w:rsidP="000435AF">
            <w:pPr>
              <w:jc w:val="center"/>
              <w:rPr>
                <w:sz w:val="20"/>
                <w:szCs w:val="20"/>
              </w:rPr>
            </w:pPr>
            <w:r>
              <w:rPr>
                <w:sz w:val="20"/>
                <w:szCs w:val="20"/>
              </w:rPr>
              <w:t>2 км западнее п. Чограйский</w:t>
            </w:r>
          </w:p>
        </w:tc>
        <w:tc>
          <w:tcPr>
            <w:tcW w:w="2198" w:type="dxa"/>
            <w:vAlign w:val="center"/>
          </w:tcPr>
          <w:p w:rsidR="000435AF" w:rsidRDefault="000435AF" w:rsidP="000435AF">
            <w:pPr>
              <w:jc w:val="center"/>
              <w:rPr>
                <w:sz w:val="20"/>
                <w:szCs w:val="20"/>
              </w:rPr>
            </w:pPr>
            <w:r>
              <w:rPr>
                <w:sz w:val="20"/>
                <w:szCs w:val="20"/>
              </w:rPr>
              <w:t>45° 21´ 01,47´´ с. ш.</w:t>
            </w:r>
          </w:p>
          <w:p w:rsidR="000435AF" w:rsidRPr="003A3FF0" w:rsidRDefault="000435AF" w:rsidP="000435AF">
            <w:pPr>
              <w:jc w:val="center"/>
              <w:rPr>
                <w:sz w:val="20"/>
                <w:szCs w:val="20"/>
              </w:rPr>
            </w:pPr>
            <w:r>
              <w:rPr>
                <w:sz w:val="20"/>
                <w:szCs w:val="20"/>
              </w:rPr>
              <w:t>44° 32´ 53,55´´ в. д.</w:t>
            </w:r>
          </w:p>
        </w:tc>
        <w:tc>
          <w:tcPr>
            <w:tcW w:w="1076" w:type="dxa"/>
            <w:vAlign w:val="center"/>
          </w:tcPr>
          <w:p w:rsidR="000435AF" w:rsidRPr="003A3FF0" w:rsidRDefault="000435AF" w:rsidP="000435AF">
            <w:pPr>
              <w:jc w:val="center"/>
              <w:rPr>
                <w:sz w:val="20"/>
                <w:szCs w:val="20"/>
              </w:rPr>
            </w:pPr>
            <w:r>
              <w:rPr>
                <w:sz w:val="20"/>
                <w:szCs w:val="20"/>
              </w:rPr>
              <w:t>60</w:t>
            </w:r>
          </w:p>
        </w:tc>
        <w:tc>
          <w:tcPr>
            <w:tcW w:w="1468" w:type="dxa"/>
            <w:vAlign w:val="center"/>
          </w:tcPr>
          <w:p w:rsidR="000435AF" w:rsidRPr="003A3FF0" w:rsidRDefault="000435AF" w:rsidP="000435AF">
            <w:pPr>
              <w:jc w:val="center"/>
              <w:rPr>
                <w:sz w:val="20"/>
                <w:szCs w:val="20"/>
              </w:rPr>
            </w:pPr>
            <w:r w:rsidRPr="003A3FF0">
              <w:rPr>
                <w:sz w:val="20"/>
                <w:szCs w:val="20"/>
              </w:rPr>
              <w:t>–</w:t>
            </w:r>
          </w:p>
        </w:tc>
      </w:tr>
      <w:tr w:rsidR="000435AF" w:rsidRPr="003A3FF0" w:rsidTr="000435AF">
        <w:tc>
          <w:tcPr>
            <w:tcW w:w="521" w:type="dxa"/>
            <w:vAlign w:val="center"/>
          </w:tcPr>
          <w:p w:rsidR="000435AF" w:rsidRPr="003A3FF0" w:rsidRDefault="000435AF" w:rsidP="000435AF">
            <w:pPr>
              <w:jc w:val="center"/>
              <w:rPr>
                <w:sz w:val="20"/>
                <w:szCs w:val="20"/>
              </w:rPr>
            </w:pPr>
            <w:r w:rsidRPr="003A3FF0">
              <w:rPr>
                <w:sz w:val="20"/>
                <w:szCs w:val="20"/>
              </w:rPr>
              <w:t>12</w:t>
            </w:r>
          </w:p>
        </w:tc>
        <w:tc>
          <w:tcPr>
            <w:tcW w:w="2167" w:type="dxa"/>
            <w:vAlign w:val="center"/>
          </w:tcPr>
          <w:p w:rsidR="000435AF" w:rsidRPr="003A3FF0" w:rsidRDefault="000435AF" w:rsidP="000435AF">
            <w:pPr>
              <w:rPr>
                <w:sz w:val="20"/>
                <w:szCs w:val="20"/>
              </w:rPr>
            </w:pPr>
            <w:r w:rsidRPr="003A3FF0">
              <w:rPr>
                <w:sz w:val="20"/>
                <w:szCs w:val="20"/>
              </w:rPr>
              <w:t>Скотомогильник</w:t>
            </w:r>
          </w:p>
          <w:p w:rsidR="000435AF" w:rsidRPr="003A3FF0" w:rsidRDefault="000435AF" w:rsidP="000435AF">
            <w:pPr>
              <w:rPr>
                <w:sz w:val="20"/>
                <w:szCs w:val="20"/>
              </w:rPr>
            </w:pPr>
            <w:r w:rsidRPr="003A3FF0">
              <w:rPr>
                <w:sz w:val="20"/>
                <w:szCs w:val="20"/>
              </w:rPr>
              <w:t>(законсервированный)</w:t>
            </w:r>
          </w:p>
        </w:tc>
        <w:tc>
          <w:tcPr>
            <w:tcW w:w="2197" w:type="dxa"/>
            <w:vAlign w:val="center"/>
          </w:tcPr>
          <w:p w:rsidR="000435AF" w:rsidRPr="003A3FF0" w:rsidRDefault="000435AF" w:rsidP="000435AF">
            <w:pPr>
              <w:jc w:val="center"/>
              <w:rPr>
                <w:sz w:val="20"/>
                <w:szCs w:val="20"/>
              </w:rPr>
            </w:pPr>
            <w:r>
              <w:rPr>
                <w:sz w:val="20"/>
                <w:szCs w:val="20"/>
              </w:rPr>
              <w:t>1 км северо-восточнее с. Новоромановское</w:t>
            </w:r>
          </w:p>
        </w:tc>
        <w:tc>
          <w:tcPr>
            <w:tcW w:w="2198" w:type="dxa"/>
            <w:vAlign w:val="center"/>
          </w:tcPr>
          <w:p w:rsidR="000435AF" w:rsidRDefault="000435AF" w:rsidP="000435AF">
            <w:pPr>
              <w:jc w:val="center"/>
              <w:rPr>
                <w:sz w:val="20"/>
                <w:szCs w:val="20"/>
              </w:rPr>
            </w:pPr>
            <w:r>
              <w:rPr>
                <w:sz w:val="20"/>
                <w:szCs w:val="20"/>
              </w:rPr>
              <w:t>45° 02´ 19,55´´ с. ш.</w:t>
            </w:r>
          </w:p>
          <w:p w:rsidR="000435AF" w:rsidRPr="003A3FF0" w:rsidRDefault="000435AF" w:rsidP="000435AF">
            <w:pPr>
              <w:jc w:val="center"/>
              <w:rPr>
                <w:sz w:val="20"/>
                <w:szCs w:val="20"/>
              </w:rPr>
            </w:pPr>
            <w:r>
              <w:rPr>
                <w:sz w:val="20"/>
                <w:szCs w:val="20"/>
              </w:rPr>
              <w:t>44° 24´ 25,87´´ в. д.</w:t>
            </w:r>
          </w:p>
        </w:tc>
        <w:tc>
          <w:tcPr>
            <w:tcW w:w="1076" w:type="dxa"/>
            <w:vAlign w:val="center"/>
          </w:tcPr>
          <w:p w:rsidR="000435AF" w:rsidRPr="003A3FF0" w:rsidRDefault="000435AF" w:rsidP="000435AF">
            <w:pPr>
              <w:jc w:val="center"/>
              <w:rPr>
                <w:sz w:val="20"/>
                <w:szCs w:val="20"/>
              </w:rPr>
            </w:pPr>
            <w:r>
              <w:rPr>
                <w:sz w:val="20"/>
                <w:szCs w:val="20"/>
              </w:rPr>
              <w:t>600</w:t>
            </w:r>
          </w:p>
        </w:tc>
        <w:tc>
          <w:tcPr>
            <w:tcW w:w="1468" w:type="dxa"/>
            <w:vAlign w:val="center"/>
          </w:tcPr>
          <w:p w:rsidR="000435AF" w:rsidRPr="003A3FF0" w:rsidRDefault="000435AF" w:rsidP="000435AF">
            <w:pPr>
              <w:jc w:val="center"/>
              <w:rPr>
                <w:sz w:val="20"/>
                <w:szCs w:val="20"/>
              </w:rPr>
            </w:pPr>
            <w:r>
              <w:rPr>
                <w:sz w:val="20"/>
                <w:szCs w:val="20"/>
              </w:rPr>
              <w:t>–</w:t>
            </w:r>
          </w:p>
        </w:tc>
      </w:tr>
    </w:tbl>
    <w:p w:rsidR="001903F5" w:rsidRPr="003A3FF0" w:rsidRDefault="001903F5" w:rsidP="00B076BC">
      <w:pPr>
        <w:jc w:val="center"/>
      </w:pPr>
    </w:p>
    <w:p w:rsidR="00B229BD" w:rsidRPr="003A3FF0" w:rsidRDefault="00B229BD" w:rsidP="00B076BC">
      <w:pPr>
        <w:ind w:firstLine="567"/>
        <w:jc w:val="both"/>
      </w:pPr>
      <w:r w:rsidRPr="003A3FF0">
        <w:t>В соответствии с документом «Ветеринарно-санитарные правила сбора, утилизации и уничтожения биологических отходов», биологическими отходами являются:</w:t>
      </w:r>
    </w:p>
    <w:p w:rsidR="00B229BD" w:rsidRPr="003A3FF0" w:rsidRDefault="00B229BD" w:rsidP="00B076BC">
      <w:pPr>
        <w:ind w:firstLine="567"/>
        <w:jc w:val="both"/>
      </w:pPr>
      <w:r w:rsidRPr="003A3FF0">
        <w:t>– трупы животных и птиц;</w:t>
      </w:r>
    </w:p>
    <w:p w:rsidR="00B229BD" w:rsidRPr="003A3FF0" w:rsidRDefault="00B229BD" w:rsidP="00B076BC">
      <w:pPr>
        <w:ind w:firstLine="567"/>
        <w:jc w:val="both"/>
      </w:pPr>
      <w:r w:rsidRPr="003A3FF0">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B229BD" w:rsidRPr="003A3FF0" w:rsidRDefault="00B229BD" w:rsidP="00B076BC">
      <w:pPr>
        <w:ind w:firstLine="567"/>
        <w:jc w:val="both"/>
      </w:pPr>
      <w:r w:rsidRPr="003A3FF0">
        <w:t>– другие отходы, получаемые при переработке пищевого и непищевого сырья животного происхождения.</w:t>
      </w:r>
    </w:p>
    <w:p w:rsidR="00B229BD" w:rsidRPr="003A3FF0" w:rsidRDefault="00B229BD" w:rsidP="00B076BC">
      <w:pPr>
        <w:ind w:firstLine="567"/>
        <w:jc w:val="both"/>
      </w:pPr>
      <w:r w:rsidRPr="003A3FF0">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B229BD" w:rsidRPr="003A3FF0" w:rsidRDefault="00B229BD" w:rsidP="00B076BC">
      <w:pPr>
        <w:ind w:firstLine="567"/>
        <w:jc w:val="both"/>
      </w:pPr>
      <w:r w:rsidRPr="003A3FF0">
        <w:t>Места, отведенные для захоронения биологических отходов (скотомогильники), должны иметь одну или несколько биотермических ям.</w:t>
      </w:r>
    </w:p>
    <w:p w:rsidR="00B229BD" w:rsidRPr="003A3FF0" w:rsidRDefault="00B229BD" w:rsidP="00B076BC">
      <w:pPr>
        <w:ind w:firstLine="567"/>
        <w:jc w:val="both"/>
      </w:pPr>
      <w:r w:rsidRPr="003A3FF0">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B229BD" w:rsidRPr="003A3FF0" w:rsidRDefault="00B229BD" w:rsidP="00B076BC">
      <w:pPr>
        <w:ind w:firstLine="567"/>
        <w:jc w:val="both"/>
      </w:pPr>
      <w:r w:rsidRPr="003A3FF0">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B229BD" w:rsidRPr="003A3FF0" w:rsidRDefault="00B229BD" w:rsidP="00B076BC">
      <w:pPr>
        <w:ind w:firstLine="567"/>
        <w:jc w:val="both"/>
      </w:pPr>
      <w:r w:rsidRPr="003A3FF0">
        <w:t>Запрещается сброс биологических отходов в водоемы и реки.</w:t>
      </w:r>
    </w:p>
    <w:p w:rsidR="00B229BD" w:rsidRPr="003A3FF0" w:rsidRDefault="00B229BD" w:rsidP="00B076BC">
      <w:pPr>
        <w:ind w:firstLine="567"/>
        <w:jc w:val="both"/>
      </w:pPr>
      <w:r w:rsidRPr="003A3FF0">
        <w:t>Категорически запрещается сброс биологических отходов в мусорные контейнеры и вывоз их на свалки и полигоны для захоронения.</w:t>
      </w:r>
    </w:p>
    <w:p w:rsidR="00B229BD" w:rsidRPr="009F082F" w:rsidRDefault="00B229BD" w:rsidP="00B076BC">
      <w:pPr>
        <w:ind w:firstLine="567"/>
        <w:jc w:val="both"/>
      </w:pPr>
      <w:r w:rsidRPr="003A3FF0">
        <w:t xml:space="preserve">СЗЗ от </w:t>
      </w:r>
      <w:r w:rsidRPr="009F082F">
        <w:t>скотомогильников согласно Санитарно-эпидемиологическим правилам и нормативам СанПиН 2.2.1/2.1.1.1200-03 составляет 1000 м.</w:t>
      </w:r>
    </w:p>
    <w:p w:rsidR="0082763C" w:rsidRPr="009F082F" w:rsidRDefault="00C7455C" w:rsidP="00B076BC">
      <w:pPr>
        <w:ind w:firstLine="567"/>
        <w:jc w:val="both"/>
      </w:pPr>
      <w:r w:rsidRPr="009F082F">
        <w:rPr>
          <w:b/>
          <w:bCs/>
        </w:rPr>
        <w:t>Коммунальные объекты специального назначения (места погребения)</w:t>
      </w:r>
      <w:r w:rsidR="0082763C" w:rsidRPr="009F082F">
        <w:rPr>
          <w:b/>
          <w:bCs/>
        </w:rPr>
        <w:t>.</w:t>
      </w:r>
      <w:r w:rsidRPr="009F082F">
        <w:rPr>
          <w:rStyle w:val="aff3"/>
          <w:b/>
          <w:bCs/>
        </w:rPr>
        <w:footnoteReference w:id="39"/>
      </w:r>
      <w:r w:rsidR="0082763C" w:rsidRPr="009F082F">
        <w:t xml:space="preserve"> </w:t>
      </w:r>
      <w:r w:rsidRPr="009F082F">
        <w:t>В соответствии с</w:t>
      </w:r>
      <w:r w:rsidR="00496B05" w:rsidRPr="009F082F">
        <w:t xml:space="preserve"> приказом Министерства жилищно-коммунального хозяйства Ставропольского края от 30.09.2016 № 391</w:t>
      </w:r>
      <w:r w:rsidR="00AE354D" w:rsidRPr="009F082F">
        <w:t xml:space="preserve"> </w:t>
      </w:r>
      <w:r w:rsidR="009F082F" w:rsidRPr="009F082F">
        <w:t xml:space="preserve">«Об утверждении реестра кладбищ, расположенных на территории Ставропольского края» </w:t>
      </w:r>
      <w:r w:rsidR="00AE354D" w:rsidRPr="009F082F">
        <w:t>располагаются</w:t>
      </w:r>
      <w:r w:rsidR="00882304" w:rsidRPr="009F082F">
        <w:t xml:space="preserve"> </w:t>
      </w:r>
      <w:r w:rsidR="009F082F" w:rsidRPr="009F082F">
        <w:t>12</w:t>
      </w:r>
      <w:r w:rsidR="00882304" w:rsidRPr="009F082F">
        <w:t xml:space="preserve"> зарегистрированных мест погребения – кладбищ, расположенных в </w:t>
      </w:r>
      <w:r w:rsidR="009F082F" w:rsidRPr="009F082F">
        <w:t>11</w:t>
      </w:r>
      <w:r w:rsidR="00882304" w:rsidRPr="009F082F">
        <w:t xml:space="preserve"> населенных пунктах (таблица </w:t>
      </w:r>
      <w:r w:rsidR="00AA24C6" w:rsidRPr="009F082F">
        <w:t>5.7</w:t>
      </w:r>
      <w:r w:rsidR="00882304" w:rsidRPr="009F082F">
        <w:t>.</w:t>
      </w:r>
      <w:r w:rsidR="00464864">
        <w:t>3</w:t>
      </w:r>
      <w:r w:rsidR="00882304" w:rsidRPr="009F082F">
        <w:t>).</w:t>
      </w:r>
    </w:p>
    <w:p w:rsidR="00882304" w:rsidRPr="009F082F" w:rsidRDefault="00882304" w:rsidP="00B076BC">
      <w:pPr>
        <w:ind w:firstLine="567"/>
        <w:jc w:val="both"/>
      </w:pPr>
    </w:p>
    <w:p w:rsidR="005E5221" w:rsidRPr="009F082F" w:rsidRDefault="005E5221" w:rsidP="00B076BC">
      <w:pPr>
        <w:jc w:val="right"/>
      </w:pPr>
      <w:r w:rsidRPr="009F082F">
        <w:t xml:space="preserve">Таблица </w:t>
      </w:r>
      <w:r w:rsidR="00AA24C6" w:rsidRPr="009F082F">
        <w:t>5.7</w:t>
      </w:r>
      <w:r w:rsidRPr="009F082F">
        <w:t>.</w:t>
      </w:r>
      <w:r w:rsidR="00464864">
        <w:t>3</w:t>
      </w:r>
    </w:p>
    <w:p w:rsidR="00882304" w:rsidRPr="009F082F" w:rsidRDefault="005E5221" w:rsidP="00B076BC">
      <w:pPr>
        <w:jc w:val="center"/>
      </w:pPr>
      <w:r w:rsidRPr="009F082F">
        <w:t xml:space="preserve">Коммунальные объекты специального назначения (места погребения), расположенные на территории </w:t>
      </w:r>
      <w:r w:rsidR="009F082F" w:rsidRPr="009F082F">
        <w:t>Арзгирского</w:t>
      </w:r>
      <w:r w:rsidR="00063FB2" w:rsidRPr="009F082F">
        <w:t xml:space="preserve"> муниципального</w:t>
      </w:r>
      <w:r w:rsidRPr="009F082F">
        <w:t xml:space="preserve"> округа</w:t>
      </w:r>
    </w:p>
    <w:tbl>
      <w:tblPr>
        <w:tblStyle w:val="a9"/>
        <w:tblW w:w="0" w:type="auto"/>
        <w:tblLook w:val="04A0"/>
      </w:tblPr>
      <w:tblGrid>
        <w:gridCol w:w="486"/>
        <w:gridCol w:w="4567"/>
        <w:gridCol w:w="1400"/>
        <w:gridCol w:w="1783"/>
        <w:gridCol w:w="1391"/>
      </w:tblGrid>
      <w:tr w:rsidR="009F082F" w:rsidRPr="009F082F" w:rsidTr="009418F1">
        <w:tc>
          <w:tcPr>
            <w:tcW w:w="486" w:type="dxa"/>
            <w:vAlign w:val="center"/>
          </w:tcPr>
          <w:p w:rsidR="005E5221" w:rsidRPr="009F082F" w:rsidRDefault="005E5221" w:rsidP="00B076BC">
            <w:pPr>
              <w:jc w:val="center"/>
              <w:rPr>
                <w:sz w:val="20"/>
                <w:szCs w:val="20"/>
              </w:rPr>
            </w:pPr>
            <w:r w:rsidRPr="009F082F">
              <w:rPr>
                <w:sz w:val="20"/>
                <w:szCs w:val="20"/>
              </w:rPr>
              <w:t>№</w:t>
            </w:r>
          </w:p>
          <w:p w:rsidR="005E5221" w:rsidRPr="009F082F" w:rsidRDefault="005E5221" w:rsidP="00B076BC">
            <w:pPr>
              <w:jc w:val="center"/>
              <w:rPr>
                <w:sz w:val="20"/>
                <w:szCs w:val="20"/>
              </w:rPr>
            </w:pPr>
            <w:r w:rsidRPr="009F082F">
              <w:rPr>
                <w:sz w:val="20"/>
                <w:szCs w:val="20"/>
              </w:rPr>
              <w:t>п/п</w:t>
            </w:r>
          </w:p>
        </w:tc>
        <w:tc>
          <w:tcPr>
            <w:tcW w:w="4567" w:type="dxa"/>
            <w:vAlign w:val="center"/>
          </w:tcPr>
          <w:p w:rsidR="005E5221" w:rsidRPr="009F082F" w:rsidRDefault="005E5221" w:rsidP="00B076BC">
            <w:pPr>
              <w:jc w:val="center"/>
              <w:rPr>
                <w:sz w:val="20"/>
                <w:szCs w:val="20"/>
              </w:rPr>
            </w:pPr>
            <w:r w:rsidRPr="009F082F">
              <w:rPr>
                <w:sz w:val="20"/>
                <w:szCs w:val="20"/>
              </w:rPr>
              <w:t>Объект/Населенный пункт</w:t>
            </w:r>
          </w:p>
        </w:tc>
        <w:tc>
          <w:tcPr>
            <w:tcW w:w="1400" w:type="dxa"/>
            <w:vAlign w:val="center"/>
          </w:tcPr>
          <w:p w:rsidR="005E5221" w:rsidRPr="009F082F" w:rsidRDefault="005E5221" w:rsidP="00B076BC">
            <w:pPr>
              <w:jc w:val="center"/>
              <w:rPr>
                <w:sz w:val="20"/>
                <w:szCs w:val="20"/>
              </w:rPr>
            </w:pPr>
            <w:r w:rsidRPr="009F082F">
              <w:rPr>
                <w:sz w:val="20"/>
                <w:szCs w:val="20"/>
              </w:rPr>
              <w:t>Площадь</w:t>
            </w:r>
          </w:p>
          <w:p w:rsidR="00063FB2" w:rsidRPr="009F082F" w:rsidRDefault="009F082F" w:rsidP="009F082F">
            <w:pPr>
              <w:jc w:val="center"/>
              <w:rPr>
                <w:sz w:val="20"/>
                <w:szCs w:val="20"/>
              </w:rPr>
            </w:pPr>
            <w:r w:rsidRPr="009F082F">
              <w:rPr>
                <w:sz w:val="20"/>
                <w:szCs w:val="20"/>
              </w:rPr>
              <w:t>т</w:t>
            </w:r>
            <w:r w:rsidR="005E5221" w:rsidRPr="009F082F">
              <w:rPr>
                <w:sz w:val="20"/>
                <w:szCs w:val="20"/>
              </w:rPr>
              <w:t>ерритории</w:t>
            </w:r>
            <w:r w:rsidRPr="009F082F">
              <w:rPr>
                <w:sz w:val="20"/>
                <w:szCs w:val="20"/>
              </w:rPr>
              <w:t>, м</w:t>
            </w:r>
          </w:p>
        </w:tc>
        <w:tc>
          <w:tcPr>
            <w:tcW w:w="1783" w:type="dxa"/>
            <w:vAlign w:val="center"/>
          </w:tcPr>
          <w:p w:rsidR="005E5221" w:rsidRPr="009F082F" w:rsidRDefault="005E5221" w:rsidP="00B076BC">
            <w:pPr>
              <w:jc w:val="center"/>
              <w:rPr>
                <w:sz w:val="20"/>
                <w:szCs w:val="20"/>
              </w:rPr>
            </w:pPr>
            <w:r w:rsidRPr="009F082F">
              <w:rPr>
                <w:sz w:val="20"/>
                <w:szCs w:val="20"/>
              </w:rPr>
              <w:t>Кадастровый номер земельного участка</w:t>
            </w:r>
          </w:p>
        </w:tc>
        <w:tc>
          <w:tcPr>
            <w:tcW w:w="1391" w:type="dxa"/>
            <w:vAlign w:val="center"/>
          </w:tcPr>
          <w:p w:rsidR="005E5221" w:rsidRPr="009F082F" w:rsidRDefault="005E5221" w:rsidP="00B076BC">
            <w:pPr>
              <w:jc w:val="center"/>
              <w:rPr>
                <w:sz w:val="20"/>
                <w:szCs w:val="20"/>
              </w:rPr>
            </w:pPr>
            <w:r w:rsidRPr="009F082F">
              <w:rPr>
                <w:sz w:val="20"/>
                <w:szCs w:val="20"/>
              </w:rPr>
              <w:t xml:space="preserve">Размер санитарно-защитной зоны в соответствии с </w:t>
            </w:r>
          </w:p>
        </w:tc>
      </w:tr>
      <w:tr w:rsidR="009F082F" w:rsidRPr="009F082F" w:rsidTr="00944EB1">
        <w:tc>
          <w:tcPr>
            <w:tcW w:w="486" w:type="dxa"/>
            <w:vAlign w:val="center"/>
          </w:tcPr>
          <w:p w:rsidR="00EC07B7" w:rsidRPr="009F082F" w:rsidRDefault="00944EB1" w:rsidP="00B076BC">
            <w:pPr>
              <w:jc w:val="center"/>
              <w:rPr>
                <w:sz w:val="20"/>
                <w:szCs w:val="20"/>
              </w:rPr>
            </w:pPr>
            <w:r w:rsidRPr="009F082F">
              <w:rPr>
                <w:sz w:val="20"/>
                <w:szCs w:val="20"/>
              </w:rPr>
              <w:t>1</w:t>
            </w:r>
          </w:p>
        </w:tc>
        <w:tc>
          <w:tcPr>
            <w:tcW w:w="4567" w:type="dxa"/>
            <w:vAlign w:val="center"/>
          </w:tcPr>
          <w:p w:rsidR="00EC07B7" w:rsidRPr="009F082F" w:rsidRDefault="009F082F" w:rsidP="009F082F">
            <w:pPr>
              <w:jc w:val="both"/>
              <w:rPr>
                <w:sz w:val="20"/>
                <w:szCs w:val="20"/>
              </w:rPr>
            </w:pPr>
            <w:r w:rsidRPr="009F082F">
              <w:rPr>
                <w:sz w:val="20"/>
                <w:szCs w:val="20"/>
              </w:rPr>
              <w:t>Кладбище № 1 (с. Арзгир, примерно 600 м на юг от ул. П. Базалеева)</w:t>
            </w:r>
          </w:p>
        </w:tc>
        <w:tc>
          <w:tcPr>
            <w:tcW w:w="1400" w:type="dxa"/>
            <w:vAlign w:val="center"/>
          </w:tcPr>
          <w:p w:rsidR="00EC07B7" w:rsidRPr="009F082F" w:rsidRDefault="009F082F" w:rsidP="00B076BC">
            <w:pPr>
              <w:jc w:val="center"/>
              <w:rPr>
                <w:sz w:val="20"/>
                <w:szCs w:val="20"/>
              </w:rPr>
            </w:pPr>
            <w:r w:rsidRPr="009F082F">
              <w:rPr>
                <w:sz w:val="20"/>
                <w:szCs w:val="20"/>
              </w:rPr>
              <w:t>134000</w:t>
            </w:r>
          </w:p>
        </w:tc>
        <w:tc>
          <w:tcPr>
            <w:tcW w:w="1783" w:type="dxa"/>
            <w:vAlign w:val="center"/>
          </w:tcPr>
          <w:p w:rsidR="00EC07B7" w:rsidRPr="009F082F" w:rsidRDefault="009F082F" w:rsidP="00B076BC">
            <w:pPr>
              <w:jc w:val="center"/>
              <w:rPr>
                <w:sz w:val="20"/>
                <w:szCs w:val="20"/>
              </w:rPr>
            </w:pPr>
            <w:r w:rsidRPr="009F082F">
              <w:rPr>
                <w:sz w:val="20"/>
                <w:szCs w:val="20"/>
              </w:rPr>
              <w:t>–</w:t>
            </w:r>
          </w:p>
        </w:tc>
        <w:tc>
          <w:tcPr>
            <w:tcW w:w="1391" w:type="dxa"/>
            <w:vAlign w:val="center"/>
          </w:tcPr>
          <w:p w:rsidR="00EC07B7" w:rsidRPr="009F082F" w:rsidRDefault="009F082F" w:rsidP="00B076BC">
            <w:pPr>
              <w:jc w:val="center"/>
              <w:rPr>
                <w:sz w:val="20"/>
                <w:szCs w:val="20"/>
              </w:rPr>
            </w:pPr>
            <w:r w:rsidRPr="009F082F">
              <w:rPr>
                <w:sz w:val="20"/>
                <w:szCs w:val="20"/>
              </w:rPr>
              <w:t>50 м</w:t>
            </w:r>
          </w:p>
        </w:tc>
      </w:tr>
      <w:tr w:rsidR="00CC5589" w:rsidRPr="00CC5589" w:rsidTr="00944EB1">
        <w:tc>
          <w:tcPr>
            <w:tcW w:w="486" w:type="dxa"/>
            <w:vAlign w:val="center"/>
          </w:tcPr>
          <w:p w:rsidR="00CC5589" w:rsidRPr="00CC5589" w:rsidRDefault="00944EB1" w:rsidP="00CC5589">
            <w:pPr>
              <w:jc w:val="center"/>
              <w:rPr>
                <w:sz w:val="20"/>
                <w:szCs w:val="20"/>
              </w:rPr>
            </w:pPr>
            <w:r w:rsidRPr="00CC5589">
              <w:rPr>
                <w:sz w:val="20"/>
                <w:szCs w:val="20"/>
              </w:rPr>
              <w:t>2</w:t>
            </w:r>
          </w:p>
        </w:tc>
        <w:tc>
          <w:tcPr>
            <w:tcW w:w="4567" w:type="dxa"/>
            <w:vAlign w:val="center"/>
          </w:tcPr>
          <w:p w:rsidR="005E5221" w:rsidRPr="00CC5589" w:rsidRDefault="009F082F" w:rsidP="009F082F">
            <w:pPr>
              <w:jc w:val="both"/>
              <w:rPr>
                <w:sz w:val="20"/>
                <w:szCs w:val="20"/>
              </w:rPr>
            </w:pPr>
            <w:r w:rsidRPr="00CC5589">
              <w:rPr>
                <w:sz w:val="20"/>
                <w:szCs w:val="20"/>
              </w:rPr>
              <w:t>Кладбище № 2 (с. Арзгир, примерно 1 км на северо-запад от перекрестка ул. Оджаева – Горького)</w:t>
            </w:r>
          </w:p>
        </w:tc>
        <w:tc>
          <w:tcPr>
            <w:tcW w:w="1400" w:type="dxa"/>
            <w:vAlign w:val="center"/>
          </w:tcPr>
          <w:p w:rsidR="00831206" w:rsidRPr="00CC5589" w:rsidRDefault="009F082F" w:rsidP="00B076BC">
            <w:pPr>
              <w:jc w:val="center"/>
              <w:rPr>
                <w:sz w:val="20"/>
                <w:szCs w:val="20"/>
              </w:rPr>
            </w:pPr>
            <w:r w:rsidRPr="00CC5589">
              <w:rPr>
                <w:sz w:val="20"/>
                <w:szCs w:val="20"/>
              </w:rPr>
              <w:t>70000</w:t>
            </w:r>
          </w:p>
        </w:tc>
        <w:tc>
          <w:tcPr>
            <w:tcW w:w="1783" w:type="dxa"/>
            <w:vAlign w:val="center"/>
          </w:tcPr>
          <w:p w:rsidR="005E5221" w:rsidRPr="00CC5589" w:rsidRDefault="009F082F" w:rsidP="00B076BC">
            <w:pPr>
              <w:jc w:val="center"/>
              <w:rPr>
                <w:sz w:val="20"/>
                <w:szCs w:val="20"/>
              </w:rPr>
            </w:pPr>
            <w:r w:rsidRPr="00CC5589">
              <w:rPr>
                <w:sz w:val="20"/>
                <w:szCs w:val="20"/>
              </w:rPr>
              <w:t>–</w:t>
            </w:r>
          </w:p>
        </w:tc>
        <w:tc>
          <w:tcPr>
            <w:tcW w:w="1391" w:type="dxa"/>
            <w:vAlign w:val="center"/>
          </w:tcPr>
          <w:p w:rsidR="005E5221" w:rsidRPr="00CC5589" w:rsidRDefault="00063FB2" w:rsidP="00B076BC">
            <w:pPr>
              <w:jc w:val="center"/>
              <w:rPr>
                <w:sz w:val="20"/>
                <w:szCs w:val="20"/>
              </w:rPr>
            </w:pPr>
            <w:r w:rsidRPr="00CC5589">
              <w:rPr>
                <w:sz w:val="20"/>
                <w:szCs w:val="20"/>
              </w:rPr>
              <w:t>50 м</w:t>
            </w:r>
          </w:p>
        </w:tc>
      </w:tr>
      <w:tr w:rsidR="00CC5589" w:rsidRPr="00CC5589" w:rsidTr="00944EB1">
        <w:tc>
          <w:tcPr>
            <w:tcW w:w="486" w:type="dxa"/>
            <w:vAlign w:val="center"/>
          </w:tcPr>
          <w:p w:rsidR="004A557C" w:rsidRPr="00CC5589" w:rsidRDefault="00944EB1" w:rsidP="00B076BC">
            <w:pPr>
              <w:jc w:val="center"/>
              <w:rPr>
                <w:sz w:val="20"/>
                <w:szCs w:val="20"/>
              </w:rPr>
            </w:pPr>
            <w:r w:rsidRPr="00CC5589">
              <w:rPr>
                <w:sz w:val="20"/>
                <w:szCs w:val="20"/>
              </w:rPr>
              <w:t>3</w:t>
            </w:r>
          </w:p>
        </w:tc>
        <w:tc>
          <w:tcPr>
            <w:tcW w:w="4567" w:type="dxa"/>
          </w:tcPr>
          <w:p w:rsidR="004A557C" w:rsidRPr="00CC5589" w:rsidRDefault="009F082F" w:rsidP="00B076BC">
            <w:pPr>
              <w:rPr>
                <w:sz w:val="20"/>
                <w:szCs w:val="20"/>
              </w:rPr>
            </w:pPr>
            <w:r w:rsidRPr="00CC5589">
              <w:rPr>
                <w:sz w:val="20"/>
                <w:szCs w:val="20"/>
              </w:rPr>
              <w:t>Кладбище а. Башанта</w:t>
            </w:r>
          </w:p>
        </w:tc>
        <w:tc>
          <w:tcPr>
            <w:tcW w:w="1400" w:type="dxa"/>
            <w:vAlign w:val="center"/>
          </w:tcPr>
          <w:p w:rsidR="004A557C" w:rsidRPr="00CC5589" w:rsidRDefault="009F082F" w:rsidP="00B076BC">
            <w:pPr>
              <w:jc w:val="center"/>
              <w:rPr>
                <w:sz w:val="20"/>
                <w:szCs w:val="20"/>
              </w:rPr>
            </w:pPr>
            <w:r w:rsidRPr="00CC5589">
              <w:rPr>
                <w:sz w:val="20"/>
                <w:szCs w:val="20"/>
              </w:rPr>
              <w:t>50000</w:t>
            </w:r>
          </w:p>
        </w:tc>
        <w:tc>
          <w:tcPr>
            <w:tcW w:w="1783" w:type="dxa"/>
            <w:vAlign w:val="center"/>
          </w:tcPr>
          <w:p w:rsidR="004A557C" w:rsidRPr="00CC5589" w:rsidRDefault="009F082F" w:rsidP="00B076BC">
            <w:pPr>
              <w:jc w:val="center"/>
              <w:rPr>
                <w:sz w:val="20"/>
                <w:szCs w:val="20"/>
              </w:rPr>
            </w:pPr>
            <w:r w:rsidRPr="00CC5589">
              <w:rPr>
                <w:sz w:val="20"/>
                <w:szCs w:val="20"/>
              </w:rPr>
              <w:t>–</w:t>
            </w:r>
          </w:p>
        </w:tc>
        <w:tc>
          <w:tcPr>
            <w:tcW w:w="1391" w:type="dxa"/>
            <w:vAlign w:val="center"/>
          </w:tcPr>
          <w:p w:rsidR="004A557C" w:rsidRPr="00CC5589" w:rsidRDefault="004A557C" w:rsidP="00B076BC">
            <w:pPr>
              <w:jc w:val="center"/>
              <w:rPr>
                <w:sz w:val="20"/>
                <w:szCs w:val="20"/>
              </w:rPr>
            </w:pPr>
            <w:r w:rsidRPr="00CC5589">
              <w:rPr>
                <w:sz w:val="20"/>
                <w:szCs w:val="20"/>
              </w:rPr>
              <w:t>50 м</w:t>
            </w:r>
          </w:p>
        </w:tc>
      </w:tr>
      <w:tr w:rsidR="00CC5589" w:rsidRPr="00CC5589" w:rsidTr="00944EB1">
        <w:tc>
          <w:tcPr>
            <w:tcW w:w="486" w:type="dxa"/>
            <w:vAlign w:val="center"/>
          </w:tcPr>
          <w:p w:rsidR="005E5221" w:rsidRPr="00CC5589" w:rsidRDefault="00944EB1" w:rsidP="00B076BC">
            <w:pPr>
              <w:jc w:val="center"/>
              <w:rPr>
                <w:sz w:val="20"/>
                <w:szCs w:val="20"/>
              </w:rPr>
            </w:pPr>
            <w:r w:rsidRPr="00CC5589">
              <w:rPr>
                <w:sz w:val="20"/>
                <w:szCs w:val="20"/>
              </w:rPr>
              <w:t>4</w:t>
            </w:r>
          </w:p>
        </w:tc>
        <w:tc>
          <w:tcPr>
            <w:tcW w:w="4567" w:type="dxa"/>
          </w:tcPr>
          <w:p w:rsidR="005E5221" w:rsidRPr="00CC5589" w:rsidRDefault="009F082F" w:rsidP="00B076BC">
            <w:pPr>
              <w:rPr>
                <w:sz w:val="20"/>
                <w:szCs w:val="20"/>
              </w:rPr>
            </w:pPr>
            <w:r w:rsidRPr="00CC5589">
              <w:rPr>
                <w:sz w:val="20"/>
                <w:szCs w:val="20"/>
              </w:rPr>
              <w:t>Кладбище с. Родниковского</w:t>
            </w:r>
          </w:p>
        </w:tc>
        <w:tc>
          <w:tcPr>
            <w:tcW w:w="1400" w:type="dxa"/>
            <w:vAlign w:val="center"/>
          </w:tcPr>
          <w:p w:rsidR="005E5221" w:rsidRPr="00CC5589" w:rsidRDefault="009F082F" w:rsidP="00B076BC">
            <w:pPr>
              <w:jc w:val="center"/>
              <w:rPr>
                <w:sz w:val="20"/>
                <w:szCs w:val="20"/>
              </w:rPr>
            </w:pPr>
            <w:r w:rsidRPr="00CC5589">
              <w:rPr>
                <w:sz w:val="20"/>
                <w:szCs w:val="20"/>
              </w:rPr>
              <w:t>12075</w:t>
            </w:r>
          </w:p>
        </w:tc>
        <w:tc>
          <w:tcPr>
            <w:tcW w:w="1783" w:type="dxa"/>
            <w:vAlign w:val="center"/>
          </w:tcPr>
          <w:p w:rsidR="005E5221" w:rsidRPr="00CC5589" w:rsidRDefault="009F082F" w:rsidP="00B076BC">
            <w:pPr>
              <w:jc w:val="center"/>
              <w:rPr>
                <w:sz w:val="20"/>
                <w:szCs w:val="20"/>
              </w:rPr>
            </w:pPr>
            <w:r w:rsidRPr="00CC5589">
              <w:rPr>
                <w:sz w:val="20"/>
                <w:szCs w:val="20"/>
              </w:rPr>
              <w:t>–</w:t>
            </w:r>
          </w:p>
        </w:tc>
        <w:tc>
          <w:tcPr>
            <w:tcW w:w="1391" w:type="dxa"/>
            <w:vAlign w:val="center"/>
          </w:tcPr>
          <w:p w:rsidR="005E5221" w:rsidRPr="00CC5589" w:rsidRDefault="00063FB2" w:rsidP="00B076BC">
            <w:pPr>
              <w:jc w:val="center"/>
              <w:rPr>
                <w:sz w:val="20"/>
                <w:szCs w:val="20"/>
              </w:rPr>
            </w:pPr>
            <w:r w:rsidRPr="00CC5589">
              <w:rPr>
                <w:sz w:val="20"/>
                <w:szCs w:val="20"/>
              </w:rPr>
              <w:t>50 м</w:t>
            </w:r>
          </w:p>
        </w:tc>
      </w:tr>
      <w:tr w:rsidR="00CC5589" w:rsidRPr="00CC5589" w:rsidTr="00944EB1">
        <w:tc>
          <w:tcPr>
            <w:tcW w:w="486" w:type="dxa"/>
            <w:vAlign w:val="center"/>
          </w:tcPr>
          <w:p w:rsidR="004A557C" w:rsidRPr="00CC5589" w:rsidRDefault="00944EB1" w:rsidP="00B076BC">
            <w:pPr>
              <w:jc w:val="center"/>
              <w:rPr>
                <w:sz w:val="20"/>
                <w:szCs w:val="20"/>
              </w:rPr>
            </w:pPr>
            <w:r w:rsidRPr="00CC5589">
              <w:rPr>
                <w:sz w:val="20"/>
                <w:szCs w:val="20"/>
              </w:rPr>
              <w:t>5</w:t>
            </w:r>
          </w:p>
        </w:tc>
        <w:tc>
          <w:tcPr>
            <w:tcW w:w="4567" w:type="dxa"/>
          </w:tcPr>
          <w:p w:rsidR="004A557C" w:rsidRPr="00CC5589" w:rsidRDefault="00CC5589" w:rsidP="00B076BC">
            <w:pPr>
              <w:rPr>
                <w:sz w:val="20"/>
                <w:szCs w:val="20"/>
              </w:rPr>
            </w:pPr>
            <w:r w:rsidRPr="00CC5589">
              <w:rPr>
                <w:sz w:val="20"/>
                <w:szCs w:val="20"/>
              </w:rPr>
              <w:t>Кладбище с. Каменная Балка</w:t>
            </w:r>
          </w:p>
        </w:tc>
        <w:tc>
          <w:tcPr>
            <w:tcW w:w="1400" w:type="dxa"/>
            <w:vAlign w:val="center"/>
          </w:tcPr>
          <w:p w:rsidR="004A557C" w:rsidRPr="00CC5589" w:rsidRDefault="00CC5589" w:rsidP="00B076BC">
            <w:pPr>
              <w:jc w:val="center"/>
              <w:rPr>
                <w:sz w:val="20"/>
                <w:szCs w:val="20"/>
              </w:rPr>
            </w:pPr>
            <w:r w:rsidRPr="00CC5589">
              <w:rPr>
                <w:sz w:val="20"/>
                <w:szCs w:val="20"/>
              </w:rPr>
              <w:t>50000</w:t>
            </w:r>
          </w:p>
        </w:tc>
        <w:tc>
          <w:tcPr>
            <w:tcW w:w="1783" w:type="dxa"/>
            <w:vAlign w:val="center"/>
          </w:tcPr>
          <w:p w:rsidR="004A557C" w:rsidRPr="00CC5589" w:rsidRDefault="00CC5589" w:rsidP="00B076BC">
            <w:pPr>
              <w:jc w:val="center"/>
              <w:rPr>
                <w:sz w:val="20"/>
                <w:szCs w:val="20"/>
              </w:rPr>
            </w:pPr>
            <w:r w:rsidRPr="00CC5589">
              <w:rPr>
                <w:sz w:val="20"/>
                <w:szCs w:val="20"/>
              </w:rPr>
              <w:t>–</w:t>
            </w:r>
          </w:p>
        </w:tc>
        <w:tc>
          <w:tcPr>
            <w:tcW w:w="1391" w:type="dxa"/>
            <w:vAlign w:val="center"/>
          </w:tcPr>
          <w:p w:rsidR="004A557C" w:rsidRPr="00CC5589" w:rsidRDefault="00EC07B7" w:rsidP="00B076BC">
            <w:pPr>
              <w:jc w:val="center"/>
              <w:rPr>
                <w:sz w:val="20"/>
                <w:szCs w:val="20"/>
              </w:rPr>
            </w:pPr>
            <w:r w:rsidRPr="00CC5589">
              <w:rPr>
                <w:sz w:val="20"/>
                <w:szCs w:val="20"/>
              </w:rPr>
              <w:t>50 м</w:t>
            </w:r>
          </w:p>
        </w:tc>
      </w:tr>
      <w:tr w:rsidR="00CC5589" w:rsidRPr="00CC5589" w:rsidTr="00944EB1">
        <w:tc>
          <w:tcPr>
            <w:tcW w:w="486" w:type="dxa"/>
            <w:vAlign w:val="center"/>
          </w:tcPr>
          <w:p w:rsidR="00063FB2" w:rsidRPr="00CC5589" w:rsidRDefault="00944EB1" w:rsidP="00B076BC">
            <w:pPr>
              <w:jc w:val="center"/>
              <w:rPr>
                <w:sz w:val="20"/>
                <w:szCs w:val="20"/>
              </w:rPr>
            </w:pPr>
            <w:r w:rsidRPr="00CC5589">
              <w:rPr>
                <w:sz w:val="20"/>
                <w:szCs w:val="20"/>
              </w:rPr>
              <w:t>6</w:t>
            </w:r>
          </w:p>
        </w:tc>
        <w:tc>
          <w:tcPr>
            <w:tcW w:w="4567" w:type="dxa"/>
          </w:tcPr>
          <w:p w:rsidR="00063FB2" w:rsidRPr="00CC5589" w:rsidRDefault="00CC5589" w:rsidP="00B076BC">
            <w:pPr>
              <w:rPr>
                <w:sz w:val="20"/>
                <w:szCs w:val="20"/>
              </w:rPr>
            </w:pPr>
            <w:r w:rsidRPr="00CC5589">
              <w:rPr>
                <w:sz w:val="20"/>
                <w:szCs w:val="20"/>
              </w:rPr>
              <w:t>Кладбище с. Серафимовского</w:t>
            </w:r>
          </w:p>
        </w:tc>
        <w:tc>
          <w:tcPr>
            <w:tcW w:w="1400" w:type="dxa"/>
            <w:vAlign w:val="center"/>
          </w:tcPr>
          <w:p w:rsidR="00063FB2" w:rsidRPr="00CC5589" w:rsidRDefault="00CC5589" w:rsidP="00B076BC">
            <w:pPr>
              <w:jc w:val="center"/>
              <w:rPr>
                <w:sz w:val="20"/>
                <w:szCs w:val="20"/>
              </w:rPr>
            </w:pPr>
            <w:r w:rsidRPr="00CC5589">
              <w:rPr>
                <w:sz w:val="20"/>
                <w:szCs w:val="20"/>
              </w:rPr>
              <w:t>43222</w:t>
            </w:r>
          </w:p>
        </w:tc>
        <w:tc>
          <w:tcPr>
            <w:tcW w:w="1783" w:type="dxa"/>
            <w:vAlign w:val="center"/>
          </w:tcPr>
          <w:p w:rsidR="00063FB2" w:rsidRPr="00CC5589" w:rsidRDefault="00CC5589" w:rsidP="00B076BC">
            <w:pPr>
              <w:jc w:val="center"/>
              <w:rPr>
                <w:sz w:val="20"/>
                <w:szCs w:val="20"/>
              </w:rPr>
            </w:pPr>
            <w:r w:rsidRPr="00CC5589">
              <w:rPr>
                <w:sz w:val="20"/>
                <w:szCs w:val="20"/>
              </w:rPr>
              <w:t>–</w:t>
            </w:r>
          </w:p>
        </w:tc>
        <w:tc>
          <w:tcPr>
            <w:tcW w:w="1391" w:type="dxa"/>
            <w:vAlign w:val="center"/>
          </w:tcPr>
          <w:p w:rsidR="00063FB2" w:rsidRPr="00CC5589" w:rsidRDefault="00063FB2" w:rsidP="00B076BC">
            <w:pPr>
              <w:jc w:val="center"/>
              <w:rPr>
                <w:sz w:val="20"/>
                <w:szCs w:val="20"/>
              </w:rPr>
            </w:pPr>
            <w:r w:rsidRPr="00CC5589">
              <w:rPr>
                <w:sz w:val="20"/>
                <w:szCs w:val="20"/>
              </w:rPr>
              <w:t>50 м</w:t>
            </w:r>
          </w:p>
        </w:tc>
      </w:tr>
      <w:tr w:rsidR="0014165A" w:rsidRPr="0014165A" w:rsidTr="00944EB1">
        <w:tc>
          <w:tcPr>
            <w:tcW w:w="486" w:type="dxa"/>
            <w:vAlign w:val="center"/>
          </w:tcPr>
          <w:p w:rsidR="00063FB2" w:rsidRPr="0014165A" w:rsidRDefault="00944EB1" w:rsidP="00B076BC">
            <w:pPr>
              <w:jc w:val="center"/>
              <w:rPr>
                <w:sz w:val="20"/>
                <w:szCs w:val="20"/>
              </w:rPr>
            </w:pPr>
            <w:r w:rsidRPr="0014165A">
              <w:rPr>
                <w:sz w:val="20"/>
                <w:szCs w:val="20"/>
              </w:rPr>
              <w:t>7</w:t>
            </w:r>
          </w:p>
        </w:tc>
        <w:tc>
          <w:tcPr>
            <w:tcW w:w="4567" w:type="dxa"/>
          </w:tcPr>
          <w:p w:rsidR="00063FB2" w:rsidRPr="0014165A" w:rsidRDefault="00CC5589" w:rsidP="00B076BC">
            <w:pPr>
              <w:rPr>
                <w:sz w:val="20"/>
                <w:szCs w:val="20"/>
              </w:rPr>
            </w:pPr>
            <w:r w:rsidRPr="0014165A">
              <w:rPr>
                <w:sz w:val="20"/>
                <w:szCs w:val="20"/>
              </w:rPr>
              <w:t>Кладбище с. Петропавловского</w:t>
            </w:r>
          </w:p>
        </w:tc>
        <w:tc>
          <w:tcPr>
            <w:tcW w:w="1400" w:type="dxa"/>
            <w:vAlign w:val="center"/>
          </w:tcPr>
          <w:p w:rsidR="00063FB2" w:rsidRPr="0014165A" w:rsidRDefault="00CC5589" w:rsidP="00B076BC">
            <w:pPr>
              <w:jc w:val="center"/>
              <w:rPr>
                <w:sz w:val="20"/>
                <w:szCs w:val="20"/>
              </w:rPr>
            </w:pPr>
            <w:r w:rsidRPr="0014165A">
              <w:rPr>
                <w:sz w:val="20"/>
                <w:szCs w:val="20"/>
              </w:rPr>
              <w:t>62665</w:t>
            </w:r>
          </w:p>
        </w:tc>
        <w:tc>
          <w:tcPr>
            <w:tcW w:w="1783" w:type="dxa"/>
            <w:vAlign w:val="center"/>
          </w:tcPr>
          <w:p w:rsidR="00063FB2" w:rsidRPr="0014165A" w:rsidRDefault="00CC5589" w:rsidP="00B076BC">
            <w:pPr>
              <w:jc w:val="center"/>
              <w:rPr>
                <w:sz w:val="20"/>
                <w:szCs w:val="20"/>
              </w:rPr>
            </w:pPr>
            <w:r w:rsidRPr="0014165A">
              <w:rPr>
                <w:sz w:val="20"/>
                <w:szCs w:val="20"/>
              </w:rPr>
              <w:t>–</w:t>
            </w:r>
          </w:p>
        </w:tc>
        <w:tc>
          <w:tcPr>
            <w:tcW w:w="1391" w:type="dxa"/>
            <w:vAlign w:val="center"/>
          </w:tcPr>
          <w:p w:rsidR="00063FB2" w:rsidRPr="0014165A" w:rsidRDefault="00063FB2" w:rsidP="00B076BC">
            <w:pPr>
              <w:jc w:val="center"/>
              <w:rPr>
                <w:sz w:val="20"/>
                <w:szCs w:val="20"/>
              </w:rPr>
            </w:pPr>
            <w:r w:rsidRPr="0014165A">
              <w:rPr>
                <w:sz w:val="20"/>
                <w:szCs w:val="20"/>
              </w:rPr>
              <w:t>50 м</w:t>
            </w:r>
          </w:p>
        </w:tc>
      </w:tr>
      <w:tr w:rsidR="0014165A" w:rsidRPr="0014165A" w:rsidTr="00944EB1">
        <w:tc>
          <w:tcPr>
            <w:tcW w:w="486" w:type="dxa"/>
            <w:vAlign w:val="center"/>
          </w:tcPr>
          <w:p w:rsidR="000F5CA7" w:rsidRPr="0014165A" w:rsidRDefault="00944EB1" w:rsidP="00B076BC">
            <w:pPr>
              <w:jc w:val="center"/>
              <w:rPr>
                <w:sz w:val="20"/>
                <w:szCs w:val="20"/>
              </w:rPr>
            </w:pPr>
            <w:r w:rsidRPr="0014165A">
              <w:rPr>
                <w:sz w:val="20"/>
                <w:szCs w:val="20"/>
              </w:rPr>
              <w:t>8</w:t>
            </w:r>
          </w:p>
        </w:tc>
        <w:tc>
          <w:tcPr>
            <w:tcW w:w="4567" w:type="dxa"/>
          </w:tcPr>
          <w:p w:rsidR="000F5CA7" w:rsidRPr="0014165A" w:rsidRDefault="00CC5589" w:rsidP="00B076BC">
            <w:pPr>
              <w:rPr>
                <w:sz w:val="20"/>
                <w:szCs w:val="20"/>
              </w:rPr>
            </w:pPr>
            <w:r w:rsidRPr="0014165A">
              <w:rPr>
                <w:sz w:val="20"/>
                <w:szCs w:val="20"/>
              </w:rPr>
              <w:t>Кладбище с. Новоромановского</w:t>
            </w:r>
          </w:p>
        </w:tc>
        <w:tc>
          <w:tcPr>
            <w:tcW w:w="1400" w:type="dxa"/>
            <w:vAlign w:val="center"/>
          </w:tcPr>
          <w:p w:rsidR="000F5CA7" w:rsidRPr="0014165A" w:rsidRDefault="00CC5589" w:rsidP="00B076BC">
            <w:pPr>
              <w:jc w:val="center"/>
              <w:rPr>
                <w:sz w:val="20"/>
                <w:szCs w:val="20"/>
              </w:rPr>
            </w:pPr>
            <w:r w:rsidRPr="0014165A">
              <w:rPr>
                <w:sz w:val="20"/>
                <w:szCs w:val="20"/>
              </w:rPr>
              <w:t>70363</w:t>
            </w:r>
          </w:p>
        </w:tc>
        <w:tc>
          <w:tcPr>
            <w:tcW w:w="1783" w:type="dxa"/>
            <w:vAlign w:val="center"/>
          </w:tcPr>
          <w:p w:rsidR="000F5CA7" w:rsidRPr="0014165A" w:rsidRDefault="00CC5589" w:rsidP="00B076BC">
            <w:pPr>
              <w:jc w:val="center"/>
              <w:rPr>
                <w:sz w:val="20"/>
                <w:szCs w:val="20"/>
              </w:rPr>
            </w:pPr>
            <w:r w:rsidRPr="0014165A">
              <w:rPr>
                <w:sz w:val="20"/>
                <w:szCs w:val="20"/>
              </w:rPr>
              <w:t>–</w:t>
            </w:r>
          </w:p>
        </w:tc>
        <w:tc>
          <w:tcPr>
            <w:tcW w:w="1391" w:type="dxa"/>
            <w:vAlign w:val="center"/>
          </w:tcPr>
          <w:p w:rsidR="000F5CA7" w:rsidRPr="0014165A" w:rsidRDefault="000F5CA7" w:rsidP="00B076BC">
            <w:pPr>
              <w:jc w:val="center"/>
              <w:rPr>
                <w:sz w:val="20"/>
                <w:szCs w:val="20"/>
              </w:rPr>
            </w:pPr>
            <w:r w:rsidRPr="0014165A">
              <w:rPr>
                <w:sz w:val="20"/>
                <w:szCs w:val="20"/>
              </w:rPr>
              <w:t>50 м</w:t>
            </w:r>
          </w:p>
        </w:tc>
      </w:tr>
      <w:tr w:rsidR="0014165A" w:rsidRPr="0014165A" w:rsidTr="00944EB1">
        <w:tc>
          <w:tcPr>
            <w:tcW w:w="486" w:type="dxa"/>
            <w:vAlign w:val="center"/>
          </w:tcPr>
          <w:p w:rsidR="000F5CA7" w:rsidRPr="0014165A" w:rsidRDefault="00944EB1" w:rsidP="00B076BC">
            <w:pPr>
              <w:jc w:val="center"/>
              <w:rPr>
                <w:sz w:val="20"/>
                <w:szCs w:val="20"/>
              </w:rPr>
            </w:pPr>
            <w:r w:rsidRPr="0014165A">
              <w:rPr>
                <w:sz w:val="20"/>
                <w:szCs w:val="20"/>
              </w:rPr>
              <w:t>9</w:t>
            </w:r>
          </w:p>
        </w:tc>
        <w:tc>
          <w:tcPr>
            <w:tcW w:w="4567" w:type="dxa"/>
          </w:tcPr>
          <w:p w:rsidR="000F5CA7" w:rsidRPr="0014165A" w:rsidRDefault="00CC5589" w:rsidP="00B076BC">
            <w:pPr>
              <w:rPr>
                <w:sz w:val="20"/>
                <w:szCs w:val="20"/>
              </w:rPr>
            </w:pPr>
            <w:r w:rsidRPr="0014165A">
              <w:rPr>
                <w:sz w:val="20"/>
                <w:szCs w:val="20"/>
              </w:rPr>
              <w:t>Кладбище пос. Степного</w:t>
            </w:r>
          </w:p>
        </w:tc>
        <w:tc>
          <w:tcPr>
            <w:tcW w:w="1400" w:type="dxa"/>
            <w:vAlign w:val="center"/>
          </w:tcPr>
          <w:p w:rsidR="000F5CA7" w:rsidRPr="0014165A" w:rsidRDefault="00CC5589" w:rsidP="00B076BC">
            <w:pPr>
              <w:jc w:val="center"/>
              <w:rPr>
                <w:sz w:val="20"/>
                <w:szCs w:val="20"/>
              </w:rPr>
            </w:pPr>
            <w:r w:rsidRPr="0014165A">
              <w:rPr>
                <w:sz w:val="20"/>
                <w:szCs w:val="20"/>
              </w:rPr>
              <w:t>4219</w:t>
            </w:r>
          </w:p>
        </w:tc>
        <w:tc>
          <w:tcPr>
            <w:tcW w:w="1783" w:type="dxa"/>
            <w:vAlign w:val="center"/>
          </w:tcPr>
          <w:p w:rsidR="000F5CA7" w:rsidRPr="0014165A" w:rsidRDefault="00CC5589" w:rsidP="00B076BC">
            <w:pPr>
              <w:jc w:val="center"/>
              <w:rPr>
                <w:sz w:val="20"/>
                <w:szCs w:val="20"/>
              </w:rPr>
            </w:pPr>
            <w:r w:rsidRPr="0014165A">
              <w:rPr>
                <w:sz w:val="20"/>
                <w:szCs w:val="20"/>
              </w:rPr>
              <w:t>–</w:t>
            </w:r>
          </w:p>
        </w:tc>
        <w:tc>
          <w:tcPr>
            <w:tcW w:w="1391" w:type="dxa"/>
            <w:vAlign w:val="center"/>
          </w:tcPr>
          <w:p w:rsidR="000F5CA7" w:rsidRPr="0014165A" w:rsidRDefault="000F5CA7" w:rsidP="00B076BC">
            <w:pPr>
              <w:jc w:val="center"/>
              <w:rPr>
                <w:sz w:val="20"/>
                <w:szCs w:val="20"/>
              </w:rPr>
            </w:pPr>
            <w:r w:rsidRPr="0014165A">
              <w:rPr>
                <w:sz w:val="20"/>
                <w:szCs w:val="20"/>
              </w:rPr>
              <w:t>50 м</w:t>
            </w:r>
          </w:p>
        </w:tc>
      </w:tr>
      <w:tr w:rsidR="0014165A" w:rsidRPr="0014165A" w:rsidTr="00944EB1">
        <w:tc>
          <w:tcPr>
            <w:tcW w:w="486" w:type="dxa"/>
            <w:vAlign w:val="center"/>
          </w:tcPr>
          <w:p w:rsidR="005E5221" w:rsidRPr="0014165A" w:rsidRDefault="00944EB1" w:rsidP="00B076BC">
            <w:pPr>
              <w:jc w:val="center"/>
              <w:rPr>
                <w:sz w:val="20"/>
                <w:szCs w:val="20"/>
              </w:rPr>
            </w:pPr>
            <w:r w:rsidRPr="0014165A">
              <w:rPr>
                <w:sz w:val="20"/>
                <w:szCs w:val="20"/>
              </w:rPr>
              <w:t>10</w:t>
            </w:r>
          </w:p>
        </w:tc>
        <w:tc>
          <w:tcPr>
            <w:tcW w:w="4567" w:type="dxa"/>
          </w:tcPr>
          <w:p w:rsidR="005E5221" w:rsidRPr="0014165A" w:rsidRDefault="0014165A" w:rsidP="00B076BC">
            <w:pPr>
              <w:rPr>
                <w:sz w:val="20"/>
                <w:szCs w:val="20"/>
              </w:rPr>
            </w:pPr>
            <w:r w:rsidRPr="0014165A">
              <w:rPr>
                <w:sz w:val="20"/>
                <w:szCs w:val="20"/>
              </w:rPr>
              <w:t>Кладбище пос. Чограйский</w:t>
            </w:r>
          </w:p>
        </w:tc>
        <w:tc>
          <w:tcPr>
            <w:tcW w:w="1400" w:type="dxa"/>
            <w:vAlign w:val="center"/>
          </w:tcPr>
          <w:p w:rsidR="005E5221" w:rsidRPr="0014165A" w:rsidRDefault="0014165A" w:rsidP="00B076BC">
            <w:pPr>
              <w:jc w:val="center"/>
              <w:rPr>
                <w:sz w:val="20"/>
                <w:szCs w:val="20"/>
              </w:rPr>
            </w:pPr>
            <w:r w:rsidRPr="0014165A">
              <w:rPr>
                <w:sz w:val="20"/>
                <w:szCs w:val="20"/>
              </w:rPr>
              <w:t>14505</w:t>
            </w:r>
          </w:p>
        </w:tc>
        <w:tc>
          <w:tcPr>
            <w:tcW w:w="1783" w:type="dxa"/>
            <w:vAlign w:val="center"/>
          </w:tcPr>
          <w:p w:rsidR="005E5221" w:rsidRPr="0014165A" w:rsidRDefault="0014165A" w:rsidP="00B076BC">
            <w:pPr>
              <w:jc w:val="center"/>
              <w:rPr>
                <w:sz w:val="20"/>
                <w:szCs w:val="20"/>
              </w:rPr>
            </w:pPr>
            <w:r w:rsidRPr="0014165A">
              <w:rPr>
                <w:sz w:val="20"/>
                <w:szCs w:val="20"/>
              </w:rPr>
              <w:t>–</w:t>
            </w:r>
          </w:p>
        </w:tc>
        <w:tc>
          <w:tcPr>
            <w:tcW w:w="1391" w:type="dxa"/>
            <w:vAlign w:val="center"/>
          </w:tcPr>
          <w:p w:rsidR="005E5221" w:rsidRPr="0014165A" w:rsidRDefault="00063FB2" w:rsidP="00B076BC">
            <w:pPr>
              <w:jc w:val="center"/>
              <w:rPr>
                <w:sz w:val="20"/>
                <w:szCs w:val="20"/>
              </w:rPr>
            </w:pPr>
            <w:r w:rsidRPr="0014165A">
              <w:rPr>
                <w:sz w:val="20"/>
                <w:szCs w:val="20"/>
              </w:rPr>
              <w:t>50 м</w:t>
            </w:r>
          </w:p>
        </w:tc>
      </w:tr>
      <w:tr w:rsidR="0014165A" w:rsidRPr="0014165A" w:rsidTr="00944EB1">
        <w:tc>
          <w:tcPr>
            <w:tcW w:w="486" w:type="dxa"/>
            <w:vAlign w:val="center"/>
          </w:tcPr>
          <w:p w:rsidR="009418F1" w:rsidRPr="0014165A" w:rsidRDefault="00944EB1" w:rsidP="00B076BC">
            <w:pPr>
              <w:jc w:val="center"/>
              <w:rPr>
                <w:sz w:val="20"/>
                <w:szCs w:val="20"/>
              </w:rPr>
            </w:pPr>
            <w:r w:rsidRPr="0014165A">
              <w:rPr>
                <w:sz w:val="20"/>
                <w:szCs w:val="20"/>
              </w:rPr>
              <w:t>11</w:t>
            </w:r>
          </w:p>
        </w:tc>
        <w:tc>
          <w:tcPr>
            <w:tcW w:w="4567" w:type="dxa"/>
          </w:tcPr>
          <w:p w:rsidR="009418F1" w:rsidRPr="0014165A" w:rsidRDefault="0014165A" w:rsidP="00B076BC">
            <w:pPr>
              <w:rPr>
                <w:sz w:val="20"/>
                <w:szCs w:val="20"/>
              </w:rPr>
            </w:pPr>
            <w:r w:rsidRPr="0014165A">
              <w:rPr>
                <w:sz w:val="20"/>
                <w:szCs w:val="20"/>
              </w:rPr>
              <w:t>Кладбище пос. Довсун</w:t>
            </w:r>
          </w:p>
        </w:tc>
        <w:tc>
          <w:tcPr>
            <w:tcW w:w="1400" w:type="dxa"/>
            <w:vAlign w:val="center"/>
          </w:tcPr>
          <w:p w:rsidR="009418F1" w:rsidRPr="0014165A" w:rsidRDefault="0014165A" w:rsidP="00B076BC">
            <w:pPr>
              <w:jc w:val="center"/>
              <w:rPr>
                <w:sz w:val="20"/>
                <w:szCs w:val="20"/>
              </w:rPr>
            </w:pPr>
            <w:r w:rsidRPr="0014165A">
              <w:rPr>
                <w:sz w:val="20"/>
                <w:szCs w:val="20"/>
              </w:rPr>
              <w:t>2216</w:t>
            </w:r>
          </w:p>
        </w:tc>
        <w:tc>
          <w:tcPr>
            <w:tcW w:w="1783" w:type="dxa"/>
            <w:vAlign w:val="center"/>
          </w:tcPr>
          <w:p w:rsidR="009418F1" w:rsidRPr="0014165A" w:rsidRDefault="0014165A" w:rsidP="00B076BC">
            <w:pPr>
              <w:jc w:val="center"/>
              <w:rPr>
                <w:sz w:val="20"/>
                <w:szCs w:val="20"/>
              </w:rPr>
            </w:pPr>
            <w:r w:rsidRPr="0014165A">
              <w:rPr>
                <w:sz w:val="20"/>
                <w:szCs w:val="20"/>
              </w:rPr>
              <w:t>–</w:t>
            </w:r>
          </w:p>
        </w:tc>
        <w:tc>
          <w:tcPr>
            <w:tcW w:w="1391" w:type="dxa"/>
            <w:vAlign w:val="center"/>
          </w:tcPr>
          <w:p w:rsidR="009418F1" w:rsidRPr="0014165A" w:rsidRDefault="009418F1" w:rsidP="00B076BC">
            <w:pPr>
              <w:jc w:val="center"/>
              <w:rPr>
                <w:sz w:val="20"/>
                <w:szCs w:val="20"/>
              </w:rPr>
            </w:pPr>
            <w:r w:rsidRPr="0014165A">
              <w:rPr>
                <w:sz w:val="20"/>
                <w:szCs w:val="20"/>
              </w:rPr>
              <w:t>50 м</w:t>
            </w:r>
          </w:p>
        </w:tc>
      </w:tr>
      <w:tr w:rsidR="0014165A" w:rsidRPr="0014165A" w:rsidTr="00944EB1">
        <w:tc>
          <w:tcPr>
            <w:tcW w:w="486" w:type="dxa"/>
            <w:vAlign w:val="center"/>
          </w:tcPr>
          <w:p w:rsidR="00EC07B7" w:rsidRPr="0014165A" w:rsidRDefault="00944EB1" w:rsidP="00B076BC">
            <w:pPr>
              <w:jc w:val="center"/>
              <w:rPr>
                <w:sz w:val="20"/>
                <w:szCs w:val="20"/>
              </w:rPr>
            </w:pPr>
            <w:r w:rsidRPr="0014165A">
              <w:rPr>
                <w:sz w:val="20"/>
                <w:szCs w:val="20"/>
              </w:rPr>
              <w:t>12</w:t>
            </w:r>
          </w:p>
        </w:tc>
        <w:tc>
          <w:tcPr>
            <w:tcW w:w="4567" w:type="dxa"/>
          </w:tcPr>
          <w:p w:rsidR="00EC07B7" w:rsidRPr="0014165A" w:rsidRDefault="0014165A" w:rsidP="00B076BC">
            <w:pPr>
              <w:rPr>
                <w:sz w:val="20"/>
                <w:szCs w:val="20"/>
              </w:rPr>
            </w:pPr>
            <w:r w:rsidRPr="0014165A">
              <w:rPr>
                <w:sz w:val="20"/>
                <w:szCs w:val="20"/>
              </w:rPr>
              <w:t>Кладбище с. Садового</w:t>
            </w:r>
          </w:p>
        </w:tc>
        <w:tc>
          <w:tcPr>
            <w:tcW w:w="1400" w:type="dxa"/>
            <w:vAlign w:val="center"/>
          </w:tcPr>
          <w:p w:rsidR="00EC07B7" w:rsidRPr="0014165A" w:rsidRDefault="0014165A" w:rsidP="00B076BC">
            <w:pPr>
              <w:jc w:val="center"/>
              <w:rPr>
                <w:sz w:val="20"/>
                <w:szCs w:val="20"/>
              </w:rPr>
            </w:pPr>
            <w:r w:rsidRPr="0014165A">
              <w:rPr>
                <w:sz w:val="20"/>
                <w:szCs w:val="20"/>
              </w:rPr>
              <w:t>18129</w:t>
            </w:r>
          </w:p>
        </w:tc>
        <w:tc>
          <w:tcPr>
            <w:tcW w:w="1783" w:type="dxa"/>
            <w:vAlign w:val="center"/>
          </w:tcPr>
          <w:p w:rsidR="00EC07B7" w:rsidRPr="0014165A" w:rsidRDefault="0014165A" w:rsidP="00B076BC">
            <w:pPr>
              <w:jc w:val="center"/>
              <w:rPr>
                <w:sz w:val="20"/>
                <w:szCs w:val="20"/>
              </w:rPr>
            </w:pPr>
            <w:r w:rsidRPr="0014165A">
              <w:rPr>
                <w:sz w:val="20"/>
                <w:szCs w:val="20"/>
              </w:rPr>
              <w:t>–</w:t>
            </w:r>
          </w:p>
        </w:tc>
        <w:tc>
          <w:tcPr>
            <w:tcW w:w="1391" w:type="dxa"/>
            <w:vAlign w:val="center"/>
          </w:tcPr>
          <w:p w:rsidR="00EC07B7" w:rsidRPr="0014165A" w:rsidRDefault="00EC07B7" w:rsidP="00B076BC">
            <w:pPr>
              <w:jc w:val="center"/>
              <w:rPr>
                <w:sz w:val="20"/>
                <w:szCs w:val="20"/>
              </w:rPr>
            </w:pPr>
            <w:r w:rsidRPr="0014165A">
              <w:rPr>
                <w:sz w:val="20"/>
                <w:szCs w:val="20"/>
              </w:rPr>
              <w:t>50 м</w:t>
            </w:r>
          </w:p>
        </w:tc>
      </w:tr>
    </w:tbl>
    <w:p w:rsidR="005E5221" w:rsidRPr="0014165A" w:rsidRDefault="005E5221" w:rsidP="00B076BC">
      <w:pPr>
        <w:jc w:val="center"/>
      </w:pPr>
    </w:p>
    <w:p w:rsidR="00831206" w:rsidRPr="0014165A" w:rsidRDefault="00831206" w:rsidP="00B076BC">
      <w:pPr>
        <w:ind w:firstLine="567"/>
        <w:jc w:val="both"/>
        <w:rPr>
          <w:bCs/>
        </w:rPr>
      </w:pPr>
      <w:r w:rsidRPr="0014165A">
        <w:rPr>
          <w:bCs/>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rsidR="00663BAF" w:rsidRPr="008B1075" w:rsidRDefault="00831206" w:rsidP="00B076BC">
      <w:pPr>
        <w:ind w:firstLine="567"/>
        <w:jc w:val="both"/>
        <w:rPr>
          <w:color w:val="FF0000"/>
        </w:rPr>
      </w:pPr>
      <w:r w:rsidRPr="0014165A">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 Федерации», МДС 13-2.2000, Водным кодексом РФ.</w:t>
      </w:r>
      <w:r w:rsidR="00663BAF" w:rsidRPr="008B1075">
        <w:rPr>
          <w:color w:val="FF0000"/>
        </w:rPr>
        <w:br w:type="page"/>
      </w:r>
    </w:p>
    <w:p w:rsidR="00E7247D" w:rsidRPr="0014165A" w:rsidRDefault="00AA24C6" w:rsidP="00B076BC">
      <w:pPr>
        <w:jc w:val="center"/>
        <w:rPr>
          <w:b/>
        </w:rPr>
      </w:pPr>
      <w:r w:rsidRPr="0014165A">
        <w:rPr>
          <w:b/>
        </w:rPr>
        <w:t>5.8</w:t>
      </w:r>
      <w:r w:rsidR="00E7247D" w:rsidRPr="0014165A">
        <w:rPr>
          <w:b/>
        </w:rPr>
        <w:t xml:space="preserve"> Особо охраняемые природные территории. Лесной фонд. </w:t>
      </w:r>
      <w:r w:rsidR="00C3164C" w:rsidRPr="0014165A">
        <w:rPr>
          <w:b/>
        </w:rPr>
        <w:t xml:space="preserve">Водные объекты общего пользования. </w:t>
      </w:r>
      <w:r w:rsidR="00E7247D" w:rsidRPr="0014165A">
        <w:rPr>
          <w:b/>
        </w:rPr>
        <w:t>Состояние окружающей среды</w:t>
      </w:r>
    </w:p>
    <w:p w:rsidR="00E7247D" w:rsidRPr="0014165A" w:rsidRDefault="00E7247D" w:rsidP="00B076BC">
      <w:pPr>
        <w:ind w:firstLine="567"/>
        <w:jc w:val="both"/>
      </w:pPr>
    </w:p>
    <w:p w:rsidR="00663BAF" w:rsidRPr="0014165A" w:rsidRDefault="00AA24C6" w:rsidP="00B076BC">
      <w:pPr>
        <w:jc w:val="center"/>
        <w:rPr>
          <w:b/>
        </w:rPr>
      </w:pPr>
      <w:r w:rsidRPr="0014165A">
        <w:rPr>
          <w:b/>
        </w:rPr>
        <w:t>5.8</w:t>
      </w:r>
      <w:r w:rsidR="00663BAF" w:rsidRPr="0014165A">
        <w:rPr>
          <w:b/>
        </w:rPr>
        <w:t>.</w:t>
      </w:r>
      <w:r w:rsidR="00C3164C" w:rsidRPr="0014165A">
        <w:rPr>
          <w:b/>
        </w:rPr>
        <w:t>1</w:t>
      </w:r>
      <w:r w:rsidR="00663BAF" w:rsidRPr="0014165A">
        <w:rPr>
          <w:b/>
        </w:rPr>
        <w:t xml:space="preserve"> Особо охраняемые природные территории (ООПТ)</w:t>
      </w:r>
    </w:p>
    <w:p w:rsidR="00663BAF" w:rsidRPr="0014165A" w:rsidRDefault="00663BAF" w:rsidP="00B076BC">
      <w:pPr>
        <w:ind w:firstLine="567"/>
        <w:jc w:val="both"/>
        <w:rPr>
          <w:bCs/>
        </w:rPr>
      </w:pPr>
    </w:p>
    <w:p w:rsidR="00663BAF" w:rsidRPr="00CE32C3" w:rsidRDefault="00663BAF" w:rsidP="00B076BC">
      <w:pPr>
        <w:ind w:firstLine="567"/>
        <w:jc w:val="both"/>
      </w:pPr>
      <w:r w:rsidRPr="0014165A">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г. № 33-ФЗ «Об особо охраняемых природных </w:t>
      </w:r>
      <w:r w:rsidRPr="00CE32C3">
        <w:t>территориях»).</w:t>
      </w:r>
    </w:p>
    <w:p w:rsidR="00663BAF" w:rsidRPr="00CE32C3" w:rsidRDefault="00663BAF" w:rsidP="00B076BC">
      <w:pPr>
        <w:ind w:firstLine="567"/>
        <w:jc w:val="both"/>
      </w:pPr>
      <w:r w:rsidRPr="00CE32C3">
        <w:t>В соответствии с положениями пункта 5 части 8 статьи 23 Градостроительного кодекса Российской Федерации от 29.12.2004 № 190-ФЗ материалы по обоснованию генерального плана в виде карт отображают особо охраняемые природные территории федерального, регионального, местного значения.</w:t>
      </w:r>
    </w:p>
    <w:p w:rsidR="00663BAF" w:rsidRPr="00CE32C3" w:rsidRDefault="00663BAF" w:rsidP="00B076BC">
      <w:pPr>
        <w:ind w:firstLine="567"/>
        <w:jc w:val="both"/>
      </w:pPr>
      <w:r w:rsidRPr="00CE32C3">
        <w:rPr>
          <w:b/>
          <w:bCs/>
        </w:rPr>
        <w:t>ООПТ федерального значения.</w:t>
      </w:r>
      <w:r w:rsidRPr="00CE32C3">
        <w:t xml:space="preserve"> В соответствии с письмом Министерства природных ресурсов и экологии Российской Федерации от 20.02.2018 г. № 05-12-32/5143 на территории планируемого </w:t>
      </w:r>
      <w:r w:rsidR="0014165A" w:rsidRPr="00CE32C3">
        <w:t>Арзгирского</w:t>
      </w:r>
      <w:r w:rsidR="00706434" w:rsidRPr="00CE32C3">
        <w:t xml:space="preserve"> муниципального</w:t>
      </w:r>
      <w:r w:rsidRPr="00CE32C3">
        <w:t xml:space="preserve"> округа ООПТ</w:t>
      </w:r>
      <w:r w:rsidR="007F6049" w:rsidRPr="00CE32C3">
        <w:t xml:space="preserve"> </w:t>
      </w:r>
      <w:r w:rsidRPr="00CE32C3">
        <w:t>отсутствуют существующие и планируемые к созданию ООПТ федерального значения и их охранные зоны.</w:t>
      </w:r>
    </w:p>
    <w:p w:rsidR="00EE1E54" w:rsidRPr="00CE32C3" w:rsidRDefault="00663BAF" w:rsidP="00B076BC">
      <w:pPr>
        <w:ind w:firstLine="567"/>
        <w:jc w:val="both"/>
      </w:pPr>
      <w:r w:rsidRPr="00CE32C3">
        <w:rPr>
          <w:b/>
          <w:bCs/>
        </w:rPr>
        <w:t>ООПТ регионального значения.</w:t>
      </w:r>
      <w:r w:rsidRPr="00CE32C3">
        <w:t xml:space="preserve"> </w:t>
      </w:r>
      <w:r w:rsidR="00EE1E54" w:rsidRPr="00CE32C3">
        <w:t>В соответствии с</w:t>
      </w:r>
      <w:r w:rsidR="00CE32C3" w:rsidRPr="00CE32C3">
        <w:t xml:space="preserve"> информацией, предоставленной </w:t>
      </w:r>
      <w:r w:rsidR="00EE1E54" w:rsidRPr="00CE32C3">
        <w:t xml:space="preserve">Министерства природных ресурсов и охраны окружающей среды Ставропольского края на территории планируемого </w:t>
      </w:r>
      <w:r w:rsidR="00CE32C3" w:rsidRPr="00CE32C3">
        <w:t>Арзгирского</w:t>
      </w:r>
      <w:r w:rsidR="00EE1E54" w:rsidRPr="00CE32C3">
        <w:t xml:space="preserve"> муниципального округа расположены </w:t>
      </w:r>
      <w:r w:rsidR="00CE32C3" w:rsidRPr="00CE32C3">
        <w:t>2</w:t>
      </w:r>
      <w:r w:rsidR="00EE1E54" w:rsidRPr="00CE32C3">
        <w:t xml:space="preserve"> ООПТ регионального значения</w:t>
      </w:r>
      <w:r w:rsidR="00DD531B" w:rsidRPr="00CE32C3">
        <w:t>, в том числе:</w:t>
      </w:r>
    </w:p>
    <w:p w:rsidR="00CE32C3" w:rsidRPr="00E04061" w:rsidRDefault="00DD531B" w:rsidP="00B076BC">
      <w:pPr>
        <w:ind w:firstLine="567"/>
        <w:jc w:val="both"/>
      </w:pPr>
      <w:r w:rsidRPr="00CE32C3">
        <w:t xml:space="preserve">1. </w:t>
      </w:r>
      <w:r w:rsidR="00CE32C3" w:rsidRPr="00CE32C3">
        <w:t>Государственный природный заказник регионального значения «Арзгирский», образованный согласно постановлению Губернатора Ставропольского края от 17.08.2001 № 493 «Об образовании государственных природных заказников краевого значения «Александровский», «Арзгирский», «Дебри», «Лесная дача», «Бештаугорский», «Восточный», «Новоселицкий», «Приозерный».</w:t>
      </w:r>
      <w:r w:rsidR="00E04061">
        <w:t xml:space="preserve"> Граница государственного природного заказника краевого значения «Арзгирский» утверждена постановлением Правительства Ставропольского края от 27 сентября 2022 г. № 568-п «Об утверждении границы государственного природного заказника краевого значения «Арзгирский».</w:t>
      </w:r>
    </w:p>
    <w:p w:rsidR="00CE32C3" w:rsidRPr="00CE32C3" w:rsidRDefault="00CE32C3" w:rsidP="00B076BC">
      <w:pPr>
        <w:ind w:firstLine="567"/>
        <w:jc w:val="both"/>
      </w:pPr>
      <w:r w:rsidRPr="00CE32C3">
        <w:t>2. Государственный природный заказник регионального значения «Чограйский», образованный согласно постановлению Правительства Ставропольского края от 08.09.2014 г. № 371-п «О создании государственного природного заказника краевого значения «Чограйский».</w:t>
      </w:r>
    </w:p>
    <w:p w:rsidR="00DD531B" w:rsidRPr="00CE32C3" w:rsidRDefault="00C468EE" w:rsidP="00B076BC">
      <w:pPr>
        <w:ind w:firstLine="567"/>
        <w:jc w:val="both"/>
      </w:pPr>
      <w:r w:rsidRPr="00CE32C3">
        <w:t>Установление охранных зон заказников действующим законодательством не предусмотрено. Охранные зоны памятников природы краевого значения не установлены.</w:t>
      </w:r>
    </w:p>
    <w:p w:rsidR="00C468EE" w:rsidRPr="00956097" w:rsidRDefault="00C468EE" w:rsidP="00B076BC">
      <w:pPr>
        <w:ind w:firstLine="567"/>
        <w:jc w:val="both"/>
      </w:pPr>
      <w:r w:rsidRPr="00CE32C3">
        <w:t xml:space="preserve">Планируемые и перспективные особо охраняемые природные территории регионального </w:t>
      </w:r>
      <w:r w:rsidRPr="00956097">
        <w:t xml:space="preserve">значения на территории </w:t>
      </w:r>
      <w:r w:rsidR="00CE32C3" w:rsidRPr="00956097">
        <w:t>Арзгирского</w:t>
      </w:r>
      <w:r w:rsidRPr="00956097">
        <w:t xml:space="preserve"> муниципального округа отсутствуют.</w:t>
      </w:r>
    </w:p>
    <w:p w:rsidR="00663BAF" w:rsidRPr="00956097" w:rsidRDefault="00663BAF" w:rsidP="00B076BC">
      <w:pPr>
        <w:ind w:firstLine="567"/>
        <w:jc w:val="both"/>
      </w:pPr>
      <w:r w:rsidRPr="00956097">
        <w:rPr>
          <w:b/>
          <w:bCs/>
        </w:rPr>
        <w:t>ООПТ местного значения.</w:t>
      </w:r>
      <w:r w:rsidRPr="00956097">
        <w:t xml:space="preserve"> В соответствии </w:t>
      </w:r>
      <w:r w:rsidR="00CE32C3" w:rsidRPr="00956097">
        <w:t>информацией, предоставленной</w:t>
      </w:r>
      <w:r w:rsidRPr="00956097">
        <w:t xml:space="preserve"> </w:t>
      </w:r>
      <w:r w:rsidR="00342F43" w:rsidRPr="00956097">
        <w:t xml:space="preserve">Администрации </w:t>
      </w:r>
      <w:r w:rsidR="00CE32C3" w:rsidRPr="00956097">
        <w:t>Арзгирского</w:t>
      </w:r>
      <w:r w:rsidR="00342F43" w:rsidRPr="00956097">
        <w:t xml:space="preserve"> муниципального округа Ставропольского края </w:t>
      </w:r>
      <w:r w:rsidRPr="00956097">
        <w:t xml:space="preserve">на территории </w:t>
      </w:r>
      <w:r w:rsidR="00CE32C3" w:rsidRPr="00956097">
        <w:t>муниципального образования отсутствуют</w:t>
      </w:r>
      <w:r w:rsidRPr="00956097">
        <w:t xml:space="preserve"> существующие и планируемые к созданию ООПТ местного значения и их охранные зоны</w:t>
      </w:r>
      <w:r w:rsidR="00342F43" w:rsidRPr="00956097">
        <w:t xml:space="preserve"> отсутствуют.</w:t>
      </w:r>
    </w:p>
    <w:p w:rsidR="001F7A5B" w:rsidRPr="00956097" w:rsidRDefault="001F7A5B" w:rsidP="00B076BC">
      <w:pPr>
        <w:ind w:firstLine="567"/>
        <w:jc w:val="both"/>
      </w:pPr>
    </w:p>
    <w:p w:rsidR="001F7A5B" w:rsidRPr="00956097" w:rsidRDefault="00AA24C6" w:rsidP="00B076BC">
      <w:pPr>
        <w:jc w:val="center"/>
        <w:rPr>
          <w:b/>
        </w:rPr>
      </w:pPr>
      <w:r w:rsidRPr="00956097">
        <w:rPr>
          <w:b/>
        </w:rPr>
        <w:t>5.8</w:t>
      </w:r>
      <w:r w:rsidR="001F7A5B" w:rsidRPr="00956097">
        <w:rPr>
          <w:b/>
        </w:rPr>
        <w:t>.2 Лесной фонд</w:t>
      </w:r>
    </w:p>
    <w:p w:rsidR="001F7A5B" w:rsidRPr="00956097" w:rsidRDefault="001F7A5B" w:rsidP="00B076BC">
      <w:pPr>
        <w:ind w:firstLine="567"/>
        <w:jc w:val="both"/>
        <w:rPr>
          <w:bCs/>
        </w:rPr>
      </w:pPr>
    </w:p>
    <w:p w:rsidR="006E258A" w:rsidRPr="00956097" w:rsidRDefault="001F7A5B" w:rsidP="00B076BC">
      <w:pPr>
        <w:ind w:firstLine="567"/>
        <w:jc w:val="both"/>
      </w:pPr>
      <w:r w:rsidRPr="00956097">
        <w:t>Лесной фонд — природно-хозяйственный объект федеральной собственности, лесных отношений, управления, использования и воспроизводства лесов, представляющий совокупность лесов, лесных и нелесных земель в границах, установленных в соответствии с лесным и земельным законодательством.</w:t>
      </w:r>
    </w:p>
    <w:p w:rsidR="006E258A" w:rsidRPr="00956097" w:rsidRDefault="001F7A5B" w:rsidP="00B076BC">
      <w:pPr>
        <w:ind w:firstLine="567"/>
        <w:jc w:val="both"/>
      </w:pPr>
      <w:r w:rsidRPr="00956097">
        <w:t xml:space="preserve">К </w:t>
      </w:r>
      <w:r w:rsidR="006E258A" w:rsidRPr="00956097">
        <w:t xml:space="preserve">землям </w:t>
      </w:r>
      <w:r w:rsidRPr="00956097">
        <w:t>лесно</w:t>
      </w:r>
      <w:r w:rsidR="006E258A" w:rsidRPr="00956097">
        <w:t>го</w:t>
      </w:r>
      <w:r w:rsidRPr="00956097">
        <w:t xml:space="preserve"> фонд</w:t>
      </w:r>
      <w:r w:rsidR="006E258A" w:rsidRPr="00956097">
        <w:t>а относятся лесные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r w:rsidR="006E258A" w:rsidRPr="00956097">
        <w:rPr>
          <w:rStyle w:val="aff3"/>
        </w:rPr>
        <w:footnoteReference w:id="40"/>
      </w:r>
    </w:p>
    <w:p w:rsidR="006E258A" w:rsidRPr="00956097" w:rsidRDefault="00AC69DE" w:rsidP="00B076BC">
      <w:pPr>
        <w:ind w:firstLine="567"/>
        <w:jc w:val="both"/>
      </w:pPr>
      <w:r w:rsidRPr="00956097">
        <w:t>В соответствии с приказом Федерального агентства лесного хозяйства от 21.08.2008 г. № 229 «Об определении количества лесничеств на территории Ставропольского края и установлении их границ» на территории Ставропольского края определено 12 лесничеств и установлены их границы. Земли лесного фонда</w:t>
      </w:r>
      <w:r w:rsidR="002B2307" w:rsidRPr="00956097">
        <w:t>,</w:t>
      </w:r>
      <w:r w:rsidRPr="00956097">
        <w:t xml:space="preserve"> расположенные на территории </w:t>
      </w:r>
      <w:r w:rsidR="00956097" w:rsidRPr="00956097">
        <w:t>Арзгирского</w:t>
      </w:r>
      <w:r w:rsidR="00497732" w:rsidRPr="00956097">
        <w:t xml:space="preserve"> муниципального</w:t>
      </w:r>
      <w:r w:rsidRPr="00956097">
        <w:t xml:space="preserve"> округа включены в состав </w:t>
      </w:r>
      <w:r w:rsidR="00956097" w:rsidRPr="00956097">
        <w:t>Левокумского</w:t>
      </w:r>
      <w:r w:rsidRPr="00956097">
        <w:t xml:space="preserve"> лесничества. </w:t>
      </w:r>
      <w:r w:rsidR="005950BF" w:rsidRPr="00956097">
        <w:t>По состоянию на 01.01.20</w:t>
      </w:r>
      <w:r w:rsidR="00677D55" w:rsidRPr="00956097">
        <w:t>21</w:t>
      </w:r>
      <w:r w:rsidR="005950BF" w:rsidRPr="00956097">
        <w:t xml:space="preserve"> г. площадь земель лесного фонда на территории </w:t>
      </w:r>
      <w:r w:rsidR="00956097" w:rsidRPr="00956097">
        <w:t>Арзгирского</w:t>
      </w:r>
      <w:r w:rsidR="005950BF" w:rsidRPr="00956097">
        <w:t xml:space="preserve"> </w:t>
      </w:r>
      <w:r w:rsidR="00677D55" w:rsidRPr="00956097">
        <w:t>муниципального</w:t>
      </w:r>
      <w:r w:rsidR="005950BF" w:rsidRPr="00956097">
        <w:t xml:space="preserve"> округа Ставропольского края</w:t>
      </w:r>
      <w:r w:rsidR="007F6049" w:rsidRPr="00956097">
        <w:t xml:space="preserve"> </w:t>
      </w:r>
      <w:r w:rsidR="005950BF" w:rsidRPr="00956097">
        <w:t xml:space="preserve">составляет </w:t>
      </w:r>
      <w:r w:rsidR="00956097" w:rsidRPr="00956097">
        <w:t>2467</w:t>
      </w:r>
      <w:r w:rsidR="005950BF" w:rsidRPr="00956097">
        <w:t xml:space="preserve"> га.</w:t>
      </w:r>
      <w:r w:rsidR="00497732" w:rsidRPr="00956097">
        <w:t xml:space="preserve"> </w:t>
      </w:r>
      <w:r w:rsidR="005950BF" w:rsidRPr="00956097">
        <w:t>З</w:t>
      </w:r>
      <w:r w:rsidRPr="00956097">
        <w:t xml:space="preserve">емельным участкам лесного фонда на территории </w:t>
      </w:r>
      <w:r w:rsidR="00956097" w:rsidRPr="00956097">
        <w:t>Арзгирского</w:t>
      </w:r>
      <w:r w:rsidRPr="00956097">
        <w:t xml:space="preserve"> </w:t>
      </w:r>
      <w:r w:rsidR="00677D55" w:rsidRPr="00956097">
        <w:t>муниципального</w:t>
      </w:r>
      <w:r w:rsidRPr="00956097">
        <w:t xml:space="preserve"> округа присвоены следующие кадастровые номера – </w:t>
      </w:r>
      <w:r w:rsidR="00677D55" w:rsidRPr="00956097">
        <w:t>26:</w:t>
      </w:r>
      <w:r w:rsidR="00956097" w:rsidRPr="00956097">
        <w:t>10:000000:23</w:t>
      </w:r>
      <w:r w:rsidR="00677D55" w:rsidRPr="00956097">
        <w:t>, 26:1</w:t>
      </w:r>
      <w:r w:rsidR="00956097" w:rsidRPr="00956097">
        <w:t>0</w:t>
      </w:r>
      <w:r w:rsidR="00677D55" w:rsidRPr="00956097">
        <w:t>:</w:t>
      </w:r>
      <w:r w:rsidR="00956097" w:rsidRPr="00956097">
        <w:t>050301</w:t>
      </w:r>
      <w:r w:rsidR="00677D55" w:rsidRPr="00956097">
        <w:t>:</w:t>
      </w:r>
      <w:r w:rsidR="00956097" w:rsidRPr="00956097">
        <w:t>226</w:t>
      </w:r>
      <w:r w:rsidRPr="00956097">
        <w:t>.</w:t>
      </w:r>
    </w:p>
    <w:p w:rsidR="00247FB8" w:rsidRPr="00956097" w:rsidRDefault="00247FB8" w:rsidP="00B076BC">
      <w:pPr>
        <w:ind w:firstLine="567"/>
        <w:jc w:val="both"/>
      </w:pPr>
      <w:r w:rsidRPr="00956097">
        <w:t>Земельные участки</w:t>
      </w:r>
      <w:r w:rsidR="002B449D" w:rsidRPr="00956097">
        <w:t>,</w:t>
      </w:r>
      <w:r w:rsidRPr="00956097">
        <w:t xml:space="preserve"> занятые городскими лесами, по данным государственного лесного реестра, на территории </w:t>
      </w:r>
      <w:r w:rsidR="00956097" w:rsidRPr="00956097">
        <w:t>Арзгирского</w:t>
      </w:r>
      <w:r w:rsidR="008D27D7" w:rsidRPr="00956097">
        <w:t xml:space="preserve"> муниципального</w:t>
      </w:r>
      <w:r w:rsidRPr="00956097">
        <w:t xml:space="preserve"> округа Ставропольского края отсутс</w:t>
      </w:r>
      <w:r w:rsidR="002B449D" w:rsidRPr="00956097">
        <w:t>т</w:t>
      </w:r>
      <w:r w:rsidRPr="00956097">
        <w:t>вуют.</w:t>
      </w:r>
    </w:p>
    <w:p w:rsidR="001F7A5B" w:rsidRPr="00956097" w:rsidRDefault="001F7A5B" w:rsidP="00B076BC">
      <w:pPr>
        <w:ind w:firstLine="567"/>
        <w:jc w:val="both"/>
      </w:pPr>
      <w:r w:rsidRPr="00956097">
        <w:t>Администрация</w:t>
      </w:r>
      <w:r w:rsidR="002B449D" w:rsidRPr="00956097">
        <w:t xml:space="preserve"> </w:t>
      </w:r>
      <w:r w:rsidR="00956097" w:rsidRPr="00956097">
        <w:t>Арзгирского</w:t>
      </w:r>
      <w:r w:rsidR="008D27D7" w:rsidRPr="00956097">
        <w:t xml:space="preserve"> муниципального</w:t>
      </w:r>
      <w:r w:rsidRPr="00956097">
        <w:t xml:space="preserve"> округа в области лесных отношений действует в соответствии с действующим законодательством: Лесном кодексом Российской Федерации от 04.12.2006 № 200-ФЗ, Земельным кодексом Российской Федерации от 25.10.2001 № 136- ФЗ, Градостроительным кодексом Российской Федерации от 29.12.2004 № 190-ФЗ, Федеральным законом от 21.12.1994 № 69-ФЗ «О пожарной безопасности», Федеральным законом от 22.07.2008 № 123-ФЗ «Технический регламент о требованиях пожарной безопасности», постановлением Правительства Российской Федерации от 25.04.2012 № 390 «О противопожарном режиме». </w:t>
      </w:r>
    </w:p>
    <w:p w:rsidR="001F7A5B" w:rsidRPr="00956097" w:rsidRDefault="001F7A5B" w:rsidP="00B076BC">
      <w:pPr>
        <w:ind w:firstLine="567"/>
        <w:jc w:val="both"/>
      </w:pPr>
      <w:r w:rsidRPr="00956097">
        <w:t xml:space="preserve">Общие требования пожарной безопасности в лесах устанавливает Постановление Правительства РФ от </w:t>
      </w:r>
      <w:r w:rsidR="008F75A4" w:rsidRPr="008F75A4">
        <w:t>07</w:t>
      </w:r>
      <w:r w:rsidRPr="00956097">
        <w:t>.</w:t>
      </w:r>
      <w:r w:rsidR="008F75A4" w:rsidRPr="008F75A4">
        <w:t>10</w:t>
      </w:r>
      <w:r w:rsidRPr="00956097">
        <w:t>.20</w:t>
      </w:r>
      <w:r w:rsidR="008F75A4" w:rsidRPr="008F75A4">
        <w:t>20</w:t>
      </w:r>
      <w:r w:rsidRPr="00956097">
        <w:t xml:space="preserve"> № </w:t>
      </w:r>
      <w:r w:rsidR="008F75A4" w:rsidRPr="008F75A4">
        <w:t>1614</w:t>
      </w:r>
      <w:r w:rsidRPr="00956097">
        <w:t xml:space="preserve"> «Об утверждении Правил пожарной безопасности в лесах».</w:t>
      </w:r>
    </w:p>
    <w:p w:rsidR="001F7A5B" w:rsidRPr="00956097" w:rsidRDefault="001F7A5B" w:rsidP="00B076BC">
      <w:pPr>
        <w:ind w:firstLine="567"/>
        <w:jc w:val="both"/>
      </w:pPr>
      <w:r w:rsidRPr="00956097">
        <w:t>Общие требования санитарной безопасности в лесах устанавливает Постановление Правительства РФ от 29.06.2007 № 414 «Об утверждении Правил санитарной безопасности в лесах».</w:t>
      </w:r>
    </w:p>
    <w:p w:rsidR="00663BAF" w:rsidRPr="002C54AF" w:rsidRDefault="001F7A5B" w:rsidP="00B076BC">
      <w:pPr>
        <w:ind w:firstLine="567"/>
        <w:jc w:val="both"/>
      </w:pPr>
      <w:r w:rsidRPr="00956097">
        <w:t xml:space="preserve">В соответствии с положениями п. 8.1. ч. 8 ст. 23 Градостроительного кодекса РФ от 29.12.2004 № </w:t>
      </w:r>
      <w:r w:rsidRPr="00E04061">
        <w:t xml:space="preserve">190-ФЗ материалы по обоснованию генерального плана в виде карт отображают границы </w:t>
      </w:r>
      <w:r w:rsidRPr="002C54AF">
        <w:t>лесничеств и лесопарков – «</w:t>
      </w:r>
      <w:r w:rsidR="002B2307" w:rsidRPr="002C54AF">
        <w:t xml:space="preserve">Карта категорий земель, лесничеств и лесопарков </w:t>
      </w:r>
      <w:r w:rsidR="007B4385" w:rsidRPr="002C54AF">
        <w:t>муниципального</w:t>
      </w:r>
      <w:r w:rsidR="002B2307" w:rsidRPr="002C54AF">
        <w:t xml:space="preserve"> округа</w:t>
      </w:r>
      <w:r w:rsidRPr="002C54AF">
        <w:t>» (М 1:</w:t>
      </w:r>
      <w:r w:rsidR="002B2307" w:rsidRPr="002C54AF">
        <w:t>5</w:t>
      </w:r>
      <w:r w:rsidRPr="002C54AF">
        <w:t>0000).</w:t>
      </w:r>
    </w:p>
    <w:p w:rsidR="00E04061" w:rsidRPr="002C54AF" w:rsidRDefault="00E04061" w:rsidP="00E04061">
      <w:pPr>
        <w:ind w:firstLine="567"/>
        <w:jc w:val="both"/>
      </w:pPr>
    </w:p>
    <w:p w:rsidR="00E04061" w:rsidRPr="00B67337" w:rsidRDefault="00E04061" w:rsidP="00E04061">
      <w:pPr>
        <w:jc w:val="center"/>
      </w:pPr>
      <w:r w:rsidRPr="00B67337">
        <w:rPr>
          <w:b/>
          <w:bCs/>
        </w:rPr>
        <w:t>5.8.3. Защитные лесные насаждения</w:t>
      </w:r>
    </w:p>
    <w:p w:rsidR="00E04061" w:rsidRPr="00B67337" w:rsidRDefault="00E04061" w:rsidP="00E04061">
      <w:pPr>
        <w:ind w:firstLine="567"/>
        <w:jc w:val="both"/>
      </w:pPr>
    </w:p>
    <w:p w:rsidR="00E04061" w:rsidRPr="00B67337" w:rsidRDefault="00E04061" w:rsidP="00E04061">
      <w:pPr>
        <w:ind w:firstLine="567"/>
        <w:jc w:val="both"/>
      </w:pPr>
      <w:r w:rsidRPr="00B67337">
        <w:t xml:space="preserve">На территории </w:t>
      </w:r>
      <w:r w:rsidR="002C54AF" w:rsidRPr="00B67337">
        <w:t>Арзгирского муниципального</w:t>
      </w:r>
      <w:r w:rsidRPr="00B67337">
        <w:t xml:space="preserve"> округа Ставропольского края имеются зем</w:t>
      </w:r>
      <w:r w:rsidR="002C54AF" w:rsidRPr="00B67337">
        <w:t>ельные участки</w:t>
      </w:r>
      <w:r w:rsidRPr="00B67337">
        <w:t xml:space="preserve"> с кадастровыми номерами: </w:t>
      </w:r>
      <w:r w:rsidR="002C54AF" w:rsidRPr="00B67337">
        <w:t xml:space="preserve">26:10:000000:2127, 26:10:000000:2246, 26:10:000000:2248, 26:10:000000:2249, 26:10:000000:2251, 26:10:000000:2156, 26:10:000000:2140, 26:10:000000:2145, 26:10:000000:2168, 26:10:000000:2164, 26:10:000000:2250, </w:t>
      </w:r>
      <w:r w:rsidRPr="00B67337">
        <w:t xml:space="preserve"> занятые мелиоративными защитными лесными насаждениями предоставленные на правах постоянного (бессрочного) пользования подведомственному Министерству природных ресурсов и охраны окружающей среды Ставропольского края государственному бюджетному учреждению Ставропольского края «Левокумский лесхоз».</w:t>
      </w:r>
    </w:p>
    <w:p w:rsidR="00E04061" w:rsidRPr="00B67337" w:rsidRDefault="00E04061" w:rsidP="00E04061">
      <w:pPr>
        <w:ind w:firstLine="567"/>
        <w:jc w:val="both"/>
      </w:pPr>
      <w:r w:rsidRPr="00B67337">
        <w:t>В соответствии со статьей 9 Закона Ставропольского края от 24.06.2021 № 68-кз «О некоторых вопросах в области содержания мелиоративных защитных лесных насаждений и осуществлении мероприятий по их сохранению» проведение в мелиоративных защитных насаждениях выборочных рубок деревьев и сплошных рубок деревьев и кустарников допускается в случаях:</w:t>
      </w:r>
    </w:p>
    <w:p w:rsidR="00E04061" w:rsidRPr="00B67337" w:rsidRDefault="00E04061" w:rsidP="00E04061">
      <w:pPr>
        <w:ind w:firstLine="567"/>
        <w:jc w:val="both"/>
      </w:pPr>
      <w:r w:rsidRPr="00B67337">
        <w:t>строительства, реконструкции и эксплуатации линий электропередачи, линий связи, дорог, трубопроводов, других линейных объектов и сооружений, являющихся неотъемлемой технологической частью2 указанных объектов, если это не запрещено или не ограничено законодательством Российской Федерации и законодательством Ставропольского края;</w:t>
      </w:r>
    </w:p>
    <w:p w:rsidR="00E04061" w:rsidRPr="00B67337" w:rsidRDefault="00E04061" w:rsidP="00E04061">
      <w:pPr>
        <w:ind w:firstLine="567"/>
        <w:jc w:val="both"/>
      </w:pPr>
      <w:r w:rsidRPr="00B67337">
        <w:t>предупреждения и ликвидации чрезвычайных ситуаций природного и техногенного характера.</w:t>
      </w:r>
    </w:p>
    <w:p w:rsidR="00E04061" w:rsidRPr="00B67337" w:rsidRDefault="00E04061" w:rsidP="00E04061">
      <w:pPr>
        <w:ind w:firstLine="567"/>
        <w:jc w:val="both"/>
      </w:pPr>
      <w:r w:rsidRPr="00B67337">
        <w:t>Рубка мелиоративных защитных лесных насаждений в случаях, предусмотренных пунктом 1 части 1 статьи 9 Закона № 68-кз, осуществляется на основании разрешения, выдаваемого уполномоченным органом в порядке, определяемом Правительством Ставропольского края (постановление Правительства Ставропольского края от 14.06.2019 г. № 265-п). Нарушение законодательства в сфере сохранения и воспроизводства защитных насаждений влечет за собой ответственность, установленную законодательством Российской Федерации и законодательством Ставропольского края.</w:t>
      </w:r>
    </w:p>
    <w:p w:rsidR="00E04061" w:rsidRPr="00B67337" w:rsidRDefault="00E04061" w:rsidP="00E04061">
      <w:pPr>
        <w:ind w:firstLine="567"/>
        <w:jc w:val="both"/>
      </w:pPr>
      <w:r w:rsidRPr="00B67337">
        <w:t>Статьей 16 Закона Ставропольского края от 15.05.2006 г. № 31-кз «Об обеспечении плодородия земель сельскохозяйственного назначения в Ставропольском крае» определено:</w:t>
      </w:r>
    </w:p>
    <w:p w:rsidR="00E04061" w:rsidRPr="00B67337" w:rsidRDefault="00E04061" w:rsidP="00E04061">
      <w:pPr>
        <w:ind w:firstLine="567"/>
        <w:jc w:val="both"/>
      </w:pPr>
      <w:r w:rsidRPr="00B67337">
        <w:t>физические и юридические лица, в границах землепользования которых имеются мелиоративные защитные лесные насаждения, обязаны содержать их в надлежащем состоянии, обеспечивающем выполнение ими полезных функций мелиоративных защитных лесных насаждений, и проводить мероприятия по сохранению мелиоративных защитных лесных насаждений, в том числе по охране, защите, воспроизводству мелиоративных защитных лесных насаждений;</w:t>
      </w:r>
    </w:p>
    <w:p w:rsidR="00E04061" w:rsidRPr="00B67337" w:rsidRDefault="00E04061" w:rsidP="00E04061">
      <w:pPr>
        <w:ind w:firstLine="567"/>
        <w:jc w:val="both"/>
      </w:pPr>
      <w:r w:rsidRPr="00B67337">
        <w:t>запрещается загрязнение защитных лесных насаждений бытовыми или производственными отходами, уничтожение или повреждение их путем незаконной вырубки, поджога либо иным способом.</w:t>
      </w:r>
    </w:p>
    <w:p w:rsidR="00E04061" w:rsidRPr="00B67337" w:rsidRDefault="00E04061" w:rsidP="00E04061">
      <w:pPr>
        <w:ind w:firstLine="567"/>
        <w:jc w:val="both"/>
      </w:pPr>
      <w:r w:rsidRPr="00B67337">
        <w:t>В защитных лесных насаждениях выборочные рубки и сплошные рубки деревьев и кустарников допускаются в случаях:</w:t>
      </w:r>
    </w:p>
    <w:p w:rsidR="00E04061" w:rsidRPr="00B67337" w:rsidRDefault="00E04061" w:rsidP="00E04061">
      <w:pPr>
        <w:ind w:firstLine="567"/>
        <w:jc w:val="both"/>
      </w:pPr>
      <w:r w:rsidRPr="00B67337">
        <w:t>строительства, реконструкции и эксплуатации линий электропередачи, линий связи, дорог, трубопроводов, других линейных объектов и сооружений, являющихся неотъемлемой технологической частью указанных объектов, если это не запрещено или не ограничено законодательством Российской Федерации;</w:t>
      </w:r>
    </w:p>
    <w:p w:rsidR="00E04061" w:rsidRPr="00B67337" w:rsidRDefault="00E04061" w:rsidP="00E04061">
      <w:pPr>
        <w:ind w:firstLine="567"/>
        <w:jc w:val="both"/>
      </w:pPr>
      <w:r w:rsidRPr="00B67337">
        <w:t>предупреждения и ликвидации чрезвычайных ситуаций природного и техногенного характера;</w:t>
      </w:r>
    </w:p>
    <w:p w:rsidR="00E04061" w:rsidRPr="00B67337" w:rsidRDefault="00E04061" w:rsidP="00E04061">
      <w:pPr>
        <w:ind w:firstLine="567"/>
        <w:jc w:val="both"/>
      </w:pPr>
      <w:r w:rsidRPr="00B67337">
        <w:t>проведения реконструкции защитных лесных насаждений и (или) санитарно-оздоровительных мероприятий, в том числе рубок погибших и поврежденных деревьев и кустарников.</w:t>
      </w:r>
    </w:p>
    <w:p w:rsidR="00E04061" w:rsidRPr="00B67337" w:rsidRDefault="00E04061" w:rsidP="00E04061">
      <w:pPr>
        <w:ind w:firstLine="567"/>
        <w:jc w:val="both"/>
      </w:pPr>
      <w:r w:rsidRPr="00B67337">
        <w:t>В соответствии со ст. 29.1 Федерального закона от 10.01.1996 г. № 4-ФЗ «О мелиорации земель» правообладатели земельных участков, на которых расположены мелиоративные защитные лесные насаждения, обязаны содержать мелиоративные защитные лесные насаждения в надлежащем состоянии, обеспечивающем выполнение ими полезных функций мелиоративных защитных лесных насаждений, и проводить мероприятия по сохранению мелиоративных защитных лесных насаждений, в том числе по охране, защите, воспроизводству мелиоративных защитных лесных насаждений.</w:t>
      </w:r>
    </w:p>
    <w:p w:rsidR="00E04061" w:rsidRPr="00B67337" w:rsidRDefault="00E04061" w:rsidP="00E04061">
      <w:pPr>
        <w:ind w:firstLine="567"/>
        <w:jc w:val="both"/>
      </w:pPr>
      <w:r w:rsidRPr="00B67337">
        <w:t>В соответствии со статьей 30 Федерального закона от 10.01.1996 г. № 4-ФЗ «О мелиорации земель» содержание и эксплуатация линий связи, электропередач, трубопроводов, дорог и других объектов на мелиорируемых (мелиорированных)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E04061" w:rsidRDefault="00E04061" w:rsidP="00E04061">
      <w:pPr>
        <w:ind w:firstLine="567"/>
        <w:jc w:val="both"/>
      </w:pPr>
      <w:r w:rsidRPr="00B67337">
        <w:t>Нарушение законодательства в сфере сохранения и воспроизводства защитных лесных насаждений влечет за собой ответственность, установленную законодательством Российской Федерации и законодательством Ставропольского края.</w:t>
      </w:r>
    </w:p>
    <w:p w:rsidR="006850A2" w:rsidRDefault="006850A2" w:rsidP="00B076BC">
      <w:pPr>
        <w:ind w:firstLine="567"/>
        <w:jc w:val="both"/>
      </w:pPr>
    </w:p>
    <w:p w:rsidR="006850A2" w:rsidRPr="00956097" w:rsidRDefault="00AA24C6" w:rsidP="00B076BC">
      <w:pPr>
        <w:jc w:val="center"/>
        <w:rPr>
          <w:b/>
        </w:rPr>
      </w:pPr>
      <w:r w:rsidRPr="00956097">
        <w:rPr>
          <w:b/>
        </w:rPr>
        <w:t>5.8</w:t>
      </w:r>
      <w:r w:rsidR="006850A2" w:rsidRPr="00956097">
        <w:rPr>
          <w:b/>
        </w:rPr>
        <w:t>.</w:t>
      </w:r>
      <w:r w:rsidR="00E04061">
        <w:rPr>
          <w:b/>
        </w:rPr>
        <w:t>4</w:t>
      </w:r>
      <w:r w:rsidR="006850A2" w:rsidRPr="00956097">
        <w:rPr>
          <w:b/>
        </w:rPr>
        <w:t xml:space="preserve"> Водные объекты общего пользования</w:t>
      </w:r>
    </w:p>
    <w:p w:rsidR="006850A2" w:rsidRPr="00956097" w:rsidRDefault="006850A2" w:rsidP="00B076BC">
      <w:pPr>
        <w:ind w:firstLine="567"/>
        <w:jc w:val="both"/>
        <w:rPr>
          <w:bCs/>
        </w:rPr>
      </w:pPr>
    </w:p>
    <w:p w:rsidR="00C67F7C" w:rsidRPr="00956097" w:rsidRDefault="00AE315D" w:rsidP="00B076BC">
      <w:pPr>
        <w:ind w:firstLine="567"/>
        <w:jc w:val="both"/>
      </w:pPr>
      <w:r w:rsidRPr="00956097">
        <w:t xml:space="preserve">В соответствии с положениями ч. 1 ст. 6 Водного кодекса </w:t>
      </w:r>
      <w:r w:rsidR="000D1DD8" w:rsidRPr="00956097">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РФ от 03.06.2006 № 74-ФЗ.</w:t>
      </w:r>
    </w:p>
    <w:p w:rsidR="0080630A" w:rsidRPr="00956097" w:rsidRDefault="0080630A" w:rsidP="00B076BC">
      <w:pPr>
        <w:ind w:firstLine="567"/>
        <w:jc w:val="both"/>
      </w:pPr>
      <w:r w:rsidRPr="00956097">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rsidR="00AE315D" w:rsidRPr="00956097" w:rsidRDefault="00C67F7C" w:rsidP="00B076BC">
      <w:pPr>
        <w:ind w:firstLine="567"/>
        <w:jc w:val="both"/>
      </w:pPr>
      <w:r w:rsidRPr="00956097">
        <w:t>К поверхностным водным объектам относятся: моря или их отдельные части (проливы, заливы, в том числе бухты, лиманы и другие), водотоки (реки, ручьи, каналы), водоемы (озера, пруды, обводненные карьеры, водохранилища), болота, природные выходы подземных вод (родники, гейзеры), ледники, снежники.</w:t>
      </w:r>
    </w:p>
    <w:p w:rsidR="00AE315D" w:rsidRPr="00956097" w:rsidRDefault="0080630A" w:rsidP="00B076BC">
      <w:pPr>
        <w:ind w:firstLine="567"/>
        <w:jc w:val="both"/>
      </w:pPr>
      <w:r w:rsidRPr="00956097">
        <w:t>Поверхностны водные объекты состоят из поверхностных вод и покрытых ими земель в пределах береговой линии.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p>
    <w:p w:rsidR="006850A2" w:rsidRPr="00956097" w:rsidRDefault="006850A2" w:rsidP="00B076BC">
      <w:pPr>
        <w:ind w:firstLine="567"/>
        <w:jc w:val="both"/>
      </w:pPr>
      <w:r w:rsidRPr="00956097">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2B2307" w:rsidRPr="00956097" w:rsidRDefault="006850A2" w:rsidP="00B076BC">
      <w:pPr>
        <w:ind w:firstLine="567"/>
        <w:jc w:val="both"/>
      </w:pPr>
      <w:r w:rsidRPr="00956097">
        <w:t xml:space="preserve">В соответствии с положениями ст. 65 Водного кодекса </w:t>
      </w:r>
      <w:r w:rsidR="00A700B0" w:rsidRPr="00956097">
        <w:t xml:space="preserve">РФ от 03.06.2006 № 74-ФЗ </w:t>
      </w:r>
      <w:r w:rsidRPr="00956097">
        <w:t>от указанных водных объектов определены зоны с особыми условиями использования территории – водоохранные зоны и прибрежно-защитные полосы.</w:t>
      </w:r>
    </w:p>
    <w:p w:rsidR="003302CB" w:rsidRPr="00956097" w:rsidRDefault="003302CB" w:rsidP="00B076BC">
      <w:pPr>
        <w:ind w:firstLine="567"/>
        <w:jc w:val="both"/>
      </w:pPr>
    </w:p>
    <w:p w:rsidR="003302CB" w:rsidRPr="00EF583A" w:rsidRDefault="003302CB" w:rsidP="00B076BC">
      <w:pPr>
        <w:jc w:val="right"/>
      </w:pPr>
      <w:r w:rsidRPr="00956097">
        <w:t xml:space="preserve">Таблица </w:t>
      </w:r>
      <w:r w:rsidR="00AA24C6" w:rsidRPr="00956097">
        <w:t>5.8</w:t>
      </w:r>
      <w:r w:rsidRPr="00956097">
        <w:t>.</w:t>
      </w:r>
      <w:r w:rsidR="00E04061">
        <w:t>4.1</w:t>
      </w:r>
    </w:p>
    <w:p w:rsidR="003302CB" w:rsidRPr="00EF583A" w:rsidRDefault="00A60D67" w:rsidP="00B076BC">
      <w:pPr>
        <w:jc w:val="center"/>
      </w:pPr>
      <w:r w:rsidRPr="00EF583A">
        <w:t>Основные в</w:t>
      </w:r>
      <w:r w:rsidR="003302CB" w:rsidRPr="00EF583A">
        <w:t xml:space="preserve">одные объекты общего пользования </w:t>
      </w:r>
      <w:r w:rsidR="00956097" w:rsidRPr="00EF583A">
        <w:t>Арзгирского</w:t>
      </w:r>
      <w:r w:rsidR="00C6234C" w:rsidRPr="00EF583A">
        <w:t xml:space="preserve"> муниципального</w:t>
      </w:r>
      <w:r w:rsidR="003302CB" w:rsidRPr="00EF583A">
        <w:t xml:space="preserve"> округа Ставропольского края</w:t>
      </w:r>
    </w:p>
    <w:tbl>
      <w:tblPr>
        <w:tblStyle w:val="a9"/>
        <w:tblW w:w="0" w:type="auto"/>
        <w:tblLook w:val="04A0"/>
      </w:tblPr>
      <w:tblGrid>
        <w:gridCol w:w="649"/>
        <w:gridCol w:w="3023"/>
        <w:gridCol w:w="1892"/>
        <w:gridCol w:w="1922"/>
        <w:gridCol w:w="1859"/>
      </w:tblGrid>
      <w:tr w:rsidR="00C04B72" w:rsidRPr="00DC6A4A" w:rsidTr="002F75E3">
        <w:trPr>
          <w:tblHeader/>
        </w:trPr>
        <w:tc>
          <w:tcPr>
            <w:tcW w:w="649" w:type="dxa"/>
            <w:vAlign w:val="center"/>
          </w:tcPr>
          <w:p w:rsidR="00C04B72" w:rsidRPr="00EF583A" w:rsidRDefault="00C04B72" w:rsidP="002F75E3">
            <w:pPr>
              <w:jc w:val="center"/>
              <w:rPr>
                <w:sz w:val="20"/>
                <w:szCs w:val="20"/>
              </w:rPr>
            </w:pPr>
            <w:r w:rsidRPr="00EF583A">
              <w:rPr>
                <w:sz w:val="20"/>
                <w:szCs w:val="20"/>
              </w:rPr>
              <w:t>№ п/п</w:t>
            </w:r>
          </w:p>
        </w:tc>
        <w:tc>
          <w:tcPr>
            <w:tcW w:w="3023" w:type="dxa"/>
            <w:vAlign w:val="center"/>
          </w:tcPr>
          <w:p w:rsidR="00C04B72" w:rsidRPr="00DC6A4A" w:rsidRDefault="00C04B72" w:rsidP="002F75E3">
            <w:pPr>
              <w:jc w:val="center"/>
              <w:rPr>
                <w:sz w:val="20"/>
                <w:szCs w:val="20"/>
              </w:rPr>
            </w:pPr>
            <w:r w:rsidRPr="00DC6A4A">
              <w:rPr>
                <w:sz w:val="20"/>
                <w:szCs w:val="20"/>
              </w:rPr>
              <w:t>Наименование</w:t>
            </w:r>
          </w:p>
          <w:p w:rsidR="00C04B72" w:rsidRPr="00DC6A4A" w:rsidRDefault="00C04B72" w:rsidP="002F75E3">
            <w:pPr>
              <w:jc w:val="center"/>
              <w:rPr>
                <w:sz w:val="20"/>
                <w:szCs w:val="20"/>
              </w:rPr>
            </w:pPr>
            <w:r w:rsidRPr="00DC6A4A">
              <w:rPr>
                <w:sz w:val="20"/>
                <w:szCs w:val="20"/>
              </w:rPr>
              <w:t>водного объекта</w:t>
            </w:r>
          </w:p>
        </w:tc>
        <w:tc>
          <w:tcPr>
            <w:tcW w:w="1892" w:type="dxa"/>
            <w:vAlign w:val="center"/>
          </w:tcPr>
          <w:p w:rsidR="00C04B72" w:rsidRPr="00DC6A4A" w:rsidRDefault="00C04B72" w:rsidP="002F75E3">
            <w:pPr>
              <w:jc w:val="center"/>
              <w:rPr>
                <w:sz w:val="20"/>
                <w:szCs w:val="20"/>
              </w:rPr>
            </w:pPr>
            <w:r w:rsidRPr="00DC6A4A">
              <w:rPr>
                <w:sz w:val="20"/>
                <w:szCs w:val="20"/>
              </w:rPr>
              <w:t>Характеристика водного объекта</w:t>
            </w:r>
            <w:r w:rsidRPr="00DC6A4A">
              <w:rPr>
                <w:rStyle w:val="aff3"/>
                <w:sz w:val="20"/>
              </w:rPr>
              <w:footnoteReference w:id="41"/>
            </w:r>
          </w:p>
        </w:tc>
        <w:tc>
          <w:tcPr>
            <w:tcW w:w="1922" w:type="dxa"/>
            <w:vAlign w:val="center"/>
          </w:tcPr>
          <w:p w:rsidR="00C04B72" w:rsidRPr="00DC6A4A" w:rsidRDefault="00C04B72" w:rsidP="002F75E3">
            <w:pPr>
              <w:jc w:val="center"/>
              <w:rPr>
                <w:sz w:val="20"/>
                <w:szCs w:val="20"/>
              </w:rPr>
            </w:pPr>
            <w:r w:rsidRPr="00DC6A4A">
              <w:rPr>
                <w:sz w:val="20"/>
                <w:szCs w:val="20"/>
              </w:rPr>
              <w:t>Водоохранная</w:t>
            </w:r>
          </w:p>
          <w:p w:rsidR="00C04B72" w:rsidRPr="00DC6A4A" w:rsidRDefault="00C04B72" w:rsidP="002F75E3">
            <w:pPr>
              <w:jc w:val="center"/>
              <w:rPr>
                <w:sz w:val="20"/>
                <w:szCs w:val="20"/>
              </w:rPr>
            </w:pPr>
            <w:r w:rsidRPr="00DC6A4A">
              <w:rPr>
                <w:sz w:val="20"/>
                <w:szCs w:val="20"/>
              </w:rPr>
              <w:t xml:space="preserve">зона, м </w:t>
            </w:r>
          </w:p>
        </w:tc>
        <w:tc>
          <w:tcPr>
            <w:tcW w:w="1859" w:type="dxa"/>
            <w:vAlign w:val="center"/>
          </w:tcPr>
          <w:p w:rsidR="00C04B72" w:rsidRPr="00DC6A4A" w:rsidRDefault="00C04B72" w:rsidP="002F75E3">
            <w:pPr>
              <w:jc w:val="center"/>
              <w:rPr>
                <w:sz w:val="20"/>
                <w:szCs w:val="20"/>
              </w:rPr>
            </w:pPr>
            <w:r w:rsidRPr="00DC6A4A">
              <w:rPr>
                <w:sz w:val="20"/>
                <w:szCs w:val="20"/>
              </w:rPr>
              <w:t>Прибрежная</w:t>
            </w:r>
          </w:p>
          <w:p w:rsidR="00C04B72" w:rsidRPr="00DC6A4A" w:rsidRDefault="00C04B72" w:rsidP="002F75E3">
            <w:pPr>
              <w:jc w:val="center"/>
              <w:rPr>
                <w:sz w:val="20"/>
                <w:szCs w:val="20"/>
              </w:rPr>
            </w:pPr>
            <w:r w:rsidRPr="00DC6A4A">
              <w:rPr>
                <w:sz w:val="20"/>
                <w:szCs w:val="20"/>
              </w:rPr>
              <w:t>защитная полоса, м</w:t>
            </w:r>
          </w:p>
        </w:tc>
      </w:tr>
      <w:tr w:rsidR="00C04B72" w:rsidRPr="00DC6A4A" w:rsidTr="002F75E3">
        <w:trPr>
          <w:trHeight w:val="46"/>
        </w:trPr>
        <w:tc>
          <w:tcPr>
            <w:tcW w:w="649" w:type="dxa"/>
          </w:tcPr>
          <w:p w:rsidR="00C04B72" w:rsidRPr="00DC6A4A" w:rsidRDefault="00C04B72" w:rsidP="002F75E3">
            <w:pPr>
              <w:jc w:val="center"/>
              <w:rPr>
                <w:sz w:val="20"/>
                <w:szCs w:val="20"/>
              </w:rPr>
            </w:pPr>
            <w:r w:rsidRPr="00DC6A4A">
              <w:rPr>
                <w:sz w:val="20"/>
                <w:szCs w:val="20"/>
              </w:rPr>
              <w:t>1</w:t>
            </w:r>
          </w:p>
        </w:tc>
        <w:tc>
          <w:tcPr>
            <w:tcW w:w="3023" w:type="dxa"/>
          </w:tcPr>
          <w:p w:rsidR="00C04B72" w:rsidRPr="00DC6A4A" w:rsidRDefault="00C04B72" w:rsidP="002F75E3">
            <w:pPr>
              <w:rPr>
                <w:sz w:val="20"/>
                <w:szCs w:val="20"/>
              </w:rPr>
            </w:pPr>
            <w:r w:rsidRPr="00DC6A4A">
              <w:rPr>
                <w:sz w:val="20"/>
                <w:szCs w:val="20"/>
              </w:rPr>
              <w:t>река Чограй</w:t>
            </w:r>
          </w:p>
        </w:tc>
        <w:tc>
          <w:tcPr>
            <w:tcW w:w="1892" w:type="dxa"/>
          </w:tcPr>
          <w:p w:rsidR="00C04B72" w:rsidRPr="00DC6A4A" w:rsidRDefault="00C04B72" w:rsidP="002F75E3">
            <w:pPr>
              <w:jc w:val="center"/>
              <w:rPr>
                <w:sz w:val="20"/>
                <w:szCs w:val="20"/>
              </w:rPr>
            </w:pPr>
            <w:r w:rsidRPr="00DC6A4A">
              <w:rPr>
                <w:sz w:val="20"/>
                <w:szCs w:val="20"/>
              </w:rPr>
              <w:t>111 км</w:t>
            </w:r>
          </w:p>
        </w:tc>
        <w:tc>
          <w:tcPr>
            <w:tcW w:w="1922" w:type="dxa"/>
          </w:tcPr>
          <w:p w:rsidR="00C04B72" w:rsidRPr="00DC6A4A" w:rsidRDefault="00C04B72" w:rsidP="002F75E3">
            <w:pPr>
              <w:jc w:val="center"/>
              <w:rPr>
                <w:sz w:val="20"/>
                <w:szCs w:val="20"/>
              </w:rPr>
            </w:pPr>
            <w:r>
              <w:rPr>
                <w:sz w:val="20"/>
                <w:szCs w:val="20"/>
              </w:rPr>
              <w:t>200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2</w:t>
            </w:r>
          </w:p>
        </w:tc>
        <w:tc>
          <w:tcPr>
            <w:tcW w:w="3023" w:type="dxa"/>
          </w:tcPr>
          <w:p w:rsidR="00C04B72" w:rsidRPr="00DC6A4A" w:rsidRDefault="00C04B72" w:rsidP="002F75E3">
            <w:pPr>
              <w:rPr>
                <w:sz w:val="20"/>
                <w:szCs w:val="20"/>
              </w:rPr>
            </w:pPr>
            <w:r w:rsidRPr="00DC6A4A">
              <w:rPr>
                <w:sz w:val="20"/>
                <w:szCs w:val="20"/>
              </w:rPr>
              <w:t>река Голубь</w:t>
            </w:r>
          </w:p>
        </w:tc>
        <w:tc>
          <w:tcPr>
            <w:tcW w:w="1892" w:type="dxa"/>
          </w:tcPr>
          <w:p w:rsidR="00C04B72" w:rsidRPr="00DC6A4A" w:rsidRDefault="00C04B72" w:rsidP="002F75E3">
            <w:pPr>
              <w:jc w:val="center"/>
              <w:rPr>
                <w:sz w:val="20"/>
                <w:szCs w:val="20"/>
              </w:rPr>
            </w:pPr>
            <w:r w:rsidRPr="00DC6A4A">
              <w:rPr>
                <w:sz w:val="20"/>
                <w:szCs w:val="20"/>
              </w:rPr>
              <w:t>38 км</w:t>
            </w:r>
          </w:p>
        </w:tc>
        <w:tc>
          <w:tcPr>
            <w:tcW w:w="1922" w:type="dxa"/>
          </w:tcPr>
          <w:p w:rsidR="00C04B72" w:rsidRPr="00DC6A4A" w:rsidRDefault="00C04B72" w:rsidP="002F75E3">
            <w:pPr>
              <w:jc w:val="center"/>
              <w:rPr>
                <w:sz w:val="20"/>
                <w:szCs w:val="20"/>
              </w:rPr>
            </w:pPr>
            <w:r>
              <w:rPr>
                <w:sz w:val="20"/>
                <w:szCs w:val="20"/>
              </w:rPr>
              <w:t>100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3</w:t>
            </w:r>
          </w:p>
        </w:tc>
        <w:tc>
          <w:tcPr>
            <w:tcW w:w="3023" w:type="dxa"/>
          </w:tcPr>
          <w:p w:rsidR="00C04B72" w:rsidRPr="00DC6A4A" w:rsidRDefault="00C04B72" w:rsidP="002F75E3">
            <w:pPr>
              <w:rPr>
                <w:sz w:val="20"/>
                <w:szCs w:val="20"/>
              </w:rPr>
            </w:pPr>
            <w:r w:rsidRPr="00DC6A4A">
              <w:rPr>
                <w:sz w:val="20"/>
                <w:szCs w:val="20"/>
              </w:rPr>
              <w:t>балка Каменная</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Pr>
                <w:sz w:val="20"/>
                <w:szCs w:val="20"/>
              </w:rPr>
              <w:t>100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4</w:t>
            </w:r>
          </w:p>
        </w:tc>
        <w:tc>
          <w:tcPr>
            <w:tcW w:w="3023" w:type="dxa"/>
          </w:tcPr>
          <w:p w:rsidR="00C04B72" w:rsidRPr="00DC6A4A" w:rsidRDefault="00C04B72" w:rsidP="002F75E3">
            <w:pPr>
              <w:rPr>
                <w:sz w:val="20"/>
                <w:szCs w:val="20"/>
              </w:rPr>
            </w:pPr>
            <w:r w:rsidRPr="00DC6A4A">
              <w:rPr>
                <w:sz w:val="20"/>
                <w:szCs w:val="20"/>
              </w:rPr>
              <w:t>балка Шангуста</w:t>
            </w:r>
          </w:p>
        </w:tc>
        <w:tc>
          <w:tcPr>
            <w:tcW w:w="1892" w:type="dxa"/>
          </w:tcPr>
          <w:p w:rsidR="00C04B72" w:rsidRPr="00DC6A4A" w:rsidRDefault="00C04B72" w:rsidP="002F75E3">
            <w:pPr>
              <w:jc w:val="center"/>
              <w:rPr>
                <w:sz w:val="20"/>
                <w:szCs w:val="20"/>
              </w:rPr>
            </w:pPr>
            <w:r w:rsidRPr="00DC6A4A">
              <w:rPr>
                <w:sz w:val="20"/>
                <w:szCs w:val="20"/>
              </w:rPr>
              <w:t>15 км</w:t>
            </w:r>
          </w:p>
        </w:tc>
        <w:tc>
          <w:tcPr>
            <w:tcW w:w="1922" w:type="dxa"/>
          </w:tcPr>
          <w:p w:rsidR="00C04B72" w:rsidRPr="00DC6A4A" w:rsidRDefault="00C04B72" w:rsidP="002F75E3">
            <w:pPr>
              <w:jc w:val="center"/>
              <w:rPr>
                <w:sz w:val="20"/>
                <w:szCs w:val="20"/>
              </w:rPr>
            </w:pPr>
            <w:r>
              <w:rPr>
                <w:sz w:val="20"/>
                <w:szCs w:val="20"/>
              </w:rPr>
              <w:t>100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5</w:t>
            </w:r>
          </w:p>
        </w:tc>
        <w:tc>
          <w:tcPr>
            <w:tcW w:w="3023" w:type="dxa"/>
          </w:tcPr>
          <w:p w:rsidR="00C04B72" w:rsidRPr="00DC6A4A" w:rsidRDefault="00C04B72" w:rsidP="002F75E3">
            <w:pPr>
              <w:rPr>
                <w:sz w:val="20"/>
                <w:szCs w:val="20"/>
              </w:rPr>
            </w:pPr>
            <w:r w:rsidRPr="00DC6A4A">
              <w:rPr>
                <w:sz w:val="20"/>
                <w:szCs w:val="20"/>
              </w:rPr>
              <w:t>балка Ангуста</w:t>
            </w:r>
          </w:p>
        </w:tc>
        <w:tc>
          <w:tcPr>
            <w:tcW w:w="1892" w:type="dxa"/>
          </w:tcPr>
          <w:p w:rsidR="00C04B72" w:rsidRPr="00DC6A4A" w:rsidRDefault="00C04B72" w:rsidP="002F75E3">
            <w:pPr>
              <w:jc w:val="center"/>
              <w:rPr>
                <w:sz w:val="20"/>
                <w:szCs w:val="20"/>
              </w:rPr>
            </w:pPr>
            <w:r w:rsidRPr="00DC6A4A">
              <w:rPr>
                <w:sz w:val="20"/>
                <w:szCs w:val="20"/>
              </w:rPr>
              <w:t>26 км</w:t>
            </w:r>
          </w:p>
        </w:tc>
        <w:tc>
          <w:tcPr>
            <w:tcW w:w="1922" w:type="dxa"/>
          </w:tcPr>
          <w:p w:rsidR="00C04B72" w:rsidRPr="00DC6A4A" w:rsidRDefault="00C04B72" w:rsidP="002F75E3">
            <w:pPr>
              <w:jc w:val="center"/>
              <w:rPr>
                <w:sz w:val="20"/>
                <w:szCs w:val="20"/>
              </w:rPr>
            </w:pPr>
            <w:r>
              <w:rPr>
                <w:sz w:val="20"/>
                <w:szCs w:val="20"/>
              </w:rPr>
              <w:t>100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6</w:t>
            </w:r>
          </w:p>
        </w:tc>
        <w:tc>
          <w:tcPr>
            <w:tcW w:w="3023" w:type="dxa"/>
          </w:tcPr>
          <w:p w:rsidR="00C04B72" w:rsidRPr="00DC6A4A" w:rsidRDefault="00C04B72" w:rsidP="002F75E3">
            <w:pPr>
              <w:rPr>
                <w:sz w:val="20"/>
                <w:szCs w:val="20"/>
              </w:rPr>
            </w:pPr>
            <w:r w:rsidRPr="00DC6A4A">
              <w:rPr>
                <w:sz w:val="20"/>
                <w:szCs w:val="20"/>
              </w:rPr>
              <w:t>балка Сухая Кондрашанская</w:t>
            </w:r>
          </w:p>
        </w:tc>
        <w:tc>
          <w:tcPr>
            <w:tcW w:w="1892" w:type="dxa"/>
          </w:tcPr>
          <w:p w:rsidR="00C04B72" w:rsidRPr="00DC6A4A" w:rsidRDefault="00C04B72" w:rsidP="002F75E3">
            <w:pPr>
              <w:jc w:val="center"/>
              <w:rPr>
                <w:sz w:val="20"/>
                <w:szCs w:val="20"/>
              </w:rPr>
            </w:pPr>
            <w:r w:rsidRPr="00DC6A4A">
              <w:rPr>
                <w:sz w:val="20"/>
                <w:szCs w:val="20"/>
              </w:rPr>
              <w:t>14 км</w:t>
            </w:r>
          </w:p>
        </w:tc>
        <w:tc>
          <w:tcPr>
            <w:tcW w:w="1922" w:type="dxa"/>
          </w:tcPr>
          <w:p w:rsidR="00C04B72" w:rsidRPr="00DC6A4A" w:rsidRDefault="00C04B72" w:rsidP="002F75E3">
            <w:pPr>
              <w:jc w:val="center"/>
              <w:rPr>
                <w:sz w:val="20"/>
                <w:szCs w:val="20"/>
              </w:rPr>
            </w:pPr>
            <w:r>
              <w:rPr>
                <w:sz w:val="20"/>
                <w:szCs w:val="20"/>
              </w:rPr>
              <w:t>100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7</w:t>
            </w:r>
          </w:p>
        </w:tc>
        <w:tc>
          <w:tcPr>
            <w:tcW w:w="3023" w:type="dxa"/>
          </w:tcPr>
          <w:p w:rsidR="00C04B72" w:rsidRPr="00DC6A4A" w:rsidRDefault="00C04B72" w:rsidP="002F75E3">
            <w:pPr>
              <w:rPr>
                <w:sz w:val="20"/>
                <w:szCs w:val="20"/>
              </w:rPr>
            </w:pPr>
            <w:r w:rsidRPr="00DC6A4A">
              <w:rPr>
                <w:sz w:val="20"/>
                <w:szCs w:val="20"/>
              </w:rPr>
              <w:t>балка Кондрашанская</w:t>
            </w:r>
          </w:p>
        </w:tc>
        <w:tc>
          <w:tcPr>
            <w:tcW w:w="1892" w:type="dxa"/>
          </w:tcPr>
          <w:p w:rsidR="00C04B72" w:rsidRPr="00DC6A4A" w:rsidRDefault="00C04B72" w:rsidP="002F75E3">
            <w:pPr>
              <w:jc w:val="center"/>
              <w:rPr>
                <w:sz w:val="20"/>
                <w:szCs w:val="20"/>
              </w:rPr>
            </w:pPr>
            <w:r w:rsidRPr="00DC6A4A">
              <w:rPr>
                <w:sz w:val="20"/>
                <w:szCs w:val="20"/>
              </w:rPr>
              <w:t>31 км</w:t>
            </w:r>
          </w:p>
        </w:tc>
        <w:tc>
          <w:tcPr>
            <w:tcW w:w="1922" w:type="dxa"/>
          </w:tcPr>
          <w:p w:rsidR="00C04B72" w:rsidRPr="00DC6A4A" w:rsidRDefault="00C04B72" w:rsidP="002F75E3">
            <w:pPr>
              <w:jc w:val="center"/>
              <w:rPr>
                <w:sz w:val="20"/>
                <w:szCs w:val="20"/>
              </w:rPr>
            </w:pPr>
            <w:r>
              <w:rPr>
                <w:sz w:val="20"/>
                <w:szCs w:val="20"/>
              </w:rPr>
              <w:t>100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8</w:t>
            </w:r>
          </w:p>
        </w:tc>
        <w:tc>
          <w:tcPr>
            <w:tcW w:w="3023" w:type="dxa"/>
          </w:tcPr>
          <w:p w:rsidR="00C04B72" w:rsidRPr="00DC6A4A" w:rsidRDefault="00C04B72" w:rsidP="002F75E3">
            <w:pPr>
              <w:rPr>
                <w:sz w:val="20"/>
                <w:szCs w:val="20"/>
              </w:rPr>
            </w:pPr>
            <w:r w:rsidRPr="00DC6A4A">
              <w:rPr>
                <w:sz w:val="20"/>
                <w:szCs w:val="20"/>
              </w:rPr>
              <w:t>балка Башанта</w:t>
            </w:r>
          </w:p>
        </w:tc>
        <w:tc>
          <w:tcPr>
            <w:tcW w:w="1892" w:type="dxa"/>
          </w:tcPr>
          <w:p w:rsidR="00C04B72" w:rsidRPr="00DC6A4A" w:rsidRDefault="00C04B72" w:rsidP="002F75E3">
            <w:pPr>
              <w:jc w:val="center"/>
              <w:rPr>
                <w:sz w:val="20"/>
                <w:szCs w:val="20"/>
              </w:rPr>
            </w:pPr>
            <w:r w:rsidRPr="00DC6A4A">
              <w:rPr>
                <w:sz w:val="20"/>
                <w:szCs w:val="20"/>
              </w:rPr>
              <w:t>13 км</w:t>
            </w:r>
          </w:p>
        </w:tc>
        <w:tc>
          <w:tcPr>
            <w:tcW w:w="1922" w:type="dxa"/>
          </w:tcPr>
          <w:p w:rsidR="00C04B72" w:rsidRPr="00DC6A4A" w:rsidRDefault="00C04B72" w:rsidP="002F75E3">
            <w:pPr>
              <w:jc w:val="center"/>
              <w:rPr>
                <w:sz w:val="20"/>
                <w:szCs w:val="20"/>
              </w:rPr>
            </w:pPr>
            <w:r>
              <w:rPr>
                <w:sz w:val="20"/>
                <w:szCs w:val="20"/>
              </w:rPr>
              <w:t>100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9</w:t>
            </w:r>
          </w:p>
        </w:tc>
        <w:tc>
          <w:tcPr>
            <w:tcW w:w="3023" w:type="dxa"/>
          </w:tcPr>
          <w:p w:rsidR="00C04B72" w:rsidRPr="00DC6A4A" w:rsidRDefault="00C04B72" w:rsidP="002F75E3">
            <w:pPr>
              <w:rPr>
                <w:sz w:val="20"/>
                <w:szCs w:val="20"/>
              </w:rPr>
            </w:pPr>
            <w:r w:rsidRPr="00DC6A4A">
              <w:rPr>
                <w:sz w:val="20"/>
                <w:szCs w:val="20"/>
              </w:rPr>
              <w:t>балка Цимбулева</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10</w:t>
            </w:r>
          </w:p>
        </w:tc>
        <w:tc>
          <w:tcPr>
            <w:tcW w:w="3023" w:type="dxa"/>
          </w:tcPr>
          <w:p w:rsidR="00C04B72" w:rsidRPr="00DC6A4A" w:rsidRDefault="00C04B72" w:rsidP="002F75E3">
            <w:pPr>
              <w:rPr>
                <w:sz w:val="20"/>
                <w:szCs w:val="20"/>
              </w:rPr>
            </w:pPr>
            <w:r w:rsidRPr="00DC6A4A">
              <w:rPr>
                <w:sz w:val="20"/>
                <w:szCs w:val="20"/>
              </w:rPr>
              <w:t>балка Зармута</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11</w:t>
            </w:r>
          </w:p>
        </w:tc>
        <w:tc>
          <w:tcPr>
            <w:tcW w:w="3023" w:type="dxa"/>
          </w:tcPr>
          <w:p w:rsidR="00C04B72" w:rsidRPr="00DC6A4A" w:rsidRDefault="00C04B72" w:rsidP="002F75E3">
            <w:pPr>
              <w:rPr>
                <w:sz w:val="20"/>
                <w:szCs w:val="20"/>
              </w:rPr>
            </w:pPr>
            <w:r w:rsidRPr="00DC6A4A">
              <w:rPr>
                <w:sz w:val="20"/>
                <w:szCs w:val="20"/>
              </w:rPr>
              <w:t>балка Ростошинская</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12</w:t>
            </w:r>
          </w:p>
        </w:tc>
        <w:tc>
          <w:tcPr>
            <w:tcW w:w="3023" w:type="dxa"/>
          </w:tcPr>
          <w:p w:rsidR="00C04B72" w:rsidRPr="00DC6A4A" w:rsidRDefault="00C04B72" w:rsidP="002F75E3">
            <w:pPr>
              <w:rPr>
                <w:sz w:val="20"/>
                <w:szCs w:val="20"/>
              </w:rPr>
            </w:pPr>
            <w:r w:rsidRPr="00DC6A4A">
              <w:rPr>
                <w:sz w:val="20"/>
                <w:szCs w:val="20"/>
              </w:rPr>
              <w:t>балка Козья</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13</w:t>
            </w:r>
          </w:p>
        </w:tc>
        <w:tc>
          <w:tcPr>
            <w:tcW w:w="3023" w:type="dxa"/>
          </w:tcPr>
          <w:p w:rsidR="00C04B72" w:rsidRPr="00DC6A4A" w:rsidRDefault="00C04B72" w:rsidP="002F75E3">
            <w:pPr>
              <w:rPr>
                <w:sz w:val="20"/>
                <w:szCs w:val="20"/>
              </w:rPr>
            </w:pPr>
            <w:r w:rsidRPr="00DC6A4A">
              <w:rPr>
                <w:sz w:val="20"/>
                <w:szCs w:val="20"/>
              </w:rPr>
              <w:t>балка Курунта</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14</w:t>
            </w:r>
          </w:p>
        </w:tc>
        <w:tc>
          <w:tcPr>
            <w:tcW w:w="3023" w:type="dxa"/>
          </w:tcPr>
          <w:p w:rsidR="00C04B72" w:rsidRPr="00DC6A4A" w:rsidRDefault="00C04B72" w:rsidP="002F75E3">
            <w:pPr>
              <w:rPr>
                <w:sz w:val="20"/>
                <w:szCs w:val="20"/>
              </w:rPr>
            </w:pPr>
            <w:r w:rsidRPr="00DC6A4A">
              <w:rPr>
                <w:sz w:val="20"/>
                <w:szCs w:val="20"/>
              </w:rPr>
              <w:t>балка Поперечная</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15</w:t>
            </w:r>
          </w:p>
        </w:tc>
        <w:tc>
          <w:tcPr>
            <w:tcW w:w="3023" w:type="dxa"/>
          </w:tcPr>
          <w:p w:rsidR="00C04B72" w:rsidRPr="00DC6A4A" w:rsidRDefault="00C04B72" w:rsidP="002F75E3">
            <w:pPr>
              <w:rPr>
                <w:sz w:val="20"/>
                <w:szCs w:val="20"/>
              </w:rPr>
            </w:pPr>
            <w:r w:rsidRPr="00DC6A4A">
              <w:rPr>
                <w:sz w:val="20"/>
                <w:szCs w:val="20"/>
              </w:rPr>
              <w:t>балка Сухая</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16</w:t>
            </w:r>
          </w:p>
        </w:tc>
        <w:tc>
          <w:tcPr>
            <w:tcW w:w="3023" w:type="dxa"/>
          </w:tcPr>
          <w:p w:rsidR="00C04B72" w:rsidRPr="00DC6A4A" w:rsidRDefault="00C04B72" w:rsidP="002F75E3">
            <w:pPr>
              <w:rPr>
                <w:sz w:val="20"/>
                <w:szCs w:val="20"/>
              </w:rPr>
            </w:pPr>
            <w:r w:rsidRPr="00DC6A4A">
              <w:rPr>
                <w:sz w:val="20"/>
                <w:szCs w:val="20"/>
              </w:rPr>
              <w:t>балка Руднева</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2F75E3">
        <w:tc>
          <w:tcPr>
            <w:tcW w:w="649" w:type="dxa"/>
          </w:tcPr>
          <w:p w:rsidR="00C04B72" w:rsidRPr="00DC6A4A" w:rsidRDefault="00C04B72" w:rsidP="002F75E3">
            <w:pPr>
              <w:jc w:val="center"/>
              <w:rPr>
                <w:sz w:val="20"/>
                <w:szCs w:val="20"/>
              </w:rPr>
            </w:pPr>
            <w:r w:rsidRPr="00DC6A4A">
              <w:rPr>
                <w:sz w:val="20"/>
                <w:szCs w:val="20"/>
              </w:rPr>
              <w:t>17</w:t>
            </w:r>
          </w:p>
        </w:tc>
        <w:tc>
          <w:tcPr>
            <w:tcW w:w="3023" w:type="dxa"/>
          </w:tcPr>
          <w:p w:rsidR="00C04B72" w:rsidRPr="00DC6A4A" w:rsidRDefault="00C04B72" w:rsidP="002F75E3">
            <w:pPr>
              <w:rPr>
                <w:sz w:val="20"/>
                <w:szCs w:val="20"/>
              </w:rPr>
            </w:pPr>
            <w:r w:rsidRPr="00DC6A4A">
              <w:rPr>
                <w:sz w:val="20"/>
                <w:szCs w:val="20"/>
              </w:rPr>
              <w:t>балка Харитонова</w:t>
            </w:r>
          </w:p>
        </w:tc>
        <w:tc>
          <w:tcPr>
            <w:tcW w:w="1892" w:type="dxa"/>
          </w:tcPr>
          <w:p w:rsidR="00C04B72" w:rsidRPr="00DC6A4A" w:rsidRDefault="00C04B72" w:rsidP="002F75E3">
            <w:pPr>
              <w:jc w:val="center"/>
              <w:rPr>
                <w:sz w:val="20"/>
                <w:szCs w:val="20"/>
              </w:rPr>
            </w:pPr>
            <w:r w:rsidRPr="00DC6A4A">
              <w:rPr>
                <w:sz w:val="20"/>
                <w:szCs w:val="20"/>
              </w:rPr>
              <w:t>–</w:t>
            </w:r>
          </w:p>
        </w:tc>
        <w:tc>
          <w:tcPr>
            <w:tcW w:w="1922" w:type="dxa"/>
          </w:tcPr>
          <w:p w:rsidR="00C04B72" w:rsidRPr="00DC6A4A" w:rsidRDefault="00C04B72" w:rsidP="002F75E3">
            <w:pPr>
              <w:jc w:val="center"/>
              <w:rPr>
                <w:sz w:val="20"/>
                <w:szCs w:val="20"/>
              </w:rPr>
            </w:pPr>
            <w:r w:rsidRPr="00AC3A1C">
              <w:rPr>
                <w:sz w:val="20"/>
                <w:szCs w:val="20"/>
              </w:rPr>
              <w:t>50 м</w:t>
            </w:r>
          </w:p>
        </w:tc>
        <w:tc>
          <w:tcPr>
            <w:tcW w:w="1859" w:type="dxa"/>
          </w:tcPr>
          <w:p w:rsidR="00C04B72" w:rsidRPr="00DC6A4A" w:rsidRDefault="00C04B72" w:rsidP="002F75E3">
            <w:pPr>
              <w:jc w:val="center"/>
              <w:rPr>
                <w:sz w:val="20"/>
                <w:szCs w:val="20"/>
              </w:rPr>
            </w:pPr>
            <w:r>
              <w:rPr>
                <w:sz w:val="20"/>
                <w:szCs w:val="20"/>
              </w:rPr>
              <w:t>50 м</w:t>
            </w:r>
          </w:p>
        </w:tc>
      </w:tr>
      <w:tr w:rsidR="00C04B72" w:rsidRPr="00DC6A4A" w:rsidTr="00B540E5">
        <w:tc>
          <w:tcPr>
            <w:tcW w:w="649" w:type="dxa"/>
          </w:tcPr>
          <w:p w:rsidR="00C04B72" w:rsidRPr="00DC6A4A" w:rsidRDefault="00C04B72" w:rsidP="00C04B72">
            <w:pPr>
              <w:jc w:val="center"/>
              <w:rPr>
                <w:sz w:val="20"/>
                <w:szCs w:val="20"/>
              </w:rPr>
            </w:pPr>
            <w:r>
              <w:rPr>
                <w:sz w:val="20"/>
                <w:szCs w:val="20"/>
              </w:rPr>
              <w:t>18</w:t>
            </w:r>
          </w:p>
        </w:tc>
        <w:tc>
          <w:tcPr>
            <w:tcW w:w="3023" w:type="dxa"/>
            <w:vAlign w:val="center"/>
          </w:tcPr>
          <w:p w:rsidR="00C04B72" w:rsidRPr="00DC6A4A" w:rsidRDefault="00C04B72" w:rsidP="00C04B72">
            <w:pPr>
              <w:rPr>
                <w:sz w:val="20"/>
                <w:szCs w:val="20"/>
              </w:rPr>
            </w:pPr>
            <w:r>
              <w:rPr>
                <w:sz w:val="20"/>
                <w:szCs w:val="20"/>
              </w:rPr>
              <w:t>Балка Башантинская</w:t>
            </w:r>
          </w:p>
        </w:tc>
        <w:tc>
          <w:tcPr>
            <w:tcW w:w="1892" w:type="dxa"/>
          </w:tcPr>
          <w:p w:rsidR="00C04B72" w:rsidRPr="00DC6A4A" w:rsidRDefault="00C04B72" w:rsidP="00C04B72">
            <w:pPr>
              <w:jc w:val="center"/>
              <w:rPr>
                <w:sz w:val="20"/>
                <w:szCs w:val="20"/>
              </w:rPr>
            </w:pPr>
            <w:r w:rsidRPr="00DC6A4A">
              <w:rPr>
                <w:sz w:val="20"/>
                <w:szCs w:val="20"/>
              </w:rPr>
              <w:t>–</w:t>
            </w:r>
          </w:p>
        </w:tc>
        <w:tc>
          <w:tcPr>
            <w:tcW w:w="1922" w:type="dxa"/>
          </w:tcPr>
          <w:p w:rsidR="00C04B72" w:rsidRPr="00AC3A1C" w:rsidRDefault="00C04B72" w:rsidP="00C04B72">
            <w:pPr>
              <w:jc w:val="center"/>
              <w:rPr>
                <w:sz w:val="20"/>
                <w:szCs w:val="20"/>
              </w:rPr>
            </w:pPr>
            <w:r w:rsidRPr="00AC6D9C">
              <w:rPr>
                <w:sz w:val="20"/>
                <w:szCs w:val="20"/>
              </w:rPr>
              <w:t>50 м</w:t>
            </w:r>
          </w:p>
        </w:tc>
        <w:tc>
          <w:tcPr>
            <w:tcW w:w="1859" w:type="dxa"/>
          </w:tcPr>
          <w:p w:rsidR="00C04B72" w:rsidRDefault="00C04B72" w:rsidP="00C04B72">
            <w:pPr>
              <w:jc w:val="center"/>
              <w:rPr>
                <w:sz w:val="20"/>
                <w:szCs w:val="20"/>
              </w:rPr>
            </w:pPr>
            <w:r w:rsidRPr="00004566">
              <w:rPr>
                <w:sz w:val="20"/>
                <w:szCs w:val="20"/>
              </w:rPr>
              <w:t>50 м</w:t>
            </w:r>
          </w:p>
        </w:tc>
      </w:tr>
      <w:tr w:rsidR="00C04B72" w:rsidRPr="00DC6A4A" w:rsidTr="00B540E5">
        <w:tc>
          <w:tcPr>
            <w:tcW w:w="649" w:type="dxa"/>
          </w:tcPr>
          <w:p w:rsidR="00C04B72" w:rsidRPr="00DC6A4A" w:rsidRDefault="00C04B72" w:rsidP="00C04B72">
            <w:pPr>
              <w:jc w:val="center"/>
              <w:rPr>
                <w:sz w:val="20"/>
                <w:szCs w:val="20"/>
              </w:rPr>
            </w:pPr>
            <w:r>
              <w:rPr>
                <w:sz w:val="20"/>
                <w:szCs w:val="20"/>
              </w:rPr>
              <w:t>19</w:t>
            </w:r>
          </w:p>
        </w:tc>
        <w:tc>
          <w:tcPr>
            <w:tcW w:w="3023" w:type="dxa"/>
            <w:vAlign w:val="center"/>
          </w:tcPr>
          <w:p w:rsidR="00C04B72" w:rsidRPr="00DC6A4A" w:rsidRDefault="00C04B72" w:rsidP="00C04B72">
            <w:pPr>
              <w:rPr>
                <w:sz w:val="20"/>
                <w:szCs w:val="20"/>
              </w:rPr>
            </w:pPr>
            <w:r>
              <w:rPr>
                <w:sz w:val="20"/>
                <w:szCs w:val="20"/>
              </w:rPr>
              <w:t>Балка Порублева</w:t>
            </w:r>
          </w:p>
        </w:tc>
        <w:tc>
          <w:tcPr>
            <w:tcW w:w="1892" w:type="dxa"/>
          </w:tcPr>
          <w:p w:rsidR="00C04B72" w:rsidRPr="00DC6A4A" w:rsidRDefault="00C04B72" w:rsidP="00C04B72">
            <w:pPr>
              <w:jc w:val="center"/>
              <w:rPr>
                <w:sz w:val="20"/>
                <w:szCs w:val="20"/>
              </w:rPr>
            </w:pPr>
            <w:r w:rsidRPr="0074248C">
              <w:rPr>
                <w:sz w:val="20"/>
                <w:szCs w:val="20"/>
              </w:rPr>
              <w:t>–</w:t>
            </w:r>
          </w:p>
        </w:tc>
        <w:tc>
          <w:tcPr>
            <w:tcW w:w="1922" w:type="dxa"/>
          </w:tcPr>
          <w:p w:rsidR="00C04B72" w:rsidRPr="00AC3A1C" w:rsidRDefault="00C04B72" w:rsidP="00C04B72">
            <w:pPr>
              <w:jc w:val="center"/>
              <w:rPr>
                <w:sz w:val="20"/>
                <w:szCs w:val="20"/>
              </w:rPr>
            </w:pPr>
            <w:r w:rsidRPr="00AC6D9C">
              <w:rPr>
                <w:sz w:val="20"/>
                <w:szCs w:val="20"/>
              </w:rPr>
              <w:t>50 м</w:t>
            </w:r>
          </w:p>
        </w:tc>
        <w:tc>
          <w:tcPr>
            <w:tcW w:w="1859" w:type="dxa"/>
          </w:tcPr>
          <w:p w:rsidR="00C04B72" w:rsidRDefault="00C04B72" w:rsidP="00C04B72">
            <w:pPr>
              <w:jc w:val="center"/>
              <w:rPr>
                <w:sz w:val="20"/>
                <w:szCs w:val="20"/>
              </w:rPr>
            </w:pPr>
            <w:r w:rsidRPr="00004566">
              <w:rPr>
                <w:sz w:val="20"/>
                <w:szCs w:val="20"/>
              </w:rPr>
              <w:t>50 м</w:t>
            </w:r>
          </w:p>
        </w:tc>
      </w:tr>
      <w:tr w:rsidR="00C04B72" w:rsidRPr="00DC6A4A" w:rsidTr="00B540E5">
        <w:tc>
          <w:tcPr>
            <w:tcW w:w="649" w:type="dxa"/>
          </w:tcPr>
          <w:p w:rsidR="00C04B72" w:rsidRPr="00DC6A4A" w:rsidRDefault="00C04B72" w:rsidP="00C04B72">
            <w:pPr>
              <w:jc w:val="center"/>
              <w:rPr>
                <w:sz w:val="20"/>
                <w:szCs w:val="20"/>
              </w:rPr>
            </w:pPr>
            <w:r>
              <w:rPr>
                <w:sz w:val="20"/>
                <w:szCs w:val="20"/>
              </w:rPr>
              <w:t>20</w:t>
            </w:r>
          </w:p>
        </w:tc>
        <w:tc>
          <w:tcPr>
            <w:tcW w:w="3023" w:type="dxa"/>
            <w:vAlign w:val="center"/>
          </w:tcPr>
          <w:p w:rsidR="00C04B72" w:rsidRPr="00DC6A4A" w:rsidRDefault="00C04B72" w:rsidP="00C04B72">
            <w:pPr>
              <w:rPr>
                <w:sz w:val="20"/>
                <w:szCs w:val="20"/>
              </w:rPr>
            </w:pPr>
            <w:r>
              <w:rPr>
                <w:sz w:val="20"/>
                <w:szCs w:val="20"/>
              </w:rPr>
              <w:t>Балка Шангрын</w:t>
            </w:r>
          </w:p>
        </w:tc>
        <w:tc>
          <w:tcPr>
            <w:tcW w:w="1892" w:type="dxa"/>
          </w:tcPr>
          <w:p w:rsidR="00C04B72" w:rsidRPr="00DC6A4A" w:rsidRDefault="00C04B72" w:rsidP="00C04B72">
            <w:pPr>
              <w:jc w:val="center"/>
              <w:rPr>
                <w:sz w:val="20"/>
                <w:szCs w:val="20"/>
              </w:rPr>
            </w:pPr>
            <w:r w:rsidRPr="0074248C">
              <w:rPr>
                <w:sz w:val="20"/>
                <w:szCs w:val="20"/>
              </w:rPr>
              <w:t>–</w:t>
            </w:r>
          </w:p>
        </w:tc>
        <w:tc>
          <w:tcPr>
            <w:tcW w:w="1922" w:type="dxa"/>
          </w:tcPr>
          <w:p w:rsidR="00C04B72" w:rsidRPr="00AC3A1C" w:rsidRDefault="00C04B72" w:rsidP="00C04B72">
            <w:pPr>
              <w:jc w:val="center"/>
              <w:rPr>
                <w:sz w:val="20"/>
                <w:szCs w:val="20"/>
              </w:rPr>
            </w:pPr>
            <w:r w:rsidRPr="00AC6D9C">
              <w:rPr>
                <w:sz w:val="20"/>
                <w:szCs w:val="20"/>
              </w:rPr>
              <w:t>50 м</w:t>
            </w:r>
          </w:p>
        </w:tc>
        <w:tc>
          <w:tcPr>
            <w:tcW w:w="1859" w:type="dxa"/>
          </w:tcPr>
          <w:p w:rsidR="00C04B72" w:rsidRDefault="00C04B72" w:rsidP="00C04B72">
            <w:pPr>
              <w:jc w:val="center"/>
              <w:rPr>
                <w:sz w:val="20"/>
                <w:szCs w:val="20"/>
              </w:rPr>
            </w:pPr>
            <w:r w:rsidRPr="00004566">
              <w:rPr>
                <w:sz w:val="20"/>
                <w:szCs w:val="20"/>
              </w:rPr>
              <w:t>50 м</w:t>
            </w:r>
          </w:p>
        </w:tc>
      </w:tr>
      <w:tr w:rsidR="00C04B72" w:rsidRPr="00DC6A4A" w:rsidTr="00B540E5">
        <w:tc>
          <w:tcPr>
            <w:tcW w:w="649" w:type="dxa"/>
          </w:tcPr>
          <w:p w:rsidR="00C04B72" w:rsidRPr="00DC6A4A" w:rsidRDefault="00C04B72" w:rsidP="00C04B72">
            <w:pPr>
              <w:jc w:val="center"/>
              <w:rPr>
                <w:sz w:val="20"/>
                <w:szCs w:val="20"/>
              </w:rPr>
            </w:pPr>
            <w:r>
              <w:rPr>
                <w:sz w:val="20"/>
                <w:szCs w:val="20"/>
              </w:rPr>
              <w:t>21</w:t>
            </w:r>
          </w:p>
        </w:tc>
        <w:tc>
          <w:tcPr>
            <w:tcW w:w="3023" w:type="dxa"/>
            <w:vAlign w:val="center"/>
          </w:tcPr>
          <w:p w:rsidR="00C04B72" w:rsidRPr="00DC6A4A" w:rsidRDefault="00C04B72" w:rsidP="00C04B72">
            <w:pPr>
              <w:rPr>
                <w:sz w:val="20"/>
                <w:szCs w:val="20"/>
              </w:rPr>
            </w:pPr>
            <w:r>
              <w:rPr>
                <w:sz w:val="20"/>
                <w:szCs w:val="20"/>
              </w:rPr>
              <w:t>Балка Горохова</w:t>
            </w:r>
          </w:p>
        </w:tc>
        <w:tc>
          <w:tcPr>
            <w:tcW w:w="1892" w:type="dxa"/>
          </w:tcPr>
          <w:p w:rsidR="00C04B72" w:rsidRPr="00DC6A4A" w:rsidRDefault="00C04B72" w:rsidP="00C04B72">
            <w:pPr>
              <w:jc w:val="center"/>
              <w:rPr>
                <w:sz w:val="20"/>
                <w:szCs w:val="20"/>
              </w:rPr>
            </w:pPr>
            <w:r w:rsidRPr="0074248C">
              <w:rPr>
                <w:sz w:val="20"/>
                <w:szCs w:val="20"/>
              </w:rPr>
              <w:t>–</w:t>
            </w:r>
          </w:p>
        </w:tc>
        <w:tc>
          <w:tcPr>
            <w:tcW w:w="1922" w:type="dxa"/>
          </w:tcPr>
          <w:p w:rsidR="00C04B72" w:rsidRPr="00AC3A1C" w:rsidRDefault="00C04B72" w:rsidP="00C04B72">
            <w:pPr>
              <w:jc w:val="center"/>
              <w:rPr>
                <w:sz w:val="20"/>
                <w:szCs w:val="20"/>
              </w:rPr>
            </w:pPr>
            <w:r w:rsidRPr="00AC6D9C">
              <w:rPr>
                <w:sz w:val="20"/>
                <w:szCs w:val="20"/>
              </w:rPr>
              <w:t>50 м</w:t>
            </w:r>
          </w:p>
        </w:tc>
        <w:tc>
          <w:tcPr>
            <w:tcW w:w="1859" w:type="dxa"/>
          </w:tcPr>
          <w:p w:rsidR="00C04B72" w:rsidRDefault="00C04B72" w:rsidP="00C04B72">
            <w:pPr>
              <w:jc w:val="center"/>
              <w:rPr>
                <w:sz w:val="20"/>
                <w:szCs w:val="20"/>
              </w:rPr>
            </w:pPr>
            <w:r w:rsidRPr="00004566">
              <w:rPr>
                <w:sz w:val="20"/>
                <w:szCs w:val="20"/>
              </w:rPr>
              <w:t>50 м</w:t>
            </w:r>
          </w:p>
        </w:tc>
      </w:tr>
      <w:tr w:rsidR="00C04B72" w:rsidRPr="00DC6A4A" w:rsidTr="00B540E5">
        <w:tc>
          <w:tcPr>
            <w:tcW w:w="649" w:type="dxa"/>
          </w:tcPr>
          <w:p w:rsidR="00C04B72" w:rsidRPr="00DC6A4A" w:rsidRDefault="00C04B72" w:rsidP="00C04B72">
            <w:pPr>
              <w:jc w:val="center"/>
              <w:rPr>
                <w:sz w:val="20"/>
                <w:szCs w:val="20"/>
              </w:rPr>
            </w:pPr>
            <w:r>
              <w:rPr>
                <w:sz w:val="20"/>
                <w:szCs w:val="20"/>
              </w:rPr>
              <w:t>22</w:t>
            </w:r>
          </w:p>
        </w:tc>
        <w:tc>
          <w:tcPr>
            <w:tcW w:w="3023" w:type="dxa"/>
            <w:vAlign w:val="center"/>
          </w:tcPr>
          <w:p w:rsidR="00C04B72" w:rsidRPr="00DC6A4A" w:rsidRDefault="00C04B72" w:rsidP="00C04B72">
            <w:pPr>
              <w:rPr>
                <w:sz w:val="20"/>
                <w:szCs w:val="20"/>
              </w:rPr>
            </w:pPr>
            <w:r>
              <w:rPr>
                <w:sz w:val="20"/>
                <w:szCs w:val="20"/>
              </w:rPr>
              <w:t>Балка Горохова 2-я</w:t>
            </w:r>
          </w:p>
        </w:tc>
        <w:tc>
          <w:tcPr>
            <w:tcW w:w="1892" w:type="dxa"/>
          </w:tcPr>
          <w:p w:rsidR="00C04B72" w:rsidRPr="00DC6A4A" w:rsidRDefault="00C04B72" w:rsidP="00C04B72">
            <w:pPr>
              <w:jc w:val="center"/>
              <w:rPr>
                <w:sz w:val="20"/>
                <w:szCs w:val="20"/>
              </w:rPr>
            </w:pPr>
            <w:r w:rsidRPr="0074248C">
              <w:rPr>
                <w:sz w:val="20"/>
                <w:szCs w:val="20"/>
              </w:rPr>
              <w:t>–</w:t>
            </w:r>
          </w:p>
        </w:tc>
        <w:tc>
          <w:tcPr>
            <w:tcW w:w="1922" w:type="dxa"/>
          </w:tcPr>
          <w:p w:rsidR="00C04B72" w:rsidRPr="00AC3A1C" w:rsidRDefault="00C04B72" w:rsidP="00C04B72">
            <w:pPr>
              <w:jc w:val="center"/>
              <w:rPr>
                <w:sz w:val="20"/>
                <w:szCs w:val="20"/>
              </w:rPr>
            </w:pPr>
            <w:r w:rsidRPr="00AC6D9C">
              <w:rPr>
                <w:sz w:val="20"/>
                <w:szCs w:val="20"/>
              </w:rPr>
              <w:t>50 м</w:t>
            </w:r>
          </w:p>
        </w:tc>
        <w:tc>
          <w:tcPr>
            <w:tcW w:w="1859" w:type="dxa"/>
          </w:tcPr>
          <w:p w:rsidR="00C04B72" w:rsidRDefault="00C04B72" w:rsidP="00C04B72">
            <w:pPr>
              <w:jc w:val="center"/>
              <w:rPr>
                <w:sz w:val="20"/>
                <w:szCs w:val="20"/>
              </w:rPr>
            </w:pPr>
            <w:r w:rsidRPr="00004566">
              <w:rPr>
                <w:sz w:val="20"/>
                <w:szCs w:val="20"/>
              </w:rPr>
              <w:t>50 м</w:t>
            </w:r>
          </w:p>
        </w:tc>
      </w:tr>
      <w:tr w:rsidR="00C04B72" w:rsidRPr="00DC6A4A" w:rsidTr="00B540E5">
        <w:tc>
          <w:tcPr>
            <w:tcW w:w="649" w:type="dxa"/>
          </w:tcPr>
          <w:p w:rsidR="00C04B72" w:rsidRPr="00DC6A4A" w:rsidRDefault="00C04B72" w:rsidP="00C04B72">
            <w:pPr>
              <w:jc w:val="center"/>
              <w:rPr>
                <w:sz w:val="20"/>
                <w:szCs w:val="20"/>
              </w:rPr>
            </w:pPr>
            <w:r>
              <w:rPr>
                <w:sz w:val="20"/>
                <w:szCs w:val="20"/>
              </w:rPr>
              <w:t>23</w:t>
            </w:r>
          </w:p>
        </w:tc>
        <w:tc>
          <w:tcPr>
            <w:tcW w:w="3023" w:type="dxa"/>
            <w:vAlign w:val="center"/>
          </w:tcPr>
          <w:p w:rsidR="00C04B72" w:rsidRPr="00DC6A4A" w:rsidRDefault="00C04B72" w:rsidP="00C04B72">
            <w:pPr>
              <w:rPr>
                <w:sz w:val="20"/>
                <w:szCs w:val="20"/>
              </w:rPr>
            </w:pPr>
            <w:r>
              <w:rPr>
                <w:sz w:val="20"/>
                <w:szCs w:val="20"/>
              </w:rPr>
              <w:t>Балка Левашова</w:t>
            </w:r>
          </w:p>
        </w:tc>
        <w:tc>
          <w:tcPr>
            <w:tcW w:w="1892" w:type="dxa"/>
          </w:tcPr>
          <w:p w:rsidR="00C04B72" w:rsidRPr="00DC6A4A" w:rsidRDefault="00C04B72" w:rsidP="00C04B72">
            <w:pPr>
              <w:jc w:val="center"/>
              <w:rPr>
                <w:sz w:val="20"/>
                <w:szCs w:val="20"/>
              </w:rPr>
            </w:pPr>
            <w:r w:rsidRPr="0074248C">
              <w:rPr>
                <w:sz w:val="20"/>
                <w:szCs w:val="20"/>
              </w:rPr>
              <w:t>–</w:t>
            </w:r>
          </w:p>
        </w:tc>
        <w:tc>
          <w:tcPr>
            <w:tcW w:w="1922" w:type="dxa"/>
          </w:tcPr>
          <w:p w:rsidR="00C04B72" w:rsidRPr="00AC3A1C" w:rsidRDefault="00C04B72" w:rsidP="00C04B72">
            <w:pPr>
              <w:jc w:val="center"/>
              <w:rPr>
                <w:sz w:val="20"/>
                <w:szCs w:val="20"/>
              </w:rPr>
            </w:pPr>
            <w:r w:rsidRPr="00AC6D9C">
              <w:rPr>
                <w:sz w:val="20"/>
                <w:szCs w:val="20"/>
              </w:rPr>
              <w:t>50 м</w:t>
            </w:r>
          </w:p>
        </w:tc>
        <w:tc>
          <w:tcPr>
            <w:tcW w:w="1859" w:type="dxa"/>
          </w:tcPr>
          <w:p w:rsidR="00C04B72" w:rsidRDefault="00C04B72" w:rsidP="00C04B72">
            <w:pPr>
              <w:jc w:val="center"/>
              <w:rPr>
                <w:sz w:val="20"/>
                <w:szCs w:val="20"/>
              </w:rPr>
            </w:pPr>
            <w:r w:rsidRPr="00004566">
              <w:rPr>
                <w:sz w:val="20"/>
                <w:szCs w:val="20"/>
              </w:rPr>
              <w:t>50 м</w:t>
            </w:r>
          </w:p>
        </w:tc>
      </w:tr>
      <w:tr w:rsidR="00C04B72" w:rsidRPr="008B1075" w:rsidTr="002F75E3">
        <w:tc>
          <w:tcPr>
            <w:tcW w:w="649" w:type="dxa"/>
          </w:tcPr>
          <w:p w:rsidR="00C04B72" w:rsidRPr="00DB09C5" w:rsidRDefault="00C04B72" w:rsidP="002F75E3">
            <w:pPr>
              <w:jc w:val="center"/>
              <w:rPr>
                <w:sz w:val="20"/>
                <w:szCs w:val="20"/>
              </w:rPr>
            </w:pPr>
            <w:r>
              <w:rPr>
                <w:sz w:val="20"/>
                <w:szCs w:val="20"/>
              </w:rPr>
              <w:t>24</w:t>
            </w:r>
          </w:p>
        </w:tc>
        <w:tc>
          <w:tcPr>
            <w:tcW w:w="3023" w:type="dxa"/>
          </w:tcPr>
          <w:p w:rsidR="00C04B72" w:rsidRPr="00DB09C5" w:rsidRDefault="00C04B72" w:rsidP="002F75E3">
            <w:pPr>
              <w:rPr>
                <w:sz w:val="20"/>
                <w:szCs w:val="20"/>
              </w:rPr>
            </w:pPr>
            <w:r w:rsidRPr="00DB09C5">
              <w:rPr>
                <w:sz w:val="20"/>
                <w:szCs w:val="20"/>
              </w:rPr>
              <w:t>озеро Довсун (Бол. Солёное)</w:t>
            </w:r>
          </w:p>
        </w:tc>
        <w:tc>
          <w:tcPr>
            <w:tcW w:w="1892" w:type="dxa"/>
          </w:tcPr>
          <w:p w:rsidR="00C04B72" w:rsidRPr="00DB09C5" w:rsidRDefault="00C04B72" w:rsidP="002F75E3">
            <w:pPr>
              <w:jc w:val="center"/>
              <w:rPr>
                <w:sz w:val="20"/>
                <w:szCs w:val="20"/>
              </w:rPr>
            </w:pPr>
            <w:r>
              <w:rPr>
                <w:sz w:val="20"/>
                <w:szCs w:val="20"/>
              </w:rPr>
              <w:t>14 км</w:t>
            </w:r>
            <w:r>
              <w:rPr>
                <w:sz w:val="20"/>
                <w:szCs w:val="20"/>
                <w:vertAlign w:val="superscript"/>
              </w:rPr>
              <w:t>2</w:t>
            </w:r>
          </w:p>
        </w:tc>
        <w:tc>
          <w:tcPr>
            <w:tcW w:w="1922" w:type="dxa"/>
          </w:tcPr>
          <w:p w:rsidR="00C04B72" w:rsidRPr="00DB09C5" w:rsidRDefault="00C04B72" w:rsidP="002F75E3">
            <w:pPr>
              <w:jc w:val="center"/>
              <w:rPr>
                <w:sz w:val="20"/>
                <w:szCs w:val="20"/>
              </w:rPr>
            </w:pPr>
            <w:r>
              <w:rPr>
                <w:sz w:val="20"/>
                <w:szCs w:val="20"/>
              </w:rPr>
              <w:t>50 м</w:t>
            </w:r>
          </w:p>
        </w:tc>
        <w:tc>
          <w:tcPr>
            <w:tcW w:w="1859" w:type="dxa"/>
          </w:tcPr>
          <w:p w:rsidR="00C04B72" w:rsidRPr="00DB09C5" w:rsidRDefault="00C04B72" w:rsidP="002F75E3">
            <w:pPr>
              <w:jc w:val="center"/>
              <w:rPr>
                <w:sz w:val="20"/>
                <w:szCs w:val="20"/>
              </w:rPr>
            </w:pPr>
            <w:r>
              <w:rPr>
                <w:sz w:val="20"/>
                <w:szCs w:val="20"/>
              </w:rPr>
              <w:t>50 м</w:t>
            </w:r>
          </w:p>
        </w:tc>
      </w:tr>
      <w:tr w:rsidR="00C04B72" w:rsidRPr="008B1075" w:rsidTr="002F75E3">
        <w:tc>
          <w:tcPr>
            <w:tcW w:w="649" w:type="dxa"/>
          </w:tcPr>
          <w:p w:rsidR="00C04B72" w:rsidRPr="00DB09C5" w:rsidRDefault="00C04B72" w:rsidP="002F75E3">
            <w:pPr>
              <w:jc w:val="center"/>
              <w:rPr>
                <w:sz w:val="20"/>
                <w:szCs w:val="20"/>
              </w:rPr>
            </w:pPr>
            <w:r>
              <w:rPr>
                <w:sz w:val="20"/>
                <w:szCs w:val="20"/>
              </w:rPr>
              <w:t>25</w:t>
            </w:r>
          </w:p>
        </w:tc>
        <w:tc>
          <w:tcPr>
            <w:tcW w:w="3023" w:type="dxa"/>
          </w:tcPr>
          <w:p w:rsidR="00C04B72" w:rsidRPr="00DB09C5" w:rsidRDefault="00C04B72" w:rsidP="002F75E3">
            <w:pPr>
              <w:rPr>
                <w:sz w:val="20"/>
                <w:szCs w:val="20"/>
              </w:rPr>
            </w:pPr>
            <w:r w:rsidRPr="00DB09C5">
              <w:rPr>
                <w:sz w:val="20"/>
                <w:szCs w:val="20"/>
              </w:rPr>
              <w:t>озеро Мал. Солёное</w:t>
            </w:r>
          </w:p>
        </w:tc>
        <w:tc>
          <w:tcPr>
            <w:tcW w:w="1892" w:type="dxa"/>
          </w:tcPr>
          <w:p w:rsidR="00C04B72" w:rsidRPr="00DB09C5" w:rsidRDefault="00C04B72" w:rsidP="002F75E3">
            <w:pPr>
              <w:jc w:val="center"/>
              <w:rPr>
                <w:sz w:val="20"/>
                <w:szCs w:val="20"/>
              </w:rPr>
            </w:pPr>
            <w:r>
              <w:rPr>
                <w:sz w:val="20"/>
                <w:szCs w:val="20"/>
              </w:rPr>
              <w:t>3 км</w:t>
            </w:r>
            <w:r>
              <w:rPr>
                <w:sz w:val="20"/>
                <w:szCs w:val="20"/>
                <w:vertAlign w:val="superscript"/>
              </w:rPr>
              <w:t>2</w:t>
            </w:r>
          </w:p>
        </w:tc>
        <w:tc>
          <w:tcPr>
            <w:tcW w:w="1922" w:type="dxa"/>
          </w:tcPr>
          <w:p w:rsidR="00C04B72" w:rsidRPr="00DB09C5" w:rsidRDefault="00C04B72" w:rsidP="002F75E3">
            <w:pPr>
              <w:jc w:val="center"/>
              <w:rPr>
                <w:sz w:val="20"/>
                <w:szCs w:val="20"/>
              </w:rPr>
            </w:pPr>
            <w:r>
              <w:rPr>
                <w:sz w:val="20"/>
                <w:szCs w:val="20"/>
              </w:rPr>
              <w:t>50 м</w:t>
            </w:r>
          </w:p>
        </w:tc>
        <w:tc>
          <w:tcPr>
            <w:tcW w:w="1859" w:type="dxa"/>
          </w:tcPr>
          <w:p w:rsidR="00C04B72" w:rsidRPr="00DB09C5" w:rsidRDefault="00C04B72" w:rsidP="002F75E3">
            <w:pPr>
              <w:jc w:val="center"/>
              <w:rPr>
                <w:sz w:val="20"/>
                <w:szCs w:val="20"/>
              </w:rPr>
            </w:pPr>
            <w:r>
              <w:rPr>
                <w:sz w:val="20"/>
                <w:szCs w:val="20"/>
              </w:rPr>
              <w:t>50 м</w:t>
            </w:r>
          </w:p>
        </w:tc>
      </w:tr>
      <w:tr w:rsidR="00C04B72" w:rsidRPr="008B1075" w:rsidTr="002F75E3">
        <w:tc>
          <w:tcPr>
            <w:tcW w:w="649" w:type="dxa"/>
          </w:tcPr>
          <w:p w:rsidR="00C04B72" w:rsidRPr="00DB09C5" w:rsidRDefault="00C04B72" w:rsidP="002F75E3">
            <w:pPr>
              <w:jc w:val="center"/>
              <w:rPr>
                <w:sz w:val="20"/>
                <w:szCs w:val="20"/>
              </w:rPr>
            </w:pPr>
            <w:r>
              <w:rPr>
                <w:sz w:val="20"/>
                <w:szCs w:val="20"/>
              </w:rPr>
              <w:t>26</w:t>
            </w:r>
          </w:p>
        </w:tc>
        <w:tc>
          <w:tcPr>
            <w:tcW w:w="3023" w:type="dxa"/>
          </w:tcPr>
          <w:p w:rsidR="00C04B72" w:rsidRPr="00DB09C5" w:rsidRDefault="00C04B72" w:rsidP="002F75E3">
            <w:pPr>
              <w:rPr>
                <w:sz w:val="20"/>
                <w:szCs w:val="20"/>
              </w:rPr>
            </w:pPr>
            <w:r w:rsidRPr="00DB09C5">
              <w:rPr>
                <w:sz w:val="20"/>
                <w:szCs w:val="20"/>
              </w:rPr>
              <w:t>Чограйское водохранилище</w:t>
            </w:r>
          </w:p>
        </w:tc>
        <w:tc>
          <w:tcPr>
            <w:tcW w:w="1892" w:type="dxa"/>
          </w:tcPr>
          <w:p w:rsidR="00C04B72" w:rsidRPr="00DB09C5" w:rsidRDefault="00C04B72" w:rsidP="002F75E3">
            <w:pPr>
              <w:jc w:val="center"/>
              <w:rPr>
                <w:sz w:val="20"/>
                <w:szCs w:val="20"/>
              </w:rPr>
            </w:pPr>
            <w:r>
              <w:rPr>
                <w:sz w:val="20"/>
                <w:szCs w:val="20"/>
              </w:rPr>
              <w:t>193 км</w:t>
            </w:r>
            <w:r>
              <w:rPr>
                <w:sz w:val="20"/>
                <w:szCs w:val="20"/>
                <w:vertAlign w:val="superscript"/>
              </w:rPr>
              <w:t>2</w:t>
            </w:r>
          </w:p>
        </w:tc>
        <w:tc>
          <w:tcPr>
            <w:tcW w:w="1922" w:type="dxa"/>
          </w:tcPr>
          <w:p w:rsidR="00C04B72" w:rsidRPr="00DB09C5" w:rsidRDefault="00C04B72" w:rsidP="002F75E3">
            <w:pPr>
              <w:jc w:val="center"/>
              <w:rPr>
                <w:sz w:val="20"/>
                <w:szCs w:val="20"/>
              </w:rPr>
            </w:pPr>
            <w:r>
              <w:rPr>
                <w:sz w:val="20"/>
                <w:szCs w:val="20"/>
              </w:rPr>
              <w:t>50 м</w:t>
            </w:r>
          </w:p>
        </w:tc>
        <w:tc>
          <w:tcPr>
            <w:tcW w:w="1859" w:type="dxa"/>
          </w:tcPr>
          <w:p w:rsidR="00C04B72" w:rsidRPr="00DB09C5" w:rsidRDefault="00C04B72" w:rsidP="002F75E3">
            <w:pPr>
              <w:jc w:val="center"/>
              <w:rPr>
                <w:sz w:val="20"/>
                <w:szCs w:val="20"/>
              </w:rPr>
            </w:pPr>
            <w:r>
              <w:rPr>
                <w:sz w:val="20"/>
                <w:szCs w:val="20"/>
              </w:rPr>
              <w:t>50 м</w:t>
            </w:r>
          </w:p>
        </w:tc>
      </w:tr>
      <w:tr w:rsidR="00C04B72" w:rsidRPr="008B1075" w:rsidTr="002F75E3">
        <w:tc>
          <w:tcPr>
            <w:tcW w:w="649" w:type="dxa"/>
          </w:tcPr>
          <w:p w:rsidR="00C04B72" w:rsidRPr="00DB09C5" w:rsidRDefault="00C04B72" w:rsidP="002F75E3">
            <w:pPr>
              <w:jc w:val="center"/>
              <w:rPr>
                <w:sz w:val="20"/>
                <w:szCs w:val="20"/>
              </w:rPr>
            </w:pPr>
            <w:r>
              <w:rPr>
                <w:sz w:val="20"/>
                <w:szCs w:val="20"/>
              </w:rPr>
              <w:t>27</w:t>
            </w:r>
          </w:p>
        </w:tc>
        <w:tc>
          <w:tcPr>
            <w:tcW w:w="3023" w:type="dxa"/>
          </w:tcPr>
          <w:p w:rsidR="00C04B72" w:rsidRPr="00DB09C5" w:rsidRDefault="00C04B72" w:rsidP="002F75E3">
            <w:pPr>
              <w:rPr>
                <w:sz w:val="20"/>
                <w:szCs w:val="20"/>
              </w:rPr>
            </w:pPr>
            <w:r w:rsidRPr="00DB09C5">
              <w:rPr>
                <w:sz w:val="20"/>
                <w:szCs w:val="20"/>
              </w:rPr>
              <w:t>Кумо-Манычский канал</w:t>
            </w:r>
          </w:p>
        </w:tc>
        <w:tc>
          <w:tcPr>
            <w:tcW w:w="1892" w:type="dxa"/>
          </w:tcPr>
          <w:p w:rsidR="00C04B72" w:rsidRPr="00DB09C5" w:rsidRDefault="00C04B72" w:rsidP="002F75E3">
            <w:pPr>
              <w:jc w:val="center"/>
              <w:rPr>
                <w:sz w:val="20"/>
                <w:szCs w:val="20"/>
              </w:rPr>
            </w:pPr>
          </w:p>
        </w:tc>
        <w:tc>
          <w:tcPr>
            <w:tcW w:w="1922" w:type="dxa"/>
            <w:vMerge w:val="restart"/>
          </w:tcPr>
          <w:p w:rsidR="00C04B72" w:rsidRPr="00DB09C5" w:rsidRDefault="00C04B72" w:rsidP="002F75E3">
            <w:pPr>
              <w:jc w:val="center"/>
              <w:rPr>
                <w:sz w:val="20"/>
                <w:szCs w:val="20"/>
              </w:rPr>
            </w:pPr>
            <w:r w:rsidRPr="00DB09C5">
              <w:rPr>
                <w:sz w:val="20"/>
                <w:szCs w:val="20"/>
              </w:rPr>
              <w:t>Водоохранные зоны магистральных или межхозяйственных каналов совпадают по ширине с полосами отводов таких каналов.</w:t>
            </w:r>
          </w:p>
        </w:tc>
        <w:tc>
          <w:tcPr>
            <w:tcW w:w="1859" w:type="dxa"/>
            <w:vAlign w:val="center"/>
          </w:tcPr>
          <w:p w:rsidR="00C04B72" w:rsidRPr="00DB09C5" w:rsidRDefault="00C04B72" w:rsidP="002F75E3">
            <w:pPr>
              <w:jc w:val="center"/>
              <w:rPr>
                <w:sz w:val="20"/>
                <w:szCs w:val="20"/>
              </w:rPr>
            </w:pPr>
            <w:r w:rsidRPr="00DB09C5">
              <w:rPr>
                <w:sz w:val="20"/>
                <w:szCs w:val="20"/>
              </w:rPr>
              <w:t>5 м</w:t>
            </w:r>
          </w:p>
        </w:tc>
      </w:tr>
      <w:tr w:rsidR="00C04B72" w:rsidRPr="008B1075" w:rsidTr="002F75E3">
        <w:tc>
          <w:tcPr>
            <w:tcW w:w="649" w:type="dxa"/>
          </w:tcPr>
          <w:p w:rsidR="00C04B72" w:rsidRPr="00DB09C5" w:rsidRDefault="00C04B72" w:rsidP="002F75E3">
            <w:pPr>
              <w:jc w:val="center"/>
              <w:rPr>
                <w:sz w:val="20"/>
                <w:szCs w:val="20"/>
              </w:rPr>
            </w:pPr>
            <w:r>
              <w:rPr>
                <w:sz w:val="20"/>
                <w:szCs w:val="20"/>
              </w:rPr>
              <w:t>28</w:t>
            </w:r>
          </w:p>
        </w:tc>
        <w:tc>
          <w:tcPr>
            <w:tcW w:w="3023" w:type="dxa"/>
          </w:tcPr>
          <w:p w:rsidR="00C04B72" w:rsidRPr="00DB09C5" w:rsidRDefault="00C04B72" w:rsidP="002F75E3">
            <w:pPr>
              <w:rPr>
                <w:sz w:val="20"/>
                <w:szCs w:val="20"/>
              </w:rPr>
            </w:pPr>
            <w:r w:rsidRPr="00DB09C5">
              <w:rPr>
                <w:sz w:val="20"/>
                <w:szCs w:val="20"/>
              </w:rPr>
              <w:t>Арзгирский канал</w:t>
            </w:r>
          </w:p>
        </w:tc>
        <w:tc>
          <w:tcPr>
            <w:tcW w:w="1892" w:type="dxa"/>
          </w:tcPr>
          <w:p w:rsidR="00C04B72" w:rsidRPr="00DB09C5" w:rsidRDefault="00C04B72" w:rsidP="002F75E3">
            <w:pPr>
              <w:jc w:val="center"/>
              <w:rPr>
                <w:sz w:val="20"/>
                <w:szCs w:val="20"/>
              </w:rPr>
            </w:pPr>
          </w:p>
        </w:tc>
        <w:tc>
          <w:tcPr>
            <w:tcW w:w="1922" w:type="dxa"/>
            <w:vMerge/>
          </w:tcPr>
          <w:p w:rsidR="00C04B72" w:rsidRPr="00DB09C5" w:rsidRDefault="00C04B72" w:rsidP="002F75E3">
            <w:pPr>
              <w:jc w:val="center"/>
              <w:rPr>
                <w:sz w:val="20"/>
                <w:szCs w:val="20"/>
              </w:rPr>
            </w:pPr>
          </w:p>
        </w:tc>
        <w:tc>
          <w:tcPr>
            <w:tcW w:w="1859" w:type="dxa"/>
            <w:vAlign w:val="center"/>
          </w:tcPr>
          <w:p w:rsidR="00C04B72" w:rsidRPr="00DB09C5" w:rsidRDefault="00C04B72" w:rsidP="002F75E3">
            <w:pPr>
              <w:jc w:val="center"/>
              <w:rPr>
                <w:sz w:val="20"/>
                <w:szCs w:val="20"/>
              </w:rPr>
            </w:pPr>
            <w:r w:rsidRPr="00DB09C5">
              <w:rPr>
                <w:sz w:val="20"/>
                <w:szCs w:val="20"/>
              </w:rPr>
              <w:t>5 м</w:t>
            </w:r>
          </w:p>
        </w:tc>
      </w:tr>
      <w:tr w:rsidR="00C04B72" w:rsidRPr="008B1075" w:rsidTr="002F75E3">
        <w:tc>
          <w:tcPr>
            <w:tcW w:w="649" w:type="dxa"/>
          </w:tcPr>
          <w:p w:rsidR="00C04B72" w:rsidRPr="00DB09C5" w:rsidRDefault="00C04B72" w:rsidP="002F75E3">
            <w:pPr>
              <w:jc w:val="center"/>
              <w:rPr>
                <w:sz w:val="20"/>
                <w:szCs w:val="20"/>
              </w:rPr>
            </w:pPr>
            <w:r>
              <w:rPr>
                <w:sz w:val="20"/>
                <w:szCs w:val="20"/>
              </w:rPr>
              <w:t>29</w:t>
            </w:r>
          </w:p>
        </w:tc>
        <w:tc>
          <w:tcPr>
            <w:tcW w:w="3023" w:type="dxa"/>
          </w:tcPr>
          <w:p w:rsidR="00C04B72" w:rsidRPr="00DB09C5" w:rsidRDefault="00C04B72" w:rsidP="002F75E3">
            <w:pPr>
              <w:rPr>
                <w:sz w:val="20"/>
                <w:szCs w:val="20"/>
              </w:rPr>
            </w:pPr>
            <w:r w:rsidRPr="00DB09C5">
              <w:rPr>
                <w:sz w:val="20"/>
                <w:szCs w:val="20"/>
              </w:rPr>
              <w:t>Садовский канал</w:t>
            </w:r>
          </w:p>
        </w:tc>
        <w:tc>
          <w:tcPr>
            <w:tcW w:w="1892" w:type="dxa"/>
          </w:tcPr>
          <w:p w:rsidR="00C04B72" w:rsidRPr="00DB09C5" w:rsidRDefault="00C04B72" w:rsidP="002F75E3">
            <w:pPr>
              <w:jc w:val="center"/>
              <w:rPr>
                <w:sz w:val="20"/>
                <w:szCs w:val="20"/>
              </w:rPr>
            </w:pPr>
          </w:p>
        </w:tc>
        <w:tc>
          <w:tcPr>
            <w:tcW w:w="1922" w:type="dxa"/>
            <w:vMerge/>
          </w:tcPr>
          <w:p w:rsidR="00C04B72" w:rsidRPr="00DB09C5" w:rsidRDefault="00C04B72" w:rsidP="002F75E3">
            <w:pPr>
              <w:jc w:val="center"/>
              <w:rPr>
                <w:sz w:val="20"/>
                <w:szCs w:val="20"/>
              </w:rPr>
            </w:pPr>
          </w:p>
        </w:tc>
        <w:tc>
          <w:tcPr>
            <w:tcW w:w="1859" w:type="dxa"/>
            <w:vAlign w:val="center"/>
          </w:tcPr>
          <w:p w:rsidR="00C04B72" w:rsidRPr="00DB09C5" w:rsidRDefault="00C04B72" w:rsidP="002F75E3">
            <w:pPr>
              <w:jc w:val="center"/>
              <w:rPr>
                <w:sz w:val="20"/>
                <w:szCs w:val="20"/>
              </w:rPr>
            </w:pPr>
            <w:r w:rsidRPr="00DB09C5">
              <w:rPr>
                <w:sz w:val="20"/>
                <w:szCs w:val="20"/>
              </w:rPr>
              <w:t>5 м</w:t>
            </w:r>
          </w:p>
        </w:tc>
      </w:tr>
      <w:tr w:rsidR="00C04B72" w:rsidRPr="008B1075" w:rsidTr="002F75E3">
        <w:tc>
          <w:tcPr>
            <w:tcW w:w="649" w:type="dxa"/>
            <w:vAlign w:val="center"/>
          </w:tcPr>
          <w:p w:rsidR="00C04B72" w:rsidRPr="00DB09C5" w:rsidRDefault="00C04B72" w:rsidP="002F75E3">
            <w:pPr>
              <w:jc w:val="center"/>
              <w:rPr>
                <w:sz w:val="20"/>
                <w:szCs w:val="20"/>
              </w:rPr>
            </w:pPr>
            <w:r>
              <w:rPr>
                <w:sz w:val="20"/>
                <w:szCs w:val="20"/>
              </w:rPr>
              <w:t>30</w:t>
            </w:r>
          </w:p>
        </w:tc>
        <w:tc>
          <w:tcPr>
            <w:tcW w:w="3023" w:type="dxa"/>
            <w:vAlign w:val="center"/>
          </w:tcPr>
          <w:p w:rsidR="00C04B72" w:rsidRPr="00DB09C5" w:rsidRDefault="00C04B72" w:rsidP="002F75E3">
            <w:pPr>
              <w:rPr>
                <w:sz w:val="20"/>
                <w:szCs w:val="20"/>
              </w:rPr>
            </w:pPr>
            <w:r w:rsidRPr="00DB09C5">
              <w:rPr>
                <w:sz w:val="20"/>
                <w:szCs w:val="20"/>
              </w:rPr>
              <w:t>Башантинский 2-й канал</w:t>
            </w:r>
          </w:p>
        </w:tc>
        <w:tc>
          <w:tcPr>
            <w:tcW w:w="1892" w:type="dxa"/>
          </w:tcPr>
          <w:p w:rsidR="00C04B72" w:rsidRPr="00DB09C5" w:rsidRDefault="00C04B72" w:rsidP="002F75E3">
            <w:pPr>
              <w:jc w:val="center"/>
              <w:rPr>
                <w:sz w:val="20"/>
                <w:szCs w:val="20"/>
              </w:rPr>
            </w:pPr>
          </w:p>
        </w:tc>
        <w:tc>
          <w:tcPr>
            <w:tcW w:w="1922" w:type="dxa"/>
            <w:vMerge/>
          </w:tcPr>
          <w:p w:rsidR="00C04B72" w:rsidRPr="00DB09C5" w:rsidRDefault="00C04B72" w:rsidP="002F75E3">
            <w:pPr>
              <w:jc w:val="center"/>
              <w:rPr>
                <w:sz w:val="20"/>
                <w:szCs w:val="20"/>
              </w:rPr>
            </w:pPr>
          </w:p>
        </w:tc>
        <w:tc>
          <w:tcPr>
            <w:tcW w:w="1859" w:type="dxa"/>
            <w:vAlign w:val="center"/>
          </w:tcPr>
          <w:p w:rsidR="00C04B72" w:rsidRPr="00DB09C5" w:rsidRDefault="00C04B72" w:rsidP="002F75E3">
            <w:pPr>
              <w:jc w:val="center"/>
              <w:rPr>
                <w:sz w:val="20"/>
                <w:szCs w:val="20"/>
              </w:rPr>
            </w:pPr>
            <w:r w:rsidRPr="00DB09C5">
              <w:rPr>
                <w:sz w:val="20"/>
                <w:szCs w:val="20"/>
              </w:rPr>
              <w:t>5 м</w:t>
            </w:r>
          </w:p>
        </w:tc>
      </w:tr>
    </w:tbl>
    <w:p w:rsidR="00C6234C" w:rsidRDefault="00C6234C" w:rsidP="00B076BC">
      <w:pPr>
        <w:jc w:val="center"/>
      </w:pPr>
    </w:p>
    <w:p w:rsidR="00DC6A4A" w:rsidRDefault="00DC6A4A" w:rsidP="00DC6A4A">
      <w:pPr>
        <w:ind w:firstLine="567"/>
        <w:jc w:val="both"/>
      </w:pPr>
      <w:r>
        <w:t>В соответствии с положениями статьи 64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C6A4A" w:rsidRDefault="00DC6A4A" w:rsidP="00DC6A4A">
      <w:pPr>
        <w:ind w:firstLine="567"/>
        <w:jc w:val="both"/>
      </w:pPr>
      <w: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C6A4A" w:rsidRDefault="00DC6A4A" w:rsidP="00DC6A4A">
      <w:pPr>
        <w:ind w:firstLine="567"/>
        <w:jc w:val="both"/>
      </w:pPr>
      <w: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C6A4A" w:rsidRDefault="00DC6A4A" w:rsidP="00DC6A4A">
      <w:pPr>
        <w:ind w:firstLine="567"/>
        <w:jc w:val="both"/>
      </w:pPr>
      <w:r>
        <w:t>Ширина водоохранной зоны рек или ручьев устанавливается от их истока для рек или ручьев протяженностью:</w:t>
      </w:r>
    </w:p>
    <w:p w:rsidR="00DC6A4A" w:rsidRDefault="00DC6A4A" w:rsidP="00DC6A4A">
      <w:pPr>
        <w:ind w:firstLine="567"/>
        <w:jc w:val="both"/>
      </w:pPr>
      <w:r>
        <w:t xml:space="preserve">до десяти километров </w:t>
      </w:r>
      <w:r w:rsidR="00DB09C5">
        <w:t>–</w:t>
      </w:r>
      <w:r>
        <w:t xml:space="preserve"> в размере пятидесяти метров;</w:t>
      </w:r>
    </w:p>
    <w:p w:rsidR="00DC6A4A" w:rsidRDefault="00DC6A4A" w:rsidP="00DC6A4A">
      <w:pPr>
        <w:ind w:firstLine="567"/>
        <w:jc w:val="both"/>
      </w:pPr>
      <w:r>
        <w:t xml:space="preserve">от десяти до пятидесяти километров </w:t>
      </w:r>
      <w:r w:rsidR="00DB09C5">
        <w:t>–</w:t>
      </w:r>
      <w:r>
        <w:t xml:space="preserve"> в размере ста метров;</w:t>
      </w:r>
    </w:p>
    <w:p w:rsidR="00DC6A4A" w:rsidRDefault="00DC6A4A" w:rsidP="00DC6A4A">
      <w:pPr>
        <w:ind w:firstLine="567"/>
        <w:jc w:val="both"/>
      </w:pPr>
      <w:r>
        <w:t xml:space="preserve">от пятидесяти километров и более </w:t>
      </w:r>
      <w:r w:rsidR="00DB09C5">
        <w:t>–</w:t>
      </w:r>
      <w:r>
        <w:t xml:space="preserve"> в размере двухсот метров.</w:t>
      </w:r>
    </w:p>
    <w:p w:rsidR="00DC6A4A" w:rsidRDefault="00DC6A4A" w:rsidP="00DC6A4A">
      <w:pPr>
        <w:ind w:firstLine="567"/>
        <w:jc w:val="both"/>
      </w:pPr>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C6A4A" w:rsidRDefault="00DC6A4A" w:rsidP="00DC6A4A">
      <w:pPr>
        <w:ind w:firstLine="567"/>
        <w:jc w:val="both"/>
      </w:pPr>
      <w: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C6A4A" w:rsidRDefault="00DC6A4A" w:rsidP="00DC6A4A">
      <w:pPr>
        <w:ind w:firstLine="567"/>
        <w:jc w:val="both"/>
      </w:pPr>
      <w:r>
        <w:t>Водоохранные зоны магистральных или межхозяйственных каналов совпадают по ширине с полосами отводов таких каналов. Водоохранные зоны рек, их частей, помещенных в закрытые коллекторы, не устанавливаются.</w:t>
      </w:r>
    </w:p>
    <w:p w:rsidR="00DC6A4A" w:rsidRDefault="00DC6A4A" w:rsidP="00DC6A4A">
      <w:pPr>
        <w:ind w:firstLine="567"/>
        <w:jc w:val="both"/>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C6A4A" w:rsidRDefault="00DC6A4A" w:rsidP="00DC6A4A">
      <w:pPr>
        <w:ind w:firstLine="567"/>
        <w:jc w:val="both"/>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C6A4A" w:rsidRDefault="00DC6A4A" w:rsidP="00DC6A4A">
      <w:pPr>
        <w:ind w:firstLine="567"/>
        <w:jc w:val="both"/>
      </w:pPr>
      <w: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DC6A4A" w:rsidRDefault="00DC6A4A" w:rsidP="00DC6A4A">
      <w:pPr>
        <w:ind w:firstLine="567"/>
        <w:jc w:val="both"/>
      </w:pPr>
      <w: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DC6A4A" w:rsidRDefault="00DC6A4A" w:rsidP="00DC6A4A">
      <w:pPr>
        <w:ind w:firstLine="567"/>
        <w:jc w:val="both"/>
      </w:pPr>
      <w:r>
        <w:t>В границах водоохранных зон запрещаются:</w:t>
      </w:r>
    </w:p>
    <w:p w:rsidR="00DC6A4A" w:rsidRDefault="00DC6A4A" w:rsidP="00DC6A4A">
      <w:pPr>
        <w:ind w:firstLine="567"/>
        <w:jc w:val="both"/>
      </w:pPr>
      <w:r>
        <w:t>использование сточных вод в целях повышения почвенного плодородия;</w:t>
      </w:r>
    </w:p>
    <w:p w:rsidR="00DC6A4A" w:rsidRDefault="00DC6A4A" w:rsidP="00DC6A4A">
      <w:pPr>
        <w:ind w:firstLine="567"/>
        <w:jc w:val="both"/>
      </w:pPr>
      <w: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DC6A4A" w:rsidRDefault="00DC6A4A" w:rsidP="00DC6A4A">
      <w:pPr>
        <w:ind w:firstLine="567"/>
        <w:jc w:val="both"/>
      </w:pPr>
      <w:r>
        <w:t>осуществление авиационных мер по борьбе с вредными организмами;</w:t>
      </w:r>
    </w:p>
    <w:p w:rsidR="00DC6A4A" w:rsidRDefault="00DC6A4A" w:rsidP="00DC6A4A">
      <w:pPr>
        <w:ind w:firstLine="567"/>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C6A4A" w:rsidRDefault="00DC6A4A" w:rsidP="00DC6A4A">
      <w:pPr>
        <w:ind w:firstLine="567"/>
        <w:jc w:val="both"/>
      </w:pPr>
      <w: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C6A4A" w:rsidRDefault="00DC6A4A" w:rsidP="00DC6A4A">
      <w:pPr>
        <w:ind w:firstLine="567"/>
        <w:jc w:val="both"/>
      </w:pPr>
      <w: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DC6A4A" w:rsidRDefault="00DC6A4A" w:rsidP="00DC6A4A">
      <w:pPr>
        <w:ind w:firstLine="567"/>
        <w:jc w:val="both"/>
      </w:pPr>
      <w:r>
        <w:t>сброс сточных, в том числе дренажных, вод;</w:t>
      </w:r>
    </w:p>
    <w:p w:rsidR="00DC6A4A" w:rsidRDefault="00DC6A4A" w:rsidP="00DC6A4A">
      <w:pPr>
        <w:ind w:firstLine="567"/>
        <w:jc w:val="both"/>
      </w:pPr>
      <w: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DC6A4A" w:rsidRDefault="00DC6A4A" w:rsidP="00DC6A4A">
      <w:pPr>
        <w:ind w:firstLine="567"/>
        <w:jc w:val="both"/>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C6A4A" w:rsidRDefault="00DC6A4A" w:rsidP="00DC6A4A">
      <w:pPr>
        <w:ind w:firstLine="567"/>
        <w:jc w:val="both"/>
      </w:pPr>
      <w:r>
        <w:t>централизованные системы водоотведения (канализации), централизованные ливневые системы водоотведения;</w:t>
      </w:r>
    </w:p>
    <w:p w:rsidR="00DC6A4A" w:rsidRDefault="00DC6A4A" w:rsidP="00DC6A4A">
      <w:pPr>
        <w:ind w:firstLine="567"/>
        <w:jc w:val="both"/>
      </w:pPr>
      <w: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C6A4A" w:rsidRDefault="00DC6A4A" w:rsidP="00DC6A4A">
      <w:pPr>
        <w:ind w:firstLine="567"/>
        <w:jc w:val="both"/>
      </w:pPr>
      <w: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C6A4A" w:rsidRDefault="00DC6A4A" w:rsidP="00DC6A4A">
      <w:pPr>
        <w:ind w:firstLine="567"/>
        <w:jc w:val="both"/>
      </w:pPr>
      <w: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C6A4A" w:rsidRDefault="00DC6A4A" w:rsidP="00DC6A4A">
      <w:pPr>
        <w:ind w:firstLine="567"/>
        <w:jc w:val="both"/>
      </w:pPr>
      <w: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C6A4A" w:rsidRDefault="00DC6A4A" w:rsidP="00DC6A4A">
      <w:pPr>
        <w:ind w:firstLine="567"/>
        <w:jc w:val="both"/>
      </w:pPr>
      <w: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C6A4A" w:rsidRDefault="00DC6A4A" w:rsidP="00DC6A4A">
      <w:pPr>
        <w:ind w:firstLine="567"/>
        <w:jc w:val="both"/>
      </w:pPr>
      <w: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C6A4A" w:rsidRDefault="00DC6A4A" w:rsidP="00DC6A4A">
      <w:pPr>
        <w:ind w:firstLine="567"/>
        <w:jc w:val="both"/>
      </w:pPr>
      <w: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DC6A4A" w:rsidRDefault="00DC6A4A" w:rsidP="00DC6A4A">
      <w:pPr>
        <w:ind w:firstLine="567"/>
        <w:jc w:val="both"/>
      </w:pPr>
      <w:r>
        <w:t>В границах прибрежных защитных полос наряду с установленными частью 15 настоящей статьи ограничениями запрещаются:</w:t>
      </w:r>
    </w:p>
    <w:p w:rsidR="00DC6A4A" w:rsidRDefault="00DC6A4A" w:rsidP="00DC6A4A">
      <w:pPr>
        <w:ind w:firstLine="567"/>
        <w:jc w:val="both"/>
      </w:pPr>
      <w:r>
        <w:t>распашка земель;</w:t>
      </w:r>
    </w:p>
    <w:p w:rsidR="00DC6A4A" w:rsidRDefault="00DC6A4A" w:rsidP="00DC6A4A">
      <w:pPr>
        <w:ind w:firstLine="567"/>
        <w:jc w:val="both"/>
      </w:pPr>
      <w:r>
        <w:t>размещение отвалов размываемых грунтов;</w:t>
      </w:r>
    </w:p>
    <w:p w:rsidR="00DC6A4A" w:rsidRDefault="00DC6A4A" w:rsidP="00DC6A4A">
      <w:pPr>
        <w:ind w:firstLine="567"/>
        <w:jc w:val="both"/>
      </w:pPr>
      <w:r>
        <w:t>выпас сельскохозяйственных животных и организация для них летних лагерей, ванн.</w:t>
      </w:r>
    </w:p>
    <w:p w:rsidR="00DC6A4A" w:rsidRDefault="00DC6A4A" w:rsidP="00DC6A4A">
      <w:pPr>
        <w:ind w:firstLine="567"/>
        <w:jc w:val="both"/>
      </w:pPr>
      <w: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DC6A4A" w:rsidRDefault="00DC6A4A" w:rsidP="00B076BC">
      <w:pPr>
        <w:jc w:val="center"/>
      </w:pPr>
    </w:p>
    <w:p w:rsidR="000E023C" w:rsidRPr="00015A9F" w:rsidRDefault="004E615F" w:rsidP="00B076BC">
      <w:pPr>
        <w:jc w:val="center"/>
        <w:rPr>
          <w:b/>
        </w:rPr>
      </w:pPr>
      <w:r w:rsidRPr="00015A9F">
        <w:rPr>
          <w:b/>
        </w:rPr>
        <w:t>5.8</w:t>
      </w:r>
      <w:r w:rsidR="000E023C" w:rsidRPr="00015A9F">
        <w:rPr>
          <w:b/>
        </w:rPr>
        <w:t>.</w:t>
      </w:r>
      <w:r w:rsidR="00E04061">
        <w:rPr>
          <w:b/>
        </w:rPr>
        <w:t>5</w:t>
      </w:r>
      <w:r w:rsidR="000E023C" w:rsidRPr="00015A9F">
        <w:rPr>
          <w:b/>
        </w:rPr>
        <w:t xml:space="preserve"> Состояние окружающей среды</w:t>
      </w:r>
    </w:p>
    <w:p w:rsidR="000E023C" w:rsidRPr="00015A9F" w:rsidRDefault="000E023C" w:rsidP="00B076BC">
      <w:pPr>
        <w:ind w:firstLine="567"/>
        <w:jc w:val="both"/>
        <w:rPr>
          <w:bCs/>
        </w:rPr>
      </w:pPr>
    </w:p>
    <w:p w:rsidR="006850A2" w:rsidRPr="00015A9F" w:rsidRDefault="00062EF0" w:rsidP="00B076BC">
      <w:pPr>
        <w:ind w:firstLine="567"/>
        <w:jc w:val="both"/>
      </w:pPr>
      <w:r w:rsidRPr="00015A9F">
        <w:t xml:space="preserve">Современное состояние природной среды определяется состоянием геологической среды, воздуха, поверхностных и подземных вод, животного и растительного мира, экологического каркаса. Основными объектами воздействия на окружающую среду на территории </w:t>
      </w:r>
      <w:r w:rsidR="00956097" w:rsidRPr="00015A9F">
        <w:t>Арзгирского</w:t>
      </w:r>
      <w:r w:rsidRPr="00015A9F">
        <w:t xml:space="preserve"> </w:t>
      </w:r>
      <w:r w:rsidR="0051437F" w:rsidRPr="00015A9F">
        <w:t>муниципального</w:t>
      </w:r>
      <w:r w:rsidRPr="00015A9F">
        <w:t xml:space="preserve"> округа создают населенные пункты, промышленные предприятия, котельные, автомобильный транспорт, ското- и птицеводческие фермы, объекты размещения отходов.</w:t>
      </w:r>
    </w:p>
    <w:p w:rsidR="00F33AC0" w:rsidRPr="00015A9F" w:rsidRDefault="00F33AC0" w:rsidP="00B076BC">
      <w:pPr>
        <w:ind w:firstLine="567"/>
        <w:jc w:val="both"/>
      </w:pPr>
    </w:p>
    <w:p w:rsidR="00F33AC0" w:rsidRPr="00015A9F" w:rsidRDefault="00F33AC0" w:rsidP="00B076BC">
      <w:pPr>
        <w:jc w:val="center"/>
        <w:rPr>
          <w:b/>
          <w:bCs/>
        </w:rPr>
      </w:pPr>
      <w:r w:rsidRPr="00015A9F">
        <w:rPr>
          <w:b/>
          <w:bCs/>
        </w:rPr>
        <w:t>5.8.</w:t>
      </w:r>
      <w:r w:rsidR="00E04061">
        <w:rPr>
          <w:b/>
          <w:bCs/>
        </w:rPr>
        <w:t>5</w:t>
      </w:r>
      <w:r w:rsidRPr="00015A9F">
        <w:rPr>
          <w:b/>
          <w:bCs/>
        </w:rPr>
        <w:t>.1 Состояние геологической среды</w:t>
      </w:r>
    </w:p>
    <w:p w:rsidR="00F33AC0" w:rsidRPr="00015A9F" w:rsidRDefault="00F33AC0" w:rsidP="00B076BC">
      <w:pPr>
        <w:ind w:firstLine="567"/>
        <w:jc w:val="both"/>
      </w:pPr>
    </w:p>
    <w:p w:rsidR="009827FB" w:rsidRPr="00015A9F" w:rsidRDefault="009827FB" w:rsidP="00B076BC">
      <w:pPr>
        <w:ind w:firstLine="567"/>
        <w:jc w:val="both"/>
      </w:pPr>
      <w:r w:rsidRPr="00015A9F">
        <w:t>Под влиянием техногенной деятельности человека активно изменяются отдельные составляющие геологической среды территории муниципального образования. Наибольшим изменениям подвергается рельеф (изменяются отметки поверхности земли, как в большую, так и в меньшую сторону).</w:t>
      </w:r>
    </w:p>
    <w:p w:rsidR="009827FB" w:rsidRPr="00015A9F" w:rsidRDefault="009827FB" w:rsidP="00B076BC">
      <w:pPr>
        <w:ind w:firstLine="567"/>
        <w:jc w:val="both"/>
      </w:pPr>
      <w:r w:rsidRPr="00015A9F">
        <w:t xml:space="preserve">Изменяется и геологическое строение территории. Целостность геологического массива на территории </w:t>
      </w:r>
      <w:r w:rsidR="0076379C" w:rsidRPr="00015A9F">
        <w:t xml:space="preserve">муниципального </w:t>
      </w:r>
      <w:r w:rsidRPr="00015A9F">
        <w:t>округа нарушена, в основном, горными выработками, пробуренными при инженерно-геологических изысканиях, поисковых и разведочных работах скважинами, карьерной разработкой полезных ископаемых, захоронением твердых коммунальных и промышленных отходов и т. д. В геологическом разрезе появляется новый тип отложений – техногенный.</w:t>
      </w:r>
    </w:p>
    <w:p w:rsidR="009827FB" w:rsidRPr="00015A9F" w:rsidRDefault="009827FB" w:rsidP="00B076BC">
      <w:pPr>
        <w:ind w:firstLine="567"/>
        <w:jc w:val="both"/>
      </w:pPr>
      <w:r w:rsidRPr="00015A9F">
        <w:t xml:space="preserve">Определённым изменениям подвергаются гидрогеологические условия </w:t>
      </w:r>
      <w:r w:rsidR="0076379C" w:rsidRPr="00015A9F">
        <w:t xml:space="preserve">муниципального </w:t>
      </w:r>
      <w:r w:rsidRPr="00015A9F">
        <w:t>округа. Под воздействием техногенных факторов изменяются уровень и состав подземных вод. В случае близкого залегания водоупора возможно также формирование техногенного водоносного горизонта.</w:t>
      </w:r>
    </w:p>
    <w:p w:rsidR="007314F9" w:rsidRPr="003C5D5C" w:rsidRDefault="007314F9" w:rsidP="00B076BC">
      <w:pPr>
        <w:ind w:firstLine="567"/>
        <w:jc w:val="both"/>
      </w:pPr>
      <w:r w:rsidRPr="00015A9F">
        <w:t xml:space="preserve">С 2019 г. Министерством природных ресурсов и охраны окружающей среды Ставропольского края проводятся маркшейдерские работы на территории </w:t>
      </w:r>
      <w:r w:rsidR="00015A9F" w:rsidRPr="00015A9F">
        <w:t>Арзгирского</w:t>
      </w:r>
      <w:r w:rsidRPr="00015A9F">
        <w:t xml:space="preserve"> </w:t>
      </w:r>
      <w:r w:rsidR="00544248" w:rsidRPr="00015A9F">
        <w:t>муниципального</w:t>
      </w:r>
      <w:r w:rsidRPr="00015A9F">
        <w:t xml:space="preserve"> округа. Основной целью проведения данных работ является определение параметров горных выработок на земной поверхности при открытом способе разработки месторождений, в том числе обводненных участков карьеров, отвалов по показателям: высота, ширина, глубина, длина, площадь, объем. Определение границ участков лицензирования недр, границ горных отводов, границ подсчета запасов ОПИ на местности и на планах, с сопоставлением контуров земель, нарушенных горными работами (в плане и по глубине). Кроме того, по результатам проведенных пространственно-геометрических маркшейдерских измерений произведен расчет </w:t>
      </w:r>
      <w:r w:rsidRPr="003C5D5C">
        <w:t>размера вреда, причиненного недрам вследствие нарушения законодательства РФ о недрах.</w:t>
      </w:r>
      <w:r w:rsidRPr="003C5D5C">
        <w:rPr>
          <w:rStyle w:val="aff3"/>
        </w:rPr>
        <w:footnoteReference w:id="42"/>
      </w:r>
    </w:p>
    <w:p w:rsidR="00CB42DD" w:rsidRPr="003C5D5C" w:rsidRDefault="00CB42DD" w:rsidP="00B076BC">
      <w:pPr>
        <w:ind w:firstLine="567"/>
        <w:jc w:val="both"/>
      </w:pPr>
    </w:p>
    <w:p w:rsidR="00CB42DD" w:rsidRPr="003C5D5C" w:rsidRDefault="00CB42DD" w:rsidP="00B076BC">
      <w:pPr>
        <w:jc w:val="center"/>
        <w:rPr>
          <w:b/>
          <w:bCs/>
        </w:rPr>
      </w:pPr>
      <w:r w:rsidRPr="003C5D5C">
        <w:rPr>
          <w:b/>
          <w:bCs/>
        </w:rPr>
        <w:t>5.8.</w:t>
      </w:r>
      <w:r w:rsidR="00E04061">
        <w:rPr>
          <w:b/>
          <w:bCs/>
        </w:rPr>
        <w:t>5</w:t>
      </w:r>
      <w:r w:rsidRPr="003C5D5C">
        <w:rPr>
          <w:b/>
          <w:bCs/>
        </w:rPr>
        <w:t>.</w:t>
      </w:r>
      <w:r w:rsidR="00186F3F" w:rsidRPr="003C5D5C">
        <w:rPr>
          <w:b/>
          <w:bCs/>
        </w:rPr>
        <w:t>2</w:t>
      </w:r>
      <w:r w:rsidRPr="003C5D5C">
        <w:rPr>
          <w:b/>
          <w:bCs/>
        </w:rPr>
        <w:t xml:space="preserve"> Состояние атмосферного воздуха</w:t>
      </w:r>
    </w:p>
    <w:p w:rsidR="00CB42DD" w:rsidRPr="003C5D5C" w:rsidRDefault="00CB42DD" w:rsidP="00B076BC">
      <w:pPr>
        <w:ind w:firstLine="567"/>
        <w:jc w:val="both"/>
      </w:pPr>
    </w:p>
    <w:p w:rsidR="00CB42DD" w:rsidRPr="003C5D5C" w:rsidRDefault="00CB42DD" w:rsidP="00B076BC">
      <w:pPr>
        <w:ind w:firstLine="567"/>
        <w:jc w:val="both"/>
      </w:pPr>
      <w:r w:rsidRPr="003C5D5C">
        <w:t xml:space="preserve">Атмосферный воздух </w:t>
      </w:r>
      <w:r w:rsidR="003C5D5C" w:rsidRPr="003C5D5C">
        <w:t>Арзгирского</w:t>
      </w:r>
      <w:r w:rsidR="00544248" w:rsidRPr="003C5D5C">
        <w:t xml:space="preserve"> муниципального</w:t>
      </w:r>
      <w:r w:rsidRPr="003C5D5C">
        <w:t xml:space="preserve"> округа подвержен интенсивному антропогенному воздействию, которое формируется как на территории населенных пунктов, так и за счет трансграничного переноса.</w:t>
      </w:r>
    </w:p>
    <w:p w:rsidR="00CB42DD" w:rsidRPr="003C5D5C" w:rsidRDefault="00CB42DD" w:rsidP="00B076BC">
      <w:pPr>
        <w:ind w:firstLine="567"/>
        <w:jc w:val="both"/>
      </w:pPr>
      <w:r w:rsidRPr="003C5D5C">
        <w:t xml:space="preserve">Основным источником загрязнения воздуха является автомобильный транспорт. В последние годы произошло значительное увеличение количества автотранспорта </w:t>
      </w:r>
      <w:r w:rsidR="002074A3" w:rsidRPr="003C5D5C">
        <w:t>в</w:t>
      </w:r>
      <w:r w:rsidRPr="003C5D5C">
        <w:t xml:space="preserve"> населенных пунктах </w:t>
      </w:r>
      <w:r w:rsidR="0076379C" w:rsidRPr="003C5D5C">
        <w:t xml:space="preserve">муниципального </w:t>
      </w:r>
      <w:r w:rsidRPr="003C5D5C">
        <w:t>округа, и при нехватке инфраструктуры для движения (выбросы от автотранспорта в несколько раз превышают выбросы от стационарных источников).</w:t>
      </w:r>
    </w:p>
    <w:p w:rsidR="00CB42DD" w:rsidRPr="003C5D5C" w:rsidRDefault="00CB42DD" w:rsidP="00B076BC">
      <w:pPr>
        <w:ind w:firstLine="567"/>
        <w:jc w:val="both"/>
      </w:pPr>
      <w:r w:rsidRPr="003C5D5C">
        <w:t>В случае невозможности проведения мероприятий по сокращению вредного воздействия загрязняющих веществ на здоровье человека необходимо перепрофилировать и модернизировать технологические процессы предприятий.</w:t>
      </w:r>
    </w:p>
    <w:p w:rsidR="006E69D3" w:rsidRPr="00D3225D" w:rsidRDefault="006E69D3" w:rsidP="00B076BC">
      <w:pPr>
        <w:ind w:firstLine="567"/>
        <w:jc w:val="both"/>
      </w:pPr>
      <w:r w:rsidRPr="003C5D5C">
        <w:t xml:space="preserve">Большая часть населенных пунктов </w:t>
      </w:r>
      <w:r w:rsidR="003C5D5C">
        <w:t>муниципального округа</w:t>
      </w:r>
      <w:r w:rsidRPr="003C5D5C">
        <w:t xml:space="preserve"> расположена вдоль дорог, поэт</w:t>
      </w:r>
      <w:r w:rsidRPr="00D3225D">
        <w:t>ому значительное количество загрязняющих воздух населенных мест веществ вносит автомобильный транспорт. Основными причинами загрязнения воздуха автотранспортом являются низкое качество топлива, изношенность техники.</w:t>
      </w:r>
    </w:p>
    <w:p w:rsidR="006E69D3" w:rsidRPr="00D3225D" w:rsidRDefault="006E69D3" w:rsidP="00B076BC">
      <w:pPr>
        <w:ind w:firstLine="567"/>
        <w:jc w:val="both"/>
      </w:pPr>
      <w:r w:rsidRPr="00D3225D">
        <w:t>Улучшение качества атмосферного воздуха в большой мере, может быть обусловлено значительным улучшением качества дорожного покрытия на автодорогах, оборудованием тротуаров, улучшением текущего санитарного состояния улиц, благоустройством зон рекреации, оборудованием парков и скверов.</w:t>
      </w:r>
    </w:p>
    <w:p w:rsidR="00F30661" w:rsidRPr="00D3225D" w:rsidRDefault="00F30661" w:rsidP="00B076BC">
      <w:pPr>
        <w:ind w:firstLine="567"/>
        <w:jc w:val="both"/>
      </w:pPr>
    </w:p>
    <w:p w:rsidR="00F30661" w:rsidRPr="00D3225D" w:rsidRDefault="00F30661" w:rsidP="00B076BC">
      <w:pPr>
        <w:jc w:val="center"/>
        <w:rPr>
          <w:b/>
          <w:bCs/>
        </w:rPr>
      </w:pPr>
      <w:r w:rsidRPr="00D3225D">
        <w:rPr>
          <w:b/>
          <w:bCs/>
        </w:rPr>
        <w:t>5.8.</w:t>
      </w:r>
      <w:r w:rsidR="00E04061">
        <w:rPr>
          <w:b/>
          <w:bCs/>
        </w:rPr>
        <w:t>5</w:t>
      </w:r>
      <w:r w:rsidRPr="00D3225D">
        <w:rPr>
          <w:b/>
          <w:bCs/>
        </w:rPr>
        <w:t>.3 Состояние поверхностных вод</w:t>
      </w:r>
    </w:p>
    <w:p w:rsidR="00F30661" w:rsidRPr="00D3225D" w:rsidRDefault="00F30661" w:rsidP="00B076BC">
      <w:pPr>
        <w:ind w:firstLine="567"/>
        <w:jc w:val="both"/>
      </w:pPr>
    </w:p>
    <w:p w:rsidR="00A51FEA" w:rsidRPr="00D3225D" w:rsidRDefault="00A51FEA" w:rsidP="00B076BC">
      <w:pPr>
        <w:ind w:firstLine="567"/>
        <w:jc w:val="both"/>
      </w:pPr>
      <w:r w:rsidRPr="00D3225D">
        <w:t xml:space="preserve">Гидрографическая сеть </w:t>
      </w:r>
      <w:r w:rsidR="003C5D5C" w:rsidRPr="00D3225D">
        <w:t>Арзгирского</w:t>
      </w:r>
      <w:r w:rsidR="00F40FB2" w:rsidRPr="00D3225D">
        <w:t xml:space="preserve"> муниципального</w:t>
      </w:r>
      <w:r w:rsidRPr="00D3225D">
        <w:t xml:space="preserve"> округа относится к </w:t>
      </w:r>
      <w:r w:rsidR="00F40FB2" w:rsidRPr="00D3225D">
        <w:t>атлантическому и замкнутому</w:t>
      </w:r>
      <w:r w:rsidRPr="00D3225D">
        <w:t xml:space="preserve"> гидрографическ</w:t>
      </w:r>
      <w:r w:rsidR="00F40FB2" w:rsidRPr="00D3225D">
        <w:t>им</w:t>
      </w:r>
      <w:r w:rsidRPr="00D3225D">
        <w:t xml:space="preserve"> район</w:t>
      </w:r>
      <w:r w:rsidR="00F40FB2" w:rsidRPr="00D3225D">
        <w:t>ам</w:t>
      </w:r>
      <w:r w:rsidRPr="00D3225D">
        <w:t xml:space="preserve">. Основные реки </w:t>
      </w:r>
      <w:r w:rsidR="0076379C" w:rsidRPr="00D3225D">
        <w:t xml:space="preserve">муниципального </w:t>
      </w:r>
      <w:r w:rsidRPr="00D3225D">
        <w:t xml:space="preserve">округа – </w:t>
      </w:r>
      <w:r w:rsidR="00D92BDD">
        <w:t>Чограй</w:t>
      </w:r>
      <w:r w:rsidR="00F40FB2" w:rsidRPr="00D3225D">
        <w:t xml:space="preserve"> и </w:t>
      </w:r>
      <w:r w:rsidR="00D92BDD">
        <w:t>Голубь</w:t>
      </w:r>
      <w:r w:rsidRPr="00D3225D">
        <w:t>.</w:t>
      </w:r>
    </w:p>
    <w:p w:rsidR="008D1C1C" w:rsidRPr="00D3225D" w:rsidRDefault="00F30661" w:rsidP="00B076BC">
      <w:pPr>
        <w:ind w:firstLine="567"/>
        <w:jc w:val="both"/>
      </w:pPr>
      <w:r w:rsidRPr="00D3225D">
        <w:t xml:space="preserve">Качество вод водных объектов </w:t>
      </w:r>
      <w:r w:rsidR="00F40FB2" w:rsidRPr="00D3225D">
        <w:t>муниципального округа</w:t>
      </w:r>
      <w:r w:rsidRPr="00D3225D">
        <w:t xml:space="preserve"> соответствует III классу (умеренно-загрязненная).</w:t>
      </w:r>
      <w:r w:rsidR="00F639A6" w:rsidRPr="00D3225D">
        <w:t xml:space="preserve"> </w:t>
      </w:r>
      <w:r w:rsidR="008D1C1C" w:rsidRPr="00D3225D">
        <w:t xml:space="preserve">Основным источником загрязнения водного бассейна в пределах </w:t>
      </w:r>
      <w:r w:rsidR="0076379C" w:rsidRPr="00D3225D">
        <w:t xml:space="preserve">муниципального </w:t>
      </w:r>
      <w:r w:rsidR="008D1C1C" w:rsidRPr="00D3225D">
        <w:t>округа являются стоки ливневых канализаций и сбросы хозяйственно-бытовых сточных вод.</w:t>
      </w:r>
    </w:p>
    <w:p w:rsidR="008D1C1C" w:rsidRPr="00D3225D" w:rsidRDefault="008D1C1C" w:rsidP="00B076BC">
      <w:pPr>
        <w:ind w:firstLine="567"/>
        <w:jc w:val="both"/>
      </w:pPr>
      <w:r w:rsidRPr="00D3225D">
        <w:t xml:space="preserve">Формирование гидрохимического режима и санитарно-гигиенических характеристик качества воды </w:t>
      </w:r>
      <w:r w:rsidR="00F639A6" w:rsidRPr="00D3225D">
        <w:t xml:space="preserve">водотоков </w:t>
      </w:r>
      <w:r w:rsidRPr="00D3225D">
        <w:t>происходит под влиянием комплекса природных и антропогенных факторов. Воздействие этих факторов, в основном, происходит выше по течению реки, где развито орошаемое земледелие, другие виды сельскохозяйственного использования территории, включая промышленное животноводство, и в комплексе с использованием вод</w:t>
      </w:r>
      <w:r w:rsidR="00F40FB2" w:rsidRPr="00D3225D">
        <w:t xml:space="preserve"> </w:t>
      </w:r>
      <w:r w:rsidRPr="00D3225D">
        <w:t>для технического водоснабжения, водопоя скота, хозяйственного и любительского рыболовства, а также хозяйственно – бытового водопользования и неорганизованной утилизации сточных вод и промышленных (в основном животноводческих) отходов, значительно изменяет санитарно-гигиеническое и эпидемиологическое состояние в сторону ухудшения.</w:t>
      </w:r>
    </w:p>
    <w:p w:rsidR="008D1C1C" w:rsidRPr="00D3225D" w:rsidRDefault="008D1C1C" w:rsidP="00B076BC">
      <w:pPr>
        <w:ind w:firstLine="567"/>
        <w:jc w:val="both"/>
      </w:pPr>
      <w:r w:rsidRPr="00D3225D">
        <w:t>К повышенному загрязнению вод</w:t>
      </w:r>
      <w:r w:rsidR="00F639A6" w:rsidRPr="00D3225D">
        <w:t>ных объектов</w:t>
      </w:r>
      <w:r w:rsidRPr="00D3225D">
        <w:t xml:space="preserve"> в пределах </w:t>
      </w:r>
      <w:r w:rsidR="00B74B0B" w:rsidRPr="00D3225D">
        <w:t xml:space="preserve"> муниципального</w:t>
      </w:r>
      <w:r w:rsidR="00F639A6" w:rsidRPr="00D3225D">
        <w:t xml:space="preserve"> округа </w:t>
      </w:r>
      <w:r w:rsidRPr="00D3225D">
        <w:t>приводит отсутствие надлежащей санитарной очистки территории, недостаточный процент обеспеченности территории ливневой канализацией и необходимого уровня благоустройства, выше и ниже города причиной загрязнения становится индивидуальная не канализованная застройка частного сектора, вышележащих сельских населенных мест также характеризуется отсутствием канализации, где твердые и жидкие отходы складируются в поглощающих емкостях, что приводит к выносу загрязняющих веществ с ливневыми талыми водами.</w:t>
      </w:r>
    </w:p>
    <w:p w:rsidR="00526B79" w:rsidRPr="00D3225D" w:rsidRDefault="00526B79" w:rsidP="00B076BC">
      <w:pPr>
        <w:ind w:firstLine="567"/>
        <w:jc w:val="both"/>
      </w:pPr>
    </w:p>
    <w:p w:rsidR="00526B79" w:rsidRPr="00D3225D" w:rsidRDefault="00526B79" w:rsidP="00B076BC">
      <w:pPr>
        <w:jc w:val="center"/>
        <w:rPr>
          <w:b/>
          <w:bCs/>
        </w:rPr>
      </w:pPr>
      <w:r w:rsidRPr="00D3225D">
        <w:rPr>
          <w:b/>
          <w:bCs/>
        </w:rPr>
        <w:t>5.8.</w:t>
      </w:r>
      <w:r w:rsidR="00E04061">
        <w:rPr>
          <w:b/>
          <w:bCs/>
        </w:rPr>
        <w:t>5</w:t>
      </w:r>
      <w:r w:rsidRPr="00D3225D">
        <w:rPr>
          <w:b/>
          <w:bCs/>
        </w:rPr>
        <w:t>.4 Состояние подземных вод</w:t>
      </w:r>
    </w:p>
    <w:p w:rsidR="00526B79" w:rsidRPr="00D3225D" w:rsidRDefault="00526B79" w:rsidP="00B076BC">
      <w:pPr>
        <w:ind w:firstLine="567"/>
        <w:jc w:val="both"/>
      </w:pPr>
    </w:p>
    <w:p w:rsidR="002F5253" w:rsidRPr="00D3225D" w:rsidRDefault="002F5253" w:rsidP="00B076BC">
      <w:pPr>
        <w:ind w:firstLine="567"/>
        <w:jc w:val="both"/>
      </w:pPr>
      <w:r w:rsidRPr="00D3225D">
        <w:t>Загрязнение подземных вод связано с природными и техногенными очагами загрязнения, а также с низкой степенью защищенности водоносного горизонта.</w:t>
      </w:r>
    </w:p>
    <w:p w:rsidR="002F5253" w:rsidRPr="00D3225D" w:rsidRDefault="002F5253" w:rsidP="00B076BC">
      <w:pPr>
        <w:ind w:firstLine="567"/>
        <w:jc w:val="both"/>
      </w:pPr>
      <w:r w:rsidRPr="00D3225D">
        <w:t>Низкая степень защищенности подземных вод от загрязнения определяется высоким уровнем их залегания, низкой сорбционной способностью пород зоны аэрации, их высоким коэффициентом фильтрации, а также широким развитием фациальных окон и зон трещиноватости коренных пород, по которым осуществляется взаимосвязь подземных вод различных горизонтов с загрязнёнными поверхностными водами.</w:t>
      </w:r>
    </w:p>
    <w:p w:rsidR="002F5253" w:rsidRPr="00D3225D" w:rsidRDefault="002F5253" w:rsidP="00B076BC">
      <w:pPr>
        <w:ind w:firstLine="567"/>
        <w:jc w:val="both"/>
      </w:pPr>
      <w:r w:rsidRPr="00D3225D">
        <w:t>Существенную трансформацию за эти годы претерпел и химический состав пресных подземных вод. Общая минерализация их увеличилась в два раза.</w:t>
      </w:r>
    </w:p>
    <w:p w:rsidR="006E69D3" w:rsidRDefault="002F5253" w:rsidP="00B076BC">
      <w:pPr>
        <w:ind w:firstLine="567"/>
        <w:jc w:val="both"/>
      </w:pPr>
      <w:r w:rsidRPr="00D3225D">
        <w:t xml:space="preserve">Подземные воды на территории </w:t>
      </w:r>
      <w:r w:rsidR="00D3225D" w:rsidRPr="00D3225D">
        <w:t>Арзгирского</w:t>
      </w:r>
      <w:r w:rsidRPr="00D3225D">
        <w:t xml:space="preserve"> </w:t>
      </w:r>
      <w:r w:rsidR="00B74B0B" w:rsidRPr="00D3225D">
        <w:t>муниципального</w:t>
      </w:r>
      <w:r w:rsidRPr="00D3225D">
        <w:t xml:space="preserve"> округа сильно загрязнены. Причиной загрязнения являются, как природные, так и техногенные факторы. Природное загрязнение может быть обусловлено составом водовмещающих пород, техногенное загрязнение подземных вод, – в первую очередь, с неканализованным жилым фондом, изношенностью водонесущих коммуникаций, несанкционированными сбросами на рельеф местности и т.д.</w:t>
      </w:r>
    </w:p>
    <w:p w:rsidR="00E04061" w:rsidRDefault="00E04061" w:rsidP="00B076BC">
      <w:pPr>
        <w:ind w:firstLine="567"/>
        <w:jc w:val="both"/>
      </w:pPr>
    </w:p>
    <w:p w:rsidR="00E04061" w:rsidRDefault="00E04061" w:rsidP="00B076BC">
      <w:pPr>
        <w:ind w:firstLine="567"/>
        <w:jc w:val="both"/>
      </w:pPr>
    </w:p>
    <w:p w:rsidR="00E04061" w:rsidRPr="00D3225D" w:rsidRDefault="00E04061" w:rsidP="00B076BC">
      <w:pPr>
        <w:ind w:firstLine="567"/>
        <w:jc w:val="both"/>
      </w:pPr>
    </w:p>
    <w:p w:rsidR="009C0E59" w:rsidRPr="00D3225D" w:rsidRDefault="009C0E59" w:rsidP="00B076BC">
      <w:pPr>
        <w:jc w:val="center"/>
        <w:rPr>
          <w:b/>
          <w:bCs/>
        </w:rPr>
      </w:pPr>
      <w:r w:rsidRPr="00D3225D">
        <w:rPr>
          <w:b/>
          <w:bCs/>
        </w:rPr>
        <w:t>5.8.</w:t>
      </w:r>
      <w:r w:rsidR="00E04061">
        <w:rPr>
          <w:b/>
          <w:bCs/>
        </w:rPr>
        <w:t>5</w:t>
      </w:r>
      <w:r w:rsidRPr="00D3225D">
        <w:rPr>
          <w:b/>
          <w:bCs/>
        </w:rPr>
        <w:t>.</w:t>
      </w:r>
      <w:r w:rsidR="00E04061">
        <w:rPr>
          <w:b/>
          <w:bCs/>
        </w:rPr>
        <w:t>5</w:t>
      </w:r>
      <w:r w:rsidRPr="00D3225D">
        <w:rPr>
          <w:b/>
          <w:bCs/>
        </w:rPr>
        <w:t xml:space="preserve"> Состояние почв</w:t>
      </w:r>
    </w:p>
    <w:p w:rsidR="009C0E59" w:rsidRPr="00D3225D" w:rsidRDefault="009C0E59" w:rsidP="00B076BC">
      <w:pPr>
        <w:ind w:firstLine="567"/>
        <w:jc w:val="both"/>
      </w:pPr>
    </w:p>
    <w:p w:rsidR="00130F9C" w:rsidRPr="003C5D5C" w:rsidRDefault="00835D3C" w:rsidP="00B076BC">
      <w:pPr>
        <w:ind w:firstLine="567"/>
        <w:jc w:val="both"/>
      </w:pPr>
      <w:r w:rsidRPr="00D3225D">
        <w:t xml:space="preserve">Территория </w:t>
      </w:r>
      <w:r w:rsidR="003C5D5C" w:rsidRPr="00D3225D">
        <w:t>Арзгирского</w:t>
      </w:r>
      <w:r w:rsidR="00B74B0B" w:rsidRPr="00D3225D">
        <w:t xml:space="preserve"> муниципального</w:t>
      </w:r>
      <w:r w:rsidRPr="00D3225D">
        <w:t xml:space="preserve"> округа в подвержена эрозионным процессам, что является причиной деградации почв. Загрязнение почв носит локальный характер. В основном оно приурочено к свалкам, сельскохозяйственным объектам</w:t>
      </w:r>
      <w:r w:rsidRPr="003C5D5C">
        <w:t>, складам ядохимикатов.</w:t>
      </w:r>
    </w:p>
    <w:p w:rsidR="007B13B1" w:rsidRPr="003C5D5C" w:rsidRDefault="007B13B1" w:rsidP="00B076BC">
      <w:pPr>
        <w:ind w:firstLine="567"/>
        <w:jc w:val="both"/>
      </w:pPr>
    </w:p>
    <w:p w:rsidR="001F24C1" w:rsidRPr="003C5D5C" w:rsidRDefault="001F24C1" w:rsidP="00B076BC">
      <w:r w:rsidRPr="003C5D5C">
        <w:br w:type="page"/>
      </w:r>
    </w:p>
    <w:p w:rsidR="001F24C1" w:rsidRPr="003C5D5C" w:rsidRDefault="001F24C1" w:rsidP="00B076BC">
      <w:pPr>
        <w:jc w:val="center"/>
        <w:rPr>
          <w:b/>
        </w:rPr>
      </w:pPr>
      <w:r w:rsidRPr="003C5D5C">
        <w:rPr>
          <w:b/>
          <w:lang w:val="en-US"/>
        </w:rPr>
        <w:t>VI</w:t>
      </w:r>
      <w:r w:rsidRPr="003C5D5C">
        <w:rPr>
          <w:b/>
        </w:rPr>
        <w:t xml:space="preserve"> </w:t>
      </w:r>
      <w:r w:rsidR="002B0447" w:rsidRPr="003C5D5C">
        <w:rPr>
          <w:b/>
        </w:rPr>
        <w:t>Анализ существующих ограничений градостроительного развития территории</w:t>
      </w:r>
    </w:p>
    <w:p w:rsidR="001F24C1" w:rsidRPr="003C5D5C" w:rsidRDefault="001F24C1" w:rsidP="00B076BC">
      <w:pPr>
        <w:jc w:val="center"/>
        <w:rPr>
          <w:b/>
        </w:rPr>
      </w:pPr>
    </w:p>
    <w:p w:rsidR="001F24C1" w:rsidRPr="003C5D5C" w:rsidRDefault="002B0447" w:rsidP="00B076BC">
      <w:pPr>
        <w:jc w:val="center"/>
        <w:rPr>
          <w:b/>
        </w:rPr>
      </w:pPr>
      <w:r w:rsidRPr="003C5D5C">
        <w:rPr>
          <w:b/>
        </w:rPr>
        <w:t>6.1</w:t>
      </w:r>
      <w:r w:rsidR="001F24C1" w:rsidRPr="003C5D5C">
        <w:rPr>
          <w:b/>
        </w:rPr>
        <w:t xml:space="preserve"> </w:t>
      </w:r>
      <w:r w:rsidR="00C24553" w:rsidRPr="003C5D5C">
        <w:rPr>
          <w:b/>
        </w:rPr>
        <w:t>Зоны с особыми условиями использования территории</w:t>
      </w:r>
    </w:p>
    <w:p w:rsidR="001F24C1" w:rsidRPr="003C5D5C" w:rsidRDefault="001F24C1" w:rsidP="00B076BC">
      <w:pPr>
        <w:jc w:val="center"/>
        <w:rPr>
          <w:b/>
        </w:rPr>
      </w:pPr>
    </w:p>
    <w:p w:rsidR="001F24C1" w:rsidRPr="003C5D5C" w:rsidRDefault="0027101F" w:rsidP="00B076BC">
      <w:pPr>
        <w:ind w:firstLine="567"/>
        <w:jc w:val="both"/>
      </w:pPr>
      <w:r w:rsidRPr="003C5D5C">
        <w:t>Зоны с особыми условиями использования территорий устанавливаются в целях защиты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rsidR="0040670C" w:rsidRPr="003C5D5C" w:rsidRDefault="0040670C" w:rsidP="00B076BC">
      <w:pPr>
        <w:ind w:firstLine="567"/>
        <w:jc w:val="both"/>
      </w:pPr>
      <w:r w:rsidRPr="003C5D5C">
        <w:t>В целях, предусмотренных пунктом 1 статьи 104 Земельного кодекса Российской Федерации от 25.10.2001 г. № 136-ФЗ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40670C" w:rsidRPr="003C5D5C" w:rsidRDefault="0040670C" w:rsidP="00B076BC">
      <w:pPr>
        <w:ind w:firstLine="567"/>
        <w:jc w:val="both"/>
      </w:pPr>
      <w:r w:rsidRPr="003C5D5C">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6A6CFB" w:rsidRPr="003C5D5C" w:rsidRDefault="006A6CFB" w:rsidP="00B076BC">
      <w:pPr>
        <w:suppressAutoHyphens/>
        <w:ind w:firstLine="567"/>
        <w:jc w:val="both"/>
      </w:pPr>
      <w:r w:rsidRPr="003C5D5C">
        <w:t>Зоны с особыми условиями использования территорий могут быть обусловлены различными причинами. По этим признакам их возможно выделить в основные группы:</w:t>
      </w:r>
    </w:p>
    <w:p w:rsidR="006A6CFB" w:rsidRPr="003C5D5C" w:rsidRDefault="0040670C" w:rsidP="00B076BC">
      <w:pPr>
        <w:suppressAutoHyphens/>
        <w:ind w:firstLine="567"/>
        <w:jc w:val="both"/>
      </w:pPr>
      <w:r w:rsidRPr="003C5D5C">
        <w:t xml:space="preserve">– </w:t>
      </w:r>
      <w:r w:rsidR="006A6CFB" w:rsidRPr="003C5D5C">
        <w:t>Зоны, выделяемые по условиям охраны окружающей среды и обеспечения санитарно-эпидемиологического благополучия;</w:t>
      </w:r>
    </w:p>
    <w:p w:rsidR="006A6CFB" w:rsidRPr="003C5D5C" w:rsidRDefault="0040670C" w:rsidP="00B076BC">
      <w:pPr>
        <w:suppressAutoHyphens/>
        <w:ind w:firstLine="567"/>
        <w:jc w:val="both"/>
      </w:pPr>
      <w:r w:rsidRPr="003C5D5C">
        <w:t xml:space="preserve">– </w:t>
      </w:r>
      <w:r w:rsidR="006A6CFB" w:rsidRPr="003C5D5C">
        <w:t>Ограничения, связанные с обеспечением безопасности функционирования и сохранности различных объектов;</w:t>
      </w:r>
    </w:p>
    <w:p w:rsidR="006A6CFB" w:rsidRPr="003C5D5C" w:rsidRDefault="0040670C" w:rsidP="00B076BC">
      <w:pPr>
        <w:suppressAutoHyphens/>
        <w:ind w:firstLine="567"/>
        <w:jc w:val="both"/>
      </w:pPr>
      <w:r w:rsidRPr="003C5D5C">
        <w:t xml:space="preserve">– </w:t>
      </w:r>
      <w:r w:rsidR="006A6CFB" w:rsidRPr="003C5D5C">
        <w:t>Ограничения, оказывающие влияние на условия проектирования и размещения объектов капитального строительства.</w:t>
      </w:r>
    </w:p>
    <w:p w:rsidR="006A6CFB" w:rsidRPr="003C5D5C" w:rsidRDefault="006A6CFB" w:rsidP="00B076BC">
      <w:pPr>
        <w:suppressAutoHyphens/>
        <w:ind w:firstLine="567"/>
        <w:jc w:val="both"/>
      </w:pPr>
      <w:r w:rsidRPr="003C5D5C">
        <w:t>Самостоятельную часть ограничений на территории составляют зоны риска возникновения чрезвычайных ситуаций природного и техногенного характера, перечень факторов риска возникновения чрезвычайных ситуаций природного и техногенного характера</w:t>
      </w:r>
      <w:r w:rsidR="00622C66" w:rsidRPr="003C5D5C">
        <w:t xml:space="preserve"> приведен в соответствующем разделе настоящего тома.</w:t>
      </w:r>
    </w:p>
    <w:p w:rsidR="009C58B2" w:rsidRPr="003C5D5C" w:rsidRDefault="006A6CFB" w:rsidP="00B076BC">
      <w:pPr>
        <w:ind w:firstLine="567"/>
        <w:jc w:val="both"/>
      </w:pPr>
      <w:r w:rsidRPr="003C5D5C">
        <w:t>Группу зон, выделяемых по условиям охраны окружающей среды и обеспечения санитарно-эпидемиологического благополучия, можно разделить на две группы.</w:t>
      </w:r>
    </w:p>
    <w:p w:rsidR="009C58B2" w:rsidRPr="003C5D5C" w:rsidRDefault="009C58B2" w:rsidP="00B076BC">
      <w:pPr>
        <w:ind w:firstLine="567"/>
        <w:jc w:val="both"/>
      </w:pPr>
      <w:r w:rsidRPr="003C5D5C">
        <w:t>Первая группа</w:t>
      </w:r>
      <w:r w:rsidR="006A6CFB" w:rsidRPr="003C5D5C">
        <w:t xml:space="preserve"> включает в себя ограничения на использование территорий, прилегающих к объекту – источнику загрязнения, с целью создания некоего буфера между источником загрязнения.</w:t>
      </w:r>
    </w:p>
    <w:p w:rsidR="006A6CFB" w:rsidRPr="003C5D5C" w:rsidRDefault="006A6CFB" w:rsidP="00B076BC">
      <w:pPr>
        <w:ind w:firstLine="567"/>
        <w:jc w:val="both"/>
      </w:pPr>
      <w:r w:rsidRPr="003C5D5C">
        <w:t>Вторая группа включает в себя ограничения на использование территорий, прилегающих к охраняемым территориям и объектам</w:t>
      </w:r>
      <w:r w:rsidR="00622C66" w:rsidRPr="003C5D5C">
        <w:t>, то есть,</w:t>
      </w:r>
      <w:r w:rsidRPr="003C5D5C">
        <w:t xml:space="preserve"> назначение таких ограничений – противоположное, направленное на недопущение внешних воздействий на территории, для которых должно быть исключено загрязнение. В первую группу зон входят санитарно-защитные зоны, санитарные разрывы, шумовые зоны и т.п. Во вторую – водоохранные зоны, прибрежные защитные полосы и др.</w:t>
      </w:r>
    </w:p>
    <w:p w:rsidR="004949DF" w:rsidRPr="003C5D5C" w:rsidRDefault="004949DF" w:rsidP="00B076BC">
      <w:pPr>
        <w:ind w:firstLine="567"/>
        <w:jc w:val="both"/>
      </w:pPr>
      <w:r w:rsidRPr="003C5D5C">
        <w:t xml:space="preserve">В соответствии с положениями </w:t>
      </w:r>
      <w:r w:rsidR="00845C0A" w:rsidRPr="003C5D5C">
        <w:t xml:space="preserve">пункта 7 части 8 статьи 23 Градостроительного кодекса Российской Федерации </w:t>
      </w:r>
      <w:r w:rsidR="00D7642D" w:rsidRPr="003C5D5C">
        <w:t xml:space="preserve">материалы по обоснованию генерального плана в </w:t>
      </w:r>
      <w:r w:rsidR="00800CE3" w:rsidRPr="003C5D5C">
        <w:t>картографической части</w:t>
      </w:r>
      <w:r w:rsidR="00D7642D" w:rsidRPr="003C5D5C">
        <w:t xml:space="preserve"> отображают зоны с особыми условиями использования территории.</w:t>
      </w:r>
    </w:p>
    <w:p w:rsidR="009C58B2" w:rsidRPr="003C5D5C" w:rsidRDefault="009C58B2" w:rsidP="00B076BC">
      <w:pPr>
        <w:ind w:firstLine="567"/>
        <w:jc w:val="both"/>
      </w:pPr>
    </w:p>
    <w:p w:rsidR="009C58B2" w:rsidRPr="003C5D5C" w:rsidRDefault="002B0447" w:rsidP="00B076BC">
      <w:pPr>
        <w:jc w:val="center"/>
        <w:rPr>
          <w:b/>
        </w:rPr>
      </w:pPr>
      <w:bookmarkStart w:id="17" w:name="_Hlk53394804"/>
      <w:r w:rsidRPr="003C5D5C">
        <w:rPr>
          <w:b/>
        </w:rPr>
        <w:t>6.1</w:t>
      </w:r>
      <w:r w:rsidR="009C58B2" w:rsidRPr="003C5D5C">
        <w:rPr>
          <w:b/>
        </w:rPr>
        <w:t>.1 Зоны, выделяемые по условиям охраны окружающей среды и обеспечения санитарно-эпидемиологического благополучия</w:t>
      </w:r>
    </w:p>
    <w:p w:rsidR="009C58B2" w:rsidRPr="003C5D5C" w:rsidRDefault="009C58B2" w:rsidP="00B076BC">
      <w:pPr>
        <w:ind w:firstLine="567"/>
        <w:jc w:val="both"/>
        <w:rPr>
          <w:bCs/>
        </w:rPr>
      </w:pPr>
    </w:p>
    <w:p w:rsidR="009C58B2" w:rsidRPr="003C5D5C" w:rsidRDefault="009C58B2" w:rsidP="00B076BC">
      <w:pPr>
        <w:ind w:firstLine="567"/>
        <w:jc w:val="both"/>
      </w:pPr>
      <w:r w:rsidRPr="003C5D5C">
        <w:t>Зоны, выделяемые по условиям охраны окружающей среды и обеспечения санитарно-эпидемиологического благополучия:</w:t>
      </w:r>
    </w:p>
    <w:p w:rsidR="009C58B2" w:rsidRPr="003C5D5C" w:rsidRDefault="009C58B2" w:rsidP="00B076BC">
      <w:pPr>
        <w:ind w:firstLine="567"/>
        <w:jc w:val="both"/>
      </w:pPr>
      <w:r w:rsidRPr="003C5D5C">
        <w:t>– санитарно-защитные зоны;</w:t>
      </w:r>
    </w:p>
    <w:p w:rsidR="009C58B2" w:rsidRPr="003C5D5C" w:rsidRDefault="009C58B2" w:rsidP="00B076BC">
      <w:pPr>
        <w:ind w:firstLine="567"/>
        <w:jc w:val="both"/>
      </w:pPr>
      <w:r w:rsidRPr="003C5D5C">
        <w:t>– водоохранные</w:t>
      </w:r>
      <w:r w:rsidR="002A0290" w:rsidRPr="003C5D5C">
        <w:t xml:space="preserve"> (рыбоохранные)</w:t>
      </w:r>
      <w:r w:rsidRPr="003C5D5C">
        <w:t xml:space="preserve"> зоны, прибрежные защитные полосы</w:t>
      </w:r>
      <w:r w:rsidR="002A0290" w:rsidRPr="003C5D5C">
        <w:t>,</w:t>
      </w:r>
      <w:r w:rsidRPr="003C5D5C">
        <w:t xml:space="preserve"> </w:t>
      </w:r>
      <w:r w:rsidR="002A0290" w:rsidRPr="003C5D5C">
        <w:t>зоны затопления и подтопления</w:t>
      </w:r>
      <w:r w:rsidR="00647D2C" w:rsidRPr="003C5D5C">
        <w:t>, рыбохозяйственные заповедные зоны водных объектов</w:t>
      </w:r>
      <w:r w:rsidRPr="003C5D5C">
        <w:t>;</w:t>
      </w:r>
    </w:p>
    <w:p w:rsidR="009C58B2" w:rsidRPr="003C5D5C" w:rsidRDefault="009C58B2" w:rsidP="00B076BC">
      <w:pPr>
        <w:ind w:firstLine="567"/>
        <w:jc w:val="both"/>
      </w:pPr>
      <w:r w:rsidRPr="003C5D5C">
        <w:t>– зоны санитарной охраны источников питьевого</w:t>
      </w:r>
      <w:r w:rsidR="00E06B07" w:rsidRPr="003C5D5C">
        <w:t xml:space="preserve"> и хозяйственно-бытового</w:t>
      </w:r>
      <w:r w:rsidRPr="003C5D5C">
        <w:t xml:space="preserve"> водоснабжения</w:t>
      </w:r>
      <w:r w:rsidR="00E06B07" w:rsidRPr="003C5D5C">
        <w:t>, а также устанавливаемые в случаях, предусмотренных Водным кодексом Российской Федерации от 03.06.2006 г. № 74-ФЗ, в отношении подземных водных объектов зоны специальной охраны</w:t>
      </w:r>
      <w:r w:rsidRPr="003C5D5C">
        <w:t>;</w:t>
      </w:r>
    </w:p>
    <w:p w:rsidR="009C58B2" w:rsidRPr="003C5D5C" w:rsidRDefault="009C58B2" w:rsidP="00B076BC">
      <w:pPr>
        <w:ind w:firstLine="567"/>
        <w:jc w:val="both"/>
      </w:pPr>
      <w:r w:rsidRPr="003C5D5C">
        <w:t>– округа</w:t>
      </w:r>
      <w:r w:rsidR="00E06B07" w:rsidRPr="003C5D5C">
        <w:t xml:space="preserve"> санитарной (</w:t>
      </w:r>
      <w:r w:rsidRPr="003C5D5C">
        <w:t>горно-санитарной</w:t>
      </w:r>
      <w:r w:rsidR="00E06B07" w:rsidRPr="003C5D5C">
        <w:t>)</w:t>
      </w:r>
      <w:r w:rsidRPr="003C5D5C">
        <w:t xml:space="preserve"> охраны лечебно-оздоровительных местностей</w:t>
      </w:r>
      <w:r w:rsidR="00E06B07" w:rsidRPr="003C5D5C">
        <w:t>,</w:t>
      </w:r>
      <w:r w:rsidRPr="003C5D5C">
        <w:t xml:space="preserve"> курортов</w:t>
      </w:r>
      <w:r w:rsidR="00E06B07" w:rsidRPr="003C5D5C">
        <w:t xml:space="preserve"> и природных лечебных ресурсов</w:t>
      </w:r>
      <w:r w:rsidRPr="003C5D5C">
        <w:t>;</w:t>
      </w:r>
    </w:p>
    <w:p w:rsidR="009C58B2" w:rsidRPr="003C5D5C" w:rsidRDefault="009C58B2" w:rsidP="00B076BC">
      <w:pPr>
        <w:ind w:firstLine="567"/>
        <w:jc w:val="both"/>
      </w:pPr>
      <w:r w:rsidRPr="003C5D5C">
        <w:t xml:space="preserve">– </w:t>
      </w:r>
      <w:r w:rsidR="006A2B88" w:rsidRPr="003C5D5C">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sidRPr="003C5D5C">
        <w:t>;</w:t>
      </w:r>
    </w:p>
    <w:p w:rsidR="009C58B2" w:rsidRPr="003C5D5C" w:rsidRDefault="009C58B2" w:rsidP="00B076BC">
      <w:pPr>
        <w:ind w:firstLine="567"/>
        <w:jc w:val="both"/>
      </w:pPr>
      <w:r w:rsidRPr="003C5D5C">
        <w:t xml:space="preserve">– охранные зоны </w:t>
      </w:r>
      <w:r w:rsidR="00F061CA" w:rsidRPr="003C5D5C">
        <w:t>пунктов государственной геодезической сети, государственной нивелирной сети и государственной гравиметрической сети</w:t>
      </w:r>
      <w:r w:rsidR="00020F20" w:rsidRPr="003C5D5C">
        <w:t>;</w:t>
      </w:r>
    </w:p>
    <w:p w:rsidR="00020F20" w:rsidRPr="003C5D5C" w:rsidRDefault="00020F20" w:rsidP="00B076BC">
      <w:pPr>
        <w:ind w:firstLine="567"/>
        <w:jc w:val="both"/>
      </w:pPr>
      <w:r w:rsidRPr="003C5D5C">
        <w:t>– охранные зоны стационарных пунктов наблюдений за состоянием окружающей среды, ее загрязнением.</w:t>
      </w:r>
    </w:p>
    <w:p w:rsidR="00CD6E89" w:rsidRPr="003C5D5C" w:rsidRDefault="00CD6E89" w:rsidP="00B076BC">
      <w:pPr>
        <w:ind w:firstLine="567"/>
        <w:jc w:val="both"/>
      </w:pPr>
      <w:r w:rsidRPr="003C5D5C">
        <w:rPr>
          <w:b/>
          <w:bCs/>
          <w:lang w:val="en-US"/>
        </w:rPr>
        <w:t>C</w:t>
      </w:r>
      <w:r w:rsidRPr="003C5D5C">
        <w:rPr>
          <w:b/>
          <w:bCs/>
        </w:rPr>
        <w:t>анитарно-защитные зоны</w:t>
      </w:r>
      <w:r w:rsidRPr="003C5D5C">
        <w:t xml:space="preserve"> выделяются на основе проектной документации по их установлению и на основании СанПиН 2.2.1/2.1.1.1200-03 для промышленных объектов и производств, тепловых электрических станций, складских и коммунальных предприятий, торговых и спортивных объектов (в том числе санитарно-защитные зоны по условиям электромагнитного излучения). </w:t>
      </w:r>
    </w:p>
    <w:p w:rsidR="00CD6E89" w:rsidRPr="003C5D5C" w:rsidRDefault="00CD6E89" w:rsidP="00B076BC">
      <w:pPr>
        <w:ind w:firstLine="567"/>
        <w:jc w:val="both"/>
      </w:pPr>
      <w:r w:rsidRPr="003C5D5C">
        <w:t xml:space="preserve">Санитарно-защитная зона </w:t>
      </w:r>
      <w:r w:rsidR="00346CCB" w:rsidRPr="003C5D5C">
        <w:t>–</w:t>
      </w:r>
      <w:r w:rsidRPr="003C5D5C">
        <w:t xml:space="preserve"> специальная территория с особым режимом использования вокруг объектов и производств, являющихся источниками воздействия на среду обитания и здоровье человека. </w:t>
      </w:r>
    </w:p>
    <w:p w:rsidR="00CD6E89" w:rsidRPr="003C5D5C" w:rsidRDefault="00CD6E89" w:rsidP="00B076BC">
      <w:pPr>
        <w:ind w:firstLine="567"/>
        <w:jc w:val="both"/>
      </w:pPr>
      <w:r w:rsidRPr="003C5D5C">
        <w:t>Санитарно-защитные зоны (СЗЗ) призваны создать барьер между жилой застройкой и предприятиями и иными объектами, являющимися источниками вредных химических, физических и биологических воздействий на состояние окружающей среды. Создание санитарно-защитных зон относится к планировочным мерам охраны окружающей среды при градостроительстве и развитии населенных пунктов.</w:t>
      </w:r>
    </w:p>
    <w:p w:rsidR="00CD6E89" w:rsidRPr="003C5D5C" w:rsidRDefault="00CD6E89" w:rsidP="00B076BC">
      <w:pPr>
        <w:ind w:firstLine="567"/>
        <w:jc w:val="both"/>
      </w:pPr>
      <w:r w:rsidRPr="003C5D5C">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 создания санитарно-защитного и эстетического барьера между территорией предприятия (группы предприятий) и территорией жилой застройки;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CD6E89" w:rsidRPr="003C5D5C" w:rsidRDefault="00CD6E89" w:rsidP="00B076BC">
      <w:pPr>
        <w:ind w:firstLine="567"/>
        <w:jc w:val="both"/>
      </w:pPr>
      <w:r w:rsidRPr="003C5D5C">
        <w:t>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rsidR="00CD6E89" w:rsidRPr="003C5D5C" w:rsidRDefault="00CD6E89" w:rsidP="00B076BC">
      <w:pPr>
        <w:ind w:firstLine="567"/>
        <w:jc w:val="both"/>
      </w:pPr>
      <w:r w:rsidRPr="003C5D5C">
        <w:t>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 Территориальное планирование должно быть нацелено на поиск решений по ликвидации противоречий функционального использования санитарно-защитных зон.</w:t>
      </w:r>
    </w:p>
    <w:p w:rsidR="00CD6E89" w:rsidRPr="003C5D5C" w:rsidRDefault="00956885" w:rsidP="00B076BC">
      <w:pPr>
        <w:ind w:firstLine="567"/>
        <w:jc w:val="both"/>
        <w:rPr>
          <w:b/>
          <w:bCs/>
        </w:rPr>
      </w:pPr>
      <w:r w:rsidRPr="003C5D5C">
        <w:rPr>
          <w:b/>
          <w:bCs/>
        </w:rPr>
        <w:t>Водоохранные (рыбоохранные) зоны, прибрежные защитные полосы, зоны затопления и подтопления, рыбохозяйственные заповедные зоны водных объектов.</w:t>
      </w:r>
    </w:p>
    <w:p w:rsidR="008B1DD0" w:rsidRPr="003C5D5C" w:rsidRDefault="008B1DD0" w:rsidP="00B076BC">
      <w:pPr>
        <w:ind w:firstLine="567"/>
        <w:jc w:val="both"/>
      </w:pPr>
      <w:r w:rsidRPr="003C5D5C">
        <w:t>Водоохранные зоны устанавливаются в соответствии с положениями Водного кодекса Российской Федерации от 03.06.2006 г. № 74-ФЗ и на основании проектной документации по их установлению. Водоохранные зоны устанавливаются для морей, рек, озер, каналов, прудов.</w:t>
      </w:r>
    </w:p>
    <w:p w:rsidR="008B1DD0" w:rsidRPr="003C5D5C" w:rsidRDefault="008B1DD0" w:rsidP="00B076BC">
      <w:pPr>
        <w:ind w:firstLine="567"/>
        <w:jc w:val="both"/>
      </w:pPr>
      <w:r w:rsidRPr="003C5D5C">
        <w:t>Согласно статье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D6E89" w:rsidRPr="003C5D5C" w:rsidRDefault="008B1DD0" w:rsidP="00B076BC">
      <w:pPr>
        <w:ind w:firstLine="567"/>
        <w:jc w:val="both"/>
      </w:pPr>
      <w:r w:rsidRPr="003C5D5C">
        <w:t xml:space="preserve">В пределах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 Перечень водных объектов применительно к которым в </w:t>
      </w:r>
      <w:r w:rsidR="00E85F91" w:rsidRPr="003C5D5C">
        <w:t>г</w:t>
      </w:r>
      <w:r w:rsidRPr="003C5D5C">
        <w:t xml:space="preserve">енеральном плане </w:t>
      </w:r>
      <w:r w:rsidR="009A176F">
        <w:t>Арзгирского</w:t>
      </w:r>
      <w:r w:rsidRPr="003C5D5C">
        <w:t xml:space="preserve"> </w:t>
      </w:r>
      <w:r w:rsidR="00E85F91" w:rsidRPr="003C5D5C">
        <w:t>муниципального</w:t>
      </w:r>
      <w:r w:rsidRPr="003C5D5C">
        <w:t xml:space="preserve"> округа отображены водоохранные зоны, а также параметры этих зон указаны в пункте «Водные объекты общего пользования» настоящего тома.</w:t>
      </w:r>
    </w:p>
    <w:p w:rsidR="008B1DD0" w:rsidRPr="003C5D5C" w:rsidRDefault="008B1DD0" w:rsidP="00B076BC">
      <w:pPr>
        <w:ind w:firstLine="567"/>
        <w:jc w:val="both"/>
      </w:pPr>
      <w:r w:rsidRPr="003C5D5C">
        <w:t>В соответствии с информацией, предоставленной Министерством природных ресурсов и охраны окружающей среды Ставропольского края границ</w:t>
      </w:r>
      <w:r w:rsidR="00C93ABC" w:rsidRPr="003C5D5C">
        <w:t>ы</w:t>
      </w:r>
      <w:r w:rsidRPr="003C5D5C">
        <w:t xml:space="preserve"> водоохранных зон и прибрежных защитных полос водных объектов, расположенных на территории Ставропольского края официально установлены и </w:t>
      </w:r>
      <w:r w:rsidR="00C93ABC" w:rsidRPr="003C5D5C">
        <w:t xml:space="preserve">сведения о них </w:t>
      </w:r>
      <w:r w:rsidRPr="003C5D5C">
        <w:t>внесены в Единый государственный реестр недвижимости в полном объеме.</w:t>
      </w:r>
    </w:p>
    <w:p w:rsidR="00D17D4A" w:rsidRPr="003C5D5C" w:rsidRDefault="00D17D4A" w:rsidP="00B076BC">
      <w:pPr>
        <w:ind w:firstLine="567"/>
        <w:jc w:val="both"/>
      </w:pPr>
      <w:r w:rsidRPr="003C5D5C">
        <w:t>Прибрежные защитные полосы устанавливаются в соответствии с положениями Водного кодекса Российской Федерации от 03.06.2006 г. № 74-ФЗ и на основании проектной документации по их установлению.</w:t>
      </w:r>
    </w:p>
    <w:p w:rsidR="00D17D4A" w:rsidRPr="003C5D5C" w:rsidRDefault="00D17D4A" w:rsidP="00B076BC">
      <w:pPr>
        <w:ind w:firstLine="567"/>
        <w:jc w:val="both"/>
      </w:pPr>
      <w:r w:rsidRPr="003C5D5C">
        <w:t>Прибрежная защитная полоса – часть территории водоохранной зоны водного объекта, в том числе внутренних морских вод и территориального моря,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национальным водным законодательством.</w:t>
      </w:r>
    </w:p>
    <w:p w:rsidR="00D17D4A" w:rsidRPr="003C5D5C" w:rsidRDefault="00D17D4A" w:rsidP="00B076BC">
      <w:pPr>
        <w:ind w:firstLine="567"/>
        <w:jc w:val="both"/>
      </w:pPr>
      <w:r w:rsidRPr="003C5D5C">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Таким образом, ширина прибрежной защитной полосы должна быть установлена в размере не менее 30 метров.</w:t>
      </w:r>
    </w:p>
    <w:p w:rsidR="00D17D4A" w:rsidRPr="003C5D5C" w:rsidRDefault="00D17D4A" w:rsidP="00B076BC">
      <w:pPr>
        <w:ind w:firstLine="567"/>
        <w:jc w:val="both"/>
      </w:pPr>
      <w:r w:rsidRPr="003C5D5C">
        <w:t xml:space="preserve">В границах прибрежных защитных полос наряду с установленными для водоохранных зон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 Перечень водных объектов применительно к которым в </w:t>
      </w:r>
      <w:r w:rsidR="00E85F91" w:rsidRPr="003C5D5C">
        <w:t>г</w:t>
      </w:r>
      <w:r w:rsidRPr="003C5D5C">
        <w:t xml:space="preserve">енеральном плане </w:t>
      </w:r>
      <w:r w:rsidR="009A176F">
        <w:t>Арзгирского</w:t>
      </w:r>
      <w:r w:rsidR="00E85F91" w:rsidRPr="003C5D5C">
        <w:t xml:space="preserve"> муниципального</w:t>
      </w:r>
      <w:r w:rsidRPr="003C5D5C">
        <w:t xml:space="preserve"> округа отображены прибрежные защитные полосы, а также параметры этих полос указаны в пункте «Водные объекты общего пользования» настоящего тома.</w:t>
      </w:r>
    </w:p>
    <w:p w:rsidR="00C93ABC" w:rsidRPr="003C5D5C" w:rsidRDefault="00C93ABC" w:rsidP="00B076BC">
      <w:pPr>
        <w:ind w:firstLine="567"/>
        <w:jc w:val="both"/>
      </w:pPr>
      <w:r w:rsidRPr="003C5D5C">
        <w:t>В соответствии с информацией, предоставленной Министерством природных ресурсов и охраны окружающей среды Ставропольского края границы водоохранных зон и прибрежных защитных полос водных объектов, расположенных на территории Ставропольского края официально установлены и сведения о них внесены в Единый государственный реестр недвижимости в полном объеме.</w:t>
      </w:r>
    </w:p>
    <w:p w:rsidR="00CD6E89" w:rsidRPr="003C5D5C" w:rsidRDefault="00E505D8" w:rsidP="00B076BC">
      <w:pPr>
        <w:ind w:firstLine="567"/>
        <w:jc w:val="both"/>
      </w:pPr>
      <w:r w:rsidRPr="003C5D5C">
        <w:t>Береговая полоса водных объектов общего пользования, согласно Водному кодексу Российской Федерации от 03.06.2006 г. № 74-ФЗ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w:t>
      </w:r>
    </w:p>
    <w:p w:rsidR="00353ECC" w:rsidRPr="003C5D5C" w:rsidRDefault="00353ECC" w:rsidP="00B076BC">
      <w:pPr>
        <w:ind w:firstLine="567"/>
        <w:jc w:val="both"/>
      </w:pPr>
      <w:r w:rsidRPr="003C5D5C">
        <w:t xml:space="preserve">Перечень водных объектов применительно к которым в </w:t>
      </w:r>
      <w:r w:rsidR="002B1481" w:rsidRPr="003C5D5C">
        <w:t>г</w:t>
      </w:r>
      <w:r w:rsidRPr="003C5D5C">
        <w:t xml:space="preserve">енеральном плане </w:t>
      </w:r>
      <w:r w:rsidR="009A176F">
        <w:t>Арзгирского</w:t>
      </w:r>
      <w:r w:rsidR="002B1481" w:rsidRPr="003C5D5C">
        <w:t xml:space="preserve"> муниципального </w:t>
      </w:r>
      <w:r w:rsidRPr="003C5D5C">
        <w:t>округа отображены береговые полосы водных объектов, а также параметры этих полос указаны в пункте «Водные объекты общего пользования» настоящего тома.</w:t>
      </w:r>
    </w:p>
    <w:p w:rsidR="00C93ABC" w:rsidRPr="003C5D5C" w:rsidRDefault="00A35212" w:rsidP="00B076BC">
      <w:pPr>
        <w:ind w:firstLine="567"/>
        <w:jc w:val="both"/>
      </w:pPr>
      <w:r w:rsidRPr="003C5D5C">
        <w:t>Зоны затопления и подтопления. Границы зон затопления, подтопления устанавливаются в отношении территорий в соответствии с требованиями Постановления Правительства Российской Федерации от 18.04.2014 г. № 360 «О зонах затопления, подтопления».</w:t>
      </w:r>
    </w:p>
    <w:p w:rsidR="00353ECC" w:rsidRPr="003F0CB4" w:rsidRDefault="003F0CB4" w:rsidP="00B076BC">
      <w:pPr>
        <w:ind w:firstLine="567"/>
        <w:jc w:val="both"/>
      </w:pPr>
      <w:r>
        <w:t xml:space="preserve">Зоны затопления и подтопления </w:t>
      </w:r>
      <w:r w:rsidR="00934E3E">
        <w:t>в Арзгирском муниципальном округе в соответствии с постановлением Правительства Российской Федерации от 18 апреля 2014 г. № 360 «О зонах затопления, подтопления» утверждены приказом Кубанского бассейнового водного управления Федерального агентства водных ресурсов № 255-пр о т 16 сентября 2019 г.</w:t>
      </w:r>
    </w:p>
    <w:p w:rsidR="00D17D4A" w:rsidRPr="003C5D5C" w:rsidRDefault="00094917" w:rsidP="00B076BC">
      <w:pPr>
        <w:ind w:firstLine="567"/>
        <w:jc w:val="both"/>
      </w:pPr>
      <w:r w:rsidRPr="003C5D5C">
        <w:rPr>
          <w:b/>
          <w:bCs/>
        </w:rPr>
        <w:t>Зоны санитарной охраны источников питьевого и хозяйственно-бытового водоснабжения.</w:t>
      </w:r>
      <w:r w:rsidR="000F42F4" w:rsidRPr="003C5D5C">
        <w:t xml:space="preserve">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определены Постановлением Главного государственного санитарного врача Российской Федерации от 14.03.2002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D17D4A" w:rsidRPr="003C5D5C" w:rsidRDefault="00836940" w:rsidP="00B076BC">
      <w:pPr>
        <w:ind w:firstLine="567"/>
        <w:jc w:val="both"/>
      </w:pPr>
      <w:r w:rsidRPr="003C5D5C">
        <w:t>Соблюдение санитарных правил является обязательным для граждан, индивидуальных предпринимателей и юридических лиц.</w:t>
      </w:r>
    </w:p>
    <w:p w:rsidR="00D17D4A" w:rsidRPr="003C5D5C" w:rsidRDefault="00836940" w:rsidP="00B076BC">
      <w:pPr>
        <w:ind w:firstLine="567"/>
        <w:jc w:val="both"/>
      </w:pPr>
      <w:r w:rsidRPr="003C5D5C">
        <w:t>ЗCO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17D4A" w:rsidRPr="003C5D5C" w:rsidRDefault="00836940" w:rsidP="00B076BC">
      <w:pPr>
        <w:ind w:firstLine="567"/>
        <w:jc w:val="both"/>
      </w:pPr>
      <w:r w:rsidRPr="003C5D5C">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36940" w:rsidRPr="003C5D5C" w:rsidRDefault="00836940" w:rsidP="00B076BC">
      <w:pPr>
        <w:ind w:firstLine="567"/>
        <w:jc w:val="both"/>
      </w:pPr>
      <w:r w:rsidRPr="003C5D5C">
        <w:t>Санитарная охрана водоводов обеспечивается санитарно-защитной полосой.</w:t>
      </w:r>
    </w:p>
    <w:p w:rsidR="00836940" w:rsidRDefault="00836940" w:rsidP="00B076BC">
      <w:pPr>
        <w:ind w:firstLine="567"/>
        <w:jc w:val="both"/>
      </w:pPr>
      <w:r w:rsidRPr="003C5D5C">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B7E72" w:rsidRDefault="006B7E72" w:rsidP="00B076BC">
      <w:pPr>
        <w:ind w:firstLine="567"/>
        <w:jc w:val="both"/>
      </w:pPr>
      <w:r>
        <w:t>З</w:t>
      </w:r>
      <w:r w:rsidRPr="006B7E72">
        <w:t>оны санитарной охраны источников питьевого и хозяйстве</w:t>
      </w:r>
      <w:r>
        <w:t>нно</w:t>
      </w:r>
      <w:r w:rsidRPr="006B7E72">
        <w:t xml:space="preserve"> -бытового водоснабжения, расположенных на территории Арзгирского муниципального округа Ставропольского края, установлены в соответствии со следующими проектами:</w:t>
      </w:r>
    </w:p>
    <w:p w:rsidR="006B7E72" w:rsidRDefault="006B7E72" w:rsidP="00B076BC">
      <w:pPr>
        <w:ind w:firstLine="567"/>
        <w:jc w:val="both"/>
      </w:pPr>
      <w:r w:rsidRPr="006B7E72">
        <w:t>1.«Проект зон санитарной охраны артезианских скважин№ 1(2248), №2(2402), №3(2690), №4(157а), №5(3049), №6(1522), №7(1873), №8(3042), №9(2963), №10(1325), №11(993) с. Петропавловское, Арзгирскоrо района, Ставропольского края</w:t>
      </w:r>
      <w:r>
        <w:t>»</w:t>
      </w:r>
      <w:r w:rsidRPr="006B7E72">
        <w:t>;</w:t>
      </w:r>
    </w:p>
    <w:p w:rsidR="006B7E72" w:rsidRDefault="006B7E72" w:rsidP="00B076BC">
      <w:pPr>
        <w:ind w:firstLine="567"/>
        <w:jc w:val="both"/>
      </w:pPr>
      <w:r w:rsidRPr="006B7E72">
        <w:t>2.«Проект зон санитарной охраны артезианских скважин№ 1(2310), №2(2718), №3(2314),№4(2711), №5(1218), №6(2338), №7(2335), №8(2355), №9(2713), №10(2962), №12(2958), №13(2229), №14(2779), №16(1479), №</w:t>
      </w:r>
      <w:r>
        <w:t>1</w:t>
      </w:r>
      <w:r w:rsidRPr="006B7E72">
        <w:t>7(2778), №18(992), №19(958), №20(1383), №21(1173), №22(3096) с. Садовое, п. Довсун, Арзгирского района, Ставропольского края»;</w:t>
      </w:r>
    </w:p>
    <w:p w:rsidR="006B7E72" w:rsidRDefault="006B7E72" w:rsidP="00B076BC">
      <w:pPr>
        <w:ind w:firstLine="567"/>
        <w:jc w:val="both"/>
      </w:pPr>
      <w:r w:rsidRPr="006B7E72">
        <w:t>3.«Проект зон санитарной охраны объектов систем водоснабжения (подземные воды) ФГУП СК «Ставрополькрайводоканал»-Арзrирский «Райводоканал» насосной станции 2-ro подъема (17км), приемного резервуара чистой воды емк.100м3, водоводов в с.Садовое, с.Садовое -с.Арзrир, напорно-регулирующего резервуара чистой воды п.Чограйский емк.250м3 и водоводов с.Садовое -п.Чоrрайский, контррезервуара п.Довсун емк.200м3 и водоводов, 2-х контррезервуаров емк. по 500м3 и водоводов с. Новоромановское, водоводов с.Петропавловское Арзгирского района, Ставропольского края»;</w:t>
      </w:r>
    </w:p>
    <w:p w:rsidR="006B7E72" w:rsidRDefault="006B7E72" w:rsidP="00B076BC">
      <w:pPr>
        <w:ind w:firstLine="567"/>
        <w:jc w:val="both"/>
      </w:pPr>
      <w:r w:rsidRPr="006B7E72">
        <w:t>4.</w:t>
      </w:r>
      <w:r>
        <w:t xml:space="preserve"> «</w:t>
      </w:r>
      <w:r w:rsidRPr="006B7E72">
        <w:t>Проект зон санитарной охраны объектов систем водоснабжения (подземные воды) ФГУП СК «Ставроnолькрайводоканал»-Арзrирский «Райводоканал» водозаборного сооружения поверхностных вод из Чоrрайского распределителя и насосной станции 1-ro подъема, насосной станции 2-ro подъема и водоема-отстойника, очистных сооружений водопровода, водоводов, и напорно-реrулирующих резервуаров средней и нижней зоны с.Арзrир Арзrирскоrо района, Ставропольского края»;</w:t>
      </w:r>
    </w:p>
    <w:p w:rsidR="006B7E72" w:rsidRDefault="006B7E72" w:rsidP="00B076BC">
      <w:pPr>
        <w:ind w:firstLine="567"/>
        <w:jc w:val="both"/>
      </w:pPr>
      <w:r w:rsidRPr="006B7E72">
        <w:t>5.«Проект зон санитарной охраны артезианских скважин №1(2879), No2(2288), №3 (1993), №4(1994), №5(2435) с.Новоромановское Арзrирскоrо района, Ставропольского края».</w:t>
      </w:r>
    </w:p>
    <w:p w:rsidR="0003567E" w:rsidRPr="003C5D5C" w:rsidRDefault="00836940" w:rsidP="00B076BC">
      <w:pPr>
        <w:ind w:firstLine="567"/>
        <w:jc w:val="both"/>
      </w:pPr>
      <w:r w:rsidRPr="003C5D5C">
        <w:rPr>
          <w:b/>
          <w:bCs/>
        </w:rPr>
        <w:t>Округа санитарной (горно-санитарной) охраны лечебно-оздоровительных местностей, курортов и природных лечебных ресурсов.</w:t>
      </w:r>
      <w:r w:rsidRPr="003C5D5C">
        <w:t xml:space="preserve"> </w:t>
      </w:r>
      <w:r w:rsidR="0003567E" w:rsidRPr="003C5D5C">
        <w:t>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 в соответствии с Федеральным законом от 23.02.1995 г. № 26-ФЗ «О природных лечебных ресурсах, лечебно-оздоровительных местностях и курортах».</w:t>
      </w:r>
    </w:p>
    <w:p w:rsidR="006125FC" w:rsidRPr="003C5D5C" w:rsidRDefault="006125FC" w:rsidP="00B076BC">
      <w:pPr>
        <w:ind w:firstLine="567"/>
        <w:jc w:val="both"/>
      </w:pPr>
      <w:r w:rsidRPr="003C5D5C">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rsidR="006125FC" w:rsidRPr="003C5D5C" w:rsidRDefault="006125FC" w:rsidP="00B076BC">
      <w:pPr>
        <w:ind w:firstLine="567"/>
        <w:jc w:val="both"/>
      </w:pPr>
      <w:r w:rsidRPr="003C5D5C">
        <w:t>В составе округа санитарной (горно-санитарной) охраны выделяется до трех зон:</w:t>
      </w:r>
    </w:p>
    <w:p w:rsidR="006125FC" w:rsidRPr="003C5D5C" w:rsidRDefault="006125FC" w:rsidP="00B076BC">
      <w:pPr>
        <w:ind w:firstLine="567"/>
        <w:jc w:val="both"/>
      </w:pPr>
      <w:r w:rsidRPr="003C5D5C">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6125FC" w:rsidRPr="003C5D5C" w:rsidRDefault="006125FC" w:rsidP="00B076BC">
      <w:pPr>
        <w:ind w:firstLine="567"/>
        <w:jc w:val="both"/>
      </w:pPr>
      <w:r w:rsidRPr="003C5D5C">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rsidR="006125FC" w:rsidRPr="003C5D5C" w:rsidRDefault="006125FC" w:rsidP="00B076BC">
      <w:pPr>
        <w:ind w:firstLine="567"/>
        <w:jc w:val="both"/>
      </w:pPr>
      <w:r w:rsidRPr="003C5D5C">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6125FC" w:rsidRPr="003C5D5C" w:rsidRDefault="006125FC" w:rsidP="00B076BC">
      <w:pPr>
        <w:ind w:firstLine="567"/>
        <w:jc w:val="both"/>
      </w:pPr>
      <w:r w:rsidRPr="003C5D5C">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rsidR="006125FC" w:rsidRPr="003C5D5C" w:rsidRDefault="006125FC" w:rsidP="00B076BC">
      <w:pPr>
        <w:ind w:firstLine="567"/>
        <w:jc w:val="both"/>
      </w:pPr>
      <w:r w:rsidRPr="003C5D5C">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rsidR="006125FC" w:rsidRPr="003C5D5C" w:rsidRDefault="00B85412" w:rsidP="00B076BC">
      <w:pPr>
        <w:ind w:firstLine="567"/>
        <w:jc w:val="both"/>
        <w:rPr>
          <w:b/>
          <w:bCs/>
        </w:rPr>
      </w:pPr>
      <w:r w:rsidRPr="003C5D5C">
        <w:rPr>
          <w:b/>
          <w:bCs/>
        </w:rPr>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p>
    <w:p w:rsidR="006125FC" w:rsidRPr="003C5D5C" w:rsidRDefault="008F3C4E" w:rsidP="00B076BC">
      <w:pPr>
        <w:ind w:firstLine="567"/>
        <w:jc w:val="both"/>
      </w:pPr>
      <w:r w:rsidRPr="003C5D5C">
        <w:t xml:space="preserve">Порядок создания охранных зон государственных природных заповедников, национальных парков, природных парков и памятников природы (далее – охранные зоны), установления их границ, определения режима охраны и использования земельных участков и водных объектов в границах таких зон определен Постановлением Правительства Российской Федерации от 19.02.2015 г. № 138 </w:t>
      </w:r>
      <w:r w:rsidR="00541B86" w:rsidRPr="003C5D5C">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6125FC" w:rsidRPr="003C5D5C" w:rsidRDefault="008F3C4E" w:rsidP="00B076BC">
      <w:pPr>
        <w:ind w:firstLine="567"/>
        <w:jc w:val="both"/>
      </w:pPr>
      <w:r w:rsidRPr="003C5D5C">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rsidR="006125FC" w:rsidRPr="003C5D5C" w:rsidRDefault="008F3C4E" w:rsidP="00B076BC">
      <w:pPr>
        <w:ind w:firstLine="567"/>
        <w:jc w:val="both"/>
      </w:pPr>
      <w:r w:rsidRPr="003C5D5C">
        <w:t>Земельные участки, которые включены в границы охранной зоны, у собственников, землепользователей, землевладельцев и арендаторов не изымаются и используются ими с соблюдением установленного для таких земельных участков особого правового режима.</w:t>
      </w:r>
    </w:p>
    <w:p w:rsidR="006125FC" w:rsidRPr="003C5D5C" w:rsidRDefault="000672BA" w:rsidP="00B076BC">
      <w:pPr>
        <w:ind w:firstLine="567"/>
        <w:jc w:val="both"/>
      </w:pPr>
      <w:r w:rsidRPr="003C5D5C">
        <w:rPr>
          <w:b/>
          <w:bCs/>
        </w:rPr>
        <w:t>Охранные зоны пунктов государственной геодезической сети, государственной нивелирной сети и государственной гравиметрической сети</w:t>
      </w:r>
      <w:r w:rsidR="008D3F64" w:rsidRPr="003C5D5C">
        <w:t xml:space="preserve"> устанавливаются в соответствии с Постановлением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EF5CEC" w:rsidRPr="003C5D5C">
        <w:t xml:space="preserve"> Охранные зоны пунктов устанавливаются для всех пунктов.</w:t>
      </w:r>
    </w:p>
    <w:p w:rsidR="00090ABD" w:rsidRPr="003C5D5C" w:rsidRDefault="00090ABD" w:rsidP="00B076BC">
      <w:pPr>
        <w:ind w:firstLine="567"/>
        <w:jc w:val="both"/>
      </w:pPr>
      <w:r w:rsidRPr="003C5D5C">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rsidR="00EF5CEC" w:rsidRPr="003C5D5C" w:rsidRDefault="00090ABD" w:rsidP="00B076BC">
      <w:pPr>
        <w:ind w:firstLine="567"/>
        <w:jc w:val="both"/>
        <w:rPr>
          <w:b/>
          <w:bCs/>
        </w:rPr>
      </w:pPr>
      <w:r w:rsidRPr="003C5D5C">
        <w:rPr>
          <w:b/>
          <w:bCs/>
        </w:rPr>
        <w:t>Охранные зоны стационарных пунктов наблюдений за состоянием окружающей среды, ее загрязнением.</w:t>
      </w:r>
    </w:p>
    <w:p w:rsidR="005F4914" w:rsidRPr="003C5D5C" w:rsidRDefault="005F4914" w:rsidP="00B076BC">
      <w:pPr>
        <w:ind w:firstLine="567"/>
        <w:jc w:val="both"/>
      </w:pPr>
      <w:r w:rsidRPr="003C5D5C">
        <w:t xml:space="preserve">Согласно </w:t>
      </w:r>
      <w:r w:rsidR="00FD5595" w:rsidRPr="003C5D5C">
        <w:t>с</w:t>
      </w:r>
      <w:r w:rsidRPr="003C5D5C">
        <w:t xml:space="preserve">татье 13 </w:t>
      </w:r>
      <w:bookmarkStart w:id="18" w:name="_Hlk53409873"/>
      <w:r w:rsidRPr="003C5D5C">
        <w:t xml:space="preserve">Федерального закона </w:t>
      </w:r>
      <w:r w:rsidR="00FD5595" w:rsidRPr="003C5D5C">
        <w:t>от 19.07.1998 г.</w:t>
      </w:r>
      <w:r w:rsidR="002964BF" w:rsidRPr="003C5D5C">
        <w:t xml:space="preserve"> </w:t>
      </w:r>
      <w:r w:rsidR="00FD5595" w:rsidRPr="003C5D5C">
        <w:t xml:space="preserve">№ 113-ФЗ </w:t>
      </w:r>
      <w:r w:rsidRPr="003C5D5C">
        <w:t xml:space="preserve">«О гидрометеорологической службе» </w:t>
      </w:r>
      <w:bookmarkEnd w:id="18"/>
      <w:r w:rsidR="0071785E" w:rsidRPr="003C5D5C">
        <w:t>г</w:t>
      </w:r>
      <w:r w:rsidRPr="003C5D5C">
        <w:t>осударственная наблюдательная сеть, в том числе отведенные под</w:t>
      </w:r>
      <w:r w:rsidR="0071785E" w:rsidRPr="003C5D5C">
        <w:t xml:space="preserve"> </w:t>
      </w:r>
      <w:r w:rsidRPr="003C5D5C">
        <w:t>нее земельные участки и части акваторий, относится исключительно к федеральной</w:t>
      </w:r>
      <w:r w:rsidR="0071785E" w:rsidRPr="003C5D5C">
        <w:t xml:space="preserve"> </w:t>
      </w:r>
      <w:r w:rsidRPr="003C5D5C">
        <w:t>собственности и находится под охраной государства.</w:t>
      </w:r>
    </w:p>
    <w:p w:rsidR="005F4914" w:rsidRPr="003C5D5C" w:rsidRDefault="005F4914" w:rsidP="00B076BC">
      <w:pPr>
        <w:ind w:firstLine="567"/>
        <w:jc w:val="both"/>
      </w:pPr>
      <w:r w:rsidRPr="003C5D5C">
        <w:t>Организация деятельности стационарных и подвижных пунктов наблюдений,</w:t>
      </w:r>
      <w:r w:rsidR="0071785E" w:rsidRPr="003C5D5C">
        <w:t xml:space="preserve"> </w:t>
      </w:r>
      <w:r w:rsidRPr="003C5D5C">
        <w:t>определение их местоположения осуществляются в соответствии с решением федерального</w:t>
      </w:r>
      <w:r w:rsidR="0071785E" w:rsidRPr="003C5D5C">
        <w:t xml:space="preserve"> </w:t>
      </w:r>
      <w:r w:rsidRPr="003C5D5C">
        <w:t>органа исполнительной власти в области гидрометеорологии и смежных с ней областях по</w:t>
      </w:r>
      <w:r w:rsidR="0071785E" w:rsidRPr="003C5D5C">
        <w:t xml:space="preserve"> </w:t>
      </w:r>
      <w:r w:rsidRPr="003C5D5C">
        <w:t>согласованию с соответствующими органами исполнительной власти субъектов Российской</w:t>
      </w:r>
      <w:r w:rsidR="0071785E" w:rsidRPr="003C5D5C">
        <w:t xml:space="preserve"> </w:t>
      </w:r>
      <w:r w:rsidRPr="003C5D5C">
        <w:t>Федерации.</w:t>
      </w:r>
    </w:p>
    <w:p w:rsidR="005F4914" w:rsidRPr="003C5D5C" w:rsidRDefault="005F4914" w:rsidP="00B076BC">
      <w:pPr>
        <w:ind w:firstLine="567"/>
        <w:jc w:val="both"/>
      </w:pPr>
      <w:r w:rsidRPr="003C5D5C">
        <w:t>В целях получения достоверной информации о состоянии окружающей среды, ее</w:t>
      </w:r>
      <w:r w:rsidR="0071785E" w:rsidRPr="003C5D5C">
        <w:t xml:space="preserve"> </w:t>
      </w:r>
      <w:r w:rsidRPr="003C5D5C">
        <w:t>загрязнении вокруг стационарных пунктов наблюдений в порядке, определенном</w:t>
      </w:r>
      <w:r w:rsidR="0071785E" w:rsidRPr="003C5D5C">
        <w:t xml:space="preserve"> </w:t>
      </w:r>
      <w:r w:rsidRPr="003C5D5C">
        <w:t>Правительством Российской Федерации, создаются охранные зоны, в которых</w:t>
      </w:r>
      <w:r w:rsidR="0071785E" w:rsidRPr="003C5D5C">
        <w:t xml:space="preserve"> </w:t>
      </w:r>
      <w:r w:rsidRPr="003C5D5C">
        <w:t>устанавливаются ограничения на хозяйственную деятельность.</w:t>
      </w:r>
    </w:p>
    <w:p w:rsidR="005F4914" w:rsidRPr="003C5D5C" w:rsidRDefault="008D27D7" w:rsidP="00B076BC">
      <w:pPr>
        <w:ind w:firstLine="567"/>
        <w:jc w:val="both"/>
      </w:pPr>
      <w:r w:rsidRPr="003C5D5C">
        <w:t>В</w:t>
      </w:r>
      <w:r w:rsidR="005F4914" w:rsidRPr="003C5D5C">
        <w:t>округ</w:t>
      </w:r>
      <w:r w:rsidR="0071785E" w:rsidRPr="003C5D5C">
        <w:t xml:space="preserve"> </w:t>
      </w:r>
      <w:r w:rsidR="005F4914" w:rsidRPr="003C5D5C">
        <w:t>гидрометеорологических станций любых видов, производящих метеорологические, морские</w:t>
      </w:r>
      <w:r w:rsidR="0071785E" w:rsidRPr="003C5D5C">
        <w:t xml:space="preserve"> </w:t>
      </w:r>
      <w:r w:rsidR="005F4914" w:rsidRPr="003C5D5C">
        <w:t>гидрометеорологические, аэрологические и другие наблюдения, устанавливаются охранные</w:t>
      </w:r>
      <w:r w:rsidR="0071785E" w:rsidRPr="003C5D5C">
        <w:t xml:space="preserve"> </w:t>
      </w:r>
      <w:r w:rsidR="005F4914" w:rsidRPr="003C5D5C">
        <w:t>зоны в виде участка земли (водного пространства), ограниченного замкнутой линией,</w:t>
      </w:r>
      <w:r w:rsidR="0071785E" w:rsidRPr="003C5D5C">
        <w:t xml:space="preserve"> о</w:t>
      </w:r>
      <w:r w:rsidR="005F4914" w:rsidRPr="003C5D5C">
        <w:t>тстоящей от границ территорий этих станций на 200 метров во все стороны.</w:t>
      </w:r>
    </w:p>
    <w:p w:rsidR="005F4914" w:rsidRPr="003C5D5C" w:rsidRDefault="005F4914" w:rsidP="00B076BC">
      <w:pPr>
        <w:ind w:firstLine="567"/>
        <w:jc w:val="both"/>
      </w:pPr>
      <w:r w:rsidRPr="003C5D5C">
        <w:t>Земельные участки (водные объекты), входящие в охранные зоны</w:t>
      </w:r>
      <w:r w:rsidR="0071785E" w:rsidRPr="003C5D5C">
        <w:t xml:space="preserve"> </w:t>
      </w:r>
      <w:r w:rsidRPr="003C5D5C">
        <w:t>гидрометеорологических станций, не изымаются у землепользователей (водопользователей) и</w:t>
      </w:r>
      <w:r w:rsidR="0071785E" w:rsidRPr="003C5D5C">
        <w:t xml:space="preserve"> </w:t>
      </w:r>
      <w:r w:rsidRPr="003C5D5C">
        <w:t>используются ими c соблюдением следующих требований:</w:t>
      </w:r>
    </w:p>
    <w:p w:rsidR="005F4914" w:rsidRPr="003C5D5C" w:rsidRDefault="0071785E" w:rsidP="00B076BC">
      <w:pPr>
        <w:ind w:firstLine="567"/>
        <w:jc w:val="both"/>
      </w:pPr>
      <w:r w:rsidRPr="003C5D5C">
        <w:t>В</w:t>
      </w:r>
      <w:r w:rsidR="005F4914" w:rsidRPr="003C5D5C">
        <w:t xml:space="preserve"> охранных зонах гидрометеорологических станций, входящих в перечень реперных</w:t>
      </w:r>
      <w:r w:rsidRPr="003C5D5C">
        <w:t xml:space="preserve"> </w:t>
      </w:r>
      <w:r w:rsidR="005F4914" w:rsidRPr="003C5D5C">
        <w:t>климатических, морских береговых и устьевых станций вековой сети</w:t>
      </w:r>
      <w:r w:rsidRPr="003C5D5C">
        <w:t xml:space="preserve"> </w:t>
      </w:r>
      <w:r w:rsidR="005F4914" w:rsidRPr="003C5D5C">
        <w:t>гидрометеорологических наблюдений, запрещается:</w:t>
      </w:r>
    </w:p>
    <w:p w:rsidR="005F4914" w:rsidRPr="003C5D5C" w:rsidRDefault="0071785E" w:rsidP="00B076BC">
      <w:pPr>
        <w:ind w:firstLine="567"/>
        <w:jc w:val="both"/>
      </w:pPr>
      <w:r w:rsidRPr="003C5D5C">
        <w:t>–</w:t>
      </w:r>
      <w:r w:rsidR="005F4914" w:rsidRPr="003C5D5C">
        <w:t xml:space="preserve"> возводить любые здания и сооружения;</w:t>
      </w:r>
    </w:p>
    <w:p w:rsidR="005F4914" w:rsidRPr="003C5D5C" w:rsidRDefault="0071785E" w:rsidP="00B076BC">
      <w:pPr>
        <w:ind w:firstLine="567"/>
        <w:jc w:val="both"/>
      </w:pPr>
      <w:r w:rsidRPr="003C5D5C">
        <w:t>–</w:t>
      </w:r>
      <w:r w:rsidR="005F4914" w:rsidRPr="003C5D5C">
        <w:t xml:space="preserve"> сооружать оросительные и осушительные системы;</w:t>
      </w:r>
    </w:p>
    <w:p w:rsidR="005F4914" w:rsidRPr="003C5D5C" w:rsidRDefault="0071785E" w:rsidP="00B076BC">
      <w:pPr>
        <w:ind w:firstLine="567"/>
        <w:jc w:val="both"/>
      </w:pPr>
      <w:r w:rsidRPr="003C5D5C">
        <w:t xml:space="preserve">– </w:t>
      </w:r>
      <w:r w:rsidR="005F4914" w:rsidRPr="003C5D5C">
        <w:t>производить горные, строительные, монтажные, взрывные работы и планировку</w:t>
      </w:r>
      <w:r w:rsidRPr="003C5D5C">
        <w:t xml:space="preserve"> </w:t>
      </w:r>
      <w:r w:rsidR="005F4914" w:rsidRPr="003C5D5C">
        <w:t>грунта;</w:t>
      </w:r>
    </w:p>
    <w:p w:rsidR="005F4914" w:rsidRPr="003C5D5C" w:rsidRDefault="0071785E" w:rsidP="00B076BC">
      <w:pPr>
        <w:ind w:firstLine="567"/>
        <w:jc w:val="both"/>
      </w:pPr>
      <w:r w:rsidRPr="003C5D5C">
        <w:t>–</w:t>
      </w:r>
      <w:r w:rsidR="005F4914" w:rsidRPr="003C5D5C">
        <w:t xml:space="preserve"> высаживать деревья, складировать удобрения, устраивать свалки, выливать растворы</w:t>
      </w:r>
      <w:r w:rsidRPr="003C5D5C">
        <w:t xml:space="preserve"> </w:t>
      </w:r>
      <w:r w:rsidR="005F4914" w:rsidRPr="003C5D5C">
        <w:t>кислот, солей, щелочей;</w:t>
      </w:r>
    </w:p>
    <w:p w:rsidR="005F4914" w:rsidRPr="003C5D5C" w:rsidRDefault="0071785E" w:rsidP="00B076BC">
      <w:pPr>
        <w:ind w:firstLine="567"/>
        <w:jc w:val="both"/>
      </w:pPr>
      <w:r w:rsidRPr="003C5D5C">
        <w:t xml:space="preserve">– </w:t>
      </w:r>
      <w:r w:rsidR="005F4914" w:rsidRPr="003C5D5C">
        <w:t>устраивать стоянки автомобильного и водного транспорта, тракторов и других машин</w:t>
      </w:r>
      <w:r w:rsidRPr="003C5D5C">
        <w:t xml:space="preserve"> </w:t>
      </w:r>
      <w:r w:rsidR="005F4914" w:rsidRPr="003C5D5C">
        <w:t>и механизмов;</w:t>
      </w:r>
    </w:p>
    <w:p w:rsidR="005F4914" w:rsidRPr="003C5D5C" w:rsidRDefault="0071785E" w:rsidP="00B076BC">
      <w:pPr>
        <w:ind w:firstLine="567"/>
        <w:jc w:val="both"/>
      </w:pPr>
      <w:r w:rsidRPr="003C5D5C">
        <w:t>–</w:t>
      </w:r>
      <w:r w:rsidR="005F4914" w:rsidRPr="003C5D5C">
        <w:t xml:space="preserve"> сооружать причалы и пристани;</w:t>
      </w:r>
    </w:p>
    <w:p w:rsidR="005F4914" w:rsidRPr="003C5D5C" w:rsidRDefault="0071785E" w:rsidP="00B076BC">
      <w:pPr>
        <w:ind w:firstLine="567"/>
        <w:jc w:val="both"/>
      </w:pPr>
      <w:r w:rsidRPr="003C5D5C">
        <w:t>–</w:t>
      </w:r>
      <w:r w:rsidR="005F4914" w:rsidRPr="003C5D5C">
        <w:t xml:space="preserve"> перемещать и производить засыпку и поломку опознавательных и сигнальных знаков,</w:t>
      </w:r>
      <w:r w:rsidRPr="003C5D5C">
        <w:t xml:space="preserve"> </w:t>
      </w:r>
      <w:r w:rsidR="005F4914" w:rsidRPr="003C5D5C">
        <w:t>контрольно-измерительных пунктов;</w:t>
      </w:r>
    </w:p>
    <w:p w:rsidR="005F4914" w:rsidRPr="003C5D5C" w:rsidRDefault="0071785E" w:rsidP="00B076BC">
      <w:pPr>
        <w:ind w:firstLine="567"/>
        <w:jc w:val="both"/>
      </w:pPr>
      <w:r w:rsidRPr="003C5D5C">
        <w:t>–</w:t>
      </w:r>
      <w:r w:rsidR="005F4914" w:rsidRPr="003C5D5C">
        <w:t xml:space="preserve"> бросать якоря, проходить с отданными якорями, цепями, лотами, волокушами и</w:t>
      </w:r>
      <w:r w:rsidRPr="003C5D5C">
        <w:t xml:space="preserve"> </w:t>
      </w:r>
      <w:r w:rsidR="005F4914" w:rsidRPr="003C5D5C">
        <w:t>тралами, производить дноуглубительные и землечерпательные работы;</w:t>
      </w:r>
    </w:p>
    <w:p w:rsidR="005F4914" w:rsidRPr="003C5D5C" w:rsidRDefault="0071785E" w:rsidP="00B076BC">
      <w:pPr>
        <w:ind w:firstLine="567"/>
        <w:jc w:val="both"/>
      </w:pPr>
      <w:r w:rsidRPr="003C5D5C">
        <w:t>–</w:t>
      </w:r>
      <w:r w:rsidR="005F4914" w:rsidRPr="003C5D5C">
        <w:t xml:space="preserve"> выделять рыбопромысловые участки, производить добычу рыбы, а также водных</w:t>
      </w:r>
      <w:r w:rsidRPr="003C5D5C">
        <w:t xml:space="preserve"> </w:t>
      </w:r>
      <w:r w:rsidR="005F4914" w:rsidRPr="003C5D5C">
        <w:t>животных и растений;</w:t>
      </w:r>
    </w:p>
    <w:p w:rsidR="005F4914" w:rsidRPr="003C5D5C" w:rsidRDefault="0071785E" w:rsidP="00B076BC">
      <w:pPr>
        <w:ind w:firstLine="567"/>
        <w:jc w:val="both"/>
      </w:pPr>
      <w:r w:rsidRPr="003C5D5C">
        <w:t>В</w:t>
      </w:r>
      <w:r w:rsidR="005F4914" w:rsidRPr="003C5D5C">
        <w:t xml:space="preserve"> охранных зонах гидрометеорологических станций, не входящих в перечень</w:t>
      </w:r>
      <w:r w:rsidRPr="003C5D5C">
        <w:t xml:space="preserve"> </w:t>
      </w:r>
      <w:r w:rsidR="005F4914" w:rsidRPr="003C5D5C">
        <w:t>реперных климатических, морских береговых и устьевых станций вековой сети</w:t>
      </w:r>
      <w:r w:rsidRPr="003C5D5C">
        <w:t xml:space="preserve"> </w:t>
      </w:r>
      <w:r w:rsidR="005F4914" w:rsidRPr="003C5D5C">
        <w:t>гидрометеорологических наблюдений, работы, указанные в</w:t>
      </w:r>
      <w:r w:rsidRPr="003C5D5C">
        <w:t>ыше</w:t>
      </w:r>
      <w:r w:rsidR="005F4914" w:rsidRPr="003C5D5C">
        <w:t>,</w:t>
      </w:r>
      <w:r w:rsidRPr="003C5D5C">
        <w:t xml:space="preserve"> </w:t>
      </w:r>
      <w:r w:rsidR="005F4914" w:rsidRPr="003C5D5C">
        <w:t>могут производиться только с согласия территориальных органов федерального органа</w:t>
      </w:r>
      <w:r w:rsidR="00E45CB0" w:rsidRPr="003C5D5C">
        <w:t xml:space="preserve"> </w:t>
      </w:r>
      <w:r w:rsidR="005F4914" w:rsidRPr="003C5D5C">
        <w:t>исполнительной власти в области гидрометеорологии и смежных с ней областях.</w:t>
      </w:r>
    </w:p>
    <w:p w:rsidR="008D3F64" w:rsidRPr="003C5D5C" w:rsidRDefault="005F4914" w:rsidP="00B076BC">
      <w:pPr>
        <w:ind w:firstLine="567"/>
        <w:jc w:val="both"/>
      </w:pPr>
      <w:r w:rsidRPr="003C5D5C">
        <w:t>Земельные участки, занятые гидрометеорологическими станциями, не входящими в</w:t>
      </w:r>
      <w:r w:rsidR="00E45CB0" w:rsidRPr="003C5D5C">
        <w:t xml:space="preserve"> </w:t>
      </w:r>
      <w:r w:rsidRPr="003C5D5C">
        <w:t>перечень реперных климатических, морских береговых и устьевых станций вековой сети</w:t>
      </w:r>
      <w:r w:rsidR="00E45CB0" w:rsidRPr="003C5D5C">
        <w:t xml:space="preserve"> </w:t>
      </w:r>
      <w:r w:rsidRPr="003C5D5C">
        <w:t>гидрометеорологических наблюдений, а также земельные участки, находящиеся в пределах</w:t>
      </w:r>
      <w:r w:rsidR="00E45CB0" w:rsidRPr="003C5D5C">
        <w:t xml:space="preserve"> </w:t>
      </w:r>
      <w:r w:rsidRPr="003C5D5C">
        <w:t>охранной зоны таких станций, могут быть изъяты для государственных или общественных</w:t>
      </w:r>
      <w:r w:rsidR="00E45CB0" w:rsidRPr="003C5D5C">
        <w:t xml:space="preserve"> </w:t>
      </w:r>
      <w:r w:rsidRPr="003C5D5C">
        <w:t>нужд в установленном порядке только в исключительных случаях. При этом перенос</w:t>
      </w:r>
      <w:r w:rsidR="00E45CB0" w:rsidRPr="003C5D5C">
        <w:t xml:space="preserve"> у</w:t>
      </w:r>
      <w:r w:rsidRPr="003C5D5C">
        <w:t>казанных станций на новое место (строительство их зданий, сооружений и других объектов)</w:t>
      </w:r>
      <w:r w:rsidR="00E45CB0" w:rsidRPr="003C5D5C">
        <w:t xml:space="preserve"> </w:t>
      </w:r>
      <w:r w:rsidRPr="003C5D5C">
        <w:t>производится силами и за счет средств предприятий, организаций и учреждений, для которых</w:t>
      </w:r>
      <w:r w:rsidR="00E45CB0" w:rsidRPr="003C5D5C">
        <w:t xml:space="preserve"> </w:t>
      </w:r>
      <w:r w:rsidRPr="003C5D5C">
        <w:t>изымаются земельные участки.</w:t>
      </w:r>
    </w:p>
    <w:p w:rsidR="009C58B2" w:rsidRPr="003C5D5C" w:rsidRDefault="009C58B2" w:rsidP="00B076BC">
      <w:pPr>
        <w:ind w:firstLine="567"/>
        <w:jc w:val="both"/>
      </w:pPr>
    </w:p>
    <w:p w:rsidR="009C58B2" w:rsidRPr="003C5D5C" w:rsidRDefault="002B0447" w:rsidP="00B076BC">
      <w:pPr>
        <w:jc w:val="center"/>
        <w:rPr>
          <w:b/>
        </w:rPr>
      </w:pPr>
      <w:r w:rsidRPr="003C5D5C">
        <w:rPr>
          <w:b/>
        </w:rPr>
        <w:t>6.1</w:t>
      </w:r>
      <w:r w:rsidR="009C58B2" w:rsidRPr="003C5D5C">
        <w:rPr>
          <w:b/>
        </w:rPr>
        <w:t>.2 Ограничения, связанные с обеспечением безопасности функционирования и сохранности различных объектов</w:t>
      </w:r>
    </w:p>
    <w:p w:rsidR="009C58B2" w:rsidRPr="003C5D5C" w:rsidRDefault="009C58B2" w:rsidP="00B076BC">
      <w:pPr>
        <w:ind w:firstLine="567"/>
        <w:jc w:val="both"/>
        <w:rPr>
          <w:bCs/>
        </w:rPr>
      </w:pPr>
    </w:p>
    <w:p w:rsidR="009C58B2" w:rsidRPr="003C5D5C" w:rsidRDefault="009C58B2" w:rsidP="00B076BC">
      <w:pPr>
        <w:ind w:firstLine="567"/>
        <w:jc w:val="both"/>
      </w:pPr>
      <w:r w:rsidRPr="003C5D5C">
        <w:t>Ограничения, связанные с обеспечением безопасности функционирования и сохранности различных объектов:</w:t>
      </w:r>
    </w:p>
    <w:p w:rsidR="009C58B2" w:rsidRPr="003C5D5C" w:rsidRDefault="009C58B2" w:rsidP="00B076BC">
      <w:pPr>
        <w:ind w:firstLine="567"/>
        <w:jc w:val="both"/>
      </w:pPr>
      <w:r w:rsidRPr="003C5D5C">
        <w:t>– зоны охраны</w:t>
      </w:r>
      <w:r w:rsidR="005510C3" w:rsidRPr="003C5D5C">
        <w:t xml:space="preserve"> и защитные зоны</w:t>
      </w:r>
      <w:r w:rsidRPr="003C5D5C">
        <w:t xml:space="preserve"> объектов культурного наследия;</w:t>
      </w:r>
    </w:p>
    <w:p w:rsidR="009C58B2" w:rsidRPr="003C5D5C" w:rsidRDefault="009C58B2" w:rsidP="00B076BC">
      <w:pPr>
        <w:ind w:firstLine="567"/>
        <w:jc w:val="both"/>
      </w:pPr>
      <w:r w:rsidRPr="003C5D5C">
        <w:t>– придорожные полосы автомобильных дорог;</w:t>
      </w:r>
    </w:p>
    <w:p w:rsidR="009C58B2" w:rsidRPr="003C5D5C" w:rsidRDefault="009C58B2" w:rsidP="00B076BC">
      <w:pPr>
        <w:ind w:firstLine="567"/>
        <w:jc w:val="both"/>
      </w:pPr>
      <w:r w:rsidRPr="003C5D5C">
        <w:t>– приаэродромная территория</w:t>
      </w:r>
      <w:r w:rsidR="00F061CA" w:rsidRPr="003C5D5C">
        <w:t>;</w:t>
      </w:r>
    </w:p>
    <w:p w:rsidR="009C58B2" w:rsidRPr="003C5D5C" w:rsidRDefault="009C58B2" w:rsidP="00B076BC">
      <w:pPr>
        <w:ind w:firstLine="567"/>
        <w:jc w:val="both"/>
      </w:pPr>
      <w:r w:rsidRPr="003C5D5C">
        <w:t xml:space="preserve">– охранные зоны </w:t>
      </w:r>
      <w:r w:rsidR="00020F20" w:rsidRPr="003C5D5C">
        <w:t>объектов электроэнергетики (объектов электросетевого хозяйства и объектов по производству электрической энергии)</w:t>
      </w:r>
      <w:r w:rsidRPr="003C5D5C">
        <w:t>;</w:t>
      </w:r>
    </w:p>
    <w:p w:rsidR="00020F20" w:rsidRPr="003C5D5C" w:rsidRDefault="00020F20" w:rsidP="00B076BC">
      <w:pPr>
        <w:ind w:firstLine="567"/>
        <w:jc w:val="both"/>
      </w:pPr>
      <w:r w:rsidRPr="003C5D5C">
        <w:t>– охранные зоны железных дорог</w:t>
      </w:r>
      <w:r w:rsidR="00647D2C" w:rsidRPr="003C5D5C">
        <w:t>,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p>
    <w:p w:rsidR="00647D2C" w:rsidRPr="003C5D5C" w:rsidRDefault="00647D2C" w:rsidP="00B076BC">
      <w:pPr>
        <w:ind w:firstLine="567"/>
        <w:jc w:val="both"/>
      </w:pPr>
      <w:r w:rsidRPr="003C5D5C">
        <w:t>– зон</w:t>
      </w:r>
      <w:r w:rsidR="00BB2B0B" w:rsidRPr="003C5D5C">
        <w:t>ы</w:t>
      </w:r>
      <w:r w:rsidRPr="003C5D5C">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647D2C" w:rsidRPr="003C5D5C" w:rsidRDefault="00647D2C" w:rsidP="00B076BC">
      <w:pPr>
        <w:ind w:firstLine="567"/>
        <w:jc w:val="both"/>
      </w:pPr>
      <w:r w:rsidRPr="003C5D5C">
        <w:t>– 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r w:rsidR="00625A6D" w:rsidRPr="003C5D5C">
        <w:t>;</w:t>
      </w:r>
    </w:p>
    <w:p w:rsidR="00625A6D" w:rsidRPr="003C5D5C" w:rsidRDefault="00625A6D" w:rsidP="00B076BC">
      <w:pPr>
        <w:ind w:firstLine="567"/>
        <w:jc w:val="both"/>
      </w:pPr>
      <w:r w:rsidRPr="003C5D5C">
        <w:t>– зон</w:t>
      </w:r>
      <w:r w:rsidR="00BB2B0B" w:rsidRPr="003C5D5C">
        <w:t>ы</w:t>
      </w:r>
      <w:r w:rsidRPr="003C5D5C">
        <w:t xml:space="preserve"> ограничений передающего радиотехнического объект</w:t>
      </w:r>
      <w:r w:rsidR="00A017B1" w:rsidRPr="003C5D5C">
        <w:t>а</w:t>
      </w:r>
      <w:r w:rsidRPr="003C5D5C">
        <w:t>, являющегося объектом капитального строительства</w:t>
      </w:r>
      <w:r w:rsidR="00FD5595" w:rsidRPr="003C5D5C">
        <w:t>.</w:t>
      </w:r>
    </w:p>
    <w:p w:rsidR="00475AE1" w:rsidRDefault="00117BC3" w:rsidP="00475AE1">
      <w:pPr>
        <w:ind w:firstLine="567"/>
        <w:jc w:val="both"/>
      </w:pPr>
      <w:r w:rsidRPr="003C5D5C">
        <w:rPr>
          <w:b/>
          <w:bCs/>
        </w:rPr>
        <w:t>Зоны охраны и защитные зоны объектов культурного наследия.</w:t>
      </w:r>
      <w:r w:rsidR="00475AE1">
        <w:t xml:space="preserve"> «В целях обеспечения сохранности объекта культурного наследия, включенного в реестр,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475AE1" w:rsidRDefault="00475AE1" w:rsidP="00475AE1">
      <w:pPr>
        <w:ind w:firstLine="567"/>
        <w:jc w:val="both"/>
      </w:pPr>
      <w:r>
        <w:t>Необходимый состав зон охраны объекта культурного наследия определяется проектом зон охраны объекта культурного наследия.</w:t>
      </w:r>
    </w:p>
    <w:p w:rsidR="00475AE1" w:rsidRDefault="00475AE1" w:rsidP="00475AE1">
      <w:pPr>
        <w:ind w:firstLine="567"/>
        <w:jc w:val="both"/>
      </w:pPr>
      <w:r>
        <w:t>Для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w:t>
      </w:r>
    </w:p>
    <w:p w:rsidR="00475AE1" w:rsidRDefault="00475AE1" w:rsidP="00475AE1">
      <w:pPr>
        <w:ind w:firstLine="567"/>
        <w:jc w:val="both"/>
      </w:pPr>
      <w:r>
        <w:t>Соблюдение режимов использования земель и градостроительных регламентов в границах зон охраны объектов культурного наследия является обязательным при осуществлении градостроительной, хозяйственной и иной деятельности. Отклонение от установленных в границах зон охраны объектов культурного наследия режимов использования земель и градостроительных регламентов не допускается.</w:t>
      </w:r>
    </w:p>
    <w:p w:rsidR="00475AE1" w:rsidRDefault="00475AE1" w:rsidP="00475AE1">
      <w:pPr>
        <w:ind w:firstLine="567"/>
        <w:jc w:val="both"/>
      </w:pPr>
      <w:r>
        <w:t>В целях обеспечения сохранности памятников археологии, состоящих на государственном учете и охране, в отношении которых не утверждены границы территории, приказом Министерства культуры Ставропольского края от 12 сентября 2000 г. № 129 установлены временные зоны охраны для памятников археологии и границы их распространения в виде участков земли,</w:t>
      </w:r>
    </w:p>
    <w:p w:rsidR="00475AE1" w:rsidRDefault="00475AE1" w:rsidP="00475AE1">
      <w:pPr>
        <w:ind w:firstLine="567"/>
        <w:jc w:val="both"/>
      </w:pPr>
      <w:r>
        <w:t>ограниченных условными линиями, проходящими:</w:t>
      </w:r>
    </w:p>
    <w:p w:rsidR="00475AE1" w:rsidRDefault="00475AE1" w:rsidP="00475AE1">
      <w:pPr>
        <w:ind w:firstLine="567"/>
        <w:jc w:val="both"/>
      </w:pPr>
      <w:r>
        <w:t>курганы высотой до 1 метра, диаметром до 50 метров - в радиусе 50 метров от основания кургана;</w:t>
      </w:r>
    </w:p>
    <w:p w:rsidR="00475AE1" w:rsidRDefault="00475AE1" w:rsidP="00475AE1">
      <w:pPr>
        <w:ind w:firstLine="567"/>
        <w:jc w:val="both"/>
      </w:pPr>
      <w:r>
        <w:t>курганы высотой от 1 до 2 метров, диаметром до 70 метров - в радиусе 60 метров от основания кургана;</w:t>
      </w:r>
    </w:p>
    <w:p w:rsidR="00475AE1" w:rsidRDefault="00475AE1" w:rsidP="00475AE1">
      <w:pPr>
        <w:ind w:firstLine="567"/>
        <w:jc w:val="both"/>
      </w:pPr>
      <w:r>
        <w:t>курганы высотой от 2 до 3 метров, диаметром до 100 метров - в радиусе 90 метров от основания кургана;</w:t>
      </w:r>
    </w:p>
    <w:p w:rsidR="00475AE1" w:rsidRDefault="00475AE1" w:rsidP="00475AE1">
      <w:pPr>
        <w:ind w:firstLine="567"/>
        <w:jc w:val="both"/>
      </w:pPr>
      <w:r>
        <w:t>курганы высотой свыше 3 метров, диаметром более 100 метров – определяется индивидуально, но не менее 100 метров.</w:t>
      </w:r>
    </w:p>
    <w:p w:rsidR="00475AE1" w:rsidRDefault="00475AE1" w:rsidP="00475AE1">
      <w:pPr>
        <w:ind w:firstLine="567"/>
        <w:jc w:val="both"/>
      </w:pPr>
      <w:r>
        <w:t>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475AE1" w:rsidRDefault="00475AE1" w:rsidP="00475AE1">
      <w:pPr>
        <w:ind w:firstLine="567"/>
        <w:jc w:val="both"/>
      </w:pPr>
      <w:r>
        <w:t>В отношении объекта культурного наследия, для которого зоны охраны не установлены, действуют защитные зоны объектов культурного наследия.</w:t>
      </w:r>
    </w:p>
    <w:p w:rsidR="00475AE1" w:rsidRDefault="00475AE1" w:rsidP="00475AE1">
      <w:pPr>
        <w:ind w:firstLine="567"/>
        <w:jc w:val="both"/>
      </w:pPr>
      <w: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75AE1" w:rsidRDefault="00475AE1" w:rsidP="00475AE1">
      <w:pPr>
        <w:ind w:firstLine="567"/>
        <w:jc w:val="both"/>
      </w:pPr>
      <w: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475AE1" w:rsidRDefault="00475AE1" w:rsidP="00475AE1">
      <w:pPr>
        <w:ind w:firstLine="567"/>
        <w:jc w:val="both"/>
      </w:pPr>
      <w:r>
        <w:t>Границы защитной зоны объекта культурного наследия устанавливаются:</w:t>
      </w:r>
    </w:p>
    <w:p w:rsidR="00475AE1" w:rsidRDefault="00475AE1" w:rsidP="00475AE1">
      <w:pPr>
        <w:ind w:firstLine="567"/>
        <w:jc w:val="both"/>
      </w:pPr>
      <w:r>
        <w:t>для памятника, расположенного в границах населенного пункта, на расстоянии 100 метров от внешних границ территории памятника,</w:t>
      </w:r>
    </w:p>
    <w:p w:rsidR="00475AE1" w:rsidRDefault="00475AE1" w:rsidP="00475AE1">
      <w:pPr>
        <w:ind w:firstLine="567"/>
        <w:jc w:val="both"/>
      </w:pPr>
      <w:r>
        <w:t>для памятника, расположенного вне границ населенного пункта, на расстоянии 200 метров от внешних границ территории памятника;</w:t>
      </w:r>
    </w:p>
    <w:p w:rsidR="00475AE1" w:rsidRDefault="00475AE1" w:rsidP="00475AE1">
      <w:pPr>
        <w:ind w:firstLine="567"/>
        <w:jc w:val="both"/>
      </w:pPr>
      <w: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75AE1" w:rsidRDefault="00475AE1" w:rsidP="00475AE1">
      <w:pPr>
        <w:ind w:firstLine="567"/>
        <w:jc w:val="both"/>
      </w:pPr>
      <w: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75AE1" w:rsidRDefault="00475AE1" w:rsidP="00475AE1">
      <w:pPr>
        <w:ind w:firstLine="567"/>
        <w:jc w:val="both"/>
      </w:pPr>
      <w: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75AE1" w:rsidRDefault="00475AE1" w:rsidP="00475AE1">
      <w:pPr>
        <w:ind w:firstLine="567"/>
        <w:jc w:val="both"/>
      </w:pPr>
      <w: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w:t>
      </w:r>
    </w:p>
    <w:p w:rsidR="00117BC3" w:rsidRPr="003C5D5C" w:rsidRDefault="00130262" w:rsidP="00B076BC">
      <w:pPr>
        <w:ind w:firstLine="567"/>
        <w:jc w:val="both"/>
      </w:pPr>
      <w:r w:rsidRPr="003C5D5C">
        <w:rPr>
          <w:b/>
          <w:bCs/>
        </w:rPr>
        <w:t>Придорожные полосы автомобильных дорог.</w:t>
      </w:r>
      <w:r w:rsidR="00617855" w:rsidRPr="003C5D5C">
        <w:t xml:space="preserve"> </w:t>
      </w:r>
      <w:r w:rsidR="009B6276" w:rsidRPr="003C5D5C">
        <w:t xml:space="preserve">В соответствии с </w:t>
      </w:r>
      <w:bookmarkStart w:id="19" w:name="_Hlk53412199"/>
      <w:r w:rsidR="009B6276" w:rsidRPr="003C5D5C">
        <w:t>Ф</w:t>
      </w:r>
      <w:r w:rsidR="00617855" w:rsidRPr="003C5D5C">
        <w:t>едеральны</w:t>
      </w:r>
      <w:r w:rsidR="009B6276" w:rsidRPr="003C5D5C">
        <w:t>м</w:t>
      </w:r>
      <w:r w:rsidR="00617855" w:rsidRPr="003C5D5C">
        <w:t xml:space="preserve"> закон</w:t>
      </w:r>
      <w:r w:rsidR="009B6276" w:rsidRPr="003C5D5C">
        <w:t>ом</w:t>
      </w:r>
      <w:r w:rsidR="00617855" w:rsidRPr="003C5D5C">
        <w:t xml:space="preserve"> </w:t>
      </w:r>
      <w:r w:rsidR="009B6276" w:rsidRPr="003C5D5C">
        <w:t>от 08.11.2007 № 257-ФЗ «</w:t>
      </w:r>
      <w:r w:rsidR="00617855" w:rsidRPr="003C5D5C">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9B6276" w:rsidRPr="003C5D5C">
        <w:t>»</w:t>
      </w:r>
      <w:bookmarkEnd w:id="19"/>
      <w:r w:rsidR="00070EC3" w:rsidRPr="003C5D5C">
        <w:t xml:space="preserve">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52303" w:rsidRPr="003C5D5C" w:rsidRDefault="00A52303" w:rsidP="00B076BC">
      <w:pPr>
        <w:ind w:firstLine="567"/>
        <w:jc w:val="both"/>
      </w:pPr>
      <w:r w:rsidRPr="003C5D5C">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52303" w:rsidRPr="003C5D5C" w:rsidRDefault="00A52303" w:rsidP="00B076BC">
      <w:pPr>
        <w:ind w:firstLine="567"/>
        <w:jc w:val="both"/>
      </w:pPr>
      <w:r w:rsidRPr="003C5D5C">
        <w:t>семидесяти пяти метров – для автомобильных дорог первой и второй категорий;</w:t>
      </w:r>
    </w:p>
    <w:p w:rsidR="00A52303" w:rsidRPr="003C5D5C" w:rsidRDefault="00A52303" w:rsidP="00B076BC">
      <w:pPr>
        <w:ind w:firstLine="567"/>
        <w:jc w:val="both"/>
      </w:pPr>
      <w:r w:rsidRPr="003C5D5C">
        <w:t>пятидесяти метров – для автомобильных дорог третьей и четвертой категорий;</w:t>
      </w:r>
    </w:p>
    <w:p w:rsidR="00A52303" w:rsidRPr="003C5D5C" w:rsidRDefault="00A52303" w:rsidP="00B076BC">
      <w:pPr>
        <w:ind w:firstLine="567"/>
        <w:jc w:val="both"/>
      </w:pPr>
      <w:r w:rsidRPr="003C5D5C">
        <w:t xml:space="preserve">двадцати пяти метров </w:t>
      </w:r>
      <w:r w:rsidR="004E44C2" w:rsidRPr="003C5D5C">
        <w:t>–</w:t>
      </w:r>
      <w:r w:rsidRPr="003C5D5C">
        <w:t xml:space="preserve"> для автомобильных дорог пятой категории;</w:t>
      </w:r>
    </w:p>
    <w:p w:rsidR="00117BC3" w:rsidRPr="003C5D5C" w:rsidRDefault="00A52303" w:rsidP="00B076BC">
      <w:pPr>
        <w:ind w:firstLine="567"/>
        <w:jc w:val="both"/>
      </w:pPr>
      <w:r w:rsidRPr="003C5D5C">
        <w:t xml:space="preserve">ста метров </w:t>
      </w:r>
      <w:r w:rsidR="004E44C2" w:rsidRPr="003C5D5C">
        <w:t>–</w:t>
      </w:r>
      <w:r w:rsidRPr="003C5D5C">
        <w:t xml:space="preserve">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52303" w:rsidRPr="003C5D5C" w:rsidRDefault="00A52303" w:rsidP="00B076BC">
      <w:pPr>
        <w:ind w:firstLine="567"/>
        <w:jc w:val="both"/>
      </w:pPr>
      <w:r w:rsidRPr="003C5D5C">
        <w:t xml:space="preserve">ста пятидесяти метров </w:t>
      </w:r>
      <w:r w:rsidR="004E44C2" w:rsidRPr="003C5D5C">
        <w:t>–</w:t>
      </w:r>
      <w:r w:rsidRPr="003C5D5C">
        <w:t xml:space="preserve"> для участков автомобильных дорог, построенных для объездов городов с численностью населения свыше двухсот пятидесяти тысяч человек.</w:t>
      </w:r>
    </w:p>
    <w:p w:rsidR="00A52303" w:rsidRPr="003C5D5C" w:rsidRDefault="00A52303" w:rsidP="00B076BC">
      <w:pPr>
        <w:ind w:firstLine="567"/>
        <w:jc w:val="both"/>
      </w:pPr>
      <w:r w:rsidRPr="003C5D5C">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A52303" w:rsidRPr="003C5D5C" w:rsidRDefault="004E6631" w:rsidP="00B076BC">
      <w:pPr>
        <w:ind w:firstLine="567"/>
        <w:jc w:val="both"/>
      </w:pPr>
      <w:r w:rsidRPr="003C5D5C">
        <w:rPr>
          <w:b/>
          <w:bCs/>
        </w:rPr>
        <w:t>Приаэродромная территория</w:t>
      </w:r>
      <w:r w:rsidR="004E41AF" w:rsidRPr="003C5D5C">
        <w:t xml:space="preserve"> –</w:t>
      </w:r>
      <w:r w:rsidRPr="003C5D5C">
        <w:t xml:space="preserve"> </w:t>
      </w:r>
      <w:r w:rsidR="004E41AF" w:rsidRPr="003C5D5C">
        <w:t>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w:t>
      </w:r>
      <w:r w:rsidR="006A402D" w:rsidRPr="003C5D5C">
        <w:t>.</w:t>
      </w:r>
    </w:p>
    <w:p w:rsidR="00074A8D" w:rsidRPr="003C5D5C" w:rsidRDefault="00074A8D" w:rsidP="00B076BC">
      <w:pPr>
        <w:ind w:firstLine="567"/>
        <w:jc w:val="both"/>
      </w:pPr>
      <w:r w:rsidRPr="003C5D5C">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074A8D" w:rsidRPr="003C5D5C" w:rsidRDefault="00074A8D" w:rsidP="00B076BC">
      <w:pPr>
        <w:ind w:firstLine="567"/>
        <w:jc w:val="both"/>
      </w:pPr>
      <w:r w:rsidRPr="003C5D5C">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(далее – ограничения использования объектов недвижимости и осуществления деятельности).</w:t>
      </w:r>
    </w:p>
    <w:p w:rsidR="00074A8D" w:rsidRPr="003C5D5C" w:rsidRDefault="00074A8D" w:rsidP="00B076BC">
      <w:pPr>
        <w:ind w:firstLine="567"/>
        <w:jc w:val="both"/>
      </w:pPr>
      <w:r w:rsidRPr="003C5D5C">
        <w:t>Приаэродромная территория является зоной с особыми условиями использования территорий.</w:t>
      </w:r>
    </w:p>
    <w:p w:rsidR="00074A8D" w:rsidRPr="003C5D5C" w:rsidRDefault="00074A8D" w:rsidP="00B076BC">
      <w:pPr>
        <w:ind w:firstLine="567"/>
        <w:jc w:val="both"/>
      </w:pPr>
      <w:r w:rsidRPr="003C5D5C">
        <w:t>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074A8D" w:rsidRPr="003C5D5C" w:rsidRDefault="00074A8D" w:rsidP="00B076BC">
      <w:pPr>
        <w:ind w:firstLine="567"/>
        <w:jc w:val="both"/>
      </w:pPr>
      <w:r w:rsidRPr="003C5D5C">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074A8D" w:rsidRPr="003C5D5C" w:rsidRDefault="00074A8D" w:rsidP="00B076BC">
      <w:pPr>
        <w:ind w:firstLine="567"/>
        <w:jc w:val="both"/>
      </w:pPr>
      <w:r w:rsidRPr="003C5D5C">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074A8D" w:rsidRPr="003C5D5C" w:rsidRDefault="00074A8D" w:rsidP="00B076BC">
      <w:pPr>
        <w:ind w:firstLine="567"/>
        <w:jc w:val="both"/>
      </w:pPr>
      <w:r w:rsidRPr="003C5D5C">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074A8D" w:rsidRPr="003C5D5C" w:rsidRDefault="00074A8D" w:rsidP="00B076BC">
      <w:pPr>
        <w:ind w:firstLine="567"/>
        <w:jc w:val="both"/>
      </w:pPr>
      <w:r w:rsidRPr="003C5D5C">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074A8D" w:rsidRPr="003C5D5C" w:rsidRDefault="00074A8D" w:rsidP="00B076BC">
      <w:pPr>
        <w:ind w:firstLine="567"/>
        <w:jc w:val="both"/>
      </w:pPr>
      <w:r w:rsidRPr="003C5D5C">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074A8D" w:rsidRPr="003C5D5C" w:rsidRDefault="00074A8D" w:rsidP="00B076BC">
      <w:pPr>
        <w:ind w:firstLine="567"/>
        <w:jc w:val="both"/>
      </w:pPr>
      <w:r w:rsidRPr="003C5D5C">
        <w:t>6) шестая подзона, в которой запрещается размещать объекты, способствующие привлечению и массовому скоплению птиц;</w:t>
      </w:r>
    </w:p>
    <w:p w:rsidR="00074A8D" w:rsidRPr="003C5D5C" w:rsidRDefault="00074A8D" w:rsidP="00B076BC">
      <w:pPr>
        <w:ind w:firstLine="567"/>
        <w:jc w:val="both"/>
      </w:pPr>
      <w:r w:rsidRPr="003C5D5C">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074A8D" w:rsidRPr="003C5D5C" w:rsidRDefault="00074A8D" w:rsidP="00B076BC">
      <w:pPr>
        <w:ind w:firstLine="567"/>
        <w:jc w:val="both"/>
      </w:pPr>
      <w:r w:rsidRPr="003C5D5C">
        <w:t>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приаэродромной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074A8D" w:rsidRPr="003C5D5C" w:rsidRDefault="00074A8D" w:rsidP="00B076BC">
      <w:pPr>
        <w:ind w:firstLine="567"/>
        <w:jc w:val="both"/>
      </w:pPr>
      <w:r w:rsidRPr="003C5D5C">
        <w:t>В отношении аэродрома совместного базирования или аэродрома совместного использования решение об установлении приаэродромной территории утверждается уполномоченным Правительством Российской Федерации федеральным органом исполнительной власти по согласованию с федеральными органами исполнительной власти, которым разрешено совместное базирование на аэродроме или которые осуществляют совместное использование аэродрома.</w:t>
      </w:r>
    </w:p>
    <w:p w:rsidR="00074A8D" w:rsidRPr="003C5D5C" w:rsidRDefault="00074A8D" w:rsidP="00B076BC">
      <w:pPr>
        <w:ind w:firstLine="567"/>
        <w:jc w:val="both"/>
      </w:pPr>
      <w:r w:rsidRPr="003C5D5C">
        <w:t xml:space="preserve">В случае выявления в правилах землепользования и застройки поселения, </w:t>
      </w:r>
      <w:r w:rsidR="0076379C" w:rsidRPr="003C5D5C">
        <w:t xml:space="preserve">муниципального </w:t>
      </w:r>
      <w:r w:rsidRPr="003C5D5C">
        <w:t>округа, межселенной территории нарушений установленных на приаэродромной территории ограничений использования объектов недвижимости и осуществления деятельности оператор аэродрома гражданской авиации либо организация, осуществляющая эксплуатацию аэродрома экспериментальной авиации или уполномоченная федеральным органом исполнительной власти, в ведении которого находится аэродром государственной авиации, обязаны подготовить заключение о нарушении установленных на приаэродромной территории ограничений использования объектов недвижимости и осуществления деятельности и направить его в уполномоченный Правительством Российской Федерации федеральный орган исполнительной власти.</w:t>
      </w:r>
    </w:p>
    <w:p w:rsidR="00074A8D" w:rsidRPr="003C5D5C" w:rsidRDefault="00074A8D" w:rsidP="00B076BC">
      <w:pPr>
        <w:ind w:firstLine="567"/>
        <w:jc w:val="both"/>
      </w:pPr>
      <w:r w:rsidRPr="003C5D5C">
        <w:t xml:space="preserve">Уполномоченный Правительством Российской Федерации федеральный орган исполнительной власти в течение десяти дней со дня поступления заключения о нарушении установленных на приаэродромной территории ограничений использования объектов недвижимости и осуществления деятельности обязан направить в орган местного самоуправления соответствующего муниципального образования предписание об устранении нарушений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w:t>
      </w:r>
      <w:r w:rsidR="0076379C" w:rsidRPr="003C5D5C">
        <w:t xml:space="preserve">муниципального </w:t>
      </w:r>
      <w:r w:rsidRPr="003C5D5C">
        <w:t>округа, межселенной территории, в том числе о сносе самовольной постройки. Такое предписание может быть обжаловано органом местного самоуправления соответствующего муниципального образования в суд.</w:t>
      </w:r>
    </w:p>
    <w:p w:rsidR="00074A8D" w:rsidRPr="003C5D5C" w:rsidRDefault="00074A8D" w:rsidP="00B076BC">
      <w:pPr>
        <w:ind w:firstLine="567"/>
        <w:jc w:val="both"/>
      </w:pPr>
      <w:r w:rsidRPr="003C5D5C">
        <w:t xml:space="preserve">Уполномоченный Правительством Российской Федерации федеральный орган исполнительной власти обязан уведомить высший исполнительный орган государственной власти субъекта Российской Федерации, на территории которого расположено соответствующее муниципальное образование, о нарушениях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w:t>
      </w:r>
      <w:r w:rsidR="0076379C" w:rsidRPr="003C5D5C">
        <w:t xml:space="preserve">муниципального </w:t>
      </w:r>
      <w:r w:rsidRPr="003C5D5C">
        <w:t>округа, межселенной территории.</w:t>
      </w:r>
    </w:p>
    <w:p w:rsidR="00A52303" w:rsidRPr="003C5D5C" w:rsidRDefault="00074A8D" w:rsidP="00B076BC">
      <w:pPr>
        <w:ind w:firstLine="567"/>
        <w:jc w:val="both"/>
      </w:pPr>
      <w:r w:rsidRPr="003C5D5C">
        <w:t>Застройщик, который осуществляет строительство сооружений аэродрома, возмещает ущерб, причиненный гражданам, юридическим лицам и публично-правовым образованиям в связи с установленными на приаэродромной территории ограничениями использования объектов недвижимости и осуществления деятельности.</w:t>
      </w:r>
    </w:p>
    <w:p w:rsidR="00A52303" w:rsidRPr="003C5D5C" w:rsidRDefault="00BD4F6C" w:rsidP="00B076BC">
      <w:pPr>
        <w:ind w:firstLine="567"/>
        <w:jc w:val="both"/>
      </w:pPr>
      <w:r w:rsidRPr="003C5D5C">
        <w:rPr>
          <w:b/>
          <w:bCs/>
        </w:rPr>
        <w:t>Охранные зоны объектов электроэнергетики (объектов электросетевого хозяйства и объектов по производству электрической энергии).</w:t>
      </w:r>
      <w:r w:rsidR="003F7BE4" w:rsidRPr="003C5D5C">
        <w:t xml:space="preserve"> </w:t>
      </w:r>
      <w:r w:rsidR="004E50FC" w:rsidRPr="003C5D5C">
        <w:t xml:space="preserve">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w:t>
      </w:r>
      <w:r w:rsidR="003F7BE4" w:rsidRPr="003C5D5C">
        <w:t>определен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023C4" w:rsidRPr="003C5D5C">
        <w:t xml:space="preserve"> </w:t>
      </w:r>
    </w:p>
    <w:p w:rsidR="003F7BE4" w:rsidRPr="003C5D5C" w:rsidRDefault="005879B7" w:rsidP="00B076BC">
      <w:pPr>
        <w:ind w:firstLine="567"/>
        <w:jc w:val="both"/>
      </w:pPr>
      <w:r w:rsidRPr="003C5D5C">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определенном расстоянии </w:t>
      </w:r>
      <w:r w:rsidR="00BC2CFC" w:rsidRPr="003C5D5C">
        <w:t xml:space="preserve">(таблица </w:t>
      </w:r>
      <w:r w:rsidR="002B0447" w:rsidRPr="003C5D5C">
        <w:t>6.1</w:t>
      </w:r>
      <w:r w:rsidR="00BC2CFC" w:rsidRPr="003C5D5C">
        <w:t>.2.1).</w:t>
      </w:r>
    </w:p>
    <w:p w:rsidR="003F7BE4" w:rsidRPr="003C5D5C" w:rsidRDefault="003F7BE4" w:rsidP="00B076BC">
      <w:pPr>
        <w:ind w:firstLine="567"/>
        <w:jc w:val="both"/>
      </w:pPr>
    </w:p>
    <w:p w:rsidR="003F5076" w:rsidRPr="003C5D5C" w:rsidRDefault="003F5076" w:rsidP="00B076BC">
      <w:pPr>
        <w:ind w:firstLine="567"/>
        <w:jc w:val="both"/>
      </w:pPr>
    </w:p>
    <w:p w:rsidR="003F5076" w:rsidRPr="003C5D5C" w:rsidRDefault="003F5076" w:rsidP="00B076BC">
      <w:pPr>
        <w:ind w:firstLine="567"/>
        <w:jc w:val="both"/>
      </w:pPr>
    </w:p>
    <w:p w:rsidR="003F5076" w:rsidRPr="003C5D5C" w:rsidRDefault="003F5076" w:rsidP="00B076BC">
      <w:pPr>
        <w:ind w:firstLine="567"/>
        <w:jc w:val="both"/>
      </w:pPr>
    </w:p>
    <w:p w:rsidR="003F7BE4" w:rsidRPr="003C5D5C" w:rsidRDefault="00BC2CFC" w:rsidP="00B076BC">
      <w:pPr>
        <w:jc w:val="right"/>
      </w:pPr>
      <w:r w:rsidRPr="003C5D5C">
        <w:t xml:space="preserve">Таблица </w:t>
      </w:r>
      <w:r w:rsidR="002B0447" w:rsidRPr="003C5D5C">
        <w:t>6.1.2.1</w:t>
      </w:r>
    </w:p>
    <w:p w:rsidR="00BC2CFC" w:rsidRPr="003C5D5C" w:rsidRDefault="00C26D64" w:rsidP="00B076BC">
      <w:pPr>
        <w:jc w:val="center"/>
      </w:pPr>
      <w:r w:rsidRPr="003C5D5C">
        <w:t>Требования к границам установления охранных зон объектов электросетевого хозяйства</w:t>
      </w:r>
    </w:p>
    <w:tbl>
      <w:tblPr>
        <w:tblStyle w:val="a9"/>
        <w:tblW w:w="0" w:type="auto"/>
        <w:tblLook w:val="04A0"/>
      </w:tblPr>
      <w:tblGrid>
        <w:gridCol w:w="4926"/>
        <w:gridCol w:w="4927"/>
      </w:tblGrid>
      <w:tr w:rsidR="003C5D5C" w:rsidRPr="003C5D5C" w:rsidTr="00C26D64">
        <w:tc>
          <w:tcPr>
            <w:tcW w:w="4926" w:type="dxa"/>
            <w:vAlign w:val="center"/>
          </w:tcPr>
          <w:p w:rsidR="00C26D64" w:rsidRPr="003C5D5C" w:rsidRDefault="00C26D64" w:rsidP="00B076BC">
            <w:pPr>
              <w:jc w:val="center"/>
              <w:rPr>
                <w:sz w:val="20"/>
                <w:szCs w:val="20"/>
              </w:rPr>
            </w:pPr>
            <w:r w:rsidRPr="003C5D5C">
              <w:rPr>
                <w:sz w:val="20"/>
                <w:szCs w:val="20"/>
              </w:rPr>
              <w:t>Проектный номинальный класс напряжения, кВ</w:t>
            </w:r>
          </w:p>
        </w:tc>
        <w:tc>
          <w:tcPr>
            <w:tcW w:w="4927" w:type="dxa"/>
            <w:vAlign w:val="center"/>
          </w:tcPr>
          <w:p w:rsidR="00C26D64" w:rsidRPr="003C5D5C" w:rsidRDefault="00C26D64" w:rsidP="00B076BC">
            <w:pPr>
              <w:jc w:val="center"/>
              <w:rPr>
                <w:sz w:val="20"/>
                <w:szCs w:val="20"/>
              </w:rPr>
            </w:pPr>
            <w:r w:rsidRPr="003C5D5C">
              <w:rPr>
                <w:sz w:val="20"/>
                <w:szCs w:val="20"/>
              </w:rPr>
              <w:t>Расстояние, м</w:t>
            </w:r>
          </w:p>
        </w:tc>
      </w:tr>
      <w:tr w:rsidR="003C5D5C" w:rsidRPr="003C5D5C" w:rsidTr="005879B7">
        <w:tc>
          <w:tcPr>
            <w:tcW w:w="4926" w:type="dxa"/>
            <w:vAlign w:val="center"/>
          </w:tcPr>
          <w:p w:rsidR="00C26D64" w:rsidRPr="003C5D5C" w:rsidRDefault="005879B7" w:rsidP="00B076BC">
            <w:pPr>
              <w:jc w:val="center"/>
              <w:rPr>
                <w:sz w:val="20"/>
                <w:szCs w:val="20"/>
              </w:rPr>
            </w:pPr>
            <w:r w:rsidRPr="003C5D5C">
              <w:rPr>
                <w:sz w:val="20"/>
                <w:szCs w:val="20"/>
              </w:rPr>
              <w:t>д</w:t>
            </w:r>
            <w:r w:rsidR="00C26D64" w:rsidRPr="003C5D5C">
              <w:rPr>
                <w:sz w:val="20"/>
                <w:szCs w:val="20"/>
              </w:rPr>
              <w:t>о 1</w:t>
            </w:r>
          </w:p>
        </w:tc>
        <w:tc>
          <w:tcPr>
            <w:tcW w:w="4927" w:type="dxa"/>
          </w:tcPr>
          <w:p w:rsidR="00C26D64" w:rsidRPr="003C5D5C" w:rsidRDefault="00C26D64" w:rsidP="00B076BC">
            <w:pPr>
              <w:jc w:val="center"/>
              <w:rPr>
                <w:sz w:val="20"/>
                <w:szCs w:val="20"/>
              </w:rPr>
            </w:pPr>
            <w:r w:rsidRPr="003C5D5C">
              <w:rPr>
                <w:sz w:val="20"/>
                <w:szCs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C5D5C" w:rsidRPr="003C5D5C" w:rsidTr="005879B7">
        <w:tc>
          <w:tcPr>
            <w:tcW w:w="4926" w:type="dxa"/>
            <w:vAlign w:val="center"/>
          </w:tcPr>
          <w:p w:rsidR="00C26D64" w:rsidRPr="003C5D5C" w:rsidRDefault="005879B7" w:rsidP="00B076BC">
            <w:pPr>
              <w:jc w:val="center"/>
              <w:rPr>
                <w:sz w:val="20"/>
                <w:szCs w:val="20"/>
              </w:rPr>
            </w:pPr>
            <w:r w:rsidRPr="003C5D5C">
              <w:rPr>
                <w:sz w:val="20"/>
                <w:szCs w:val="20"/>
              </w:rPr>
              <w:t>1-20</w:t>
            </w:r>
          </w:p>
        </w:tc>
        <w:tc>
          <w:tcPr>
            <w:tcW w:w="4927" w:type="dxa"/>
          </w:tcPr>
          <w:p w:rsidR="00C26D64" w:rsidRPr="003C5D5C" w:rsidRDefault="005879B7" w:rsidP="00B076BC">
            <w:pPr>
              <w:jc w:val="center"/>
              <w:rPr>
                <w:sz w:val="20"/>
                <w:szCs w:val="20"/>
              </w:rPr>
            </w:pPr>
            <w:r w:rsidRPr="003C5D5C">
              <w:rPr>
                <w:sz w:val="20"/>
                <w:szCs w:val="20"/>
              </w:rPr>
              <w:t>10 (5 – для линий с самонесущими или изолированными проводами, размещенных в границах населенных пунктов)</w:t>
            </w:r>
          </w:p>
        </w:tc>
      </w:tr>
      <w:tr w:rsidR="003C5D5C" w:rsidRPr="003C5D5C" w:rsidTr="005879B7">
        <w:tc>
          <w:tcPr>
            <w:tcW w:w="4926" w:type="dxa"/>
            <w:vAlign w:val="center"/>
          </w:tcPr>
          <w:p w:rsidR="00C26D64" w:rsidRPr="003C5D5C" w:rsidRDefault="005879B7" w:rsidP="00B076BC">
            <w:pPr>
              <w:jc w:val="center"/>
              <w:rPr>
                <w:sz w:val="20"/>
                <w:szCs w:val="20"/>
              </w:rPr>
            </w:pPr>
            <w:r w:rsidRPr="003C5D5C">
              <w:rPr>
                <w:sz w:val="20"/>
                <w:szCs w:val="20"/>
              </w:rPr>
              <w:t>35</w:t>
            </w:r>
          </w:p>
        </w:tc>
        <w:tc>
          <w:tcPr>
            <w:tcW w:w="4927" w:type="dxa"/>
          </w:tcPr>
          <w:p w:rsidR="00C26D64" w:rsidRPr="003C5D5C" w:rsidRDefault="005879B7" w:rsidP="00B076BC">
            <w:pPr>
              <w:jc w:val="center"/>
              <w:rPr>
                <w:sz w:val="20"/>
                <w:szCs w:val="20"/>
              </w:rPr>
            </w:pPr>
            <w:r w:rsidRPr="003C5D5C">
              <w:rPr>
                <w:sz w:val="20"/>
                <w:szCs w:val="20"/>
              </w:rPr>
              <w:t>15</w:t>
            </w:r>
          </w:p>
        </w:tc>
      </w:tr>
      <w:tr w:rsidR="003C5D5C" w:rsidRPr="003C5D5C" w:rsidTr="005879B7">
        <w:tc>
          <w:tcPr>
            <w:tcW w:w="4926" w:type="dxa"/>
            <w:vAlign w:val="center"/>
          </w:tcPr>
          <w:p w:rsidR="00C26D64" w:rsidRPr="003C5D5C" w:rsidRDefault="005879B7" w:rsidP="00B076BC">
            <w:pPr>
              <w:jc w:val="center"/>
              <w:rPr>
                <w:sz w:val="20"/>
                <w:szCs w:val="20"/>
              </w:rPr>
            </w:pPr>
            <w:r w:rsidRPr="003C5D5C">
              <w:rPr>
                <w:sz w:val="20"/>
                <w:szCs w:val="20"/>
              </w:rPr>
              <w:t>110</w:t>
            </w:r>
          </w:p>
        </w:tc>
        <w:tc>
          <w:tcPr>
            <w:tcW w:w="4927" w:type="dxa"/>
          </w:tcPr>
          <w:p w:rsidR="00C26D64" w:rsidRPr="003C5D5C" w:rsidRDefault="005879B7" w:rsidP="00B076BC">
            <w:pPr>
              <w:jc w:val="center"/>
              <w:rPr>
                <w:sz w:val="20"/>
                <w:szCs w:val="20"/>
              </w:rPr>
            </w:pPr>
            <w:r w:rsidRPr="003C5D5C">
              <w:rPr>
                <w:sz w:val="20"/>
                <w:szCs w:val="20"/>
              </w:rPr>
              <w:t>20</w:t>
            </w:r>
          </w:p>
        </w:tc>
      </w:tr>
      <w:tr w:rsidR="003C5D5C" w:rsidRPr="003C5D5C" w:rsidTr="005879B7">
        <w:tc>
          <w:tcPr>
            <w:tcW w:w="4926" w:type="dxa"/>
            <w:vAlign w:val="center"/>
          </w:tcPr>
          <w:p w:rsidR="00C26D64" w:rsidRPr="003C5D5C" w:rsidRDefault="005879B7" w:rsidP="00B076BC">
            <w:pPr>
              <w:jc w:val="center"/>
              <w:rPr>
                <w:sz w:val="20"/>
                <w:szCs w:val="20"/>
              </w:rPr>
            </w:pPr>
            <w:r w:rsidRPr="003C5D5C">
              <w:rPr>
                <w:sz w:val="20"/>
                <w:szCs w:val="20"/>
              </w:rPr>
              <w:t>150, 220</w:t>
            </w:r>
          </w:p>
        </w:tc>
        <w:tc>
          <w:tcPr>
            <w:tcW w:w="4927" w:type="dxa"/>
          </w:tcPr>
          <w:p w:rsidR="00C26D64" w:rsidRPr="003C5D5C" w:rsidRDefault="005879B7" w:rsidP="00B076BC">
            <w:pPr>
              <w:jc w:val="center"/>
              <w:rPr>
                <w:sz w:val="20"/>
                <w:szCs w:val="20"/>
              </w:rPr>
            </w:pPr>
            <w:r w:rsidRPr="003C5D5C">
              <w:rPr>
                <w:sz w:val="20"/>
                <w:szCs w:val="20"/>
              </w:rPr>
              <w:t>25</w:t>
            </w:r>
          </w:p>
        </w:tc>
      </w:tr>
      <w:tr w:rsidR="003C5D5C" w:rsidRPr="003C5D5C" w:rsidTr="00C26D64">
        <w:tc>
          <w:tcPr>
            <w:tcW w:w="4926" w:type="dxa"/>
          </w:tcPr>
          <w:p w:rsidR="00C26D64" w:rsidRPr="003C5D5C" w:rsidRDefault="005879B7" w:rsidP="00B076BC">
            <w:pPr>
              <w:jc w:val="center"/>
              <w:rPr>
                <w:sz w:val="20"/>
                <w:szCs w:val="20"/>
              </w:rPr>
            </w:pPr>
            <w:r w:rsidRPr="003C5D5C">
              <w:rPr>
                <w:sz w:val="20"/>
                <w:szCs w:val="20"/>
              </w:rPr>
              <w:t>300, 500, +/- 400</w:t>
            </w:r>
          </w:p>
        </w:tc>
        <w:tc>
          <w:tcPr>
            <w:tcW w:w="4927" w:type="dxa"/>
          </w:tcPr>
          <w:p w:rsidR="00C26D64" w:rsidRPr="003C5D5C" w:rsidRDefault="005879B7" w:rsidP="00B076BC">
            <w:pPr>
              <w:jc w:val="center"/>
              <w:rPr>
                <w:sz w:val="20"/>
                <w:szCs w:val="20"/>
              </w:rPr>
            </w:pPr>
            <w:r w:rsidRPr="003C5D5C">
              <w:rPr>
                <w:sz w:val="20"/>
                <w:szCs w:val="20"/>
              </w:rPr>
              <w:t>30</w:t>
            </w:r>
          </w:p>
        </w:tc>
      </w:tr>
      <w:tr w:rsidR="003C5D5C" w:rsidRPr="003C5D5C" w:rsidTr="00C26D64">
        <w:tc>
          <w:tcPr>
            <w:tcW w:w="4926" w:type="dxa"/>
          </w:tcPr>
          <w:p w:rsidR="005879B7" w:rsidRPr="003C5D5C" w:rsidRDefault="005879B7" w:rsidP="00B076BC">
            <w:pPr>
              <w:jc w:val="center"/>
              <w:rPr>
                <w:sz w:val="20"/>
                <w:szCs w:val="20"/>
              </w:rPr>
            </w:pPr>
            <w:r w:rsidRPr="003C5D5C">
              <w:rPr>
                <w:sz w:val="20"/>
                <w:szCs w:val="20"/>
              </w:rPr>
              <w:t>750, +/-750</w:t>
            </w:r>
          </w:p>
        </w:tc>
        <w:tc>
          <w:tcPr>
            <w:tcW w:w="4927" w:type="dxa"/>
          </w:tcPr>
          <w:p w:rsidR="005879B7" w:rsidRPr="003C5D5C" w:rsidRDefault="005879B7" w:rsidP="00B076BC">
            <w:pPr>
              <w:jc w:val="center"/>
              <w:rPr>
                <w:sz w:val="20"/>
                <w:szCs w:val="20"/>
              </w:rPr>
            </w:pPr>
            <w:r w:rsidRPr="003C5D5C">
              <w:rPr>
                <w:sz w:val="20"/>
                <w:szCs w:val="20"/>
              </w:rPr>
              <w:t>40</w:t>
            </w:r>
          </w:p>
        </w:tc>
      </w:tr>
      <w:tr w:rsidR="005879B7" w:rsidRPr="003C5D5C" w:rsidTr="00C26D64">
        <w:tc>
          <w:tcPr>
            <w:tcW w:w="4926" w:type="dxa"/>
          </w:tcPr>
          <w:p w:rsidR="005879B7" w:rsidRPr="003C5D5C" w:rsidRDefault="005879B7" w:rsidP="00B076BC">
            <w:pPr>
              <w:jc w:val="center"/>
              <w:rPr>
                <w:sz w:val="20"/>
                <w:szCs w:val="20"/>
              </w:rPr>
            </w:pPr>
            <w:r w:rsidRPr="003C5D5C">
              <w:rPr>
                <w:sz w:val="20"/>
                <w:szCs w:val="20"/>
              </w:rPr>
              <w:t>1150</w:t>
            </w:r>
          </w:p>
        </w:tc>
        <w:tc>
          <w:tcPr>
            <w:tcW w:w="4927" w:type="dxa"/>
          </w:tcPr>
          <w:p w:rsidR="005879B7" w:rsidRPr="003C5D5C" w:rsidRDefault="005879B7" w:rsidP="00B076BC">
            <w:pPr>
              <w:jc w:val="center"/>
              <w:rPr>
                <w:sz w:val="20"/>
                <w:szCs w:val="20"/>
              </w:rPr>
            </w:pPr>
            <w:r w:rsidRPr="003C5D5C">
              <w:rPr>
                <w:sz w:val="20"/>
                <w:szCs w:val="20"/>
              </w:rPr>
              <w:t>55</w:t>
            </w:r>
          </w:p>
        </w:tc>
      </w:tr>
    </w:tbl>
    <w:p w:rsidR="00BC2CFC" w:rsidRPr="003C5D5C" w:rsidRDefault="00BC2CFC" w:rsidP="00B076BC">
      <w:pPr>
        <w:jc w:val="both"/>
      </w:pPr>
    </w:p>
    <w:p w:rsidR="00BC2CFC" w:rsidRPr="003C5D5C" w:rsidRDefault="005879B7" w:rsidP="00B076BC">
      <w:pPr>
        <w:ind w:firstLine="567"/>
        <w:jc w:val="both"/>
      </w:pPr>
      <w:r w:rsidRPr="003C5D5C">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5879B7" w:rsidRPr="003C5D5C" w:rsidRDefault="005879B7" w:rsidP="00B076BC">
      <w:pPr>
        <w:ind w:firstLine="567"/>
        <w:jc w:val="both"/>
      </w:pPr>
      <w:r w:rsidRPr="003C5D5C">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879B7" w:rsidRPr="003C5D5C" w:rsidRDefault="005879B7" w:rsidP="00B076BC">
      <w:pPr>
        <w:ind w:firstLine="567"/>
        <w:jc w:val="both"/>
      </w:pPr>
      <w:r w:rsidRPr="003C5D5C">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5879B7" w:rsidRPr="003C5D5C" w:rsidRDefault="005879B7" w:rsidP="00B076BC">
      <w:pPr>
        <w:ind w:firstLine="567"/>
        <w:jc w:val="both"/>
      </w:pPr>
      <w:r w:rsidRPr="003C5D5C">
        <w:t xml:space="preserve">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w:t>
      </w:r>
      <w:r w:rsidR="002B0447" w:rsidRPr="003C5D5C">
        <w:t>6.1.2.1.</w:t>
      </w:r>
    </w:p>
    <w:p w:rsidR="007650FA" w:rsidRPr="003C5D5C" w:rsidRDefault="00FF09CF" w:rsidP="00B076BC">
      <w:pPr>
        <w:ind w:firstLine="567"/>
        <w:jc w:val="both"/>
      </w:pPr>
      <w:r w:rsidRPr="003C5D5C">
        <w:rPr>
          <w:b/>
          <w:bCs/>
        </w:rPr>
        <w:t>Охранные зоны железных дорог,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r w:rsidRPr="003C5D5C">
        <w:t xml:space="preserve"> </w:t>
      </w:r>
      <w:r w:rsidR="007650FA" w:rsidRPr="003C5D5C">
        <w:t>Порядок установления и использования полос отвода и охранных зон железных дорог,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определен Постановлением Правительства Российской Федерации от 12.10.2006 г. № 611 «О порядке установления и использования полос отвода и охранных зон железных дорог».</w:t>
      </w:r>
    </w:p>
    <w:p w:rsidR="007650FA" w:rsidRPr="003C5D5C" w:rsidRDefault="007650FA" w:rsidP="00B076BC">
      <w:pPr>
        <w:ind w:firstLine="567"/>
        <w:jc w:val="both"/>
      </w:pPr>
      <w:r w:rsidRPr="003C5D5C">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7650FA" w:rsidRPr="003C5D5C" w:rsidRDefault="007650FA" w:rsidP="00B076BC">
      <w:pPr>
        <w:ind w:firstLine="567"/>
        <w:jc w:val="both"/>
      </w:pPr>
      <w:r w:rsidRPr="003C5D5C">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7650FA" w:rsidRPr="003C5D5C" w:rsidRDefault="007650FA" w:rsidP="00B076BC">
      <w:pPr>
        <w:ind w:firstLine="567"/>
        <w:jc w:val="both"/>
      </w:pPr>
      <w:r w:rsidRPr="003C5D5C">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7650FA" w:rsidRPr="003C5D5C" w:rsidRDefault="007650FA" w:rsidP="00B076BC">
      <w:pPr>
        <w:ind w:firstLine="567"/>
        <w:jc w:val="both"/>
      </w:pPr>
      <w:r w:rsidRPr="003C5D5C">
        <w:t>– не допускать в местах прилегания к сельскохозяйственным угодьям разрастание сорной травянистой и древесно-кустарниковой растительности;</w:t>
      </w:r>
    </w:p>
    <w:p w:rsidR="007650FA" w:rsidRPr="003C5D5C" w:rsidRDefault="007650FA" w:rsidP="00B076BC">
      <w:pPr>
        <w:ind w:firstLine="567"/>
        <w:jc w:val="both"/>
      </w:pPr>
      <w:r w:rsidRPr="003C5D5C">
        <w:t>– не допускать в местах прилегания к лесным массивам скопление сухостоя, валежника, порубочных остатков и других горючих материалов;</w:t>
      </w:r>
    </w:p>
    <w:p w:rsidR="00FF09CF" w:rsidRPr="003C5D5C" w:rsidRDefault="007650FA" w:rsidP="00B076BC">
      <w:pPr>
        <w:ind w:firstLine="567"/>
        <w:jc w:val="both"/>
      </w:pPr>
      <w:r w:rsidRPr="003C5D5C">
        <w:t>–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7650FA" w:rsidRPr="003C5D5C" w:rsidRDefault="007650FA" w:rsidP="00B076BC">
      <w:pPr>
        <w:ind w:firstLine="567"/>
        <w:jc w:val="both"/>
      </w:pPr>
      <w:r w:rsidRPr="003C5D5C">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7650FA" w:rsidRPr="003C5D5C" w:rsidRDefault="007650FA" w:rsidP="00B076BC">
      <w:pPr>
        <w:ind w:firstLine="567"/>
        <w:jc w:val="both"/>
      </w:pPr>
      <w:r w:rsidRPr="003C5D5C">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7650FA" w:rsidRPr="003C5D5C" w:rsidRDefault="007650FA" w:rsidP="00B076BC">
      <w:pPr>
        <w:ind w:firstLine="567"/>
        <w:jc w:val="both"/>
      </w:pPr>
      <w:r w:rsidRPr="003C5D5C">
        <w:t>– распашка земель;</w:t>
      </w:r>
    </w:p>
    <w:p w:rsidR="007650FA" w:rsidRPr="003C5D5C" w:rsidRDefault="007650FA" w:rsidP="00B076BC">
      <w:pPr>
        <w:ind w:firstLine="567"/>
        <w:jc w:val="both"/>
      </w:pPr>
      <w:r w:rsidRPr="003C5D5C">
        <w:t>– выпас скота;</w:t>
      </w:r>
    </w:p>
    <w:p w:rsidR="00FF09CF" w:rsidRPr="003C5D5C" w:rsidRDefault="007650FA" w:rsidP="00B076BC">
      <w:pPr>
        <w:ind w:firstLine="567"/>
        <w:jc w:val="both"/>
      </w:pPr>
      <w:r w:rsidRPr="003C5D5C">
        <w:t>– выпуск поверхностных и хозяйственно-бытовых вод.</w:t>
      </w:r>
    </w:p>
    <w:p w:rsidR="00FF09CF" w:rsidRPr="003C5D5C" w:rsidRDefault="00A2070C" w:rsidP="00B076BC">
      <w:pPr>
        <w:ind w:firstLine="567"/>
        <w:jc w:val="both"/>
      </w:pPr>
      <w:r w:rsidRPr="003C5D5C">
        <w:t>Правила охраны магистральных трубопроводов утверждены постановлением Госгортехнадзора Российской Федерации от 24.04.1992 г. № 9.</w:t>
      </w:r>
    </w:p>
    <w:p w:rsidR="00A2070C" w:rsidRPr="003C5D5C" w:rsidRDefault="00A86093" w:rsidP="00B076BC">
      <w:pPr>
        <w:ind w:firstLine="567"/>
        <w:jc w:val="both"/>
      </w:pPr>
      <w:r w:rsidRPr="003C5D5C">
        <w:t>Правила охраны линий и сооружений связи утверждены Постановлением Правительства Российской Федерации от 09.06.1995 г. № 578 «Об утверждении Правил охраны линий и сооружений связи российской Федерации».</w:t>
      </w:r>
    </w:p>
    <w:p w:rsidR="00A86093" w:rsidRPr="003C5D5C" w:rsidRDefault="00A86093" w:rsidP="00B076BC">
      <w:pPr>
        <w:ind w:firstLine="567"/>
        <w:jc w:val="both"/>
      </w:pPr>
      <w:r w:rsidRPr="003C5D5C">
        <w:t>Правила установления охранных зон гидроэнергетических объектов утверждены Постановлением Правительства Российской Федерации от 06.09.2012 г. № 884 г. «Об установлении охранных зон для гидроэнергетических объектов».</w:t>
      </w:r>
    </w:p>
    <w:p w:rsidR="00A2070C" w:rsidRPr="003C5D5C" w:rsidRDefault="002076B0" w:rsidP="00B076BC">
      <w:pPr>
        <w:ind w:firstLine="567"/>
        <w:jc w:val="both"/>
      </w:pPr>
      <w:r w:rsidRPr="003C5D5C">
        <w:t>Правила установления охранных зон тепловых сетей утверждены Приказом Министерства архитектуры, строительства и жилищно-коммунального хозяйства Российской Федерации от 17.08.1992 г. № 197 «О типовых правилах охраны коммунальных тепловых сетей».</w:t>
      </w:r>
    </w:p>
    <w:p w:rsidR="00BB2B0B" w:rsidRPr="003C5D5C" w:rsidRDefault="00BB2B0B" w:rsidP="00B076BC">
      <w:pPr>
        <w:ind w:firstLine="567"/>
        <w:jc w:val="both"/>
      </w:pPr>
      <w:r w:rsidRPr="003C5D5C">
        <w:rPr>
          <w:b/>
          <w:bCs/>
        </w:rPr>
        <w:t>Зоны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FD5ABA" w:rsidRPr="003C5D5C">
        <w:rPr>
          <w:b/>
          <w:bCs/>
        </w:rPr>
        <w:t xml:space="preserve"> </w:t>
      </w:r>
      <w:r w:rsidR="00171D2F" w:rsidRPr="003C5D5C">
        <w:t>Минимальные расстояния до магистральных и промышленных трубопроводов (в том числе газопроводов) устанавливаются в соответствии с ГОСТ Р 55989-2014 Магистральные газопроводы. Нормы проектирования на давление свыше 10 МПа. Основные требования.</w:t>
      </w:r>
    </w:p>
    <w:p w:rsidR="00D34E73" w:rsidRPr="003C5D5C" w:rsidRDefault="00C64AF8" w:rsidP="00B076BC">
      <w:pPr>
        <w:ind w:firstLine="567"/>
        <w:jc w:val="both"/>
        <w:rPr>
          <w:b/>
          <w:bCs/>
        </w:rPr>
      </w:pPr>
      <w:r w:rsidRPr="003C5D5C">
        <w:rPr>
          <w:b/>
          <w:bCs/>
        </w:rPr>
        <w:t>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p>
    <w:p w:rsidR="00D34E73" w:rsidRPr="009A176F" w:rsidRDefault="00357C74" w:rsidP="00B076BC">
      <w:pPr>
        <w:ind w:firstLine="567"/>
        <w:jc w:val="both"/>
      </w:pPr>
      <w:r w:rsidRPr="003C5D5C">
        <w:t xml:space="preserve">Положения о зоне охраняемого объекта утверждены Постановлением Правительства </w:t>
      </w:r>
      <w:r w:rsidRPr="009A176F">
        <w:t>Российской Федерации от 31.08.2019 г. № 1132 «Об утверждении Положения о зоне охраняемого объекта»</w:t>
      </w:r>
      <w:r w:rsidR="00D34E73" w:rsidRPr="009A176F">
        <w:t>.</w:t>
      </w:r>
    </w:p>
    <w:p w:rsidR="00A2070C" w:rsidRPr="009A176F" w:rsidRDefault="00D34E73" w:rsidP="00B076BC">
      <w:pPr>
        <w:ind w:firstLine="567"/>
        <w:jc w:val="both"/>
      </w:pPr>
      <w:r w:rsidRPr="009A176F">
        <w:t>Положение об установлении охранных зон военных объектов, запретных и специальных зон, устанавливаемых в связи с размещением указанных объектов утверждены Постановлением Правительства РФ от 05.05.2014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357C74" w:rsidRPr="009A176F">
        <w:t xml:space="preserve"> </w:t>
      </w:r>
    </w:p>
    <w:p w:rsidR="00BB2B0B" w:rsidRPr="009A176F" w:rsidRDefault="004F4392" w:rsidP="00B076BC">
      <w:pPr>
        <w:ind w:firstLine="567"/>
        <w:jc w:val="both"/>
      </w:pPr>
      <w:r w:rsidRPr="009A176F">
        <w:rPr>
          <w:b/>
          <w:bCs/>
        </w:rPr>
        <w:t>Зоны ограничений передающего радиотехнического объекта, являющегося объектом капитального строительства</w:t>
      </w:r>
      <w:r w:rsidR="004B2BA0" w:rsidRPr="009A176F">
        <w:t xml:space="preserve">, их параметры и ограничения, распространяемые на земельные участки, расположенные в пределах данного вида ЗОУИТ регламентируются </w:t>
      </w:r>
      <w:r w:rsidR="002F45BC" w:rsidRPr="009A176F">
        <w:t>СанПиН 2.1.8 / 2.2.4.1.1383-03 «Гигиенические требования к размещению и эксплуатации передающих объектов»</w:t>
      </w:r>
      <w:r w:rsidR="00051379" w:rsidRPr="009A176F">
        <w:t>.</w:t>
      </w:r>
    </w:p>
    <w:bookmarkEnd w:id="17"/>
    <w:p w:rsidR="006A6CFB" w:rsidRPr="009A176F" w:rsidRDefault="006A6CFB" w:rsidP="00B076BC">
      <w:pPr>
        <w:jc w:val="center"/>
        <w:rPr>
          <w:b/>
        </w:rPr>
      </w:pPr>
    </w:p>
    <w:p w:rsidR="001B17D1" w:rsidRPr="009A176F" w:rsidRDefault="002B0447" w:rsidP="00B076BC">
      <w:pPr>
        <w:jc w:val="center"/>
        <w:rPr>
          <w:b/>
        </w:rPr>
      </w:pPr>
      <w:r w:rsidRPr="009A176F">
        <w:rPr>
          <w:b/>
        </w:rPr>
        <w:t>6.2</w:t>
      </w:r>
      <w:r w:rsidR="001B17D1" w:rsidRPr="009A176F">
        <w:rPr>
          <w:b/>
        </w:rPr>
        <w:t xml:space="preserve"> Перечень и характеристика основных факторов риска возникновения чрезвычайных ситуаций природного и техногенного характера</w:t>
      </w:r>
    </w:p>
    <w:p w:rsidR="001B17D1" w:rsidRPr="009A176F" w:rsidRDefault="001B17D1" w:rsidP="00B076BC">
      <w:pPr>
        <w:jc w:val="center"/>
        <w:rPr>
          <w:b/>
        </w:rPr>
      </w:pPr>
    </w:p>
    <w:p w:rsidR="00C7255D" w:rsidRPr="009A176F" w:rsidRDefault="00C7255D" w:rsidP="00B076BC">
      <w:pPr>
        <w:ind w:firstLine="567"/>
        <w:jc w:val="both"/>
      </w:pPr>
      <w:r w:rsidRPr="009A176F">
        <w:t>В соответствии с пунктом 6 части 7 статьи 23 Градостроительного кодекса РФ материалы по обоснованию генерального плана в текстовой форме содержат перечень и характеристику основных факторов риска возникновения чрезвычайных ситуаций природного и техногенного характер.</w:t>
      </w:r>
    </w:p>
    <w:p w:rsidR="00C7255D" w:rsidRPr="009A176F" w:rsidRDefault="00C7255D" w:rsidP="00B076BC">
      <w:pPr>
        <w:ind w:firstLine="567"/>
        <w:jc w:val="both"/>
      </w:pPr>
      <w:r w:rsidRPr="009A176F">
        <w:t>Согласно ГОСТ Р 22.0.02-2016 «Безопасность в чрезвычайных ситуациях. Термины и определения», чрезвычайная ситуация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C7255D" w:rsidRPr="009A176F" w:rsidRDefault="00C7255D" w:rsidP="00B076BC">
      <w:pPr>
        <w:ind w:firstLine="567"/>
        <w:jc w:val="both"/>
      </w:pPr>
      <w:r w:rsidRPr="009A176F">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rsidR="00C7255D" w:rsidRPr="009A176F" w:rsidRDefault="00C7255D" w:rsidP="00B076BC">
      <w:pPr>
        <w:ind w:firstLine="567"/>
        <w:jc w:val="both"/>
      </w:pPr>
      <w:r w:rsidRPr="009A176F">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C7255D" w:rsidRPr="009A176F" w:rsidRDefault="00C7255D" w:rsidP="00B076BC">
      <w:pPr>
        <w:ind w:firstLine="567"/>
        <w:jc w:val="both"/>
      </w:pPr>
      <w:r w:rsidRPr="009A176F">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w:t>
      </w:r>
    </w:p>
    <w:p w:rsidR="001F24C1" w:rsidRPr="009A176F" w:rsidRDefault="00C7255D" w:rsidP="00B076BC">
      <w:pPr>
        <w:ind w:firstLine="567"/>
        <w:jc w:val="both"/>
      </w:pPr>
      <w:r w:rsidRPr="009A176F">
        <w:t>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521285" w:rsidRPr="009A176F" w:rsidRDefault="00521285" w:rsidP="00B076BC">
      <w:pPr>
        <w:ind w:firstLine="567"/>
        <w:jc w:val="both"/>
      </w:pPr>
      <w:r w:rsidRPr="009A176F">
        <w:t>В соответствии с положениями пункта 8 части 8 статьи 23 Градостроительного кодекса Российской Федерации материалы по обоснованию генерального плана в картографической части отображают территории, подверженные риску возникновения чрезвычайных ситуаций природного и техногенного характера.</w:t>
      </w:r>
    </w:p>
    <w:p w:rsidR="00521285" w:rsidRPr="009A176F" w:rsidRDefault="00521285" w:rsidP="00B076BC">
      <w:pPr>
        <w:ind w:firstLine="567"/>
        <w:jc w:val="both"/>
      </w:pPr>
    </w:p>
    <w:p w:rsidR="00521285" w:rsidRPr="009A176F" w:rsidRDefault="002B0447" w:rsidP="00B076BC">
      <w:pPr>
        <w:jc w:val="center"/>
        <w:rPr>
          <w:b/>
        </w:rPr>
      </w:pPr>
      <w:bookmarkStart w:id="20" w:name="_Hlk54029626"/>
      <w:r w:rsidRPr="009A176F">
        <w:rPr>
          <w:b/>
        </w:rPr>
        <w:t>6.2</w:t>
      </w:r>
      <w:r w:rsidR="00521285" w:rsidRPr="009A176F">
        <w:rPr>
          <w:b/>
        </w:rPr>
        <w:t>.</w:t>
      </w:r>
      <w:bookmarkEnd w:id="20"/>
      <w:r w:rsidR="00521285" w:rsidRPr="009A176F">
        <w:rPr>
          <w:b/>
        </w:rPr>
        <w:t>1 Перечень возможных источников чрезвычайных ситуаций природного характера</w:t>
      </w:r>
    </w:p>
    <w:p w:rsidR="00521285" w:rsidRPr="009A176F" w:rsidRDefault="00521285" w:rsidP="00B076BC">
      <w:pPr>
        <w:ind w:firstLine="567"/>
        <w:jc w:val="both"/>
        <w:rPr>
          <w:bCs/>
        </w:rPr>
      </w:pPr>
    </w:p>
    <w:p w:rsidR="00521285" w:rsidRPr="009A176F" w:rsidRDefault="002B1481" w:rsidP="00B076BC">
      <w:pPr>
        <w:ind w:firstLine="567"/>
        <w:jc w:val="both"/>
      </w:pPr>
      <w:r w:rsidRPr="009A176F">
        <w:t>Н</w:t>
      </w:r>
      <w:r w:rsidR="00521285" w:rsidRPr="009A176F">
        <w:t>а территории планируемого муниципального образования характерны риски ЧС природного характера:</w:t>
      </w:r>
    </w:p>
    <w:p w:rsidR="00521285" w:rsidRPr="009A176F" w:rsidRDefault="00521285" w:rsidP="00B076BC">
      <w:pPr>
        <w:ind w:firstLine="567"/>
        <w:jc w:val="both"/>
      </w:pPr>
      <w:r w:rsidRPr="009A176F">
        <w:t>– риски возникновения землетрясений;</w:t>
      </w:r>
    </w:p>
    <w:p w:rsidR="00521285" w:rsidRPr="009A176F" w:rsidRDefault="00521285" w:rsidP="00B076BC">
      <w:pPr>
        <w:ind w:firstLine="567"/>
        <w:jc w:val="both"/>
      </w:pPr>
      <w:r w:rsidRPr="009A176F">
        <w:t>– риски возникновения природных пожаров;</w:t>
      </w:r>
    </w:p>
    <w:p w:rsidR="00521285" w:rsidRPr="009A176F" w:rsidRDefault="00521285" w:rsidP="00B076BC">
      <w:pPr>
        <w:ind w:firstLine="567"/>
        <w:jc w:val="both"/>
      </w:pPr>
      <w:r w:rsidRPr="009A176F">
        <w:t>– комплекс неблагоприятных метеорологических явлений;</w:t>
      </w:r>
    </w:p>
    <w:p w:rsidR="00521285" w:rsidRPr="009A176F" w:rsidRDefault="00521285" w:rsidP="00B076BC">
      <w:pPr>
        <w:ind w:firstLine="567"/>
        <w:jc w:val="both"/>
      </w:pPr>
      <w:r w:rsidRPr="009A176F">
        <w:t>– риск, связанный с дефицитом водообеспечения;</w:t>
      </w:r>
    </w:p>
    <w:p w:rsidR="00521285" w:rsidRPr="009A176F" w:rsidRDefault="00521285" w:rsidP="00B076BC">
      <w:pPr>
        <w:ind w:firstLine="567"/>
        <w:jc w:val="both"/>
      </w:pPr>
      <w:r w:rsidRPr="009A176F">
        <w:t>– риск подтопления.</w:t>
      </w:r>
    </w:p>
    <w:p w:rsidR="00521285" w:rsidRPr="009A176F" w:rsidRDefault="002419B0" w:rsidP="00B076BC">
      <w:pPr>
        <w:ind w:firstLine="567"/>
        <w:jc w:val="both"/>
      </w:pPr>
      <w:r w:rsidRPr="009A176F">
        <w:t>В</w:t>
      </w:r>
      <w:r w:rsidR="00521285" w:rsidRPr="009A176F">
        <w:t xml:space="preserve"> соответствии с 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чрезвычайные ситуации природного характера на территории </w:t>
      </w:r>
      <w:r w:rsidR="009A176F" w:rsidRPr="009A176F">
        <w:t>Арзгирского</w:t>
      </w:r>
      <w:r w:rsidR="002B1481" w:rsidRPr="009A176F">
        <w:t xml:space="preserve"> муниципального</w:t>
      </w:r>
      <w:r w:rsidR="00521285" w:rsidRPr="009A176F">
        <w:t xml:space="preserve"> округа представлены ниже (</w:t>
      </w:r>
      <w:r w:rsidR="002B0447" w:rsidRPr="009A176F">
        <w:t>т</w:t>
      </w:r>
      <w:r w:rsidR="00521285" w:rsidRPr="009A176F">
        <w:t xml:space="preserve">аблица </w:t>
      </w:r>
      <w:r w:rsidR="002B0447" w:rsidRPr="009A176F">
        <w:t>6.2.</w:t>
      </w:r>
      <w:r w:rsidRPr="009A176F">
        <w:t>1</w:t>
      </w:r>
      <w:r w:rsidR="004E615F" w:rsidRPr="009A176F">
        <w:t>.1</w:t>
      </w:r>
      <w:r w:rsidR="00521285" w:rsidRPr="009A176F">
        <w:t>).</w:t>
      </w:r>
    </w:p>
    <w:p w:rsidR="004B5D36" w:rsidRPr="009A176F" w:rsidRDefault="004B5D36" w:rsidP="00B076BC">
      <w:pPr>
        <w:ind w:firstLine="567"/>
        <w:jc w:val="both"/>
      </w:pPr>
    </w:p>
    <w:p w:rsidR="004B5D36" w:rsidRPr="009A176F" w:rsidRDefault="004B5D36" w:rsidP="00B076BC">
      <w:pPr>
        <w:jc w:val="right"/>
      </w:pPr>
      <w:r w:rsidRPr="009A176F">
        <w:t xml:space="preserve">Таблица </w:t>
      </w:r>
      <w:r w:rsidR="002B0447" w:rsidRPr="009A176F">
        <w:t>6.2.</w:t>
      </w:r>
      <w:r w:rsidR="004E615F" w:rsidRPr="009A176F">
        <w:t>1.</w:t>
      </w:r>
      <w:r w:rsidRPr="009A176F">
        <w:t>1</w:t>
      </w:r>
    </w:p>
    <w:tbl>
      <w:tblPr>
        <w:tblStyle w:val="a9"/>
        <w:tblW w:w="0" w:type="auto"/>
        <w:tblLook w:val="04A0"/>
      </w:tblPr>
      <w:tblGrid>
        <w:gridCol w:w="675"/>
        <w:gridCol w:w="3059"/>
        <w:gridCol w:w="2186"/>
        <w:gridCol w:w="3933"/>
      </w:tblGrid>
      <w:tr w:rsidR="009A176F" w:rsidRPr="009A176F" w:rsidTr="004B5D36">
        <w:tc>
          <w:tcPr>
            <w:tcW w:w="675" w:type="dxa"/>
            <w:vAlign w:val="center"/>
          </w:tcPr>
          <w:p w:rsidR="004B5D36" w:rsidRPr="009A176F" w:rsidRDefault="004B5D36" w:rsidP="00B076BC">
            <w:pPr>
              <w:jc w:val="center"/>
              <w:rPr>
                <w:sz w:val="20"/>
                <w:szCs w:val="20"/>
              </w:rPr>
            </w:pPr>
            <w:r w:rsidRPr="009A176F">
              <w:rPr>
                <w:sz w:val="20"/>
                <w:szCs w:val="20"/>
              </w:rPr>
              <w:t>№ п/п</w:t>
            </w:r>
          </w:p>
        </w:tc>
        <w:tc>
          <w:tcPr>
            <w:tcW w:w="3059" w:type="dxa"/>
            <w:vAlign w:val="center"/>
          </w:tcPr>
          <w:p w:rsidR="004B5D36" w:rsidRPr="009A176F" w:rsidRDefault="004B5D36" w:rsidP="00B076BC">
            <w:pPr>
              <w:jc w:val="center"/>
              <w:rPr>
                <w:sz w:val="20"/>
                <w:szCs w:val="20"/>
              </w:rPr>
            </w:pPr>
            <w:r w:rsidRPr="009A176F">
              <w:rPr>
                <w:sz w:val="20"/>
                <w:szCs w:val="20"/>
              </w:rPr>
              <w:t>Источник природной ЧС</w:t>
            </w:r>
          </w:p>
        </w:tc>
        <w:tc>
          <w:tcPr>
            <w:tcW w:w="2186" w:type="dxa"/>
            <w:vAlign w:val="center"/>
          </w:tcPr>
          <w:p w:rsidR="004B5D36" w:rsidRPr="009A176F" w:rsidRDefault="004B5D36" w:rsidP="00B076BC">
            <w:pPr>
              <w:jc w:val="center"/>
              <w:rPr>
                <w:sz w:val="20"/>
                <w:szCs w:val="20"/>
              </w:rPr>
            </w:pPr>
            <w:r w:rsidRPr="009A176F">
              <w:rPr>
                <w:sz w:val="20"/>
                <w:szCs w:val="20"/>
              </w:rPr>
              <w:t>Наименование поражающего фактора</w:t>
            </w:r>
          </w:p>
        </w:tc>
        <w:tc>
          <w:tcPr>
            <w:tcW w:w="3933" w:type="dxa"/>
            <w:vAlign w:val="center"/>
          </w:tcPr>
          <w:p w:rsidR="004B5D36" w:rsidRPr="009A176F" w:rsidRDefault="004B5D36" w:rsidP="00B076BC">
            <w:pPr>
              <w:jc w:val="center"/>
              <w:rPr>
                <w:sz w:val="20"/>
                <w:szCs w:val="20"/>
              </w:rPr>
            </w:pPr>
            <w:r w:rsidRPr="009A176F">
              <w:rPr>
                <w:sz w:val="20"/>
                <w:szCs w:val="20"/>
              </w:rPr>
              <w:t>Характер действия, проявления поражающего фактора источника природной ЧС</w:t>
            </w:r>
          </w:p>
        </w:tc>
      </w:tr>
      <w:tr w:rsidR="009A176F" w:rsidRPr="009A176F" w:rsidTr="00217155">
        <w:tc>
          <w:tcPr>
            <w:tcW w:w="9853" w:type="dxa"/>
            <w:gridSpan w:val="4"/>
          </w:tcPr>
          <w:p w:rsidR="004B5D36" w:rsidRPr="009A176F" w:rsidRDefault="004B5D36" w:rsidP="00B076BC">
            <w:pPr>
              <w:jc w:val="center"/>
              <w:rPr>
                <w:sz w:val="20"/>
                <w:szCs w:val="20"/>
              </w:rPr>
            </w:pPr>
            <w:r w:rsidRPr="009A176F">
              <w:rPr>
                <w:sz w:val="20"/>
                <w:szCs w:val="20"/>
              </w:rPr>
              <w:t>1 Опасные геологические процессы</w:t>
            </w:r>
          </w:p>
        </w:tc>
      </w:tr>
      <w:tr w:rsidR="009A176F" w:rsidRPr="009A176F" w:rsidTr="004B5D36">
        <w:tc>
          <w:tcPr>
            <w:tcW w:w="675" w:type="dxa"/>
            <w:vMerge w:val="restart"/>
            <w:vAlign w:val="center"/>
          </w:tcPr>
          <w:p w:rsidR="004B5D36" w:rsidRPr="009A176F" w:rsidRDefault="004B5D36" w:rsidP="00B076BC">
            <w:pPr>
              <w:rPr>
                <w:sz w:val="20"/>
                <w:szCs w:val="20"/>
              </w:rPr>
            </w:pPr>
            <w:r w:rsidRPr="009A176F">
              <w:rPr>
                <w:sz w:val="20"/>
                <w:szCs w:val="20"/>
              </w:rPr>
              <w:t>1.1</w:t>
            </w:r>
          </w:p>
        </w:tc>
        <w:tc>
          <w:tcPr>
            <w:tcW w:w="3059" w:type="dxa"/>
            <w:vMerge w:val="restart"/>
            <w:vAlign w:val="center"/>
          </w:tcPr>
          <w:p w:rsidR="004B5D36" w:rsidRPr="009A176F" w:rsidRDefault="004B5D36" w:rsidP="00B076BC">
            <w:pPr>
              <w:rPr>
                <w:sz w:val="20"/>
                <w:szCs w:val="20"/>
              </w:rPr>
            </w:pPr>
            <w:r w:rsidRPr="009A176F">
              <w:rPr>
                <w:sz w:val="20"/>
                <w:szCs w:val="20"/>
              </w:rPr>
              <w:t>Землетрясение</w:t>
            </w:r>
          </w:p>
        </w:tc>
        <w:tc>
          <w:tcPr>
            <w:tcW w:w="2186" w:type="dxa"/>
            <w:vAlign w:val="center"/>
          </w:tcPr>
          <w:p w:rsidR="004B5D36" w:rsidRPr="009A176F" w:rsidRDefault="004B5D36" w:rsidP="00B076BC">
            <w:pPr>
              <w:rPr>
                <w:sz w:val="20"/>
                <w:szCs w:val="20"/>
              </w:rPr>
            </w:pPr>
            <w:r w:rsidRPr="009A176F">
              <w:rPr>
                <w:sz w:val="20"/>
                <w:szCs w:val="20"/>
              </w:rPr>
              <w:t>Сейсмический</w:t>
            </w:r>
          </w:p>
        </w:tc>
        <w:tc>
          <w:tcPr>
            <w:tcW w:w="3933" w:type="dxa"/>
            <w:vAlign w:val="center"/>
          </w:tcPr>
          <w:p w:rsidR="004B5D36" w:rsidRPr="009A176F" w:rsidRDefault="004B5D36" w:rsidP="00B076BC">
            <w:pPr>
              <w:rPr>
                <w:sz w:val="20"/>
                <w:szCs w:val="20"/>
              </w:rPr>
            </w:pPr>
            <w:r w:rsidRPr="009A176F">
              <w:rPr>
                <w:sz w:val="20"/>
                <w:szCs w:val="20"/>
              </w:rPr>
              <w:t>Сейсмический удар</w:t>
            </w:r>
          </w:p>
          <w:p w:rsidR="004B5D36" w:rsidRPr="009A176F" w:rsidRDefault="004B5D36" w:rsidP="00B076BC">
            <w:pPr>
              <w:rPr>
                <w:sz w:val="20"/>
                <w:szCs w:val="20"/>
              </w:rPr>
            </w:pPr>
            <w:r w:rsidRPr="009A176F">
              <w:rPr>
                <w:sz w:val="20"/>
                <w:szCs w:val="20"/>
              </w:rPr>
              <w:t>Деформация горных пород</w:t>
            </w:r>
          </w:p>
          <w:p w:rsidR="004B5D36" w:rsidRPr="009A176F" w:rsidRDefault="004B5D36" w:rsidP="00B076BC">
            <w:pPr>
              <w:rPr>
                <w:sz w:val="20"/>
                <w:szCs w:val="20"/>
              </w:rPr>
            </w:pPr>
            <w:r w:rsidRPr="009A176F">
              <w:rPr>
                <w:sz w:val="20"/>
                <w:szCs w:val="20"/>
              </w:rPr>
              <w:t>Взрывная волна</w:t>
            </w:r>
          </w:p>
          <w:p w:rsidR="004B5D36" w:rsidRPr="009A176F" w:rsidRDefault="004B5D36" w:rsidP="00B076BC">
            <w:pPr>
              <w:rPr>
                <w:sz w:val="20"/>
                <w:szCs w:val="20"/>
              </w:rPr>
            </w:pPr>
            <w:r w:rsidRPr="009A176F">
              <w:rPr>
                <w:sz w:val="20"/>
                <w:szCs w:val="20"/>
              </w:rPr>
              <w:t>Извержение вулкана</w:t>
            </w:r>
          </w:p>
          <w:p w:rsidR="004B5D36" w:rsidRPr="009A176F" w:rsidRDefault="004B5D36" w:rsidP="00B076BC">
            <w:pPr>
              <w:rPr>
                <w:sz w:val="20"/>
                <w:szCs w:val="20"/>
              </w:rPr>
            </w:pPr>
            <w:r w:rsidRPr="009A176F">
              <w:rPr>
                <w:sz w:val="20"/>
                <w:szCs w:val="20"/>
              </w:rPr>
              <w:t>Нагон волн (цунами)</w:t>
            </w:r>
          </w:p>
          <w:p w:rsidR="004B5D36" w:rsidRPr="009A176F" w:rsidRDefault="004B5D36" w:rsidP="00B076BC">
            <w:pPr>
              <w:rPr>
                <w:sz w:val="20"/>
                <w:szCs w:val="20"/>
              </w:rPr>
            </w:pPr>
            <w:r w:rsidRPr="009A176F">
              <w:rPr>
                <w:sz w:val="20"/>
                <w:szCs w:val="20"/>
              </w:rPr>
              <w:t>Гравитационное смещение горных пород</w:t>
            </w:r>
          </w:p>
          <w:p w:rsidR="004B5D36" w:rsidRPr="009A176F" w:rsidRDefault="004B5D36" w:rsidP="00B076BC">
            <w:pPr>
              <w:rPr>
                <w:sz w:val="20"/>
                <w:szCs w:val="20"/>
              </w:rPr>
            </w:pPr>
            <w:r w:rsidRPr="009A176F">
              <w:rPr>
                <w:sz w:val="20"/>
                <w:szCs w:val="20"/>
              </w:rPr>
              <w:t>Затопление поверхностными водами</w:t>
            </w:r>
          </w:p>
          <w:p w:rsidR="004B5D36" w:rsidRPr="009A176F" w:rsidRDefault="004B5D36" w:rsidP="00B076BC">
            <w:pPr>
              <w:rPr>
                <w:sz w:val="20"/>
                <w:szCs w:val="20"/>
              </w:rPr>
            </w:pPr>
            <w:r w:rsidRPr="009A176F">
              <w:rPr>
                <w:sz w:val="20"/>
                <w:szCs w:val="20"/>
              </w:rPr>
              <w:t>Деформация речных русел</w:t>
            </w:r>
          </w:p>
        </w:tc>
      </w:tr>
      <w:tr w:rsidR="009A176F" w:rsidRPr="009A176F" w:rsidTr="004B5D36">
        <w:tc>
          <w:tcPr>
            <w:tcW w:w="675" w:type="dxa"/>
            <w:vMerge/>
          </w:tcPr>
          <w:p w:rsidR="004B5D36" w:rsidRPr="009A176F" w:rsidRDefault="004B5D36" w:rsidP="00B076BC">
            <w:pPr>
              <w:jc w:val="center"/>
              <w:rPr>
                <w:sz w:val="20"/>
                <w:szCs w:val="20"/>
              </w:rPr>
            </w:pPr>
          </w:p>
        </w:tc>
        <w:tc>
          <w:tcPr>
            <w:tcW w:w="3059" w:type="dxa"/>
            <w:vMerge/>
          </w:tcPr>
          <w:p w:rsidR="004B5D36" w:rsidRPr="009A176F" w:rsidRDefault="004B5D36" w:rsidP="00B076BC">
            <w:pPr>
              <w:jc w:val="center"/>
              <w:rPr>
                <w:sz w:val="20"/>
                <w:szCs w:val="20"/>
              </w:rPr>
            </w:pPr>
          </w:p>
        </w:tc>
        <w:tc>
          <w:tcPr>
            <w:tcW w:w="2186" w:type="dxa"/>
            <w:vAlign w:val="center"/>
          </w:tcPr>
          <w:p w:rsidR="004B5D36" w:rsidRPr="009A176F" w:rsidRDefault="004B5D36" w:rsidP="00B076BC">
            <w:pPr>
              <w:rPr>
                <w:sz w:val="20"/>
                <w:szCs w:val="20"/>
              </w:rPr>
            </w:pPr>
            <w:r w:rsidRPr="009A176F">
              <w:rPr>
                <w:sz w:val="20"/>
                <w:szCs w:val="20"/>
              </w:rPr>
              <w:t>Физический</w:t>
            </w:r>
          </w:p>
        </w:tc>
        <w:tc>
          <w:tcPr>
            <w:tcW w:w="3933" w:type="dxa"/>
            <w:vAlign w:val="center"/>
          </w:tcPr>
          <w:p w:rsidR="004B5D36" w:rsidRPr="009A176F" w:rsidRDefault="004B5D36" w:rsidP="00B076BC">
            <w:pPr>
              <w:rPr>
                <w:sz w:val="20"/>
                <w:szCs w:val="20"/>
              </w:rPr>
            </w:pPr>
            <w:r w:rsidRPr="009A176F">
              <w:rPr>
                <w:sz w:val="20"/>
                <w:szCs w:val="20"/>
              </w:rPr>
              <w:t>Электромагнитное поле</w:t>
            </w:r>
          </w:p>
        </w:tc>
      </w:tr>
      <w:tr w:rsidR="009A176F" w:rsidRPr="009A176F" w:rsidTr="00217155">
        <w:tc>
          <w:tcPr>
            <w:tcW w:w="9853" w:type="dxa"/>
            <w:gridSpan w:val="4"/>
          </w:tcPr>
          <w:p w:rsidR="004B5D36" w:rsidRPr="009A176F" w:rsidRDefault="004B5D36" w:rsidP="00B076BC">
            <w:pPr>
              <w:jc w:val="center"/>
              <w:rPr>
                <w:sz w:val="20"/>
                <w:szCs w:val="20"/>
              </w:rPr>
            </w:pPr>
            <w:r w:rsidRPr="009A176F">
              <w:rPr>
                <w:sz w:val="20"/>
                <w:szCs w:val="20"/>
              </w:rPr>
              <w:t xml:space="preserve">2 </w:t>
            </w:r>
            <w:r w:rsidR="004918D6" w:rsidRPr="009A176F">
              <w:rPr>
                <w:sz w:val="20"/>
                <w:szCs w:val="20"/>
              </w:rPr>
              <w:t>Опасные гидрологические явления и процессы</w:t>
            </w:r>
          </w:p>
        </w:tc>
      </w:tr>
      <w:tr w:rsidR="009A176F" w:rsidRPr="009A176F" w:rsidTr="0074037C">
        <w:tc>
          <w:tcPr>
            <w:tcW w:w="675" w:type="dxa"/>
            <w:vMerge w:val="restart"/>
            <w:vAlign w:val="center"/>
          </w:tcPr>
          <w:p w:rsidR="004918D6" w:rsidRPr="009A176F" w:rsidRDefault="004918D6" w:rsidP="00B076BC">
            <w:pPr>
              <w:jc w:val="center"/>
              <w:rPr>
                <w:sz w:val="20"/>
                <w:szCs w:val="20"/>
              </w:rPr>
            </w:pPr>
            <w:r w:rsidRPr="009A176F">
              <w:rPr>
                <w:sz w:val="20"/>
                <w:szCs w:val="20"/>
              </w:rPr>
              <w:t>2.1</w:t>
            </w:r>
          </w:p>
        </w:tc>
        <w:tc>
          <w:tcPr>
            <w:tcW w:w="3059" w:type="dxa"/>
            <w:vMerge w:val="restart"/>
            <w:vAlign w:val="center"/>
          </w:tcPr>
          <w:p w:rsidR="004918D6" w:rsidRPr="009A176F" w:rsidRDefault="004918D6" w:rsidP="00B076BC">
            <w:pPr>
              <w:rPr>
                <w:sz w:val="20"/>
                <w:szCs w:val="20"/>
              </w:rPr>
            </w:pPr>
            <w:r w:rsidRPr="009A176F">
              <w:rPr>
                <w:sz w:val="20"/>
                <w:szCs w:val="20"/>
              </w:rPr>
              <w:t>Подтопление</w:t>
            </w:r>
          </w:p>
        </w:tc>
        <w:tc>
          <w:tcPr>
            <w:tcW w:w="2186" w:type="dxa"/>
            <w:vAlign w:val="center"/>
          </w:tcPr>
          <w:p w:rsidR="004918D6" w:rsidRPr="009A176F" w:rsidRDefault="004918D6" w:rsidP="00B076BC">
            <w:pPr>
              <w:rPr>
                <w:sz w:val="20"/>
                <w:szCs w:val="20"/>
              </w:rPr>
            </w:pPr>
            <w:r w:rsidRPr="009A176F">
              <w:rPr>
                <w:sz w:val="20"/>
                <w:szCs w:val="20"/>
              </w:rPr>
              <w:t>Гидростатический</w:t>
            </w:r>
          </w:p>
        </w:tc>
        <w:tc>
          <w:tcPr>
            <w:tcW w:w="3933" w:type="dxa"/>
            <w:vAlign w:val="center"/>
          </w:tcPr>
          <w:p w:rsidR="004918D6" w:rsidRPr="009A176F" w:rsidRDefault="004918D6" w:rsidP="00B076BC">
            <w:pPr>
              <w:rPr>
                <w:sz w:val="20"/>
                <w:szCs w:val="20"/>
              </w:rPr>
            </w:pPr>
            <w:r w:rsidRPr="009A176F">
              <w:rPr>
                <w:sz w:val="20"/>
                <w:szCs w:val="20"/>
              </w:rPr>
              <w:t>Повышение уровня грунтовых вод</w:t>
            </w:r>
          </w:p>
        </w:tc>
      </w:tr>
      <w:tr w:rsidR="009A176F" w:rsidRPr="009A176F" w:rsidTr="004918D6">
        <w:tc>
          <w:tcPr>
            <w:tcW w:w="675" w:type="dxa"/>
            <w:vMerge/>
          </w:tcPr>
          <w:p w:rsidR="004918D6" w:rsidRPr="009A176F" w:rsidRDefault="004918D6" w:rsidP="00B076BC">
            <w:pPr>
              <w:jc w:val="center"/>
              <w:rPr>
                <w:sz w:val="20"/>
                <w:szCs w:val="20"/>
              </w:rPr>
            </w:pPr>
          </w:p>
        </w:tc>
        <w:tc>
          <w:tcPr>
            <w:tcW w:w="3059" w:type="dxa"/>
            <w:vMerge/>
          </w:tcPr>
          <w:p w:rsidR="004918D6" w:rsidRPr="009A176F" w:rsidRDefault="004918D6" w:rsidP="00B076BC">
            <w:pPr>
              <w:jc w:val="center"/>
              <w:rPr>
                <w:sz w:val="20"/>
                <w:szCs w:val="20"/>
              </w:rPr>
            </w:pPr>
          </w:p>
        </w:tc>
        <w:tc>
          <w:tcPr>
            <w:tcW w:w="2186" w:type="dxa"/>
            <w:vAlign w:val="center"/>
          </w:tcPr>
          <w:p w:rsidR="004918D6" w:rsidRPr="009A176F" w:rsidRDefault="004918D6" w:rsidP="00B076BC">
            <w:pPr>
              <w:rPr>
                <w:sz w:val="20"/>
                <w:szCs w:val="20"/>
              </w:rPr>
            </w:pPr>
            <w:r w:rsidRPr="009A176F">
              <w:rPr>
                <w:sz w:val="20"/>
                <w:szCs w:val="20"/>
              </w:rPr>
              <w:t>Гидродинамический</w:t>
            </w:r>
          </w:p>
        </w:tc>
        <w:tc>
          <w:tcPr>
            <w:tcW w:w="3933" w:type="dxa"/>
            <w:vAlign w:val="center"/>
          </w:tcPr>
          <w:p w:rsidR="004918D6" w:rsidRPr="009A176F" w:rsidRDefault="004918D6" w:rsidP="00B076BC">
            <w:pPr>
              <w:rPr>
                <w:sz w:val="20"/>
                <w:szCs w:val="20"/>
              </w:rPr>
            </w:pPr>
            <w:r w:rsidRPr="009A176F">
              <w:rPr>
                <w:sz w:val="20"/>
                <w:szCs w:val="20"/>
              </w:rPr>
              <w:t>Гидродинамическое давление потока грунтовых вод</w:t>
            </w:r>
          </w:p>
        </w:tc>
      </w:tr>
      <w:tr w:rsidR="009A176F" w:rsidRPr="009A176F" w:rsidTr="004918D6">
        <w:tc>
          <w:tcPr>
            <w:tcW w:w="675" w:type="dxa"/>
            <w:vMerge/>
          </w:tcPr>
          <w:p w:rsidR="004918D6" w:rsidRPr="009A176F" w:rsidRDefault="004918D6" w:rsidP="00B076BC">
            <w:pPr>
              <w:jc w:val="center"/>
              <w:rPr>
                <w:sz w:val="20"/>
                <w:szCs w:val="20"/>
              </w:rPr>
            </w:pPr>
          </w:p>
        </w:tc>
        <w:tc>
          <w:tcPr>
            <w:tcW w:w="3059" w:type="dxa"/>
            <w:vMerge/>
          </w:tcPr>
          <w:p w:rsidR="004918D6" w:rsidRPr="009A176F" w:rsidRDefault="004918D6" w:rsidP="00B076BC">
            <w:pPr>
              <w:jc w:val="center"/>
              <w:rPr>
                <w:sz w:val="20"/>
                <w:szCs w:val="20"/>
              </w:rPr>
            </w:pPr>
          </w:p>
        </w:tc>
        <w:tc>
          <w:tcPr>
            <w:tcW w:w="2186" w:type="dxa"/>
            <w:vAlign w:val="center"/>
          </w:tcPr>
          <w:p w:rsidR="004918D6" w:rsidRPr="009A176F" w:rsidRDefault="004918D6" w:rsidP="00B076BC">
            <w:pPr>
              <w:rPr>
                <w:sz w:val="20"/>
                <w:szCs w:val="20"/>
              </w:rPr>
            </w:pPr>
            <w:r w:rsidRPr="009A176F">
              <w:rPr>
                <w:sz w:val="20"/>
                <w:szCs w:val="20"/>
              </w:rPr>
              <w:t>Гидрохимический</w:t>
            </w:r>
          </w:p>
        </w:tc>
        <w:tc>
          <w:tcPr>
            <w:tcW w:w="3933" w:type="dxa"/>
            <w:vAlign w:val="center"/>
          </w:tcPr>
          <w:p w:rsidR="004918D6" w:rsidRPr="009A176F" w:rsidRDefault="004918D6" w:rsidP="00B076BC">
            <w:pPr>
              <w:rPr>
                <w:sz w:val="20"/>
                <w:szCs w:val="20"/>
              </w:rPr>
            </w:pPr>
            <w:r w:rsidRPr="009A176F">
              <w:rPr>
                <w:sz w:val="20"/>
                <w:szCs w:val="20"/>
              </w:rPr>
              <w:t>Загрязнение (засоление) почв, грунтов</w:t>
            </w:r>
          </w:p>
          <w:p w:rsidR="004918D6" w:rsidRPr="009A176F" w:rsidRDefault="004918D6" w:rsidP="00B076BC">
            <w:pPr>
              <w:rPr>
                <w:sz w:val="20"/>
                <w:szCs w:val="20"/>
              </w:rPr>
            </w:pPr>
            <w:r w:rsidRPr="009A176F">
              <w:rPr>
                <w:sz w:val="20"/>
                <w:szCs w:val="20"/>
              </w:rPr>
              <w:t>Коррозия подземных металлических конструкций</w:t>
            </w:r>
          </w:p>
        </w:tc>
      </w:tr>
      <w:tr w:rsidR="009A176F" w:rsidRPr="009A176F" w:rsidTr="00217155">
        <w:tc>
          <w:tcPr>
            <w:tcW w:w="9853" w:type="dxa"/>
            <w:gridSpan w:val="4"/>
          </w:tcPr>
          <w:p w:rsidR="00292532" w:rsidRPr="009A176F" w:rsidRDefault="00292532" w:rsidP="00B076BC">
            <w:pPr>
              <w:jc w:val="center"/>
              <w:rPr>
                <w:sz w:val="20"/>
                <w:szCs w:val="20"/>
              </w:rPr>
            </w:pPr>
            <w:r w:rsidRPr="009A176F">
              <w:rPr>
                <w:sz w:val="20"/>
                <w:szCs w:val="20"/>
              </w:rPr>
              <w:t>3 Опасные метеорологические явления и процессы</w:t>
            </w:r>
          </w:p>
        </w:tc>
      </w:tr>
      <w:tr w:rsidR="009A176F" w:rsidRPr="009A176F" w:rsidTr="00101AD0">
        <w:tc>
          <w:tcPr>
            <w:tcW w:w="675" w:type="dxa"/>
            <w:vAlign w:val="center"/>
          </w:tcPr>
          <w:p w:rsidR="00292532" w:rsidRPr="009A176F" w:rsidRDefault="00292532" w:rsidP="00B076BC">
            <w:pPr>
              <w:jc w:val="center"/>
              <w:rPr>
                <w:sz w:val="20"/>
                <w:szCs w:val="20"/>
              </w:rPr>
            </w:pPr>
            <w:r w:rsidRPr="009A176F">
              <w:rPr>
                <w:sz w:val="20"/>
                <w:szCs w:val="20"/>
              </w:rPr>
              <w:t>3.1</w:t>
            </w:r>
          </w:p>
        </w:tc>
        <w:tc>
          <w:tcPr>
            <w:tcW w:w="3059" w:type="dxa"/>
            <w:vAlign w:val="center"/>
          </w:tcPr>
          <w:p w:rsidR="00292532" w:rsidRPr="009A176F" w:rsidRDefault="00292532" w:rsidP="00B076BC">
            <w:pPr>
              <w:rPr>
                <w:sz w:val="20"/>
                <w:szCs w:val="20"/>
              </w:rPr>
            </w:pPr>
            <w:r w:rsidRPr="009A176F">
              <w:rPr>
                <w:sz w:val="20"/>
                <w:szCs w:val="20"/>
              </w:rPr>
              <w:t>Сильный ветер (шторм, шквал, ураган)</w:t>
            </w:r>
          </w:p>
        </w:tc>
        <w:tc>
          <w:tcPr>
            <w:tcW w:w="2186" w:type="dxa"/>
            <w:vAlign w:val="center"/>
          </w:tcPr>
          <w:p w:rsidR="00292532" w:rsidRPr="009A176F" w:rsidRDefault="00292532" w:rsidP="00B076BC">
            <w:pPr>
              <w:jc w:val="center"/>
              <w:rPr>
                <w:sz w:val="20"/>
                <w:szCs w:val="20"/>
              </w:rPr>
            </w:pPr>
            <w:r w:rsidRPr="009A176F">
              <w:rPr>
                <w:rFonts w:eastAsia="Calibri"/>
                <w:sz w:val="20"/>
                <w:szCs w:val="20"/>
              </w:rPr>
              <w:t>Аэродинамический</w:t>
            </w:r>
          </w:p>
        </w:tc>
        <w:tc>
          <w:tcPr>
            <w:tcW w:w="3933" w:type="dxa"/>
          </w:tcPr>
          <w:p w:rsidR="00292532" w:rsidRPr="009A176F" w:rsidRDefault="00292532" w:rsidP="00B076BC">
            <w:pPr>
              <w:rPr>
                <w:rFonts w:eastAsia="Calibri"/>
                <w:sz w:val="20"/>
                <w:szCs w:val="20"/>
              </w:rPr>
            </w:pPr>
            <w:r w:rsidRPr="009A176F">
              <w:rPr>
                <w:rFonts w:eastAsia="Calibri"/>
                <w:sz w:val="20"/>
                <w:szCs w:val="20"/>
              </w:rPr>
              <w:t>Ветровой поток</w:t>
            </w:r>
          </w:p>
          <w:p w:rsidR="00292532" w:rsidRPr="009A176F" w:rsidRDefault="00292532" w:rsidP="00B076BC">
            <w:pPr>
              <w:rPr>
                <w:rFonts w:eastAsia="Calibri"/>
                <w:sz w:val="20"/>
                <w:szCs w:val="20"/>
              </w:rPr>
            </w:pPr>
            <w:r w:rsidRPr="009A176F">
              <w:rPr>
                <w:rFonts w:eastAsia="Calibri"/>
                <w:sz w:val="20"/>
                <w:szCs w:val="20"/>
              </w:rPr>
              <w:t>Ветровая нагрузка</w:t>
            </w:r>
          </w:p>
          <w:p w:rsidR="00292532" w:rsidRPr="009A176F" w:rsidRDefault="00292532" w:rsidP="00B076BC">
            <w:pPr>
              <w:rPr>
                <w:sz w:val="20"/>
                <w:szCs w:val="20"/>
              </w:rPr>
            </w:pPr>
            <w:r w:rsidRPr="009A176F">
              <w:rPr>
                <w:rFonts w:eastAsia="Calibri"/>
                <w:sz w:val="20"/>
                <w:szCs w:val="20"/>
              </w:rPr>
              <w:t>Аэродинамическое давление Вибрация</w:t>
            </w:r>
          </w:p>
        </w:tc>
      </w:tr>
      <w:tr w:rsidR="009A176F" w:rsidRPr="009A176F" w:rsidTr="00101AD0">
        <w:tc>
          <w:tcPr>
            <w:tcW w:w="675" w:type="dxa"/>
            <w:vAlign w:val="center"/>
          </w:tcPr>
          <w:p w:rsidR="00292532" w:rsidRPr="009A176F" w:rsidRDefault="00292532" w:rsidP="00B076BC">
            <w:pPr>
              <w:jc w:val="center"/>
              <w:rPr>
                <w:sz w:val="20"/>
                <w:szCs w:val="20"/>
              </w:rPr>
            </w:pPr>
            <w:r w:rsidRPr="009A176F">
              <w:rPr>
                <w:sz w:val="20"/>
                <w:szCs w:val="20"/>
              </w:rPr>
              <w:t>3.2</w:t>
            </w:r>
          </w:p>
        </w:tc>
        <w:tc>
          <w:tcPr>
            <w:tcW w:w="3059" w:type="dxa"/>
            <w:vAlign w:val="center"/>
          </w:tcPr>
          <w:p w:rsidR="00292532" w:rsidRPr="009A176F" w:rsidRDefault="00292532" w:rsidP="00B076BC">
            <w:pPr>
              <w:rPr>
                <w:sz w:val="20"/>
                <w:szCs w:val="20"/>
              </w:rPr>
            </w:pPr>
            <w:r w:rsidRPr="009A176F">
              <w:rPr>
                <w:sz w:val="20"/>
                <w:szCs w:val="20"/>
              </w:rPr>
              <w:t>Сильные осадки</w:t>
            </w:r>
          </w:p>
        </w:tc>
        <w:tc>
          <w:tcPr>
            <w:tcW w:w="2186" w:type="dxa"/>
            <w:vAlign w:val="center"/>
          </w:tcPr>
          <w:p w:rsidR="00292532" w:rsidRPr="009A176F" w:rsidRDefault="00292532" w:rsidP="00B076BC">
            <w:pPr>
              <w:jc w:val="center"/>
              <w:rPr>
                <w:sz w:val="20"/>
                <w:szCs w:val="20"/>
              </w:rPr>
            </w:pPr>
            <w:r w:rsidRPr="009A176F">
              <w:rPr>
                <w:sz w:val="20"/>
                <w:szCs w:val="20"/>
              </w:rPr>
              <w:t>–</w:t>
            </w:r>
          </w:p>
        </w:tc>
        <w:tc>
          <w:tcPr>
            <w:tcW w:w="3933" w:type="dxa"/>
          </w:tcPr>
          <w:p w:rsidR="00292532" w:rsidRPr="009A176F" w:rsidRDefault="00292532" w:rsidP="00B076BC">
            <w:pPr>
              <w:jc w:val="center"/>
              <w:rPr>
                <w:sz w:val="20"/>
                <w:szCs w:val="20"/>
              </w:rPr>
            </w:pPr>
            <w:r w:rsidRPr="009A176F">
              <w:rPr>
                <w:sz w:val="20"/>
                <w:szCs w:val="20"/>
              </w:rPr>
              <w:t>–</w:t>
            </w:r>
          </w:p>
        </w:tc>
      </w:tr>
      <w:tr w:rsidR="009A176F" w:rsidRPr="009A176F" w:rsidTr="00101AD0">
        <w:tc>
          <w:tcPr>
            <w:tcW w:w="675" w:type="dxa"/>
            <w:vAlign w:val="center"/>
          </w:tcPr>
          <w:p w:rsidR="00292532" w:rsidRPr="009A176F" w:rsidRDefault="00292532" w:rsidP="00B076BC">
            <w:pPr>
              <w:jc w:val="center"/>
              <w:rPr>
                <w:sz w:val="20"/>
                <w:szCs w:val="20"/>
              </w:rPr>
            </w:pPr>
            <w:r w:rsidRPr="009A176F">
              <w:rPr>
                <w:sz w:val="20"/>
                <w:szCs w:val="20"/>
              </w:rPr>
              <w:t>3.2.1</w:t>
            </w:r>
          </w:p>
        </w:tc>
        <w:tc>
          <w:tcPr>
            <w:tcW w:w="3059" w:type="dxa"/>
            <w:vAlign w:val="center"/>
          </w:tcPr>
          <w:p w:rsidR="00292532" w:rsidRPr="009A176F" w:rsidRDefault="00292532" w:rsidP="00B076BC">
            <w:pPr>
              <w:rPr>
                <w:sz w:val="20"/>
                <w:szCs w:val="20"/>
              </w:rPr>
            </w:pPr>
            <w:r w:rsidRPr="009A176F">
              <w:rPr>
                <w:sz w:val="20"/>
                <w:szCs w:val="20"/>
              </w:rPr>
              <w:t>Продолжительный дождь (ливень)</w:t>
            </w:r>
          </w:p>
        </w:tc>
        <w:tc>
          <w:tcPr>
            <w:tcW w:w="2186" w:type="dxa"/>
            <w:vAlign w:val="center"/>
          </w:tcPr>
          <w:p w:rsidR="00292532" w:rsidRPr="009A176F" w:rsidRDefault="00292532" w:rsidP="00B076BC">
            <w:pPr>
              <w:jc w:val="center"/>
              <w:rPr>
                <w:sz w:val="20"/>
                <w:szCs w:val="20"/>
              </w:rPr>
            </w:pPr>
            <w:r w:rsidRPr="009A176F">
              <w:rPr>
                <w:sz w:val="20"/>
                <w:szCs w:val="20"/>
              </w:rPr>
              <w:t>Гидродинамический</w:t>
            </w:r>
          </w:p>
        </w:tc>
        <w:tc>
          <w:tcPr>
            <w:tcW w:w="3933" w:type="dxa"/>
          </w:tcPr>
          <w:p w:rsidR="00292532" w:rsidRPr="009A176F" w:rsidRDefault="00292532" w:rsidP="00B076BC">
            <w:pPr>
              <w:rPr>
                <w:sz w:val="20"/>
                <w:szCs w:val="20"/>
              </w:rPr>
            </w:pPr>
            <w:r w:rsidRPr="009A176F">
              <w:rPr>
                <w:sz w:val="20"/>
                <w:szCs w:val="20"/>
              </w:rPr>
              <w:t>Поток (течение) воды</w:t>
            </w:r>
          </w:p>
        </w:tc>
      </w:tr>
      <w:tr w:rsidR="009A176F" w:rsidRPr="009A176F" w:rsidTr="00101AD0">
        <w:tc>
          <w:tcPr>
            <w:tcW w:w="675" w:type="dxa"/>
            <w:vAlign w:val="center"/>
          </w:tcPr>
          <w:p w:rsidR="00292532" w:rsidRPr="009A176F" w:rsidRDefault="00292532" w:rsidP="00B076BC">
            <w:pPr>
              <w:jc w:val="center"/>
              <w:rPr>
                <w:sz w:val="20"/>
                <w:szCs w:val="20"/>
              </w:rPr>
            </w:pPr>
            <w:r w:rsidRPr="009A176F">
              <w:rPr>
                <w:sz w:val="20"/>
                <w:szCs w:val="20"/>
              </w:rPr>
              <w:t>3.2.2</w:t>
            </w:r>
          </w:p>
        </w:tc>
        <w:tc>
          <w:tcPr>
            <w:tcW w:w="3059" w:type="dxa"/>
            <w:vAlign w:val="center"/>
          </w:tcPr>
          <w:p w:rsidR="00292532" w:rsidRPr="009A176F" w:rsidRDefault="00292532" w:rsidP="00B076BC">
            <w:pPr>
              <w:rPr>
                <w:sz w:val="20"/>
                <w:szCs w:val="20"/>
              </w:rPr>
            </w:pPr>
            <w:r w:rsidRPr="009A176F">
              <w:rPr>
                <w:rFonts w:eastAsia="Calibri"/>
                <w:sz w:val="20"/>
                <w:szCs w:val="20"/>
              </w:rPr>
              <w:t>Сильный снегопад</w:t>
            </w:r>
          </w:p>
        </w:tc>
        <w:tc>
          <w:tcPr>
            <w:tcW w:w="2186" w:type="dxa"/>
            <w:vAlign w:val="center"/>
          </w:tcPr>
          <w:p w:rsidR="00292532" w:rsidRPr="009A176F" w:rsidRDefault="00292532" w:rsidP="00B076BC">
            <w:pPr>
              <w:jc w:val="center"/>
              <w:rPr>
                <w:sz w:val="20"/>
                <w:szCs w:val="20"/>
              </w:rPr>
            </w:pPr>
            <w:r w:rsidRPr="009A176F">
              <w:rPr>
                <w:rFonts w:eastAsia="Calibri"/>
                <w:sz w:val="20"/>
                <w:szCs w:val="20"/>
              </w:rPr>
              <w:t>Гидродинамический</w:t>
            </w:r>
          </w:p>
        </w:tc>
        <w:tc>
          <w:tcPr>
            <w:tcW w:w="3933" w:type="dxa"/>
          </w:tcPr>
          <w:p w:rsidR="00292532" w:rsidRPr="009A176F" w:rsidRDefault="00292532" w:rsidP="00B076BC">
            <w:pPr>
              <w:rPr>
                <w:rFonts w:eastAsia="Calibri"/>
                <w:sz w:val="20"/>
                <w:szCs w:val="20"/>
              </w:rPr>
            </w:pPr>
            <w:r w:rsidRPr="009A176F">
              <w:rPr>
                <w:rFonts w:eastAsia="Calibri"/>
                <w:sz w:val="20"/>
                <w:szCs w:val="20"/>
              </w:rPr>
              <w:t xml:space="preserve">Снеговая нагрузка </w:t>
            </w:r>
          </w:p>
          <w:p w:rsidR="00292532" w:rsidRPr="009A176F" w:rsidRDefault="00292532" w:rsidP="00B076BC">
            <w:pPr>
              <w:rPr>
                <w:sz w:val="20"/>
                <w:szCs w:val="20"/>
              </w:rPr>
            </w:pPr>
            <w:r w:rsidRPr="009A176F">
              <w:rPr>
                <w:rFonts w:eastAsia="Calibri"/>
                <w:sz w:val="20"/>
                <w:szCs w:val="20"/>
              </w:rPr>
              <w:t>Снежные заносы</w:t>
            </w:r>
          </w:p>
        </w:tc>
      </w:tr>
      <w:tr w:rsidR="009A176F" w:rsidRPr="009A176F" w:rsidTr="00101AD0">
        <w:tc>
          <w:tcPr>
            <w:tcW w:w="675" w:type="dxa"/>
            <w:vAlign w:val="center"/>
          </w:tcPr>
          <w:p w:rsidR="00292532" w:rsidRPr="009A176F" w:rsidRDefault="00292532" w:rsidP="00B076BC">
            <w:pPr>
              <w:jc w:val="center"/>
              <w:rPr>
                <w:sz w:val="20"/>
                <w:szCs w:val="20"/>
              </w:rPr>
            </w:pPr>
            <w:r w:rsidRPr="009A176F">
              <w:rPr>
                <w:sz w:val="20"/>
                <w:szCs w:val="20"/>
              </w:rPr>
              <w:t>3.2.3</w:t>
            </w:r>
          </w:p>
        </w:tc>
        <w:tc>
          <w:tcPr>
            <w:tcW w:w="3059" w:type="dxa"/>
            <w:vAlign w:val="center"/>
          </w:tcPr>
          <w:p w:rsidR="00292532" w:rsidRPr="009A176F" w:rsidRDefault="00292532" w:rsidP="00B076BC">
            <w:pPr>
              <w:rPr>
                <w:sz w:val="20"/>
                <w:szCs w:val="20"/>
              </w:rPr>
            </w:pPr>
            <w:r w:rsidRPr="009A176F">
              <w:rPr>
                <w:rFonts w:eastAsia="Calibri"/>
                <w:sz w:val="20"/>
                <w:szCs w:val="20"/>
              </w:rPr>
              <w:t>Сильная метель</w:t>
            </w:r>
          </w:p>
        </w:tc>
        <w:tc>
          <w:tcPr>
            <w:tcW w:w="2186" w:type="dxa"/>
            <w:vAlign w:val="center"/>
          </w:tcPr>
          <w:p w:rsidR="00292532" w:rsidRPr="009A176F" w:rsidRDefault="00292532" w:rsidP="00B076BC">
            <w:pPr>
              <w:jc w:val="center"/>
              <w:rPr>
                <w:sz w:val="20"/>
                <w:szCs w:val="20"/>
              </w:rPr>
            </w:pPr>
            <w:r w:rsidRPr="009A176F">
              <w:rPr>
                <w:rFonts w:eastAsia="Calibri"/>
                <w:sz w:val="20"/>
                <w:szCs w:val="20"/>
              </w:rPr>
              <w:t>Гидродинамический</w:t>
            </w:r>
          </w:p>
        </w:tc>
        <w:tc>
          <w:tcPr>
            <w:tcW w:w="3933" w:type="dxa"/>
            <w:vAlign w:val="center"/>
          </w:tcPr>
          <w:p w:rsidR="00292532" w:rsidRPr="009A176F" w:rsidRDefault="00292532" w:rsidP="00B076BC">
            <w:pPr>
              <w:rPr>
                <w:rFonts w:eastAsia="Calibri"/>
                <w:sz w:val="20"/>
                <w:szCs w:val="20"/>
              </w:rPr>
            </w:pPr>
            <w:r w:rsidRPr="009A176F">
              <w:rPr>
                <w:rFonts w:eastAsia="Calibri"/>
                <w:sz w:val="20"/>
                <w:szCs w:val="20"/>
              </w:rPr>
              <w:t xml:space="preserve">Снеговая нагрузка </w:t>
            </w:r>
          </w:p>
          <w:p w:rsidR="00292532" w:rsidRPr="009A176F" w:rsidRDefault="00292532" w:rsidP="00B076BC">
            <w:pPr>
              <w:rPr>
                <w:rFonts w:eastAsia="Calibri"/>
                <w:sz w:val="20"/>
                <w:szCs w:val="20"/>
              </w:rPr>
            </w:pPr>
            <w:r w:rsidRPr="009A176F">
              <w:rPr>
                <w:rFonts w:eastAsia="Calibri"/>
                <w:sz w:val="20"/>
                <w:szCs w:val="20"/>
              </w:rPr>
              <w:t>Снежные заносы</w:t>
            </w:r>
          </w:p>
          <w:p w:rsidR="00292532" w:rsidRPr="009A176F" w:rsidRDefault="00292532" w:rsidP="00B076BC">
            <w:pPr>
              <w:rPr>
                <w:sz w:val="20"/>
                <w:szCs w:val="20"/>
              </w:rPr>
            </w:pPr>
            <w:r w:rsidRPr="009A176F">
              <w:rPr>
                <w:rFonts w:eastAsia="Calibri"/>
                <w:sz w:val="20"/>
                <w:szCs w:val="20"/>
              </w:rPr>
              <w:t>Ветровая нагрузка</w:t>
            </w:r>
          </w:p>
        </w:tc>
      </w:tr>
      <w:tr w:rsidR="009A176F" w:rsidRPr="009A176F" w:rsidTr="00101AD0">
        <w:tc>
          <w:tcPr>
            <w:tcW w:w="675" w:type="dxa"/>
            <w:vAlign w:val="center"/>
          </w:tcPr>
          <w:p w:rsidR="00292532" w:rsidRPr="009A176F" w:rsidRDefault="00292532" w:rsidP="00B076BC">
            <w:pPr>
              <w:jc w:val="center"/>
              <w:rPr>
                <w:sz w:val="20"/>
                <w:szCs w:val="20"/>
              </w:rPr>
            </w:pPr>
            <w:r w:rsidRPr="009A176F">
              <w:rPr>
                <w:sz w:val="20"/>
                <w:szCs w:val="20"/>
              </w:rPr>
              <w:t>3.2.4</w:t>
            </w:r>
          </w:p>
        </w:tc>
        <w:tc>
          <w:tcPr>
            <w:tcW w:w="3059" w:type="dxa"/>
            <w:vAlign w:val="center"/>
          </w:tcPr>
          <w:p w:rsidR="00292532" w:rsidRPr="009A176F" w:rsidRDefault="00292532" w:rsidP="00B076BC">
            <w:pPr>
              <w:rPr>
                <w:sz w:val="20"/>
                <w:szCs w:val="20"/>
              </w:rPr>
            </w:pPr>
            <w:r w:rsidRPr="009A176F">
              <w:rPr>
                <w:rFonts w:eastAsia="Calibri"/>
                <w:sz w:val="20"/>
                <w:szCs w:val="20"/>
              </w:rPr>
              <w:t>Гололед</w:t>
            </w:r>
          </w:p>
        </w:tc>
        <w:tc>
          <w:tcPr>
            <w:tcW w:w="2186" w:type="dxa"/>
            <w:vAlign w:val="center"/>
          </w:tcPr>
          <w:p w:rsidR="00292532" w:rsidRPr="009A176F" w:rsidRDefault="00292532" w:rsidP="00B076BC">
            <w:pPr>
              <w:jc w:val="center"/>
              <w:rPr>
                <w:sz w:val="20"/>
                <w:szCs w:val="20"/>
              </w:rPr>
            </w:pPr>
            <w:r w:rsidRPr="009A176F">
              <w:rPr>
                <w:rFonts w:eastAsia="Calibri"/>
                <w:sz w:val="20"/>
                <w:szCs w:val="20"/>
              </w:rPr>
              <w:t>Гравитационный</w:t>
            </w:r>
          </w:p>
        </w:tc>
        <w:tc>
          <w:tcPr>
            <w:tcW w:w="3933" w:type="dxa"/>
            <w:vAlign w:val="center"/>
          </w:tcPr>
          <w:p w:rsidR="00292532" w:rsidRPr="009A176F" w:rsidRDefault="00292532" w:rsidP="00B076BC">
            <w:pPr>
              <w:rPr>
                <w:sz w:val="20"/>
                <w:szCs w:val="20"/>
              </w:rPr>
            </w:pPr>
            <w:r w:rsidRPr="009A176F">
              <w:rPr>
                <w:rFonts w:eastAsia="Calibri"/>
                <w:sz w:val="20"/>
                <w:szCs w:val="20"/>
              </w:rPr>
              <w:t>Гололедная нагрузка</w:t>
            </w:r>
          </w:p>
        </w:tc>
      </w:tr>
      <w:tr w:rsidR="009A176F" w:rsidRPr="009A176F" w:rsidTr="00101AD0">
        <w:tc>
          <w:tcPr>
            <w:tcW w:w="675" w:type="dxa"/>
            <w:vAlign w:val="center"/>
          </w:tcPr>
          <w:p w:rsidR="00292532" w:rsidRPr="009A176F" w:rsidRDefault="00292532" w:rsidP="00B076BC">
            <w:pPr>
              <w:jc w:val="center"/>
              <w:rPr>
                <w:sz w:val="20"/>
                <w:szCs w:val="20"/>
              </w:rPr>
            </w:pPr>
            <w:r w:rsidRPr="009A176F">
              <w:rPr>
                <w:sz w:val="20"/>
                <w:szCs w:val="20"/>
              </w:rPr>
              <w:t>3.2.5</w:t>
            </w:r>
          </w:p>
        </w:tc>
        <w:tc>
          <w:tcPr>
            <w:tcW w:w="3059" w:type="dxa"/>
            <w:vAlign w:val="center"/>
          </w:tcPr>
          <w:p w:rsidR="00292532" w:rsidRPr="009A176F" w:rsidRDefault="00292532" w:rsidP="00B076BC">
            <w:pPr>
              <w:rPr>
                <w:sz w:val="20"/>
                <w:szCs w:val="20"/>
              </w:rPr>
            </w:pPr>
            <w:r w:rsidRPr="009A176F">
              <w:rPr>
                <w:rFonts w:eastAsia="Calibri"/>
                <w:sz w:val="20"/>
                <w:szCs w:val="20"/>
              </w:rPr>
              <w:t>Град</w:t>
            </w:r>
          </w:p>
        </w:tc>
        <w:tc>
          <w:tcPr>
            <w:tcW w:w="2186" w:type="dxa"/>
            <w:vAlign w:val="center"/>
          </w:tcPr>
          <w:p w:rsidR="00292532" w:rsidRPr="009A176F" w:rsidRDefault="00292532" w:rsidP="00B076BC">
            <w:pPr>
              <w:jc w:val="center"/>
              <w:rPr>
                <w:sz w:val="20"/>
                <w:szCs w:val="20"/>
              </w:rPr>
            </w:pPr>
            <w:r w:rsidRPr="009A176F">
              <w:rPr>
                <w:rFonts w:eastAsia="Calibri"/>
                <w:sz w:val="20"/>
                <w:szCs w:val="20"/>
              </w:rPr>
              <w:t>Динамический</w:t>
            </w:r>
          </w:p>
        </w:tc>
        <w:tc>
          <w:tcPr>
            <w:tcW w:w="3933" w:type="dxa"/>
            <w:vAlign w:val="center"/>
          </w:tcPr>
          <w:p w:rsidR="00292532" w:rsidRPr="009A176F" w:rsidRDefault="00292532" w:rsidP="00B076BC">
            <w:pPr>
              <w:rPr>
                <w:sz w:val="20"/>
                <w:szCs w:val="20"/>
              </w:rPr>
            </w:pPr>
            <w:r w:rsidRPr="009A176F">
              <w:rPr>
                <w:rFonts w:eastAsia="Calibri"/>
                <w:sz w:val="20"/>
                <w:szCs w:val="20"/>
              </w:rPr>
              <w:t>Удар</w:t>
            </w:r>
          </w:p>
        </w:tc>
      </w:tr>
      <w:tr w:rsidR="009A176F" w:rsidRPr="009A176F" w:rsidTr="00101AD0">
        <w:tc>
          <w:tcPr>
            <w:tcW w:w="675" w:type="dxa"/>
            <w:vAlign w:val="center"/>
          </w:tcPr>
          <w:p w:rsidR="00101AD0" w:rsidRPr="009A176F" w:rsidRDefault="00101AD0" w:rsidP="00B076BC">
            <w:pPr>
              <w:jc w:val="center"/>
              <w:rPr>
                <w:sz w:val="20"/>
                <w:szCs w:val="20"/>
              </w:rPr>
            </w:pPr>
            <w:r w:rsidRPr="009A176F">
              <w:rPr>
                <w:sz w:val="20"/>
                <w:szCs w:val="20"/>
              </w:rPr>
              <w:t>3.3</w:t>
            </w:r>
          </w:p>
        </w:tc>
        <w:tc>
          <w:tcPr>
            <w:tcW w:w="3059" w:type="dxa"/>
            <w:vAlign w:val="center"/>
          </w:tcPr>
          <w:p w:rsidR="00101AD0" w:rsidRPr="009A176F" w:rsidRDefault="00101AD0" w:rsidP="00B076BC">
            <w:pPr>
              <w:rPr>
                <w:sz w:val="20"/>
                <w:szCs w:val="20"/>
              </w:rPr>
            </w:pPr>
            <w:r w:rsidRPr="009A176F">
              <w:rPr>
                <w:rFonts w:eastAsia="Calibri"/>
                <w:sz w:val="20"/>
                <w:szCs w:val="20"/>
              </w:rPr>
              <w:t>Туман</w:t>
            </w:r>
          </w:p>
        </w:tc>
        <w:tc>
          <w:tcPr>
            <w:tcW w:w="2186" w:type="dxa"/>
            <w:vAlign w:val="center"/>
          </w:tcPr>
          <w:p w:rsidR="00101AD0" w:rsidRPr="009A176F" w:rsidRDefault="00101AD0" w:rsidP="00B076BC">
            <w:pPr>
              <w:jc w:val="center"/>
              <w:rPr>
                <w:sz w:val="20"/>
                <w:szCs w:val="20"/>
              </w:rPr>
            </w:pPr>
            <w:r w:rsidRPr="009A176F">
              <w:rPr>
                <w:rFonts w:eastAsia="Calibri"/>
                <w:sz w:val="20"/>
                <w:szCs w:val="20"/>
              </w:rPr>
              <w:t>Теплофизический</w:t>
            </w:r>
          </w:p>
        </w:tc>
        <w:tc>
          <w:tcPr>
            <w:tcW w:w="3933" w:type="dxa"/>
            <w:vAlign w:val="center"/>
          </w:tcPr>
          <w:p w:rsidR="00101AD0" w:rsidRPr="009A176F" w:rsidRDefault="00101AD0" w:rsidP="00B076BC">
            <w:pPr>
              <w:rPr>
                <w:sz w:val="20"/>
                <w:szCs w:val="20"/>
              </w:rPr>
            </w:pPr>
            <w:r w:rsidRPr="009A176F">
              <w:rPr>
                <w:rFonts w:eastAsia="Calibri"/>
                <w:sz w:val="20"/>
                <w:szCs w:val="20"/>
              </w:rPr>
              <w:t>Снижение видимости (помутнение воздуха)</w:t>
            </w:r>
          </w:p>
        </w:tc>
      </w:tr>
      <w:tr w:rsidR="009A176F" w:rsidRPr="009A176F" w:rsidTr="00101AD0">
        <w:tc>
          <w:tcPr>
            <w:tcW w:w="675" w:type="dxa"/>
            <w:vAlign w:val="center"/>
          </w:tcPr>
          <w:p w:rsidR="00101AD0" w:rsidRPr="009A176F" w:rsidRDefault="00101AD0" w:rsidP="00B076BC">
            <w:pPr>
              <w:jc w:val="center"/>
              <w:rPr>
                <w:sz w:val="20"/>
                <w:szCs w:val="20"/>
              </w:rPr>
            </w:pPr>
            <w:r w:rsidRPr="009A176F">
              <w:rPr>
                <w:sz w:val="20"/>
                <w:szCs w:val="20"/>
              </w:rPr>
              <w:t>3.4</w:t>
            </w:r>
          </w:p>
        </w:tc>
        <w:tc>
          <w:tcPr>
            <w:tcW w:w="3059" w:type="dxa"/>
            <w:vAlign w:val="center"/>
          </w:tcPr>
          <w:p w:rsidR="00101AD0" w:rsidRPr="009A176F" w:rsidRDefault="00101AD0" w:rsidP="00B076BC">
            <w:pPr>
              <w:rPr>
                <w:sz w:val="20"/>
                <w:szCs w:val="20"/>
              </w:rPr>
            </w:pPr>
            <w:r w:rsidRPr="009A176F">
              <w:rPr>
                <w:rFonts w:eastAsia="Calibri"/>
                <w:sz w:val="20"/>
                <w:szCs w:val="20"/>
              </w:rPr>
              <w:t>Заморозок</w:t>
            </w:r>
          </w:p>
        </w:tc>
        <w:tc>
          <w:tcPr>
            <w:tcW w:w="2186" w:type="dxa"/>
            <w:vAlign w:val="center"/>
          </w:tcPr>
          <w:p w:rsidR="00101AD0" w:rsidRPr="009A176F" w:rsidRDefault="00101AD0" w:rsidP="00B076BC">
            <w:pPr>
              <w:jc w:val="center"/>
              <w:rPr>
                <w:sz w:val="20"/>
                <w:szCs w:val="20"/>
              </w:rPr>
            </w:pPr>
            <w:r w:rsidRPr="009A176F">
              <w:rPr>
                <w:rFonts w:eastAsia="Calibri"/>
                <w:sz w:val="20"/>
                <w:szCs w:val="20"/>
              </w:rPr>
              <w:t>Тепловой</w:t>
            </w:r>
          </w:p>
        </w:tc>
        <w:tc>
          <w:tcPr>
            <w:tcW w:w="3933" w:type="dxa"/>
            <w:vAlign w:val="center"/>
          </w:tcPr>
          <w:p w:rsidR="00101AD0" w:rsidRPr="009A176F" w:rsidRDefault="00101AD0" w:rsidP="00B076BC">
            <w:pPr>
              <w:rPr>
                <w:sz w:val="20"/>
                <w:szCs w:val="20"/>
              </w:rPr>
            </w:pPr>
            <w:r w:rsidRPr="009A176F">
              <w:rPr>
                <w:rFonts w:eastAsia="Calibri"/>
                <w:sz w:val="20"/>
                <w:szCs w:val="20"/>
              </w:rPr>
              <w:t>Охлаждение почвы, воздуха</w:t>
            </w:r>
          </w:p>
        </w:tc>
      </w:tr>
      <w:tr w:rsidR="009A176F" w:rsidRPr="009A176F" w:rsidTr="00101AD0">
        <w:tc>
          <w:tcPr>
            <w:tcW w:w="675" w:type="dxa"/>
            <w:vAlign w:val="center"/>
          </w:tcPr>
          <w:p w:rsidR="00101AD0" w:rsidRPr="009A176F" w:rsidRDefault="00101AD0" w:rsidP="00B076BC">
            <w:pPr>
              <w:jc w:val="center"/>
              <w:rPr>
                <w:sz w:val="20"/>
                <w:szCs w:val="20"/>
              </w:rPr>
            </w:pPr>
            <w:r w:rsidRPr="009A176F">
              <w:rPr>
                <w:sz w:val="20"/>
                <w:szCs w:val="20"/>
              </w:rPr>
              <w:t>3.5</w:t>
            </w:r>
          </w:p>
        </w:tc>
        <w:tc>
          <w:tcPr>
            <w:tcW w:w="3059" w:type="dxa"/>
            <w:vAlign w:val="center"/>
          </w:tcPr>
          <w:p w:rsidR="00101AD0" w:rsidRPr="009A176F" w:rsidRDefault="00101AD0" w:rsidP="00B076BC">
            <w:pPr>
              <w:rPr>
                <w:sz w:val="20"/>
                <w:szCs w:val="20"/>
              </w:rPr>
            </w:pPr>
            <w:r w:rsidRPr="009A176F">
              <w:rPr>
                <w:rFonts w:eastAsia="Calibri"/>
                <w:sz w:val="20"/>
                <w:szCs w:val="20"/>
              </w:rPr>
              <w:t>Гроза</w:t>
            </w:r>
          </w:p>
        </w:tc>
        <w:tc>
          <w:tcPr>
            <w:tcW w:w="2186" w:type="dxa"/>
            <w:vAlign w:val="center"/>
          </w:tcPr>
          <w:p w:rsidR="00101AD0" w:rsidRPr="009A176F" w:rsidRDefault="00101AD0" w:rsidP="00B076BC">
            <w:pPr>
              <w:jc w:val="center"/>
              <w:rPr>
                <w:sz w:val="20"/>
                <w:szCs w:val="20"/>
              </w:rPr>
            </w:pPr>
            <w:r w:rsidRPr="009A176F">
              <w:rPr>
                <w:rFonts w:eastAsia="Calibri"/>
                <w:sz w:val="20"/>
                <w:szCs w:val="20"/>
              </w:rPr>
              <w:t>Электрофизический</w:t>
            </w:r>
          </w:p>
        </w:tc>
        <w:tc>
          <w:tcPr>
            <w:tcW w:w="3933" w:type="dxa"/>
            <w:vAlign w:val="center"/>
          </w:tcPr>
          <w:p w:rsidR="00101AD0" w:rsidRPr="009A176F" w:rsidRDefault="00101AD0" w:rsidP="00B076BC">
            <w:pPr>
              <w:rPr>
                <w:sz w:val="20"/>
                <w:szCs w:val="20"/>
              </w:rPr>
            </w:pPr>
            <w:r w:rsidRPr="009A176F">
              <w:rPr>
                <w:rFonts w:eastAsia="Calibri"/>
                <w:sz w:val="20"/>
                <w:szCs w:val="20"/>
              </w:rPr>
              <w:t>Электрические разряды</w:t>
            </w:r>
          </w:p>
        </w:tc>
      </w:tr>
      <w:tr w:rsidR="009A176F" w:rsidRPr="009A176F" w:rsidTr="00292532">
        <w:tc>
          <w:tcPr>
            <w:tcW w:w="675" w:type="dxa"/>
          </w:tcPr>
          <w:p w:rsidR="00292532" w:rsidRPr="009A176F" w:rsidRDefault="00292532" w:rsidP="00B076BC">
            <w:pPr>
              <w:jc w:val="center"/>
              <w:rPr>
                <w:sz w:val="20"/>
                <w:szCs w:val="20"/>
              </w:rPr>
            </w:pPr>
            <w:r w:rsidRPr="009A176F">
              <w:rPr>
                <w:sz w:val="20"/>
                <w:szCs w:val="20"/>
              </w:rPr>
              <w:t>3.6</w:t>
            </w:r>
          </w:p>
        </w:tc>
        <w:tc>
          <w:tcPr>
            <w:tcW w:w="3059" w:type="dxa"/>
          </w:tcPr>
          <w:p w:rsidR="00292532" w:rsidRPr="009A176F" w:rsidRDefault="000A757B" w:rsidP="00B076BC">
            <w:pPr>
              <w:rPr>
                <w:sz w:val="20"/>
                <w:szCs w:val="20"/>
              </w:rPr>
            </w:pPr>
            <w:r w:rsidRPr="009A176F">
              <w:rPr>
                <w:sz w:val="20"/>
                <w:szCs w:val="20"/>
              </w:rPr>
              <w:t>Засуха</w:t>
            </w:r>
          </w:p>
        </w:tc>
        <w:tc>
          <w:tcPr>
            <w:tcW w:w="2186" w:type="dxa"/>
          </w:tcPr>
          <w:p w:rsidR="00292532" w:rsidRPr="009A176F" w:rsidRDefault="000A757B" w:rsidP="00B076BC">
            <w:pPr>
              <w:jc w:val="center"/>
              <w:rPr>
                <w:sz w:val="20"/>
                <w:szCs w:val="20"/>
              </w:rPr>
            </w:pPr>
            <w:r w:rsidRPr="009A176F">
              <w:rPr>
                <w:sz w:val="20"/>
                <w:szCs w:val="20"/>
              </w:rPr>
              <w:t>Тепловой</w:t>
            </w:r>
          </w:p>
        </w:tc>
        <w:tc>
          <w:tcPr>
            <w:tcW w:w="3933" w:type="dxa"/>
          </w:tcPr>
          <w:p w:rsidR="00292532" w:rsidRPr="009A176F" w:rsidRDefault="000A757B" w:rsidP="00B076BC">
            <w:pPr>
              <w:rPr>
                <w:sz w:val="20"/>
                <w:szCs w:val="20"/>
              </w:rPr>
            </w:pPr>
            <w:r w:rsidRPr="009A176F">
              <w:rPr>
                <w:sz w:val="20"/>
                <w:szCs w:val="20"/>
              </w:rPr>
              <w:t>Нагревание почвы, воздуха</w:t>
            </w:r>
          </w:p>
        </w:tc>
      </w:tr>
      <w:tr w:rsidR="009A176F" w:rsidRPr="009A176F" w:rsidTr="00217155">
        <w:tc>
          <w:tcPr>
            <w:tcW w:w="9853" w:type="dxa"/>
            <w:gridSpan w:val="4"/>
          </w:tcPr>
          <w:p w:rsidR="008610AF" w:rsidRPr="009A176F" w:rsidRDefault="008610AF" w:rsidP="00B076BC">
            <w:pPr>
              <w:jc w:val="center"/>
              <w:rPr>
                <w:sz w:val="20"/>
                <w:szCs w:val="20"/>
              </w:rPr>
            </w:pPr>
            <w:r w:rsidRPr="009A176F">
              <w:rPr>
                <w:sz w:val="20"/>
                <w:szCs w:val="20"/>
              </w:rPr>
              <w:t>4 Природные пожары</w:t>
            </w:r>
          </w:p>
        </w:tc>
      </w:tr>
      <w:tr w:rsidR="009A176F" w:rsidRPr="009A176F" w:rsidTr="004963D9">
        <w:tc>
          <w:tcPr>
            <w:tcW w:w="675" w:type="dxa"/>
            <w:vMerge w:val="restart"/>
            <w:vAlign w:val="center"/>
          </w:tcPr>
          <w:p w:rsidR="004963D9" w:rsidRPr="009A176F" w:rsidRDefault="004963D9" w:rsidP="00B076BC">
            <w:pPr>
              <w:jc w:val="center"/>
              <w:rPr>
                <w:sz w:val="20"/>
                <w:szCs w:val="20"/>
              </w:rPr>
            </w:pPr>
            <w:r w:rsidRPr="009A176F">
              <w:rPr>
                <w:sz w:val="20"/>
                <w:szCs w:val="20"/>
              </w:rPr>
              <w:t>4</w:t>
            </w:r>
          </w:p>
        </w:tc>
        <w:tc>
          <w:tcPr>
            <w:tcW w:w="3059" w:type="dxa"/>
            <w:vMerge w:val="restart"/>
            <w:vAlign w:val="center"/>
          </w:tcPr>
          <w:p w:rsidR="004963D9" w:rsidRPr="009A176F" w:rsidRDefault="004963D9" w:rsidP="00B076BC">
            <w:pPr>
              <w:rPr>
                <w:sz w:val="20"/>
                <w:szCs w:val="20"/>
              </w:rPr>
            </w:pPr>
            <w:r w:rsidRPr="009A176F">
              <w:rPr>
                <w:rFonts w:eastAsia="Calibri"/>
                <w:sz w:val="20"/>
                <w:szCs w:val="20"/>
              </w:rPr>
              <w:t>Пожар (ландшафтный, степной, лесной)</w:t>
            </w:r>
          </w:p>
        </w:tc>
        <w:tc>
          <w:tcPr>
            <w:tcW w:w="2186" w:type="dxa"/>
            <w:vAlign w:val="center"/>
          </w:tcPr>
          <w:p w:rsidR="004963D9" w:rsidRPr="009A176F" w:rsidRDefault="004963D9" w:rsidP="00B076BC">
            <w:pPr>
              <w:jc w:val="center"/>
              <w:rPr>
                <w:sz w:val="20"/>
                <w:szCs w:val="20"/>
              </w:rPr>
            </w:pPr>
            <w:r w:rsidRPr="009A176F">
              <w:rPr>
                <w:rFonts w:eastAsia="Calibri"/>
                <w:sz w:val="20"/>
                <w:szCs w:val="20"/>
              </w:rPr>
              <w:t>Теплофизический</w:t>
            </w:r>
          </w:p>
        </w:tc>
        <w:tc>
          <w:tcPr>
            <w:tcW w:w="3933" w:type="dxa"/>
          </w:tcPr>
          <w:p w:rsidR="004963D9" w:rsidRPr="009A176F" w:rsidRDefault="004963D9" w:rsidP="00B076BC">
            <w:pPr>
              <w:rPr>
                <w:rFonts w:eastAsia="Calibri"/>
                <w:sz w:val="20"/>
                <w:szCs w:val="20"/>
              </w:rPr>
            </w:pPr>
            <w:r w:rsidRPr="009A176F">
              <w:rPr>
                <w:rFonts w:eastAsia="Calibri"/>
                <w:sz w:val="20"/>
                <w:szCs w:val="20"/>
              </w:rPr>
              <w:t xml:space="preserve">Пламя </w:t>
            </w:r>
          </w:p>
          <w:p w:rsidR="004963D9" w:rsidRPr="009A176F" w:rsidRDefault="004963D9" w:rsidP="00B076BC">
            <w:pPr>
              <w:rPr>
                <w:rFonts w:eastAsia="Calibri"/>
                <w:sz w:val="20"/>
                <w:szCs w:val="20"/>
              </w:rPr>
            </w:pPr>
            <w:r w:rsidRPr="009A176F">
              <w:rPr>
                <w:rFonts w:eastAsia="Calibri"/>
                <w:sz w:val="20"/>
                <w:szCs w:val="20"/>
              </w:rPr>
              <w:t xml:space="preserve">Нагрев тепловым потоком </w:t>
            </w:r>
          </w:p>
          <w:p w:rsidR="004963D9" w:rsidRPr="009A176F" w:rsidRDefault="004963D9" w:rsidP="00B076BC">
            <w:pPr>
              <w:rPr>
                <w:rFonts w:eastAsia="Calibri"/>
                <w:sz w:val="20"/>
                <w:szCs w:val="20"/>
              </w:rPr>
            </w:pPr>
            <w:r w:rsidRPr="009A176F">
              <w:rPr>
                <w:rFonts w:eastAsia="Calibri"/>
                <w:sz w:val="20"/>
                <w:szCs w:val="20"/>
              </w:rPr>
              <w:t>Тепловой удар</w:t>
            </w:r>
          </w:p>
          <w:p w:rsidR="004963D9" w:rsidRPr="009A176F" w:rsidRDefault="004963D9" w:rsidP="00B076BC">
            <w:pPr>
              <w:rPr>
                <w:rFonts w:eastAsia="Calibri"/>
                <w:sz w:val="20"/>
                <w:szCs w:val="20"/>
              </w:rPr>
            </w:pPr>
            <w:r w:rsidRPr="009A176F">
              <w:rPr>
                <w:rFonts w:eastAsia="Calibri"/>
                <w:sz w:val="20"/>
                <w:szCs w:val="20"/>
              </w:rPr>
              <w:t>Помутнение воздуха</w:t>
            </w:r>
          </w:p>
          <w:p w:rsidR="004963D9" w:rsidRPr="009A176F" w:rsidRDefault="004963D9" w:rsidP="00B076BC">
            <w:pPr>
              <w:rPr>
                <w:sz w:val="20"/>
                <w:szCs w:val="20"/>
              </w:rPr>
            </w:pPr>
            <w:r w:rsidRPr="009A176F">
              <w:rPr>
                <w:rFonts w:eastAsia="Calibri"/>
                <w:sz w:val="20"/>
                <w:szCs w:val="20"/>
              </w:rPr>
              <w:t>Опасные дымы</w:t>
            </w:r>
          </w:p>
        </w:tc>
      </w:tr>
      <w:tr w:rsidR="004963D9" w:rsidRPr="009A176F" w:rsidTr="004963D9">
        <w:tc>
          <w:tcPr>
            <w:tcW w:w="675" w:type="dxa"/>
            <w:vMerge/>
          </w:tcPr>
          <w:p w:rsidR="004963D9" w:rsidRPr="009A176F" w:rsidRDefault="004963D9" w:rsidP="00B076BC">
            <w:pPr>
              <w:jc w:val="center"/>
              <w:rPr>
                <w:sz w:val="20"/>
                <w:szCs w:val="20"/>
              </w:rPr>
            </w:pPr>
          </w:p>
        </w:tc>
        <w:tc>
          <w:tcPr>
            <w:tcW w:w="3059" w:type="dxa"/>
            <w:vMerge/>
            <w:vAlign w:val="center"/>
          </w:tcPr>
          <w:p w:rsidR="004963D9" w:rsidRPr="009A176F" w:rsidRDefault="004963D9" w:rsidP="00B076BC">
            <w:pPr>
              <w:jc w:val="center"/>
              <w:rPr>
                <w:sz w:val="20"/>
                <w:szCs w:val="20"/>
              </w:rPr>
            </w:pPr>
          </w:p>
        </w:tc>
        <w:tc>
          <w:tcPr>
            <w:tcW w:w="2186" w:type="dxa"/>
            <w:vAlign w:val="center"/>
          </w:tcPr>
          <w:p w:rsidR="004963D9" w:rsidRPr="009A176F" w:rsidRDefault="004963D9" w:rsidP="00B076BC">
            <w:pPr>
              <w:jc w:val="center"/>
              <w:rPr>
                <w:sz w:val="20"/>
                <w:szCs w:val="20"/>
              </w:rPr>
            </w:pPr>
            <w:r w:rsidRPr="009A176F">
              <w:rPr>
                <w:rFonts w:eastAsia="Calibri"/>
                <w:sz w:val="20"/>
                <w:szCs w:val="20"/>
              </w:rPr>
              <w:t>Химический</w:t>
            </w:r>
          </w:p>
        </w:tc>
        <w:tc>
          <w:tcPr>
            <w:tcW w:w="3933" w:type="dxa"/>
          </w:tcPr>
          <w:p w:rsidR="004963D9" w:rsidRPr="009A176F" w:rsidRDefault="004963D9" w:rsidP="00B076BC">
            <w:pPr>
              <w:rPr>
                <w:sz w:val="20"/>
                <w:szCs w:val="20"/>
              </w:rPr>
            </w:pPr>
            <w:r w:rsidRPr="009A176F">
              <w:rPr>
                <w:rFonts w:eastAsia="Calibri"/>
                <w:sz w:val="20"/>
                <w:szCs w:val="20"/>
              </w:rPr>
              <w:t xml:space="preserve">Загрязнение атмосферы, почвы, грунтов, </w:t>
            </w:r>
            <w:r w:rsidRPr="009A176F">
              <w:rPr>
                <w:rFonts w:eastAsia="Calibri"/>
                <w:sz w:val="20"/>
                <w:szCs w:val="20"/>
              </w:rPr>
              <w:br/>
              <w:t>гидросферы</w:t>
            </w:r>
          </w:p>
        </w:tc>
      </w:tr>
    </w:tbl>
    <w:p w:rsidR="004B5D36" w:rsidRPr="009A176F" w:rsidRDefault="004B5D36" w:rsidP="00B076BC">
      <w:pPr>
        <w:jc w:val="center"/>
      </w:pPr>
    </w:p>
    <w:p w:rsidR="00164EE1" w:rsidRPr="009A176F" w:rsidRDefault="002D3175" w:rsidP="00B076BC">
      <w:pPr>
        <w:ind w:firstLine="567"/>
        <w:jc w:val="both"/>
      </w:pPr>
      <w:r w:rsidRPr="009A176F">
        <w:rPr>
          <w:b/>
          <w:bCs/>
        </w:rPr>
        <w:t>Опасные геологические процессы</w:t>
      </w:r>
      <w:r w:rsidRPr="009A176F">
        <w:t xml:space="preserve">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растений, объекты экономики и окружающую среду.</w:t>
      </w:r>
    </w:p>
    <w:p w:rsidR="002D3175" w:rsidRPr="009A176F" w:rsidRDefault="002D3175" w:rsidP="00B076BC">
      <w:pPr>
        <w:ind w:firstLine="567"/>
        <w:jc w:val="both"/>
      </w:pPr>
      <w:r w:rsidRPr="009A176F">
        <w:t>На территории планируемого муниципального образования наиболее вероятными ЧС природного характера являются землетрясения.</w:t>
      </w:r>
    </w:p>
    <w:p w:rsidR="00164EE1" w:rsidRPr="009A176F" w:rsidRDefault="000E45E6" w:rsidP="00B076BC">
      <w:pPr>
        <w:ind w:firstLine="567"/>
        <w:jc w:val="both"/>
      </w:pPr>
      <w:r w:rsidRPr="009A176F">
        <w:t xml:space="preserve">Территория </w:t>
      </w:r>
      <w:r w:rsidR="003C5D5C" w:rsidRPr="009A176F">
        <w:t>Арзгирского</w:t>
      </w:r>
      <w:r w:rsidR="002B1481" w:rsidRPr="009A176F">
        <w:t xml:space="preserve"> муниципального</w:t>
      </w:r>
      <w:r w:rsidRPr="009A176F">
        <w:t xml:space="preserve"> округа располагается в зоне сейсмической активности. На территории </w:t>
      </w:r>
      <w:r w:rsidR="002B1481" w:rsidRPr="009A176F">
        <w:t>муниципального</w:t>
      </w:r>
      <w:r w:rsidRPr="009A176F">
        <w:t xml:space="preserve"> округа выделены районы с сейсмичностью </w:t>
      </w:r>
      <w:r w:rsidR="002B1481" w:rsidRPr="009A176F">
        <w:t>7</w:t>
      </w:r>
      <w:r w:rsidRPr="009A176F">
        <w:t xml:space="preserve"> и </w:t>
      </w:r>
      <w:r w:rsidR="002B1481" w:rsidRPr="009A176F">
        <w:t>8</w:t>
      </w:r>
      <w:r w:rsidRPr="009A176F">
        <w:t xml:space="preserve"> баллов.</w:t>
      </w:r>
    </w:p>
    <w:p w:rsidR="000E45E6" w:rsidRPr="009A176F" w:rsidRDefault="000E45E6" w:rsidP="00B076BC">
      <w:pPr>
        <w:ind w:firstLine="567"/>
        <w:jc w:val="both"/>
      </w:pPr>
      <w:r w:rsidRPr="009A176F">
        <w:t>За счет постоянного снижения прочности грунтов, слагающих верхнюю часть геологического разреза, сейсмическая активность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–активизации опасных геологических процессов</w:t>
      </w:r>
      <w:r w:rsidR="002B1481" w:rsidRPr="009A176F">
        <w:t>.</w:t>
      </w:r>
    </w:p>
    <w:p w:rsidR="00164EE1" w:rsidRPr="009A176F" w:rsidRDefault="00926E70" w:rsidP="00B076BC">
      <w:pPr>
        <w:ind w:firstLine="567"/>
        <w:jc w:val="both"/>
      </w:pPr>
      <w:r w:rsidRPr="009A176F">
        <w:rPr>
          <w:b/>
          <w:bCs/>
        </w:rPr>
        <w:t>Опасные гидрологические явления и процессы</w:t>
      </w:r>
      <w:r w:rsidRPr="009A176F">
        <w:t xml:space="preserve">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растений, объекты экономики и окружающую природную среду.</w:t>
      </w:r>
    </w:p>
    <w:p w:rsidR="00A60657" w:rsidRPr="009A176F" w:rsidRDefault="00A60657" w:rsidP="00B076BC">
      <w:pPr>
        <w:ind w:firstLine="567"/>
        <w:jc w:val="both"/>
      </w:pPr>
      <w:r w:rsidRPr="009A176F">
        <w:t xml:space="preserve">Из опасных гидрогеологических процессов на территории </w:t>
      </w:r>
      <w:r w:rsidR="009A176F" w:rsidRPr="009A176F">
        <w:t>Арзгирского</w:t>
      </w:r>
      <w:r w:rsidR="002B1481" w:rsidRPr="009A176F">
        <w:t xml:space="preserve"> муниципального</w:t>
      </w:r>
      <w:r w:rsidRPr="009A176F">
        <w:t xml:space="preserve"> округа проявляются затопление и подтопление территории.</w:t>
      </w:r>
    </w:p>
    <w:p w:rsidR="00A60657" w:rsidRPr="009A176F" w:rsidRDefault="00A60657" w:rsidP="00B076BC">
      <w:pPr>
        <w:ind w:firstLine="567"/>
        <w:jc w:val="both"/>
      </w:pPr>
      <w:r w:rsidRPr="009A176F">
        <w:t>Подтопление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повышения уровней (напоров) подземных вод и/или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rsidR="00A60657" w:rsidRPr="009A176F" w:rsidRDefault="00DB7700" w:rsidP="00B076BC">
      <w:pPr>
        <w:ind w:firstLine="567"/>
        <w:jc w:val="both"/>
      </w:pPr>
      <w:r w:rsidRPr="009A176F">
        <w:t>Затопление – временное затопление территории в результате действий сил природы, которое причиняет большой материальный ущерб и приводит к гибели людей и животных. Причинами наводнений могут быть: интенсивные осадки и таяние снега, ледяные заторы на реках, разрушение плотин. Последствиями наводнения является утрата прочности сооружений, перенос вылившихся вредных веществ и загрязнение ими местности, осложнение санитарно-эпидемической обстановки, заболачивание местности, оползни, обвалы, смыв плодородной почвы.</w:t>
      </w:r>
    </w:p>
    <w:p w:rsidR="00A60657" w:rsidRPr="009A176F" w:rsidRDefault="00DB7700" w:rsidP="00B076BC">
      <w:pPr>
        <w:ind w:firstLine="567"/>
        <w:jc w:val="both"/>
      </w:pPr>
      <w:r w:rsidRPr="009A176F">
        <w:t xml:space="preserve">Из опасных гидрометеорологических явлений для рассматриваемого </w:t>
      </w:r>
      <w:r w:rsidR="0076379C" w:rsidRPr="009A176F">
        <w:t xml:space="preserve">муниципального </w:t>
      </w:r>
      <w:r w:rsidRPr="009A176F">
        <w:t>округа характерны паводки, с которыми может быть связано затопление территорий. Высокие и продолжительные половодья и паводки в результате таяния высокогорных снегов и выпадения интенсивных, продолжительных осадков возможны в бассейне рек и каналов. Вода может выйти из русла и затопить жилые дома, сель</w:t>
      </w:r>
      <w:r w:rsidR="007744C9" w:rsidRPr="009A176F">
        <w:t>ско</w:t>
      </w:r>
      <w:r w:rsidRPr="009A176F">
        <w:t>хоз</w:t>
      </w:r>
      <w:r w:rsidR="007744C9" w:rsidRPr="009A176F">
        <w:t>яйственные</w:t>
      </w:r>
      <w:r w:rsidRPr="009A176F">
        <w:t xml:space="preserve"> строения в ряде населенных пунктов</w:t>
      </w:r>
      <w:r w:rsidR="007744C9" w:rsidRPr="009A176F">
        <w:t xml:space="preserve"> </w:t>
      </w:r>
      <w:r w:rsidR="002B1481" w:rsidRPr="009A176F">
        <w:t>муниципального</w:t>
      </w:r>
      <w:r w:rsidR="007744C9" w:rsidRPr="009A176F">
        <w:t xml:space="preserve"> округа.</w:t>
      </w:r>
    </w:p>
    <w:p w:rsidR="00AB6CEC" w:rsidRPr="009A176F" w:rsidRDefault="007077A5" w:rsidP="00B076BC">
      <w:pPr>
        <w:ind w:firstLine="567"/>
        <w:jc w:val="both"/>
      </w:pPr>
      <w:r w:rsidRPr="009A176F">
        <w:t xml:space="preserve">На территории </w:t>
      </w:r>
      <w:r w:rsidR="009A176F" w:rsidRPr="009A176F">
        <w:t xml:space="preserve">Арзгирского </w:t>
      </w:r>
      <w:r w:rsidR="00B4158E" w:rsidRPr="009A176F">
        <w:t>муниципального</w:t>
      </w:r>
      <w:r w:rsidRPr="009A176F">
        <w:t xml:space="preserve"> округа риск весеннего половодья не прогнозируется, в связи с тем, что на равнинных реках, протекающих по территории муниципального образования весеннее половодье в среднем начинается в конце февраля – начале марта и, как правило, проходит спокойно.</w:t>
      </w:r>
      <w:r w:rsidR="000D4A67" w:rsidRPr="009A176F">
        <w:t xml:space="preserve"> Осложнение ситуации возможно при неблагоприятных метеорологических условиях (сильных осадков).</w:t>
      </w:r>
    </w:p>
    <w:p w:rsidR="00AB6CEC" w:rsidRPr="009A176F" w:rsidRDefault="00AA4536" w:rsidP="00B076BC">
      <w:pPr>
        <w:ind w:firstLine="567"/>
        <w:jc w:val="both"/>
      </w:pPr>
      <w:r w:rsidRPr="009A176F">
        <w:t xml:space="preserve">В зону возможного подтопления (затопления) мосты и СЗО не попадают. На территории </w:t>
      </w:r>
      <w:r w:rsidR="009A176F" w:rsidRPr="009A176F">
        <w:t>Арзгирского</w:t>
      </w:r>
      <w:r w:rsidRPr="009A176F">
        <w:t xml:space="preserve"> </w:t>
      </w:r>
      <w:r w:rsidR="00B4158E" w:rsidRPr="009A176F">
        <w:t>муниципального</w:t>
      </w:r>
      <w:r w:rsidRPr="009A176F">
        <w:t xml:space="preserve"> округа гидрологической наблюдательной сети нет.</w:t>
      </w:r>
    </w:p>
    <w:p w:rsidR="00AB6CEC" w:rsidRPr="009A176F" w:rsidRDefault="00AA4536" w:rsidP="00B076BC">
      <w:pPr>
        <w:ind w:firstLine="567"/>
        <w:jc w:val="both"/>
      </w:pPr>
      <w:r w:rsidRPr="009A176F">
        <w:t xml:space="preserve">В соответствии с паспортом безопасности </w:t>
      </w:r>
      <w:r w:rsidR="009A176F" w:rsidRPr="009A176F">
        <w:t>Арзгирского</w:t>
      </w:r>
      <w:r w:rsidR="00B4158E" w:rsidRPr="009A176F">
        <w:t xml:space="preserve"> муниципального</w:t>
      </w:r>
      <w:r w:rsidRPr="009A176F">
        <w:t xml:space="preserve"> округа объекты экономики, скотомогильники, магистральные газопроводы, нефтепроводы, продуктопроводы, линии электропередач, автомобильные дороги, железные дороги, мосты в вероятную зону подтопления (затопления) не попадают.</w:t>
      </w:r>
    </w:p>
    <w:p w:rsidR="00AB6CEC" w:rsidRPr="009A176F" w:rsidRDefault="008F228F" w:rsidP="00B076BC">
      <w:pPr>
        <w:ind w:firstLine="567"/>
        <w:jc w:val="both"/>
      </w:pPr>
      <w:r w:rsidRPr="009A176F">
        <w:rPr>
          <w:b/>
          <w:bCs/>
        </w:rPr>
        <w:t>Опасные метеорологические явления и процессы</w:t>
      </w:r>
      <w:r w:rsidRPr="009A176F">
        <w:t xml:space="preserve"> – </w:t>
      </w:r>
      <w:r w:rsidR="000E4339" w:rsidRPr="009A176F">
        <w:t>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r w:rsidR="000E376D" w:rsidRPr="009A176F">
        <w:t>.</w:t>
      </w:r>
    </w:p>
    <w:p w:rsidR="00A9070B" w:rsidRPr="009A176F" w:rsidRDefault="00A9070B" w:rsidP="00B076BC">
      <w:pPr>
        <w:ind w:firstLine="567"/>
        <w:jc w:val="both"/>
      </w:pPr>
      <w:r w:rsidRPr="009A176F">
        <w:t xml:space="preserve">Территория </w:t>
      </w:r>
      <w:r w:rsidR="009A176F" w:rsidRPr="009A176F">
        <w:t>Арзгирского</w:t>
      </w:r>
      <w:r w:rsidRPr="009A176F">
        <w:t xml:space="preserve"> </w:t>
      </w:r>
      <w:r w:rsidR="000B766F" w:rsidRPr="009A176F">
        <w:t>муниципального</w:t>
      </w:r>
      <w:r w:rsidRPr="009A176F">
        <w:t xml:space="preserve"> округа в значительной мере подвержена влиянию различных опасных и неблагоприятных метеорологических явлений – град, сильные ветры, ливневые дожди, засухи и т.д.</w:t>
      </w:r>
    </w:p>
    <w:p w:rsidR="00A9070B" w:rsidRPr="009A176F" w:rsidRDefault="00A9070B" w:rsidP="00B076BC">
      <w:pPr>
        <w:ind w:firstLine="567"/>
        <w:jc w:val="both"/>
      </w:pPr>
      <w:r w:rsidRPr="009A176F">
        <w:t>Заморозки. Такие опасные метеорологические явления, как заморозки (понижение температуры воздуха или почвы ниже 0 °С после перехода средней суточной температуры воздуха через 15 °С весной и до перехода её через 15 °С осенью). Это явление очень опасно для сельского хозяйства, с заморозками может быть связано уничтожение всех посевов.</w:t>
      </w:r>
    </w:p>
    <w:p w:rsidR="00A9070B" w:rsidRPr="009A176F" w:rsidRDefault="00A9070B" w:rsidP="00B076BC">
      <w:pPr>
        <w:ind w:firstLine="567"/>
        <w:jc w:val="both"/>
      </w:pPr>
      <w:r w:rsidRPr="009A176F">
        <w:t>Наибольшую повторяемость в округе имеют ветры восточной направленности. Сильный ветер (со скоростью 25 м/с и более) производит опустошительные действия, разрушает различные здания и сооружения. Последствиями сильного ветра часто бывают пожары, перебои в электроснабжении, остановка производства из-за разрушения электросетей и других жизненно важных коммуникаций, гибель людей и травмы различной степени тяжести.</w:t>
      </w:r>
    </w:p>
    <w:p w:rsidR="00A9070B" w:rsidRPr="009A176F" w:rsidRDefault="00A9070B" w:rsidP="00B076BC">
      <w:pPr>
        <w:ind w:firstLine="567"/>
        <w:jc w:val="both"/>
      </w:pPr>
      <w:r w:rsidRPr="009A176F">
        <w:t xml:space="preserve">Территория </w:t>
      </w:r>
      <w:r w:rsidR="009A176F" w:rsidRPr="009A176F">
        <w:t>Арзгирского</w:t>
      </w:r>
      <w:r w:rsidRPr="009A176F">
        <w:t xml:space="preserve"> </w:t>
      </w:r>
      <w:r w:rsidR="000B766F" w:rsidRPr="009A176F">
        <w:t>муниципального</w:t>
      </w:r>
      <w:r w:rsidRPr="009A176F">
        <w:t xml:space="preserve"> округа подвержена ЧС от сильного ветра. Сильные или умеренные ветры часто сопровождаются пыльными бурями. Чаще всего пыльные бури наблюдаются весной и летом, зимние пыльные бури – явление достаточно редкое. Начинаются они чаще всего в утренние часы, достигают максимального развития к полудню и прекращаются к вечеру.</w:t>
      </w:r>
    </w:p>
    <w:p w:rsidR="00A9070B" w:rsidRPr="009A176F" w:rsidRDefault="00A9070B" w:rsidP="00B076BC">
      <w:pPr>
        <w:ind w:firstLine="567"/>
        <w:jc w:val="both"/>
      </w:pPr>
      <w:r w:rsidRPr="009A176F">
        <w:t xml:space="preserve">Ливни, град. К опасным метеорологическим явлениям на территории </w:t>
      </w:r>
      <w:r w:rsidR="009A176F" w:rsidRPr="009A176F">
        <w:t>Арзгирского</w:t>
      </w:r>
      <w:r w:rsidRPr="009A176F">
        <w:t xml:space="preserve"> </w:t>
      </w:r>
      <w:r w:rsidR="000B766F" w:rsidRPr="009A176F">
        <w:t>муниципального</w:t>
      </w:r>
      <w:r w:rsidRPr="009A176F">
        <w:t xml:space="preserve"> округа могут быть отнесены сильные ливни, очень сильный дождь, град. Экстремальное количество и большая продолжительность выпадения осадков могут быть причиной чрезвычайных ситуаций. Сильные (продолжительные) дожди приводят к увеличению уровня воды и, как следствие, подтоплению территорий, размыву автодорог. Поражающим фактором града является ударное действие. Основной ущерб град наносит сельскохозяйственным угодьям. Возможный ущерб связан с разрушением остекления и кровли зданий и сооружений, повреждением автотранспорта.</w:t>
      </w:r>
    </w:p>
    <w:p w:rsidR="009227BE" w:rsidRPr="009A176F" w:rsidRDefault="009227BE" w:rsidP="00B076BC">
      <w:pPr>
        <w:ind w:firstLine="567"/>
        <w:jc w:val="both"/>
      </w:pPr>
      <w:r w:rsidRPr="009A176F">
        <w:t>По данным Министерства природных ресурсов и охраны окружающей среды Ставропольского края</w:t>
      </w:r>
      <w:r w:rsidRPr="009A176F">
        <w:rPr>
          <w:rStyle w:val="aff3"/>
        </w:rPr>
        <w:footnoteReference w:id="43"/>
      </w:r>
      <w:r w:rsidRPr="009A176F">
        <w:t xml:space="preserve"> на территории </w:t>
      </w:r>
      <w:r w:rsidR="009A176F" w:rsidRPr="009A176F">
        <w:t>Арзгирского муниципального округа</w:t>
      </w:r>
      <w:r w:rsidRPr="009A176F">
        <w:t xml:space="preserve"> наблюдаются такие опасные явления природы как крупный град (40-50 мм) и урагана (ветер со скоростью 28,6-32,0 м/с).</w:t>
      </w:r>
    </w:p>
    <w:p w:rsidR="00A9070B" w:rsidRPr="009A176F" w:rsidRDefault="00A9070B" w:rsidP="00B076BC">
      <w:pPr>
        <w:ind w:firstLine="567"/>
        <w:jc w:val="both"/>
      </w:pPr>
      <w:r w:rsidRPr="009A176F">
        <w:t>Интенсивные снегопады парализуют транспорт, вызывают повреждения деревьев, линий электропередач, зданий (из-за груза снега).</w:t>
      </w:r>
    </w:p>
    <w:p w:rsidR="00A9070B" w:rsidRPr="009A176F" w:rsidRDefault="00A9070B" w:rsidP="00B076BC">
      <w:pPr>
        <w:ind w:firstLine="567"/>
        <w:jc w:val="both"/>
      </w:pPr>
      <w:r w:rsidRPr="009A176F">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rsidR="00A9070B" w:rsidRPr="009A176F" w:rsidRDefault="00A9070B" w:rsidP="00B076BC">
      <w:pPr>
        <w:ind w:firstLine="567"/>
        <w:jc w:val="both"/>
      </w:pPr>
      <w:r w:rsidRPr="009A176F">
        <w:t>Сильные морозы парализуют жизнь населенных пунктов, губительно воздействуют на посевы (особенно в малоснежные зимы), увеличивают вероятность технических аварий. При температурах воздуха ниже минус 30°С существенно снижается прочность металлических и пластмассовых деталей и конструкций.</w:t>
      </w:r>
    </w:p>
    <w:p w:rsidR="00A9070B" w:rsidRPr="009A176F" w:rsidRDefault="00A9070B" w:rsidP="00B076BC">
      <w:pPr>
        <w:ind w:firstLine="567"/>
        <w:jc w:val="both"/>
      </w:pPr>
      <w:r w:rsidRPr="009A176F">
        <w:t>Метели создают снегозаносы, парализующие хозяйственную деятельность, а также могут снести снежный покров с полей, что может привести к иссушению почвы и гибели озимых посевов.</w:t>
      </w:r>
    </w:p>
    <w:p w:rsidR="00DF5925" w:rsidRPr="009A176F" w:rsidRDefault="00DF5925" w:rsidP="00B076BC">
      <w:pPr>
        <w:ind w:firstLine="567"/>
        <w:jc w:val="both"/>
      </w:pPr>
      <w:r w:rsidRPr="009A176F">
        <w:rPr>
          <w:b/>
          <w:bCs/>
        </w:rPr>
        <w:t>Природные пожары</w:t>
      </w:r>
      <w:r w:rsidRPr="009A176F">
        <w:t xml:space="preserve"> </w:t>
      </w:r>
      <w:r w:rsidR="00AD4703" w:rsidRPr="009A176F">
        <w:t xml:space="preserve">(ландшафтные, степные, лесные) </w:t>
      </w:r>
      <w:r w:rsidRPr="009A176F">
        <w:t>– неконтролируемое горение растительности, стихийно распространяющееся по лесной</w:t>
      </w:r>
      <w:r w:rsidR="00AD4703" w:rsidRPr="009A176F">
        <w:t xml:space="preserve"> или степной</w:t>
      </w:r>
      <w:r w:rsidRPr="009A176F">
        <w:t xml:space="preserve"> территории.</w:t>
      </w:r>
    </w:p>
    <w:p w:rsidR="00DF5925" w:rsidRPr="009A176F" w:rsidRDefault="00DF5925" w:rsidP="00B076BC">
      <w:pPr>
        <w:ind w:firstLine="567"/>
        <w:jc w:val="both"/>
      </w:pPr>
      <w:r w:rsidRPr="009A176F">
        <w:t xml:space="preserve">Наиболее актуальными для </w:t>
      </w:r>
      <w:r w:rsidR="0076379C" w:rsidRPr="009A176F">
        <w:t xml:space="preserve">муниципального </w:t>
      </w:r>
      <w:r w:rsidRPr="009A176F">
        <w:t>округа являются степные пожары. Так как они имеют большую скорость распространения, особенно при ветре (что достаточно характерно для округа), охватывают большие площади и могут принести значительный ущерб сельскохозяйственным объектам экономики. Степные пожары возникают в основном из-за неосторожного обращения с огнем, а также в связи с антропогенным фактором.</w:t>
      </w:r>
    </w:p>
    <w:p w:rsidR="00DF5925" w:rsidRPr="009A176F" w:rsidRDefault="00DF5925" w:rsidP="00B076BC">
      <w:pPr>
        <w:ind w:firstLine="567"/>
        <w:jc w:val="both"/>
      </w:pPr>
      <w:r w:rsidRPr="009A176F">
        <w:t xml:space="preserve">Лесные пожары носят локальный характер в виду малочисленности лесов и их незначительных площадей. Любой из представленных видов пожаров приводят к задымлению территории </w:t>
      </w:r>
      <w:r w:rsidR="0076379C" w:rsidRPr="009A176F">
        <w:t xml:space="preserve">муниципального </w:t>
      </w:r>
      <w:r w:rsidRPr="009A176F">
        <w:t>округа.</w:t>
      </w:r>
    </w:p>
    <w:p w:rsidR="00A9070B" w:rsidRPr="009A176F" w:rsidRDefault="00DF5925" w:rsidP="00B076BC">
      <w:pPr>
        <w:ind w:firstLine="567"/>
        <w:jc w:val="both"/>
      </w:pPr>
      <w:r w:rsidRPr="009A176F">
        <w:t xml:space="preserve">В летнее время пожароопасные все лесные массивы и полосы. Степень пожароопасности – средняя. Причинами пожаров являются, как правило, неосторожное обращение с огнем населения. Согласно данным паспорта территории </w:t>
      </w:r>
      <w:r w:rsidR="009A176F" w:rsidRPr="009A176F">
        <w:t>Арзгирского</w:t>
      </w:r>
      <w:r w:rsidRPr="009A176F">
        <w:t xml:space="preserve"> </w:t>
      </w:r>
      <w:r w:rsidR="000B766F" w:rsidRPr="009A176F">
        <w:t>муниципального</w:t>
      </w:r>
      <w:r w:rsidRPr="009A176F">
        <w:t xml:space="preserve"> округа торфяных месторождений нет.</w:t>
      </w:r>
    </w:p>
    <w:p w:rsidR="00F4762C" w:rsidRPr="009A176F" w:rsidRDefault="00F4762C" w:rsidP="00B076BC">
      <w:pPr>
        <w:ind w:firstLine="567"/>
        <w:jc w:val="both"/>
      </w:pPr>
    </w:p>
    <w:p w:rsidR="00F4762C" w:rsidRPr="009A176F" w:rsidRDefault="00F53C45" w:rsidP="00B076BC">
      <w:pPr>
        <w:jc w:val="center"/>
        <w:rPr>
          <w:b/>
        </w:rPr>
      </w:pPr>
      <w:r w:rsidRPr="009A176F">
        <w:rPr>
          <w:b/>
        </w:rPr>
        <w:t>6.2</w:t>
      </w:r>
      <w:r w:rsidR="00F4762C" w:rsidRPr="009A176F">
        <w:rPr>
          <w:b/>
        </w:rPr>
        <w:t>.2 Перечень возможных источников чрезвычайных ситуаций техногенного характера</w:t>
      </w:r>
    </w:p>
    <w:p w:rsidR="00F4762C" w:rsidRPr="009A176F" w:rsidRDefault="00F4762C" w:rsidP="00B076BC">
      <w:pPr>
        <w:ind w:firstLine="567"/>
        <w:jc w:val="both"/>
        <w:rPr>
          <w:bCs/>
        </w:rPr>
      </w:pPr>
    </w:p>
    <w:p w:rsidR="00624AAD" w:rsidRPr="009A176F" w:rsidRDefault="00624AAD" w:rsidP="00B076BC">
      <w:pPr>
        <w:ind w:firstLine="567"/>
        <w:jc w:val="both"/>
        <w:rPr>
          <w:rFonts w:eastAsia="Calibri"/>
        </w:rPr>
      </w:pPr>
      <w:r w:rsidRPr="009A176F">
        <w:rPr>
          <w:rFonts w:eastAsia="Calibri"/>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624AAD" w:rsidRPr="009A176F" w:rsidRDefault="00624AAD" w:rsidP="00B076BC">
      <w:pPr>
        <w:ind w:firstLine="567"/>
        <w:jc w:val="both"/>
        <w:rPr>
          <w:rFonts w:eastAsia="Calibri"/>
        </w:rPr>
      </w:pPr>
      <w:r w:rsidRPr="009A176F">
        <w:rPr>
          <w:rFonts w:eastAsia="Calibri"/>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624AAD" w:rsidRPr="009A176F" w:rsidRDefault="00624AAD" w:rsidP="00B076BC">
      <w:pPr>
        <w:ind w:firstLine="567"/>
        <w:jc w:val="both"/>
        <w:rPr>
          <w:rFonts w:eastAsia="Calibri"/>
        </w:rPr>
      </w:pPr>
      <w:r w:rsidRPr="009A176F">
        <w:rPr>
          <w:rFonts w:eastAsia="Calibri"/>
        </w:rPr>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w:t>
      </w:r>
    </w:p>
    <w:p w:rsidR="00624AAD" w:rsidRPr="009A176F" w:rsidRDefault="00624AAD" w:rsidP="00B076BC">
      <w:pPr>
        <w:ind w:firstLine="567"/>
        <w:jc w:val="both"/>
        <w:rPr>
          <w:rFonts w:eastAsia="Calibri"/>
        </w:rPr>
      </w:pPr>
      <w:r w:rsidRPr="009A176F">
        <w:rPr>
          <w:rFonts w:eastAsia="Calibri"/>
        </w:rPr>
        <w:t>Поражающие факторы источников техногенных ЧС классифицируют по генезису (происхождению) и механизму воздействия.</w:t>
      </w:r>
    </w:p>
    <w:p w:rsidR="00624AAD" w:rsidRPr="009A176F" w:rsidRDefault="00624AAD" w:rsidP="00B076BC">
      <w:pPr>
        <w:ind w:firstLine="567"/>
        <w:jc w:val="both"/>
        <w:rPr>
          <w:rFonts w:eastAsia="Calibri"/>
        </w:rPr>
      </w:pPr>
      <w:r w:rsidRPr="009A176F">
        <w:rPr>
          <w:rFonts w:eastAsia="Calibri"/>
        </w:rPr>
        <w:t>Поражающие факторы источников техногенных ЧС по генезису подразделяют на факторы</w:t>
      </w:r>
      <w:r w:rsidR="00575826" w:rsidRPr="009A176F">
        <w:rPr>
          <w:rFonts w:eastAsia="Calibri"/>
        </w:rPr>
        <w:t xml:space="preserve"> </w:t>
      </w:r>
      <w:r w:rsidRPr="009A176F">
        <w:rPr>
          <w:rFonts w:eastAsia="Calibri"/>
        </w:rPr>
        <w:t xml:space="preserve">прямого действия </w:t>
      </w:r>
      <w:r w:rsidR="00575826" w:rsidRPr="009A176F">
        <w:rPr>
          <w:rFonts w:eastAsia="Calibri"/>
        </w:rPr>
        <w:t>(</w:t>
      </w:r>
      <w:r w:rsidRPr="009A176F">
        <w:rPr>
          <w:rFonts w:eastAsia="Calibri"/>
        </w:rPr>
        <w:t>первичные</w:t>
      </w:r>
      <w:r w:rsidR="00575826" w:rsidRPr="009A176F">
        <w:rPr>
          <w:rFonts w:eastAsia="Calibri"/>
        </w:rPr>
        <w:t>) и п</w:t>
      </w:r>
      <w:r w:rsidRPr="009A176F">
        <w:rPr>
          <w:rFonts w:eastAsia="Calibri"/>
        </w:rPr>
        <w:t xml:space="preserve">обочного действия </w:t>
      </w:r>
      <w:r w:rsidR="00575826" w:rsidRPr="009A176F">
        <w:rPr>
          <w:rFonts w:eastAsia="Calibri"/>
        </w:rPr>
        <w:t>(</w:t>
      </w:r>
      <w:r w:rsidRPr="009A176F">
        <w:rPr>
          <w:rFonts w:eastAsia="Calibri"/>
        </w:rPr>
        <w:t>вторичные</w:t>
      </w:r>
      <w:r w:rsidR="00575826" w:rsidRPr="009A176F">
        <w:rPr>
          <w:rFonts w:eastAsia="Calibri"/>
        </w:rPr>
        <w:t>)</w:t>
      </w:r>
      <w:r w:rsidRPr="009A176F">
        <w:rPr>
          <w:rFonts w:eastAsia="Calibri"/>
        </w:rPr>
        <w:t>.</w:t>
      </w:r>
      <w:r w:rsidR="00575826" w:rsidRPr="009A176F">
        <w:rPr>
          <w:rFonts w:eastAsia="Calibri"/>
        </w:rPr>
        <w:t xml:space="preserve"> </w:t>
      </w:r>
      <w:r w:rsidRPr="009A176F">
        <w:rPr>
          <w:rFonts w:eastAsia="Calibri"/>
        </w:rPr>
        <w:t>Первичные поражающие факторы непосредственно вызываются возникновением источника техногенной ЧС.</w:t>
      </w:r>
      <w:r w:rsidR="00575826" w:rsidRPr="009A176F">
        <w:rPr>
          <w:rFonts w:eastAsia="Calibri"/>
        </w:rPr>
        <w:t xml:space="preserve"> </w:t>
      </w:r>
      <w:r w:rsidRPr="009A176F">
        <w:rPr>
          <w:rFonts w:eastAsia="Calibri"/>
        </w:rPr>
        <w:t>Вторичные поражающие факторы вызываются изменением объектов окружающей среды первичными поражающими факторами.</w:t>
      </w:r>
    </w:p>
    <w:p w:rsidR="00624AAD" w:rsidRPr="009A176F" w:rsidRDefault="00624AAD" w:rsidP="00B076BC">
      <w:pPr>
        <w:ind w:firstLine="567"/>
        <w:jc w:val="both"/>
        <w:rPr>
          <w:rFonts w:eastAsia="Calibri"/>
        </w:rPr>
      </w:pPr>
      <w:r w:rsidRPr="009A176F">
        <w:rPr>
          <w:rFonts w:eastAsia="Calibri"/>
        </w:rPr>
        <w:t>Поражающие факторы источников техногенных ЧС по механизму действия подразделяют на факторы:</w:t>
      </w:r>
    </w:p>
    <w:p w:rsidR="00624AAD" w:rsidRPr="009A176F" w:rsidRDefault="00624AAD" w:rsidP="00B076BC">
      <w:pPr>
        <w:ind w:firstLine="567"/>
        <w:jc w:val="both"/>
        <w:rPr>
          <w:rFonts w:eastAsia="Calibri"/>
        </w:rPr>
      </w:pPr>
      <w:r w:rsidRPr="009A176F">
        <w:rPr>
          <w:rFonts w:eastAsia="Calibri"/>
        </w:rPr>
        <w:t>– физического действия;</w:t>
      </w:r>
    </w:p>
    <w:p w:rsidR="00624AAD" w:rsidRPr="009A176F" w:rsidRDefault="00624AAD" w:rsidP="00B076BC">
      <w:pPr>
        <w:ind w:firstLine="567"/>
        <w:jc w:val="both"/>
        <w:rPr>
          <w:rFonts w:eastAsia="Calibri"/>
        </w:rPr>
      </w:pPr>
      <w:r w:rsidRPr="009A176F">
        <w:rPr>
          <w:rFonts w:eastAsia="Calibri"/>
        </w:rPr>
        <w:t>– химического действия.</w:t>
      </w:r>
    </w:p>
    <w:p w:rsidR="00624AAD" w:rsidRPr="009A176F" w:rsidRDefault="00624AAD" w:rsidP="00B076BC">
      <w:pPr>
        <w:ind w:firstLine="567"/>
        <w:jc w:val="both"/>
        <w:rPr>
          <w:rFonts w:eastAsia="Calibri"/>
        </w:rPr>
      </w:pPr>
      <w:r w:rsidRPr="009A176F">
        <w:rPr>
          <w:rFonts w:eastAsia="Calibri"/>
        </w:rPr>
        <w:t>К поражающим факторам физического действия относят:</w:t>
      </w:r>
    </w:p>
    <w:p w:rsidR="00624AAD" w:rsidRPr="009A176F" w:rsidRDefault="00624AAD" w:rsidP="00B076BC">
      <w:pPr>
        <w:ind w:firstLine="567"/>
        <w:jc w:val="both"/>
        <w:rPr>
          <w:rFonts w:eastAsia="Calibri"/>
        </w:rPr>
      </w:pPr>
      <w:r w:rsidRPr="009A176F">
        <w:rPr>
          <w:rFonts w:eastAsia="Calibri"/>
        </w:rPr>
        <w:t>– воздушную ударную волну;</w:t>
      </w:r>
    </w:p>
    <w:p w:rsidR="00624AAD" w:rsidRPr="009A176F" w:rsidRDefault="00624AAD" w:rsidP="00B076BC">
      <w:pPr>
        <w:ind w:firstLine="567"/>
        <w:jc w:val="both"/>
        <w:rPr>
          <w:rFonts w:eastAsia="Calibri"/>
        </w:rPr>
      </w:pPr>
      <w:r w:rsidRPr="009A176F">
        <w:rPr>
          <w:rFonts w:eastAsia="Calibri"/>
        </w:rPr>
        <w:t>– волну сжатия в грунте;</w:t>
      </w:r>
    </w:p>
    <w:p w:rsidR="00624AAD" w:rsidRPr="009A176F" w:rsidRDefault="00624AAD" w:rsidP="00B076BC">
      <w:pPr>
        <w:ind w:firstLine="567"/>
        <w:jc w:val="both"/>
        <w:rPr>
          <w:rFonts w:eastAsia="Calibri"/>
        </w:rPr>
      </w:pPr>
      <w:r w:rsidRPr="009A176F">
        <w:rPr>
          <w:rFonts w:eastAsia="Calibri"/>
        </w:rPr>
        <w:t>– сейсмовзрывную волну;</w:t>
      </w:r>
    </w:p>
    <w:p w:rsidR="00624AAD" w:rsidRPr="009A176F" w:rsidRDefault="00624AAD" w:rsidP="00B076BC">
      <w:pPr>
        <w:ind w:firstLine="567"/>
        <w:jc w:val="both"/>
        <w:rPr>
          <w:rFonts w:eastAsia="Calibri"/>
        </w:rPr>
      </w:pPr>
      <w:r w:rsidRPr="009A176F">
        <w:rPr>
          <w:rFonts w:eastAsia="Calibri"/>
        </w:rPr>
        <w:t>– волну прорыва гидротехнических сооружений;</w:t>
      </w:r>
    </w:p>
    <w:p w:rsidR="00624AAD" w:rsidRPr="009A176F" w:rsidRDefault="00624AAD" w:rsidP="00B076BC">
      <w:pPr>
        <w:ind w:firstLine="567"/>
        <w:jc w:val="both"/>
        <w:rPr>
          <w:rFonts w:eastAsia="Calibri"/>
        </w:rPr>
      </w:pPr>
      <w:r w:rsidRPr="009A176F">
        <w:rPr>
          <w:rFonts w:eastAsia="Calibri"/>
        </w:rPr>
        <w:t>– обломки или осколки;</w:t>
      </w:r>
    </w:p>
    <w:p w:rsidR="00624AAD" w:rsidRPr="009A176F" w:rsidRDefault="00624AAD" w:rsidP="00B076BC">
      <w:pPr>
        <w:ind w:firstLine="567"/>
        <w:jc w:val="both"/>
        <w:rPr>
          <w:rFonts w:eastAsia="Calibri"/>
        </w:rPr>
      </w:pPr>
      <w:r w:rsidRPr="009A176F">
        <w:rPr>
          <w:rFonts w:eastAsia="Calibri"/>
        </w:rPr>
        <w:t>– экстремальный нагрев среды;</w:t>
      </w:r>
    </w:p>
    <w:p w:rsidR="00624AAD" w:rsidRPr="009A176F" w:rsidRDefault="00624AAD" w:rsidP="00B076BC">
      <w:pPr>
        <w:ind w:firstLine="567"/>
        <w:jc w:val="both"/>
        <w:rPr>
          <w:rFonts w:eastAsia="Calibri"/>
        </w:rPr>
      </w:pPr>
      <w:r w:rsidRPr="009A176F">
        <w:rPr>
          <w:rFonts w:eastAsia="Calibri"/>
        </w:rPr>
        <w:t>– тепловое излучение;</w:t>
      </w:r>
    </w:p>
    <w:p w:rsidR="00624AAD" w:rsidRPr="009A176F" w:rsidRDefault="00624AAD" w:rsidP="00B076BC">
      <w:pPr>
        <w:ind w:firstLine="567"/>
        <w:jc w:val="both"/>
        <w:rPr>
          <w:rFonts w:eastAsia="Calibri"/>
        </w:rPr>
      </w:pPr>
      <w:r w:rsidRPr="009A176F">
        <w:rPr>
          <w:rFonts w:eastAsia="Calibri"/>
        </w:rPr>
        <w:t>– ионизирующее излучение.</w:t>
      </w:r>
    </w:p>
    <w:p w:rsidR="00624AAD" w:rsidRPr="009A176F" w:rsidRDefault="00624AAD" w:rsidP="00B076BC">
      <w:pPr>
        <w:ind w:firstLine="567"/>
        <w:jc w:val="both"/>
        <w:rPr>
          <w:rFonts w:eastAsia="Calibri"/>
        </w:rPr>
      </w:pPr>
      <w:r w:rsidRPr="009A176F">
        <w:rPr>
          <w:rFonts w:eastAsia="Calibri"/>
        </w:rPr>
        <w:t>К поражающим факторам химического действия относят токсическое действие опасных химических веществ.</w:t>
      </w:r>
    </w:p>
    <w:p w:rsidR="00575826" w:rsidRPr="009A176F" w:rsidRDefault="00B4158E" w:rsidP="00B076BC">
      <w:pPr>
        <w:ind w:firstLine="567"/>
        <w:jc w:val="both"/>
      </w:pPr>
      <w:r w:rsidRPr="009A176F">
        <w:t>Н</w:t>
      </w:r>
      <w:r w:rsidR="00575826" w:rsidRPr="009A176F">
        <w:t>а территории планируемого муниципального образования характерны риски ЧС техногенного характера:</w:t>
      </w:r>
    </w:p>
    <w:p w:rsidR="00575826" w:rsidRPr="009A176F" w:rsidRDefault="00575826" w:rsidP="00B076BC">
      <w:pPr>
        <w:ind w:firstLine="567"/>
        <w:jc w:val="both"/>
      </w:pPr>
      <w:r w:rsidRPr="009A176F">
        <w:t xml:space="preserve">– риски возникновения </w:t>
      </w:r>
      <w:bookmarkStart w:id="21" w:name="_Hlk54077528"/>
      <w:r w:rsidRPr="009A176F">
        <w:t>ЧС на транспорте</w:t>
      </w:r>
      <w:bookmarkEnd w:id="21"/>
      <w:r w:rsidRPr="009A176F">
        <w:t>;</w:t>
      </w:r>
    </w:p>
    <w:p w:rsidR="00575826" w:rsidRPr="009A176F" w:rsidRDefault="00575826" w:rsidP="00B076BC">
      <w:pPr>
        <w:ind w:firstLine="567"/>
        <w:jc w:val="both"/>
      </w:pPr>
      <w:r w:rsidRPr="009A176F">
        <w:t>– риски возникновения аварий на системах ЖКХ;</w:t>
      </w:r>
    </w:p>
    <w:p w:rsidR="00575826" w:rsidRPr="009A176F" w:rsidRDefault="00575826" w:rsidP="00B076BC">
      <w:pPr>
        <w:ind w:firstLine="567"/>
        <w:jc w:val="both"/>
      </w:pPr>
      <w:r w:rsidRPr="009A176F">
        <w:t>– риски возникновения техногенных пожаров;</w:t>
      </w:r>
    </w:p>
    <w:p w:rsidR="00575826" w:rsidRPr="009A176F" w:rsidRDefault="00575826" w:rsidP="00B076BC">
      <w:pPr>
        <w:ind w:firstLine="567"/>
        <w:jc w:val="both"/>
      </w:pPr>
      <w:r w:rsidRPr="009A176F">
        <w:t>– риски возникновения ЧС на магистральном газопроводе и нефтепроводе;</w:t>
      </w:r>
    </w:p>
    <w:p w:rsidR="00575826" w:rsidRPr="009A176F" w:rsidRDefault="00575826" w:rsidP="00B076BC">
      <w:pPr>
        <w:ind w:firstLine="567"/>
        <w:jc w:val="both"/>
      </w:pPr>
      <w:r w:rsidRPr="009A176F">
        <w:t>– риск возникновения ЧС на полигонах ТБО (несанкционированных свалках);</w:t>
      </w:r>
    </w:p>
    <w:p w:rsidR="00575826" w:rsidRPr="009A176F" w:rsidRDefault="00575826" w:rsidP="00B076BC">
      <w:pPr>
        <w:ind w:firstLine="567"/>
        <w:jc w:val="both"/>
      </w:pPr>
      <w:r w:rsidRPr="009A176F">
        <w:t>– риск обрушения зданий и сооружений.</w:t>
      </w:r>
    </w:p>
    <w:p w:rsidR="00146C21" w:rsidRPr="009A176F" w:rsidRDefault="00146C21" w:rsidP="00B076BC">
      <w:pPr>
        <w:ind w:firstLine="567"/>
        <w:jc w:val="both"/>
        <w:rPr>
          <w:rFonts w:eastAsia="Calibri"/>
        </w:rPr>
      </w:pPr>
      <w:r w:rsidRPr="009A176F">
        <w:rPr>
          <w:rFonts w:eastAsia="Calibri"/>
          <w:b/>
        </w:rPr>
        <w:t xml:space="preserve">ЧС на транспорте. </w:t>
      </w:r>
      <w:r w:rsidRPr="009A176F">
        <w:rPr>
          <w:rFonts w:eastAsia="Calibri"/>
        </w:rPr>
        <w:t>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20 км и более от места разлива, что в условиях региона определяет возможность уязвимости многих населённых пунктов.</w:t>
      </w:r>
    </w:p>
    <w:p w:rsidR="00146C21" w:rsidRPr="009A176F" w:rsidRDefault="00146C21" w:rsidP="00B076BC">
      <w:pPr>
        <w:ind w:firstLine="567"/>
        <w:jc w:val="both"/>
        <w:rPr>
          <w:rFonts w:eastAsia="Calibri"/>
        </w:rPr>
      </w:pPr>
      <w:r w:rsidRPr="009A176F">
        <w:rPr>
          <w:rFonts w:eastAsia="Calibri"/>
        </w:rPr>
        <w:t xml:space="preserve">Автомобильный транспорт. 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w:t>
      </w:r>
    </w:p>
    <w:p w:rsidR="00146C21" w:rsidRPr="009A176F" w:rsidRDefault="00146C21" w:rsidP="00B076BC">
      <w:pPr>
        <w:ind w:firstLine="567"/>
        <w:jc w:val="both"/>
        <w:rPr>
          <w:rFonts w:eastAsia="Calibri"/>
        </w:rPr>
      </w:pPr>
      <w:r w:rsidRPr="009A176F">
        <w:rPr>
          <w:rFonts w:eastAsia="Calibri"/>
        </w:rPr>
        <w:t>Данные аварии часто сопровождаются разливом на грунт и в водоемы опасных веществ (химических, пожароопасных).</w:t>
      </w:r>
    </w:p>
    <w:p w:rsidR="00146C21" w:rsidRPr="009A176F" w:rsidRDefault="00146C21" w:rsidP="00B076BC">
      <w:pPr>
        <w:ind w:firstLine="567"/>
        <w:jc w:val="both"/>
        <w:rPr>
          <w:rFonts w:eastAsia="Calibri"/>
        </w:rPr>
      </w:pPr>
      <w:r w:rsidRPr="009A176F">
        <w:rPr>
          <w:rFonts w:eastAsia="Calibri"/>
        </w:rPr>
        <w:t xml:space="preserve">На территории </w:t>
      </w:r>
      <w:r w:rsidR="0076379C" w:rsidRPr="009A176F">
        <w:rPr>
          <w:rFonts w:eastAsia="Calibri"/>
        </w:rPr>
        <w:t xml:space="preserve">муниципального </w:t>
      </w:r>
      <w:r w:rsidRPr="009A176F">
        <w:rPr>
          <w:rFonts w:eastAsia="Calibri"/>
        </w:rPr>
        <w:t>округа существует вероятность возникновения дорожно-транспортных происшествий при неблагоприятных погодных условиях (гололед, туман, дождь).</w:t>
      </w:r>
    </w:p>
    <w:p w:rsidR="00146C21" w:rsidRPr="009A176F" w:rsidRDefault="00146C21" w:rsidP="00B076BC">
      <w:pPr>
        <w:ind w:firstLine="567"/>
        <w:jc w:val="both"/>
        <w:rPr>
          <w:rFonts w:eastAsia="Calibri"/>
        </w:rPr>
      </w:pPr>
      <w:r w:rsidRPr="009A176F">
        <w:rPr>
          <w:rFonts w:eastAsia="Calibri"/>
        </w:rPr>
        <w:t>Транспортные аварии с высоким материальным ущербом и травматизмом, в том числе и с летальным исходом в основном происходят по автодорогам общего пользования регионального значения, реже на дорогах межпоселкового и внутри поселкового сообщения.</w:t>
      </w:r>
    </w:p>
    <w:p w:rsidR="00146C21" w:rsidRPr="009A176F" w:rsidRDefault="00146C21" w:rsidP="00B076BC">
      <w:pPr>
        <w:ind w:firstLine="567"/>
        <w:jc w:val="both"/>
        <w:rPr>
          <w:rFonts w:eastAsia="Calibri"/>
        </w:rPr>
      </w:pPr>
      <w:r w:rsidRPr="009A176F">
        <w:rPr>
          <w:rFonts w:eastAsia="Calibri"/>
        </w:rPr>
        <w:t>Железнодорожный транспорт. Железнодорожным транспортом перевозится большое количество веществ, в том числе и взрыво-пожароопасных. Среди транспортируемых веществ высокую опасность представляют сжиженные углеводородные газы, поскольку их взрывопожароопасные свойства усугубляются тем, что оборот их осуществляется при повышенном давлении. Наиболее опасной является аварийная ситуация, приводящая к полному разрушению вагона-цистерны, при которой произойдёт выброс загрязняющих веществ в окружающую среду.</w:t>
      </w:r>
    </w:p>
    <w:p w:rsidR="008F7FDE" w:rsidRPr="009A176F" w:rsidRDefault="008F7FDE" w:rsidP="00B076BC">
      <w:pPr>
        <w:ind w:firstLine="567"/>
        <w:jc w:val="both"/>
      </w:pPr>
      <w:r w:rsidRPr="009A176F">
        <w:rPr>
          <w:b/>
          <w:bCs/>
        </w:rPr>
        <w:t>Аварии на системах ЖКХ.</w:t>
      </w:r>
      <w:r w:rsidRPr="009A176F">
        <w:t xml:space="preserve"> 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rsidR="008F7FDE" w:rsidRPr="009A176F" w:rsidRDefault="008F7FDE" w:rsidP="00B076BC">
      <w:pPr>
        <w:ind w:firstLine="567"/>
        <w:jc w:val="both"/>
      </w:pPr>
      <w:r w:rsidRPr="009A176F">
        <w:t>Объекты, на которых возможно возникновение аварий: канализационные, тепловые сети, КОС, КНС, котельные, линии связи.</w:t>
      </w:r>
    </w:p>
    <w:p w:rsidR="008F7FDE" w:rsidRPr="009A176F" w:rsidRDefault="008F7FDE" w:rsidP="00B076BC">
      <w:pPr>
        <w:ind w:firstLine="567"/>
        <w:jc w:val="both"/>
      </w:pPr>
      <w:r w:rsidRPr="009A176F">
        <w:t xml:space="preserve">Аварии на коммунальных системах жизнеобеспечения возможны по причине: </w:t>
      </w:r>
    </w:p>
    <w:p w:rsidR="008F7FDE" w:rsidRPr="009A176F" w:rsidRDefault="008F7FDE" w:rsidP="00B076BC">
      <w:pPr>
        <w:ind w:firstLine="567"/>
        <w:jc w:val="both"/>
      </w:pPr>
      <w:r w:rsidRPr="009A176F">
        <w:t>- износа основного и вспомогательного оборудования коммунальных систем жизнеобеспечения;</w:t>
      </w:r>
    </w:p>
    <w:p w:rsidR="008F7FDE" w:rsidRPr="009A176F" w:rsidRDefault="008F7FDE" w:rsidP="00B076BC">
      <w:pPr>
        <w:ind w:firstLine="567"/>
        <w:jc w:val="both"/>
      </w:pPr>
      <w:r w:rsidRPr="009A176F">
        <w:t>- ветхости коммунальных сетей;</w:t>
      </w:r>
    </w:p>
    <w:p w:rsidR="008F7FDE" w:rsidRPr="009A176F" w:rsidRDefault="008F7FDE" w:rsidP="00B076BC">
      <w:pPr>
        <w:ind w:firstLine="567"/>
        <w:jc w:val="both"/>
      </w:pPr>
      <w:r w:rsidRPr="009A176F">
        <w:t xml:space="preserve">- халатности персонала, обслуживающего коммунальные системы </w:t>
      </w:r>
    </w:p>
    <w:p w:rsidR="008F7FDE" w:rsidRPr="009A176F" w:rsidRDefault="008F7FDE" w:rsidP="00B076BC">
      <w:pPr>
        <w:ind w:firstLine="567"/>
        <w:jc w:val="both"/>
      </w:pPr>
      <w:r w:rsidRPr="009A176F">
        <w:t>жизнеобеспечения;</w:t>
      </w:r>
    </w:p>
    <w:p w:rsidR="008F7FDE" w:rsidRPr="009A176F" w:rsidRDefault="008F7FDE" w:rsidP="00B076BC">
      <w:pPr>
        <w:ind w:firstLine="567"/>
        <w:jc w:val="both"/>
      </w:pPr>
      <w:r w:rsidRPr="009A176F">
        <w:t>- низкого качества ремонтных работ.</w:t>
      </w:r>
    </w:p>
    <w:p w:rsidR="00146C21" w:rsidRPr="009A176F" w:rsidRDefault="008F7FDE" w:rsidP="00B076BC">
      <w:pPr>
        <w:ind w:firstLine="567"/>
        <w:jc w:val="both"/>
      </w:pPr>
      <w:r w:rsidRPr="009A176F">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624AAD" w:rsidRPr="009A176F" w:rsidRDefault="00250D30" w:rsidP="00B076BC">
      <w:pPr>
        <w:ind w:firstLine="567"/>
        <w:jc w:val="both"/>
        <w:rPr>
          <w:rFonts w:eastAsia="Calibri"/>
        </w:rPr>
      </w:pPr>
      <w:r w:rsidRPr="009A176F">
        <w:rPr>
          <w:rFonts w:eastAsia="Calibri"/>
        </w:rPr>
        <w:t xml:space="preserve">Техногенные пожары. </w:t>
      </w:r>
      <w:r w:rsidR="00624AAD" w:rsidRPr="009A176F">
        <w:rPr>
          <w:rFonts w:eastAsia="Calibri"/>
        </w:rPr>
        <w:t xml:space="preserve">К данной категории относятся объекты, на которых осуществляется: </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транспортировка природного газа, нефти и нефтепродуктов;</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хранение нефтепродуктов, спирта;</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производство сахара, хлебной и мучной продукции, спирта.</w:t>
      </w:r>
    </w:p>
    <w:p w:rsidR="00624AAD" w:rsidRPr="009A176F" w:rsidRDefault="00624AAD" w:rsidP="00B076BC">
      <w:pPr>
        <w:ind w:firstLine="567"/>
        <w:jc w:val="both"/>
        <w:rPr>
          <w:rFonts w:eastAsia="Calibri"/>
        </w:rPr>
      </w:pPr>
      <w:r w:rsidRPr="009A176F">
        <w:rPr>
          <w:rFonts w:eastAsia="Calibri"/>
        </w:rPr>
        <w:t>Наиболее потенциально опасными участками газо-, нефте-, продуктопроводов являются головные и промежуточные насосные перекачивающие станции с их технологическим оборудованием, переходы через реки, а также через железные и автомобильные дороги.</w:t>
      </w:r>
    </w:p>
    <w:p w:rsidR="00624AAD" w:rsidRPr="009A176F" w:rsidRDefault="00BE13FB" w:rsidP="00B076BC">
      <w:pPr>
        <w:ind w:firstLine="567"/>
        <w:jc w:val="both"/>
        <w:rPr>
          <w:rFonts w:eastAsia="Calibri"/>
        </w:rPr>
      </w:pPr>
      <w:r w:rsidRPr="009A176F">
        <w:rPr>
          <w:rFonts w:eastAsia="Calibri"/>
          <w:b/>
          <w:bCs/>
        </w:rPr>
        <w:t>ЧС на магистральном газопроводе и нефтепроводе.</w:t>
      </w:r>
      <w:r w:rsidRPr="009A176F">
        <w:rPr>
          <w:rFonts w:eastAsia="Calibri"/>
        </w:rPr>
        <w:t xml:space="preserve"> </w:t>
      </w:r>
      <w:r w:rsidR="00624AAD" w:rsidRPr="009A176F">
        <w:rPr>
          <w:rFonts w:eastAsia="Calibri"/>
        </w:rPr>
        <w:t>На магистральных нефте- и газопроводах предпосылками аварий являются:</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длительный срок эксплуатации нефте- и газопроводов, отсутствие капитального ремонта;</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нарушения правил охраны магистральных трубопроводов;</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невыполнение строительными организациями технических условий в местах строительства дорог через нефте- и газопроводы;</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несоблюдение минимально допустимых расстояний до строящихся и проектируемых предприятий и других объектов;</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ведение земляных и строительных работ в охранных зонах трубопроводов.</w:t>
      </w:r>
    </w:p>
    <w:p w:rsidR="00624AAD" w:rsidRPr="009A176F" w:rsidRDefault="00624AAD" w:rsidP="00B076BC">
      <w:pPr>
        <w:ind w:firstLine="567"/>
        <w:jc w:val="both"/>
        <w:rPr>
          <w:rFonts w:eastAsia="Calibri"/>
        </w:rPr>
      </w:pPr>
      <w:r w:rsidRPr="009A176F">
        <w:rPr>
          <w:rFonts w:eastAsia="Calibri"/>
        </w:rPr>
        <w:t>Опасными (поражающими) факторами аварии (врыв, пожар) по линейной части магистральных нефтепродуктопроводов являются:</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растекание нефтепродукта и загрязнение им территории, почвы, подземных и открытых водных источников;</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образование опасных концентраций паров нефтепродуктов в приземистом слое атмосферы;</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опасное воздействие негорящего нефтепродукта на людей, здания и сооружения, животный и растительный мир;</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тепловое излучение от пожара;</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ударная волна взрыва.</w:t>
      </w:r>
    </w:p>
    <w:p w:rsidR="00624AAD" w:rsidRPr="009A176F" w:rsidRDefault="00624AAD" w:rsidP="00B076BC">
      <w:pPr>
        <w:tabs>
          <w:tab w:val="left" w:pos="993"/>
        </w:tabs>
        <w:ind w:firstLine="567"/>
        <w:jc w:val="both"/>
        <w:rPr>
          <w:rFonts w:eastAsia="Calibri"/>
        </w:rPr>
      </w:pPr>
      <w:r w:rsidRPr="009A176F">
        <w:rPr>
          <w:rFonts w:eastAsia="Calibri"/>
        </w:rPr>
        <w:t>Основные поражающие факторы при авариях на газопроводе:</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большие утечки газа, нередко сопровождаемые его воспламенением;</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поражение воздушной ударной волной при взрыве газопаровоздушной смеси;</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токсическое отравление продуктами горения;</w:t>
      </w:r>
    </w:p>
    <w:p w:rsidR="00624AAD" w:rsidRPr="009A176F" w:rsidRDefault="00217155" w:rsidP="00B076BC">
      <w:pPr>
        <w:tabs>
          <w:tab w:val="left" w:pos="993"/>
        </w:tabs>
        <w:ind w:firstLine="567"/>
        <w:jc w:val="both"/>
        <w:rPr>
          <w:rFonts w:eastAsia="Calibri"/>
        </w:rPr>
      </w:pPr>
      <w:r w:rsidRPr="009A176F">
        <w:rPr>
          <w:rFonts w:eastAsia="Calibri"/>
        </w:rPr>
        <w:t xml:space="preserve">– </w:t>
      </w:r>
      <w:r w:rsidR="00624AAD" w:rsidRPr="009A176F">
        <w:rPr>
          <w:rFonts w:eastAsia="Calibri"/>
        </w:rPr>
        <w:t>образование и перенос опасных концентраций паров горючих газов в приземистом слое атмосферы.</w:t>
      </w:r>
    </w:p>
    <w:p w:rsidR="00624AAD" w:rsidRPr="009A176F" w:rsidRDefault="00624AAD" w:rsidP="00B076BC">
      <w:pPr>
        <w:ind w:firstLine="567"/>
        <w:jc w:val="both"/>
        <w:rPr>
          <w:rFonts w:eastAsia="Calibri"/>
        </w:rPr>
      </w:pPr>
      <w:r w:rsidRPr="009A176F">
        <w:rPr>
          <w:rFonts w:eastAsia="Calibri"/>
        </w:rPr>
        <w:t>При эксплуатации автозаправочных станций требуется соблюдение противопожарных требований и разработка комплекса инженерно-технических мероприятий, направленных на предотвращение и ликвидацию последствий возможных аварий.</w:t>
      </w:r>
    </w:p>
    <w:p w:rsidR="00BE13FB" w:rsidRPr="009A176F" w:rsidRDefault="00447FE9" w:rsidP="00B076BC">
      <w:pPr>
        <w:ind w:firstLine="567"/>
        <w:jc w:val="both"/>
        <w:rPr>
          <w:rFonts w:eastAsia="Calibri"/>
        </w:rPr>
      </w:pPr>
      <w:r w:rsidRPr="009A176F">
        <w:rPr>
          <w:b/>
          <w:bCs/>
        </w:rPr>
        <w:t>ЧС на полигонах Т</w:t>
      </w:r>
      <w:r w:rsidR="008731D0" w:rsidRPr="009A176F">
        <w:rPr>
          <w:b/>
          <w:bCs/>
        </w:rPr>
        <w:t>К</w:t>
      </w:r>
      <w:r w:rsidRPr="009A176F">
        <w:rPr>
          <w:b/>
          <w:bCs/>
        </w:rPr>
        <w:t>О (несанкционированных свалках).</w:t>
      </w:r>
      <w:r w:rsidR="008731D0" w:rsidRPr="009A176F">
        <w:rPr>
          <w:b/>
          <w:bCs/>
        </w:rPr>
        <w:t xml:space="preserve"> </w:t>
      </w:r>
      <w:r w:rsidR="00BE13FB" w:rsidRPr="009A176F">
        <w:rPr>
          <w:rFonts w:eastAsia="Calibri"/>
        </w:rPr>
        <w:t xml:space="preserve">К источникам опасности, которые могут реализоваться в пределах территории </w:t>
      </w:r>
      <w:r w:rsidR="008731D0" w:rsidRPr="009A176F">
        <w:rPr>
          <w:rFonts w:eastAsia="Calibri"/>
        </w:rPr>
        <w:t xml:space="preserve">полигона ТКО и несанкционированных свалок </w:t>
      </w:r>
      <w:r w:rsidR="00BE13FB" w:rsidRPr="009A176F">
        <w:rPr>
          <w:rFonts w:eastAsia="Calibri"/>
        </w:rPr>
        <w:t>следует</w:t>
      </w:r>
      <w:r w:rsidR="008731D0" w:rsidRPr="009A176F">
        <w:rPr>
          <w:rFonts w:eastAsia="Calibri"/>
        </w:rPr>
        <w:t xml:space="preserve"> </w:t>
      </w:r>
      <w:r w:rsidR="00BE13FB" w:rsidRPr="009A176F">
        <w:rPr>
          <w:rFonts w:eastAsia="Calibri"/>
        </w:rPr>
        <w:t>отнести следующее: карты полигона для размещения отходов; автотранспорт и спецтехника; отходы.</w:t>
      </w:r>
    </w:p>
    <w:p w:rsidR="00BE13FB" w:rsidRPr="009A176F" w:rsidRDefault="00BE13FB" w:rsidP="00B076BC">
      <w:pPr>
        <w:ind w:firstLine="567"/>
        <w:jc w:val="both"/>
        <w:rPr>
          <w:rFonts w:eastAsia="Calibri"/>
        </w:rPr>
      </w:pPr>
      <w:r w:rsidRPr="009A176F">
        <w:rPr>
          <w:rFonts w:eastAsia="Calibri"/>
        </w:rPr>
        <w:t>Саморазогрев мусорной массы в результате процессов биохимического разложения органического вещества приводит к возникновению стихийных пожаров, причем горят как сам</w:t>
      </w:r>
      <w:r w:rsidR="008731D0" w:rsidRPr="009A176F">
        <w:rPr>
          <w:rFonts w:eastAsia="Calibri"/>
        </w:rPr>
        <w:t>и твердые коммунальные отходы</w:t>
      </w:r>
      <w:r w:rsidRPr="009A176F">
        <w:rPr>
          <w:rFonts w:eastAsia="Calibri"/>
        </w:rPr>
        <w:t>, так и выделяющийся из отходов полигона био</w:t>
      </w:r>
      <w:r w:rsidR="008731D0" w:rsidRPr="009A176F">
        <w:rPr>
          <w:rFonts w:eastAsia="Calibri"/>
        </w:rPr>
        <w:t xml:space="preserve">логический </w:t>
      </w:r>
      <w:r w:rsidRPr="009A176F">
        <w:rPr>
          <w:rFonts w:eastAsia="Calibri"/>
        </w:rPr>
        <w:t>газ.</w:t>
      </w:r>
    </w:p>
    <w:p w:rsidR="00BE13FB" w:rsidRPr="009A176F" w:rsidRDefault="00BE13FB" w:rsidP="00B076BC">
      <w:pPr>
        <w:ind w:firstLine="567"/>
        <w:jc w:val="both"/>
        <w:rPr>
          <w:rFonts w:eastAsia="Calibri"/>
        </w:rPr>
      </w:pPr>
      <w:r w:rsidRPr="009A176F">
        <w:rPr>
          <w:rFonts w:eastAsia="Calibri"/>
        </w:rPr>
        <w:t>Возможные опасные события на полигоне:</w:t>
      </w:r>
    </w:p>
    <w:p w:rsidR="00BE13FB" w:rsidRPr="009A176F" w:rsidRDefault="008731D0" w:rsidP="00B076BC">
      <w:pPr>
        <w:ind w:firstLine="567"/>
        <w:jc w:val="both"/>
        <w:rPr>
          <w:rFonts w:eastAsia="Calibri"/>
        </w:rPr>
      </w:pPr>
      <w:r w:rsidRPr="009A176F">
        <w:rPr>
          <w:rFonts w:eastAsia="Calibri"/>
        </w:rPr>
        <w:t xml:space="preserve">– </w:t>
      </w:r>
      <w:r w:rsidR="00BE13FB" w:rsidRPr="009A176F">
        <w:rPr>
          <w:rFonts w:eastAsia="Calibri"/>
        </w:rPr>
        <w:t>аварии при транспортировке отходов на полигон и их размещении в карты;</w:t>
      </w:r>
    </w:p>
    <w:p w:rsidR="00BE13FB" w:rsidRPr="009A176F" w:rsidRDefault="008731D0" w:rsidP="00B076BC">
      <w:pPr>
        <w:ind w:firstLine="567"/>
        <w:jc w:val="both"/>
        <w:rPr>
          <w:rFonts w:eastAsia="Calibri"/>
        </w:rPr>
      </w:pPr>
      <w:r w:rsidRPr="009A176F">
        <w:rPr>
          <w:rFonts w:eastAsia="Calibri"/>
        </w:rPr>
        <w:t xml:space="preserve">– </w:t>
      </w:r>
      <w:r w:rsidR="00BE13FB" w:rsidRPr="009A176F">
        <w:rPr>
          <w:rFonts w:eastAsia="Calibri"/>
        </w:rPr>
        <w:t>выброс загрязняющих веществ в результате природных явлений;</w:t>
      </w:r>
    </w:p>
    <w:p w:rsidR="00BE13FB" w:rsidRPr="009A176F" w:rsidRDefault="008731D0" w:rsidP="00B076BC">
      <w:pPr>
        <w:ind w:firstLine="567"/>
        <w:jc w:val="both"/>
        <w:rPr>
          <w:rFonts w:eastAsia="Calibri"/>
        </w:rPr>
      </w:pPr>
      <w:r w:rsidRPr="009A176F">
        <w:rPr>
          <w:rFonts w:eastAsia="Calibri"/>
        </w:rPr>
        <w:t>–</w:t>
      </w:r>
      <w:r w:rsidR="00BE13FB" w:rsidRPr="009A176F">
        <w:rPr>
          <w:rFonts w:eastAsia="Calibri"/>
        </w:rPr>
        <w:t xml:space="preserve"> возникновение возгораний на карте размещения отходов;</w:t>
      </w:r>
    </w:p>
    <w:p w:rsidR="00BE13FB" w:rsidRPr="009A176F" w:rsidRDefault="008731D0" w:rsidP="00B076BC">
      <w:pPr>
        <w:ind w:firstLine="567"/>
        <w:jc w:val="both"/>
        <w:rPr>
          <w:rFonts w:eastAsia="Calibri"/>
        </w:rPr>
      </w:pPr>
      <w:r w:rsidRPr="009A176F">
        <w:rPr>
          <w:rFonts w:eastAsia="Calibri"/>
        </w:rPr>
        <w:t>–</w:t>
      </w:r>
      <w:r w:rsidR="00BE13FB" w:rsidRPr="009A176F">
        <w:rPr>
          <w:rFonts w:eastAsia="Calibri"/>
        </w:rPr>
        <w:t xml:space="preserve"> атмосферный перенос загрязнителей с карты полигона.</w:t>
      </w:r>
    </w:p>
    <w:p w:rsidR="00BE13FB" w:rsidRPr="009A176F" w:rsidRDefault="00BE13FB" w:rsidP="00B076BC">
      <w:pPr>
        <w:ind w:firstLine="567"/>
        <w:jc w:val="both"/>
        <w:rPr>
          <w:rFonts w:eastAsia="Calibri"/>
        </w:rPr>
      </w:pPr>
      <w:r w:rsidRPr="009A176F">
        <w:rPr>
          <w:rFonts w:eastAsia="Calibri"/>
        </w:rPr>
        <w:t xml:space="preserve">Причины возникновения ЧС на </w:t>
      </w:r>
      <w:r w:rsidR="008731D0" w:rsidRPr="009A176F">
        <w:rPr>
          <w:rFonts w:eastAsia="Calibri"/>
        </w:rPr>
        <w:t>полигонах ТКО (несанкционированных свалках)</w:t>
      </w:r>
      <w:r w:rsidRPr="009A176F">
        <w:rPr>
          <w:rFonts w:eastAsia="Calibri"/>
        </w:rPr>
        <w:t>:</w:t>
      </w:r>
    </w:p>
    <w:p w:rsidR="00BE13FB" w:rsidRPr="009A176F" w:rsidRDefault="008731D0" w:rsidP="00B076BC">
      <w:pPr>
        <w:ind w:firstLine="567"/>
        <w:jc w:val="both"/>
        <w:rPr>
          <w:rFonts w:eastAsia="Calibri"/>
        </w:rPr>
      </w:pPr>
      <w:r w:rsidRPr="009A176F">
        <w:rPr>
          <w:rFonts w:eastAsia="Calibri"/>
        </w:rPr>
        <w:t>–</w:t>
      </w:r>
      <w:r w:rsidR="00BE13FB" w:rsidRPr="009A176F">
        <w:rPr>
          <w:rFonts w:eastAsia="Calibri"/>
        </w:rPr>
        <w:t xml:space="preserve"> </w:t>
      </w:r>
      <w:r w:rsidRPr="009A176F">
        <w:rPr>
          <w:rFonts w:eastAsia="Calibri"/>
        </w:rPr>
        <w:t>о</w:t>
      </w:r>
      <w:r w:rsidR="00BE13FB" w:rsidRPr="009A176F">
        <w:rPr>
          <w:rFonts w:eastAsia="Calibri"/>
        </w:rPr>
        <w:t>тсутствие контроля за составом отходов, подлежащих размещению, что увеличивает вероятность попадания на полигон</w:t>
      </w:r>
      <w:r w:rsidRPr="009A176F">
        <w:rPr>
          <w:rFonts w:eastAsia="Calibri"/>
        </w:rPr>
        <w:t xml:space="preserve"> (несанкционированную свалку)</w:t>
      </w:r>
      <w:r w:rsidR="00BE13FB" w:rsidRPr="009A176F">
        <w:rPr>
          <w:rFonts w:eastAsia="Calibri"/>
        </w:rPr>
        <w:t xml:space="preserve"> опасных веществ под видом безопасных</w:t>
      </w:r>
      <w:r w:rsidRPr="009A176F">
        <w:rPr>
          <w:rFonts w:eastAsia="Calibri"/>
        </w:rPr>
        <w:t>;</w:t>
      </w:r>
    </w:p>
    <w:p w:rsidR="00BE13FB" w:rsidRPr="009A176F" w:rsidRDefault="008731D0" w:rsidP="00B076BC">
      <w:pPr>
        <w:ind w:firstLine="567"/>
        <w:jc w:val="both"/>
        <w:rPr>
          <w:rFonts w:eastAsia="Calibri"/>
        </w:rPr>
      </w:pPr>
      <w:r w:rsidRPr="009A176F">
        <w:rPr>
          <w:rFonts w:eastAsia="Calibri"/>
        </w:rPr>
        <w:t>–</w:t>
      </w:r>
      <w:r w:rsidR="00BE13FB" w:rsidRPr="009A176F">
        <w:rPr>
          <w:rFonts w:eastAsia="Calibri"/>
        </w:rPr>
        <w:t xml:space="preserve"> </w:t>
      </w:r>
      <w:r w:rsidRPr="009A176F">
        <w:rPr>
          <w:rFonts w:eastAsia="Calibri"/>
        </w:rPr>
        <w:t>р</w:t>
      </w:r>
      <w:r w:rsidR="00BE13FB" w:rsidRPr="009A176F">
        <w:rPr>
          <w:rFonts w:eastAsia="Calibri"/>
        </w:rPr>
        <w:t>азмещение отходов в открытых картах, где происходят химические процессы с возможным образованием новых соединений, более опасных, чем первичные компоненты</w:t>
      </w:r>
      <w:r w:rsidRPr="009A176F">
        <w:rPr>
          <w:rFonts w:eastAsia="Calibri"/>
        </w:rPr>
        <w:t>;</w:t>
      </w:r>
    </w:p>
    <w:p w:rsidR="00BE13FB" w:rsidRPr="009A176F" w:rsidRDefault="008731D0" w:rsidP="00B076BC">
      <w:pPr>
        <w:ind w:firstLine="567"/>
        <w:jc w:val="both"/>
        <w:rPr>
          <w:rFonts w:eastAsia="Calibri"/>
        </w:rPr>
      </w:pPr>
      <w:r w:rsidRPr="009A176F">
        <w:rPr>
          <w:rFonts w:eastAsia="Calibri"/>
        </w:rPr>
        <w:t>– н</w:t>
      </w:r>
      <w:r w:rsidR="00BE13FB" w:rsidRPr="009A176F">
        <w:rPr>
          <w:rFonts w:eastAsia="Calibri"/>
        </w:rPr>
        <w:t>арушение технологической дисциплины при эксплуатации инженерно-технических систем и</w:t>
      </w:r>
      <w:r w:rsidRPr="009A176F">
        <w:rPr>
          <w:rFonts w:eastAsia="Calibri"/>
        </w:rPr>
        <w:t xml:space="preserve"> </w:t>
      </w:r>
      <w:r w:rsidR="00BE13FB" w:rsidRPr="009A176F">
        <w:rPr>
          <w:rFonts w:eastAsia="Calibri"/>
        </w:rPr>
        <w:t xml:space="preserve">сооружений </w:t>
      </w:r>
      <w:r w:rsidRPr="009A176F">
        <w:t>полигонов ТКО (несанкционированных свалок)</w:t>
      </w:r>
      <w:r w:rsidRPr="009A176F">
        <w:rPr>
          <w:rFonts w:eastAsia="Calibri"/>
        </w:rPr>
        <w:t>;</w:t>
      </w:r>
    </w:p>
    <w:p w:rsidR="00BE13FB" w:rsidRPr="009A176F" w:rsidRDefault="008731D0" w:rsidP="00B076BC">
      <w:pPr>
        <w:ind w:firstLine="567"/>
        <w:jc w:val="both"/>
        <w:rPr>
          <w:rFonts w:eastAsia="Calibri"/>
        </w:rPr>
      </w:pPr>
      <w:r w:rsidRPr="009A176F">
        <w:rPr>
          <w:rFonts w:eastAsia="Calibri"/>
        </w:rPr>
        <w:t>–</w:t>
      </w:r>
      <w:r w:rsidR="00BE13FB" w:rsidRPr="009A176F">
        <w:rPr>
          <w:rFonts w:eastAsia="Calibri"/>
        </w:rPr>
        <w:t xml:space="preserve"> </w:t>
      </w:r>
      <w:r w:rsidRPr="009A176F">
        <w:rPr>
          <w:rFonts w:eastAsia="Calibri"/>
        </w:rPr>
        <w:t>ч</w:t>
      </w:r>
      <w:r w:rsidR="00BE13FB" w:rsidRPr="009A176F">
        <w:rPr>
          <w:rFonts w:eastAsia="Calibri"/>
        </w:rPr>
        <w:t>еловеческий фактор (ошибочные действия, неудовлетворительная организация, нарушение правил техники безопасности, нарушение дисциплины)</w:t>
      </w:r>
      <w:r w:rsidRPr="009A176F">
        <w:rPr>
          <w:rFonts w:eastAsia="Calibri"/>
        </w:rPr>
        <w:t>;</w:t>
      </w:r>
    </w:p>
    <w:p w:rsidR="00BE13FB" w:rsidRPr="009A176F" w:rsidRDefault="008731D0" w:rsidP="00B076BC">
      <w:pPr>
        <w:ind w:firstLine="567"/>
        <w:jc w:val="both"/>
        <w:rPr>
          <w:rFonts w:eastAsia="Calibri"/>
        </w:rPr>
      </w:pPr>
      <w:r w:rsidRPr="009A176F">
        <w:rPr>
          <w:rFonts w:eastAsia="Calibri"/>
        </w:rPr>
        <w:t>–</w:t>
      </w:r>
      <w:r w:rsidR="00BE13FB" w:rsidRPr="009A176F">
        <w:rPr>
          <w:rFonts w:eastAsia="Calibri"/>
        </w:rPr>
        <w:t xml:space="preserve"> </w:t>
      </w:r>
      <w:r w:rsidRPr="009A176F">
        <w:rPr>
          <w:rFonts w:eastAsia="Calibri"/>
        </w:rPr>
        <w:t>с</w:t>
      </w:r>
      <w:r w:rsidR="00BE13FB" w:rsidRPr="009A176F">
        <w:rPr>
          <w:rFonts w:eastAsia="Calibri"/>
        </w:rPr>
        <w:t>тихийные явления.</w:t>
      </w:r>
    </w:p>
    <w:p w:rsidR="00BE13FB" w:rsidRPr="009A176F" w:rsidRDefault="008731D0" w:rsidP="00B076BC">
      <w:pPr>
        <w:ind w:firstLine="567"/>
        <w:jc w:val="both"/>
        <w:rPr>
          <w:rFonts w:eastAsia="Calibri"/>
          <w:b/>
          <w:bCs/>
        </w:rPr>
      </w:pPr>
      <w:r w:rsidRPr="009A176F">
        <w:rPr>
          <w:b/>
          <w:bCs/>
        </w:rPr>
        <w:t>Обрушение зданий и сооружений</w:t>
      </w:r>
      <w:r w:rsidR="009F74E0" w:rsidRPr="009A176F">
        <w:t xml:space="preserve"> – это чрезвычайная ситуация, возникающая по причине ошибок, допущенных при проектировании здания, отступлении от проекта при ведении строительных работ, нарушении правил монтажа, при вводе в эксплуатацию здания или отдельных его частей с крупными недоделками, при нарушении правил эксплуатации здания, а также вследствие природной или техногенной чрезвычайной ситуации.</w:t>
      </w:r>
    </w:p>
    <w:p w:rsidR="009F74E0" w:rsidRPr="009A176F" w:rsidRDefault="009F74E0" w:rsidP="00B076BC">
      <w:pPr>
        <w:ind w:firstLine="567"/>
        <w:jc w:val="both"/>
      </w:pPr>
      <w:r w:rsidRPr="009A176F">
        <w:t>Обрушению часто может способствовать взрыв, являющийся следствием террористического акта, неправильной эксплуатации бытовых газопроводов, неосторожного обращения с огнем, хранения в зданиях легковоспламеняющихся и взрывоопасных веществ.</w:t>
      </w:r>
    </w:p>
    <w:p w:rsidR="00AD4703" w:rsidRPr="009A176F" w:rsidRDefault="009F74E0" w:rsidP="00B076BC">
      <w:pPr>
        <w:ind w:firstLine="567"/>
        <w:jc w:val="both"/>
      </w:pPr>
      <w:r w:rsidRPr="009A176F">
        <w:t>Внезапное обрушение приводит к длительному выходу здания из строя, возникновению пожаров, разрушению коммунально-энергетических сетей, образованию завалов, травмированию и гибели людей.</w:t>
      </w:r>
    </w:p>
    <w:p w:rsidR="00AD2066" w:rsidRPr="009A176F" w:rsidRDefault="00AD2066" w:rsidP="00B076BC">
      <w:pPr>
        <w:ind w:firstLine="567"/>
        <w:jc w:val="both"/>
      </w:pPr>
    </w:p>
    <w:p w:rsidR="00AD2066" w:rsidRPr="009A176F" w:rsidRDefault="00AD2066" w:rsidP="00B076BC">
      <w:pPr>
        <w:jc w:val="center"/>
        <w:rPr>
          <w:b/>
        </w:rPr>
      </w:pPr>
      <w:r w:rsidRPr="009A176F">
        <w:rPr>
          <w:b/>
        </w:rPr>
        <w:t>6.2.3 Перечень возможных источников чрезвычайных ситуаций биолого-социального характера</w:t>
      </w:r>
    </w:p>
    <w:p w:rsidR="00AD2066" w:rsidRPr="009A176F" w:rsidRDefault="00AD2066" w:rsidP="00B076BC">
      <w:pPr>
        <w:ind w:firstLine="567"/>
        <w:jc w:val="both"/>
        <w:rPr>
          <w:bCs/>
        </w:rPr>
      </w:pPr>
    </w:p>
    <w:p w:rsidR="00AD2066" w:rsidRPr="009A176F" w:rsidRDefault="00AD2066" w:rsidP="00B076BC">
      <w:pPr>
        <w:ind w:firstLine="567"/>
        <w:jc w:val="both"/>
      </w:pPr>
      <w:r w:rsidRPr="009A176F">
        <w:rPr>
          <w:rFonts w:eastAsia="Calibri"/>
        </w:rPr>
        <w:t xml:space="preserve">Биолого-социальная чрезвычайная ситуация – состояние, </w:t>
      </w:r>
      <w:r w:rsidRPr="009A176F">
        <w:t>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093617" w:rsidRPr="009A176F" w:rsidRDefault="00B4158E" w:rsidP="00B076BC">
      <w:pPr>
        <w:ind w:firstLine="567"/>
        <w:jc w:val="both"/>
      </w:pPr>
      <w:r w:rsidRPr="009A176F">
        <w:t>Н</w:t>
      </w:r>
      <w:r w:rsidR="00093617" w:rsidRPr="009A176F">
        <w:t>а территории планируемого муниципального образования характерны риски ЧС биолого-социального характера:</w:t>
      </w:r>
    </w:p>
    <w:p w:rsidR="00AD2066" w:rsidRPr="009A176F" w:rsidRDefault="00093617" w:rsidP="00B076BC">
      <w:pPr>
        <w:ind w:firstLine="567"/>
        <w:jc w:val="both"/>
      </w:pPr>
      <w:r w:rsidRPr="009A176F">
        <w:t>– риски возникновения инфекционной заболеваемости людей;</w:t>
      </w:r>
    </w:p>
    <w:p w:rsidR="00093617" w:rsidRPr="009A176F" w:rsidRDefault="00093617" w:rsidP="00B076BC">
      <w:pPr>
        <w:ind w:firstLine="567"/>
        <w:jc w:val="both"/>
      </w:pPr>
      <w:r w:rsidRPr="009A176F">
        <w:t>– риски возникновения инфекционной заболеваемости сельскохозяйственных животных.</w:t>
      </w:r>
    </w:p>
    <w:p w:rsidR="00AE6276" w:rsidRPr="009A176F" w:rsidRDefault="005F454D" w:rsidP="00B076BC">
      <w:pPr>
        <w:ind w:firstLine="567"/>
        <w:jc w:val="both"/>
      </w:pPr>
      <w:r w:rsidRPr="009A176F">
        <w:t xml:space="preserve">Потенциальным источником чрезвычайных ситуаций биолого-социального характера на территории </w:t>
      </w:r>
      <w:r w:rsidR="009A176F" w:rsidRPr="009A176F">
        <w:t>Арзгирского</w:t>
      </w:r>
      <w:r w:rsidR="00B4158E" w:rsidRPr="009A176F">
        <w:t xml:space="preserve"> муниципального</w:t>
      </w:r>
      <w:r w:rsidRPr="009A176F">
        <w:t xml:space="preserve"> округа могут являться скотомогильники, кладбища, полигоны и несанкционированные свалки ТКО. В планируемом поселении располагаются объекты специального назначения кладбищ</w:t>
      </w:r>
      <w:r w:rsidR="00B4158E" w:rsidRPr="009A176F">
        <w:t>а</w:t>
      </w:r>
      <w:r w:rsidR="00AE6276" w:rsidRPr="009A176F">
        <w:t xml:space="preserve"> </w:t>
      </w:r>
      <w:r w:rsidR="00B4158E" w:rsidRPr="009A176F">
        <w:t xml:space="preserve">и </w:t>
      </w:r>
      <w:r w:rsidR="00AE6276" w:rsidRPr="009A176F">
        <w:t>скотомогильник</w:t>
      </w:r>
      <w:r w:rsidR="00B4158E" w:rsidRPr="009A176F">
        <w:t>и</w:t>
      </w:r>
      <w:r w:rsidR="00AE6276" w:rsidRPr="009A176F">
        <w:t>.</w:t>
      </w:r>
    </w:p>
    <w:p w:rsidR="00AD2066" w:rsidRPr="009A176F" w:rsidRDefault="005F454D" w:rsidP="00B076BC">
      <w:pPr>
        <w:ind w:firstLine="567"/>
        <w:jc w:val="both"/>
      </w:pPr>
      <w:r w:rsidRPr="009A176F">
        <w:t>При дальнейшем градостроительном освоении территории населенного пункта необходимо учитывать тот факт, что в санитарно-защитную зону кладбищ попадает несколько участков жилой застройки.</w:t>
      </w:r>
    </w:p>
    <w:p w:rsidR="007D6F56" w:rsidRPr="009A176F" w:rsidRDefault="007D6F56" w:rsidP="00B076BC">
      <w:pPr>
        <w:ind w:firstLine="567"/>
        <w:jc w:val="both"/>
      </w:pPr>
    </w:p>
    <w:p w:rsidR="007D6F56" w:rsidRPr="009A176F" w:rsidRDefault="007D6F56" w:rsidP="00B076BC">
      <w:r w:rsidRPr="009A176F">
        <w:br w:type="page"/>
      </w:r>
    </w:p>
    <w:p w:rsidR="00A6099E" w:rsidRPr="00D745BE" w:rsidRDefault="00A6099E" w:rsidP="00B076BC">
      <w:pPr>
        <w:jc w:val="center"/>
        <w:rPr>
          <w:b/>
        </w:rPr>
      </w:pPr>
      <w:r w:rsidRPr="00D745BE">
        <w:rPr>
          <w:b/>
          <w:lang w:val="en-US"/>
        </w:rPr>
        <w:t>VII</w:t>
      </w:r>
      <w:r w:rsidRPr="00D745BE">
        <w:rPr>
          <w:b/>
        </w:rPr>
        <w:t xml:space="preserve"> </w:t>
      </w:r>
      <w:r w:rsidR="009A7289" w:rsidRPr="00D745BE">
        <w:rPr>
          <w:b/>
        </w:rPr>
        <w:t xml:space="preserve">Обоснование выбранного варианта размещения объектов местного значения </w:t>
      </w:r>
      <w:r w:rsidR="00D745BE" w:rsidRPr="00D745BE">
        <w:rPr>
          <w:b/>
        </w:rPr>
        <w:t>Арзгирского</w:t>
      </w:r>
      <w:r w:rsidR="0012647A" w:rsidRPr="00D745BE">
        <w:rPr>
          <w:b/>
        </w:rPr>
        <w:t xml:space="preserve"> муниципального</w:t>
      </w:r>
      <w:r w:rsidR="009A7289" w:rsidRPr="00D745BE">
        <w:rPr>
          <w:b/>
        </w:rPr>
        <w:t xml:space="preserve"> округа на основе анализа использования территорий </w:t>
      </w:r>
      <w:r w:rsidR="0076379C" w:rsidRPr="00D745BE">
        <w:rPr>
          <w:b/>
        </w:rPr>
        <w:t>муниципального</w:t>
      </w:r>
      <w:r w:rsidR="009A7289" w:rsidRPr="00D745BE">
        <w:rPr>
          <w:b/>
        </w:rPr>
        <w:t xml:space="preserve">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2D3684" w:rsidRPr="00D745BE" w:rsidRDefault="002D3684" w:rsidP="00B076BC">
      <w:pPr>
        <w:jc w:val="center"/>
        <w:rPr>
          <w:b/>
        </w:rPr>
      </w:pPr>
    </w:p>
    <w:p w:rsidR="001B152F" w:rsidRPr="00D745BE" w:rsidRDefault="001B152F" w:rsidP="00B076BC">
      <w:pPr>
        <w:jc w:val="center"/>
        <w:rPr>
          <w:b/>
        </w:rPr>
      </w:pPr>
      <w:r w:rsidRPr="00D745BE">
        <w:rPr>
          <w:b/>
        </w:rPr>
        <w:t>7.1 Планировочная организация территории</w:t>
      </w:r>
    </w:p>
    <w:p w:rsidR="001B152F" w:rsidRPr="00D745BE" w:rsidRDefault="001B152F" w:rsidP="00B076BC">
      <w:pPr>
        <w:ind w:firstLine="567"/>
        <w:jc w:val="both"/>
        <w:rPr>
          <w:b/>
        </w:rPr>
      </w:pPr>
    </w:p>
    <w:p w:rsidR="001B152F" w:rsidRPr="00D745BE" w:rsidRDefault="001B152F" w:rsidP="00B076BC">
      <w:pPr>
        <w:ind w:firstLine="567"/>
        <w:jc w:val="both"/>
      </w:pPr>
      <w:r w:rsidRPr="00D745BE">
        <w:t xml:space="preserve">Проведенный анализ сложившейся территориальной дислокации населенных пунктов и перспектив социально-экономического развития </w:t>
      </w:r>
      <w:r w:rsidR="0076379C" w:rsidRPr="00D745BE">
        <w:t>муниципального</w:t>
      </w:r>
      <w:r w:rsidRPr="00D745BE">
        <w:t xml:space="preserve"> округа позволил определить перспективную планировочную структуру </w:t>
      </w:r>
      <w:r w:rsidR="00D745BE" w:rsidRPr="00D745BE">
        <w:t>Арзгирского</w:t>
      </w:r>
      <w:r w:rsidRPr="00D745BE">
        <w:t xml:space="preserve"> </w:t>
      </w:r>
      <w:r w:rsidR="0012647A" w:rsidRPr="00D745BE">
        <w:t>муниципального</w:t>
      </w:r>
      <w:r w:rsidRPr="00D745BE">
        <w:t xml:space="preserve"> округа: в связи с географическим положением</w:t>
      </w:r>
      <w:r w:rsidR="0012647A" w:rsidRPr="00D745BE">
        <w:t xml:space="preserve"> с</w:t>
      </w:r>
      <w:r w:rsidRPr="00D745BE">
        <w:t xml:space="preserve">. </w:t>
      </w:r>
      <w:r w:rsidR="00D745BE" w:rsidRPr="00D745BE">
        <w:t>Арзгир</w:t>
      </w:r>
      <w:r w:rsidRPr="00D745BE">
        <w:t xml:space="preserve"> в </w:t>
      </w:r>
      <w:r w:rsidR="0012647A" w:rsidRPr="00D745BE">
        <w:t>центральной</w:t>
      </w:r>
      <w:r w:rsidRPr="00D745BE">
        <w:t xml:space="preserve"> части </w:t>
      </w:r>
      <w:r w:rsidR="0012647A" w:rsidRPr="00D745BE">
        <w:t>муниципального образования</w:t>
      </w:r>
      <w:r w:rsidRPr="00D745BE">
        <w:t xml:space="preserve"> и удаленности некоторых сельских территорий от него возникает необходимость формирования в восточной части территории района районного подцентра, на роль которого, в силу своего географического положения и социально-экономического потенциала может претендовать </w:t>
      </w:r>
      <w:r w:rsidR="0012647A" w:rsidRPr="00D745BE">
        <w:t>крупнейшие населенные пункты муниципального округа</w:t>
      </w:r>
      <w:r w:rsidRPr="00D745BE">
        <w:t>.</w:t>
      </w:r>
    </w:p>
    <w:p w:rsidR="001B152F" w:rsidRPr="003F3223" w:rsidRDefault="00E5322F" w:rsidP="00B076BC">
      <w:pPr>
        <w:ind w:firstLine="567"/>
        <w:jc w:val="both"/>
      </w:pPr>
      <w:r w:rsidRPr="00D745BE">
        <w:t xml:space="preserve">Село </w:t>
      </w:r>
      <w:r w:rsidR="00D745BE" w:rsidRPr="00D745BE">
        <w:t>Арзгир</w:t>
      </w:r>
      <w:r w:rsidRPr="00D745BE">
        <w:t xml:space="preserve"> </w:t>
      </w:r>
      <w:r w:rsidR="001B152F" w:rsidRPr="00D745BE">
        <w:t xml:space="preserve">в перспективной системе расселения остается центром </w:t>
      </w:r>
      <w:r w:rsidR="00D745BE" w:rsidRPr="00D745BE">
        <w:t>Арзгирской</w:t>
      </w:r>
      <w:r w:rsidRPr="00D745BE">
        <w:t xml:space="preserve"> </w:t>
      </w:r>
      <w:r w:rsidR="001B152F" w:rsidRPr="00D745BE">
        <w:t>локальной системы расселения, должен иметь на своей территории полный комплекс объектов социально-</w:t>
      </w:r>
      <w:r w:rsidR="001B152F" w:rsidRPr="003F3223">
        <w:t>культурного обслуживания, в т.ч. периодического и эпизодического обслуживания.</w:t>
      </w:r>
    </w:p>
    <w:p w:rsidR="00187092" w:rsidRPr="003F3223" w:rsidRDefault="00187092" w:rsidP="00B076BC">
      <w:pPr>
        <w:ind w:firstLine="567"/>
        <w:jc w:val="both"/>
      </w:pPr>
      <w:r w:rsidRPr="003F3223">
        <w:t xml:space="preserve">Системы расселения более низкого ранга </w:t>
      </w:r>
      <w:r w:rsidR="00C31B63" w:rsidRPr="003F3223">
        <w:t>будут формироваться по территориальным отделам (таблица 7.1.1).</w:t>
      </w:r>
    </w:p>
    <w:p w:rsidR="001B152F" w:rsidRPr="003F3223" w:rsidRDefault="001B152F" w:rsidP="00B076BC">
      <w:pPr>
        <w:jc w:val="center"/>
        <w:rPr>
          <w:bCs/>
        </w:rPr>
      </w:pPr>
    </w:p>
    <w:p w:rsidR="001B152F" w:rsidRPr="003F3223" w:rsidRDefault="00C31B63" w:rsidP="00B076BC">
      <w:pPr>
        <w:jc w:val="right"/>
        <w:rPr>
          <w:bCs/>
        </w:rPr>
      </w:pPr>
      <w:r w:rsidRPr="003F3223">
        <w:rPr>
          <w:bCs/>
        </w:rPr>
        <w:t>Таблица 7.1.1</w:t>
      </w:r>
    </w:p>
    <w:tbl>
      <w:tblPr>
        <w:tblStyle w:val="a9"/>
        <w:tblW w:w="0" w:type="auto"/>
        <w:tblLook w:val="04A0"/>
      </w:tblPr>
      <w:tblGrid>
        <w:gridCol w:w="533"/>
        <w:gridCol w:w="3871"/>
        <w:gridCol w:w="2816"/>
        <w:gridCol w:w="2407"/>
      </w:tblGrid>
      <w:tr w:rsidR="003F3223" w:rsidRPr="003F3223" w:rsidTr="003F3223">
        <w:tc>
          <w:tcPr>
            <w:tcW w:w="533" w:type="dxa"/>
            <w:vMerge w:val="restart"/>
            <w:vAlign w:val="center"/>
          </w:tcPr>
          <w:p w:rsidR="00C31B63" w:rsidRPr="003F3223" w:rsidRDefault="00C31B63" w:rsidP="00B076BC">
            <w:pPr>
              <w:jc w:val="center"/>
              <w:rPr>
                <w:bCs/>
                <w:sz w:val="20"/>
                <w:szCs w:val="20"/>
              </w:rPr>
            </w:pPr>
            <w:r w:rsidRPr="003F3223">
              <w:rPr>
                <w:bCs/>
                <w:sz w:val="20"/>
                <w:szCs w:val="20"/>
              </w:rPr>
              <w:t>№ п/п</w:t>
            </w:r>
          </w:p>
        </w:tc>
        <w:tc>
          <w:tcPr>
            <w:tcW w:w="3871" w:type="dxa"/>
            <w:vMerge w:val="restart"/>
            <w:vAlign w:val="center"/>
          </w:tcPr>
          <w:p w:rsidR="00C31B63" w:rsidRPr="003F3223" w:rsidRDefault="00C31B63" w:rsidP="00B076BC">
            <w:pPr>
              <w:jc w:val="center"/>
              <w:rPr>
                <w:bCs/>
                <w:sz w:val="20"/>
                <w:szCs w:val="20"/>
              </w:rPr>
            </w:pPr>
            <w:r w:rsidRPr="003F3223">
              <w:rPr>
                <w:bCs/>
                <w:sz w:val="20"/>
                <w:szCs w:val="20"/>
              </w:rPr>
              <w:t>Территориальный отдел</w:t>
            </w:r>
          </w:p>
        </w:tc>
        <w:tc>
          <w:tcPr>
            <w:tcW w:w="5223" w:type="dxa"/>
            <w:gridSpan w:val="2"/>
          </w:tcPr>
          <w:p w:rsidR="00C31B63" w:rsidRPr="003F3223" w:rsidRDefault="00C31B63" w:rsidP="00B076BC">
            <w:pPr>
              <w:jc w:val="center"/>
              <w:rPr>
                <w:bCs/>
                <w:sz w:val="20"/>
                <w:szCs w:val="20"/>
              </w:rPr>
            </w:pPr>
            <w:r w:rsidRPr="003F3223">
              <w:rPr>
                <w:bCs/>
                <w:sz w:val="20"/>
                <w:szCs w:val="20"/>
              </w:rPr>
              <w:t>Численность населения</w:t>
            </w:r>
            <w:r w:rsidR="00DB17EE" w:rsidRPr="003F3223">
              <w:rPr>
                <w:bCs/>
                <w:sz w:val="20"/>
                <w:szCs w:val="20"/>
              </w:rPr>
              <w:t>, человек</w:t>
            </w:r>
          </w:p>
        </w:tc>
      </w:tr>
      <w:tr w:rsidR="003F3223" w:rsidRPr="003F3223" w:rsidTr="003F3223">
        <w:tc>
          <w:tcPr>
            <w:tcW w:w="533" w:type="dxa"/>
            <w:vMerge/>
          </w:tcPr>
          <w:p w:rsidR="00C31B63" w:rsidRPr="003F3223" w:rsidRDefault="00C31B63" w:rsidP="00B076BC">
            <w:pPr>
              <w:jc w:val="center"/>
              <w:rPr>
                <w:bCs/>
                <w:sz w:val="20"/>
                <w:szCs w:val="20"/>
              </w:rPr>
            </w:pPr>
          </w:p>
        </w:tc>
        <w:tc>
          <w:tcPr>
            <w:tcW w:w="3871" w:type="dxa"/>
            <w:vMerge/>
          </w:tcPr>
          <w:p w:rsidR="00C31B63" w:rsidRPr="003F3223" w:rsidRDefault="00C31B63" w:rsidP="00B076BC">
            <w:pPr>
              <w:jc w:val="center"/>
              <w:rPr>
                <w:bCs/>
                <w:sz w:val="20"/>
                <w:szCs w:val="20"/>
              </w:rPr>
            </w:pPr>
          </w:p>
        </w:tc>
        <w:tc>
          <w:tcPr>
            <w:tcW w:w="2816" w:type="dxa"/>
          </w:tcPr>
          <w:p w:rsidR="00C31B63" w:rsidRPr="003F3223" w:rsidRDefault="00C31B63" w:rsidP="00B076BC">
            <w:pPr>
              <w:jc w:val="center"/>
              <w:rPr>
                <w:bCs/>
                <w:sz w:val="20"/>
                <w:szCs w:val="20"/>
              </w:rPr>
            </w:pPr>
            <w:r w:rsidRPr="003F3223">
              <w:rPr>
                <w:bCs/>
                <w:sz w:val="20"/>
                <w:szCs w:val="20"/>
              </w:rPr>
              <w:t>20</w:t>
            </w:r>
            <w:r w:rsidR="003F3223">
              <w:rPr>
                <w:bCs/>
                <w:sz w:val="20"/>
                <w:szCs w:val="20"/>
              </w:rPr>
              <w:t>31</w:t>
            </w:r>
            <w:r w:rsidRPr="003F3223">
              <w:rPr>
                <w:bCs/>
                <w:sz w:val="20"/>
                <w:szCs w:val="20"/>
              </w:rPr>
              <w:t xml:space="preserve"> г.</w:t>
            </w:r>
          </w:p>
        </w:tc>
        <w:tc>
          <w:tcPr>
            <w:tcW w:w="2407" w:type="dxa"/>
          </w:tcPr>
          <w:p w:rsidR="00C31B63" w:rsidRPr="003F3223" w:rsidRDefault="00C31B63" w:rsidP="00B076BC">
            <w:pPr>
              <w:jc w:val="center"/>
              <w:rPr>
                <w:bCs/>
                <w:sz w:val="20"/>
                <w:szCs w:val="20"/>
              </w:rPr>
            </w:pPr>
            <w:r w:rsidRPr="003F3223">
              <w:rPr>
                <w:bCs/>
                <w:sz w:val="20"/>
                <w:szCs w:val="20"/>
              </w:rPr>
              <w:t>204</w:t>
            </w:r>
            <w:r w:rsidR="00E5322F" w:rsidRPr="003F3223">
              <w:rPr>
                <w:bCs/>
                <w:sz w:val="20"/>
                <w:szCs w:val="20"/>
              </w:rPr>
              <w:t>1</w:t>
            </w:r>
            <w:r w:rsidRPr="003F3223">
              <w:rPr>
                <w:bCs/>
                <w:sz w:val="20"/>
                <w:szCs w:val="20"/>
              </w:rPr>
              <w:t xml:space="preserve"> г.</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w:t>
            </w:r>
          </w:p>
        </w:tc>
        <w:tc>
          <w:tcPr>
            <w:tcW w:w="3871" w:type="dxa"/>
            <w:vAlign w:val="bottom"/>
          </w:tcPr>
          <w:p w:rsidR="003F3223" w:rsidRPr="003F3223" w:rsidRDefault="003F3223" w:rsidP="003F3223">
            <w:pPr>
              <w:rPr>
                <w:bCs/>
                <w:sz w:val="20"/>
                <w:szCs w:val="20"/>
              </w:rPr>
            </w:pPr>
            <w:r w:rsidRPr="003F3223">
              <w:rPr>
                <w:sz w:val="20"/>
                <w:szCs w:val="20"/>
              </w:rPr>
              <w:t>Арзгирский МО</w:t>
            </w:r>
          </w:p>
        </w:tc>
        <w:tc>
          <w:tcPr>
            <w:tcW w:w="2816" w:type="dxa"/>
            <w:vAlign w:val="center"/>
          </w:tcPr>
          <w:p w:rsidR="003F3223" w:rsidRPr="003F3223" w:rsidRDefault="003F3223" w:rsidP="003F3223">
            <w:pPr>
              <w:jc w:val="center"/>
              <w:rPr>
                <w:bCs/>
                <w:sz w:val="20"/>
                <w:szCs w:val="20"/>
              </w:rPr>
            </w:pPr>
            <w:r w:rsidRPr="003F3223">
              <w:rPr>
                <w:color w:val="000000"/>
                <w:sz w:val="20"/>
                <w:szCs w:val="20"/>
              </w:rPr>
              <w:t>23394</w:t>
            </w:r>
          </w:p>
        </w:tc>
        <w:tc>
          <w:tcPr>
            <w:tcW w:w="2407" w:type="dxa"/>
            <w:vAlign w:val="center"/>
          </w:tcPr>
          <w:p w:rsidR="003F3223" w:rsidRPr="003F3223" w:rsidRDefault="003F3223" w:rsidP="003F3223">
            <w:pPr>
              <w:jc w:val="center"/>
              <w:rPr>
                <w:bCs/>
                <w:sz w:val="20"/>
                <w:szCs w:val="20"/>
              </w:rPr>
            </w:pPr>
            <w:r w:rsidRPr="003F3223">
              <w:rPr>
                <w:color w:val="000000"/>
                <w:sz w:val="20"/>
                <w:szCs w:val="20"/>
              </w:rPr>
              <w:t>21915</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1</w:t>
            </w:r>
          </w:p>
        </w:tc>
        <w:tc>
          <w:tcPr>
            <w:tcW w:w="3871" w:type="dxa"/>
            <w:vAlign w:val="bottom"/>
          </w:tcPr>
          <w:p w:rsidR="003F3223" w:rsidRPr="003F3223" w:rsidRDefault="003F3223" w:rsidP="003F3223">
            <w:pPr>
              <w:rPr>
                <w:bCs/>
                <w:sz w:val="20"/>
                <w:szCs w:val="20"/>
              </w:rPr>
            </w:pPr>
            <w:r w:rsidRPr="003F3223">
              <w:rPr>
                <w:sz w:val="20"/>
                <w:szCs w:val="20"/>
              </w:rPr>
              <w:t>с. Арзгир</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13026</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12360</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2</w:t>
            </w:r>
          </w:p>
        </w:tc>
        <w:tc>
          <w:tcPr>
            <w:tcW w:w="3871" w:type="dxa"/>
            <w:vAlign w:val="bottom"/>
          </w:tcPr>
          <w:p w:rsidR="003F3223" w:rsidRPr="003F3223" w:rsidRDefault="003F3223" w:rsidP="003F3223">
            <w:pPr>
              <w:rPr>
                <w:bCs/>
                <w:sz w:val="20"/>
                <w:szCs w:val="20"/>
              </w:rPr>
            </w:pPr>
            <w:r w:rsidRPr="003F3223">
              <w:rPr>
                <w:sz w:val="20"/>
                <w:szCs w:val="20"/>
              </w:rPr>
              <w:t>а. Башанта</w:t>
            </w:r>
          </w:p>
        </w:tc>
        <w:tc>
          <w:tcPr>
            <w:tcW w:w="2816" w:type="dxa"/>
            <w:vAlign w:val="center"/>
          </w:tcPr>
          <w:p w:rsidR="003F3223" w:rsidRPr="003F3223" w:rsidRDefault="003F3223" w:rsidP="003F3223">
            <w:pPr>
              <w:jc w:val="center"/>
              <w:rPr>
                <w:bCs/>
                <w:sz w:val="20"/>
                <w:szCs w:val="20"/>
              </w:rPr>
            </w:pPr>
            <w:r w:rsidRPr="003F3223">
              <w:rPr>
                <w:color w:val="000000"/>
                <w:sz w:val="20"/>
                <w:szCs w:val="20"/>
              </w:rPr>
              <w:t>410</w:t>
            </w:r>
          </w:p>
        </w:tc>
        <w:tc>
          <w:tcPr>
            <w:tcW w:w="2407" w:type="dxa"/>
            <w:vAlign w:val="center"/>
          </w:tcPr>
          <w:p w:rsidR="003F3223" w:rsidRPr="003F3223" w:rsidRDefault="003F3223" w:rsidP="003F3223">
            <w:pPr>
              <w:jc w:val="center"/>
              <w:rPr>
                <w:bCs/>
                <w:sz w:val="20"/>
                <w:szCs w:val="20"/>
              </w:rPr>
            </w:pPr>
            <w:r w:rsidRPr="003F3223">
              <w:rPr>
                <w:color w:val="000000"/>
                <w:sz w:val="20"/>
                <w:szCs w:val="20"/>
              </w:rPr>
              <w:t>420</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3</w:t>
            </w:r>
          </w:p>
        </w:tc>
        <w:tc>
          <w:tcPr>
            <w:tcW w:w="3871" w:type="dxa"/>
            <w:vAlign w:val="bottom"/>
          </w:tcPr>
          <w:p w:rsidR="003F3223" w:rsidRPr="003F3223" w:rsidRDefault="003F3223" w:rsidP="003F3223">
            <w:pPr>
              <w:rPr>
                <w:bCs/>
                <w:sz w:val="20"/>
                <w:szCs w:val="20"/>
              </w:rPr>
            </w:pPr>
            <w:r w:rsidRPr="003F3223">
              <w:rPr>
                <w:sz w:val="20"/>
                <w:szCs w:val="20"/>
              </w:rPr>
              <w:t>п. Довсун</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11</w:t>
            </w:r>
          </w:p>
        </w:tc>
        <w:tc>
          <w:tcPr>
            <w:tcW w:w="2407" w:type="dxa"/>
            <w:vAlign w:val="center"/>
          </w:tcPr>
          <w:p w:rsidR="003F3223" w:rsidRPr="003F3223" w:rsidRDefault="003F3223" w:rsidP="003F3223">
            <w:pPr>
              <w:jc w:val="center"/>
              <w:rPr>
                <w:bCs/>
                <w:sz w:val="20"/>
                <w:szCs w:val="20"/>
              </w:rPr>
            </w:pPr>
            <w:r w:rsidRPr="003F3223">
              <w:rPr>
                <w:color w:val="000000"/>
                <w:sz w:val="20"/>
                <w:szCs w:val="20"/>
              </w:rPr>
              <w:t>0</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4</w:t>
            </w:r>
          </w:p>
        </w:tc>
        <w:tc>
          <w:tcPr>
            <w:tcW w:w="3871" w:type="dxa"/>
            <w:vAlign w:val="bottom"/>
          </w:tcPr>
          <w:p w:rsidR="003F3223" w:rsidRPr="003F3223" w:rsidRDefault="003F3223" w:rsidP="003F3223">
            <w:pPr>
              <w:rPr>
                <w:bCs/>
                <w:sz w:val="20"/>
                <w:szCs w:val="20"/>
              </w:rPr>
            </w:pPr>
            <w:r w:rsidRPr="003F3223">
              <w:rPr>
                <w:sz w:val="20"/>
                <w:szCs w:val="20"/>
              </w:rPr>
              <w:t>с. Новоромановское</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1471</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1260</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5</w:t>
            </w:r>
          </w:p>
        </w:tc>
        <w:tc>
          <w:tcPr>
            <w:tcW w:w="3871" w:type="dxa"/>
            <w:vAlign w:val="bottom"/>
          </w:tcPr>
          <w:p w:rsidR="003F3223" w:rsidRPr="003F3223" w:rsidRDefault="003F3223" w:rsidP="003F3223">
            <w:pPr>
              <w:rPr>
                <w:bCs/>
                <w:sz w:val="20"/>
                <w:szCs w:val="20"/>
              </w:rPr>
            </w:pPr>
            <w:r w:rsidRPr="003F3223">
              <w:rPr>
                <w:sz w:val="20"/>
                <w:szCs w:val="20"/>
              </w:rPr>
              <w:t>с. Каменная Балка</w:t>
            </w:r>
          </w:p>
        </w:tc>
        <w:tc>
          <w:tcPr>
            <w:tcW w:w="2816" w:type="dxa"/>
            <w:vAlign w:val="center"/>
          </w:tcPr>
          <w:p w:rsidR="003F3223" w:rsidRPr="003F3223" w:rsidRDefault="003F3223" w:rsidP="003F3223">
            <w:pPr>
              <w:jc w:val="center"/>
              <w:rPr>
                <w:bCs/>
                <w:sz w:val="20"/>
                <w:szCs w:val="20"/>
              </w:rPr>
            </w:pPr>
            <w:r w:rsidRPr="003F3223">
              <w:rPr>
                <w:color w:val="000000"/>
                <w:sz w:val="20"/>
                <w:szCs w:val="20"/>
              </w:rPr>
              <w:t>913</w:t>
            </w:r>
          </w:p>
        </w:tc>
        <w:tc>
          <w:tcPr>
            <w:tcW w:w="2407" w:type="dxa"/>
            <w:vAlign w:val="center"/>
          </w:tcPr>
          <w:p w:rsidR="003F3223" w:rsidRPr="003F3223" w:rsidRDefault="003F3223" w:rsidP="003F3223">
            <w:pPr>
              <w:jc w:val="center"/>
              <w:rPr>
                <w:bCs/>
                <w:sz w:val="20"/>
                <w:szCs w:val="20"/>
              </w:rPr>
            </w:pPr>
            <w:r w:rsidRPr="003F3223">
              <w:rPr>
                <w:color w:val="000000"/>
                <w:sz w:val="20"/>
                <w:szCs w:val="20"/>
              </w:rPr>
              <w:t>823</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6</w:t>
            </w:r>
          </w:p>
        </w:tc>
        <w:tc>
          <w:tcPr>
            <w:tcW w:w="3871" w:type="dxa"/>
            <w:vAlign w:val="bottom"/>
          </w:tcPr>
          <w:p w:rsidR="003F3223" w:rsidRPr="003F3223" w:rsidRDefault="003F3223" w:rsidP="003F3223">
            <w:pPr>
              <w:rPr>
                <w:bCs/>
                <w:sz w:val="20"/>
                <w:szCs w:val="20"/>
              </w:rPr>
            </w:pPr>
            <w:r w:rsidRPr="003F3223">
              <w:rPr>
                <w:sz w:val="20"/>
                <w:szCs w:val="20"/>
              </w:rPr>
              <w:t>с. Петропавловское</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1771</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1528</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7</w:t>
            </w:r>
          </w:p>
        </w:tc>
        <w:tc>
          <w:tcPr>
            <w:tcW w:w="3871" w:type="dxa"/>
            <w:vAlign w:val="bottom"/>
          </w:tcPr>
          <w:p w:rsidR="003F3223" w:rsidRPr="003F3223" w:rsidRDefault="003F3223" w:rsidP="003F3223">
            <w:pPr>
              <w:rPr>
                <w:bCs/>
                <w:sz w:val="20"/>
                <w:szCs w:val="20"/>
              </w:rPr>
            </w:pPr>
            <w:r w:rsidRPr="003F3223">
              <w:rPr>
                <w:sz w:val="20"/>
                <w:szCs w:val="20"/>
              </w:rPr>
              <w:t>с. Родниковское</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1003</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1025</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8</w:t>
            </w:r>
          </w:p>
        </w:tc>
        <w:tc>
          <w:tcPr>
            <w:tcW w:w="3871" w:type="dxa"/>
            <w:vAlign w:val="bottom"/>
          </w:tcPr>
          <w:p w:rsidR="003F3223" w:rsidRPr="003F3223" w:rsidRDefault="003F3223" w:rsidP="003F3223">
            <w:pPr>
              <w:rPr>
                <w:bCs/>
                <w:sz w:val="20"/>
                <w:szCs w:val="20"/>
              </w:rPr>
            </w:pPr>
            <w:r w:rsidRPr="003F3223">
              <w:rPr>
                <w:sz w:val="20"/>
                <w:szCs w:val="20"/>
              </w:rPr>
              <w:t>с. Садовое</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1366</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1185</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9</w:t>
            </w:r>
          </w:p>
        </w:tc>
        <w:tc>
          <w:tcPr>
            <w:tcW w:w="3871" w:type="dxa"/>
            <w:vAlign w:val="bottom"/>
          </w:tcPr>
          <w:p w:rsidR="003F3223" w:rsidRPr="003F3223" w:rsidRDefault="003F3223" w:rsidP="003F3223">
            <w:pPr>
              <w:rPr>
                <w:bCs/>
                <w:sz w:val="20"/>
                <w:szCs w:val="20"/>
              </w:rPr>
            </w:pPr>
            <w:r w:rsidRPr="003F3223">
              <w:rPr>
                <w:sz w:val="20"/>
                <w:szCs w:val="20"/>
              </w:rPr>
              <w:t>с. Серафимовское</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1825</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1639</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10</w:t>
            </w:r>
          </w:p>
        </w:tc>
        <w:tc>
          <w:tcPr>
            <w:tcW w:w="3871" w:type="dxa"/>
            <w:vAlign w:val="bottom"/>
          </w:tcPr>
          <w:p w:rsidR="003F3223" w:rsidRPr="003F3223" w:rsidRDefault="003F3223" w:rsidP="003F3223">
            <w:pPr>
              <w:rPr>
                <w:bCs/>
                <w:sz w:val="20"/>
                <w:szCs w:val="20"/>
              </w:rPr>
            </w:pPr>
            <w:r w:rsidRPr="003F3223">
              <w:rPr>
                <w:sz w:val="20"/>
                <w:szCs w:val="20"/>
              </w:rPr>
              <w:t>п. Степной</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114</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108</w:t>
            </w:r>
          </w:p>
        </w:tc>
      </w:tr>
      <w:tr w:rsidR="003F3223" w:rsidRPr="003F3223" w:rsidTr="003F3223">
        <w:tc>
          <w:tcPr>
            <w:tcW w:w="533" w:type="dxa"/>
          </w:tcPr>
          <w:p w:rsidR="003F3223" w:rsidRPr="003F3223" w:rsidRDefault="003F3223" w:rsidP="003F3223">
            <w:pPr>
              <w:jc w:val="center"/>
              <w:rPr>
                <w:bCs/>
                <w:sz w:val="20"/>
                <w:szCs w:val="20"/>
              </w:rPr>
            </w:pPr>
            <w:r w:rsidRPr="003F3223">
              <w:rPr>
                <w:sz w:val="20"/>
                <w:szCs w:val="20"/>
              </w:rPr>
              <w:t>11</w:t>
            </w:r>
          </w:p>
        </w:tc>
        <w:tc>
          <w:tcPr>
            <w:tcW w:w="3871" w:type="dxa"/>
            <w:vAlign w:val="bottom"/>
          </w:tcPr>
          <w:p w:rsidR="003F3223" w:rsidRPr="003F3223" w:rsidRDefault="003F3223" w:rsidP="003F3223">
            <w:pPr>
              <w:rPr>
                <w:bCs/>
                <w:sz w:val="20"/>
                <w:szCs w:val="20"/>
              </w:rPr>
            </w:pPr>
            <w:r w:rsidRPr="003F3223">
              <w:rPr>
                <w:sz w:val="20"/>
                <w:szCs w:val="20"/>
              </w:rPr>
              <w:t>п. Чограйский</w:t>
            </w:r>
          </w:p>
        </w:tc>
        <w:tc>
          <w:tcPr>
            <w:tcW w:w="2816" w:type="dxa"/>
            <w:vAlign w:val="center"/>
          </w:tcPr>
          <w:p w:rsidR="003F3223" w:rsidRPr="003F3223" w:rsidRDefault="003F3223" w:rsidP="003F3223">
            <w:pPr>
              <w:jc w:val="center"/>
              <w:rPr>
                <w:bCs/>
                <w:sz w:val="20"/>
                <w:szCs w:val="20"/>
              </w:rPr>
            </w:pPr>
            <w:r w:rsidRPr="003F3223">
              <w:rPr>
                <w:color w:val="000000"/>
                <w:sz w:val="20"/>
                <w:szCs w:val="20"/>
              </w:rPr>
              <w:t>1483</w:t>
            </w:r>
          </w:p>
        </w:tc>
        <w:tc>
          <w:tcPr>
            <w:tcW w:w="2407" w:type="dxa"/>
            <w:vAlign w:val="center"/>
          </w:tcPr>
          <w:p w:rsidR="003F3223" w:rsidRPr="003F3223" w:rsidRDefault="003F3223" w:rsidP="003F3223">
            <w:pPr>
              <w:jc w:val="center"/>
              <w:rPr>
                <w:bCs/>
                <w:sz w:val="20"/>
                <w:szCs w:val="20"/>
              </w:rPr>
            </w:pPr>
            <w:r w:rsidRPr="003F3223">
              <w:rPr>
                <w:color w:val="000000"/>
                <w:sz w:val="20"/>
                <w:szCs w:val="20"/>
              </w:rPr>
              <w:t>1467</w:t>
            </w:r>
          </w:p>
        </w:tc>
      </w:tr>
      <w:tr w:rsidR="003F3223" w:rsidRPr="003F3223" w:rsidTr="003F3223">
        <w:tc>
          <w:tcPr>
            <w:tcW w:w="533" w:type="dxa"/>
          </w:tcPr>
          <w:p w:rsidR="003F3223" w:rsidRPr="003F3223" w:rsidRDefault="003F3223" w:rsidP="003F3223">
            <w:pPr>
              <w:jc w:val="center"/>
              <w:rPr>
                <w:sz w:val="20"/>
                <w:szCs w:val="20"/>
              </w:rPr>
            </w:pPr>
            <w:r w:rsidRPr="003F3223">
              <w:rPr>
                <w:sz w:val="20"/>
                <w:szCs w:val="20"/>
              </w:rPr>
              <w:t>12</w:t>
            </w:r>
          </w:p>
        </w:tc>
        <w:tc>
          <w:tcPr>
            <w:tcW w:w="3871" w:type="dxa"/>
            <w:vAlign w:val="bottom"/>
          </w:tcPr>
          <w:p w:rsidR="003F3223" w:rsidRPr="003F3223" w:rsidRDefault="003F3223" w:rsidP="003F3223">
            <w:pPr>
              <w:rPr>
                <w:sz w:val="20"/>
                <w:szCs w:val="20"/>
              </w:rPr>
            </w:pPr>
            <w:r w:rsidRPr="003F3223">
              <w:rPr>
                <w:sz w:val="20"/>
                <w:szCs w:val="20"/>
              </w:rPr>
              <w:t>Арзгирский МО</w:t>
            </w:r>
          </w:p>
        </w:tc>
        <w:tc>
          <w:tcPr>
            <w:tcW w:w="2816" w:type="dxa"/>
            <w:vAlign w:val="center"/>
          </w:tcPr>
          <w:p w:rsidR="003F3223" w:rsidRPr="003F3223" w:rsidRDefault="003F3223" w:rsidP="003F3223">
            <w:pPr>
              <w:jc w:val="center"/>
              <w:rPr>
                <w:sz w:val="20"/>
                <w:szCs w:val="20"/>
              </w:rPr>
            </w:pPr>
            <w:r w:rsidRPr="003F3223">
              <w:rPr>
                <w:color w:val="000000"/>
                <w:sz w:val="20"/>
                <w:szCs w:val="20"/>
              </w:rPr>
              <w:t>23394</w:t>
            </w:r>
          </w:p>
        </w:tc>
        <w:tc>
          <w:tcPr>
            <w:tcW w:w="2407" w:type="dxa"/>
            <w:vAlign w:val="center"/>
          </w:tcPr>
          <w:p w:rsidR="003F3223" w:rsidRPr="003F3223" w:rsidRDefault="003F3223" w:rsidP="003F3223">
            <w:pPr>
              <w:jc w:val="center"/>
              <w:rPr>
                <w:sz w:val="20"/>
                <w:szCs w:val="20"/>
              </w:rPr>
            </w:pPr>
            <w:r w:rsidRPr="003F3223">
              <w:rPr>
                <w:color w:val="000000"/>
                <w:sz w:val="20"/>
                <w:szCs w:val="20"/>
              </w:rPr>
              <w:t>21915</w:t>
            </w:r>
          </w:p>
        </w:tc>
      </w:tr>
      <w:tr w:rsidR="003F3223" w:rsidRPr="003F3223" w:rsidTr="003F3223">
        <w:tc>
          <w:tcPr>
            <w:tcW w:w="533" w:type="dxa"/>
          </w:tcPr>
          <w:p w:rsidR="003F3223" w:rsidRPr="003F3223" w:rsidRDefault="003F3223" w:rsidP="003F3223">
            <w:pPr>
              <w:jc w:val="center"/>
              <w:rPr>
                <w:sz w:val="20"/>
                <w:szCs w:val="20"/>
              </w:rPr>
            </w:pPr>
            <w:r w:rsidRPr="003F3223">
              <w:rPr>
                <w:sz w:val="20"/>
                <w:szCs w:val="20"/>
              </w:rPr>
              <w:t>13</w:t>
            </w:r>
          </w:p>
        </w:tc>
        <w:tc>
          <w:tcPr>
            <w:tcW w:w="3871" w:type="dxa"/>
            <w:vAlign w:val="bottom"/>
          </w:tcPr>
          <w:p w:rsidR="003F3223" w:rsidRPr="003F3223" w:rsidRDefault="003F3223" w:rsidP="003F3223">
            <w:pPr>
              <w:rPr>
                <w:sz w:val="20"/>
                <w:szCs w:val="20"/>
              </w:rPr>
            </w:pPr>
            <w:r w:rsidRPr="003F3223">
              <w:rPr>
                <w:sz w:val="20"/>
                <w:szCs w:val="20"/>
              </w:rPr>
              <w:t>с. Арзгир</w:t>
            </w:r>
          </w:p>
        </w:tc>
        <w:tc>
          <w:tcPr>
            <w:tcW w:w="2816" w:type="dxa"/>
            <w:vAlign w:val="center"/>
          </w:tcPr>
          <w:p w:rsidR="003F3223" w:rsidRPr="003F3223" w:rsidRDefault="003F3223" w:rsidP="003F3223">
            <w:pPr>
              <w:jc w:val="center"/>
              <w:rPr>
                <w:sz w:val="20"/>
                <w:szCs w:val="20"/>
              </w:rPr>
            </w:pPr>
            <w:r w:rsidRPr="003F3223">
              <w:rPr>
                <w:color w:val="000000"/>
                <w:sz w:val="20"/>
                <w:szCs w:val="20"/>
              </w:rPr>
              <w:t>13026</w:t>
            </w:r>
          </w:p>
        </w:tc>
        <w:tc>
          <w:tcPr>
            <w:tcW w:w="2407" w:type="dxa"/>
            <w:vAlign w:val="center"/>
          </w:tcPr>
          <w:p w:rsidR="003F3223" w:rsidRPr="003F3223" w:rsidRDefault="003F3223" w:rsidP="003F3223">
            <w:pPr>
              <w:jc w:val="center"/>
              <w:rPr>
                <w:sz w:val="20"/>
                <w:szCs w:val="20"/>
              </w:rPr>
            </w:pPr>
            <w:r w:rsidRPr="003F3223">
              <w:rPr>
                <w:color w:val="000000"/>
                <w:sz w:val="20"/>
                <w:szCs w:val="20"/>
              </w:rPr>
              <w:t>12360</w:t>
            </w:r>
          </w:p>
        </w:tc>
      </w:tr>
    </w:tbl>
    <w:p w:rsidR="001B152F" w:rsidRPr="003F3223" w:rsidRDefault="001B152F" w:rsidP="00B076BC">
      <w:pPr>
        <w:ind w:firstLine="567"/>
        <w:jc w:val="both"/>
      </w:pPr>
    </w:p>
    <w:p w:rsidR="001B152F" w:rsidRPr="003F3223" w:rsidRDefault="001B152F" w:rsidP="00B076BC">
      <w:pPr>
        <w:ind w:firstLine="567"/>
        <w:jc w:val="both"/>
      </w:pPr>
      <w:r w:rsidRPr="003F3223">
        <w:t>Местные (локальные) центры –</w:t>
      </w:r>
      <w:r w:rsidR="00E5322F" w:rsidRPr="003F3223">
        <w:t xml:space="preserve"> село </w:t>
      </w:r>
      <w:r w:rsidR="003F3223" w:rsidRPr="003F3223">
        <w:t>Серафимовское, село Каменная Балка</w:t>
      </w:r>
      <w:r w:rsidR="00E5322F" w:rsidRPr="003F3223">
        <w:t xml:space="preserve">, </w:t>
      </w:r>
      <w:r w:rsidR="003F3223" w:rsidRPr="003F3223">
        <w:t>село – Садовое</w:t>
      </w:r>
      <w:r w:rsidR="00E5322F" w:rsidRPr="003F3223">
        <w:t xml:space="preserve"> </w:t>
      </w:r>
      <w:r w:rsidR="00DB17EE" w:rsidRPr="003F3223">
        <w:t>–</w:t>
      </w:r>
      <w:r w:rsidRPr="003F3223">
        <w:t xml:space="preserve"> </w:t>
      </w:r>
      <w:r w:rsidR="00DB17EE" w:rsidRPr="003F3223">
        <w:t>крупнейшие населенные пункты территориальных отделов</w:t>
      </w:r>
      <w:r w:rsidRPr="003F3223">
        <w:t>. В этих центрах необходим набор учреждений повседневного пользования.</w:t>
      </w:r>
    </w:p>
    <w:p w:rsidR="001B152F" w:rsidRPr="003F3223" w:rsidRDefault="001B152F" w:rsidP="00B076BC">
      <w:pPr>
        <w:ind w:firstLine="567"/>
        <w:jc w:val="both"/>
      </w:pPr>
      <w:r w:rsidRPr="003F3223">
        <w:t xml:space="preserve">Для отдельных сельских </w:t>
      </w:r>
      <w:r w:rsidR="00DB17EE" w:rsidRPr="003F3223">
        <w:t>населенных пунктов</w:t>
      </w:r>
      <w:r w:rsidRPr="003F3223">
        <w:t xml:space="preserve">, </w:t>
      </w:r>
      <w:r w:rsidR="00DB17EE" w:rsidRPr="003F3223">
        <w:t xml:space="preserve">численность </w:t>
      </w:r>
      <w:r w:rsidRPr="003F3223">
        <w:t>населени</w:t>
      </w:r>
      <w:r w:rsidR="00DB17EE" w:rsidRPr="003F3223">
        <w:t>я</w:t>
      </w:r>
      <w:r w:rsidRPr="003F3223">
        <w:t xml:space="preserve"> которых не достигло величины, необходимой для организации в их пределах рационально функционирующих центров обслуживания, полноценное обеспечение населения услугами повседневного спроса </w:t>
      </w:r>
      <w:r w:rsidR="00DB17EE" w:rsidRPr="003F3223">
        <w:t xml:space="preserve">необходимо </w:t>
      </w:r>
      <w:r w:rsidRPr="003F3223">
        <w:t>предусм</w:t>
      </w:r>
      <w:r w:rsidR="00DB17EE" w:rsidRPr="003F3223">
        <w:t>а</w:t>
      </w:r>
      <w:r w:rsidRPr="003F3223">
        <w:t>тр</w:t>
      </w:r>
      <w:r w:rsidR="00DB17EE" w:rsidRPr="003F3223">
        <w:t>ивать</w:t>
      </w:r>
      <w:r w:rsidRPr="003F3223">
        <w:t xml:space="preserve"> за счет организации передвижных форм обслуживания</w:t>
      </w:r>
      <w:r w:rsidR="00DB17EE" w:rsidRPr="003F3223">
        <w:t>.</w:t>
      </w:r>
    </w:p>
    <w:p w:rsidR="001B152F" w:rsidRPr="003F3223" w:rsidRDefault="001B152F" w:rsidP="00B076BC">
      <w:pPr>
        <w:ind w:firstLine="567"/>
        <w:jc w:val="both"/>
      </w:pPr>
      <w:r w:rsidRPr="003F3223">
        <w:t xml:space="preserve">Проектные предложения предусматривают также совершенствование и развитие </w:t>
      </w:r>
      <w:r w:rsidR="003F3223">
        <w:t>Арзгирской</w:t>
      </w:r>
      <w:r w:rsidRPr="003F3223">
        <w:t xml:space="preserve"> системы расселения путем дальнейшего формирования опорной сети </w:t>
      </w:r>
      <w:r w:rsidR="00DB17EE" w:rsidRPr="003F3223">
        <w:t>населенных пунктов</w:t>
      </w:r>
      <w:r w:rsidRPr="003F3223">
        <w:t>, улучшения среды обитания населения за счет:</w:t>
      </w:r>
    </w:p>
    <w:p w:rsidR="001B152F" w:rsidRPr="003F3223" w:rsidRDefault="00DB17EE" w:rsidP="00B076BC">
      <w:pPr>
        <w:ind w:firstLine="567"/>
        <w:jc w:val="both"/>
      </w:pPr>
      <w:r w:rsidRPr="003F3223">
        <w:t>–</w:t>
      </w:r>
      <w:r w:rsidR="000B766F" w:rsidRPr="003F3223">
        <w:t xml:space="preserve"> с</w:t>
      </w:r>
      <w:r w:rsidR="001B152F" w:rsidRPr="003F3223">
        <w:t>.</w:t>
      </w:r>
      <w:r w:rsidRPr="003F3223">
        <w:t xml:space="preserve"> </w:t>
      </w:r>
      <w:r w:rsidR="003F3223">
        <w:t>Арзгир</w:t>
      </w:r>
      <w:r w:rsidR="001B152F" w:rsidRPr="003F3223">
        <w:t xml:space="preserve"> </w:t>
      </w:r>
      <w:r w:rsidRPr="003F3223">
        <w:t>–</w:t>
      </w:r>
      <w:r w:rsidR="001B152F" w:rsidRPr="003F3223">
        <w:t xml:space="preserve"> </w:t>
      </w:r>
      <w:r w:rsidRPr="003F3223">
        <w:t>планировочного</w:t>
      </w:r>
      <w:r w:rsidR="001B152F" w:rsidRPr="003F3223">
        <w:t xml:space="preserve"> центра;</w:t>
      </w:r>
    </w:p>
    <w:p w:rsidR="001B152F" w:rsidRPr="003F3223" w:rsidRDefault="00DB17EE" w:rsidP="00B076BC">
      <w:pPr>
        <w:ind w:firstLine="567"/>
        <w:jc w:val="both"/>
      </w:pPr>
      <w:r w:rsidRPr="003F3223">
        <w:t xml:space="preserve">– </w:t>
      </w:r>
      <w:r w:rsidR="001B152F" w:rsidRPr="003F3223">
        <w:t xml:space="preserve">локальных центров </w:t>
      </w:r>
      <w:r w:rsidRPr="003F3223">
        <w:t>– крупнейших населенных пунктов территориальных отделов;</w:t>
      </w:r>
    </w:p>
    <w:p w:rsidR="001B152F" w:rsidRPr="003F3223" w:rsidRDefault="00DB17EE" w:rsidP="00B076BC">
      <w:pPr>
        <w:ind w:firstLine="567"/>
        <w:jc w:val="both"/>
      </w:pPr>
      <w:r w:rsidRPr="003F3223">
        <w:t>–</w:t>
      </w:r>
      <w:r w:rsidR="001B152F" w:rsidRPr="003F3223">
        <w:t xml:space="preserve"> совершенствования транспортной сети: реконструкции и модернизации автомобильных дорог, строительства новых автомобильных дорог и улучшения их качества;</w:t>
      </w:r>
    </w:p>
    <w:p w:rsidR="001B152F" w:rsidRPr="003F3223" w:rsidRDefault="00DB17EE" w:rsidP="00B076BC">
      <w:pPr>
        <w:ind w:firstLine="567"/>
        <w:jc w:val="both"/>
      </w:pPr>
      <w:r w:rsidRPr="003F3223">
        <w:t xml:space="preserve">– </w:t>
      </w:r>
      <w:r w:rsidR="001B152F" w:rsidRPr="003F3223">
        <w:t>развити</w:t>
      </w:r>
      <w:r w:rsidRPr="003F3223">
        <w:t>е</w:t>
      </w:r>
      <w:r w:rsidR="001B152F" w:rsidRPr="003F3223">
        <w:t xml:space="preserve"> экономической </w:t>
      </w:r>
      <w:r w:rsidRPr="003F3223">
        <w:t xml:space="preserve">подсистемы </w:t>
      </w:r>
      <w:r w:rsidR="0076379C" w:rsidRPr="003F3223">
        <w:t>муниципального</w:t>
      </w:r>
      <w:r w:rsidRPr="003F3223">
        <w:t xml:space="preserve"> округа,</w:t>
      </w:r>
      <w:r w:rsidR="001B152F" w:rsidRPr="003F3223">
        <w:t xml:space="preserve"> </w:t>
      </w:r>
      <w:r w:rsidRPr="003F3223">
        <w:t>р</w:t>
      </w:r>
      <w:r w:rsidR="001B152F" w:rsidRPr="003F3223">
        <w:t>азвития функций по социально-культурному обслуживанию населения.</w:t>
      </w:r>
    </w:p>
    <w:p w:rsidR="001B152F" w:rsidRPr="003F3223" w:rsidRDefault="001B152F" w:rsidP="00B076BC">
      <w:pPr>
        <w:jc w:val="center"/>
        <w:rPr>
          <w:b/>
        </w:rPr>
      </w:pPr>
    </w:p>
    <w:p w:rsidR="002D3684" w:rsidRPr="00D745BE" w:rsidRDefault="002D3684" w:rsidP="00B076BC">
      <w:pPr>
        <w:jc w:val="center"/>
        <w:rPr>
          <w:b/>
        </w:rPr>
      </w:pPr>
      <w:r w:rsidRPr="003F3223">
        <w:rPr>
          <w:b/>
        </w:rPr>
        <w:t>7.</w:t>
      </w:r>
      <w:r w:rsidR="00DB17EE" w:rsidRPr="003F3223">
        <w:rPr>
          <w:b/>
        </w:rPr>
        <w:t>2</w:t>
      </w:r>
      <w:r w:rsidRPr="003F3223">
        <w:rPr>
          <w:b/>
        </w:rPr>
        <w:t xml:space="preserve"> </w:t>
      </w:r>
      <w:r w:rsidR="00F71BB4" w:rsidRPr="003F3223">
        <w:rPr>
          <w:b/>
        </w:rPr>
        <w:t xml:space="preserve">Экономическое </w:t>
      </w:r>
      <w:r w:rsidR="00F71BB4" w:rsidRPr="00D745BE">
        <w:rPr>
          <w:b/>
        </w:rPr>
        <w:t>развитие</w:t>
      </w:r>
    </w:p>
    <w:p w:rsidR="002D3684" w:rsidRPr="00D745BE" w:rsidRDefault="002D3684" w:rsidP="00B076BC">
      <w:pPr>
        <w:jc w:val="center"/>
        <w:rPr>
          <w:b/>
        </w:rPr>
      </w:pPr>
    </w:p>
    <w:p w:rsidR="00BA280B" w:rsidRPr="00D745BE" w:rsidRDefault="00BA280B" w:rsidP="00B076BC">
      <w:pPr>
        <w:ind w:firstLine="567"/>
        <w:jc w:val="both"/>
      </w:pPr>
      <w:r w:rsidRPr="00D745BE">
        <w:t>В соответствии с положениями пункта 5.2 части 5 статьи 9 Градостроительного кодекса Российской Федерации от 29.12.2004 г. № 190-ФЗ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w:t>
      </w:r>
      <w:r w:rsidR="00954514" w:rsidRPr="00D745BE">
        <w:t xml:space="preserve">. Основным документом стратегического планирования в </w:t>
      </w:r>
      <w:r w:rsidR="00D745BE">
        <w:t>Арзгирского</w:t>
      </w:r>
      <w:r w:rsidR="0012647A" w:rsidRPr="00D745BE">
        <w:t xml:space="preserve"> муниципальном</w:t>
      </w:r>
      <w:r w:rsidR="00954514" w:rsidRPr="00D745BE">
        <w:t xml:space="preserve"> округе Ставропольского края является Стратегия социально-экономического развития </w:t>
      </w:r>
      <w:r w:rsidR="00D745BE">
        <w:t>Арзгирского</w:t>
      </w:r>
      <w:r w:rsidR="00D745BE" w:rsidRPr="00D745BE">
        <w:t xml:space="preserve"> </w:t>
      </w:r>
      <w:r w:rsidR="0012647A" w:rsidRPr="00D745BE">
        <w:t>муниципального района</w:t>
      </w:r>
      <w:r w:rsidR="00954514" w:rsidRPr="00D745BE">
        <w:t>.</w:t>
      </w:r>
      <w:r w:rsidR="00841773" w:rsidRPr="00D745BE">
        <w:t xml:space="preserve"> Основные направления экономического развития </w:t>
      </w:r>
      <w:r w:rsidR="00D745BE">
        <w:t>Арзгирского</w:t>
      </w:r>
      <w:r w:rsidR="00D745BE" w:rsidRPr="00D745BE">
        <w:t xml:space="preserve"> </w:t>
      </w:r>
      <w:r w:rsidR="0012647A" w:rsidRPr="00D745BE">
        <w:t>муниципального</w:t>
      </w:r>
      <w:r w:rsidR="00841773" w:rsidRPr="00D745BE">
        <w:t xml:space="preserve"> округа сгруппированы по отраслям:</w:t>
      </w:r>
    </w:p>
    <w:p w:rsidR="00841773" w:rsidRPr="00D745BE" w:rsidRDefault="00841773" w:rsidP="00B076BC">
      <w:pPr>
        <w:ind w:firstLine="567"/>
        <w:jc w:val="both"/>
      </w:pPr>
      <w:r w:rsidRPr="00D745BE">
        <w:rPr>
          <w:b/>
          <w:bCs/>
        </w:rPr>
        <w:t>Агропромышленный комплекс.</w:t>
      </w:r>
      <w:r w:rsidRPr="00D745BE">
        <w:t xml:space="preserve"> Основные направления стратегии развития агропромышленного комплекса округа:</w:t>
      </w:r>
    </w:p>
    <w:p w:rsidR="00446F3A" w:rsidRPr="00D745BE" w:rsidRDefault="00446F3A" w:rsidP="00B076BC">
      <w:pPr>
        <w:ind w:firstLine="567"/>
        <w:jc w:val="both"/>
      </w:pPr>
      <w:r w:rsidRPr="00D745BE">
        <w:t>В области увеличения объемов производства основных видов сельскохозяйственной продукции и организации производства качественных продуктов питания необходимо:</w:t>
      </w:r>
    </w:p>
    <w:p w:rsidR="00446F3A" w:rsidRPr="00D745BE" w:rsidRDefault="00446F3A" w:rsidP="00B076BC">
      <w:pPr>
        <w:ind w:firstLine="567"/>
        <w:jc w:val="both"/>
      </w:pPr>
      <w:r w:rsidRPr="00D745BE">
        <w:t>– за счет проведения работы по планомерной сортосмене посевного материала, путем использования новых высокоурожайных сортов и гибридов, применения новых прогрессивных энергосберегающих технологий, увеличения площади, засеваемой элитными семенами, повысить урожайность основных видов сельскохозяйственных культур не менее чем на 5 процентов;</w:t>
      </w:r>
    </w:p>
    <w:p w:rsidR="00446F3A" w:rsidRPr="00D745BE" w:rsidRDefault="00446F3A" w:rsidP="00B076BC">
      <w:pPr>
        <w:ind w:firstLine="567"/>
        <w:jc w:val="both"/>
      </w:pPr>
      <w:r w:rsidRPr="00D745BE">
        <w:t>– развитие производства овощей, в том числе в закрытом грунте. Довести объем производства овощей до 50 тыс. тонн;</w:t>
      </w:r>
    </w:p>
    <w:p w:rsidR="00446F3A" w:rsidRPr="00D745BE" w:rsidRDefault="00446F3A" w:rsidP="00B076BC">
      <w:pPr>
        <w:ind w:firstLine="567"/>
        <w:jc w:val="both"/>
      </w:pPr>
      <w:r w:rsidRPr="00D745BE">
        <w:t>– увеличить производство плодово-ягодной продукции в 2,0 раза (до 100 тонн) за счет внедрения новых сортов и технологий по выращиванию земляники, расширения площадей;</w:t>
      </w:r>
    </w:p>
    <w:p w:rsidR="00446F3A" w:rsidRPr="00D745BE" w:rsidRDefault="00446F3A" w:rsidP="00B076BC">
      <w:pPr>
        <w:ind w:firstLine="567"/>
        <w:jc w:val="both"/>
      </w:pPr>
      <w:r w:rsidRPr="00D745BE">
        <w:t>– продолжить увеличение развития отрасли садоводства и довести площадь садов на предприятиях АПК до 150 га. При формировании нового сада использовать районированные, интенсивные, устойчивые к заболеваниям сорта плодовых деревьев, и применять капельное орошение;</w:t>
      </w:r>
    </w:p>
    <w:p w:rsidR="00446F3A" w:rsidRPr="00D745BE" w:rsidRDefault="00446F3A" w:rsidP="00B076BC">
      <w:pPr>
        <w:ind w:firstLine="567"/>
        <w:jc w:val="both"/>
      </w:pPr>
      <w:r w:rsidRPr="00D745BE">
        <w:t>– способствовать восстановлению потенциала отрасли животноводства в сельхозпредприятиях, увеличению количества высокопродуктивного поголовья сельскохозяйственных животных;</w:t>
      </w:r>
    </w:p>
    <w:p w:rsidR="00446F3A" w:rsidRPr="00D745BE" w:rsidRDefault="00446F3A" w:rsidP="00B076BC">
      <w:pPr>
        <w:ind w:firstLine="567"/>
        <w:jc w:val="both"/>
      </w:pPr>
      <w:r w:rsidRPr="00D745BE">
        <w:t>– способствовать развитию сети заготовительных, снабженческо-сбытовых, перерабатывающих и кредитных сельскохозяйственных потребительских кооперативов.</w:t>
      </w:r>
    </w:p>
    <w:p w:rsidR="00446F3A" w:rsidRPr="00D745BE" w:rsidRDefault="00446F3A" w:rsidP="00B076BC">
      <w:pPr>
        <w:ind w:firstLine="567"/>
        <w:jc w:val="both"/>
      </w:pPr>
      <w:r w:rsidRPr="00D745BE">
        <w:t>В области укрепления материально-технической базы и финансового положения сельскохозяйственных предприятий необходимо:</w:t>
      </w:r>
    </w:p>
    <w:p w:rsidR="00446F3A" w:rsidRPr="00D745BE" w:rsidRDefault="00446F3A" w:rsidP="00B076BC">
      <w:pPr>
        <w:ind w:firstLine="567"/>
        <w:jc w:val="both"/>
      </w:pPr>
      <w:r w:rsidRPr="00D745BE">
        <w:t>– оказывать содействие сельхозтоваропроизводителям в получении государственной поддержки;</w:t>
      </w:r>
    </w:p>
    <w:p w:rsidR="00446F3A" w:rsidRPr="00D745BE" w:rsidRDefault="00446F3A" w:rsidP="00B076BC">
      <w:pPr>
        <w:ind w:firstLine="567"/>
        <w:jc w:val="both"/>
      </w:pPr>
      <w:r w:rsidRPr="00D745BE">
        <w:t>– способствовать расширению рынков сбыта сельхозпродукции, производимой на территории округа, посредством привлечения к участию в выставках, ярмарках и конкурсах различного уровня;</w:t>
      </w:r>
    </w:p>
    <w:p w:rsidR="00446F3A" w:rsidRPr="00D745BE" w:rsidRDefault="00446F3A" w:rsidP="00B076BC">
      <w:pPr>
        <w:ind w:firstLine="567"/>
        <w:jc w:val="both"/>
      </w:pPr>
      <w:r w:rsidRPr="00D745BE">
        <w:t>– продолжить работу по оказанию содействия по внедрению новых, в том числе инновационных технологий возделывания сельскохозяйственных культур и использования энергосберегающей, высокопроизводительной техники;</w:t>
      </w:r>
    </w:p>
    <w:p w:rsidR="00446F3A" w:rsidRPr="00D745BE" w:rsidRDefault="00446F3A" w:rsidP="00B076BC">
      <w:pPr>
        <w:ind w:firstLine="567"/>
        <w:jc w:val="both"/>
      </w:pPr>
      <w:r w:rsidRPr="00D745BE">
        <w:t>– проводить мониторинг производственно-финансовой деятельности сельскохозяйственных предприятий.</w:t>
      </w:r>
    </w:p>
    <w:p w:rsidR="00446F3A" w:rsidRPr="00D745BE" w:rsidRDefault="00446F3A" w:rsidP="00B076BC">
      <w:pPr>
        <w:ind w:firstLine="567"/>
        <w:jc w:val="both"/>
      </w:pPr>
      <w:r w:rsidRPr="00D745BE">
        <w:t>В области сохранения и повышения плодородия почв необходимо:</w:t>
      </w:r>
    </w:p>
    <w:p w:rsidR="00446F3A" w:rsidRPr="00D745BE" w:rsidRDefault="00446F3A" w:rsidP="00B076BC">
      <w:pPr>
        <w:ind w:firstLine="567"/>
        <w:jc w:val="both"/>
      </w:pPr>
      <w:r w:rsidRPr="00D745BE">
        <w:t>– способствовать проведению необходимого комплекса агрохимических, гидромелиоративных, лесозащитных мероприятий;</w:t>
      </w:r>
    </w:p>
    <w:p w:rsidR="00446F3A" w:rsidRPr="00D745BE" w:rsidRDefault="00446F3A" w:rsidP="00B076BC">
      <w:pPr>
        <w:ind w:firstLine="567"/>
        <w:jc w:val="both"/>
      </w:pPr>
      <w:r w:rsidRPr="00D745BE">
        <w:t>– обеспечить ежегодное внесение на посевную площадь хозяйств всех категорий минеральных удобрений в количестве 5,5 тыс. тонн действующего вещества с обязательной заделкой в почву измельченной соломы и других растительных остатков на 100 процентов площади.</w:t>
      </w:r>
    </w:p>
    <w:p w:rsidR="00446F3A" w:rsidRPr="00D745BE" w:rsidRDefault="00446F3A" w:rsidP="00B076BC">
      <w:pPr>
        <w:ind w:firstLine="567"/>
        <w:jc w:val="both"/>
      </w:pPr>
      <w:r w:rsidRPr="00D745BE">
        <w:t>В области привлечения инвесторов для реализации проектов необходимо:</w:t>
      </w:r>
    </w:p>
    <w:p w:rsidR="00446F3A" w:rsidRPr="00D745BE" w:rsidRDefault="00446F3A" w:rsidP="00B076BC">
      <w:pPr>
        <w:ind w:firstLine="567"/>
        <w:jc w:val="both"/>
      </w:pPr>
      <w:r w:rsidRPr="00D745BE">
        <w:t>– содействовать реализации уже действующих инвестиционных проектов, находящихся на разных этапах завершения;</w:t>
      </w:r>
    </w:p>
    <w:p w:rsidR="00841773" w:rsidRPr="00D745BE" w:rsidRDefault="00446F3A" w:rsidP="00B076BC">
      <w:pPr>
        <w:ind w:firstLine="567"/>
        <w:jc w:val="both"/>
      </w:pPr>
      <w:r w:rsidRPr="00D745BE">
        <w:t>– способствовать привлечению инвесторов для организации производств по переработке сельскохозяйственного сырья.</w:t>
      </w:r>
    </w:p>
    <w:p w:rsidR="00841773" w:rsidRPr="00D745BE" w:rsidRDefault="00446F3A" w:rsidP="00B076BC">
      <w:pPr>
        <w:ind w:firstLine="567"/>
        <w:jc w:val="both"/>
      </w:pPr>
      <w:r w:rsidRPr="00D745BE">
        <w:t xml:space="preserve">В области реализации регионального проекта «Экспорт продукции агропромышленного комплекса» предполагается создание новой товарной массы продукции АПК, а именно одна из крупных компаний по производству мяса индейки и молочной продукции планирует приступить к производству баранины на территории </w:t>
      </w:r>
      <w:r w:rsidR="00D745BE">
        <w:t>Арзгирского</w:t>
      </w:r>
      <w:r w:rsidR="0012647A" w:rsidRPr="00D745BE">
        <w:t xml:space="preserve"> муниципального</w:t>
      </w:r>
      <w:r w:rsidRPr="00D745BE">
        <w:t xml:space="preserve"> округа Ставропольского края, как нового направления работы компании.</w:t>
      </w:r>
    </w:p>
    <w:p w:rsidR="00446F3A" w:rsidRPr="00D745BE" w:rsidRDefault="00446F3A" w:rsidP="00B076BC">
      <w:pPr>
        <w:ind w:firstLine="567"/>
        <w:jc w:val="both"/>
      </w:pPr>
      <w:r w:rsidRPr="00D745BE">
        <w:t>Ожидаемые результаты:</w:t>
      </w:r>
    </w:p>
    <w:p w:rsidR="00446F3A" w:rsidRPr="00D745BE" w:rsidRDefault="00446F3A" w:rsidP="00B076BC">
      <w:pPr>
        <w:ind w:firstLine="567"/>
        <w:jc w:val="both"/>
      </w:pPr>
      <w:r w:rsidRPr="00D745BE">
        <w:t>– Увеличение производства продукции растениеводства;</w:t>
      </w:r>
    </w:p>
    <w:p w:rsidR="00446F3A" w:rsidRPr="00D745BE" w:rsidRDefault="00446F3A" w:rsidP="00B076BC">
      <w:pPr>
        <w:ind w:firstLine="567"/>
        <w:jc w:val="both"/>
      </w:pPr>
      <w:r w:rsidRPr="00D745BE">
        <w:t>– Рост поголовья и продуктивности сельскохозяйственных животных, объемов производства животноводческой продукции;</w:t>
      </w:r>
    </w:p>
    <w:p w:rsidR="00446F3A" w:rsidRPr="00D745BE" w:rsidRDefault="00446F3A" w:rsidP="00B076BC">
      <w:pPr>
        <w:ind w:firstLine="567"/>
        <w:jc w:val="both"/>
      </w:pPr>
      <w:r w:rsidRPr="00D745BE">
        <w:t xml:space="preserve">– Динамичное развитие доли сельскохозяйственной продукции, переработанной на предприятиях </w:t>
      </w:r>
      <w:r w:rsidR="00D745BE">
        <w:t>Арзгирского</w:t>
      </w:r>
      <w:r w:rsidR="00D745BE" w:rsidRPr="00D745BE">
        <w:t xml:space="preserve"> </w:t>
      </w:r>
      <w:r w:rsidR="0012647A" w:rsidRPr="00D745BE">
        <w:t>муниципального</w:t>
      </w:r>
      <w:r w:rsidRPr="00D745BE">
        <w:t xml:space="preserve"> округа;</w:t>
      </w:r>
    </w:p>
    <w:p w:rsidR="00446F3A" w:rsidRPr="00D745BE" w:rsidRDefault="00446F3A" w:rsidP="00B076BC">
      <w:pPr>
        <w:ind w:firstLine="567"/>
        <w:jc w:val="both"/>
      </w:pPr>
      <w:r w:rsidRPr="00D745BE">
        <w:t>– Создание и развитие предприятий глубокой переработки сельскохозяйственной продукции;</w:t>
      </w:r>
    </w:p>
    <w:p w:rsidR="00446F3A" w:rsidRPr="00D745BE" w:rsidRDefault="00446F3A" w:rsidP="00B076BC">
      <w:pPr>
        <w:ind w:firstLine="567"/>
        <w:jc w:val="both"/>
      </w:pPr>
      <w:r w:rsidRPr="00D745BE">
        <w:t>– Обеспечение производства экологически чистой продукции на основе применения инновационных технологий;</w:t>
      </w:r>
    </w:p>
    <w:p w:rsidR="00446F3A" w:rsidRPr="00D745BE" w:rsidRDefault="00446F3A" w:rsidP="00B076BC">
      <w:pPr>
        <w:ind w:firstLine="567"/>
        <w:jc w:val="both"/>
      </w:pPr>
      <w:r w:rsidRPr="00D745BE">
        <w:t>– Формирование торговых связей и реализация произведенной продукции в другие регионы;</w:t>
      </w:r>
    </w:p>
    <w:p w:rsidR="00446F3A" w:rsidRPr="00D745BE" w:rsidRDefault="00446F3A" w:rsidP="00B076BC">
      <w:pPr>
        <w:ind w:firstLine="567"/>
        <w:jc w:val="both"/>
      </w:pPr>
      <w:r w:rsidRPr="00D745BE">
        <w:t xml:space="preserve">– Создание новых рабочих мест, повышение уровня жизни сельского населения, ускорение экономического развития </w:t>
      </w:r>
      <w:r w:rsidR="0012647A" w:rsidRPr="00D745BE">
        <w:t>муниципального</w:t>
      </w:r>
      <w:r w:rsidRPr="00D745BE">
        <w:t xml:space="preserve"> округа.</w:t>
      </w:r>
    </w:p>
    <w:p w:rsidR="00B56482" w:rsidRPr="00D745BE" w:rsidRDefault="00435C25" w:rsidP="00B076BC">
      <w:pPr>
        <w:ind w:firstLine="567"/>
        <w:jc w:val="both"/>
      </w:pPr>
      <w:r w:rsidRPr="00D745BE">
        <w:rPr>
          <w:b/>
          <w:bCs/>
        </w:rPr>
        <w:t xml:space="preserve">Инвестиционная деятельность. </w:t>
      </w:r>
      <w:r w:rsidR="00B56482" w:rsidRPr="00D745BE">
        <w:t xml:space="preserve">В целях повышения инвестиционной привлекательности </w:t>
      </w:r>
      <w:r w:rsidR="00D745BE">
        <w:t>Арзгирского</w:t>
      </w:r>
      <w:r w:rsidR="00D745BE" w:rsidRPr="00D745BE">
        <w:t xml:space="preserve"> </w:t>
      </w:r>
      <w:r w:rsidR="0012647A" w:rsidRPr="00D745BE">
        <w:t>муниципального</w:t>
      </w:r>
      <w:r w:rsidR="00B56482" w:rsidRPr="00D745BE">
        <w:t xml:space="preserve"> округа Ставропольского края необходимо постоянное совершенствование существующих механизмов, а именно:</w:t>
      </w:r>
    </w:p>
    <w:p w:rsidR="00B56482" w:rsidRPr="00D745BE" w:rsidRDefault="00B56482" w:rsidP="00B076BC">
      <w:pPr>
        <w:ind w:firstLine="567"/>
        <w:jc w:val="both"/>
      </w:pPr>
      <w:r w:rsidRPr="00D745BE">
        <w:t>– соблюдение и реализация на территории округа требований Инвестиционного стандарта;</w:t>
      </w:r>
    </w:p>
    <w:p w:rsidR="00B56482" w:rsidRPr="00D745BE" w:rsidRDefault="00B56482" w:rsidP="00B076BC">
      <w:pPr>
        <w:ind w:firstLine="567"/>
        <w:jc w:val="both"/>
      </w:pPr>
      <w:r w:rsidRPr="00D745BE">
        <w:t>– выстраивание взаимодействия с предпринимателями и инвесторами по принципу «одного окна»;</w:t>
      </w:r>
    </w:p>
    <w:p w:rsidR="00B56482" w:rsidRPr="00D745BE" w:rsidRDefault="00B56482" w:rsidP="00B076BC">
      <w:pPr>
        <w:ind w:firstLine="567"/>
        <w:jc w:val="both"/>
      </w:pPr>
      <w:r w:rsidRPr="00D745BE">
        <w:t>– формирование инвестиционных площадок;</w:t>
      </w:r>
    </w:p>
    <w:p w:rsidR="00B56482" w:rsidRPr="00D745BE" w:rsidRDefault="00B56482" w:rsidP="00B076BC">
      <w:pPr>
        <w:ind w:firstLine="567"/>
        <w:jc w:val="both"/>
      </w:pPr>
      <w:r w:rsidRPr="00D745BE">
        <w:t xml:space="preserve">– вовлечение крупных и средних предприятий </w:t>
      </w:r>
      <w:r w:rsidR="0076379C" w:rsidRPr="00D745BE">
        <w:t>муниципального</w:t>
      </w:r>
      <w:r w:rsidRPr="00D745BE">
        <w:t xml:space="preserve"> округа в реализацию национального проекта «Повышение производительности труда и занятости населения»;</w:t>
      </w:r>
    </w:p>
    <w:p w:rsidR="00B56482" w:rsidRPr="00D745BE" w:rsidRDefault="00B56482" w:rsidP="00B076BC">
      <w:pPr>
        <w:ind w:firstLine="567"/>
        <w:jc w:val="both"/>
      </w:pPr>
      <w:r w:rsidRPr="00D745BE">
        <w:t>– модернизация и технологическое перевооружение действующих производственных мощностей в аграрном и промышленном комплексах;</w:t>
      </w:r>
    </w:p>
    <w:p w:rsidR="00B56482" w:rsidRPr="00D745BE" w:rsidRDefault="00B56482" w:rsidP="00B076BC">
      <w:pPr>
        <w:ind w:firstLine="567"/>
        <w:jc w:val="both"/>
      </w:pPr>
      <w:r w:rsidRPr="00D745BE">
        <w:t>– создание дополнительных рабочих мест;</w:t>
      </w:r>
    </w:p>
    <w:p w:rsidR="00B56482" w:rsidRPr="00D745BE" w:rsidRDefault="00B56482" w:rsidP="00B076BC">
      <w:pPr>
        <w:ind w:firstLine="567"/>
        <w:jc w:val="both"/>
      </w:pPr>
      <w:r w:rsidRPr="00D745BE">
        <w:t>– снижение административных барьеров для ведения бизнеса;</w:t>
      </w:r>
    </w:p>
    <w:p w:rsidR="00B56482" w:rsidRPr="00D745BE" w:rsidRDefault="00B56482" w:rsidP="00B076BC">
      <w:pPr>
        <w:ind w:firstLine="567"/>
        <w:jc w:val="both"/>
      </w:pPr>
      <w:r w:rsidRPr="00D745BE">
        <w:t>– популяризация и информационное освещение механизмов государственной поддержки субъектов инвестиционной и инновационной деятельности в Ставропольском крае, размещение в средствах массовой информации по вопросам инвестиционной и (или) инновационной деятельности;</w:t>
      </w:r>
    </w:p>
    <w:p w:rsidR="00B56482" w:rsidRPr="00D745BE" w:rsidRDefault="00B56482" w:rsidP="00B076BC">
      <w:pPr>
        <w:ind w:firstLine="567"/>
        <w:jc w:val="both"/>
      </w:pPr>
      <w:r w:rsidRPr="00D745BE">
        <w:t xml:space="preserve">– участие сотрудников администрации </w:t>
      </w:r>
      <w:r w:rsidR="00D745BE">
        <w:t>Арзгирского</w:t>
      </w:r>
      <w:r w:rsidR="00D745BE" w:rsidRPr="00D745BE">
        <w:t xml:space="preserve"> </w:t>
      </w:r>
      <w:r w:rsidR="0012647A" w:rsidRPr="00D745BE">
        <w:t>муниципального</w:t>
      </w:r>
      <w:r w:rsidRPr="00D745BE">
        <w:t xml:space="preserve"> округа Ставропольского края в совещаниях, конференциях, семинарах, их обучение на курсах повышения квалификации инвестиционной, инновационной направленности;</w:t>
      </w:r>
    </w:p>
    <w:p w:rsidR="00B56482" w:rsidRPr="00D745BE" w:rsidRDefault="00B56482" w:rsidP="00B076BC">
      <w:pPr>
        <w:ind w:firstLine="567"/>
        <w:jc w:val="both"/>
      </w:pPr>
      <w:r w:rsidRPr="00D745BE">
        <w:t>– актуализация информации, размещенной на интернет-портале об инвестиционной деятельности в Ставропольском крае;</w:t>
      </w:r>
    </w:p>
    <w:p w:rsidR="00B56482" w:rsidRPr="00D745BE" w:rsidRDefault="00B56482" w:rsidP="00B076BC">
      <w:pPr>
        <w:ind w:firstLine="567"/>
        <w:jc w:val="both"/>
      </w:pPr>
      <w:r w:rsidRPr="00D745BE">
        <w:t xml:space="preserve">– сопровождение специализированного раздела «Инвестиционная привлекательность» на официальном портале администрации </w:t>
      </w:r>
      <w:r w:rsidR="00D745BE">
        <w:t>Арзгирского</w:t>
      </w:r>
      <w:r w:rsidR="00D745BE" w:rsidRPr="00D745BE">
        <w:t xml:space="preserve"> </w:t>
      </w:r>
      <w:r w:rsidR="0012647A" w:rsidRPr="00D745BE">
        <w:t>муниципального</w:t>
      </w:r>
      <w:r w:rsidRPr="00D745BE">
        <w:t xml:space="preserve"> округа Ставропольского края;</w:t>
      </w:r>
    </w:p>
    <w:p w:rsidR="00B56482" w:rsidRPr="00D745BE" w:rsidRDefault="00B56482" w:rsidP="00B076BC">
      <w:pPr>
        <w:ind w:firstLine="567"/>
        <w:jc w:val="both"/>
      </w:pPr>
      <w:r w:rsidRPr="00D745BE">
        <w:t>– проведение работы по привлечению к участию хозяйствующих субъектов в различных форумах, обучающих семинарах, круглых столах, а также в региональных, федеральных и международных ярмарках и выставках.</w:t>
      </w:r>
    </w:p>
    <w:p w:rsidR="00B56482" w:rsidRPr="00D745BE" w:rsidRDefault="00B56482" w:rsidP="00B076BC">
      <w:pPr>
        <w:ind w:firstLine="567"/>
        <w:jc w:val="both"/>
      </w:pPr>
      <w:r w:rsidRPr="00D745BE">
        <w:t>Ожидаемые результаты:</w:t>
      </w:r>
    </w:p>
    <w:p w:rsidR="00B56482" w:rsidRPr="00D745BE" w:rsidRDefault="00B56482" w:rsidP="00B076BC">
      <w:pPr>
        <w:ind w:firstLine="567"/>
        <w:jc w:val="both"/>
      </w:pPr>
      <w:r w:rsidRPr="00D745BE">
        <w:t xml:space="preserve">– формирование благоприятного инвестиционного климата, создающего условия для сбалансированного социально-экономического развития на территории </w:t>
      </w:r>
      <w:r w:rsidR="0076379C" w:rsidRPr="00D745BE">
        <w:t xml:space="preserve">муниципального </w:t>
      </w:r>
      <w:r w:rsidRPr="00D745BE">
        <w:t>округа;</w:t>
      </w:r>
    </w:p>
    <w:p w:rsidR="00B56482" w:rsidRPr="00D745BE" w:rsidRDefault="00B56482" w:rsidP="00B076BC">
      <w:pPr>
        <w:ind w:firstLine="567"/>
        <w:jc w:val="both"/>
      </w:pPr>
      <w:r w:rsidRPr="00D745BE">
        <w:t>– рост объема инвестиций в основной капитал за счет всех источников финансирования;</w:t>
      </w:r>
    </w:p>
    <w:p w:rsidR="00EB1764" w:rsidRPr="00D745BE" w:rsidRDefault="00B56482" w:rsidP="00B076BC">
      <w:pPr>
        <w:ind w:firstLine="567"/>
        <w:jc w:val="both"/>
      </w:pPr>
      <w:r w:rsidRPr="00D745BE">
        <w:t>– увеличение объемов производства продукции растениеводства в целях дальнейшего импортозамещения;</w:t>
      </w:r>
    </w:p>
    <w:p w:rsidR="00B56482" w:rsidRPr="00D745BE" w:rsidRDefault="00EB1764" w:rsidP="00B076BC">
      <w:pPr>
        <w:ind w:firstLine="567"/>
        <w:jc w:val="both"/>
      </w:pPr>
      <w:r w:rsidRPr="00D745BE">
        <w:t xml:space="preserve">– </w:t>
      </w:r>
      <w:r w:rsidR="00B56482" w:rsidRPr="00D745BE">
        <w:t>вовлечение природно-ресурсного потенциала в инвестиционный процесс;</w:t>
      </w:r>
    </w:p>
    <w:p w:rsidR="00B56482" w:rsidRPr="00D745BE" w:rsidRDefault="00B56482" w:rsidP="00B076BC">
      <w:pPr>
        <w:ind w:firstLine="567"/>
        <w:jc w:val="both"/>
      </w:pPr>
      <w:r w:rsidRPr="00D745BE">
        <w:t xml:space="preserve">– вовлечение в реализацию национального проекта «Повышение производительности труда и занятости населения» крупных и средних предприятий </w:t>
      </w:r>
      <w:r w:rsidR="0076379C" w:rsidRPr="00D745BE">
        <w:t xml:space="preserve">муниципального </w:t>
      </w:r>
      <w:r w:rsidRPr="00D745BE">
        <w:t xml:space="preserve">округа; создание новых рабочих мест, повышение уровня жизни населения </w:t>
      </w:r>
      <w:r w:rsidR="0076379C" w:rsidRPr="00D745BE">
        <w:t xml:space="preserve">муниципального </w:t>
      </w:r>
      <w:r w:rsidRPr="00D745BE">
        <w:t>округа;</w:t>
      </w:r>
    </w:p>
    <w:p w:rsidR="00EB1764" w:rsidRPr="00D745BE" w:rsidRDefault="00B56482" w:rsidP="00B076BC">
      <w:pPr>
        <w:ind w:firstLine="567"/>
        <w:jc w:val="both"/>
      </w:pPr>
      <w:r w:rsidRPr="00D745BE">
        <w:t>– увеличение налоговых поступлений в бюджеты бюджетной системы Российской Федерации;</w:t>
      </w:r>
    </w:p>
    <w:p w:rsidR="00EB1764" w:rsidRPr="00D745BE" w:rsidRDefault="00EB1764" w:rsidP="00B076BC">
      <w:pPr>
        <w:ind w:firstLine="567"/>
        <w:jc w:val="both"/>
      </w:pPr>
      <w:r w:rsidRPr="00D745BE">
        <w:t xml:space="preserve">– </w:t>
      </w:r>
      <w:r w:rsidR="00B56482" w:rsidRPr="00D745BE">
        <w:t>увеличение доли малых и средних предприятий в реальном секторе экономики;</w:t>
      </w:r>
    </w:p>
    <w:p w:rsidR="00EB1764" w:rsidRPr="00D745BE" w:rsidRDefault="00EB1764" w:rsidP="00B076BC">
      <w:pPr>
        <w:ind w:firstLine="567"/>
        <w:jc w:val="both"/>
      </w:pPr>
      <w:r w:rsidRPr="00D745BE">
        <w:t xml:space="preserve">– </w:t>
      </w:r>
      <w:r w:rsidR="00B56482" w:rsidRPr="00D745BE">
        <w:t>развитие и укрепление экономических связей с соседними регионами;</w:t>
      </w:r>
    </w:p>
    <w:p w:rsidR="00EB1764" w:rsidRPr="00D745BE" w:rsidRDefault="00EB1764" w:rsidP="00B076BC">
      <w:pPr>
        <w:ind w:firstLine="567"/>
        <w:jc w:val="both"/>
      </w:pPr>
      <w:r w:rsidRPr="00D745BE">
        <w:t>–</w:t>
      </w:r>
      <w:r w:rsidR="00B56482" w:rsidRPr="00D745BE">
        <w:t xml:space="preserve"> развитие кадрового потенциала для обеспечения инвестиционных процессов;</w:t>
      </w:r>
    </w:p>
    <w:p w:rsidR="00EB1764" w:rsidRPr="00D745BE" w:rsidRDefault="00EB1764" w:rsidP="00B076BC">
      <w:pPr>
        <w:ind w:firstLine="567"/>
        <w:jc w:val="both"/>
      </w:pPr>
      <w:r w:rsidRPr="00D745BE">
        <w:t xml:space="preserve">– </w:t>
      </w:r>
      <w:r w:rsidR="00B56482" w:rsidRPr="00D745BE">
        <w:t>привлечение инвесторов по принципу муниципально-частного партнерства в социальную сферу, сферу ЖКХ и благоустройства;</w:t>
      </w:r>
    </w:p>
    <w:p w:rsidR="00446F3A" w:rsidRPr="00D745BE" w:rsidRDefault="00EB1764" w:rsidP="00B076BC">
      <w:pPr>
        <w:ind w:firstLine="567"/>
        <w:jc w:val="both"/>
      </w:pPr>
      <w:r w:rsidRPr="00D745BE">
        <w:t>–</w:t>
      </w:r>
      <w:r w:rsidR="00B56482" w:rsidRPr="00D745BE">
        <w:t xml:space="preserve"> заключение концессионных соглашений на принципах муниципально</w:t>
      </w:r>
      <w:r w:rsidRPr="00D745BE">
        <w:t>-</w:t>
      </w:r>
      <w:r w:rsidR="00B56482" w:rsidRPr="00D745BE">
        <w:t>частного партнерства.</w:t>
      </w:r>
    </w:p>
    <w:p w:rsidR="00E64E8A" w:rsidRPr="00D745BE" w:rsidRDefault="002C711D" w:rsidP="00B076BC">
      <w:pPr>
        <w:ind w:firstLine="567"/>
        <w:jc w:val="both"/>
      </w:pPr>
      <w:r w:rsidRPr="00D745BE">
        <w:rPr>
          <w:b/>
          <w:bCs/>
        </w:rPr>
        <w:t>Инновационная деятельность.</w:t>
      </w:r>
      <w:r w:rsidRPr="00D745BE">
        <w:t xml:space="preserve"> В рамках задач по развитию инфраструктуры инновационной деятельности на территории </w:t>
      </w:r>
      <w:r w:rsidR="00D745BE">
        <w:t>Арзгирского</w:t>
      </w:r>
      <w:r w:rsidR="00D745BE" w:rsidRPr="00D745BE">
        <w:t xml:space="preserve"> </w:t>
      </w:r>
      <w:r w:rsidR="0012647A" w:rsidRPr="00D745BE">
        <w:t>муниципального</w:t>
      </w:r>
      <w:r w:rsidRPr="00D745BE">
        <w:t xml:space="preserve"> округа Ставропольского края необходимо:</w:t>
      </w:r>
    </w:p>
    <w:p w:rsidR="00E64E8A" w:rsidRPr="00D745BE" w:rsidRDefault="00E64E8A" w:rsidP="00B076BC">
      <w:pPr>
        <w:ind w:firstLine="567"/>
        <w:jc w:val="both"/>
      </w:pPr>
      <w:r w:rsidRPr="00D745BE">
        <w:t>–</w:t>
      </w:r>
      <w:r w:rsidR="002C711D" w:rsidRPr="00D745BE">
        <w:t xml:space="preserve"> содействовать созданию и развитию организаций, способствующих инновационной деятельности;</w:t>
      </w:r>
    </w:p>
    <w:p w:rsidR="00E64E8A" w:rsidRPr="00D745BE" w:rsidRDefault="00E64E8A" w:rsidP="00B076BC">
      <w:pPr>
        <w:ind w:firstLine="567"/>
        <w:jc w:val="both"/>
      </w:pPr>
      <w:r w:rsidRPr="00D745BE">
        <w:t>–</w:t>
      </w:r>
      <w:r w:rsidR="002C711D" w:rsidRPr="00D745BE">
        <w:t xml:space="preserve"> содействовать в продвижении инновационной продукции, производимой в </w:t>
      </w:r>
      <w:r w:rsidR="0076379C" w:rsidRPr="00D745BE">
        <w:t>муниципальном</w:t>
      </w:r>
      <w:r w:rsidR="002C711D" w:rsidRPr="00D745BE">
        <w:t xml:space="preserve"> округе на региональный, российский и международный рынок;</w:t>
      </w:r>
    </w:p>
    <w:p w:rsidR="00E64E8A" w:rsidRPr="00D745BE" w:rsidRDefault="00E64E8A" w:rsidP="00B076BC">
      <w:pPr>
        <w:ind w:firstLine="567"/>
        <w:jc w:val="both"/>
      </w:pPr>
      <w:r w:rsidRPr="00D745BE">
        <w:t>–</w:t>
      </w:r>
      <w:r w:rsidR="002C711D" w:rsidRPr="00D745BE">
        <w:t xml:space="preserve"> привлечение субъектов малого и среднего предпринимательства к участию в мероприятиях, проводимых Фондом содействия инновационному развитию Ставропольского края с целью дальнейшего внедрения новейших технологий на территории </w:t>
      </w:r>
      <w:r w:rsidR="0076379C" w:rsidRPr="00D745BE">
        <w:t>муниципального</w:t>
      </w:r>
      <w:r w:rsidR="002C711D" w:rsidRPr="00D745BE">
        <w:t xml:space="preserve"> округа;</w:t>
      </w:r>
    </w:p>
    <w:p w:rsidR="00E64E8A" w:rsidRPr="00D745BE" w:rsidRDefault="00E64E8A" w:rsidP="00B076BC">
      <w:pPr>
        <w:ind w:firstLine="567"/>
        <w:jc w:val="both"/>
      </w:pPr>
      <w:r w:rsidRPr="00D745BE">
        <w:t>–</w:t>
      </w:r>
      <w:r w:rsidR="002C711D" w:rsidRPr="00D745BE">
        <w:t xml:space="preserve"> информирование о государственной поддержке инновационных компаний Ставропольского края;</w:t>
      </w:r>
    </w:p>
    <w:p w:rsidR="00E64E8A" w:rsidRPr="00D745BE" w:rsidRDefault="00E64E8A" w:rsidP="00B076BC">
      <w:pPr>
        <w:ind w:firstLine="567"/>
        <w:jc w:val="both"/>
      </w:pPr>
      <w:r w:rsidRPr="00D745BE">
        <w:t>–</w:t>
      </w:r>
      <w:r w:rsidR="002C711D" w:rsidRPr="00D745BE">
        <w:t xml:space="preserve"> создание центра молодежного инновационного творчества на территории </w:t>
      </w:r>
      <w:r w:rsidR="00D745BE">
        <w:t>Арзгирского</w:t>
      </w:r>
      <w:r w:rsidR="00D745BE" w:rsidRPr="00D745BE">
        <w:t xml:space="preserve"> </w:t>
      </w:r>
      <w:r w:rsidR="0012647A" w:rsidRPr="00D745BE">
        <w:t>муниципального</w:t>
      </w:r>
      <w:r w:rsidR="002C711D" w:rsidRPr="00D745BE">
        <w:t xml:space="preserve"> округа Ставропольского края.</w:t>
      </w:r>
    </w:p>
    <w:p w:rsidR="00E64E8A" w:rsidRPr="00D745BE" w:rsidRDefault="002C711D" w:rsidP="00B076BC">
      <w:pPr>
        <w:ind w:firstLine="567"/>
        <w:jc w:val="both"/>
      </w:pPr>
      <w:r w:rsidRPr="00D745BE">
        <w:t>Ожидаемые результаты:</w:t>
      </w:r>
    </w:p>
    <w:p w:rsidR="00E64E8A" w:rsidRPr="00D745BE" w:rsidRDefault="00E64E8A" w:rsidP="00B076BC">
      <w:pPr>
        <w:ind w:firstLine="567"/>
        <w:jc w:val="both"/>
      </w:pPr>
      <w:r w:rsidRPr="00D745BE">
        <w:t>–</w:t>
      </w:r>
      <w:r w:rsidR="002C711D" w:rsidRPr="00D745BE">
        <w:t xml:space="preserve"> устойчивое социально-экономическое развитие </w:t>
      </w:r>
      <w:r w:rsidR="00D745BE">
        <w:t>Арзгирского</w:t>
      </w:r>
      <w:r w:rsidR="00D745BE" w:rsidRPr="00D745BE">
        <w:t xml:space="preserve"> </w:t>
      </w:r>
      <w:r w:rsidR="0012647A" w:rsidRPr="00D745BE">
        <w:t>муниципального</w:t>
      </w:r>
      <w:r w:rsidR="002C711D" w:rsidRPr="00D745BE">
        <w:t xml:space="preserve"> округа Ставропольского края на основе достижений науки и техники;</w:t>
      </w:r>
    </w:p>
    <w:p w:rsidR="00E64E8A" w:rsidRPr="00D745BE" w:rsidRDefault="00E64E8A" w:rsidP="00B076BC">
      <w:pPr>
        <w:ind w:firstLine="567"/>
        <w:jc w:val="both"/>
      </w:pPr>
      <w:r w:rsidRPr="00D745BE">
        <w:t xml:space="preserve">– </w:t>
      </w:r>
      <w:r w:rsidR="002C711D" w:rsidRPr="00D745BE">
        <w:t xml:space="preserve">улучшение инвестиционного и предпринимательского климата в </w:t>
      </w:r>
      <w:r w:rsidR="0076379C" w:rsidRPr="00D745BE">
        <w:t>муниципальном</w:t>
      </w:r>
      <w:r w:rsidR="002C711D" w:rsidRPr="00D745BE">
        <w:t xml:space="preserve"> округе; </w:t>
      </w:r>
    </w:p>
    <w:p w:rsidR="00E64E8A" w:rsidRPr="00D745BE" w:rsidRDefault="00E64E8A" w:rsidP="00B076BC">
      <w:pPr>
        <w:ind w:firstLine="567"/>
        <w:jc w:val="both"/>
      </w:pPr>
      <w:r w:rsidRPr="00D745BE">
        <w:t xml:space="preserve">– </w:t>
      </w:r>
      <w:r w:rsidR="002C711D" w:rsidRPr="00D745BE">
        <w:t>развитие предприятий, организаций и субъектов предпринимательства путем выпуска новых или улучшенных видов продукции и совершенствование методов их производства;</w:t>
      </w:r>
    </w:p>
    <w:p w:rsidR="002C711D" w:rsidRPr="00D745BE" w:rsidRDefault="00E64E8A" w:rsidP="00B076BC">
      <w:pPr>
        <w:ind w:firstLine="567"/>
        <w:jc w:val="both"/>
      </w:pPr>
      <w:r w:rsidRPr="00D745BE">
        <w:t xml:space="preserve">– </w:t>
      </w:r>
      <w:r w:rsidR="002C711D" w:rsidRPr="00D745BE">
        <w:t>улучшение качества и доступности высокотехнологичного образования в округе за счет создания центра молодежного инновационного творчества;</w:t>
      </w:r>
    </w:p>
    <w:p w:rsidR="00051803" w:rsidRPr="00D745BE" w:rsidRDefault="00E64E8A" w:rsidP="00B076BC">
      <w:pPr>
        <w:ind w:firstLine="567"/>
        <w:jc w:val="both"/>
      </w:pPr>
      <w:r w:rsidRPr="00D745BE">
        <w:rPr>
          <w:b/>
          <w:bCs/>
        </w:rPr>
        <w:t>Производительность труда и поддержка занятости.</w:t>
      </w:r>
      <w:r w:rsidRPr="00D745BE">
        <w:t xml:space="preserve"> </w:t>
      </w:r>
      <w:r w:rsidR="00051803" w:rsidRPr="00D745BE">
        <w:t>Повышение производительности труда выступает главным фактором перспективного изменения структуры национальной экономики, наращивания ее конкурентоспособности, обеспечивающим непрерывное увеличение эффективности производства.</w:t>
      </w:r>
    </w:p>
    <w:p w:rsidR="00051803" w:rsidRPr="00D745BE" w:rsidRDefault="00051803" w:rsidP="00B076BC">
      <w:pPr>
        <w:ind w:firstLine="567"/>
        <w:jc w:val="both"/>
      </w:pPr>
      <w:r w:rsidRPr="00D745BE">
        <w:t>Реализация национального проекта «Производительность труда и поддержка занятости» направлена на обеспечение роста производительности труда на средних и крупных предприятиях базовых несырьевых отраслей экономики.</w:t>
      </w:r>
    </w:p>
    <w:p w:rsidR="00051803" w:rsidRPr="00D745BE" w:rsidRDefault="00051803" w:rsidP="00B076BC">
      <w:pPr>
        <w:ind w:firstLine="567"/>
        <w:jc w:val="both"/>
      </w:pPr>
      <w:r w:rsidRPr="00D745BE">
        <w:t xml:space="preserve">В рамках Указа Президента Российской Федерации от 07.05.2018 г. № 204 «О национальных целях и стратегических задачах развития Российской Федерации на период до 2024 года» участие предприятий базовых несырьевых отраслей экономики </w:t>
      </w:r>
      <w:r w:rsidR="00D745BE">
        <w:t>Арзгирского</w:t>
      </w:r>
      <w:r w:rsidR="00D745BE" w:rsidRPr="00D745BE">
        <w:t xml:space="preserve"> </w:t>
      </w:r>
      <w:r w:rsidR="0012647A" w:rsidRPr="00D745BE">
        <w:t>муниципального</w:t>
      </w:r>
      <w:r w:rsidRPr="00D745BE">
        <w:t xml:space="preserve"> округа в проекте «Производительность труда и поддержка занятости» позволит достичь к 2024 году темп роста производительности труда не ниже 5 % в год, а также более 20 % прирост производительности труда.</w:t>
      </w:r>
    </w:p>
    <w:p w:rsidR="00051803" w:rsidRPr="00D745BE" w:rsidRDefault="00051803" w:rsidP="00B076BC">
      <w:pPr>
        <w:ind w:firstLine="567"/>
        <w:jc w:val="both"/>
      </w:pPr>
      <w:r w:rsidRPr="00D745BE">
        <w:t>Ключевыми мерами, направленными на достижение целей национального проекта, станут:</w:t>
      </w:r>
    </w:p>
    <w:p w:rsidR="00051803" w:rsidRPr="00D745BE" w:rsidRDefault="00051803" w:rsidP="00B076BC">
      <w:pPr>
        <w:ind w:firstLine="567"/>
        <w:jc w:val="both"/>
      </w:pPr>
      <w:r w:rsidRPr="00D745BE">
        <w:t>– стимулирование предприятий к повышению производительности;</w:t>
      </w:r>
    </w:p>
    <w:p w:rsidR="00051803" w:rsidRPr="00D745BE" w:rsidRDefault="00051803" w:rsidP="00B076BC">
      <w:pPr>
        <w:ind w:firstLine="567"/>
        <w:jc w:val="both"/>
      </w:pPr>
      <w:r w:rsidRPr="00D745BE">
        <w:t>– снижение административно-регуляторных барьеров (издержек) для повышения производительности;</w:t>
      </w:r>
    </w:p>
    <w:p w:rsidR="00051803" w:rsidRPr="00D745BE" w:rsidRDefault="00051803" w:rsidP="00B076BC">
      <w:pPr>
        <w:ind w:firstLine="567"/>
        <w:jc w:val="both"/>
      </w:pPr>
      <w:r w:rsidRPr="00D745BE">
        <w:t>– обучение управленческого персонала предприятий;</w:t>
      </w:r>
    </w:p>
    <w:p w:rsidR="00051803" w:rsidRPr="00D745BE" w:rsidRDefault="00051803" w:rsidP="00B076BC">
      <w:pPr>
        <w:ind w:firstLine="567"/>
        <w:jc w:val="both"/>
      </w:pPr>
      <w:r w:rsidRPr="00D745BE">
        <w:t>– международное взаимодействие;</w:t>
      </w:r>
    </w:p>
    <w:p w:rsidR="00051803" w:rsidRPr="00D745BE" w:rsidRDefault="00051803" w:rsidP="00B076BC">
      <w:pPr>
        <w:ind w:firstLine="567"/>
        <w:jc w:val="both"/>
      </w:pPr>
      <w:r w:rsidRPr="00D745BE">
        <w:t>– вовлечение в участие компаний-партнеров, а также создание новых форматов взаимодействия с бизнесом;</w:t>
      </w:r>
    </w:p>
    <w:p w:rsidR="002C711D" w:rsidRPr="00D745BE" w:rsidRDefault="00051803" w:rsidP="00B076BC">
      <w:pPr>
        <w:ind w:firstLine="567"/>
        <w:jc w:val="both"/>
      </w:pPr>
      <w:r w:rsidRPr="00D745BE">
        <w:t>– создание новых форматов поддержки предприятий в целях выхода на новые рынки.</w:t>
      </w:r>
    </w:p>
    <w:p w:rsidR="003A0D9D" w:rsidRPr="00D745BE" w:rsidRDefault="009D35B3" w:rsidP="00B076BC">
      <w:pPr>
        <w:ind w:firstLine="567"/>
        <w:jc w:val="both"/>
      </w:pPr>
      <w:r w:rsidRPr="00D745BE">
        <w:rPr>
          <w:b/>
          <w:bCs/>
        </w:rPr>
        <w:t xml:space="preserve">Потребительский рынок. </w:t>
      </w:r>
      <w:r w:rsidR="003A0D9D" w:rsidRPr="00D745BE">
        <w:t>Основные направления реализации стратегии:</w:t>
      </w:r>
    </w:p>
    <w:p w:rsidR="003A0D9D" w:rsidRPr="00D745BE" w:rsidRDefault="00975F00" w:rsidP="00B076BC">
      <w:pPr>
        <w:ind w:firstLine="567"/>
        <w:jc w:val="both"/>
      </w:pPr>
      <w:r w:rsidRPr="00D745BE">
        <w:t>–</w:t>
      </w:r>
      <w:r w:rsidR="003A0D9D" w:rsidRPr="00D745BE">
        <w:t xml:space="preserve"> </w:t>
      </w:r>
      <w:r w:rsidRPr="00D745BE">
        <w:t>с</w:t>
      </w:r>
      <w:r w:rsidR="003A0D9D" w:rsidRPr="00D745BE">
        <w:t>оздание условий для реализации сельскохозяйственной продукции</w:t>
      </w:r>
      <w:r w:rsidRPr="00D745BE">
        <w:t xml:space="preserve"> </w:t>
      </w:r>
      <w:r w:rsidR="003A0D9D" w:rsidRPr="00D745BE">
        <w:t>путем организации новых сельскохозяйственных ярмарок</w:t>
      </w:r>
      <w:r w:rsidRPr="00D745BE">
        <w:t>;</w:t>
      </w:r>
    </w:p>
    <w:p w:rsidR="003A0D9D" w:rsidRPr="00D745BE" w:rsidRDefault="00975F00" w:rsidP="00B076BC">
      <w:pPr>
        <w:ind w:firstLine="567"/>
        <w:jc w:val="both"/>
      </w:pPr>
      <w:r w:rsidRPr="00D745BE">
        <w:t>– с</w:t>
      </w:r>
      <w:r w:rsidR="003A0D9D" w:rsidRPr="00D745BE">
        <w:t>одействие обеспечению доступа сельхозтоваропроизводителей в</w:t>
      </w:r>
      <w:r w:rsidRPr="00D745BE">
        <w:t xml:space="preserve"> </w:t>
      </w:r>
      <w:r w:rsidR="003A0D9D" w:rsidRPr="00D745BE">
        <w:t xml:space="preserve">торговую сеть </w:t>
      </w:r>
      <w:r w:rsidR="0076379C" w:rsidRPr="00D745BE">
        <w:t>муниципального</w:t>
      </w:r>
      <w:r w:rsidR="003A0D9D" w:rsidRPr="00D745BE">
        <w:t xml:space="preserve"> округа</w:t>
      </w:r>
      <w:r w:rsidRPr="00D745BE">
        <w:t>;</w:t>
      </w:r>
    </w:p>
    <w:p w:rsidR="003A0D9D" w:rsidRPr="00D745BE" w:rsidRDefault="00975F00" w:rsidP="00B076BC">
      <w:pPr>
        <w:ind w:firstLine="567"/>
        <w:jc w:val="both"/>
      </w:pPr>
      <w:r w:rsidRPr="00D745BE">
        <w:t>–</w:t>
      </w:r>
      <w:r w:rsidR="003A0D9D" w:rsidRPr="00D745BE">
        <w:t xml:space="preserve"> </w:t>
      </w:r>
      <w:r w:rsidRPr="00D745BE">
        <w:t>р</w:t>
      </w:r>
      <w:r w:rsidR="003A0D9D" w:rsidRPr="00D745BE">
        <w:t>азвитие и совершенствование инфраструктуры и организации</w:t>
      </w:r>
      <w:r w:rsidRPr="00D745BE">
        <w:t xml:space="preserve"> </w:t>
      </w:r>
      <w:r w:rsidR="003A0D9D" w:rsidRPr="00D745BE">
        <w:t>потребительского рынка</w:t>
      </w:r>
      <w:r w:rsidRPr="00D745BE">
        <w:t>;</w:t>
      </w:r>
    </w:p>
    <w:p w:rsidR="003A0D9D" w:rsidRPr="00D745BE" w:rsidRDefault="00975F00" w:rsidP="00B076BC">
      <w:pPr>
        <w:ind w:firstLine="567"/>
        <w:jc w:val="both"/>
      </w:pPr>
      <w:r w:rsidRPr="00D745BE">
        <w:t>– л</w:t>
      </w:r>
      <w:r w:rsidR="003A0D9D" w:rsidRPr="00D745BE">
        <w:t>иквидация и недопущение фактов несанкционированной (стихийной)</w:t>
      </w:r>
      <w:r w:rsidRPr="00D745BE">
        <w:t xml:space="preserve"> </w:t>
      </w:r>
      <w:r w:rsidR="003A0D9D" w:rsidRPr="00D745BE">
        <w:t xml:space="preserve">торговли на территории </w:t>
      </w:r>
      <w:r w:rsidR="0076379C" w:rsidRPr="00D745BE">
        <w:t>муниципального</w:t>
      </w:r>
      <w:r w:rsidR="003A0D9D" w:rsidRPr="00D745BE">
        <w:t xml:space="preserve"> округа</w:t>
      </w:r>
      <w:r w:rsidRPr="00D745BE">
        <w:t>;</w:t>
      </w:r>
    </w:p>
    <w:p w:rsidR="003A0D9D" w:rsidRPr="00D745BE" w:rsidRDefault="00975F00" w:rsidP="00B076BC">
      <w:pPr>
        <w:ind w:firstLine="567"/>
        <w:jc w:val="both"/>
      </w:pPr>
      <w:r w:rsidRPr="00D745BE">
        <w:t>– у</w:t>
      </w:r>
      <w:r w:rsidR="003A0D9D" w:rsidRPr="00D745BE">
        <w:t>лучшение культуры обслуживания и внедрение современных методов</w:t>
      </w:r>
      <w:r w:rsidRPr="00D745BE">
        <w:t xml:space="preserve"> </w:t>
      </w:r>
      <w:r w:rsidR="003A0D9D" w:rsidRPr="00D745BE">
        <w:t>организации торговли. Развитие системы защиты прав потребителей.</w:t>
      </w:r>
    </w:p>
    <w:p w:rsidR="003A0D9D" w:rsidRPr="00D745BE" w:rsidRDefault="003A0D9D" w:rsidP="00B076BC">
      <w:pPr>
        <w:ind w:firstLine="567"/>
        <w:jc w:val="both"/>
      </w:pPr>
      <w:r w:rsidRPr="00D745BE">
        <w:t>Ожидаемые результаты:</w:t>
      </w:r>
    </w:p>
    <w:p w:rsidR="003A0D9D" w:rsidRPr="00D745BE" w:rsidRDefault="00975F00" w:rsidP="00B076BC">
      <w:pPr>
        <w:ind w:firstLine="567"/>
        <w:jc w:val="both"/>
      </w:pPr>
      <w:r w:rsidRPr="00D745BE">
        <w:t xml:space="preserve">– </w:t>
      </w:r>
      <w:r w:rsidR="003A0D9D" w:rsidRPr="00D745BE">
        <w:t>обеспечение увеличения темпов роста товарооборота, оборота</w:t>
      </w:r>
      <w:r w:rsidRPr="00D745BE">
        <w:t xml:space="preserve"> </w:t>
      </w:r>
      <w:r w:rsidR="003A0D9D" w:rsidRPr="00D745BE">
        <w:t>общественного питания и объема платных услуг населению;</w:t>
      </w:r>
    </w:p>
    <w:p w:rsidR="003A0D9D" w:rsidRPr="00D745BE" w:rsidRDefault="00975F00" w:rsidP="00B076BC">
      <w:pPr>
        <w:ind w:firstLine="567"/>
        <w:jc w:val="both"/>
      </w:pPr>
      <w:r w:rsidRPr="00D745BE">
        <w:t xml:space="preserve">– </w:t>
      </w:r>
      <w:r w:rsidR="003A0D9D" w:rsidRPr="00D745BE">
        <w:t>развитие потребительского рынка нового качества в соответствии с</w:t>
      </w:r>
      <w:r w:rsidRPr="00D745BE">
        <w:t xml:space="preserve"> </w:t>
      </w:r>
      <w:r w:rsidR="003A0D9D" w:rsidRPr="00D745BE">
        <w:t xml:space="preserve">потребностями населения, проживающего на территории </w:t>
      </w:r>
      <w:r w:rsidR="0076379C" w:rsidRPr="00D745BE">
        <w:t>муниципального</w:t>
      </w:r>
      <w:r w:rsidR="003A0D9D" w:rsidRPr="00D745BE">
        <w:t xml:space="preserve"> округа;</w:t>
      </w:r>
    </w:p>
    <w:p w:rsidR="009D35B3" w:rsidRPr="00D745BE" w:rsidRDefault="00975F00" w:rsidP="00B076BC">
      <w:pPr>
        <w:ind w:firstLine="567"/>
        <w:jc w:val="both"/>
      </w:pPr>
      <w:r w:rsidRPr="00D745BE">
        <w:t xml:space="preserve">– </w:t>
      </w:r>
      <w:r w:rsidR="003A0D9D" w:rsidRPr="00D745BE">
        <w:t>обеспечение территориальной доступности объектов потребительского</w:t>
      </w:r>
      <w:r w:rsidRPr="00D745BE">
        <w:t xml:space="preserve"> </w:t>
      </w:r>
      <w:r w:rsidR="003A0D9D" w:rsidRPr="00D745BE">
        <w:t>рынка для сельского населения</w:t>
      </w:r>
      <w:r w:rsidRPr="00D745BE">
        <w:t>.</w:t>
      </w:r>
    </w:p>
    <w:p w:rsidR="0031428D" w:rsidRPr="00D745BE" w:rsidRDefault="00975F00" w:rsidP="00B076BC">
      <w:pPr>
        <w:ind w:firstLine="567"/>
        <w:jc w:val="both"/>
      </w:pPr>
      <w:r w:rsidRPr="00D745BE">
        <w:rPr>
          <w:b/>
          <w:bCs/>
        </w:rPr>
        <w:t>Малое и среднее предпринимательство.</w:t>
      </w:r>
      <w:r w:rsidR="0031428D" w:rsidRPr="00D745BE">
        <w:rPr>
          <w:b/>
          <w:bCs/>
        </w:rPr>
        <w:t xml:space="preserve"> </w:t>
      </w:r>
      <w:r w:rsidR="0031428D" w:rsidRPr="00D745BE">
        <w:t>В рамках развития малого и среднего предпринимательства предполагается выполнение следующих мероприятий:</w:t>
      </w:r>
    </w:p>
    <w:p w:rsidR="0031428D" w:rsidRPr="00D745BE" w:rsidRDefault="0031428D" w:rsidP="00B076BC">
      <w:pPr>
        <w:ind w:firstLine="567"/>
        <w:jc w:val="both"/>
      </w:pPr>
      <w:r w:rsidRPr="00D745BE">
        <w:t>– правовое, организационное и аналитическое обеспечение деятельности субъектов малого и среднего предпринимательства;</w:t>
      </w:r>
    </w:p>
    <w:p w:rsidR="0031428D" w:rsidRPr="00D745BE" w:rsidRDefault="0031428D" w:rsidP="00B076BC">
      <w:pPr>
        <w:ind w:firstLine="567"/>
        <w:jc w:val="both"/>
      </w:pPr>
      <w:r w:rsidRPr="00D745BE">
        <w:t xml:space="preserve">– ежегодная актуализация Перечня муниципального имущества </w:t>
      </w:r>
      <w:r w:rsidR="00D745BE">
        <w:t>Арзгирского</w:t>
      </w:r>
      <w:r w:rsidR="00D745BE" w:rsidRPr="00D745BE">
        <w:t xml:space="preserve"> </w:t>
      </w:r>
      <w:r w:rsidR="0012647A" w:rsidRPr="00D745BE">
        <w:t>муниципального</w:t>
      </w:r>
      <w:r w:rsidRPr="00D745BE">
        <w:t xml:space="preserve"> округа Ставропольского края,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1428D" w:rsidRPr="00D745BE" w:rsidRDefault="0031428D" w:rsidP="00B076BC">
      <w:pPr>
        <w:ind w:firstLine="567"/>
        <w:jc w:val="both"/>
      </w:pPr>
      <w:r w:rsidRPr="00D745BE">
        <w:t>– разработка и реализация нормативных правовых актов, регулирующих предоставление государственного (муниципального) имущества субъектам малого и среднего предпринимательства;</w:t>
      </w:r>
    </w:p>
    <w:p w:rsidR="0031428D" w:rsidRPr="00D745BE" w:rsidRDefault="0031428D" w:rsidP="00B076BC">
      <w:pPr>
        <w:ind w:firstLine="567"/>
        <w:jc w:val="both"/>
      </w:pPr>
      <w:r w:rsidRPr="00D745BE">
        <w:t>– проведение информационной работы с предпринимателями о формах поддержек, оказываемых на территории Ставропольского края;</w:t>
      </w:r>
    </w:p>
    <w:p w:rsidR="0031428D" w:rsidRPr="00D745BE" w:rsidRDefault="0031428D" w:rsidP="00B076BC">
      <w:pPr>
        <w:ind w:firstLine="567"/>
        <w:jc w:val="both"/>
      </w:pPr>
      <w:r w:rsidRPr="00D745BE">
        <w:t xml:space="preserve">– проведение оценки регулирующего воздействия проектов муниципальных нормативных правовых актов </w:t>
      </w:r>
      <w:r w:rsidR="00D745BE">
        <w:t>Арзгирского</w:t>
      </w:r>
      <w:r w:rsidR="00D745BE" w:rsidRPr="00D745BE">
        <w:t xml:space="preserve"> </w:t>
      </w:r>
      <w:r w:rsidR="0012647A" w:rsidRPr="00D745BE">
        <w:t>муниципального</w:t>
      </w:r>
      <w:r w:rsidRPr="00D745BE">
        <w:t xml:space="preserve"> округа, затрагивающих вопросы осуществления предпринимательской и инвестиционной деятельности;</w:t>
      </w:r>
    </w:p>
    <w:p w:rsidR="0031428D" w:rsidRPr="00D745BE" w:rsidRDefault="0031428D" w:rsidP="00B076BC">
      <w:pPr>
        <w:ind w:firstLine="567"/>
        <w:jc w:val="both"/>
      </w:pPr>
      <w:r w:rsidRPr="00D745BE">
        <w:t xml:space="preserve">– создание и развитие центра молодежного инновационного творчества на территории </w:t>
      </w:r>
      <w:r w:rsidR="0076379C" w:rsidRPr="00D745BE">
        <w:t>муниципального</w:t>
      </w:r>
      <w:r w:rsidRPr="00D745BE">
        <w:t xml:space="preserve"> округа, ориентированного на обеспечение деятельности в научно-технической сфере субъектов малого и среднего предпринимательства, детей и молодежи;</w:t>
      </w:r>
    </w:p>
    <w:p w:rsidR="0031428D" w:rsidRPr="00D745BE" w:rsidRDefault="0031428D" w:rsidP="00B076BC">
      <w:pPr>
        <w:ind w:firstLine="567"/>
        <w:jc w:val="both"/>
      </w:pPr>
      <w:r w:rsidRPr="00D745BE">
        <w:t>– развитие инфраструктуры поддержки субъектов малого и среднего предпринимательства;</w:t>
      </w:r>
    </w:p>
    <w:p w:rsidR="0031428D" w:rsidRPr="00D745BE" w:rsidRDefault="0031428D" w:rsidP="00B076BC">
      <w:pPr>
        <w:ind w:firstLine="567"/>
        <w:jc w:val="both"/>
      </w:pPr>
      <w:r w:rsidRPr="00D745BE">
        <w:t xml:space="preserve">– предоставление государственных и муниципальных услуг для бизнеса на базе многофункционального центра </w:t>
      </w:r>
      <w:r w:rsidR="00D745BE">
        <w:t>Арзгирского</w:t>
      </w:r>
      <w:r w:rsidR="00D745BE" w:rsidRPr="00D745BE">
        <w:t xml:space="preserve"> </w:t>
      </w:r>
      <w:r w:rsidR="0012647A" w:rsidRPr="00D745BE">
        <w:t>муниципального</w:t>
      </w:r>
      <w:r w:rsidRPr="00D745BE">
        <w:t xml:space="preserve"> округа;</w:t>
      </w:r>
    </w:p>
    <w:p w:rsidR="0031428D" w:rsidRPr="00D745BE" w:rsidRDefault="0031428D" w:rsidP="00B076BC">
      <w:pPr>
        <w:ind w:firstLine="567"/>
        <w:jc w:val="both"/>
      </w:pPr>
      <w:r w:rsidRPr="00D745BE">
        <w:t>– повышение доступа субъектов малого и среднего предпринимательства к закупкам товаров, работ, услуг для обеспечения муниципальных нужд;</w:t>
      </w:r>
    </w:p>
    <w:p w:rsidR="0031428D" w:rsidRPr="00D745BE" w:rsidRDefault="0031428D" w:rsidP="00B076BC">
      <w:pPr>
        <w:ind w:firstLine="567"/>
        <w:jc w:val="both"/>
      </w:pPr>
      <w:r w:rsidRPr="00D745BE">
        <w:t>– популяризация предпринимательской деятельности; формирование системы непрерывного обучения кадров малого и среднего предпринимательства;</w:t>
      </w:r>
    </w:p>
    <w:p w:rsidR="0031428D" w:rsidRPr="00D745BE" w:rsidRDefault="0031428D" w:rsidP="00B076BC">
      <w:pPr>
        <w:ind w:firstLine="567"/>
        <w:jc w:val="both"/>
      </w:pPr>
      <w:r w:rsidRPr="00D745BE">
        <w:t>– реализация программ поддержки малого и среднего предпринимательства; вовлечение молодежи в предпринимательскую деятельность;</w:t>
      </w:r>
    </w:p>
    <w:p w:rsidR="0031428D" w:rsidRPr="00D745BE" w:rsidRDefault="0031428D" w:rsidP="00B076BC">
      <w:pPr>
        <w:ind w:firstLine="567"/>
        <w:jc w:val="both"/>
      </w:pPr>
      <w:r w:rsidRPr="00D745BE">
        <w:t>– в целях повышения профессионального мастерства и продвижения своей продукции привлечение предпринимателей к культурно-массовым мероприятиям (выставки, фестивали, ярмарки, семинары и т. д.).</w:t>
      </w:r>
    </w:p>
    <w:p w:rsidR="0031428D" w:rsidRPr="00D745BE" w:rsidRDefault="0031428D" w:rsidP="00B076BC">
      <w:pPr>
        <w:ind w:firstLine="567"/>
        <w:jc w:val="both"/>
      </w:pPr>
      <w:r w:rsidRPr="00D745BE">
        <w:t>Ожидаемые результаты:</w:t>
      </w:r>
    </w:p>
    <w:p w:rsidR="0031428D" w:rsidRPr="00D745BE" w:rsidRDefault="0031428D" w:rsidP="00B076BC">
      <w:pPr>
        <w:ind w:firstLine="567"/>
        <w:jc w:val="both"/>
      </w:pPr>
      <w:r w:rsidRPr="00D745BE">
        <w:t>– рост объема инвестиций субъектов малого и среднего предпринимательства в основной капитал к предыдущему году, не менее 5 %;</w:t>
      </w:r>
    </w:p>
    <w:p w:rsidR="0031428D" w:rsidRPr="00D745BE" w:rsidRDefault="0031428D" w:rsidP="00B076BC">
      <w:pPr>
        <w:ind w:firstLine="567"/>
        <w:jc w:val="both"/>
      </w:pPr>
      <w:r w:rsidRPr="00D745BE">
        <w:t>– рост количества созданных рабочих мест (включая вновь зарегистрированных субъектов малого и среднего предпринимательства), за год, не менее 20;</w:t>
      </w:r>
    </w:p>
    <w:p w:rsidR="0031428D" w:rsidRPr="00D745BE" w:rsidRDefault="0031428D" w:rsidP="00B076BC">
      <w:pPr>
        <w:ind w:firstLine="567"/>
        <w:jc w:val="both"/>
      </w:pPr>
      <w:r w:rsidRPr="00D745BE">
        <w:t xml:space="preserve">– 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w:t>
      </w:r>
      <w:r w:rsidR="0076379C" w:rsidRPr="00D745BE">
        <w:t>муниципальном</w:t>
      </w:r>
      <w:r w:rsidRPr="00D745BE">
        <w:t xml:space="preserve"> округе до 34 % к 2035 году;</w:t>
      </w:r>
    </w:p>
    <w:p w:rsidR="0031428D" w:rsidRPr="00D745BE" w:rsidRDefault="0031428D" w:rsidP="00B076BC">
      <w:pPr>
        <w:ind w:firstLine="567"/>
        <w:jc w:val="both"/>
      </w:pPr>
      <w:r w:rsidRPr="00D745BE">
        <w:t xml:space="preserve">– увеличение числа субъектов малого и среднего предпринимательства в </w:t>
      </w:r>
      <w:r w:rsidR="0076379C" w:rsidRPr="00D745BE">
        <w:t>муниципальном</w:t>
      </w:r>
      <w:r w:rsidRPr="00D745BE">
        <w:t xml:space="preserve"> округе в расчете на 10 тыс. человек населения до 291,7 единиц;</w:t>
      </w:r>
    </w:p>
    <w:p w:rsidR="009D35B3" w:rsidRPr="00D745BE" w:rsidRDefault="0031428D" w:rsidP="00B076BC">
      <w:pPr>
        <w:ind w:firstLine="567"/>
        <w:jc w:val="both"/>
      </w:pPr>
      <w:r w:rsidRPr="00D745BE">
        <w:t>– увеличение оборота малых и средних предприятий до 10 млрд. к 2035 году.</w:t>
      </w:r>
    </w:p>
    <w:p w:rsidR="0031428D" w:rsidRPr="00D745BE" w:rsidRDefault="0031428D" w:rsidP="00B076BC">
      <w:pPr>
        <w:ind w:firstLine="567"/>
        <w:jc w:val="both"/>
      </w:pPr>
      <w:r w:rsidRPr="00D745BE">
        <w:rPr>
          <w:b/>
          <w:bCs/>
        </w:rPr>
        <w:t xml:space="preserve">Туристско-рекреационный комплекс. </w:t>
      </w:r>
      <w:r w:rsidRPr="00D745BE">
        <w:t xml:space="preserve">Основными направлениями туристско-рекреационного комплекса </w:t>
      </w:r>
      <w:r w:rsidR="00D745BE">
        <w:t>Арзгирского</w:t>
      </w:r>
      <w:r w:rsidR="00D745BE" w:rsidRPr="00D745BE">
        <w:t xml:space="preserve"> </w:t>
      </w:r>
      <w:r w:rsidR="0012647A" w:rsidRPr="00D745BE">
        <w:t>муниципального</w:t>
      </w:r>
      <w:r w:rsidRPr="00D745BE">
        <w:t xml:space="preserve"> округа Ставропольского края являются бальнеология, казачий хутор, спортивно-досуговый кластер. </w:t>
      </w:r>
    </w:p>
    <w:p w:rsidR="0031428D" w:rsidRPr="00D745BE" w:rsidRDefault="0031428D" w:rsidP="00B076BC">
      <w:pPr>
        <w:ind w:firstLine="567"/>
        <w:jc w:val="both"/>
      </w:pPr>
      <w:r w:rsidRPr="00D745BE">
        <w:t>Ожидаемые результаты:</w:t>
      </w:r>
    </w:p>
    <w:p w:rsidR="0031428D" w:rsidRPr="00D745BE" w:rsidRDefault="0031428D" w:rsidP="00B076BC">
      <w:pPr>
        <w:ind w:firstLine="567"/>
        <w:jc w:val="both"/>
      </w:pPr>
      <w:r w:rsidRPr="00D745BE">
        <w:t xml:space="preserve">– развитие и продвижение туристической отрасли в </w:t>
      </w:r>
      <w:r w:rsidR="00D745BE">
        <w:t>Арзгирском</w:t>
      </w:r>
      <w:r w:rsidR="00D745BE" w:rsidRPr="00D745BE">
        <w:t xml:space="preserve"> </w:t>
      </w:r>
      <w:r w:rsidR="0012647A" w:rsidRPr="00D745BE">
        <w:t>муниципальном</w:t>
      </w:r>
      <w:r w:rsidRPr="00D745BE">
        <w:t xml:space="preserve"> округе;</w:t>
      </w:r>
    </w:p>
    <w:p w:rsidR="0031428D" w:rsidRPr="00D745BE" w:rsidRDefault="0031428D" w:rsidP="00B076BC">
      <w:pPr>
        <w:ind w:firstLine="567"/>
        <w:jc w:val="both"/>
      </w:pPr>
      <w:r w:rsidRPr="00D745BE">
        <w:t>– формирование туристического бренда восточного Ставрополья;</w:t>
      </w:r>
    </w:p>
    <w:p w:rsidR="0031428D" w:rsidRPr="00D745BE" w:rsidRDefault="0031428D" w:rsidP="00B076BC">
      <w:pPr>
        <w:ind w:firstLine="567"/>
        <w:jc w:val="both"/>
      </w:pPr>
      <w:r w:rsidRPr="00D745BE">
        <w:t xml:space="preserve">– формирование имиджа </w:t>
      </w:r>
      <w:r w:rsidR="00D745BE">
        <w:t>Арзгирского</w:t>
      </w:r>
      <w:r w:rsidR="00D745BE" w:rsidRPr="00D745BE">
        <w:t xml:space="preserve"> </w:t>
      </w:r>
      <w:r w:rsidR="0012647A" w:rsidRPr="00D745BE">
        <w:t>муниципального</w:t>
      </w:r>
      <w:r w:rsidRPr="00D745BE">
        <w:t xml:space="preserve"> округа, как территории, привлекательной для туризма;</w:t>
      </w:r>
    </w:p>
    <w:p w:rsidR="0031428D" w:rsidRPr="00D745BE" w:rsidRDefault="0031428D" w:rsidP="00B076BC">
      <w:pPr>
        <w:ind w:firstLine="567"/>
        <w:jc w:val="both"/>
      </w:pPr>
      <w:r w:rsidRPr="00D745BE">
        <w:t>– развитие природного потенциала округа;</w:t>
      </w:r>
    </w:p>
    <w:p w:rsidR="009D35B3" w:rsidRPr="003F3223" w:rsidRDefault="0031428D" w:rsidP="00B076BC">
      <w:pPr>
        <w:ind w:firstLine="567"/>
        <w:jc w:val="both"/>
      </w:pPr>
      <w:r w:rsidRPr="00D745BE">
        <w:t xml:space="preserve">– </w:t>
      </w:r>
      <w:r w:rsidRPr="003F3223">
        <w:t>развитие экономики и предпринимательства в данной области.</w:t>
      </w:r>
    </w:p>
    <w:p w:rsidR="002D3684" w:rsidRPr="003F3223" w:rsidRDefault="002D3684" w:rsidP="00B076BC">
      <w:pPr>
        <w:jc w:val="center"/>
        <w:rPr>
          <w:b/>
        </w:rPr>
      </w:pPr>
    </w:p>
    <w:p w:rsidR="00A6099E" w:rsidRPr="003F3223" w:rsidRDefault="009A7289" w:rsidP="00B076BC">
      <w:pPr>
        <w:jc w:val="center"/>
        <w:rPr>
          <w:b/>
        </w:rPr>
      </w:pPr>
      <w:r w:rsidRPr="003F3223">
        <w:rPr>
          <w:b/>
        </w:rPr>
        <w:t>7</w:t>
      </w:r>
      <w:r w:rsidR="00A6099E" w:rsidRPr="003F3223">
        <w:rPr>
          <w:b/>
        </w:rPr>
        <w:t>.</w:t>
      </w:r>
      <w:r w:rsidR="00DB17EE" w:rsidRPr="003F3223">
        <w:rPr>
          <w:b/>
        </w:rPr>
        <w:t>3</w:t>
      </w:r>
      <w:r w:rsidR="00A6099E" w:rsidRPr="003F3223">
        <w:rPr>
          <w:b/>
        </w:rPr>
        <w:t xml:space="preserve"> </w:t>
      </w:r>
      <w:r w:rsidR="00D425FE" w:rsidRPr="003F3223">
        <w:rPr>
          <w:b/>
        </w:rPr>
        <w:t>Демографический прогноз</w:t>
      </w:r>
    </w:p>
    <w:p w:rsidR="00A6099E" w:rsidRPr="003F3223" w:rsidRDefault="00A6099E" w:rsidP="00B076BC">
      <w:pPr>
        <w:jc w:val="center"/>
        <w:rPr>
          <w:b/>
        </w:rPr>
      </w:pPr>
    </w:p>
    <w:p w:rsidR="00BB6C0A" w:rsidRPr="003F3223" w:rsidRDefault="00BB6C0A" w:rsidP="00B076BC">
      <w:pPr>
        <w:pStyle w:val="aff1"/>
        <w:spacing w:line="240" w:lineRule="auto"/>
        <w:ind w:left="0"/>
        <w:rPr>
          <w:rFonts w:ascii="Times New Roman" w:hAnsi="Times New Roman"/>
        </w:rPr>
      </w:pPr>
      <w:r w:rsidRPr="003F3223">
        <w:rPr>
          <w:rFonts w:ascii="Times New Roman" w:hAnsi="Times New Roman"/>
        </w:rPr>
        <w:t>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Прогнозирование численности населения в документах территориального планирования преследует две цели. Во-первых, это прогнозирование общей численности населения объекта планирования, а также отдельных населенных пунктов, входящих в его состав. Во-вторых, это прогнозирование не только численности, но и половозрастной структуры населения.</w:t>
      </w:r>
    </w:p>
    <w:p w:rsidR="003378AA" w:rsidRPr="003F3223" w:rsidRDefault="003378AA" w:rsidP="00B076BC">
      <w:pPr>
        <w:pStyle w:val="aff1"/>
        <w:spacing w:line="240" w:lineRule="auto"/>
        <w:ind w:left="0"/>
        <w:rPr>
          <w:rFonts w:ascii="Times New Roman" w:hAnsi="Times New Roman"/>
        </w:rPr>
      </w:pPr>
      <w:r w:rsidRPr="003F3223">
        <w:rPr>
          <w:rFonts w:ascii="Times New Roman" w:hAnsi="Times New Roman"/>
        </w:rPr>
        <w:t>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как правило, не зависят от их характеристик в предыдущем.</w:t>
      </w:r>
    </w:p>
    <w:p w:rsidR="00BB6C0A" w:rsidRPr="003F3223" w:rsidRDefault="00BB6C0A" w:rsidP="00B076BC">
      <w:pPr>
        <w:pStyle w:val="aff1"/>
        <w:spacing w:line="240" w:lineRule="auto"/>
        <w:ind w:left="0"/>
        <w:rPr>
          <w:rFonts w:ascii="Times New Roman" w:hAnsi="Times New Roman"/>
        </w:rPr>
      </w:pPr>
      <w:r w:rsidRPr="003F3223">
        <w:rPr>
          <w:rFonts w:ascii="Times New Roman" w:hAnsi="Times New Roman"/>
        </w:rPr>
        <w:t xml:space="preserve">Изменение демографических показателей </w:t>
      </w:r>
      <w:r w:rsidR="003F3223" w:rsidRPr="003F3223">
        <w:rPr>
          <w:rFonts w:ascii="Times New Roman" w:hAnsi="Times New Roman"/>
        </w:rPr>
        <w:t>Арзгирского</w:t>
      </w:r>
      <w:r w:rsidR="0012647A" w:rsidRPr="003F3223">
        <w:rPr>
          <w:rFonts w:ascii="Times New Roman" w:hAnsi="Times New Roman"/>
        </w:rPr>
        <w:t xml:space="preserve"> муниципального</w:t>
      </w:r>
      <w:r w:rsidRPr="003F3223">
        <w:rPr>
          <w:rFonts w:ascii="Times New Roman" w:hAnsi="Times New Roman"/>
        </w:rPr>
        <w:t xml:space="preserve"> округа в значительной степени зависит от успешного решения задач социально-экономического развития, включая обеспечение стабильного экономического роста и роста благосостояния населения, создание эффективной социальной инфраструктуры (здравоохранение, образование, культурное обслуживание, физическая культура и спорт), рынка доступного жилья и гибкого рынка труда.</w:t>
      </w:r>
    </w:p>
    <w:p w:rsidR="006B5443" w:rsidRPr="003F3223" w:rsidRDefault="001C06BB" w:rsidP="00B076BC">
      <w:pPr>
        <w:pStyle w:val="aff1"/>
        <w:spacing w:line="240" w:lineRule="auto"/>
        <w:ind w:left="0"/>
        <w:rPr>
          <w:rFonts w:ascii="Times New Roman" w:hAnsi="Times New Roman"/>
        </w:rPr>
      </w:pPr>
      <w:r w:rsidRPr="003F3223">
        <w:rPr>
          <w:rFonts w:ascii="Times New Roman" w:hAnsi="Times New Roman"/>
        </w:rPr>
        <w:t xml:space="preserve">Перспективную численность населения </w:t>
      </w:r>
      <w:r w:rsidR="003F3223" w:rsidRPr="003F3223">
        <w:rPr>
          <w:rFonts w:ascii="Times New Roman" w:hAnsi="Times New Roman"/>
        </w:rPr>
        <w:t xml:space="preserve">Арзгирского </w:t>
      </w:r>
      <w:r w:rsidR="00E77039" w:rsidRPr="003F3223">
        <w:rPr>
          <w:rFonts w:ascii="Times New Roman" w:hAnsi="Times New Roman"/>
        </w:rPr>
        <w:t>муниципального</w:t>
      </w:r>
      <w:r w:rsidRPr="003F3223">
        <w:rPr>
          <w:rFonts w:ascii="Times New Roman" w:hAnsi="Times New Roman"/>
        </w:rPr>
        <w:t xml:space="preserve"> округа будут определять два фактора – естественное и механическое движение населения.</w:t>
      </w:r>
      <w:r w:rsidR="006B5443" w:rsidRPr="003F3223">
        <w:rPr>
          <w:rFonts w:ascii="Times New Roman" w:hAnsi="Times New Roman"/>
        </w:rPr>
        <w:t xml:space="preserve"> При определении прогнозной численности населения учитывается современная численность населения и основные показатели естественного и миграционного движения населения, подробный анализ существующей демографической ситуации в </w:t>
      </w:r>
      <w:r w:rsidR="003F3223" w:rsidRPr="003F3223">
        <w:rPr>
          <w:rFonts w:ascii="Times New Roman" w:hAnsi="Times New Roman"/>
        </w:rPr>
        <w:t>Арзгирском</w:t>
      </w:r>
      <w:r w:rsidR="00E77039" w:rsidRPr="003F3223">
        <w:rPr>
          <w:rFonts w:ascii="Times New Roman" w:hAnsi="Times New Roman"/>
        </w:rPr>
        <w:t xml:space="preserve"> муниципальном</w:t>
      </w:r>
      <w:r w:rsidR="006B5443" w:rsidRPr="003F3223">
        <w:rPr>
          <w:rFonts w:ascii="Times New Roman" w:hAnsi="Times New Roman"/>
        </w:rPr>
        <w:t xml:space="preserve"> округе представлен в разделе 5.1 настоящего тома.</w:t>
      </w:r>
    </w:p>
    <w:p w:rsidR="00C35A55" w:rsidRPr="003F3223" w:rsidRDefault="00C35A55" w:rsidP="00B076BC">
      <w:pPr>
        <w:pStyle w:val="aff1"/>
        <w:tabs>
          <w:tab w:val="left" w:pos="708"/>
          <w:tab w:val="left" w:pos="1416"/>
          <w:tab w:val="left" w:pos="2124"/>
          <w:tab w:val="left" w:pos="2832"/>
          <w:tab w:val="left" w:pos="3540"/>
          <w:tab w:val="left" w:pos="4248"/>
          <w:tab w:val="left" w:pos="4956"/>
          <w:tab w:val="left" w:pos="5664"/>
          <w:tab w:val="left" w:pos="8004"/>
        </w:tabs>
        <w:spacing w:line="240" w:lineRule="auto"/>
        <w:ind w:left="0"/>
        <w:rPr>
          <w:rFonts w:ascii="Times New Roman" w:hAnsi="Times New Roman"/>
        </w:rPr>
      </w:pPr>
      <w:r w:rsidRPr="003F3223">
        <w:rPr>
          <w:rFonts w:ascii="Times New Roman" w:hAnsi="Times New Roman"/>
        </w:rPr>
        <w:t>В качестве основной при составлении демографического прогноза использована линейная функция экстраполяции. Она применяется при допущении условия постоянного абсолютного прироста (или убыли) населения, и ее уравнение имеет следующий вид:</w:t>
      </w:r>
    </w:p>
    <w:p w:rsidR="00C35A55" w:rsidRPr="003F3223" w:rsidRDefault="00C35A55" w:rsidP="00B076BC">
      <w:pPr>
        <w:pStyle w:val="aff1"/>
        <w:tabs>
          <w:tab w:val="left" w:pos="708"/>
          <w:tab w:val="left" w:pos="1416"/>
          <w:tab w:val="left" w:pos="2124"/>
          <w:tab w:val="left" w:pos="2832"/>
          <w:tab w:val="left" w:pos="3540"/>
          <w:tab w:val="left" w:pos="4248"/>
          <w:tab w:val="left" w:pos="4956"/>
          <w:tab w:val="left" w:pos="5664"/>
          <w:tab w:val="left" w:pos="8004"/>
        </w:tabs>
        <w:spacing w:line="240" w:lineRule="auto"/>
        <w:ind w:left="0"/>
        <w:jc w:val="center"/>
        <w:rPr>
          <w:rFonts w:ascii="Times New Roman" w:hAnsi="Times New Roman"/>
          <w:i/>
        </w:rPr>
      </w:pPr>
      <w:r w:rsidRPr="003F3223">
        <w:rPr>
          <w:rFonts w:ascii="Times New Roman" w:hAnsi="Times New Roman"/>
          <w:i/>
          <w:lang w:val="en-US"/>
        </w:rPr>
        <w:t>N</w:t>
      </w:r>
      <w:r w:rsidRPr="003F3223">
        <w:rPr>
          <w:rFonts w:ascii="Times New Roman" w:hAnsi="Times New Roman"/>
          <w:i/>
          <w:vertAlign w:val="subscript"/>
          <w:lang w:val="en-US"/>
        </w:rPr>
        <w:t>t</w:t>
      </w:r>
      <w:r w:rsidRPr="003F3223">
        <w:rPr>
          <w:rFonts w:ascii="Times New Roman" w:hAnsi="Times New Roman"/>
          <w:i/>
        </w:rPr>
        <w:t xml:space="preserve"> = </w:t>
      </w:r>
      <w:r w:rsidRPr="003F3223">
        <w:rPr>
          <w:rFonts w:ascii="Times New Roman" w:hAnsi="Times New Roman"/>
          <w:i/>
          <w:lang w:val="en-US"/>
        </w:rPr>
        <w:t>N</w:t>
      </w:r>
      <w:r w:rsidRPr="003F3223">
        <w:rPr>
          <w:rFonts w:ascii="Times New Roman" w:hAnsi="Times New Roman"/>
          <w:i/>
          <w:vertAlign w:val="subscript"/>
          <w:lang w:val="en-US"/>
        </w:rPr>
        <w:t>o</w:t>
      </w:r>
      <w:r w:rsidRPr="003F3223">
        <w:rPr>
          <w:rFonts w:ascii="Times New Roman" w:hAnsi="Times New Roman"/>
          <w:i/>
        </w:rPr>
        <w:t xml:space="preserve"> (1+</w:t>
      </w:r>
      <w:r w:rsidRPr="003F3223">
        <w:rPr>
          <w:rFonts w:ascii="Times New Roman" w:hAnsi="Times New Roman"/>
          <w:i/>
          <w:lang w:val="en-US"/>
        </w:rPr>
        <w:t>kt</w:t>
      </w:r>
      <w:r w:rsidRPr="003F3223">
        <w:rPr>
          <w:rFonts w:ascii="Times New Roman" w:hAnsi="Times New Roman"/>
          <w:i/>
        </w:rPr>
        <w:t>),</w:t>
      </w:r>
    </w:p>
    <w:p w:rsidR="00C35A55" w:rsidRPr="003F3223" w:rsidRDefault="00C35A55" w:rsidP="00B076BC">
      <w:pPr>
        <w:pStyle w:val="aff1"/>
        <w:tabs>
          <w:tab w:val="left" w:pos="708"/>
          <w:tab w:val="left" w:pos="1416"/>
          <w:tab w:val="left" w:pos="2124"/>
          <w:tab w:val="left" w:pos="2832"/>
          <w:tab w:val="left" w:pos="3540"/>
          <w:tab w:val="left" w:pos="4248"/>
          <w:tab w:val="left" w:pos="4956"/>
          <w:tab w:val="left" w:pos="5664"/>
          <w:tab w:val="left" w:pos="8004"/>
        </w:tabs>
        <w:spacing w:line="240" w:lineRule="auto"/>
        <w:ind w:left="0"/>
        <w:rPr>
          <w:rFonts w:ascii="Times New Roman" w:hAnsi="Times New Roman"/>
        </w:rPr>
      </w:pPr>
      <w:r w:rsidRPr="003F3223">
        <w:rPr>
          <w:rFonts w:ascii="Times New Roman" w:hAnsi="Times New Roman"/>
        </w:rPr>
        <w:t xml:space="preserve">где </w:t>
      </w:r>
      <w:r w:rsidRPr="003F3223">
        <w:rPr>
          <w:rFonts w:ascii="Times New Roman" w:hAnsi="Times New Roman"/>
          <w:lang w:val="en-US"/>
        </w:rPr>
        <w:t>N</w:t>
      </w:r>
      <w:r w:rsidRPr="003F3223">
        <w:rPr>
          <w:rFonts w:ascii="Times New Roman" w:hAnsi="Times New Roman"/>
          <w:vertAlign w:val="subscript"/>
          <w:lang w:val="en-US"/>
        </w:rPr>
        <w:t>t</w:t>
      </w:r>
      <w:r w:rsidRPr="003F3223">
        <w:rPr>
          <w:rFonts w:ascii="Times New Roman" w:hAnsi="Times New Roman"/>
        </w:rPr>
        <w:t xml:space="preserve"> – численность населения через </w:t>
      </w:r>
      <w:r w:rsidRPr="003F3223">
        <w:rPr>
          <w:rFonts w:ascii="Times New Roman" w:hAnsi="Times New Roman"/>
          <w:lang w:val="en-US"/>
        </w:rPr>
        <w:t>t</w:t>
      </w:r>
      <w:r w:rsidRPr="003F3223">
        <w:rPr>
          <w:rFonts w:ascii="Times New Roman" w:hAnsi="Times New Roman"/>
        </w:rPr>
        <w:t xml:space="preserve"> лет; N</w:t>
      </w:r>
      <w:r w:rsidRPr="003F3223">
        <w:rPr>
          <w:rFonts w:ascii="Times New Roman" w:hAnsi="Times New Roman"/>
          <w:vertAlign w:val="subscript"/>
        </w:rPr>
        <w:t>0</w:t>
      </w:r>
      <w:r w:rsidRPr="003F3223">
        <w:rPr>
          <w:rFonts w:ascii="Times New Roman" w:hAnsi="Times New Roman"/>
        </w:rPr>
        <w:t xml:space="preserve"> – начальная численность населения; </w:t>
      </w:r>
      <w:r w:rsidRPr="003F3223">
        <w:rPr>
          <w:rFonts w:ascii="Times New Roman" w:hAnsi="Times New Roman"/>
          <w:lang w:val="en-US"/>
        </w:rPr>
        <w:t>k</w:t>
      </w:r>
      <w:r w:rsidRPr="003F3223">
        <w:rPr>
          <w:rFonts w:ascii="Times New Roman" w:hAnsi="Times New Roman"/>
        </w:rPr>
        <w:t xml:space="preserve"> – среднегодовой прирост населения; </w:t>
      </w:r>
      <w:r w:rsidRPr="003F3223">
        <w:rPr>
          <w:rFonts w:ascii="Times New Roman" w:hAnsi="Times New Roman"/>
          <w:lang w:val="en-US"/>
        </w:rPr>
        <w:t>t</w:t>
      </w:r>
      <w:r w:rsidRPr="003F3223">
        <w:rPr>
          <w:rFonts w:ascii="Times New Roman" w:hAnsi="Times New Roman"/>
        </w:rPr>
        <w:t xml:space="preserve"> – период прогнозирования.</w:t>
      </w:r>
    </w:p>
    <w:p w:rsidR="00C35A55" w:rsidRPr="003F3223" w:rsidRDefault="00C35A55" w:rsidP="00B076BC">
      <w:pPr>
        <w:pStyle w:val="aff1"/>
        <w:tabs>
          <w:tab w:val="left" w:pos="708"/>
          <w:tab w:val="left" w:pos="1416"/>
          <w:tab w:val="left" w:pos="2124"/>
          <w:tab w:val="left" w:pos="2832"/>
          <w:tab w:val="left" w:pos="3540"/>
          <w:tab w:val="left" w:pos="4248"/>
          <w:tab w:val="left" w:pos="4956"/>
          <w:tab w:val="left" w:pos="5664"/>
          <w:tab w:val="left" w:pos="8004"/>
        </w:tabs>
        <w:spacing w:line="240" w:lineRule="auto"/>
        <w:ind w:left="0"/>
        <w:rPr>
          <w:rFonts w:ascii="Times New Roman" w:hAnsi="Times New Roman"/>
        </w:rPr>
      </w:pPr>
      <w:bookmarkStart w:id="22" w:name="_Hlk54795795"/>
    </w:p>
    <w:p w:rsidR="00375AE0" w:rsidRPr="003F3223" w:rsidRDefault="00590CE4" w:rsidP="00B076BC">
      <w:pPr>
        <w:pStyle w:val="aff1"/>
        <w:spacing w:line="240" w:lineRule="auto"/>
        <w:ind w:left="0"/>
        <w:jc w:val="right"/>
        <w:rPr>
          <w:rFonts w:ascii="Times New Roman" w:hAnsi="Times New Roman"/>
        </w:rPr>
      </w:pPr>
      <w:r w:rsidRPr="003F3223">
        <w:rPr>
          <w:rFonts w:ascii="Times New Roman" w:hAnsi="Times New Roman"/>
        </w:rPr>
        <w:t>Та</w:t>
      </w:r>
      <w:r w:rsidR="00FA2B93" w:rsidRPr="003F3223">
        <w:rPr>
          <w:rFonts w:ascii="Times New Roman" w:hAnsi="Times New Roman"/>
        </w:rPr>
        <w:t>блица 7.</w:t>
      </w:r>
      <w:r w:rsidR="00DB17EE" w:rsidRPr="003F3223">
        <w:rPr>
          <w:rFonts w:ascii="Times New Roman" w:hAnsi="Times New Roman"/>
        </w:rPr>
        <w:t>3</w:t>
      </w:r>
      <w:r w:rsidR="00FA2B93" w:rsidRPr="003F3223">
        <w:rPr>
          <w:rFonts w:ascii="Times New Roman" w:hAnsi="Times New Roman"/>
        </w:rPr>
        <w:t>.1</w:t>
      </w:r>
    </w:p>
    <w:p w:rsidR="00A21BD7" w:rsidRPr="003F3223" w:rsidRDefault="00A21BD7" w:rsidP="00B076BC">
      <w:pPr>
        <w:pStyle w:val="aff1"/>
        <w:spacing w:line="240" w:lineRule="auto"/>
        <w:ind w:left="0" w:firstLine="0"/>
        <w:jc w:val="center"/>
        <w:rPr>
          <w:rFonts w:ascii="Times New Roman" w:hAnsi="Times New Roman"/>
        </w:rPr>
      </w:pPr>
      <w:r w:rsidRPr="003F3223">
        <w:rPr>
          <w:rFonts w:ascii="Times New Roman" w:hAnsi="Times New Roman"/>
        </w:rPr>
        <w:t xml:space="preserve">Демографический прогноз для территории </w:t>
      </w:r>
      <w:r w:rsidR="003F3223" w:rsidRPr="003F3223">
        <w:rPr>
          <w:rFonts w:ascii="Times New Roman" w:hAnsi="Times New Roman"/>
        </w:rPr>
        <w:t>Арзгирского</w:t>
      </w:r>
      <w:r w:rsidR="00E77039" w:rsidRPr="003F3223">
        <w:rPr>
          <w:rFonts w:ascii="Times New Roman" w:hAnsi="Times New Roman"/>
        </w:rPr>
        <w:t xml:space="preserve"> муниципального</w:t>
      </w:r>
      <w:r w:rsidRPr="003F3223">
        <w:rPr>
          <w:rFonts w:ascii="Times New Roman" w:hAnsi="Times New Roman"/>
        </w:rPr>
        <w:t xml:space="preserve"> округа в разрезе территориальных отделов и населенных пунктов</w:t>
      </w:r>
      <w:r w:rsidR="000E52FB" w:rsidRPr="003F3223">
        <w:rPr>
          <w:rFonts w:ascii="Times New Roman" w:hAnsi="Times New Roman"/>
        </w:rPr>
        <w:t xml:space="preserve"> (20</w:t>
      </w:r>
      <w:r w:rsidR="00E77039" w:rsidRPr="003F3223">
        <w:rPr>
          <w:rFonts w:ascii="Times New Roman" w:hAnsi="Times New Roman"/>
        </w:rPr>
        <w:t>21</w:t>
      </w:r>
      <w:r w:rsidR="000E52FB" w:rsidRPr="003F3223">
        <w:rPr>
          <w:rFonts w:ascii="Times New Roman" w:hAnsi="Times New Roman"/>
        </w:rPr>
        <w:t>-204</w:t>
      </w:r>
      <w:r w:rsidR="00E77039" w:rsidRPr="003F3223">
        <w:rPr>
          <w:rFonts w:ascii="Times New Roman" w:hAnsi="Times New Roman"/>
        </w:rPr>
        <w:t>1</w:t>
      </w:r>
      <w:r w:rsidR="000E52FB" w:rsidRPr="003F3223">
        <w:rPr>
          <w:rFonts w:ascii="Times New Roman" w:hAnsi="Times New Roman"/>
        </w:rPr>
        <w:t xml:space="preserve"> гг.)</w:t>
      </w:r>
    </w:p>
    <w:tbl>
      <w:tblPr>
        <w:tblStyle w:val="a9"/>
        <w:tblW w:w="9854" w:type="dxa"/>
        <w:tblLook w:val="04A0"/>
      </w:tblPr>
      <w:tblGrid>
        <w:gridCol w:w="675"/>
        <w:gridCol w:w="3261"/>
        <w:gridCol w:w="1183"/>
        <w:gridCol w:w="1183"/>
        <w:gridCol w:w="1184"/>
        <w:gridCol w:w="1184"/>
        <w:gridCol w:w="1184"/>
      </w:tblGrid>
      <w:tr w:rsidR="003F3223" w:rsidRPr="003F3223" w:rsidTr="003F3223">
        <w:trPr>
          <w:tblHeader/>
        </w:trPr>
        <w:tc>
          <w:tcPr>
            <w:tcW w:w="675" w:type="dxa"/>
            <w:vAlign w:val="center"/>
          </w:tcPr>
          <w:p w:rsidR="000E52FB" w:rsidRPr="003F3223" w:rsidRDefault="000E52FB" w:rsidP="00B076BC">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 п/п</w:t>
            </w:r>
          </w:p>
        </w:tc>
        <w:tc>
          <w:tcPr>
            <w:tcW w:w="3261" w:type="dxa"/>
            <w:vAlign w:val="center"/>
          </w:tcPr>
          <w:p w:rsidR="000E52FB" w:rsidRPr="003F3223" w:rsidRDefault="000E52FB" w:rsidP="00B076BC">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Территориальный отдел</w:t>
            </w:r>
          </w:p>
        </w:tc>
        <w:tc>
          <w:tcPr>
            <w:tcW w:w="1183" w:type="dxa"/>
            <w:vAlign w:val="center"/>
          </w:tcPr>
          <w:p w:rsidR="000E52FB" w:rsidRPr="003F3223" w:rsidRDefault="000E52FB" w:rsidP="00B076BC">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20</w:t>
            </w:r>
            <w:r w:rsidR="00E77039" w:rsidRPr="003F3223">
              <w:rPr>
                <w:rFonts w:ascii="Times New Roman" w:hAnsi="Times New Roman"/>
                <w:sz w:val="20"/>
                <w:szCs w:val="20"/>
              </w:rPr>
              <w:t>21</w:t>
            </w:r>
          </w:p>
        </w:tc>
        <w:tc>
          <w:tcPr>
            <w:tcW w:w="1183" w:type="dxa"/>
            <w:vAlign w:val="center"/>
          </w:tcPr>
          <w:p w:rsidR="000E52FB" w:rsidRPr="003F3223" w:rsidRDefault="000E52FB" w:rsidP="00B076BC">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20</w:t>
            </w:r>
            <w:r w:rsidR="003F3223" w:rsidRPr="003F3223">
              <w:rPr>
                <w:rFonts w:ascii="Times New Roman" w:hAnsi="Times New Roman"/>
                <w:sz w:val="20"/>
                <w:szCs w:val="20"/>
              </w:rPr>
              <w:t>31</w:t>
            </w:r>
          </w:p>
        </w:tc>
        <w:tc>
          <w:tcPr>
            <w:tcW w:w="1184" w:type="dxa"/>
            <w:vAlign w:val="center"/>
          </w:tcPr>
          <w:p w:rsidR="000E52FB" w:rsidRPr="003F3223" w:rsidRDefault="000E52FB" w:rsidP="00B076BC">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204</w:t>
            </w:r>
            <w:r w:rsidR="00E77039" w:rsidRPr="003F3223">
              <w:rPr>
                <w:rFonts w:ascii="Times New Roman" w:hAnsi="Times New Roman"/>
                <w:sz w:val="20"/>
                <w:szCs w:val="20"/>
              </w:rPr>
              <w:t>1</w:t>
            </w:r>
          </w:p>
        </w:tc>
        <w:tc>
          <w:tcPr>
            <w:tcW w:w="1184" w:type="dxa"/>
            <w:vAlign w:val="center"/>
          </w:tcPr>
          <w:p w:rsidR="000E52FB" w:rsidRPr="003F3223" w:rsidRDefault="000E52FB" w:rsidP="00B076BC">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Темп роста 20</w:t>
            </w:r>
            <w:r w:rsidR="003F3223" w:rsidRPr="003F3223">
              <w:rPr>
                <w:rFonts w:ascii="Times New Roman" w:hAnsi="Times New Roman"/>
                <w:sz w:val="20"/>
                <w:szCs w:val="20"/>
              </w:rPr>
              <w:t>31</w:t>
            </w:r>
            <w:r w:rsidRPr="003F3223">
              <w:rPr>
                <w:rFonts w:ascii="Times New Roman" w:hAnsi="Times New Roman"/>
                <w:sz w:val="20"/>
                <w:szCs w:val="20"/>
              </w:rPr>
              <w:t xml:space="preserve"> г. к 20</w:t>
            </w:r>
            <w:r w:rsidR="00E77039" w:rsidRPr="003F3223">
              <w:rPr>
                <w:rFonts w:ascii="Times New Roman" w:hAnsi="Times New Roman"/>
                <w:sz w:val="20"/>
                <w:szCs w:val="20"/>
              </w:rPr>
              <w:t>21</w:t>
            </w:r>
            <w:r w:rsidRPr="003F3223">
              <w:rPr>
                <w:rFonts w:ascii="Times New Roman" w:hAnsi="Times New Roman"/>
                <w:sz w:val="20"/>
                <w:szCs w:val="20"/>
              </w:rPr>
              <w:t xml:space="preserve"> г.</w:t>
            </w:r>
          </w:p>
        </w:tc>
        <w:tc>
          <w:tcPr>
            <w:tcW w:w="1184" w:type="dxa"/>
            <w:vAlign w:val="center"/>
          </w:tcPr>
          <w:p w:rsidR="000E52FB" w:rsidRPr="003F3223" w:rsidRDefault="000E52FB" w:rsidP="00B076BC">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Темп роста 204</w:t>
            </w:r>
            <w:r w:rsidR="003F3223" w:rsidRPr="003F3223">
              <w:rPr>
                <w:rFonts w:ascii="Times New Roman" w:hAnsi="Times New Roman"/>
                <w:sz w:val="20"/>
                <w:szCs w:val="20"/>
              </w:rPr>
              <w:t>1</w:t>
            </w:r>
            <w:r w:rsidRPr="003F3223">
              <w:rPr>
                <w:rFonts w:ascii="Times New Roman" w:hAnsi="Times New Roman"/>
                <w:sz w:val="20"/>
                <w:szCs w:val="20"/>
              </w:rPr>
              <w:t xml:space="preserve"> г. к 20</w:t>
            </w:r>
            <w:r w:rsidR="003F3223" w:rsidRPr="003F3223">
              <w:rPr>
                <w:rFonts w:ascii="Times New Roman" w:hAnsi="Times New Roman"/>
                <w:sz w:val="20"/>
                <w:szCs w:val="20"/>
              </w:rPr>
              <w:t>21</w:t>
            </w:r>
            <w:r w:rsidRPr="003F3223">
              <w:rPr>
                <w:rFonts w:ascii="Times New Roman" w:hAnsi="Times New Roman"/>
                <w:sz w:val="20"/>
                <w:szCs w:val="20"/>
              </w:rPr>
              <w:t xml:space="preserve"> г.</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Арзгирский МО</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24925</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23394</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21915</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93,9</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87,9</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Арзгир</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13692</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13026</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12360</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95,1</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90,3</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а. Башанта</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400</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410</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420</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102,5</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105,0</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3</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п. Довсун</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75</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11</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0</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14,7</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0,0</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4</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Новоромановское</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1681</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1471</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1260</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87,5</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75,0</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5</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Каменная Балка</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903</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913</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823</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101,1</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91,1</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6</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Петропавловское</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2014</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1771</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1528</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87,9</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75,9</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7</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Родниковское</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981</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1003</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1025</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102,2</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104,5</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Садовое</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1548</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1366</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1185</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88,2</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76,6</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Серафимовское</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2012</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1825</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1639</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90,7</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81,5</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п. Степной</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120</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114</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108</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95,0</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90,0</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11</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п. Чограйский</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1499</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1483</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1467</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98,9</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97,9</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12</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Арзгирский МО</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24925</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23394</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21915</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93,9</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87,9</w:t>
            </w:r>
          </w:p>
        </w:tc>
      </w:tr>
      <w:tr w:rsidR="003F3223" w:rsidRPr="008B1075" w:rsidTr="003F38EF">
        <w:tc>
          <w:tcPr>
            <w:tcW w:w="675" w:type="dxa"/>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13</w:t>
            </w:r>
          </w:p>
        </w:tc>
        <w:tc>
          <w:tcPr>
            <w:tcW w:w="3261" w:type="dxa"/>
            <w:vAlign w:val="bottom"/>
          </w:tcPr>
          <w:p w:rsidR="003F3223" w:rsidRPr="003F3223" w:rsidRDefault="003F3223" w:rsidP="003F3223">
            <w:pPr>
              <w:pStyle w:val="aff1"/>
              <w:spacing w:line="240" w:lineRule="auto"/>
              <w:ind w:left="0" w:firstLine="0"/>
              <w:jc w:val="left"/>
              <w:rPr>
                <w:rFonts w:ascii="Times New Roman" w:hAnsi="Times New Roman"/>
                <w:sz w:val="20"/>
                <w:szCs w:val="20"/>
              </w:rPr>
            </w:pPr>
            <w:r w:rsidRPr="003F3223">
              <w:rPr>
                <w:rFonts w:ascii="Times New Roman" w:hAnsi="Times New Roman"/>
                <w:sz w:val="20"/>
                <w:szCs w:val="20"/>
              </w:rPr>
              <w:t>с. Арзгир</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13692</w:t>
            </w:r>
          </w:p>
        </w:tc>
        <w:tc>
          <w:tcPr>
            <w:tcW w:w="1183"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13026</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12360</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95,1</w:t>
            </w:r>
          </w:p>
        </w:tc>
        <w:tc>
          <w:tcPr>
            <w:tcW w:w="1184" w:type="dxa"/>
            <w:vAlign w:val="center"/>
          </w:tcPr>
          <w:p w:rsidR="003F3223" w:rsidRPr="003F3223" w:rsidRDefault="003F3223" w:rsidP="003F3223">
            <w:pPr>
              <w:pStyle w:val="aff1"/>
              <w:spacing w:line="240" w:lineRule="auto"/>
              <w:ind w:left="0" w:firstLine="0"/>
              <w:jc w:val="center"/>
              <w:rPr>
                <w:rFonts w:ascii="Times New Roman" w:hAnsi="Times New Roman"/>
                <w:sz w:val="20"/>
                <w:szCs w:val="20"/>
              </w:rPr>
            </w:pPr>
            <w:r w:rsidRPr="003F3223">
              <w:rPr>
                <w:rFonts w:ascii="Times New Roman" w:hAnsi="Times New Roman"/>
                <w:sz w:val="20"/>
                <w:szCs w:val="20"/>
              </w:rPr>
              <w:t>90,3</w:t>
            </w:r>
          </w:p>
        </w:tc>
      </w:tr>
    </w:tbl>
    <w:p w:rsidR="00E77039" w:rsidRPr="003F3223" w:rsidRDefault="00E77039" w:rsidP="00B076BC">
      <w:pPr>
        <w:pStyle w:val="aff1"/>
        <w:spacing w:line="240" w:lineRule="auto"/>
        <w:ind w:left="0"/>
        <w:jc w:val="right"/>
        <w:rPr>
          <w:rFonts w:ascii="Times New Roman" w:hAnsi="Times New Roman"/>
        </w:rPr>
      </w:pPr>
    </w:p>
    <w:p w:rsidR="000E52FB" w:rsidRPr="003F3223" w:rsidRDefault="000E52FB" w:rsidP="00B076BC">
      <w:pPr>
        <w:pStyle w:val="aff1"/>
        <w:spacing w:line="240" w:lineRule="auto"/>
        <w:ind w:left="0"/>
        <w:jc w:val="right"/>
        <w:rPr>
          <w:rFonts w:ascii="Times New Roman" w:hAnsi="Times New Roman"/>
        </w:rPr>
      </w:pPr>
      <w:r w:rsidRPr="003F3223">
        <w:rPr>
          <w:rFonts w:ascii="Times New Roman" w:hAnsi="Times New Roman"/>
        </w:rPr>
        <w:t>Таблица 7.</w:t>
      </w:r>
      <w:r w:rsidR="00DB17EE" w:rsidRPr="003F3223">
        <w:rPr>
          <w:rFonts w:ascii="Times New Roman" w:hAnsi="Times New Roman"/>
        </w:rPr>
        <w:t>3</w:t>
      </w:r>
      <w:r w:rsidRPr="003F3223">
        <w:rPr>
          <w:rFonts w:ascii="Times New Roman" w:hAnsi="Times New Roman"/>
        </w:rPr>
        <w:t>.</w:t>
      </w:r>
      <w:r w:rsidR="00EC3AC8" w:rsidRPr="003F3223">
        <w:rPr>
          <w:rFonts w:ascii="Times New Roman" w:hAnsi="Times New Roman"/>
        </w:rPr>
        <w:t>2</w:t>
      </w:r>
    </w:p>
    <w:p w:rsidR="00E84DF9" w:rsidRPr="001E45B0" w:rsidRDefault="00F23A9D" w:rsidP="00B076BC">
      <w:pPr>
        <w:pStyle w:val="aff1"/>
        <w:spacing w:line="240" w:lineRule="auto"/>
        <w:ind w:left="0" w:firstLine="0"/>
        <w:jc w:val="center"/>
        <w:rPr>
          <w:rFonts w:ascii="Times New Roman" w:hAnsi="Times New Roman"/>
        </w:rPr>
      </w:pPr>
      <w:r w:rsidRPr="001E45B0">
        <w:rPr>
          <w:rFonts w:ascii="Times New Roman" w:hAnsi="Times New Roman"/>
        </w:rPr>
        <w:t>П</w:t>
      </w:r>
      <w:r w:rsidR="000E52FB" w:rsidRPr="001E45B0">
        <w:rPr>
          <w:rFonts w:ascii="Times New Roman" w:hAnsi="Times New Roman"/>
        </w:rPr>
        <w:t>рогноз</w:t>
      </w:r>
      <w:r w:rsidRPr="001E45B0">
        <w:rPr>
          <w:rFonts w:ascii="Times New Roman" w:hAnsi="Times New Roman"/>
        </w:rPr>
        <w:t xml:space="preserve"> возрастной структуры населения</w:t>
      </w:r>
      <w:r w:rsidR="000E52FB" w:rsidRPr="001E45B0">
        <w:rPr>
          <w:rFonts w:ascii="Times New Roman" w:hAnsi="Times New Roman"/>
        </w:rPr>
        <w:t xml:space="preserve"> для территории</w:t>
      </w:r>
    </w:p>
    <w:p w:rsidR="000E52FB" w:rsidRPr="001E45B0" w:rsidRDefault="003F3223" w:rsidP="00B076BC">
      <w:pPr>
        <w:pStyle w:val="aff1"/>
        <w:spacing w:line="240" w:lineRule="auto"/>
        <w:ind w:left="0" w:firstLine="0"/>
        <w:jc w:val="center"/>
        <w:rPr>
          <w:rFonts w:ascii="Times New Roman" w:hAnsi="Times New Roman"/>
        </w:rPr>
      </w:pPr>
      <w:r w:rsidRPr="001E45B0">
        <w:rPr>
          <w:rFonts w:ascii="Times New Roman" w:hAnsi="Times New Roman"/>
        </w:rPr>
        <w:t>Арзгирского</w:t>
      </w:r>
      <w:r w:rsidR="00E84DF9" w:rsidRPr="001E45B0">
        <w:rPr>
          <w:rFonts w:ascii="Times New Roman" w:hAnsi="Times New Roman"/>
        </w:rPr>
        <w:t xml:space="preserve"> муниципального</w:t>
      </w:r>
      <w:r w:rsidR="000E52FB" w:rsidRPr="001E45B0">
        <w:rPr>
          <w:rFonts w:ascii="Times New Roman" w:hAnsi="Times New Roman"/>
        </w:rPr>
        <w:t xml:space="preserve"> округа (20</w:t>
      </w:r>
      <w:r w:rsidR="00E84DF9" w:rsidRPr="001E45B0">
        <w:rPr>
          <w:rFonts w:ascii="Times New Roman" w:hAnsi="Times New Roman"/>
        </w:rPr>
        <w:t>21</w:t>
      </w:r>
      <w:r w:rsidR="000E52FB" w:rsidRPr="001E45B0">
        <w:rPr>
          <w:rFonts w:ascii="Times New Roman" w:hAnsi="Times New Roman"/>
        </w:rPr>
        <w:t>-204</w:t>
      </w:r>
      <w:r w:rsidR="00E84DF9" w:rsidRPr="001E45B0">
        <w:rPr>
          <w:rFonts w:ascii="Times New Roman" w:hAnsi="Times New Roman"/>
        </w:rPr>
        <w:t>1</w:t>
      </w:r>
      <w:r w:rsidR="000E52FB" w:rsidRPr="001E45B0">
        <w:rPr>
          <w:rFonts w:ascii="Times New Roman" w:hAnsi="Times New Roman"/>
        </w:rPr>
        <w:t xml:space="preserve"> гг.)</w:t>
      </w:r>
    </w:p>
    <w:tbl>
      <w:tblPr>
        <w:tblStyle w:val="a9"/>
        <w:tblW w:w="9776" w:type="dxa"/>
        <w:tblLook w:val="04A0"/>
      </w:tblPr>
      <w:tblGrid>
        <w:gridCol w:w="3688"/>
        <w:gridCol w:w="1485"/>
        <w:gridCol w:w="1484"/>
        <w:gridCol w:w="1486"/>
        <w:gridCol w:w="1633"/>
      </w:tblGrid>
      <w:tr w:rsidR="001E45B0" w:rsidRPr="001E45B0" w:rsidTr="00464864">
        <w:tc>
          <w:tcPr>
            <w:tcW w:w="3688" w:type="dxa"/>
            <w:vMerge w:val="restart"/>
            <w:vAlign w:val="center"/>
          </w:tcPr>
          <w:p w:rsidR="00B72666" w:rsidRPr="001E45B0" w:rsidRDefault="00B72666" w:rsidP="00B076BC">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Возрастная группа</w:t>
            </w:r>
          </w:p>
        </w:tc>
        <w:tc>
          <w:tcPr>
            <w:tcW w:w="2969" w:type="dxa"/>
            <w:gridSpan w:val="2"/>
          </w:tcPr>
          <w:p w:rsidR="00B72666" w:rsidRPr="001E45B0" w:rsidRDefault="00B72666" w:rsidP="00B076BC">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20</w:t>
            </w:r>
            <w:r w:rsidR="001E45B0" w:rsidRPr="001E45B0">
              <w:rPr>
                <w:rFonts w:ascii="Times New Roman" w:hAnsi="Times New Roman"/>
                <w:sz w:val="20"/>
                <w:szCs w:val="20"/>
              </w:rPr>
              <w:t>31</w:t>
            </w:r>
            <w:r w:rsidRPr="001E45B0">
              <w:rPr>
                <w:rFonts w:ascii="Times New Roman" w:hAnsi="Times New Roman"/>
                <w:sz w:val="20"/>
                <w:szCs w:val="20"/>
              </w:rPr>
              <w:t xml:space="preserve"> г. (первая очередь)</w:t>
            </w:r>
          </w:p>
        </w:tc>
        <w:tc>
          <w:tcPr>
            <w:tcW w:w="3119" w:type="dxa"/>
            <w:gridSpan w:val="2"/>
          </w:tcPr>
          <w:p w:rsidR="00B72666" w:rsidRPr="001E45B0" w:rsidRDefault="00B72666" w:rsidP="00B076BC">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204</w:t>
            </w:r>
            <w:r w:rsidR="00E84DF9" w:rsidRPr="001E45B0">
              <w:rPr>
                <w:rFonts w:ascii="Times New Roman" w:hAnsi="Times New Roman"/>
                <w:sz w:val="20"/>
                <w:szCs w:val="20"/>
              </w:rPr>
              <w:t>1</w:t>
            </w:r>
            <w:r w:rsidRPr="001E45B0">
              <w:rPr>
                <w:rFonts w:ascii="Times New Roman" w:hAnsi="Times New Roman"/>
                <w:sz w:val="20"/>
                <w:szCs w:val="20"/>
              </w:rPr>
              <w:t xml:space="preserve"> г. (расчетный срок)</w:t>
            </w:r>
          </w:p>
        </w:tc>
      </w:tr>
      <w:tr w:rsidR="001E45B0" w:rsidRPr="001E45B0" w:rsidTr="00464864">
        <w:tc>
          <w:tcPr>
            <w:tcW w:w="3688" w:type="dxa"/>
            <w:vMerge/>
          </w:tcPr>
          <w:p w:rsidR="00EC3AC8" w:rsidRPr="001E45B0" w:rsidRDefault="00EC3AC8" w:rsidP="00B076BC">
            <w:pPr>
              <w:pStyle w:val="aff1"/>
              <w:spacing w:line="240" w:lineRule="auto"/>
              <w:ind w:left="0" w:firstLine="0"/>
              <w:jc w:val="left"/>
              <w:rPr>
                <w:rFonts w:ascii="Times New Roman" w:hAnsi="Times New Roman"/>
                <w:sz w:val="20"/>
                <w:szCs w:val="20"/>
              </w:rPr>
            </w:pPr>
          </w:p>
        </w:tc>
        <w:tc>
          <w:tcPr>
            <w:tcW w:w="1485" w:type="dxa"/>
            <w:vAlign w:val="center"/>
          </w:tcPr>
          <w:p w:rsidR="00EC3AC8" w:rsidRPr="001E45B0" w:rsidRDefault="00EC3AC8" w:rsidP="00B076BC">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чел.</w:t>
            </w:r>
          </w:p>
        </w:tc>
        <w:tc>
          <w:tcPr>
            <w:tcW w:w="1484" w:type="dxa"/>
            <w:vAlign w:val="center"/>
          </w:tcPr>
          <w:p w:rsidR="00EC3AC8" w:rsidRPr="001E45B0" w:rsidRDefault="00EC3AC8" w:rsidP="00B076BC">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 (в общей численности населения</w:t>
            </w:r>
          </w:p>
        </w:tc>
        <w:tc>
          <w:tcPr>
            <w:tcW w:w="1486" w:type="dxa"/>
            <w:vAlign w:val="center"/>
          </w:tcPr>
          <w:p w:rsidR="00EC3AC8" w:rsidRPr="001E45B0" w:rsidRDefault="00EC3AC8" w:rsidP="00B076BC">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чел.</w:t>
            </w:r>
          </w:p>
        </w:tc>
        <w:tc>
          <w:tcPr>
            <w:tcW w:w="1633" w:type="dxa"/>
            <w:vAlign w:val="center"/>
          </w:tcPr>
          <w:p w:rsidR="00EC3AC8" w:rsidRPr="001E45B0" w:rsidRDefault="00EC3AC8" w:rsidP="00B076BC">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 (в общей численности населения</w:t>
            </w:r>
          </w:p>
        </w:tc>
      </w:tr>
      <w:tr w:rsidR="001E45B0" w:rsidRPr="001E45B0" w:rsidTr="00464864">
        <w:tc>
          <w:tcPr>
            <w:tcW w:w="3688" w:type="dxa"/>
          </w:tcPr>
          <w:p w:rsidR="001E45B0" w:rsidRPr="001E45B0" w:rsidRDefault="001E45B0" w:rsidP="001E45B0">
            <w:pPr>
              <w:pStyle w:val="aff1"/>
              <w:spacing w:line="240" w:lineRule="auto"/>
              <w:ind w:left="0" w:firstLine="0"/>
              <w:jc w:val="left"/>
              <w:rPr>
                <w:rFonts w:ascii="Times New Roman" w:hAnsi="Times New Roman"/>
                <w:sz w:val="20"/>
                <w:szCs w:val="20"/>
              </w:rPr>
            </w:pPr>
            <w:r w:rsidRPr="001E45B0">
              <w:rPr>
                <w:rFonts w:ascii="Times New Roman" w:hAnsi="Times New Roman"/>
                <w:sz w:val="20"/>
                <w:szCs w:val="20"/>
              </w:rPr>
              <w:t>Моложе трудоспособного возраста</w:t>
            </w:r>
          </w:p>
        </w:tc>
        <w:tc>
          <w:tcPr>
            <w:tcW w:w="1485" w:type="dxa"/>
            <w:vAlign w:val="bottom"/>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4188</w:t>
            </w:r>
          </w:p>
        </w:tc>
        <w:tc>
          <w:tcPr>
            <w:tcW w:w="1484"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17,9</w:t>
            </w:r>
          </w:p>
        </w:tc>
        <w:tc>
          <w:tcPr>
            <w:tcW w:w="1486"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3200</w:t>
            </w:r>
          </w:p>
        </w:tc>
        <w:tc>
          <w:tcPr>
            <w:tcW w:w="1633"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14,6</w:t>
            </w:r>
          </w:p>
        </w:tc>
      </w:tr>
      <w:tr w:rsidR="001E45B0" w:rsidRPr="001E45B0" w:rsidTr="00464864">
        <w:tc>
          <w:tcPr>
            <w:tcW w:w="3688" w:type="dxa"/>
          </w:tcPr>
          <w:p w:rsidR="001E45B0" w:rsidRPr="001E45B0" w:rsidRDefault="001E45B0" w:rsidP="001E45B0">
            <w:pPr>
              <w:pStyle w:val="aff1"/>
              <w:spacing w:line="240" w:lineRule="auto"/>
              <w:ind w:left="0" w:firstLine="0"/>
              <w:jc w:val="left"/>
              <w:rPr>
                <w:rFonts w:ascii="Times New Roman" w:hAnsi="Times New Roman"/>
                <w:sz w:val="20"/>
                <w:szCs w:val="20"/>
              </w:rPr>
            </w:pPr>
            <w:r w:rsidRPr="001E45B0">
              <w:rPr>
                <w:rFonts w:ascii="Times New Roman" w:hAnsi="Times New Roman"/>
                <w:sz w:val="20"/>
                <w:szCs w:val="20"/>
              </w:rPr>
              <w:t>Трудоспособного возраста</w:t>
            </w:r>
          </w:p>
        </w:tc>
        <w:tc>
          <w:tcPr>
            <w:tcW w:w="1485" w:type="dxa"/>
            <w:vAlign w:val="bottom"/>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13685</w:t>
            </w:r>
          </w:p>
        </w:tc>
        <w:tc>
          <w:tcPr>
            <w:tcW w:w="1484"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58,5</w:t>
            </w:r>
          </w:p>
        </w:tc>
        <w:tc>
          <w:tcPr>
            <w:tcW w:w="1486"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13522</w:t>
            </w:r>
          </w:p>
        </w:tc>
        <w:tc>
          <w:tcPr>
            <w:tcW w:w="1633"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61,7</w:t>
            </w:r>
          </w:p>
        </w:tc>
      </w:tr>
      <w:tr w:rsidR="001E45B0" w:rsidRPr="001E45B0" w:rsidTr="00464864">
        <w:tc>
          <w:tcPr>
            <w:tcW w:w="3688" w:type="dxa"/>
          </w:tcPr>
          <w:p w:rsidR="001E45B0" w:rsidRPr="001E45B0" w:rsidRDefault="001E45B0" w:rsidP="001E45B0">
            <w:pPr>
              <w:pStyle w:val="aff1"/>
              <w:spacing w:line="240" w:lineRule="auto"/>
              <w:ind w:left="0" w:firstLine="0"/>
              <w:rPr>
                <w:rFonts w:ascii="Times New Roman" w:hAnsi="Times New Roman"/>
                <w:sz w:val="20"/>
                <w:szCs w:val="20"/>
              </w:rPr>
            </w:pPr>
            <w:r w:rsidRPr="001E45B0">
              <w:rPr>
                <w:rFonts w:ascii="Times New Roman" w:hAnsi="Times New Roman"/>
                <w:sz w:val="20"/>
                <w:szCs w:val="20"/>
              </w:rPr>
              <w:t>Старше трудоспособного возраста</w:t>
            </w:r>
          </w:p>
        </w:tc>
        <w:tc>
          <w:tcPr>
            <w:tcW w:w="1485" w:type="dxa"/>
            <w:vAlign w:val="bottom"/>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5521</w:t>
            </w:r>
          </w:p>
        </w:tc>
        <w:tc>
          <w:tcPr>
            <w:tcW w:w="1484"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23,6</w:t>
            </w:r>
          </w:p>
        </w:tc>
        <w:tc>
          <w:tcPr>
            <w:tcW w:w="1486"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5194</w:t>
            </w:r>
          </w:p>
        </w:tc>
        <w:tc>
          <w:tcPr>
            <w:tcW w:w="1633"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23,7</w:t>
            </w:r>
          </w:p>
        </w:tc>
      </w:tr>
      <w:tr w:rsidR="001E45B0" w:rsidRPr="001E45B0" w:rsidTr="00464864">
        <w:tc>
          <w:tcPr>
            <w:tcW w:w="3688" w:type="dxa"/>
          </w:tcPr>
          <w:p w:rsidR="001E45B0" w:rsidRPr="001E45B0" w:rsidRDefault="001E45B0" w:rsidP="001E45B0">
            <w:pPr>
              <w:pStyle w:val="aff1"/>
              <w:spacing w:line="240" w:lineRule="auto"/>
              <w:ind w:left="0" w:firstLine="0"/>
              <w:rPr>
                <w:rFonts w:ascii="Times New Roman" w:hAnsi="Times New Roman"/>
                <w:sz w:val="20"/>
                <w:szCs w:val="20"/>
              </w:rPr>
            </w:pPr>
            <w:r w:rsidRPr="001E45B0">
              <w:rPr>
                <w:rFonts w:ascii="Times New Roman" w:hAnsi="Times New Roman"/>
                <w:sz w:val="20"/>
                <w:szCs w:val="20"/>
              </w:rPr>
              <w:t>Доля на селения в возрасте от 0 до 6 лет</w:t>
            </w:r>
          </w:p>
        </w:tc>
        <w:tc>
          <w:tcPr>
            <w:tcW w:w="1485" w:type="dxa"/>
            <w:vAlign w:val="bottom"/>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2059</w:t>
            </w:r>
          </w:p>
        </w:tc>
        <w:tc>
          <w:tcPr>
            <w:tcW w:w="1484"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8,8</w:t>
            </w:r>
          </w:p>
        </w:tc>
        <w:tc>
          <w:tcPr>
            <w:tcW w:w="1486"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1403</w:t>
            </w:r>
          </w:p>
        </w:tc>
        <w:tc>
          <w:tcPr>
            <w:tcW w:w="1633"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6,4</w:t>
            </w:r>
          </w:p>
        </w:tc>
      </w:tr>
      <w:tr w:rsidR="001E45B0" w:rsidRPr="001E45B0" w:rsidTr="00464864">
        <w:tc>
          <w:tcPr>
            <w:tcW w:w="3688" w:type="dxa"/>
          </w:tcPr>
          <w:p w:rsidR="001E45B0" w:rsidRPr="001E45B0" w:rsidRDefault="001E45B0" w:rsidP="001E45B0">
            <w:pPr>
              <w:pStyle w:val="aff1"/>
              <w:spacing w:line="240" w:lineRule="auto"/>
              <w:ind w:left="0" w:firstLine="0"/>
              <w:rPr>
                <w:rFonts w:ascii="Times New Roman" w:hAnsi="Times New Roman"/>
                <w:sz w:val="20"/>
                <w:szCs w:val="20"/>
              </w:rPr>
            </w:pPr>
            <w:r w:rsidRPr="001E45B0">
              <w:rPr>
                <w:rFonts w:ascii="Times New Roman" w:hAnsi="Times New Roman"/>
                <w:sz w:val="20"/>
                <w:szCs w:val="20"/>
              </w:rPr>
              <w:t>Доля населения в возрасте от 7 до 17 лет</w:t>
            </w:r>
          </w:p>
        </w:tc>
        <w:tc>
          <w:tcPr>
            <w:tcW w:w="1485" w:type="dxa"/>
            <w:vAlign w:val="bottom"/>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3182</w:t>
            </w:r>
          </w:p>
        </w:tc>
        <w:tc>
          <w:tcPr>
            <w:tcW w:w="1484"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13,6</w:t>
            </w:r>
          </w:p>
        </w:tc>
        <w:tc>
          <w:tcPr>
            <w:tcW w:w="1486"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2279</w:t>
            </w:r>
          </w:p>
        </w:tc>
        <w:tc>
          <w:tcPr>
            <w:tcW w:w="1633" w:type="dxa"/>
            <w:vAlign w:val="center"/>
          </w:tcPr>
          <w:p w:rsidR="001E45B0" w:rsidRPr="001E45B0" w:rsidRDefault="001E45B0" w:rsidP="001E45B0">
            <w:pPr>
              <w:pStyle w:val="aff1"/>
              <w:spacing w:line="240" w:lineRule="auto"/>
              <w:ind w:left="0" w:firstLine="0"/>
              <w:jc w:val="center"/>
              <w:rPr>
                <w:rFonts w:ascii="Times New Roman" w:hAnsi="Times New Roman"/>
                <w:sz w:val="20"/>
                <w:szCs w:val="20"/>
              </w:rPr>
            </w:pPr>
            <w:r w:rsidRPr="001E45B0">
              <w:rPr>
                <w:rFonts w:ascii="Times New Roman" w:hAnsi="Times New Roman"/>
                <w:sz w:val="20"/>
                <w:szCs w:val="20"/>
              </w:rPr>
              <w:t>10,4</w:t>
            </w:r>
          </w:p>
        </w:tc>
      </w:tr>
    </w:tbl>
    <w:p w:rsidR="000E52FB" w:rsidRPr="001E45B0" w:rsidRDefault="000E52FB" w:rsidP="00B076BC">
      <w:pPr>
        <w:pStyle w:val="aff1"/>
        <w:spacing w:line="240" w:lineRule="auto"/>
        <w:ind w:left="0" w:firstLine="0"/>
        <w:rPr>
          <w:rFonts w:ascii="Times New Roman" w:hAnsi="Times New Roman"/>
        </w:rPr>
      </w:pPr>
    </w:p>
    <w:bookmarkEnd w:id="22"/>
    <w:p w:rsidR="000E52FB" w:rsidRPr="001E45B0" w:rsidRDefault="005B3428" w:rsidP="00B076BC">
      <w:pPr>
        <w:pStyle w:val="aff1"/>
        <w:spacing w:line="240" w:lineRule="auto"/>
        <w:ind w:left="0"/>
        <w:rPr>
          <w:rFonts w:ascii="Times New Roman" w:hAnsi="Times New Roman"/>
        </w:rPr>
      </w:pPr>
      <w:r w:rsidRPr="001E45B0">
        <w:rPr>
          <w:rFonts w:ascii="Times New Roman" w:hAnsi="Times New Roman"/>
        </w:rPr>
        <w:t xml:space="preserve">Прогноз возрастной структуры населения для территории </w:t>
      </w:r>
      <w:r w:rsidR="001E45B0" w:rsidRPr="001E45B0">
        <w:rPr>
          <w:rFonts w:ascii="Times New Roman" w:hAnsi="Times New Roman"/>
        </w:rPr>
        <w:t>Арзгирского</w:t>
      </w:r>
      <w:r w:rsidR="00B7158E" w:rsidRPr="001E45B0">
        <w:rPr>
          <w:rFonts w:ascii="Times New Roman" w:hAnsi="Times New Roman"/>
        </w:rPr>
        <w:t xml:space="preserve"> муниципального</w:t>
      </w:r>
      <w:r w:rsidRPr="001E45B0">
        <w:rPr>
          <w:rFonts w:ascii="Times New Roman" w:hAnsi="Times New Roman"/>
        </w:rPr>
        <w:t xml:space="preserve"> округа в разрезе территориальных отделов и населенных пунктов (20</w:t>
      </w:r>
      <w:r w:rsidR="00B7158E" w:rsidRPr="001E45B0">
        <w:rPr>
          <w:rFonts w:ascii="Times New Roman" w:hAnsi="Times New Roman"/>
        </w:rPr>
        <w:t>21</w:t>
      </w:r>
      <w:r w:rsidRPr="001E45B0">
        <w:rPr>
          <w:rFonts w:ascii="Times New Roman" w:hAnsi="Times New Roman"/>
        </w:rPr>
        <w:t>-204</w:t>
      </w:r>
      <w:r w:rsidR="00B7158E" w:rsidRPr="001E45B0">
        <w:rPr>
          <w:rFonts w:ascii="Times New Roman" w:hAnsi="Times New Roman"/>
        </w:rPr>
        <w:t>1</w:t>
      </w:r>
      <w:r w:rsidRPr="001E45B0">
        <w:rPr>
          <w:rFonts w:ascii="Times New Roman" w:hAnsi="Times New Roman"/>
        </w:rPr>
        <w:t xml:space="preserve"> гг.) выполнен в соответствии с официальным прогнозом численности населения Ставропольского края, опубликованном на официальном сайте Управления Федеральной службы государственной статистики по Северо-Кавказскому федеральному округу.</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xml:space="preserve">Для </w:t>
      </w:r>
      <w:r w:rsidR="00375AE0" w:rsidRPr="001E45B0">
        <w:rPr>
          <w:rFonts w:ascii="Times New Roman" w:hAnsi="Times New Roman"/>
        </w:rPr>
        <w:t xml:space="preserve">обеспечения </w:t>
      </w:r>
      <w:r w:rsidRPr="001E45B0">
        <w:rPr>
          <w:rFonts w:ascii="Times New Roman" w:hAnsi="Times New Roman"/>
        </w:rPr>
        <w:t>положительного естественного движения населения необходимо решить целый ряд задач:</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сокращение уровня смертности от заболеваний за счет создания комплексной системы профилактики факторов риска, ранней диагностики с применением передовых технологий, внедрения образовательных программ, направленных на предупреждение развития указанных заболеваний;</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сокращение уровня смертности и травматизма, прежде всего в трудоспособном возрасте от внешних причин, в результате дорожно</w:t>
      </w:r>
      <w:r w:rsidR="00375AE0" w:rsidRPr="001E45B0">
        <w:rPr>
          <w:rFonts w:ascii="Times New Roman" w:hAnsi="Times New Roman"/>
        </w:rPr>
        <w:t>-</w:t>
      </w:r>
      <w:r w:rsidRPr="001E45B0">
        <w:rPr>
          <w:rFonts w:ascii="Times New Roman" w:hAnsi="Times New Roman"/>
        </w:rPr>
        <w:t>транспортных происшествий, от несчастных случаев на производстве и профессиональных заболеваний;</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сокращение уровня материнской и младенческой смертности, укрепление репродуктивного здоровья населения, здоровья детей и подростков;</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повышение уровня рождаемости за счет рождения в семьях второго ребенка и последующих детей, ориентация на многодетные семьи;</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разработку мер, направленных на сохранение здоровья и продление трудоспособного периода жизни пожилых людей, развитие геронтологической помощи;</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создание дополнительных мер государственной поддержки семей, имеющих детей;</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привлечение мигрантов в соответствии с потребностями демографического и социально-экономического развития, с учетом необходимости их социальной адаптации и интеграции;</w:t>
      </w:r>
    </w:p>
    <w:p w:rsidR="001C06BB" w:rsidRPr="001E45B0" w:rsidRDefault="001C06BB" w:rsidP="00B076BC">
      <w:pPr>
        <w:pStyle w:val="aff1"/>
        <w:spacing w:line="240" w:lineRule="auto"/>
        <w:ind w:left="0"/>
        <w:rPr>
          <w:rFonts w:ascii="Times New Roman" w:hAnsi="Times New Roman"/>
        </w:rPr>
      </w:pPr>
      <w:r w:rsidRPr="001E45B0">
        <w:rPr>
          <w:rFonts w:ascii="Times New Roman" w:hAnsi="Times New Roman"/>
        </w:rPr>
        <w:t>− уменьшение оттока трудоспособного населения и привлечение молодых квалифицированных специалистов.</w:t>
      </w:r>
    </w:p>
    <w:p w:rsidR="00D518F4" w:rsidRDefault="00D518F4" w:rsidP="00B076BC">
      <w:pPr>
        <w:jc w:val="center"/>
        <w:rPr>
          <w:b/>
        </w:rPr>
      </w:pPr>
    </w:p>
    <w:p w:rsidR="00464864" w:rsidRPr="001E45B0" w:rsidRDefault="00464864" w:rsidP="00B076BC">
      <w:pPr>
        <w:jc w:val="center"/>
        <w:rPr>
          <w:b/>
        </w:rPr>
      </w:pPr>
    </w:p>
    <w:p w:rsidR="00D518F4" w:rsidRPr="001E45B0" w:rsidRDefault="00D518F4" w:rsidP="00B076BC">
      <w:pPr>
        <w:jc w:val="center"/>
        <w:rPr>
          <w:b/>
        </w:rPr>
      </w:pPr>
      <w:r w:rsidRPr="001E45B0">
        <w:rPr>
          <w:b/>
        </w:rPr>
        <w:t>7.</w:t>
      </w:r>
      <w:r w:rsidR="00DB17EE" w:rsidRPr="001E45B0">
        <w:rPr>
          <w:b/>
        </w:rPr>
        <w:t>4</w:t>
      </w:r>
      <w:r w:rsidRPr="001E45B0">
        <w:rPr>
          <w:b/>
        </w:rPr>
        <w:t xml:space="preserve"> Оценка объемов жилищного строительства, потребности в территориях градостроительного развития</w:t>
      </w:r>
    </w:p>
    <w:p w:rsidR="00D518F4" w:rsidRPr="001E45B0" w:rsidRDefault="00D518F4" w:rsidP="00B076BC">
      <w:pPr>
        <w:jc w:val="center"/>
        <w:rPr>
          <w:b/>
        </w:rPr>
      </w:pPr>
    </w:p>
    <w:p w:rsidR="001C06BB" w:rsidRPr="001E45B0" w:rsidRDefault="004C4FAD" w:rsidP="00B076BC">
      <w:pPr>
        <w:pStyle w:val="aff1"/>
        <w:spacing w:line="240" w:lineRule="auto"/>
        <w:ind w:left="0"/>
        <w:rPr>
          <w:rFonts w:ascii="Times New Roman" w:hAnsi="Times New Roman"/>
        </w:rPr>
      </w:pPr>
      <w:r w:rsidRPr="001E45B0">
        <w:rPr>
          <w:rFonts w:ascii="Times New Roman" w:hAnsi="Times New Roman"/>
        </w:rPr>
        <w:t>Оценка объемов жилищного строительства, и как следствие</w:t>
      </w:r>
      <w:r w:rsidR="00AC6082" w:rsidRPr="001E45B0">
        <w:rPr>
          <w:rFonts w:ascii="Times New Roman" w:hAnsi="Times New Roman"/>
        </w:rPr>
        <w:t xml:space="preserve"> –</w:t>
      </w:r>
      <w:r w:rsidRPr="001E45B0">
        <w:rPr>
          <w:rFonts w:ascii="Times New Roman" w:hAnsi="Times New Roman"/>
        </w:rPr>
        <w:t xml:space="preserve"> территорий перспективного градостроительного развития </w:t>
      </w:r>
      <w:r w:rsidR="002E5D19" w:rsidRPr="001E45B0">
        <w:rPr>
          <w:rFonts w:ascii="Times New Roman" w:hAnsi="Times New Roman"/>
        </w:rPr>
        <w:t>осуществляется исходя из приоритетов, заложенных стратегическими и программными документами различного уровня, с учетом перспективной численности населения муниципального образования. В соответствии с демографическим прогнозом, приведенном в пункте 7.</w:t>
      </w:r>
      <w:r w:rsidR="00B7158E" w:rsidRPr="001E45B0">
        <w:rPr>
          <w:rFonts w:ascii="Times New Roman" w:hAnsi="Times New Roman"/>
        </w:rPr>
        <w:t>3</w:t>
      </w:r>
      <w:r w:rsidR="002E5D19" w:rsidRPr="001E45B0">
        <w:rPr>
          <w:rFonts w:ascii="Times New Roman" w:hAnsi="Times New Roman"/>
        </w:rPr>
        <w:t xml:space="preserve"> настоящего тома численность населения планируемого муниципального образования к расчетному сроку (204</w:t>
      </w:r>
      <w:r w:rsidR="00B7158E" w:rsidRPr="001E45B0">
        <w:rPr>
          <w:rFonts w:ascii="Times New Roman" w:hAnsi="Times New Roman"/>
        </w:rPr>
        <w:t>1</w:t>
      </w:r>
      <w:r w:rsidR="002E5D19" w:rsidRPr="001E45B0">
        <w:rPr>
          <w:rFonts w:ascii="Times New Roman" w:hAnsi="Times New Roman"/>
        </w:rPr>
        <w:t xml:space="preserve"> г.) </w:t>
      </w:r>
      <w:r w:rsidR="001E45B0">
        <w:rPr>
          <w:rFonts w:ascii="Times New Roman" w:hAnsi="Times New Roman"/>
        </w:rPr>
        <w:t>сократится</w:t>
      </w:r>
      <w:r w:rsidR="002E5D19" w:rsidRPr="001E45B0">
        <w:rPr>
          <w:rFonts w:ascii="Times New Roman" w:hAnsi="Times New Roman"/>
        </w:rPr>
        <w:t xml:space="preserve"> на </w:t>
      </w:r>
      <w:r w:rsidR="001E45B0">
        <w:rPr>
          <w:rFonts w:ascii="Times New Roman" w:hAnsi="Times New Roman"/>
        </w:rPr>
        <w:t>3010</w:t>
      </w:r>
      <w:r w:rsidR="009D3AD3" w:rsidRPr="001E45B0">
        <w:rPr>
          <w:rFonts w:ascii="Times New Roman" w:hAnsi="Times New Roman"/>
        </w:rPr>
        <w:t xml:space="preserve"> чел., или на </w:t>
      </w:r>
      <w:r w:rsidR="001E45B0">
        <w:rPr>
          <w:rFonts w:ascii="Times New Roman" w:hAnsi="Times New Roman"/>
        </w:rPr>
        <w:t>12,1</w:t>
      </w:r>
      <w:r w:rsidR="009D3AD3" w:rsidRPr="001E45B0">
        <w:rPr>
          <w:rFonts w:ascii="Times New Roman" w:hAnsi="Times New Roman"/>
        </w:rPr>
        <w:t xml:space="preserve"> %, к уровню 20</w:t>
      </w:r>
      <w:r w:rsidR="00B7158E" w:rsidRPr="001E45B0">
        <w:rPr>
          <w:rFonts w:ascii="Times New Roman" w:hAnsi="Times New Roman"/>
        </w:rPr>
        <w:t>21</w:t>
      </w:r>
      <w:r w:rsidR="009D3AD3" w:rsidRPr="001E45B0">
        <w:rPr>
          <w:rFonts w:ascii="Times New Roman" w:hAnsi="Times New Roman"/>
        </w:rPr>
        <w:t xml:space="preserve"> года.</w:t>
      </w:r>
    </w:p>
    <w:p w:rsidR="001C06BB" w:rsidRPr="001E45B0" w:rsidRDefault="009D3AD3" w:rsidP="00B076BC">
      <w:pPr>
        <w:pStyle w:val="aff1"/>
        <w:spacing w:line="240" w:lineRule="auto"/>
        <w:ind w:left="0"/>
        <w:rPr>
          <w:rFonts w:ascii="Times New Roman" w:hAnsi="Times New Roman"/>
        </w:rPr>
      </w:pPr>
      <w:r w:rsidRPr="001E45B0">
        <w:rPr>
          <w:rFonts w:ascii="Times New Roman" w:hAnsi="Times New Roman"/>
        </w:rPr>
        <w:t>В соответствии с проектом Стратегии социально-экономического развития Ставропольского края до 2035 года обеспеченность жильем должна составить 34,2 м</w:t>
      </w:r>
      <w:r w:rsidRPr="001E45B0">
        <w:rPr>
          <w:rFonts w:ascii="Times New Roman" w:hAnsi="Times New Roman"/>
          <w:vertAlign w:val="superscript"/>
        </w:rPr>
        <w:t>2</w:t>
      </w:r>
      <w:r w:rsidRPr="001E45B0">
        <w:rPr>
          <w:rFonts w:ascii="Times New Roman" w:hAnsi="Times New Roman"/>
        </w:rPr>
        <w:t>. на одного человека.</w:t>
      </w:r>
    </w:p>
    <w:p w:rsidR="0046552A" w:rsidRPr="001E45B0" w:rsidRDefault="00CD577A" w:rsidP="00B076BC">
      <w:pPr>
        <w:ind w:firstLine="567"/>
        <w:jc w:val="both"/>
      </w:pPr>
      <w:r w:rsidRPr="001E45B0">
        <w:t xml:space="preserve">По данным Управления Федеральной службы государственной статистики по Северо-Кавказскому федеральному округу жилищный фонд в планируемом муниципальном образовании составлял </w:t>
      </w:r>
      <w:r w:rsidR="001E45B0">
        <w:t>593,5</w:t>
      </w:r>
      <w:r w:rsidRPr="001E45B0">
        <w:t xml:space="preserve"> тыс. м</w:t>
      </w:r>
      <w:r w:rsidRPr="001E45B0">
        <w:rPr>
          <w:vertAlign w:val="superscript"/>
        </w:rPr>
        <w:t>2</w:t>
      </w:r>
      <w:r w:rsidRPr="001E45B0">
        <w:t xml:space="preserve"> с показателем жилищной обеспеченности в </w:t>
      </w:r>
      <w:r w:rsidR="001E45B0">
        <w:t>25,6</w:t>
      </w:r>
      <w:r w:rsidRPr="001E45B0">
        <w:t xml:space="preserve"> м</w:t>
      </w:r>
      <w:r w:rsidRPr="001E45B0">
        <w:rPr>
          <w:vertAlign w:val="superscript"/>
        </w:rPr>
        <w:t>2</w:t>
      </w:r>
      <w:r w:rsidRPr="001E45B0">
        <w:t xml:space="preserve"> на 1 человека.</w:t>
      </w:r>
    </w:p>
    <w:p w:rsidR="00155288" w:rsidRPr="001E45B0" w:rsidRDefault="00155288" w:rsidP="00B076BC">
      <w:pPr>
        <w:ind w:firstLine="567"/>
        <w:jc w:val="both"/>
      </w:pPr>
      <w:r w:rsidRPr="001E45B0">
        <w:t xml:space="preserve">Определение территориальных резервов для размещения объектов нового жилищного строительства на территории населённых пунктов </w:t>
      </w:r>
      <w:r w:rsidR="0076379C" w:rsidRPr="001E45B0">
        <w:t>муниципального</w:t>
      </w:r>
      <w:r w:rsidRPr="001E45B0">
        <w:t xml:space="preserve"> округа обусловил необходимость проведения подробного анализа их территорий на предмет определения внутренних территориальных резервов. Наиболее перспективными с точки зрения размещения нового жилищного строительства являются территории крупнейших населенных пунктов – главного планировочного центра (</w:t>
      </w:r>
      <w:r w:rsidR="00B7158E" w:rsidRPr="001E45B0">
        <w:t>с</w:t>
      </w:r>
      <w:r w:rsidRPr="001E45B0">
        <w:t xml:space="preserve">. </w:t>
      </w:r>
      <w:r w:rsidR="001E45B0">
        <w:t>Арзгир</w:t>
      </w:r>
      <w:r w:rsidRPr="001E45B0">
        <w:t>) и подцентров (крупнейшие сельские населенные пункты). В составе материалов генерального плана был выполнен графический анализ жилых зон этих населённых пунктов с целью определения распределения жилищного фонда различной плотности по территории.</w:t>
      </w:r>
    </w:p>
    <w:p w:rsidR="00D67431" w:rsidRPr="005C443D" w:rsidRDefault="00155288" w:rsidP="00B076BC">
      <w:pPr>
        <w:ind w:firstLine="567"/>
        <w:jc w:val="both"/>
      </w:pPr>
      <w:r w:rsidRPr="001E45B0">
        <w:t xml:space="preserve">Проведённый анализ показывает, что практически во всех населенных пунктах существуют внутренние территориальные резервы в границах населённых пунктов для размещения жилищного строительства, особенно в районах индивидуальной малоэтажной застройки. Все проектируемые </w:t>
      </w:r>
      <w:r w:rsidRPr="005C443D">
        <w:t>жилые кварталы должны быть обеспечены всеми необходимыми, жизнеобеспечивающими сферами обслуживания (школы, детские дошкольные учреждения, торговые и бытовые предприятия и др.).</w:t>
      </w:r>
    </w:p>
    <w:p w:rsidR="004514E4" w:rsidRPr="005C443D" w:rsidRDefault="004514E4" w:rsidP="00B076BC">
      <w:pPr>
        <w:ind w:firstLine="567"/>
        <w:jc w:val="both"/>
      </w:pPr>
    </w:p>
    <w:p w:rsidR="005D7F85" w:rsidRPr="005C443D" w:rsidRDefault="005D7F85" w:rsidP="00B076BC">
      <w:pPr>
        <w:jc w:val="center"/>
        <w:rPr>
          <w:b/>
        </w:rPr>
      </w:pPr>
      <w:r w:rsidRPr="005C443D">
        <w:rPr>
          <w:b/>
        </w:rPr>
        <w:t>7.</w:t>
      </w:r>
      <w:r w:rsidR="00DB17EE" w:rsidRPr="005C443D">
        <w:rPr>
          <w:b/>
        </w:rPr>
        <w:t>5</w:t>
      </w:r>
      <w:r w:rsidRPr="005C443D">
        <w:rPr>
          <w:b/>
        </w:rPr>
        <w:t xml:space="preserve"> Социальная инфраструктура</w:t>
      </w:r>
    </w:p>
    <w:p w:rsidR="005D7F85" w:rsidRPr="005C443D" w:rsidRDefault="005D7F85" w:rsidP="00B076BC">
      <w:pPr>
        <w:jc w:val="center"/>
        <w:rPr>
          <w:b/>
        </w:rPr>
      </w:pPr>
    </w:p>
    <w:p w:rsidR="00155288" w:rsidRPr="005C443D" w:rsidRDefault="00677E66" w:rsidP="00B076BC">
      <w:pPr>
        <w:ind w:firstLine="567"/>
        <w:jc w:val="both"/>
      </w:pPr>
      <w:r w:rsidRPr="005C443D">
        <w:t xml:space="preserve">Определение потребности населения </w:t>
      </w:r>
      <w:r w:rsidR="001E45B0" w:rsidRPr="005C443D">
        <w:t>Арзгирского</w:t>
      </w:r>
      <w:r w:rsidR="004514E4" w:rsidRPr="005C443D">
        <w:t xml:space="preserve"> муниципального</w:t>
      </w:r>
      <w:r w:rsidRPr="005C443D">
        <w:t xml:space="preserve"> округа в объектах социальной инфраструктуры произведено с учетом проекта Нормативов градостроительного проектирования </w:t>
      </w:r>
      <w:r w:rsidR="001E45B0" w:rsidRPr="005C443D">
        <w:t xml:space="preserve">Арзгирского </w:t>
      </w:r>
      <w:r w:rsidR="004514E4" w:rsidRPr="005C443D">
        <w:t>муниципального</w:t>
      </w:r>
      <w:r w:rsidRPr="005C443D">
        <w:t xml:space="preserve"> округа Ставропольского края.</w:t>
      </w:r>
    </w:p>
    <w:p w:rsidR="00074D8C" w:rsidRPr="005C443D" w:rsidRDefault="00074D8C" w:rsidP="00B076BC">
      <w:pPr>
        <w:jc w:val="both"/>
      </w:pPr>
    </w:p>
    <w:p w:rsidR="00074D8C" w:rsidRPr="005C443D" w:rsidRDefault="002E122F" w:rsidP="00B076BC">
      <w:pPr>
        <w:jc w:val="right"/>
      </w:pPr>
      <w:r w:rsidRPr="005C443D">
        <w:t>Таблица 7.</w:t>
      </w:r>
      <w:r w:rsidR="00DB17EE" w:rsidRPr="005C443D">
        <w:t>5</w:t>
      </w:r>
      <w:r w:rsidRPr="005C443D">
        <w:t>.1</w:t>
      </w:r>
    </w:p>
    <w:p w:rsidR="00B805B8" w:rsidRPr="005C443D" w:rsidRDefault="002E122F" w:rsidP="00B076BC">
      <w:pPr>
        <w:jc w:val="center"/>
      </w:pPr>
      <w:r w:rsidRPr="005C443D">
        <w:t>Объекты местного значения в области образования</w:t>
      </w:r>
    </w:p>
    <w:p w:rsidR="002E122F" w:rsidRPr="005C443D" w:rsidRDefault="00B805B8" w:rsidP="00B076BC">
      <w:pPr>
        <w:jc w:val="center"/>
      </w:pPr>
      <w:r w:rsidRPr="005C443D">
        <w:t>(дошкольные образовательные учреждения)</w:t>
      </w:r>
      <w:r w:rsidR="00CF2218" w:rsidRPr="005C443D">
        <w:t>, мест</w:t>
      </w:r>
    </w:p>
    <w:tbl>
      <w:tblPr>
        <w:tblStyle w:val="a9"/>
        <w:tblW w:w="0" w:type="auto"/>
        <w:tblLook w:val="04A0"/>
      </w:tblPr>
      <w:tblGrid>
        <w:gridCol w:w="607"/>
        <w:gridCol w:w="2442"/>
        <w:gridCol w:w="1395"/>
        <w:gridCol w:w="1336"/>
        <w:gridCol w:w="1271"/>
        <w:gridCol w:w="1336"/>
        <w:gridCol w:w="1271"/>
      </w:tblGrid>
      <w:tr w:rsidR="005C443D" w:rsidRPr="005C443D" w:rsidTr="005C443D">
        <w:trPr>
          <w:tblHeader/>
        </w:trPr>
        <w:tc>
          <w:tcPr>
            <w:tcW w:w="607" w:type="dxa"/>
            <w:vMerge w:val="restart"/>
            <w:vAlign w:val="center"/>
          </w:tcPr>
          <w:p w:rsidR="00D04F08" w:rsidRPr="005C443D" w:rsidRDefault="00D04F08" w:rsidP="00B076BC">
            <w:pPr>
              <w:jc w:val="center"/>
              <w:rPr>
                <w:sz w:val="20"/>
                <w:szCs w:val="20"/>
              </w:rPr>
            </w:pPr>
            <w:r w:rsidRPr="005C443D">
              <w:rPr>
                <w:sz w:val="20"/>
                <w:szCs w:val="20"/>
              </w:rPr>
              <w:t>№ п/п</w:t>
            </w:r>
          </w:p>
        </w:tc>
        <w:tc>
          <w:tcPr>
            <w:tcW w:w="2442" w:type="dxa"/>
            <w:vMerge w:val="restart"/>
            <w:vAlign w:val="center"/>
          </w:tcPr>
          <w:p w:rsidR="00D04F08" w:rsidRPr="005C443D" w:rsidRDefault="00D04F08" w:rsidP="00B076BC">
            <w:pPr>
              <w:jc w:val="center"/>
              <w:rPr>
                <w:sz w:val="20"/>
                <w:szCs w:val="20"/>
              </w:rPr>
            </w:pPr>
            <w:r w:rsidRPr="005C443D">
              <w:rPr>
                <w:sz w:val="20"/>
                <w:szCs w:val="20"/>
              </w:rPr>
              <w:t>Территориальный отдел</w:t>
            </w:r>
          </w:p>
        </w:tc>
        <w:tc>
          <w:tcPr>
            <w:tcW w:w="1364" w:type="dxa"/>
            <w:vMerge w:val="restart"/>
            <w:vAlign w:val="center"/>
          </w:tcPr>
          <w:p w:rsidR="00D04F08" w:rsidRPr="005C443D" w:rsidRDefault="00D04F08" w:rsidP="00B076BC">
            <w:pPr>
              <w:jc w:val="center"/>
              <w:rPr>
                <w:sz w:val="20"/>
                <w:szCs w:val="20"/>
              </w:rPr>
            </w:pPr>
            <w:r w:rsidRPr="005C443D">
              <w:rPr>
                <w:sz w:val="20"/>
                <w:szCs w:val="20"/>
              </w:rPr>
              <w:t>Мощность действующих учреждений</w:t>
            </w:r>
          </w:p>
        </w:tc>
        <w:tc>
          <w:tcPr>
            <w:tcW w:w="2607" w:type="dxa"/>
            <w:gridSpan w:val="2"/>
          </w:tcPr>
          <w:p w:rsidR="00D04F08" w:rsidRPr="005C443D" w:rsidRDefault="00D04F08" w:rsidP="00B076BC">
            <w:pPr>
              <w:jc w:val="center"/>
              <w:rPr>
                <w:sz w:val="20"/>
                <w:szCs w:val="20"/>
              </w:rPr>
            </w:pPr>
            <w:r w:rsidRPr="005C443D">
              <w:rPr>
                <w:sz w:val="20"/>
                <w:szCs w:val="20"/>
              </w:rPr>
              <w:t>20</w:t>
            </w:r>
            <w:r w:rsidR="001E45B0" w:rsidRPr="005C443D">
              <w:rPr>
                <w:sz w:val="20"/>
                <w:szCs w:val="20"/>
              </w:rPr>
              <w:t>31</w:t>
            </w:r>
            <w:r w:rsidRPr="005C443D">
              <w:rPr>
                <w:sz w:val="20"/>
                <w:szCs w:val="20"/>
              </w:rPr>
              <w:t xml:space="preserve"> г.</w:t>
            </w:r>
          </w:p>
        </w:tc>
        <w:tc>
          <w:tcPr>
            <w:tcW w:w="2607" w:type="dxa"/>
            <w:gridSpan w:val="2"/>
          </w:tcPr>
          <w:p w:rsidR="00D04F08" w:rsidRPr="005C443D" w:rsidRDefault="00D04F08" w:rsidP="00B076BC">
            <w:pPr>
              <w:jc w:val="center"/>
              <w:rPr>
                <w:sz w:val="20"/>
                <w:szCs w:val="20"/>
              </w:rPr>
            </w:pPr>
            <w:r w:rsidRPr="005C443D">
              <w:rPr>
                <w:sz w:val="20"/>
                <w:szCs w:val="20"/>
              </w:rPr>
              <w:t>204</w:t>
            </w:r>
            <w:r w:rsidR="004514E4" w:rsidRPr="005C443D">
              <w:rPr>
                <w:sz w:val="20"/>
                <w:szCs w:val="20"/>
              </w:rPr>
              <w:t>1</w:t>
            </w:r>
            <w:r w:rsidRPr="005C443D">
              <w:rPr>
                <w:sz w:val="20"/>
                <w:szCs w:val="20"/>
              </w:rPr>
              <w:t xml:space="preserve"> г.</w:t>
            </w:r>
          </w:p>
        </w:tc>
      </w:tr>
      <w:tr w:rsidR="005C443D" w:rsidRPr="005C443D" w:rsidTr="005C443D">
        <w:trPr>
          <w:tblHeader/>
        </w:trPr>
        <w:tc>
          <w:tcPr>
            <w:tcW w:w="607" w:type="dxa"/>
            <w:vMerge/>
          </w:tcPr>
          <w:p w:rsidR="00D04F08" w:rsidRPr="005C443D" w:rsidRDefault="00D04F08" w:rsidP="00B076BC">
            <w:pPr>
              <w:rPr>
                <w:sz w:val="20"/>
                <w:szCs w:val="20"/>
              </w:rPr>
            </w:pPr>
          </w:p>
        </w:tc>
        <w:tc>
          <w:tcPr>
            <w:tcW w:w="2442" w:type="dxa"/>
            <w:vMerge/>
          </w:tcPr>
          <w:p w:rsidR="00D04F08" w:rsidRPr="005C443D" w:rsidRDefault="00D04F08" w:rsidP="00B076BC">
            <w:pPr>
              <w:rPr>
                <w:sz w:val="20"/>
                <w:szCs w:val="20"/>
              </w:rPr>
            </w:pPr>
          </w:p>
        </w:tc>
        <w:tc>
          <w:tcPr>
            <w:tcW w:w="1364" w:type="dxa"/>
            <w:vMerge/>
          </w:tcPr>
          <w:p w:rsidR="00D04F08" w:rsidRPr="005C443D" w:rsidRDefault="00D04F08" w:rsidP="00B076BC">
            <w:pPr>
              <w:rPr>
                <w:sz w:val="20"/>
                <w:szCs w:val="20"/>
              </w:rPr>
            </w:pPr>
          </w:p>
        </w:tc>
        <w:tc>
          <w:tcPr>
            <w:tcW w:w="1336" w:type="dxa"/>
          </w:tcPr>
          <w:p w:rsidR="00D04F08" w:rsidRPr="005C443D" w:rsidRDefault="00D04F08" w:rsidP="00B076BC">
            <w:pPr>
              <w:jc w:val="center"/>
              <w:rPr>
                <w:sz w:val="20"/>
                <w:szCs w:val="20"/>
              </w:rPr>
            </w:pPr>
            <w:r w:rsidRPr="005C443D">
              <w:rPr>
                <w:sz w:val="20"/>
                <w:szCs w:val="20"/>
              </w:rPr>
              <w:t>Расчетная потребность</w:t>
            </w:r>
            <w:r w:rsidR="00264356" w:rsidRPr="005C443D">
              <w:rPr>
                <w:sz w:val="20"/>
                <w:szCs w:val="20"/>
              </w:rPr>
              <w:t xml:space="preserve"> (мест)</w:t>
            </w:r>
          </w:p>
        </w:tc>
        <w:tc>
          <w:tcPr>
            <w:tcW w:w="1271" w:type="dxa"/>
          </w:tcPr>
          <w:p w:rsidR="00D04F08" w:rsidRPr="005C443D" w:rsidRDefault="00D04F08" w:rsidP="00B076BC">
            <w:pPr>
              <w:jc w:val="center"/>
              <w:rPr>
                <w:sz w:val="20"/>
                <w:szCs w:val="20"/>
              </w:rPr>
            </w:pPr>
            <w:r w:rsidRPr="005C443D">
              <w:rPr>
                <w:sz w:val="20"/>
                <w:szCs w:val="20"/>
              </w:rPr>
              <w:t>Дефицит/</w:t>
            </w:r>
          </w:p>
          <w:p w:rsidR="00D04F08" w:rsidRPr="005C443D" w:rsidRDefault="00264356" w:rsidP="00B076BC">
            <w:pPr>
              <w:jc w:val="center"/>
              <w:rPr>
                <w:sz w:val="20"/>
                <w:szCs w:val="20"/>
              </w:rPr>
            </w:pPr>
            <w:r w:rsidRPr="005C443D">
              <w:rPr>
                <w:sz w:val="20"/>
                <w:szCs w:val="20"/>
              </w:rPr>
              <w:t>П</w:t>
            </w:r>
            <w:r w:rsidR="00D04F08" w:rsidRPr="005C443D">
              <w:rPr>
                <w:sz w:val="20"/>
                <w:szCs w:val="20"/>
              </w:rPr>
              <w:t>рофицит</w:t>
            </w:r>
            <w:r w:rsidRPr="005C443D">
              <w:rPr>
                <w:sz w:val="20"/>
                <w:szCs w:val="20"/>
              </w:rPr>
              <w:t xml:space="preserve"> (мест)</w:t>
            </w:r>
          </w:p>
        </w:tc>
        <w:tc>
          <w:tcPr>
            <w:tcW w:w="1336" w:type="dxa"/>
          </w:tcPr>
          <w:p w:rsidR="00D04F08" w:rsidRPr="005C443D" w:rsidRDefault="00D04F08" w:rsidP="00B076BC">
            <w:pPr>
              <w:jc w:val="center"/>
              <w:rPr>
                <w:sz w:val="20"/>
                <w:szCs w:val="20"/>
              </w:rPr>
            </w:pPr>
            <w:r w:rsidRPr="005C443D">
              <w:rPr>
                <w:sz w:val="20"/>
                <w:szCs w:val="20"/>
              </w:rPr>
              <w:t>Расчетная потребность</w:t>
            </w:r>
          </w:p>
          <w:p w:rsidR="00264356" w:rsidRPr="005C443D" w:rsidRDefault="00264356" w:rsidP="00B076BC">
            <w:pPr>
              <w:jc w:val="center"/>
              <w:rPr>
                <w:sz w:val="20"/>
                <w:szCs w:val="20"/>
              </w:rPr>
            </w:pPr>
            <w:r w:rsidRPr="005C443D">
              <w:rPr>
                <w:sz w:val="20"/>
                <w:szCs w:val="20"/>
              </w:rPr>
              <w:t>(мест)</w:t>
            </w:r>
          </w:p>
        </w:tc>
        <w:tc>
          <w:tcPr>
            <w:tcW w:w="1271" w:type="dxa"/>
          </w:tcPr>
          <w:p w:rsidR="00D04F08" w:rsidRPr="005C443D" w:rsidRDefault="00D04F08" w:rsidP="00B076BC">
            <w:pPr>
              <w:jc w:val="center"/>
              <w:rPr>
                <w:sz w:val="20"/>
                <w:szCs w:val="20"/>
              </w:rPr>
            </w:pPr>
            <w:r w:rsidRPr="005C443D">
              <w:rPr>
                <w:sz w:val="20"/>
                <w:szCs w:val="20"/>
              </w:rPr>
              <w:t>Дефицит/</w:t>
            </w:r>
          </w:p>
          <w:p w:rsidR="00D04F08" w:rsidRPr="005C443D" w:rsidRDefault="00264356" w:rsidP="00B076BC">
            <w:pPr>
              <w:jc w:val="center"/>
              <w:rPr>
                <w:sz w:val="20"/>
                <w:szCs w:val="20"/>
              </w:rPr>
            </w:pPr>
            <w:r w:rsidRPr="005C443D">
              <w:rPr>
                <w:sz w:val="20"/>
                <w:szCs w:val="20"/>
              </w:rPr>
              <w:t>П</w:t>
            </w:r>
            <w:r w:rsidR="00D04F08" w:rsidRPr="005C443D">
              <w:rPr>
                <w:sz w:val="20"/>
                <w:szCs w:val="20"/>
              </w:rPr>
              <w:t>рофицит</w:t>
            </w:r>
          </w:p>
          <w:p w:rsidR="00264356" w:rsidRPr="005C443D" w:rsidRDefault="00264356" w:rsidP="00B076BC">
            <w:pPr>
              <w:jc w:val="center"/>
              <w:rPr>
                <w:sz w:val="20"/>
                <w:szCs w:val="20"/>
              </w:rPr>
            </w:pPr>
            <w:r w:rsidRPr="005C443D">
              <w:rPr>
                <w:sz w:val="20"/>
                <w:szCs w:val="20"/>
              </w:rPr>
              <w:t>(мест)</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w:t>
            </w:r>
          </w:p>
        </w:tc>
        <w:tc>
          <w:tcPr>
            <w:tcW w:w="2442" w:type="dxa"/>
            <w:vAlign w:val="bottom"/>
          </w:tcPr>
          <w:p w:rsidR="005C443D" w:rsidRPr="005C443D" w:rsidRDefault="005C443D" w:rsidP="005C443D">
            <w:pPr>
              <w:rPr>
                <w:sz w:val="20"/>
                <w:szCs w:val="20"/>
              </w:rPr>
            </w:pPr>
            <w:r w:rsidRPr="005C443D">
              <w:rPr>
                <w:sz w:val="20"/>
                <w:szCs w:val="20"/>
              </w:rPr>
              <w:t>Арзгирский МО</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2059</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1929</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1</w:t>
            </w:r>
          </w:p>
        </w:tc>
        <w:tc>
          <w:tcPr>
            <w:tcW w:w="2442" w:type="dxa"/>
            <w:vAlign w:val="bottom"/>
          </w:tcPr>
          <w:p w:rsidR="005C443D" w:rsidRPr="005C443D" w:rsidRDefault="005C443D" w:rsidP="005C443D">
            <w:pPr>
              <w:jc w:val="right"/>
              <w:rPr>
                <w:sz w:val="20"/>
                <w:szCs w:val="20"/>
              </w:rPr>
            </w:pPr>
            <w:r w:rsidRPr="005C443D">
              <w:rPr>
                <w:sz w:val="20"/>
                <w:szCs w:val="20"/>
              </w:rPr>
              <w:t>с. Арзгир</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1146</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1088</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2</w:t>
            </w:r>
          </w:p>
        </w:tc>
        <w:tc>
          <w:tcPr>
            <w:tcW w:w="2442" w:type="dxa"/>
            <w:vAlign w:val="bottom"/>
          </w:tcPr>
          <w:p w:rsidR="005C443D" w:rsidRPr="005C443D" w:rsidRDefault="005C443D" w:rsidP="005C443D">
            <w:pPr>
              <w:jc w:val="right"/>
              <w:rPr>
                <w:sz w:val="20"/>
                <w:szCs w:val="20"/>
              </w:rPr>
            </w:pPr>
            <w:r w:rsidRPr="005C443D">
              <w:rPr>
                <w:sz w:val="20"/>
                <w:szCs w:val="20"/>
              </w:rPr>
              <w:t>а. Башанта</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36</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37</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3</w:t>
            </w:r>
          </w:p>
        </w:tc>
        <w:tc>
          <w:tcPr>
            <w:tcW w:w="2442" w:type="dxa"/>
            <w:vAlign w:val="bottom"/>
          </w:tcPr>
          <w:p w:rsidR="005C443D" w:rsidRPr="005C443D" w:rsidRDefault="005C443D" w:rsidP="005C443D">
            <w:pPr>
              <w:jc w:val="right"/>
              <w:rPr>
                <w:sz w:val="20"/>
                <w:szCs w:val="20"/>
              </w:rPr>
            </w:pPr>
            <w:r w:rsidRPr="005C443D">
              <w:rPr>
                <w:sz w:val="20"/>
                <w:szCs w:val="20"/>
              </w:rPr>
              <w:t>п. Довсун</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0</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4</w:t>
            </w:r>
          </w:p>
        </w:tc>
        <w:tc>
          <w:tcPr>
            <w:tcW w:w="2442" w:type="dxa"/>
            <w:vAlign w:val="bottom"/>
          </w:tcPr>
          <w:p w:rsidR="005C443D" w:rsidRPr="005C443D" w:rsidRDefault="005C443D" w:rsidP="005C443D">
            <w:pPr>
              <w:jc w:val="right"/>
              <w:rPr>
                <w:sz w:val="20"/>
                <w:szCs w:val="20"/>
              </w:rPr>
            </w:pPr>
            <w:r w:rsidRPr="005C443D">
              <w:rPr>
                <w:sz w:val="20"/>
                <w:szCs w:val="20"/>
              </w:rPr>
              <w:t>с. Новоромановское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129</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111</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5</w:t>
            </w:r>
          </w:p>
        </w:tc>
        <w:tc>
          <w:tcPr>
            <w:tcW w:w="2442" w:type="dxa"/>
            <w:vAlign w:val="bottom"/>
          </w:tcPr>
          <w:p w:rsidR="005C443D" w:rsidRPr="005C443D" w:rsidRDefault="005C443D" w:rsidP="005C443D">
            <w:pPr>
              <w:jc w:val="right"/>
              <w:rPr>
                <w:sz w:val="20"/>
                <w:szCs w:val="20"/>
              </w:rPr>
            </w:pPr>
            <w:r w:rsidRPr="005C443D">
              <w:rPr>
                <w:sz w:val="20"/>
                <w:szCs w:val="20"/>
              </w:rPr>
              <w:t>с. Каменная Балка</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80</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72</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6</w:t>
            </w:r>
          </w:p>
        </w:tc>
        <w:tc>
          <w:tcPr>
            <w:tcW w:w="2442" w:type="dxa"/>
            <w:vAlign w:val="bottom"/>
          </w:tcPr>
          <w:p w:rsidR="005C443D" w:rsidRPr="005C443D" w:rsidRDefault="005C443D" w:rsidP="005C443D">
            <w:pPr>
              <w:jc w:val="right"/>
              <w:rPr>
                <w:sz w:val="20"/>
                <w:szCs w:val="20"/>
              </w:rPr>
            </w:pPr>
            <w:r w:rsidRPr="005C443D">
              <w:rPr>
                <w:sz w:val="20"/>
                <w:szCs w:val="20"/>
              </w:rPr>
              <w:t>с. Петропавловское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156</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134</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7</w:t>
            </w:r>
          </w:p>
        </w:tc>
        <w:tc>
          <w:tcPr>
            <w:tcW w:w="2442" w:type="dxa"/>
            <w:vAlign w:val="bottom"/>
          </w:tcPr>
          <w:p w:rsidR="005C443D" w:rsidRPr="005C443D" w:rsidRDefault="005C443D" w:rsidP="005C443D">
            <w:pPr>
              <w:jc w:val="right"/>
              <w:rPr>
                <w:sz w:val="20"/>
                <w:szCs w:val="20"/>
              </w:rPr>
            </w:pPr>
            <w:r w:rsidRPr="005C443D">
              <w:rPr>
                <w:sz w:val="20"/>
                <w:szCs w:val="20"/>
              </w:rPr>
              <w:t>с. Родниковское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88</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90</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8</w:t>
            </w:r>
          </w:p>
        </w:tc>
        <w:tc>
          <w:tcPr>
            <w:tcW w:w="2442" w:type="dxa"/>
            <w:vAlign w:val="bottom"/>
          </w:tcPr>
          <w:p w:rsidR="005C443D" w:rsidRPr="005C443D" w:rsidRDefault="005C443D" w:rsidP="005C443D">
            <w:pPr>
              <w:jc w:val="right"/>
              <w:rPr>
                <w:sz w:val="20"/>
                <w:szCs w:val="20"/>
              </w:rPr>
            </w:pPr>
            <w:r w:rsidRPr="005C443D">
              <w:rPr>
                <w:sz w:val="20"/>
                <w:szCs w:val="20"/>
              </w:rPr>
              <w:t>с. Садовое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120</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104</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9</w:t>
            </w:r>
          </w:p>
        </w:tc>
        <w:tc>
          <w:tcPr>
            <w:tcW w:w="2442" w:type="dxa"/>
            <w:vAlign w:val="bottom"/>
          </w:tcPr>
          <w:p w:rsidR="005C443D" w:rsidRPr="005C443D" w:rsidRDefault="005C443D" w:rsidP="005C443D">
            <w:pPr>
              <w:jc w:val="right"/>
              <w:rPr>
                <w:sz w:val="20"/>
                <w:szCs w:val="20"/>
              </w:rPr>
            </w:pPr>
            <w:r w:rsidRPr="005C443D">
              <w:rPr>
                <w:sz w:val="20"/>
                <w:szCs w:val="20"/>
              </w:rPr>
              <w:t>с. Серафимовское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161</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144</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10</w:t>
            </w:r>
          </w:p>
        </w:tc>
        <w:tc>
          <w:tcPr>
            <w:tcW w:w="2442" w:type="dxa"/>
            <w:vAlign w:val="bottom"/>
          </w:tcPr>
          <w:p w:rsidR="005C443D" w:rsidRPr="005C443D" w:rsidRDefault="005C443D" w:rsidP="005C443D">
            <w:pPr>
              <w:jc w:val="right"/>
              <w:rPr>
                <w:sz w:val="20"/>
                <w:szCs w:val="20"/>
              </w:rPr>
            </w:pPr>
            <w:r w:rsidRPr="005C443D">
              <w:rPr>
                <w:sz w:val="20"/>
                <w:szCs w:val="20"/>
              </w:rPr>
              <w:t>п. Степной</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10</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10</w:t>
            </w:r>
          </w:p>
        </w:tc>
        <w:tc>
          <w:tcPr>
            <w:tcW w:w="127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07" w:type="dxa"/>
          </w:tcPr>
          <w:p w:rsidR="005C443D" w:rsidRPr="005C443D" w:rsidRDefault="005C443D" w:rsidP="005C443D">
            <w:pPr>
              <w:jc w:val="center"/>
              <w:rPr>
                <w:sz w:val="20"/>
                <w:szCs w:val="20"/>
              </w:rPr>
            </w:pPr>
            <w:r w:rsidRPr="005C443D">
              <w:rPr>
                <w:sz w:val="20"/>
                <w:szCs w:val="20"/>
              </w:rPr>
              <w:t>11</w:t>
            </w:r>
          </w:p>
        </w:tc>
        <w:tc>
          <w:tcPr>
            <w:tcW w:w="2442" w:type="dxa"/>
            <w:vAlign w:val="bottom"/>
          </w:tcPr>
          <w:p w:rsidR="005C443D" w:rsidRPr="005C443D" w:rsidRDefault="005C443D" w:rsidP="005C443D">
            <w:pPr>
              <w:jc w:val="right"/>
              <w:rPr>
                <w:sz w:val="20"/>
                <w:szCs w:val="20"/>
              </w:rPr>
            </w:pPr>
            <w:r w:rsidRPr="005C443D">
              <w:rPr>
                <w:sz w:val="20"/>
                <w:szCs w:val="20"/>
              </w:rPr>
              <w:t>п. Чограйский</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131</w:t>
            </w:r>
          </w:p>
        </w:tc>
        <w:tc>
          <w:tcPr>
            <w:tcW w:w="1271" w:type="dxa"/>
          </w:tcPr>
          <w:p w:rsidR="005C443D" w:rsidRPr="005C443D" w:rsidRDefault="005C443D" w:rsidP="005C443D">
            <w:pPr>
              <w:jc w:val="center"/>
              <w:rPr>
                <w:sz w:val="20"/>
                <w:szCs w:val="20"/>
              </w:rPr>
            </w:pPr>
            <w:r w:rsidRPr="005C443D">
              <w:rPr>
                <w:sz w:val="20"/>
                <w:szCs w:val="20"/>
              </w:rPr>
              <w:t>–</w:t>
            </w:r>
          </w:p>
        </w:tc>
        <w:tc>
          <w:tcPr>
            <w:tcW w:w="1336" w:type="dxa"/>
            <w:vAlign w:val="center"/>
          </w:tcPr>
          <w:p w:rsidR="005C443D" w:rsidRPr="005C443D" w:rsidRDefault="005C443D" w:rsidP="005C443D">
            <w:pPr>
              <w:jc w:val="center"/>
              <w:rPr>
                <w:sz w:val="20"/>
                <w:szCs w:val="20"/>
              </w:rPr>
            </w:pPr>
            <w:r w:rsidRPr="005C443D">
              <w:rPr>
                <w:sz w:val="20"/>
                <w:szCs w:val="20"/>
              </w:rPr>
              <w:t>129</w:t>
            </w:r>
          </w:p>
        </w:tc>
        <w:tc>
          <w:tcPr>
            <w:tcW w:w="1271" w:type="dxa"/>
            <w:vAlign w:val="center"/>
          </w:tcPr>
          <w:p w:rsidR="005C443D" w:rsidRPr="005C443D" w:rsidRDefault="005C443D" w:rsidP="005C443D">
            <w:pPr>
              <w:jc w:val="center"/>
              <w:rPr>
                <w:sz w:val="20"/>
                <w:szCs w:val="20"/>
              </w:rPr>
            </w:pPr>
            <w:r w:rsidRPr="005C443D">
              <w:rPr>
                <w:sz w:val="20"/>
                <w:szCs w:val="20"/>
              </w:rPr>
              <w:t>–</w:t>
            </w:r>
          </w:p>
        </w:tc>
      </w:tr>
    </w:tbl>
    <w:p w:rsidR="005C443D" w:rsidRDefault="005C443D" w:rsidP="00B076BC">
      <w:pPr>
        <w:ind w:firstLine="567"/>
        <w:jc w:val="both"/>
        <w:rPr>
          <w:bCs/>
        </w:rPr>
      </w:pPr>
    </w:p>
    <w:p w:rsidR="00C046E7" w:rsidRPr="005C443D" w:rsidRDefault="0026586F" w:rsidP="00B076BC">
      <w:pPr>
        <w:ind w:firstLine="567"/>
        <w:jc w:val="both"/>
        <w:rPr>
          <w:bCs/>
        </w:rPr>
      </w:pPr>
      <w:r w:rsidRPr="005C443D">
        <w:rPr>
          <w:bCs/>
        </w:rPr>
        <w:t xml:space="preserve">В результате анализа обеспеченности населения объектов местного значения в области образования </w:t>
      </w:r>
      <w:r w:rsidR="000401A1" w:rsidRPr="005C443D">
        <w:rPr>
          <w:bCs/>
        </w:rPr>
        <w:t>(дошкольные образовательные учреждения)</w:t>
      </w:r>
      <w:r w:rsidR="00C046E7" w:rsidRPr="005C443D">
        <w:rPr>
          <w:bCs/>
        </w:rPr>
        <w:t xml:space="preserve"> </w:t>
      </w:r>
      <w:r w:rsidR="008037D9" w:rsidRPr="005C443D">
        <w:rPr>
          <w:bCs/>
        </w:rPr>
        <w:t xml:space="preserve">выявлен </w:t>
      </w:r>
      <w:r w:rsidR="00C046E7" w:rsidRPr="005C443D">
        <w:rPr>
          <w:bCs/>
        </w:rPr>
        <w:t xml:space="preserve">дефицит </w:t>
      </w:r>
      <w:r w:rsidR="008037D9" w:rsidRPr="005C443D">
        <w:rPr>
          <w:bCs/>
        </w:rPr>
        <w:t>мощности соответствующих учреждений, значительную долю которого формирует население, проживающее в малых</w:t>
      </w:r>
      <w:r w:rsidR="00211AF6" w:rsidRPr="005C443D">
        <w:rPr>
          <w:bCs/>
        </w:rPr>
        <w:t xml:space="preserve"> сельских населенных пунктах (с численностью населения менее 100 чел.) и средние сельские населенные пункты, в которых отсутствуют указанные объекты. Также с</w:t>
      </w:r>
      <w:r w:rsidR="00C046E7" w:rsidRPr="005C443D">
        <w:rPr>
          <w:bCs/>
        </w:rPr>
        <w:t>уществует потребность в частичном обновлении материально-технической базы объектов.</w:t>
      </w:r>
    </w:p>
    <w:p w:rsidR="004B42D0" w:rsidRPr="005C443D" w:rsidRDefault="004B42D0" w:rsidP="00B076BC">
      <w:pPr>
        <w:jc w:val="right"/>
      </w:pPr>
    </w:p>
    <w:p w:rsidR="000401A1" w:rsidRPr="005C443D" w:rsidRDefault="000401A1" w:rsidP="00B076BC">
      <w:pPr>
        <w:jc w:val="right"/>
      </w:pPr>
      <w:r w:rsidRPr="005C443D">
        <w:t>Таблица 7.</w:t>
      </w:r>
      <w:r w:rsidR="00DB17EE" w:rsidRPr="005C443D">
        <w:t>5</w:t>
      </w:r>
      <w:r w:rsidRPr="005C443D">
        <w:t>.2</w:t>
      </w:r>
    </w:p>
    <w:p w:rsidR="000401A1" w:rsidRPr="005C443D" w:rsidRDefault="000401A1" w:rsidP="00B076BC">
      <w:pPr>
        <w:jc w:val="center"/>
      </w:pPr>
      <w:r w:rsidRPr="005C443D">
        <w:t>Объекты местного значения в области образования</w:t>
      </w:r>
    </w:p>
    <w:p w:rsidR="000401A1" w:rsidRPr="005C443D" w:rsidRDefault="000401A1" w:rsidP="00B076BC">
      <w:pPr>
        <w:jc w:val="center"/>
      </w:pPr>
      <w:r w:rsidRPr="005C443D">
        <w:t>(общеобразовательные учреждения)</w:t>
      </w:r>
      <w:r w:rsidR="00CF2218" w:rsidRPr="005C443D">
        <w:t>, мест</w:t>
      </w:r>
    </w:p>
    <w:tbl>
      <w:tblPr>
        <w:tblStyle w:val="a9"/>
        <w:tblW w:w="9853" w:type="dxa"/>
        <w:tblLayout w:type="fixed"/>
        <w:tblLook w:val="04A0"/>
      </w:tblPr>
      <w:tblGrid>
        <w:gridCol w:w="625"/>
        <w:gridCol w:w="2602"/>
        <w:gridCol w:w="1242"/>
        <w:gridCol w:w="1374"/>
        <w:gridCol w:w="1318"/>
        <w:gridCol w:w="1374"/>
        <w:gridCol w:w="1318"/>
      </w:tblGrid>
      <w:tr w:rsidR="005C443D" w:rsidRPr="005C443D" w:rsidTr="005C443D">
        <w:tc>
          <w:tcPr>
            <w:tcW w:w="625" w:type="dxa"/>
            <w:vMerge w:val="restart"/>
            <w:vAlign w:val="center"/>
          </w:tcPr>
          <w:p w:rsidR="000401A1" w:rsidRPr="005C443D" w:rsidRDefault="000401A1" w:rsidP="00B076BC">
            <w:pPr>
              <w:jc w:val="center"/>
              <w:rPr>
                <w:sz w:val="20"/>
                <w:szCs w:val="20"/>
              </w:rPr>
            </w:pPr>
            <w:r w:rsidRPr="005C443D">
              <w:rPr>
                <w:sz w:val="20"/>
                <w:szCs w:val="20"/>
              </w:rPr>
              <w:t>№ п/п</w:t>
            </w:r>
          </w:p>
        </w:tc>
        <w:tc>
          <w:tcPr>
            <w:tcW w:w="2602" w:type="dxa"/>
            <w:vMerge w:val="restart"/>
            <w:vAlign w:val="center"/>
          </w:tcPr>
          <w:p w:rsidR="000401A1" w:rsidRPr="005C443D" w:rsidRDefault="000401A1" w:rsidP="00B076BC">
            <w:pPr>
              <w:jc w:val="center"/>
              <w:rPr>
                <w:sz w:val="20"/>
                <w:szCs w:val="20"/>
              </w:rPr>
            </w:pPr>
            <w:r w:rsidRPr="005C443D">
              <w:rPr>
                <w:sz w:val="20"/>
                <w:szCs w:val="20"/>
              </w:rPr>
              <w:t xml:space="preserve">Территориальный отдел </w:t>
            </w:r>
          </w:p>
        </w:tc>
        <w:tc>
          <w:tcPr>
            <w:tcW w:w="1242" w:type="dxa"/>
            <w:vMerge w:val="restart"/>
            <w:vAlign w:val="center"/>
          </w:tcPr>
          <w:p w:rsidR="000401A1" w:rsidRPr="005C443D" w:rsidRDefault="000401A1" w:rsidP="00B076BC">
            <w:pPr>
              <w:jc w:val="center"/>
              <w:rPr>
                <w:sz w:val="20"/>
                <w:szCs w:val="20"/>
              </w:rPr>
            </w:pPr>
            <w:r w:rsidRPr="005C443D">
              <w:rPr>
                <w:sz w:val="20"/>
                <w:szCs w:val="20"/>
              </w:rPr>
              <w:t>Мощность действующих учреждений</w:t>
            </w:r>
          </w:p>
        </w:tc>
        <w:tc>
          <w:tcPr>
            <w:tcW w:w="2692" w:type="dxa"/>
            <w:gridSpan w:val="2"/>
          </w:tcPr>
          <w:p w:rsidR="000401A1" w:rsidRPr="005C443D" w:rsidRDefault="000401A1" w:rsidP="00B076BC">
            <w:pPr>
              <w:jc w:val="center"/>
              <w:rPr>
                <w:sz w:val="20"/>
                <w:szCs w:val="20"/>
              </w:rPr>
            </w:pPr>
            <w:r w:rsidRPr="005C443D">
              <w:rPr>
                <w:sz w:val="20"/>
                <w:szCs w:val="20"/>
              </w:rPr>
              <w:t>20</w:t>
            </w:r>
            <w:r w:rsidR="005C443D" w:rsidRPr="005C443D">
              <w:rPr>
                <w:sz w:val="20"/>
                <w:szCs w:val="20"/>
              </w:rPr>
              <w:t>31</w:t>
            </w:r>
            <w:r w:rsidRPr="005C443D">
              <w:rPr>
                <w:sz w:val="20"/>
                <w:szCs w:val="20"/>
              </w:rPr>
              <w:t xml:space="preserve"> г.</w:t>
            </w:r>
          </w:p>
        </w:tc>
        <w:tc>
          <w:tcPr>
            <w:tcW w:w="2692" w:type="dxa"/>
            <w:gridSpan w:val="2"/>
          </w:tcPr>
          <w:p w:rsidR="000401A1" w:rsidRPr="005C443D" w:rsidRDefault="000401A1" w:rsidP="00B076BC">
            <w:pPr>
              <w:jc w:val="center"/>
              <w:rPr>
                <w:sz w:val="20"/>
                <w:szCs w:val="20"/>
              </w:rPr>
            </w:pPr>
            <w:r w:rsidRPr="005C443D">
              <w:rPr>
                <w:sz w:val="20"/>
                <w:szCs w:val="20"/>
              </w:rPr>
              <w:t>204</w:t>
            </w:r>
            <w:r w:rsidR="00193A6D" w:rsidRPr="005C443D">
              <w:rPr>
                <w:sz w:val="20"/>
                <w:szCs w:val="20"/>
              </w:rPr>
              <w:t>1</w:t>
            </w:r>
            <w:r w:rsidRPr="005C443D">
              <w:rPr>
                <w:sz w:val="20"/>
                <w:szCs w:val="20"/>
              </w:rPr>
              <w:t xml:space="preserve"> г.</w:t>
            </w:r>
          </w:p>
        </w:tc>
      </w:tr>
      <w:tr w:rsidR="005C443D" w:rsidRPr="005C443D" w:rsidTr="005C443D">
        <w:tc>
          <w:tcPr>
            <w:tcW w:w="625" w:type="dxa"/>
            <w:vMerge/>
          </w:tcPr>
          <w:p w:rsidR="000401A1" w:rsidRPr="005C443D" w:rsidRDefault="000401A1" w:rsidP="00B076BC">
            <w:pPr>
              <w:rPr>
                <w:sz w:val="20"/>
                <w:szCs w:val="20"/>
              </w:rPr>
            </w:pPr>
          </w:p>
        </w:tc>
        <w:tc>
          <w:tcPr>
            <w:tcW w:w="2602" w:type="dxa"/>
            <w:vMerge/>
          </w:tcPr>
          <w:p w:rsidR="000401A1" w:rsidRPr="005C443D" w:rsidRDefault="000401A1" w:rsidP="00B076BC">
            <w:pPr>
              <w:rPr>
                <w:sz w:val="20"/>
                <w:szCs w:val="20"/>
              </w:rPr>
            </w:pPr>
          </w:p>
        </w:tc>
        <w:tc>
          <w:tcPr>
            <w:tcW w:w="1242" w:type="dxa"/>
            <w:vMerge/>
          </w:tcPr>
          <w:p w:rsidR="000401A1" w:rsidRPr="005C443D" w:rsidRDefault="000401A1" w:rsidP="00B076BC">
            <w:pPr>
              <w:rPr>
                <w:sz w:val="20"/>
                <w:szCs w:val="20"/>
              </w:rPr>
            </w:pPr>
          </w:p>
        </w:tc>
        <w:tc>
          <w:tcPr>
            <w:tcW w:w="1374" w:type="dxa"/>
          </w:tcPr>
          <w:p w:rsidR="000401A1" w:rsidRPr="005C443D" w:rsidRDefault="000401A1" w:rsidP="00B076BC">
            <w:pPr>
              <w:jc w:val="center"/>
              <w:rPr>
                <w:sz w:val="20"/>
                <w:szCs w:val="20"/>
              </w:rPr>
            </w:pPr>
            <w:r w:rsidRPr="005C443D">
              <w:rPr>
                <w:sz w:val="20"/>
                <w:szCs w:val="20"/>
              </w:rPr>
              <w:t>Расчетная потребность (мест)</w:t>
            </w:r>
          </w:p>
        </w:tc>
        <w:tc>
          <w:tcPr>
            <w:tcW w:w="1318" w:type="dxa"/>
          </w:tcPr>
          <w:p w:rsidR="000401A1" w:rsidRPr="005C443D" w:rsidRDefault="000401A1" w:rsidP="00B076BC">
            <w:pPr>
              <w:jc w:val="center"/>
              <w:rPr>
                <w:sz w:val="20"/>
                <w:szCs w:val="20"/>
              </w:rPr>
            </w:pPr>
            <w:r w:rsidRPr="005C443D">
              <w:rPr>
                <w:sz w:val="20"/>
                <w:szCs w:val="20"/>
              </w:rPr>
              <w:t>Дефицит/</w:t>
            </w:r>
          </w:p>
          <w:p w:rsidR="000401A1" w:rsidRPr="005C443D" w:rsidRDefault="000401A1" w:rsidP="00B076BC">
            <w:pPr>
              <w:jc w:val="center"/>
              <w:rPr>
                <w:sz w:val="20"/>
                <w:szCs w:val="20"/>
              </w:rPr>
            </w:pPr>
            <w:r w:rsidRPr="005C443D">
              <w:rPr>
                <w:sz w:val="20"/>
                <w:szCs w:val="20"/>
              </w:rPr>
              <w:t>Профицит (мест)</w:t>
            </w:r>
          </w:p>
        </w:tc>
        <w:tc>
          <w:tcPr>
            <w:tcW w:w="1374" w:type="dxa"/>
          </w:tcPr>
          <w:p w:rsidR="000401A1" w:rsidRPr="005C443D" w:rsidRDefault="000401A1" w:rsidP="00B076BC">
            <w:pPr>
              <w:jc w:val="center"/>
              <w:rPr>
                <w:sz w:val="20"/>
                <w:szCs w:val="20"/>
              </w:rPr>
            </w:pPr>
            <w:r w:rsidRPr="005C443D">
              <w:rPr>
                <w:sz w:val="20"/>
                <w:szCs w:val="20"/>
              </w:rPr>
              <w:t>Расчетная потребность</w:t>
            </w:r>
          </w:p>
          <w:p w:rsidR="000401A1" w:rsidRPr="005C443D" w:rsidRDefault="000401A1" w:rsidP="00B076BC">
            <w:pPr>
              <w:jc w:val="center"/>
              <w:rPr>
                <w:sz w:val="20"/>
                <w:szCs w:val="20"/>
              </w:rPr>
            </w:pPr>
            <w:r w:rsidRPr="005C443D">
              <w:rPr>
                <w:sz w:val="20"/>
                <w:szCs w:val="20"/>
              </w:rPr>
              <w:t>(мест)</w:t>
            </w:r>
          </w:p>
        </w:tc>
        <w:tc>
          <w:tcPr>
            <w:tcW w:w="1318" w:type="dxa"/>
          </w:tcPr>
          <w:p w:rsidR="000401A1" w:rsidRPr="005C443D" w:rsidRDefault="000401A1" w:rsidP="00B076BC">
            <w:pPr>
              <w:jc w:val="center"/>
              <w:rPr>
                <w:sz w:val="20"/>
                <w:szCs w:val="20"/>
              </w:rPr>
            </w:pPr>
            <w:r w:rsidRPr="005C443D">
              <w:rPr>
                <w:sz w:val="20"/>
                <w:szCs w:val="20"/>
              </w:rPr>
              <w:t>Дефицит/</w:t>
            </w:r>
          </w:p>
          <w:p w:rsidR="000401A1" w:rsidRPr="005C443D" w:rsidRDefault="000401A1" w:rsidP="00B076BC">
            <w:pPr>
              <w:jc w:val="center"/>
              <w:rPr>
                <w:sz w:val="20"/>
                <w:szCs w:val="20"/>
              </w:rPr>
            </w:pPr>
            <w:r w:rsidRPr="005C443D">
              <w:rPr>
                <w:sz w:val="20"/>
                <w:szCs w:val="20"/>
              </w:rPr>
              <w:t>Профицит</w:t>
            </w:r>
          </w:p>
          <w:p w:rsidR="000401A1" w:rsidRPr="005C443D" w:rsidRDefault="000401A1" w:rsidP="00B076BC">
            <w:pPr>
              <w:jc w:val="center"/>
              <w:rPr>
                <w:sz w:val="20"/>
                <w:szCs w:val="20"/>
              </w:rPr>
            </w:pPr>
            <w:r w:rsidRPr="005C443D">
              <w:rPr>
                <w:sz w:val="20"/>
                <w:szCs w:val="20"/>
              </w:rPr>
              <w:t>(мест)</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w:t>
            </w:r>
          </w:p>
        </w:tc>
        <w:tc>
          <w:tcPr>
            <w:tcW w:w="2602" w:type="dxa"/>
            <w:vAlign w:val="bottom"/>
          </w:tcPr>
          <w:p w:rsidR="005C443D" w:rsidRPr="005C443D" w:rsidRDefault="005C443D" w:rsidP="005C443D">
            <w:pPr>
              <w:rPr>
                <w:sz w:val="20"/>
                <w:szCs w:val="20"/>
              </w:rPr>
            </w:pPr>
            <w:r w:rsidRPr="005C443D">
              <w:rPr>
                <w:sz w:val="20"/>
                <w:szCs w:val="20"/>
              </w:rPr>
              <w:t>Арзгирский МО</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2863</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2682</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1</w:t>
            </w:r>
          </w:p>
        </w:tc>
        <w:tc>
          <w:tcPr>
            <w:tcW w:w="2602" w:type="dxa"/>
            <w:vAlign w:val="bottom"/>
          </w:tcPr>
          <w:p w:rsidR="005C443D" w:rsidRPr="005C443D" w:rsidRDefault="005C443D" w:rsidP="005C443D">
            <w:pPr>
              <w:jc w:val="right"/>
              <w:rPr>
                <w:sz w:val="20"/>
                <w:szCs w:val="20"/>
              </w:rPr>
            </w:pPr>
            <w:r w:rsidRPr="005C443D">
              <w:rPr>
                <w:sz w:val="20"/>
                <w:szCs w:val="20"/>
              </w:rPr>
              <w:t>с. Арзгир</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1594</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1513</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2</w:t>
            </w:r>
          </w:p>
        </w:tc>
        <w:tc>
          <w:tcPr>
            <w:tcW w:w="2602" w:type="dxa"/>
            <w:vAlign w:val="bottom"/>
          </w:tcPr>
          <w:p w:rsidR="005C443D" w:rsidRPr="005C443D" w:rsidRDefault="005C443D" w:rsidP="005C443D">
            <w:pPr>
              <w:jc w:val="right"/>
              <w:rPr>
                <w:sz w:val="20"/>
                <w:szCs w:val="20"/>
              </w:rPr>
            </w:pPr>
            <w:r w:rsidRPr="005C443D">
              <w:rPr>
                <w:sz w:val="20"/>
                <w:szCs w:val="20"/>
              </w:rPr>
              <w:t>а. Башанта</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50</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51</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3</w:t>
            </w:r>
          </w:p>
        </w:tc>
        <w:tc>
          <w:tcPr>
            <w:tcW w:w="2602" w:type="dxa"/>
            <w:vAlign w:val="bottom"/>
          </w:tcPr>
          <w:p w:rsidR="005C443D" w:rsidRPr="005C443D" w:rsidRDefault="005C443D" w:rsidP="005C443D">
            <w:pPr>
              <w:jc w:val="right"/>
              <w:rPr>
                <w:sz w:val="20"/>
                <w:szCs w:val="20"/>
              </w:rPr>
            </w:pPr>
            <w:r w:rsidRPr="005C443D">
              <w:rPr>
                <w:sz w:val="20"/>
                <w:szCs w:val="20"/>
              </w:rPr>
              <w:t>п. Довсун</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0</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4</w:t>
            </w:r>
          </w:p>
        </w:tc>
        <w:tc>
          <w:tcPr>
            <w:tcW w:w="2602" w:type="dxa"/>
            <w:vAlign w:val="bottom"/>
          </w:tcPr>
          <w:p w:rsidR="005C443D" w:rsidRPr="005C443D" w:rsidRDefault="005C443D" w:rsidP="005C443D">
            <w:pPr>
              <w:jc w:val="right"/>
              <w:rPr>
                <w:sz w:val="20"/>
                <w:szCs w:val="20"/>
              </w:rPr>
            </w:pPr>
            <w:r w:rsidRPr="005C443D">
              <w:rPr>
                <w:sz w:val="20"/>
                <w:szCs w:val="20"/>
              </w:rPr>
              <w:t>с. Новоромановское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180</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154</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5</w:t>
            </w:r>
          </w:p>
        </w:tc>
        <w:tc>
          <w:tcPr>
            <w:tcW w:w="2602" w:type="dxa"/>
            <w:vAlign w:val="bottom"/>
          </w:tcPr>
          <w:p w:rsidR="005C443D" w:rsidRPr="005C443D" w:rsidRDefault="005C443D" w:rsidP="005C443D">
            <w:pPr>
              <w:jc w:val="right"/>
              <w:rPr>
                <w:sz w:val="20"/>
                <w:szCs w:val="20"/>
              </w:rPr>
            </w:pPr>
            <w:r w:rsidRPr="005C443D">
              <w:rPr>
                <w:sz w:val="20"/>
                <w:szCs w:val="20"/>
              </w:rPr>
              <w:t>с. Каменная Балка</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112</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101</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6</w:t>
            </w:r>
          </w:p>
        </w:tc>
        <w:tc>
          <w:tcPr>
            <w:tcW w:w="2602" w:type="dxa"/>
            <w:vAlign w:val="bottom"/>
          </w:tcPr>
          <w:p w:rsidR="005C443D" w:rsidRPr="005C443D" w:rsidRDefault="005C443D" w:rsidP="005C443D">
            <w:pPr>
              <w:jc w:val="right"/>
              <w:rPr>
                <w:sz w:val="20"/>
                <w:szCs w:val="20"/>
              </w:rPr>
            </w:pPr>
            <w:r w:rsidRPr="005C443D">
              <w:rPr>
                <w:sz w:val="20"/>
                <w:szCs w:val="20"/>
              </w:rPr>
              <w:t>с. Петропавловское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217</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187</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7</w:t>
            </w:r>
          </w:p>
        </w:tc>
        <w:tc>
          <w:tcPr>
            <w:tcW w:w="2602" w:type="dxa"/>
            <w:vAlign w:val="bottom"/>
          </w:tcPr>
          <w:p w:rsidR="005C443D" w:rsidRPr="005C443D" w:rsidRDefault="005C443D" w:rsidP="005C443D">
            <w:pPr>
              <w:jc w:val="right"/>
              <w:rPr>
                <w:sz w:val="20"/>
                <w:szCs w:val="20"/>
              </w:rPr>
            </w:pPr>
            <w:r w:rsidRPr="005C443D">
              <w:rPr>
                <w:sz w:val="20"/>
                <w:szCs w:val="20"/>
              </w:rPr>
              <w:t>с. Родниковское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123</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125</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8</w:t>
            </w:r>
          </w:p>
        </w:tc>
        <w:tc>
          <w:tcPr>
            <w:tcW w:w="2602" w:type="dxa"/>
            <w:vAlign w:val="bottom"/>
          </w:tcPr>
          <w:p w:rsidR="005C443D" w:rsidRPr="005C443D" w:rsidRDefault="005C443D" w:rsidP="005C443D">
            <w:pPr>
              <w:jc w:val="right"/>
              <w:rPr>
                <w:sz w:val="20"/>
                <w:szCs w:val="20"/>
              </w:rPr>
            </w:pPr>
            <w:r w:rsidRPr="005C443D">
              <w:rPr>
                <w:sz w:val="20"/>
                <w:szCs w:val="20"/>
              </w:rPr>
              <w:t>с. Садовое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167</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145</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9</w:t>
            </w:r>
          </w:p>
        </w:tc>
        <w:tc>
          <w:tcPr>
            <w:tcW w:w="2602" w:type="dxa"/>
            <w:vAlign w:val="bottom"/>
          </w:tcPr>
          <w:p w:rsidR="005C443D" w:rsidRPr="005C443D" w:rsidRDefault="005C443D" w:rsidP="005C443D">
            <w:pPr>
              <w:jc w:val="right"/>
              <w:rPr>
                <w:sz w:val="20"/>
                <w:szCs w:val="20"/>
              </w:rPr>
            </w:pPr>
            <w:r w:rsidRPr="005C443D">
              <w:rPr>
                <w:sz w:val="20"/>
                <w:szCs w:val="20"/>
              </w:rPr>
              <w:t>с. Серафимовское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223</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201</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10</w:t>
            </w:r>
          </w:p>
        </w:tc>
        <w:tc>
          <w:tcPr>
            <w:tcW w:w="2602" w:type="dxa"/>
            <w:vAlign w:val="bottom"/>
          </w:tcPr>
          <w:p w:rsidR="005C443D" w:rsidRPr="005C443D" w:rsidRDefault="005C443D" w:rsidP="005C443D">
            <w:pPr>
              <w:jc w:val="right"/>
              <w:rPr>
                <w:sz w:val="20"/>
                <w:szCs w:val="20"/>
              </w:rPr>
            </w:pPr>
            <w:r w:rsidRPr="005C443D">
              <w:rPr>
                <w:sz w:val="20"/>
                <w:szCs w:val="20"/>
              </w:rPr>
              <w:t>п. Степной</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14</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13</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5C443D">
        <w:tc>
          <w:tcPr>
            <w:tcW w:w="625" w:type="dxa"/>
          </w:tcPr>
          <w:p w:rsidR="005C443D" w:rsidRPr="005C443D" w:rsidRDefault="005C443D" w:rsidP="005C443D">
            <w:pPr>
              <w:jc w:val="center"/>
              <w:rPr>
                <w:sz w:val="20"/>
                <w:szCs w:val="20"/>
              </w:rPr>
            </w:pPr>
            <w:r w:rsidRPr="005C443D">
              <w:rPr>
                <w:sz w:val="20"/>
                <w:szCs w:val="20"/>
              </w:rPr>
              <w:t>11</w:t>
            </w:r>
          </w:p>
        </w:tc>
        <w:tc>
          <w:tcPr>
            <w:tcW w:w="2602" w:type="dxa"/>
            <w:vAlign w:val="bottom"/>
          </w:tcPr>
          <w:p w:rsidR="005C443D" w:rsidRPr="005C443D" w:rsidRDefault="005C443D" w:rsidP="005C443D">
            <w:pPr>
              <w:jc w:val="right"/>
              <w:rPr>
                <w:sz w:val="20"/>
                <w:szCs w:val="20"/>
              </w:rPr>
            </w:pPr>
            <w:r w:rsidRPr="005C443D">
              <w:rPr>
                <w:sz w:val="20"/>
                <w:szCs w:val="20"/>
              </w:rPr>
              <w:t>п. Чограйский</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182</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center"/>
          </w:tcPr>
          <w:p w:rsidR="005C443D" w:rsidRPr="005C443D" w:rsidRDefault="005C443D" w:rsidP="005C443D">
            <w:pPr>
              <w:jc w:val="center"/>
              <w:rPr>
                <w:sz w:val="20"/>
                <w:szCs w:val="20"/>
              </w:rPr>
            </w:pPr>
            <w:r w:rsidRPr="005C443D">
              <w:rPr>
                <w:sz w:val="20"/>
                <w:szCs w:val="20"/>
              </w:rPr>
              <w:t>180</w:t>
            </w:r>
          </w:p>
        </w:tc>
        <w:tc>
          <w:tcPr>
            <w:tcW w:w="1318" w:type="dxa"/>
            <w:vAlign w:val="center"/>
          </w:tcPr>
          <w:p w:rsidR="005C443D" w:rsidRPr="005C443D" w:rsidRDefault="005C443D" w:rsidP="005C443D">
            <w:pPr>
              <w:jc w:val="center"/>
              <w:rPr>
                <w:sz w:val="20"/>
                <w:szCs w:val="20"/>
              </w:rPr>
            </w:pPr>
            <w:r w:rsidRPr="005C443D">
              <w:rPr>
                <w:sz w:val="20"/>
                <w:szCs w:val="20"/>
              </w:rPr>
              <w:t>–</w:t>
            </w:r>
          </w:p>
        </w:tc>
      </w:tr>
    </w:tbl>
    <w:p w:rsidR="000401A1" w:rsidRPr="005C443D" w:rsidRDefault="000401A1" w:rsidP="00B076BC">
      <w:pPr>
        <w:ind w:firstLine="567"/>
      </w:pPr>
    </w:p>
    <w:p w:rsidR="006B28C9" w:rsidRPr="005C443D" w:rsidRDefault="00E63D33" w:rsidP="00B076BC">
      <w:pPr>
        <w:ind w:firstLine="567"/>
        <w:jc w:val="both"/>
        <w:rPr>
          <w:bCs/>
        </w:rPr>
      </w:pPr>
      <w:r w:rsidRPr="005C443D">
        <w:rPr>
          <w:bCs/>
        </w:rPr>
        <w:t xml:space="preserve">В результате анализа обеспеченности населения </w:t>
      </w:r>
      <w:r w:rsidR="0026586F" w:rsidRPr="005C443D">
        <w:rPr>
          <w:bCs/>
        </w:rPr>
        <w:t xml:space="preserve">объектов </w:t>
      </w:r>
      <w:r w:rsidRPr="005C443D">
        <w:rPr>
          <w:bCs/>
        </w:rPr>
        <w:t xml:space="preserve">местного значения в области образования (общеобразовательные учреждения) отмечен дефицит мощности, существующий дефицит покрывается в первую очередь за счет организации </w:t>
      </w:r>
      <w:r w:rsidR="00193A6D" w:rsidRPr="005C443D">
        <w:rPr>
          <w:bCs/>
        </w:rPr>
        <w:t xml:space="preserve">в ряде населенных пунктов </w:t>
      </w:r>
      <w:r w:rsidRPr="005C443D">
        <w:rPr>
          <w:bCs/>
        </w:rPr>
        <w:t>образовательного процесса в 2 смены.</w:t>
      </w:r>
    </w:p>
    <w:p w:rsidR="00193A6D" w:rsidRPr="005C443D" w:rsidRDefault="00193A6D" w:rsidP="00B076BC">
      <w:pPr>
        <w:jc w:val="right"/>
      </w:pPr>
    </w:p>
    <w:p w:rsidR="00154027" w:rsidRPr="005C443D" w:rsidRDefault="00154027" w:rsidP="00B076BC">
      <w:pPr>
        <w:jc w:val="right"/>
      </w:pPr>
      <w:r w:rsidRPr="005C443D">
        <w:t>Таблица 7.</w:t>
      </w:r>
      <w:r w:rsidR="00DB17EE" w:rsidRPr="005C443D">
        <w:t>5</w:t>
      </w:r>
      <w:r w:rsidRPr="005C443D">
        <w:t>.</w:t>
      </w:r>
      <w:r w:rsidR="00193A6D" w:rsidRPr="005C443D">
        <w:t>3</w:t>
      </w:r>
    </w:p>
    <w:p w:rsidR="00154027" w:rsidRPr="005C443D" w:rsidRDefault="00154027" w:rsidP="00B076BC">
      <w:pPr>
        <w:jc w:val="center"/>
      </w:pPr>
      <w:r w:rsidRPr="005C443D">
        <w:t>Объекты местного значения в области здравоохранения</w:t>
      </w:r>
    </w:p>
    <w:p w:rsidR="00154027" w:rsidRPr="005C443D" w:rsidRDefault="00154027" w:rsidP="00B076BC">
      <w:pPr>
        <w:jc w:val="center"/>
      </w:pPr>
      <w:r w:rsidRPr="005C443D">
        <w:t>(амбулаторно-поликлинические учреждения)</w:t>
      </w:r>
      <w:r w:rsidR="00CF2218" w:rsidRPr="005C443D">
        <w:t>, посещений в смену</w:t>
      </w:r>
    </w:p>
    <w:tbl>
      <w:tblPr>
        <w:tblStyle w:val="a9"/>
        <w:tblW w:w="9853" w:type="dxa"/>
        <w:tblLayout w:type="fixed"/>
        <w:tblLook w:val="04A0"/>
      </w:tblPr>
      <w:tblGrid>
        <w:gridCol w:w="625"/>
        <w:gridCol w:w="2602"/>
        <w:gridCol w:w="1242"/>
        <w:gridCol w:w="1374"/>
        <w:gridCol w:w="1318"/>
        <w:gridCol w:w="1374"/>
        <w:gridCol w:w="1318"/>
      </w:tblGrid>
      <w:tr w:rsidR="005C443D" w:rsidRPr="005C443D" w:rsidTr="005C443D">
        <w:trPr>
          <w:tblHeader/>
        </w:trPr>
        <w:tc>
          <w:tcPr>
            <w:tcW w:w="625" w:type="dxa"/>
            <w:vMerge w:val="restart"/>
            <w:vAlign w:val="center"/>
          </w:tcPr>
          <w:p w:rsidR="00154027" w:rsidRPr="005C443D" w:rsidRDefault="00154027" w:rsidP="00B076BC">
            <w:pPr>
              <w:jc w:val="center"/>
              <w:rPr>
                <w:sz w:val="20"/>
                <w:szCs w:val="20"/>
              </w:rPr>
            </w:pPr>
            <w:r w:rsidRPr="005C443D">
              <w:rPr>
                <w:sz w:val="20"/>
                <w:szCs w:val="20"/>
              </w:rPr>
              <w:t>№ п/п</w:t>
            </w:r>
          </w:p>
        </w:tc>
        <w:tc>
          <w:tcPr>
            <w:tcW w:w="2602" w:type="dxa"/>
            <w:vMerge w:val="restart"/>
            <w:vAlign w:val="center"/>
          </w:tcPr>
          <w:p w:rsidR="00154027" w:rsidRPr="005C443D" w:rsidRDefault="00154027" w:rsidP="00B076BC">
            <w:pPr>
              <w:jc w:val="center"/>
              <w:rPr>
                <w:sz w:val="20"/>
                <w:szCs w:val="20"/>
              </w:rPr>
            </w:pPr>
            <w:r w:rsidRPr="005C443D">
              <w:rPr>
                <w:sz w:val="20"/>
                <w:szCs w:val="20"/>
              </w:rPr>
              <w:t xml:space="preserve">Территориальный отдел </w:t>
            </w:r>
          </w:p>
        </w:tc>
        <w:tc>
          <w:tcPr>
            <w:tcW w:w="1242" w:type="dxa"/>
            <w:vMerge w:val="restart"/>
            <w:vAlign w:val="center"/>
          </w:tcPr>
          <w:p w:rsidR="00154027" w:rsidRPr="005C443D" w:rsidRDefault="00154027" w:rsidP="00B076BC">
            <w:pPr>
              <w:jc w:val="center"/>
              <w:rPr>
                <w:sz w:val="20"/>
                <w:szCs w:val="20"/>
              </w:rPr>
            </w:pPr>
            <w:r w:rsidRPr="005C443D">
              <w:rPr>
                <w:sz w:val="20"/>
                <w:szCs w:val="20"/>
              </w:rPr>
              <w:t>Мощность действующих учреждений</w:t>
            </w:r>
          </w:p>
        </w:tc>
        <w:tc>
          <w:tcPr>
            <w:tcW w:w="2692" w:type="dxa"/>
            <w:gridSpan w:val="2"/>
          </w:tcPr>
          <w:p w:rsidR="00154027" w:rsidRPr="005C443D" w:rsidRDefault="00154027" w:rsidP="00B076BC">
            <w:pPr>
              <w:jc w:val="center"/>
              <w:rPr>
                <w:sz w:val="20"/>
                <w:szCs w:val="20"/>
              </w:rPr>
            </w:pPr>
            <w:r w:rsidRPr="005C443D">
              <w:rPr>
                <w:sz w:val="20"/>
                <w:szCs w:val="20"/>
              </w:rPr>
              <w:t>20</w:t>
            </w:r>
            <w:r w:rsidR="005C443D" w:rsidRPr="005C443D">
              <w:rPr>
                <w:sz w:val="20"/>
                <w:szCs w:val="20"/>
              </w:rPr>
              <w:t>31</w:t>
            </w:r>
            <w:r w:rsidRPr="005C443D">
              <w:rPr>
                <w:sz w:val="20"/>
                <w:szCs w:val="20"/>
              </w:rPr>
              <w:t xml:space="preserve"> г.</w:t>
            </w:r>
          </w:p>
        </w:tc>
        <w:tc>
          <w:tcPr>
            <w:tcW w:w="2692" w:type="dxa"/>
            <w:gridSpan w:val="2"/>
          </w:tcPr>
          <w:p w:rsidR="00154027" w:rsidRPr="005C443D" w:rsidRDefault="00154027" w:rsidP="00B076BC">
            <w:pPr>
              <w:jc w:val="center"/>
              <w:rPr>
                <w:sz w:val="20"/>
                <w:szCs w:val="20"/>
              </w:rPr>
            </w:pPr>
            <w:r w:rsidRPr="005C443D">
              <w:rPr>
                <w:sz w:val="20"/>
                <w:szCs w:val="20"/>
              </w:rPr>
              <w:t>204</w:t>
            </w:r>
            <w:r w:rsidR="00193A6D" w:rsidRPr="005C443D">
              <w:rPr>
                <w:sz w:val="20"/>
                <w:szCs w:val="20"/>
              </w:rPr>
              <w:t>1</w:t>
            </w:r>
            <w:r w:rsidRPr="005C443D">
              <w:rPr>
                <w:sz w:val="20"/>
                <w:szCs w:val="20"/>
              </w:rPr>
              <w:t xml:space="preserve"> г.</w:t>
            </w:r>
          </w:p>
        </w:tc>
      </w:tr>
      <w:tr w:rsidR="005C443D" w:rsidRPr="005C443D" w:rsidTr="005C443D">
        <w:trPr>
          <w:tblHeader/>
        </w:trPr>
        <w:tc>
          <w:tcPr>
            <w:tcW w:w="625" w:type="dxa"/>
            <w:vMerge/>
          </w:tcPr>
          <w:p w:rsidR="00154027" w:rsidRPr="005C443D" w:rsidRDefault="00154027" w:rsidP="00B076BC">
            <w:pPr>
              <w:rPr>
                <w:sz w:val="20"/>
                <w:szCs w:val="20"/>
              </w:rPr>
            </w:pPr>
          </w:p>
        </w:tc>
        <w:tc>
          <w:tcPr>
            <w:tcW w:w="2602" w:type="dxa"/>
            <w:vMerge/>
          </w:tcPr>
          <w:p w:rsidR="00154027" w:rsidRPr="005C443D" w:rsidRDefault="00154027" w:rsidP="00B076BC">
            <w:pPr>
              <w:rPr>
                <w:sz w:val="20"/>
                <w:szCs w:val="20"/>
              </w:rPr>
            </w:pPr>
          </w:p>
        </w:tc>
        <w:tc>
          <w:tcPr>
            <w:tcW w:w="1242" w:type="dxa"/>
            <w:vMerge/>
          </w:tcPr>
          <w:p w:rsidR="00154027" w:rsidRPr="005C443D" w:rsidRDefault="00154027" w:rsidP="00B076BC">
            <w:pPr>
              <w:rPr>
                <w:sz w:val="20"/>
                <w:szCs w:val="20"/>
              </w:rPr>
            </w:pPr>
          </w:p>
        </w:tc>
        <w:tc>
          <w:tcPr>
            <w:tcW w:w="1374" w:type="dxa"/>
          </w:tcPr>
          <w:p w:rsidR="00154027" w:rsidRPr="005C443D" w:rsidRDefault="00154027" w:rsidP="00B076BC">
            <w:pPr>
              <w:jc w:val="center"/>
              <w:rPr>
                <w:sz w:val="20"/>
                <w:szCs w:val="20"/>
              </w:rPr>
            </w:pPr>
            <w:r w:rsidRPr="005C443D">
              <w:rPr>
                <w:sz w:val="20"/>
                <w:szCs w:val="20"/>
              </w:rPr>
              <w:t>Расчетная потребность (мест)</w:t>
            </w:r>
          </w:p>
        </w:tc>
        <w:tc>
          <w:tcPr>
            <w:tcW w:w="1318" w:type="dxa"/>
          </w:tcPr>
          <w:p w:rsidR="00154027" w:rsidRPr="005C443D" w:rsidRDefault="00154027" w:rsidP="00B076BC">
            <w:pPr>
              <w:jc w:val="center"/>
              <w:rPr>
                <w:sz w:val="20"/>
                <w:szCs w:val="20"/>
              </w:rPr>
            </w:pPr>
            <w:r w:rsidRPr="005C443D">
              <w:rPr>
                <w:sz w:val="20"/>
                <w:szCs w:val="20"/>
              </w:rPr>
              <w:t>Дефицит/</w:t>
            </w:r>
          </w:p>
          <w:p w:rsidR="00154027" w:rsidRPr="005C443D" w:rsidRDefault="00154027" w:rsidP="00B076BC">
            <w:pPr>
              <w:jc w:val="center"/>
              <w:rPr>
                <w:sz w:val="20"/>
                <w:szCs w:val="20"/>
              </w:rPr>
            </w:pPr>
            <w:r w:rsidRPr="005C443D">
              <w:rPr>
                <w:sz w:val="20"/>
                <w:szCs w:val="20"/>
              </w:rPr>
              <w:t>Профицит (мест)</w:t>
            </w:r>
          </w:p>
        </w:tc>
        <w:tc>
          <w:tcPr>
            <w:tcW w:w="1374" w:type="dxa"/>
          </w:tcPr>
          <w:p w:rsidR="00154027" w:rsidRPr="005C443D" w:rsidRDefault="00154027" w:rsidP="00B076BC">
            <w:pPr>
              <w:jc w:val="center"/>
              <w:rPr>
                <w:sz w:val="20"/>
                <w:szCs w:val="20"/>
              </w:rPr>
            </w:pPr>
            <w:r w:rsidRPr="005C443D">
              <w:rPr>
                <w:sz w:val="20"/>
                <w:szCs w:val="20"/>
              </w:rPr>
              <w:t>Расчетная потребность</w:t>
            </w:r>
          </w:p>
          <w:p w:rsidR="00154027" w:rsidRPr="005C443D" w:rsidRDefault="00154027" w:rsidP="00B076BC">
            <w:pPr>
              <w:jc w:val="center"/>
              <w:rPr>
                <w:sz w:val="20"/>
                <w:szCs w:val="20"/>
              </w:rPr>
            </w:pPr>
            <w:r w:rsidRPr="005C443D">
              <w:rPr>
                <w:sz w:val="20"/>
                <w:szCs w:val="20"/>
              </w:rPr>
              <w:t>(мест)</w:t>
            </w:r>
          </w:p>
        </w:tc>
        <w:tc>
          <w:tcPr>
            <w:tcW w:w="1318" w:type="dxa"/>
          </w:tcPr>
          <w:p w:rsidR="00154027" w:rsidRPr="005C443D" w:rsidRDefault="00154027" w:rsidP="00B076BC">
            <w:pPr>
              <w:jc w:val="center"/>
              <w:rPr>
                <w:sz w:val="20"/>
                <w:szCs w:val="20"/>
              </w:rPr>
            </w:pPr>
            <w:r w:rsidRPr="005C443D">
              <w:rPr>
                <w:sz w:val="20"/>
                <w:szCs w:val="20"/>
              </w:rPr>
              <w:t>Дефицит/</w:t>
            </w:r>
          </w:p>
          <w:p w:rsidR="00154027" w:rsidRPr="005C443D" w:rsidRDefault="00154027" w:rsidP="00B076BC">
            <w:pPr>
              <w:jc w:val="center"/>
              <w:rPr>
                <w:sz w:val="20"/>
                <w:szCs w:val="20"/>
              </w:rPr>
            </w:pPr>
            <w:r w:rsidRPr="005C443D">
              <w:rPr>
                <w:sz w:val="20"/>
                <w:szCs w:val="20"/>
              </w:rPr>
              <w:t>Профицит</w:t>
            </w:r>
          </w:p>
          <w:p w:rsidR="00154027" w:rsidRPr="005C443D" w:rsidRDefault="00154027" w:rsidP="00B076BC">
            <w:pPr>
              <w:jc w:val="center"/>
              <w:rPr>
                <w:sz w:val="20"/>
                <w:szCs w:val="20"/>
              </w:rPr>
            </w:pPr>
            <w:r w:rsidRPr="005C443D">
              <w:rPr>
                <w:sz w:val="20"/>
                <w:szCs w:val="20"/>
              </w:rPr>
              <w:t>(мест)</w:t>
            </w:r>
          </w:p>
        </w:tc>
      </w:tr>
      <w:tr w:rsidR="005C443D" w:rsidRPr="005C443D" w:rsidTr="0041374E">
        <w:tc>
          <w:tcPr>
            <w:tcW w:w="625" w:type="dxa"/>
          </w:tcPr>
          <w:p w:rsidR="005C443D" w:rsidRPr="005C443D" w:rsidRDefault="005C443D" w:rsidP="005C443D">
            <w:pPr>
              <w:jc w:val="center"/>
              <w:rPr>
                <w:sz w:val="20"/>
                <w:szCs w:val="20"/>
              </w:rPr>
            </w:pPr>
            <w:r w:rsidRPr="005C443D">
              <w:rPr>
                <w:sz w:val="20"/>
                <w:szCs w:val="20"/>
              </w:rPr>
              <w:t>–</w:t>
            </w:r>
          </w:p>
        </w:tc>
        <w:tc>
          <w:tcPr>
            <w:tcW w:w="2602" w:type="dxa"/>
            <w:vAlign w:val="bottom"/>
          </w:tcPr>
          <w:p w:rsidR="005C443D" w:rsidRPr="005C443D" w:rsidRDefault="005C443D" w:rsidP="005C443D">
            <w:pPr>
              <w:rPr>
                <w:sz w:val="20"/>
                <w:szCs w:val="20"/>
              </w:rPr>
            </w:pPr>
            <w:r w:rsidRPr="005C443D">
              <w:rPr>
                <w:sz w:val="20"/>
                <w:szCs w:val="20"/>
              </w:rPr>
              <w:t>Арзгирский МО</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510</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477</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1</w:t>
            </w:r>
          </w:p>
        </w:tc>
        <w:tc>
          <w:tcPr>
            <w:tcW w:w="2602" w:type="dxa"/>
            <w:vAlign w:val="bottom"/>
          </w:tcPr>
          <w:p w:rsidR="005C443D" w:rsidRPr="005C443D" w:rsidRDefault="005C443D" w:rsidP="005C443D">
            <w:pPr>
              <w:jc w:val="right"/>
              <w:rPr>
                <w:sz w:val="20"/>
                <w:szCs w:val="20"/>
              </w:rPr>
            </w:pPr>
            <w:r w:rsidRPr="005C443D">
              <w:rPr>
                <w:sz w:val="20"/>
                <w:szCs w:val="20"/>
              </w:rPr>
              <w:t>с. Арзгир</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284</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269</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2</w:t>
            </w:r>
          </w:p>
        </w:tc>
        <w:tc>
          <w:tcPr>
            <w:tcW w:w="2602" w:type="dxa"/>
            <w:vAlign w:val="bottom"/>
          </w:tcPr>
          <w:p w:rsidR="005C443D" w:rsidRPr="005C443D" w:rsidRDefault="005C443D" w:rsidP="005C443D">
            <w:pPr>
              <w:jc w:val="right"/>
              <w:rPr>
                <w:sz w:val="20"/>
                <w:szCs w:val="20"/>
              </w:rPr>
            </w:pPr>
            <w:r w:rsidRPr="005C443D">
              <w:rPr>
                <w:sz w:val="20"/>
                <w:szCs w:val="20"/>
              </w:rPr>
              <w:t>а. Башанта</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9</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9</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3</w:t>
            </w:r>
          </w:p>
        </w:tc>
        <w:tc>
          <w:tcPr>
            <w:tcW w:w="2602" w:type="dxa"/>
            <w:vAlign w:val="bottom"/>
          </w:tcPr>
          <w:p w:rsidR="005C443D" w:rsidRPr="005C443D" w:rsidRDefault="005C443D" w:rsidP="005C443D">
            <w:pPr>
              <w:jc w:val="right"/>
              <w:rPr>
                <w:sz w:val="20"/>
                <w:szCs w:val="20"/>
              </w:rPr>
            </w:pPr>
            <w:r w:rsidRPr="005C443D">
              <w:rPr>
                <w:sz w:val="20"/>
                <w:szCs w:val="20"/>
              </w:rPr>
              <w:t>п. Довсун</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0</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0</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4</w:t>
            </w:r>
          </w:p>
        </w:tc>
        <w:tc>
          <w:tcPr>
            <w:tcW w:w="2602" w:type="dxa"/>
            <w:vAlign w:val="bottom"/>
          </w:tcPr>
          <w:p w:rsidR="005C443D" w:rsidRPr="005C443D" w:rsidRDefault="005C443D" w:rsidP="005C443D">
            <w:pPr>
              <w:jc w:val="right"/>
              <w:rPr>
                <w:sz w:val="20"/>
                <w:szCs w:val="20"/>
              </w:rPr>
            </w:pPr>
            <w:r w:rsidRPr="005C443D">
              <w:rPr>
                <w:sz w:val="20"/>
                <w:szCs w:val="20"/>
              </w:rPr>
              <w:t>с. Новоромановское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32</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27</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5</w:t>
            </w:r>
          </w:p>
        </w:tc>
        <w:tc>
          <w:tcPr>
            <w:tcW w:w="2602" w:type="dxa"/>
            <w:vAlign w:val="bottom"/>
          </w:tcPr>
          <w:p w:rsidR="005C443D" w:rsidRPr="005C443D" w:rsidRDefault="005C443D" w:rsidP="005C443D">
            <w:pPr>
              <w:jc w:val="right"/>
              <w:rPr>
                <w:sz w:val="20"/>
                <w:szCs w:val="20"/>
              </w:rPr>
            </w:pPr>
            <w:r w:rsidRPr="005C443D">
              <w:rPr>
                <w:sz w:val="20"/>
                <w:szCs w:val="20"/>
              </w:rPr>
              <w:t>с. Каменная Балка</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20</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18</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6</w:t>
            </w:r>
          </w:p>
        </w:tc>
        <w:tc>
          <w:tcPr>
            <w:tcW w:w="2602" w:type="dxa"/>
            <w:vAlign w:val="bottom"/>
          </w:tcPr>
          <w:p w:rsidR="005C443D" w:rsidRPr="005C443D" w:rsidRDefault="005C443D" w:rsidP="005C443D">
            <w:pPr>
              <w:jc w:val="right"/>
              <w:rPr>
                <w:sz w:val="20"/>
                <w:szCs w:val="20"/>
              </w:rPr>
            </w:pPr>
            <w:r w:rsidRPr="005C443D">
              <w:rPr>
                <w:sz w:val="20"/>
                <w:szCs w:val="20"/>
              </w:rPr>
              <w:t>с. Петропавловское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39</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33</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7</w:t>
            </w:r>
          </w:p>
        </w:tc>
        <w:tc>
          <w:tcPr>
            <w:tcW w:w="2602" w:type="dxa"/>
            <w:vAlign w:val="bottom"/>
          </w:tcPr>
          <w:p w:rsidR="005C443D" w:rsidRPr="005C443D" w:rsidRDefault="005C443D" w:rsidP="005C443D">
            <w:pPr>
              <w:jc w:val="right"/>
              <w:rPr>
                <w:sz w:val="20"/>
                <w:szCs w:val="20"/>
              </w:rPr>
            </w:pPr>
            <w:r w:rsidRPr="005C443D">
              <w:rPr>
                <w:sz w:val="20"/>
                <w:szCs w:val="20"/>
              </w:rPr>
              <w:t>с. Родниковское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22</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22</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8</w:t>
            </w:r>
          </w:p>
        </w:tc>
        <w:tc>
          <w:tcPr>
            <w:tcW w:w="2602" w:type="dxa"/>
            <w:vAlign w:val="bottom"/>
          </w:tcPr>
          <w:p w:rsidR="005C443D" w:rsidRPr="005C443D" w:rsidRDefault="005C443D" w:rsidP="005C443D">
            <w:pPr>
              <w:jc w:val="right"/>
              <w:rPr>
                <w:sz w:val="20"/>
                <w:szCs w:val="20"/>
              </w:rPr>
            </w:pPr>
            <w:r w:rsidRPr="005C443D">
              <w:rPr>
                <w:sz w:val="20"/>
                <w:szCs w:val="20"/>
              </w:rPr>
              <w:t>с. Садовое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30</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26</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9</w:t>
            </w:r>
          </w:p>
        </w:tc>
        <w:tc>
          <w:tcPr>
            <w:tcW w:w="2602" w:type="dxa"/>
            <w:vAlign w:val="bottom"/>
          </w:tcPr>
          <w:p w:rsidR="005C443D" w:rsidRPr="005C443D" w:rsidRDefault="005C443D" w:rsidP="005C443D">
            <w:pPr>
              <w:jc w:val="right"/>
              <w:rPr>
                <w:sz w:val="20"/>
                <w:szCs w:val="20"/>
              </w:rPr>
            </w:pPr>
            <w:r w:rsidRPr="005C443D">
              <w:rPr>
                <w:sz w:val="20"/>
                <w:szCs w:val="20"/>
              </w:rPr>
              <w:t>с. Серафимовское</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40</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36</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10</w:t>
            </w:r>
          </w:p>
        </w:tc>
        <w:tc>
          <w:tcPr>
            <w:tcW w:w="2602" w:type="dxa"/>
            <w:vAlign w:val="bottom"/>
          </w:tcPr>
          <w:p w:rsidR="005C443D" w:rsidRPr="005C443D" w:rsidRDefault="005C443D" w:rsidP="005C443D">
            <w:pPr>
              <w:jc w:val="right"/>
              <w:rPr>
                <w:sz w:val="20"/>
                <w:szCs w:val="20"/>
              </w:rPr>
            </w:pPr>
            <w:r w:rsidRPr="005C443D">
              <w:rPr>
                <w:sz w:val="20"/>
                <w:szCs w:val="20"/>
              </w:rPr>
              <w:t>п. Степной</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2</w:t>
            </w:r>
          </w:p>
        </w:tc>
        <w:tc>
          <w:tcPr>
            <w:tcW w:w="1318"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0C7184">
        <w:tc>
          <w:tcPr>
            <w:tcW w:w="625" w:type="dxa"/>
          </w:tcPr>
          <w:p w:rsidR="005C443D" w:rsidRPr="005C443D" w:rsidRDefault="005C443D" w:rsidP="005C443D">
            <w:pPr>
              <w:jc w:val="center"/>
              <w:rPr>
                <w:sz w:val="20"/>
                <w:szCs w:val="20"/>
              </w:rPr>
            </w:pPr>
            <w:r w:rsidRPr="005C443D">
              <w:rPr>
                <w:sz w:val="20"/>
                <w:szCs w:val="20"/>
              </w:rPr>
              <w:t>11</w:t>
            </w:r>
          </w:p>
        </w:tc>
        <w:tc>
          <w:tcPr>
            <w:tcW w:w="2602" w:type="dxa"/>
            <w:vAlign w:val="bottom"/>
          </w:tcPr>
          <w:p w:rsidR="005C443D" w:rsidRPr="005C443D" w:rsidRDefault="005C443D" w:rsidP="005C443D">
            <w:pPr>
              <w:jc w:val="right"/>
              <w:rPr>
                <w:sz w:val="20"/>
                <w:szCs w:val="20"/>
              </w:rPr>
            </w:pPr>
            <w:r w:rsidRPr="005C443D">
              <w:rPr>
                <w:sz w:val="20"/>
                <w:szCs w:val="20"/>
              </w:rPr>
              <w:t>п. Чограйский</w:t>
            </w:r>
          </w:p>
        </w:tc>
        <w:tc>
          <w:tcPr>
            <w:tcW w:w="1242"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32</w:t>
            </w:r>
          </w:p>
        </w:tc>
        <w:tc>
          <w:tcPr>
            <w:tcW w:w="1318" w:type="dxa"/>
            <w:vAlign w:val="center"/>
          </w:tcPr>
          <w:p w:rsidR="005C443D" w:rsidRPr="005C443D" w:rsidRDefault="005C443D" w:rsidP="005C443D">
            <w:pPr>
              <w:jc w:val="center"/>
              <w:rPr>
                <w:sz w:val="20"/>
                <w:szCs w:val="20"/>
              </w:rPr>
            </w:pPr>
            <w:r w:rsidRPr="005C443D">
              <w:rPr>
                <w:sz w:val="20"/>
                <w:szCs w:val="20"/>
              </w:rPr>
              <w:t>–</w:t>
            </w:r>
          </w:p>
        </w:tc>
        <w:tc>
          <w:tcPr>
            <w:tcW w:w="1374" w:type="dxa"/>
            <w:vAlign w:val="bottom"/>
          </w:tcPr>
          <w:p w:rsidR="005C443D" w:rsidRPr="005C443D" w:rsidRDefault="005C443D" w:rsidP="005C443D">
            <w:pPr>
              <w:jc w:val="center"/>
              <w:rPr>
                <w:sz w:val="20"/>
                <w:szCs w:val="20"/>
              </w:rPr>
            </w:pPr>
            <w:r w:rsidRPr="005C443D">
              <w:rPr>
                <w:sz w:val="20"/>
                <w:szCs w:val="20"/>
              </w:rPr>
              <w:t>32</w:t>
            </w:r>
          </w:p>
        </w:tc>
        <w:tc>
          <w:tcPr>
            <w:tcW w:w="1318" w:type="dxa"/>
            <w:vAlign w:val="center"/>
          </w:tcPr>
          <w:p w:rsidR="005C443D" w:rsidRPr="005C443D" w:rsidRDefault="005C443D" w:rsidP="005C443D">
            <w:pPr>
              <w:jc w:val="center"/>
              <w:rPr>
                <w:sz w:val="20"/>
                <w:szCs w:val="20"/>
              </w:rPr>
            </w:pPr>
            <w:r w:rsidRPr="005C443D">
              <w:rPr>
                <w:sz w:val="20"/>
                <w:szCs w:val="20"/>
              </w:rPr>
              <w:t>–</w:t>
            </w:r>
          </w:p>
        </w:tc>
      </w:tr>
    </w:tbl>
    <w:p w:rsidR="001F0142" w:rsidRPr="005C443D" w:rsidRDefault="001F0142" w:rsidP="00B076BC">
      <w:pPr>
        <w:ind w:firstLine="567"/>
        <w:jc w:val="both"/>
      </w:pPr>
    </w:p>
    <w:p w:rsidR="00065AAE" w:rsidRPr="005C443D" w:rsidRDefault="0026586F" w:rsidP="00B076BC">
      <w:pPr>
        <w:ind w:firstLine="567"/>
        <w:jc w:val="both"/>
        <w:rPr>
          <w:bCs/>
        </w:rPr>
      </w:pPr>
      <w:r w:rsidRPr="005C443D">
        <w:rPr>
          <w:bCs/>
        </w:rPr>
        <w:t>В результате анализа обеспеченности населения</w:t>
      </w:r>
      <w:r w:rsidR="00065AAE" w:rsidRPr="005C443D">
        <w:rPr>
          <w:bCs/>
        </w:rPr>
        <w:t xml:space="preserve"> объектами</w:t>
      </w:r>
      <w:r w:rsidRPr="005C443D">
        <w:rPr>
          <w:bCs/>
        </w:rPr>
        <w:t xml:space="preserve"> местного значения в области </w:t>
      </w:r>
      <w:r w:rsidR="00065AAE" w:rsidRPr="005C443D">
        <w:rPr>
          <w:bCs/>
        </w:rPr>
        <w:t>здравоохранения</w:t>
      </w:r>
      <w:r w:rsidRPr="005C443D">
        <w:rPr>
          <w:bCs/>
        </w:rPr>
        <w:t xml:space="preserve"> (</w:t>
      </w:r>
      <w:r w:rsidR="00065AAE" w:rsidRPr="005C443D">
        <w:rPr>
          <w:bCs/>
        </w:rPr>
        <w:t>амбулаторно-поликлинические учреждения</w:t>
      </w:r>
      <w:r w:rsidRPr="005C443D">
        <w:rPr>
          <w:bCs/>
        </w:rPr>
        <w:t xml:space="preserve">) дефицит мощности соответствующих учреждений, </w:t>
      </w:r>
      <w:r w:rsidR="00065AAE" w:rsidRPr="005C443D">
        <w:rPr>
          <w:bCs/>
        </w:rPr>
        <w:t xml:space="preserve">как и в целом в </w:t>
      </w:r>
      <w:r w:rsidR="005C443D" w:rsidRPr="005C443D">
        <w:rPr>
          <w:bCs/>
        </w:rPr>
        <w:t>Арзгирском</w:t>
      </w:r>
      <w:r w:rsidR="00887B33" w:rsidRPr="005C443D">
        <w:rPr>
          <w:bCs/>
        </w:rPr>
        <w:t xml:space="preserve"> муниципальном</w:t>
      </w:r>
      <w:r w:rsidR="00065AAE" w:rsidRPr="005C443D">
        <w:rPr>
          <w:bCs/>
        </w:rPr>
        <w:t xml:space="preserve"> округе и в большинстве территориальных отделов не отмечен.</w:t>
      </w:r>
    </w:p>
    <w:p w:rsidR="00065AAE" w:rsidRPr="005C443D" w:rsidRDefault="00065AAE" w:rsidP="00B076BC">
      <w:pPr>
        <w:ind w:firstLine="567"/>
        <w:jc w:val="both"/>
        <w:rPr>
          <w:bCs/>
        </w:rPr>
      </w:pPr>
    </w:p>
    <w:p w:rsidR="00065AAE" w:rsidRPr="005C443D" w:rsidRDefault="00065AAE" w:rsidP="00B076BC">
      <w:pPr>
        <w:jc w:val="right"/>
      </w:pPr>
      <w:r w:rsidRPr="005C443D">
        <w:t>Таблица 7.</w:t>
      </w:r>
      <w:r w:rsidR="00DB17EE" w:rsidRPr="005C443D">
        <w:t>5</w:t>
      </w:r>
      <w:r w:rsidRPr="005C443D">
        <w:t>.5</w:t>
      </w:r>
    </w:p>
    <w:p w:rsidR="00065AAE" w:rsidRPr="005C443D" w:rsidRDefault="00065AAE" w:rsidP="00B076BC">
      <w:pPr>
        <w:jc w:val="center"/>
      </w:pPr>
      <w:r w:rsidRPr="005C443D">
        <w:t>Объекты местного значения в области здравоохранения</w:t>
      </w:r>
    </w:p>
    <w:p w:rsidR="00065AAE" w:rsidRPr="005C443D" w:rsidRDefault="00065AAE" w:rsidP="00B076BC">
      <w:pPr>
        <w:jc w:val="center"/>
      </w:pPr>
      <w:r w:rsidRPr="005C443D">
        <w:t>(больничные учреждения)</w:t>
      </w:r>
      <w:r w:rsidR="00CF2218" w:rsidRPr="005C443D">
        <w:t>, больничных коек</w:t>
      </w:r>
    </w:p>
    <w:tbl>
      <w:tblPr>
        <w:tblStyle w:val="a9"/>
        <w:tblW w:w="0" w:type="auto"/>
        <w:tblLook w:val="04A0"/>
      </w:tblPr>
      <w:tblGrid>
        <w:gridCol w:w="619"/>
        <w:gridCol w:w="2372"/>
        <w:gridCol w:w="1395"/>
        <w:gridCol w:w="1345"/>
        <w:gridCol w:w="1291"/>
        <w:gridCol w:w="1345"/>
        <w:gridCol w:w="1291"/>
      </w:tblGrid>
      <w:tr w:rsidR="005C443D" w:rsidRPr="005C443D" w:rsidTr="00F30734">
        <w:tc>
          <w:tcPr>
            <w:tcW w:w="619" w:type="dxa"/>
            <w:vMerge w:val="restart"/>
            <w:vAlign w:val="center"/>
          </w:tcPr>
          <w:p w:rsidR="00065AAE" w:rsidRPr="005C443D" w:rsidRDefault="00065AAE" w:rsidP="00B076BC">
            <w:pPr>
              <w:jc w:val="center"/>
              <w:rPr>
                <w:sz w:val="20"/>
                <w:szCs w:val="20"/>
              </w:rPr>
            </w:pPr>
            <w:r w:rsidRPr="005C443D">
              <w:rPr>
                <w:sz w:val="20"/>
                <w:szCs w:val="20"/>
              </w:rPr>
              <w:t>№ п/п</w:t>
            </w:r>
          </w:p>
        </w:tc>
        <w:tc>
          <w:tcPr>
            <w:tcW w:w="2372" w:type="dxa"/>
            <w:vMerge w:val="restart"/>
            <w:vAlign w:val="center"/>
          </w:tcPr>
          <w:p w:rsidR="00065AAE" w:rsidRPr="005C443D" w:rsidRDefault="00065AAE" w:rsidP="00B076BC">
            <w:pPr>
              <w:jc w:val="center"/>
              <w:rPr>
                <w:sz w:val="20"/>
                <w:szCs w:val="20"/>
              </w:rPr>
            </w:pPr>
            <w:r w:rsidRPr="005C443D">
              <w:rPr>
                <w:sz w:val="20"/>
                <w:szCs w:val="20"/>
              </w:rPr>
              <w:t>Территориальный отдел</w:t>
            </w:r>
          </w:p>
        </w:tc>
        <w:tc>
          <w:tcPr>
            <w:tcW w:w="1364" w:type="dxa"/>
            <w:vMerge w:val="restart"/>
            <w:vAlign w:val="center"/>
          </w:tcPr>
          <w:p w:rsidR="00065AAE" w:rsidRPr="005C443D" w:rsidRDefault="00065AAE" w:rsidP="00B076BC">
            <w:pPr>
              <w:jc w:val="center"/>
              <w:rPr>
                <w:sz w:val="20"/>
                <w:szCs w:val="20"/>
              </w:rPr>
            </w:pPr>
            <w:r w:rsidRPr="005C443D">
              <w:rPr>
                <w:sz w:val="20"/>
                <w:szCs w:val="20"/>
              </w:rPr>
              <w:t>Мощность действующих учреждений</w:t>
            </w:r>
          </w:p>
        </w:tc>
        <w:tc>
          <w:tcPr>
            <w:tcW w:w="2636" w:type="dxa"/>
            <w:gridSpan w:val="2"/>
          </w:tcPr>
          <w:p w:rsidR="00065AAE" w:rsidRPr="005C443D" w:rsidRDefault="00065AAE" w:rsidP="00B076BC">
            <w:pPr>
              <w:jc w:val="center"/>
              <w:rPr>
                <w:sz w:val="20"/>
                <w:szCs w:val="20"/>
              </w:rPr>
            </w:pPr>
            <w:r w:rsidRPr="005C443D">
              <w:rPr>
                <w:sz w:val="20"/>
                <w:szCs w:val="20"/>
              </w:rPr>
              <w:t>20</w:t>
            </w:r>
            <w:r w:rsidR="005C443D" w:rsidRPr="005C443D">
              <w:rPr>
                <w:sz w:val="20"/>
                <w:szCs w:val="20"/>
              </w:rPr>
              <w:t>31</w:t>
            </w:r>
            <w:r w:rsidRPr="005C443D">
              <w:rPr>
                <w:sz w:val="20"/>
                <w:szCs w:val="20"/>
              </w:rPr>
              <w:t xml:space="preserve"> г.</w:t>
            </w:r>
          </w:p>
        </w:tc>
        <w:tc>
          <w:tcPr>
            <w:tcW w:w="2636" w:type="dxa"/>
            <w:gridSpan w:val="2"/>
          </w:tcPr>
          <w:p w:rsidR="00065AAE" w:rsidRPr="005C443D" w:rsidRDefault="00065AAE" w:rsidP="00B076BC">
            <w:pPr>
              <w:jc w:val="center"/>
              <w:rPr>
                <w:sz w:val="20"/>
                <w:szCs w:val="20"/>
              </w:rPr>
            </w:pPr>
            <w:r w:rsidRPr="005C443D">
              <w:rPr>
                <w:sz w:val="20"/>
                <w:szCs w:val="20"/>
              </w:rPr>
              <w:t>204</w:t>
            </w:r>
            <w:r w:rsidR="00737257" w:rsidRPr="005C443D">
              <w:rPr>
                <w:sz w:val="20"/>
                <w:szCs w:val="20"/>
              </w:rPr>
              <w:t>1</w:t>
            </w:r>
            <w:r w:rsidRPr="005C443D">
              <w:rPr>
                <w:sz w:val="20"/>
                <w:szCs w:val="20"/>
              </w:rPr>
              <w:t xml:space="preserve"> г.</w:t>
            </w:r>
          </w:p>
        </w:tc>
      </w:tr>
      <w:tr w:rsidR="005C443D" w:rsidRPr="005C443D" w:rsidTr="00F30734">
        <w:tc>
          <w:tcPr>
            <w:tcW w:w="619" w:type="dxa"/>
            <w:vMerge/>
          </w:tcPr>
          <w:p w:rsidR="00065AAE" w:rsidRPr="005C443D" w:rsidRDefault="00065AAE" w:rsidP="00B076BC">
            <w:pPr>
              <w:rPr>
                <w:sz w:val="20"/>
                <w:szCs w:val="20"/>
              </w:rPr>
            </w:pPr>
          </w:p>
        </w:tc>
        <w:tc>
          <w:tcPr>
            <w:tcW w:w="2372" w:type="dxa"/>
            <w:vMerge/>
          </w:tcPr>
          <w:p w:rsidR="00065AAE" w:rsidRPr="005C443D" w:rsidRDefault="00065AAE" w:rsidP="00B076BC">
            <w:pPr>
              <w:rPr>
                <w:sz w:val="20"/>
                <w:szCs w:val="20"/>
              </w:rPr>
            </w:pPr>
          </w:p>
        </w:tc>
        <w:tc>
          <w:tcPr>
            <w:tcW w:w="1364" w:type="dxa"/>
            <w:vMerge/>
          </w:tcPr>
          <w:p w:rsidR="00065AAE" w:rsidRPr="005C443D" w:rsidRDefault="00065AAE" w:rsidP="00B076BC">
            <w:pPr>
              <w:rPr>
                <w:sz w:val="20"/>
                <w:szCs w:val="20"/>
              </w:rPr>
            </w:pPr>
          </w:p>
        </w:tc>
        <w:tc>
          <w:tcPr>
            <w:tcW w:w="1345" w:type="dxa"/>
          </w:tcPr>
          <w:p w:rsidR="00065AAE" w:rsidRPr="005C443D" w:rsidRDefault="00065AAE" w:rsidP="00B076BC">
            <w:pPr>
              <w:jc w:val="center"/>
              <w:rPr>
                <w:sz w:val="20"/>
                <w:szCs w:val="20"/>
              </w:rPr>
            </w:pPr>
            <w:r w:rsidRPr="005C443D">
              <w:rPr>
                <w:sz w:val="20"/>
                <w:szCs w:val="20"/>
              </w:rPr>
              <w:t>Расчетная потребность (мест)</w:t>
            </w:r>
          </w:p>
        </w:tc>
        <w:tc>
          <w:tcPr>
            <w:tcW w:w="1291" w:type="dxa"/>
          </w:tcPr>
          <w:p w:rsidR="00065AAE" w:rsidRPr="005C443D" w:rsidRDefault="00065AAE" w:rsidP="00B076BC">
            <w:pPr>
              <w:jc w:val="center"/>
              <w:rPr>
                <w:sz w:val="20"/>
                <w:szCs w:val="20"/>
              </w:rPr>
            </w:pPr>
            <w:r w:rsidRPr="005C443D">
              <w:rPr>
                <w:sz w:val="20"/>
                <w:szCs w:val="20"/>
              </w:rPr>
              <w:t>Дефицит/</w:t>
            </w:r>
          </w:p>
          <w:p w:rsidR="00065AAE" w:rsidRPr="005C443D" w:rsidRDefault="00065AAE" w:rsidP="00B076BC">
            <w:pPr>
              <w:jc w:val="center"/>
              <w:rPr>
                <w:sz w:val="20"/>
                <w:szCs w:val="20"/>
              </w:rPr>
            </w:pPr>
            <w:r w:rsidRPr="005C443D">
              <w:rPr>
                <w:sz w:val="20"/>
                <w:szCs w:val="20"/>
              </w:rPr>
              <w:t>Профицит (мест)</w:t>
            </w:r>
          </w:p>
        </w:tc>
        <w:tc>
          <w:tcPr>
            <w:tcW w:w="1345" w:type="dxa"/>
          </w:tcPr>
          <w:p w:rsidR="00065AAE" w:rsidRPr="005C443D" w:rsidRDefault="00065AAE" w:rsidP="00B076BC">
            <w:pPr>
              <w:jc w:val="center"/>
              <w:rPr>
                <w:sz w:val="20"/>
                <w:szCs w:val="20"/>
              </w:rPr>
            </w:pPr>
            <w:r w:rsidRPr="005C443D">
              <w:rPr>
                <w:sz w:val="20"/>
                <w:szCs w:val="20"/>
              </w:rPr>
              <w:t>Расчетная потребность</w:t>
            </w:r>
          </w:p>
          <w:p w:rsidR="00065AAE" w:rsidRPr="005C443D" w:rsidRDefault="00065AAE" w:rsidP="00B076BC">
            <w:pPr>
              <w:jc w:val="center"/>
              <w:rPr>
                <w:sz w:val="20"/>
                <w:szCs w:val="20"/>
              </w:rPr>
            </w:pPr>
            <w:r w:rsidRPr="005C443D">
              <w:rPr>
                <w:sz w:val="20"/>
                <w:szCs w:val="20"/>
              </w:rPr>
              <w:t>(мест)</w:t>
            </w:r>
          </w:p>
        </w:tc>
        <w:tc>
          <w:tcPr>
            <w:tcW w:w="1291" w:type="dxa"/>
          </w:tcPr>
          <w:p w:rsidR="00065AAE" w:rsidRPr="005C443D" w:rsidRDefault="00065AAE" w:rsidP="00B076BC">
            <w:pPr>
              <w:jc w:val="center"/>
              <w:rPr>
                <w:sz w:val="20"/>
                <w:szCs w:val="20"/>
              </w:rPr>
            </w:pPr>
            <w:r w:rsidRPr="005C443D">
              <w:rPr>
                <w:sz w:val="20"/>
                <w:szCs w:val="20"/>
              </w:rPr>
              <w:t>Дефицит/</w:t>
            </w:r>
          </w:p>
          <w:p w:rsidR="00065AAE" w:rsidRPr="005C443D" w:rsidRDefault="00065AAE" w:rsidP="00B076BC">
            <w:pPr>
              <w:jc w:val="center"/>
              <w:rPr>
                <w:sz w:val="20"/>
                <w:szCs w:val="20"/>
              </w:rPr>
            </w:pPr>
            <w:r w:rsidRPr="005C443D">
              <w:rPr>
                <w:sz w:val="20"/>
                <w:szCs w:val="20"/>
              </w:rPr>
              <w:t>Профицит</w:t>
            </w:r>
          </w:p>
          <w:p w:rsidR="00065AAE" w:rsidRPr="005C443D" w:rsidRDefault="00065AAE" w:rsidP="00B076BC">
            <w:pPr>
              <w:jc w:val="center"/>
              <w:rPr>
                <w:sz w:val="20"/>
                <w:szCs w:val="20"/>
              </w:rPr>
            </w:pPr>
            <w:r w:rsidRPr="005C443D">
              <w:rPr>
                <w:sz w:val="20"/>
                <w:szCs w:val="20"/>
              </w:rPr>
              <w:t>(мест)</w:t>
            </w:r>
          </w:p>
        </w:tc>
      </w:tr>
      <w:tr w:rsidR="005C443D" w:rsidRPr="005C443D" w:rsidTr="0020789A">
        <w:tc>
          <w:tcPr>
            <w:tcW w:w="619" w:type="dxa"/>
          </w:tcPr>
          <w:p w:rsidR="005C443D" w:rsidRPr="005C443D" w:rsidRDefault="005C443D" w:rsidP="005C443D">
            <w:pPr>
              <w:jc w:val="center"/>
              <w:rPr>
                <w:sz w:val="20"/>
                <w:szCs w:val="20"/>
              </w:rPr>
            </w:pPr>
            <w:r w:rsidRPr="005C443D">
              <w:rPr>
                <w:sz w:val="20"/>
                <w:szCs w:val="20"/>
              </w:rPr>
              <w:t>–</w:t>
            </w:r>
          </w:p>
        </w:tc>
        <w:tc>
          <w:tcPr>
            <w:tcW w:w="2372" w:type="dxa"/>
            <w:vAlign w:val="bottom"/>
          </w:tcPr>
          <w:p w:rsidR="005C443D" w:rsidRPr="005C443D" w:rsidRDefault="005C443D" w:rsidP="005C443D">
            <w:pPr>
              <w:rPr>
                <w:sz w:val="20"/>
                <w:szCs w:val="20"/>
              </w:rPr>
            </w:pPr>
            <w:r w:rsidRPr="005C443D">
              <w:rPr>
                <w:sz w:val="20"/>
                <w:szCs w:val="20"/>
              </w:rPr>
              <w:t>Арзгирский МО</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378</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354</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1</w:t>
            </w:r>
          </w:p>
        </w:tc>
        <w:tc>
          <w:tcPr>
            <w:tcW w:w="2372" w:type="dxa"/>
            <w:vAlign w:val="bottom"/>
          </w:tcPr>
          <w:p w:rsidR="005C443D" w:rsidRPr="005C443D" w:rsidRDefault="005C443D" w:rsidP="005C443D">
            <w:pPr>
              <w:jc w:val="right"/>
              <w:rPr>
                <w:sz w:val="20"/>
                <w:szCs w:val="20"/>
              </w:rPr>
            </w:pPr>
            <w:r w:rsidRPr="005C443D">
              <w:rPr>
                <w:sz w:val="20"/>
                <w:szCs w:val="20"/>
              </w:rPr>
              <w:t>с. Арзгир</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211</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200</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2</w:t>
            </w:r>
          </w:p>
        </w:tc>
        <w:tc>
          <w:tcPr>
            <w:tcW w:w="2372" w:type="dxa"/>
            <w:vAlign w:val="bottom"/>
          </w:tcPr>
          <w:p w:rsidR="005C443D" w:rsidRPr="005C443D" w:rsidRDefault="005C443D" w:rsidP="005C443D">
            <w:pPr>
              <w:jc w:val="right"/>
              <w:rPr>
                <w:sz w:val="20"/>
                <w:szCs w:val="20"/>
              </w:rPr>
            </w:pPr>
            <w:r w:rsidRPr="005C443D">
              <w:rPr>
                <w:sz w:val="20"/>
                <w:szCs w:val="20"/>
              </w:rPr>
              <w:t>а. Башанта</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7</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7</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3</w:t>
            </w:r>
          </w:p>
        </w:tc>
        <w:tc>
          <w:tcPr>
            <w:tcW w:w="2372" w:type="dxa"/>
            <w:vAlign w:val="bottom"/>
          </w:tcPr>
          <w:p w:rsidR="005C443D" w:rsidRPr="005C443D" w:rsidRDefault="005C443D" w:rsidP="005C443D">
            <w:pPr>
              <w:jc w:val="right"/>
              <w:rPr>
                <w:sz w:val="20"/>
                <w:szCs w:val="20"/>
              </w:rPr>
            </w:pPr>
            <w:r w:rsidRPr="005C443D">
              <w:rPr>
                <w:sz w:val="20"/>
                <w:szCs w:val="20"/>
              </w:rPr>
              <w:t>п. Довсун</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0</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0</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4</w:t>
            </w:r>
          </w:p>
        </w:tc>
        <w:tc>
          <w:tcPr>
            <w:tcW w:w="2372" w:type="dxa"/>
            <w:vAlign w:val="bottom"/>
          </w:tcPr>
          <w:p w:rsidR="005C443D" w:rsidRPr="005C443D" w:rsidRDefault="005C443D" w:rsidP="005C443D">
            <w:pPr>
              <w:jc w:val="right"/>
              <w:rPr>
                <w:sz w:val="20"/>
                <w:szCs w:val="20"/>
              </w:rPr>
            </w:pPr>
            <w:r w:rsidRPr="005C443D">
              <w:rPr>
                <w:sz w:val="20"/>
                <w:szCs w:val="20"/>
              </w:rPr>
              <w:t>с. Новоромановское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24</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20</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5</w:t>
            </w:r>
          </w:p>
        </w:tc>
        <w:tc>
          <w:tcPr>
            <w:tcW w:w="2372" w:type="dxa"/>
            <w:vAlign w:val="bottom"/>
          </w:tcPr>
          <w:p w:rsidR="005C443D" w:rsidRPr="005C443D" w:rsidRDefault="005C443D" w:rsidP="005C443D">
            <w:pPr>
              <w:jc w:val="right"/>
              <w:rPr>
                <w:sz w:val="20"/>
                <w:szCs w:val="20"/>
              </w:rPr>
            </w:pPr>
            <w:r w:rsidRPr="005C443D">
              <w:rPr>
                <w:sz w:val="20"/>
                <w:szCs w:val="20"/>
              </w:rPr>
              <w:t>с. Каменная Балка</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15</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13</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6</w:t>
            </w:r>
          </w:p>
        </w:tc>
        <w:tc>
          <w:tcPr>
            <w:tcW w:w="2372" w:type="dxa"/>
            <w:vAlign w:val="bottom"/>
          </w:tcPr>
          <w:p w:rsidR="005C443D" w:rsidRPr="005C443D" w:rsidRDefault="005C443D" w:rsidP="005C443D">
            <w:pPr>
              <w:jc w:val="right"/>
              <w:rPr>
                <w:sz w:val="20"/>
                <w:szCs w:val="20"/>
              </w:rPr>
            </w:pPr>
            <w:r w:rsidRPr="005C443D">
              <w:rPr>
                <w:sz w:val="20"/>
                <w:szCs w:val="20"/>
              </w:rPr>
              <w:t>с. Петропавловское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29</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25</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7</w:t>
            </w:r>
          </w:p>
        </w:tc>
        <w:tc>
          <w:tcPr>
            <w:tcW w:w="2372" w:type="dxa"/>
            <w:vAlign w:val="bottom"/>
          </w:tcPr>
          <w:p w:rsidR="005C443D" w:rsidRPr="005C443D" w:rsidRDefault="005C443D" w:rsidP="005C443D">
            <w:pPr>
              <w:jc w:val="right"/>
              <w:rPr>
                <w:sz w:val="20"/>
                <w:szCs w:val="20"/>
              </w:rPr>
            </w:pPr>
            <w:r w:rsidRPr="005C443D">
              <w:rPr>
                <w:sz w:val="20"/>
                <w:szCs w:val="20"/>
              </w:rPr>
              <w:t>с. Родниковское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16</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17</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8</w:t>
            </w:r>
          </w:p>
        </w:tc>
        <w:tc>
          <w:tcPr>
            <w:tcW w:w="2372" w:type="dxa"/>
            <w:vAlign w:val="bottom"/>
          </w:tcPr>
          <w:p w:rsidR="005C443D" w:rsidRPr="005C443D" w:rsidRDefault="005C443D" w:rsidP="005C443D">
            <w:pPr>
              <w:jc w:val="right"/>
              <w:rPr>
                <w:sz w:val="20"/>
                <w:szCs w:val="20"/>
              </w:rPr>
            </w:pPr>
            <w:r w:rsidRPr="005C443D">
              <w:rPr>
                <w:sz w:val="20"/>
                <w:szCs w:val="20"/>
              </w:rPr>
              <w:t>с. Садовое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22</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19</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9</w:t>
            </w:r>
          </w:p>
        </w:tc>
        <w:tc>
          <w:tcPr>
            <w:tcW w:w="2372" w:type="dxa"/>
            <w:vAlign w:val="bottom"/>
          </w:tcPr>
          <w:p w:rsidR="005C443D" w:rsidRPr="005C443D" w:rsidRDefault="005C443D" w:rsidP="005C443D">
            <w:pPr>
              <w:jc w:val="right"/>
              <w:rPr>
                <w:sz w:val="20"/>
                <w:szCs w:val="20"/>
              </w:rPr>
            </w:pPr>
            <w:r w:rsidRPr="005C443D">
              <w:rPr>
                <w:sz w:val="20"/>
                <w:szCs w:val="20"/>
              </w:rPr>
              <w:t>с. Серафимовское</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29</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26</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10</w:t>
            </w:r>
          </w:p>
        </w:tc>
        <w:tc>
          <w:tcPr>
            <w:tcW w:w="2372" w:type="dxa"/>
            <w:vAlign w:val="bottom"/>
          </w:tcPr>
          <w:p w:rsidR="005C443D" w:rsidRPr="005C443D" w:rsidRDefault="005C443D" w:rsidP="005C443D">
            <w:pPr>
              <w:jc w:val="right"/>
              <w:rPr>
                <w:sz w:val="20"/>
                <w:szCs w:val="20"/>
              </w:rPr>
            </w:pPr>
            <w:r w:rsidRPr="005C443D">
              <w:rPr>
                <w:sz w:val="20"/>
                <w:szCs w:val="20"/>
              </w:rPr>
              <w:t>п. Степной</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w:t>
            </w:r>
          </w:p>
        </w:tc>
        <w:tc>
          <w:tcPr>
            <w:tcW w:w="1291" w:type="dxa"/>
            <w:vAlign w:val="center"/>
          </w:tcPr>
          <w:p w:rsidR="005C443D" w:rsidRPr="005C443D" w:rsidRDefault="005C443D" w:rsidP="005C443D">
            <w:pPr>
              <w:jc w:val="center"/>
              <w:rPr>
                <w:sz w:val="20"/>
                <w:szCs w:val="20"/>
              </w:rPr>
            </w:pPr>
            <w:r w:rsidRPr="005C443D">
              <w:rPr>
                <w:sz w:val="20"/>
                <w:szCs w:val="20"/>
              </w:rPr>
              <w:t>–</w:t>
            </w:r>
          </w:p>
        </w:tc>
      </w:tr>
      <w:tr w:rsidR="005C443D" w:rsidRPr="005C443D" w:rsidTr="00F30734">
        <w:tc>
          <w:tcPr>
            <w:tcW w:w="619" w:type="dxa"/>
          </w:tcPr>
          <w:p w:rsidR="005C443D" w:rsidRPr="005C443D" w:rsidRDefault="005C443D" w:rsidP="005C443D">
            <w:pPr>
              <w:jc w:val="center"/>
              <w:rPr>
                <w:sz w:val="20"/>
                <w:szCs w:val="20"/>
              </w:rPr>
            </w:pPr>
            <w:r w:rsidRPr="005C443D">
              <w:rPr>
                <w:sz w:val="20"/>
                <w:szCs w:val="20"/>
              </w:rPr>
              <w:t>11</w:t>
            </w:r>
          </w:p>
        </w:tc>
        <w:tc>
          <w:tcPr>
            <w:tcW w:w="2372" w:type="dxa"/>
            <w:vAlign w:val="bottom"/>
          </w:tcPr>
          <w:p w:rsidR="005C443D" w:rsidRPr="005C443D" w:rsidRDefault="005C443D" w:rsidP="005C443D">
            <w:pPr>
              <w:jc w:val="right"/>
              <w:rPr>
                <w:sz w:val="20"/>
                <w:szCs w:val="20"/>
              </w:rPr>
            </w:pPr>
            <w:r w:rsidRPr="005C443D">
              <w:rPr>
                <w:sz w:val="20"/>
                <w:szCs w:val="20"/>
              </w:rPr>
              <w:t>п. Чограйский</w:t>
            </w:r>
          </w:p>
        </w:tc>
        <w:tc>
          <w:tcPr>
            <w:tcW w:w="1364"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24</w:t>
            </w:r>
          </w:p>
        </w:tc>
        <w:tc>
          <w:tcPr>
            <w:tcW w:w="1291" w:type="dxa"/>
            <w:vAlign w:val="center"/>
          </w:tcPr>
          <w:p w:rsidR="005C443D" w:rsidRPr="005C443D" w:rsidRDefault="005C443D" w:rsidP="005C443D">
            <w:pPr>
              <w:jc w:val="center"/>
              <w:rPr>
                <w:sz w:val="20"/>
                <w:szCs w:val="20"/>
              </w:rPr>
            </w:pPr>
            <w:r w:rsidRPr="005C443D">
              <w:rPr>
                <w:sz w:val="20"/>
                <w:szCs w:val="20"/>
              </w:rPr>
              <w:t>–</w:t>
            </w:r>
          </w:p>
        </w:tc>
        <w:tc>
          <w:tcPr>
            <w:tcW w:w="1345" w:type="dxa"/>
            <w:vAlign w:val="center"/>
          </w:tcPr>
          <w:p w:rsidR="005C443D" w:rsidRPr="005C443D" w:rsidRDefault="005C443D" w:rsidP="005C443D">
            <w:pPr>
              <w:jc w:val="center"/>
              <w:rPr>
                <w:sz w:val="20"/>
                <w:szCs w:val="20"/>
              </w:rPr>
            </w:pPr>
            <w:r w:rsidRPr="005C443D">
              <w:rPr>
                <w:sz w:val="20"/>
                <w:szCs w:val="20"/>
              </w:rPr>
              <w:t>24</w:t>
            </w:r>
          </w:p>
        </w:tc>
        <w:tc>
          <w:tcPr>
            <w:tcW w:w="1291" w:type="dxa"/>
            <w:vAlign w:val="center"/>
          </w:tcPr>
          <w:p w:rsidR="005C443D" w:rsidRPr="005C443D" w:rsidRDefault="005C443D" w:rsidP="005C443D">
            <w:pPr>
              <w:jc w:val="center"/>
              <w:rPr>
                <w:sz w:val="20"/>
                <w:szCs w:val="20"/>
              </w:rPr>
            </w:pPr>
            <w:r w:rsidRPr="005C443D">
              <w:rPr>
                <w:sz w:val="20"/>
                <w:szCs w:val="20"/>
              </w:rPr>
              <w:t>–</w:t>
            </w:r>
          </w:p>
        </w:tc>
      </w:tr>
    </w:tbl>
    <w:p w:rsidR="00065AAE" w:rsidRPr="005C443D" w:rsidRDefault="00065AAE" w:rsidP="00B076BC">
      <w:pPr>
        <w:ind w:firstLine="567"/>
        <w:jc w:val="both"/>
      </w:pPr>
    </w:p>
    <w:p w:rsidR="00576D32" w:rsidRPr="005C443D" w:rsidRDefault="00576D32" w:rsidP="00B076BC">
      <w:pPr>
        <w:ind w:firstLine="567"/>
        <w:jc w:val="both"/>
        <w:rPr>
          <w:bCs/>
        </w:rPr>
      </w:pPr>
      <w:r w:rsidRPr="005C443D">
        <w:rPr>
          <w:bCs/>
        </w:rPr>
        <w:t>В результате анализа обеспеченности населения объектами местного значения в области здравоохранения (</w:t>
      </w:r>
      <w:r w:rsidR="00437429" w:rsidRPr="005C443D">
        <w:rPr>
          <w:bCs/>
        </w:rPr>
        <w:t>больничные</w:t>
      </w:r>
      <w:r w:rsidRPr="005C443D">
        <w:rPr>
          <w:bCs/>
        </w:rPr>
        <w:t xml:space="preserve"> учреждения) </w:t>
      </w:r>
      <w:r w:rsidR="00437429" w:rsidRPr="005C443D">
        <w:rPr>
          <w:bCs/>
        </w:rPr>
        <w:t xml:space="preserve">выявлен </w:t>
      </w:r>
      <w:r w:rsidRPr="005C443D">
        <w:rPr>
          <w:bCs/>
        </w:rPr>
        <w:t xml:space="preserve">дефицит мощности соответствующих учреждений, как и в целом в </w:t>
      </w:r>
      <w:r w:rsidR="005C443D" w:rsidRPr="005C443D">
        <w:rPr>
          <w:bCs/>
        </w:rPr>
        <w:t>Арзгирском</w:t>
      </w:r>
      <w:r w:rsidR="0012647A" w:rsidRPr="005C443D">
        <w:rPr>
          <w:bCs/>
        </w:rPr>
        <w:t xml:space="preserve"> муниципальном округе</w:t>
      </w:r>
      <w:r w:rsidRPr="005C443D">
        <w:rPr>
          <w:bCs/>
        </w:rPr>
        <w:t xml:space="preserve"> и в большинстве территориальных отделов не отмечен.</w:t>
      </w:r>
      <w:r w:rsidR="00364975" w:rsidRPr="005C443D">
        <w:rPr>
          <w:bCs/>
        </w:rPr>
        <w:t xml:space="preserve"> </w:t>
      </w:r>
      <w:r w:rsidR="00364975" w:rsidRPr="005C443D">
        <w:t xml:space="preserve">Перспективы развития сети учреждений </w:t>
      </w:r>
      <w:r w:rsidR="00364975" w:rsidRPr="005C443D">
        <w:rPr>
          <w:bCs/>
        </w:rPr>
        <w:t xml:space="preserve">здравоохранения (больничные учреждения) </w:t>
      </w:r>
      <w:r w:rsidR="00364975" w:rsidRPr="005C443D">
        <w:t xml:space="preserve">связаны со строительством соответствующих объектов в крупнейшем населенном пункте </w:t>
      </w:r>
      <w:r w:rsidR="0076379C" w:rsidRPr="005C443D">
        <w:t>муниципального</w:t>
      </w:r>
      <w:r w:rsidR="00364975" w:rsidRPr="005C443D">
        <w:t xml:space="preserve"> округа, а также реконструкцией существующих учреждений с доведением проектной вместимости до потребностей населения.</w:t>
      </w:r>
    </w:p>
    <w:p w:rsidR="00317E7B" w:rsidRPr="005C443D" w:rsidRDefault="00317E7B" w:rsidP="00B076BC">
      <w:pPr>
        <w:ind w:firstLine="567"/>
        <w:jc w:val="both"/>
      </w:pPr>
    </w:p>
    <w:p w:rsidR="001A3047" w:rsidRPr="005C443D" w:rsidRDefault="00C72EFA" w:rsidP="00B076BC">
      <w:pPr>
        <w:jc w:val="right"/>
      </w:pPr>
      <w:r w:rsidRPr="005C443D">
        <w:t>Т</w:t>
      </w:r>
      <w:r w:rsidR="001A3047" w:rsidRPr="005C443D">
        <w:t>аблица 7.</w:t>
      </w:r>
      <w:r w:rsidR="00DB17EE" w:rsidRPr="005C443D">
        <w:t>5</w:t>
      </w:r>
      <w:r w:rsidR="001A3047" w:rsidRPr="005C443D">
        <w:t>.</w:t>
      </w:r>
      <w:r w:rsidRPr="005C443D">
        <w:t>6</w:t>
      </w:r>
    </w:p>
    <w:p w:rsidR="001A3047" w:rsidRPr="005C443D" w:rsidRDefault="001A3047" w:rsidP="00B076BC">
      <w:pPr>
        <w:jc w:val="center"/>
      </w:pPr>
      <w:r w:rsidRPr="005C443D">
        <w:t>Объекты местного значения в области культуры</w:t>
      </w:r>
      <w:r w:rsidR="00CF2218" w:rsidRPr="005C443D">
        <w:t>, ед.</w:t>
      </w:r>
    </w:p>
    <w:tbl>
      <w:tblPr>
        <w:tblStyle w:val="a9"/>
        <w:tblW w:w="0" w:type="auto"/>
        <w:tblLook w:val="04A0"/>
      </w:tblPr>
      <w:tblGrid>
        <w:gridCol w:w="621"/>
        <w:gridCol w:w="5432"/>
        <w:gridCol w:w="1787"/>
        <w:gridCol w:w="1787"/>
      </w:tblGrid>
      <w:tr w:rsidR="005C443D" w:rsidRPr="005C443D" w:rsidTr="00C72EFA">
        <w:trPr>
          <w:trHeight w:val="470"/>
        </w:trPr>
        <w:tc>
          <w:tcPr>
            <w:tcW w:w="621" w:type="dxa"/>
          </w:tcPr>
          <w:p w:rsidR="001806E1" w:rsidRPr="005C443D" w:rsidRDefault="001806E1" w:rsidP="00B076BC">
            <w:pPr>
              <w:jc w:val="center"/>
              <w:rPr>
                <w:sz w:val="20"/>
                <w:szCs w:val="20"/>
              </w:rPr>
            </w:pPr>
            <w:r w:rsidRPr="005C443D">
              <w:rPr>
                <w:sz w:val="20"/>
                <w:szCs w:val="20"/>
              </w:rPr>
              <w:t>№ п/п</w:t>
            </w:r>
          </w:p>
        </w:tc>
        <w:tc>
          <w:tcPr>
            <w:tcW w:w="5432" w:type="dxa"/>
            <w:vAlign w:val="center"/>
          </w:tcPr>
          <w:p w:rsidR="001806E1" w:rsidRPr="005C443D" w:rsidRDefault="001806E1" w:rsidP="00B076BC">
            <w:pPr>
              <w:jc w:val="center"/>
              <w:rPr>
                <w:sz w:val="20"/>
                <w:szCs w:val="20"/>
              </w:rPr>
            </w:pPr>
            <w:r w:rsidRPr="005C443D">
              <w:rPr>
                <w:sz w:val="20"/>
                <w:szCs w:val="20"/>
              </w:rPr>
              <w:t xml:space="preserve">Наименование объекта </w:t>
            </w:r>
          </w:p>
        </w:tc>
        <w:tc>
          <w:tcPr>
            <w:tcW w:w="1787" w:type="dxa"/>
            <w:vAlign w:val="center"/>
          </w:tcPr>
          <w:p w:rsidR="001806E1" w:rsidRPr="005C443D" w:rsidRDefault="001806E1" w:rsidP="00B076BC">
            <w:pPr>
              <w:jc w:val="center"/>
              <w:rPr>
                <w:sz w:val="20"/>
                <w:szCs w:val="20"/>
              </w:rPr>
            </w:pPr>
            <w:r w:rsidRPr="005C443D">
              <w:rPr>
                <w:sz w:val="20"/>
                <w:szCs w:val="20"/>
              </w:rPr>
              <w:t>20</w:t>
            </w:r>
            <w:r w:rsidR="005C443D" w:rsidRPr="005C443D">
              <w:rPr>
                <w:sz w:val="20"/>
                <w:szCs w:val="20"/>
              </w:rPr>
              <w:t>31</w:t>
            </w:r>
            <w:r w:rsidRPr="005C443D">
              <w:rPr>
                <w:sz w:val="20"/>
                <w:szCs w:val="20"/>
              </w:rPr>
              <w:t xml:space="preserve"> г.</w:t>
            </w:r>
          </w:p>
        </w:tc>
        <w:tc>
          <w:tcPr>
            <w:tcW w:w="1787" w:type="dxa"/>
            <w:vAlign w:val="center"/>
          </w:tcPr>
          <w:p w:rsidR="001806E1" w:rsidRPr="005C443D" w:rsidRDefault="001806E1" w:rsidP="00B076BC">
            <w:pPr>
              <w:jc w:val="center"/>
              <w:rPr>
                <w:sz w:val="20"/>
                <w:szCs w:val="20"/>
              </w:rPr>
            </w:pPr>
            <w:r w:rsidRPr="005C443D">
              <w:rPr>
                <w:sz w:val="20"/>
                <w:szCs w:val="20"/>
              </w:rPr>
              <w:t>204</w:t>
            </w:r>
            <w:r w:rsidR="00C72EFA" w:rsidRPr="005C443D">
              <w:rPr>
                <w:sz w:val="20"/>
                <w:szCs w:val="20"/>
              </w:rPr>
              <w:t>1</w:t>
            </w:r>
            <w:r w:rsidRPr="005C443D">
              <w:rPr>
                <w:sz w:val="20"/>
                <w:szCs w:val="20"/>
              </w:rPr>
              <w:t xml:space="preserve"> г.</w:t>
            </w:r>
          </w:p>
        </w:tc>
      </w:tr>
      <w:tr w:rsidR="005C443D" w:rsidRPr="005C443D" w:rsidTr="00C72EFA">
        <w:tc>
          <w:tcPr>
            <w:tcW w:w="621" w:type="dxa"/>
            <w:vAlign w:val="center"/>
          </w:tcPr>
          <w:p w:rsidR="001806E1" w:rsidRPr="005C443D" w:rsidRDefault="001806E1" w:rsidP="00B076BC">
            <w:pPr>
              <w:jc w:val="center"/>
              <w:rPr>
                <w:sz w:val="20"/>
                <w:szCs w:val="20"/>
              </w:rPr>
            </w:pPr>
            <w:r w:rsidRPr="005C443D">
              <w:rPr>
                <w:sz w:val="20"/>
                <w:szCs w:val="20"/>
              </w:rPr>
              <w:t>1</w:t>
            </w:r>
          </w:p>
        </w:tc>
        <w:tc>
          <w:tcPr>
            <w:tcW w:w="5432" w:type="dxa"/>
            <w:vAlign w:val="bottom"/>
          </w:tcPr>
          <w:p w:rsidR="001806E1" w:rsidRPr="005C443D" w:rsidRDefault="001806E1" w:rsidP="00B076BC">
            <w:pPr>
              <w:rPr>
                <w:sz w:val="20"/>
                <w:szCs w:val="20"/>
              </w:rPr>
            </w:pPr>
            <w:r w:rsidRPr="005C443D">
              <w:rPr>
                <w:sz w:val="20"/>
                <w:szCs w:val="20"/>
              </w:rPr>
              <w:t>Концертный зал</w:t>
            </w:r>
          </w:p>
        </w:tc>
        <w:tc>
          <w:tcPr>
            <w:tcW w:w="1787" w:type="dxa"/>
          </w:tcPr>
          <w:p w:rsidR="001806E1" w:rsidRPr="005C443D" w:rsidRDefault="001806E1" w:rsidP="00B076BC">
            <w:pPr>
              <w:jc w:val="center"/>
              <w:rPr>
                <w:sz w:val="20"/>
                <w:szCs w:val="20"/>
              </w:rPr>
            </w:pPr>
            <w:r w:rsidRPr="005C443D">
              <w:rPr>
                <w:sz w:val="20"/>
                <w:szCs w:val="20"/>
              </w:rPr>
              <w:t>1</w:t>
            </w:r>
          </w:p>
        </w:tc>
        <w:tc>
          <w:tcPr>
            <w:tcW w:w="1787" w:type="dxa"/>
            <w:vAlign w:val="center"/>
          </w:tcPr>
          <w:p w:rsidR="001806E1" w:rsidRPr="005C443D" w:rsidRDefault="001806E1" w:rsidP="00B076BC">
            <w:pPr>
              <w:jc w:val="center"/>
              <w:rPr>
                <w:sz w:val="20"/>
                <w:szCs w:val="20"/>
              </w:rPr>
            </w:pPr>
            <w:r w:rsidRPr="005C443D">
              <w:rPr>
                <w:sz w:val="20"/>
                <w:szCs w:val="20"/>
              </w:rPr>
              <w:t>1</w:t>
            </w:r>
          </w:p>
        </w:tc>
      </w:tr>
      <w:tr w:rsidR="005C443D" w:rsidRPr="005C443D" w:rsidTr="00C72EFA">
        <w:tc>
          <w:tcPr>
            <w:tcW w:w="621" w:type="dxa"/>
            <w:vAlign w:val="center"/>
          </w:tcPr>
          <w:p w:rsidR="001806E1" w:rsidRPr="005C443D" w:rsidRDefault="001806E1" w:rsidP="00B076BC">
            <w:pPr>
              <w:jc w:val="center"/>
              <w:rPr>
                <w:sz w:val="20"/>
                <w:szCs w:val="20"/>
              </w:rPr>
            </w:pPr>
            <w:r w:rsidRPr="005C443D">
              <w:rPr>
                <w:sz w:val="20"/>
                <w:szCs w:val="20"/>
              </w:rPr>
              <w:t>2</w:t>
            </w:r>
          </w:p>
        </w:tc>
        <w:tc>
          <w:tcPr>
            <w:tcW w:w="5432" w:type="dxa"/>
            <w:vAlign w:val="bottom"/>
          </w:tcPr>
          <w:p w:rsidR="001806E1" w:rsidRPr="005C443D" w:rsidRDefault="001806E1" w:rsidP="00B076BC">
            <w:pPr>
              <w:rPr>
                <w:sz w:val="20"/>
                <w:szCs w:val="20"/>
              </w:rPr>
            </w:pPr>
            <w:r w:rsidRPr="005C443D">
              <w:rPr>
                <w:sz w:val="20"/>
                <w:szCs w:val="20"/>
              </w:rPr>
              <w:t>Музейные учреждения</w:t>
            </w:r>
          </w:p>
        </w:tc>
        <w:tc>
          <w:tcPr>
            <w:tcW w:w="1787" w:type="dxa"/>
          </w:tcPr>
          <w:p w:rsidR="001806E1" w:rsidRPr="005C443D" w:rsidRDefault="001806E1" w:rsidP="00B076BC">
            <w:pPr>
              <w:jc w:val="center"/>
              <w:rPr>
                <w:sz w:val="20"/>
                <w:szCs w:val="20"/>
              </w:rPr>
            </w:pPr>
            <w:r w:rsidRPr="005C443D">
              <w:rPr>
                <w:sz w:val="20"/>
                <w:szCs w:val="20"/>
              </w:rPr>
              <w:t>1</w:t>
            </w:r>
          </w:p>
        </w:tc>
        <w:tc>
          <w:tcPr>
            <w:tcW w:w="1787" w:type="dxa"/>
            <w:vAlign w:val="center"/>
          </w:tcPr>
          <w:p w:rsidR="001806E1" w:rsidRPr="005C443D" w:rsidRDefault="001806E1" w:rsidP="00B076BC">
            <w:pPr>
              <w:jc w:val="center"/>
              <w:rPr>
                <w:sz w:val="20"/>
                <w:szCs w:val="20"/>
              </w:rPr>
            </w:pPr>
            <w:r w:rsidRPr="005C443D">
              <w:rPr>
                <w:sz w:val="20"/>
                <w:szCs w:val="20"/>
              </w:rPr>
              <w:t>1</w:t>
            </w:r>
          </w:p>
        </w:tc>
      </w:tr>
      <w:tr w:rsidR="005C443D" w:rsidRPr="005C443D" w:rsidTr="00C72EFA">
        <w:tc>
          <w:tcPr>
            <w:tcW w:w="621" w:type="dxa"/>
            <w:vAlign w:val="center"/>
          </w:tcPr>
          <w:p w:rsidR="001806E1" w:rsidRPr="005C443D" w:rsidRDefault="001806E1" w:rsidP="00B076BC">
            <w:pPr>
              <w:jc w:val="center"/>
              <w:rPr>
                <w:sz w:val="20"/>
                <w:szCs w:val="20"/>
              </w:rPr>
            </w:pPr>
            <w:r w:rsidRPr="005C443D">
              <w:rPr>
                <w:sz w:val="20"/>
                <w:szCs w:val="20"/>
              </w:rPr>
              <w:t>3</w:t>
            </w:r>
          </w:p>
        </w:tc>
        <w:tc>
          <w:tcPr>
            <w:tcW w:w="5432" w:type="dxa"/>
          </w:tcPr>
          <w:p w:rsidR="001806E1" w:rsidRPr="005C443D" w:rsidRDefault="001806E1" w:rsidP="00B076BC">
            <w:pPr>
              <w:rPr>
                <w:sz w:val="20"/>
                <w:szCs w:val="20"/>
              </w:rPr>
            </w:pPr>
            <w:r w:rsidRPr="005C443D">
              <w:rPr>
                <w:sz w:val="20"/>
                <w:szCs w:val="20"/>
              </w:rPr>
              <w:t>Общедоступная библиотека</w:t>
            </w:r>
          </w:p>
        </w:tc>
        <w:tc>
          <w:tcPr>
            <w:tcW w:w="1787" w:type="dxa"/>
          </w:tcPr>
          <w:p w:rsidR="001806E1" w:rsidRPr="005C443D" w:rsidRDefault="00C72EFA" w:rsidP="00B076BC">
            <w:pPr>
              <w:jc w:val="center"/>
              <w:rPr>
                <w:sz w:val="20"/>
                <w:szCs w:val="20"/>
              </w:rPr>
            </w:pPr>
            <w:r w:rsidRPr="005C443D">
              <w:rPr>
                <w:sz w:val="20"/>
                <w:szCs w:val="20"/>
              </w:rPr>
              <w:t>2</w:t>
            </w:r>
          </w:p>
        </w:tc>
        <w:tc>
          <w:tcPr>
            <w:tcW w:w="1787" w:type="dxa"/>
          </w:tcPr>
          <w:p w:rsidR="001806E1" w:rsidRPr="005C443D" w:rsidRDefault="00C72EFA" w:rsidP="00B076BC">
            <w:pPr>
              <w:jc w:val="center"/>
              <w:rPr>
                <w:sz w:val="20"/>
                <w:szCs w:val="20"/>
              </w:rPr>
            </w:pPr>
            <w:r w:rsidRPr="005C443D">
              <w:rPr>
                <w:sz w:val="20"/>
                <w:szCs w:val="20"/>
              </w:rPr>
              <w:t>2</w:t>
            </w:r>
          </w:p>
        </w:tc>
      </w:tr>
      <w:tr w:rsidR="005C443D" w:rsidRPr="005C443D" w:rsidTr="00C72EFA">
        <w:tc>
          <w:tcPr>
            <w:tcW w:w="621" w:type="dxa"/>
            <w:vAlign w:val="center"/>
          </w:tcPr>
          <w:p w:rsidR="001806E1" w:rsidRPr="005C443D" w:rsidRDefault="001806E1" w:rsidP="00B076BC">
            <w:pPr>
              <w:jc w:val="center"/>
              <w:rPr>
                <w:sz w:val="20"/>
                <w:szCs w:val="20"/>
              </w:rPr>
            </w:pPr>
            <w:r w:rsidRPr="005C443D">
              <w:rPr>
                <w:sz w:val="20"/>
                <w:szCs w:val="20"/>
              </w:rPr>
              <w:t>4</w:t>
            </w:r>
          </w:p>
        </w:tc>
        <w:tc>
          <w:tcPr>
            <w:tcW w:w="5432" w:type="dxa"/>
          </w:tcPr>
          <w:p w:rsidR="001806E1" w:rsidRPr="005C443D" w:rsidRDefault="001806E1" w:rsidP="00B076BC">
            <w:pPr>
              <w:rPr>
                <w:sz w:val="20"/>
                <w:szCs w:val="20"/>
              </w:rPr>
            </w:pPr>
            <w:r w:rsidRPr="005C443D">
              <w:rPr>
                <w:sz w:val="20"/>
                <w:szCs w:val="20"/>
              </w:rPr>
              <w:t>Детская библиотека</w:t>
            </w:r>
          </w:p>
        </w:tc>
        <w:tc>
          <w:tcPr>
            <w:tcW w:w="1787" w:type="dxa"/>
          </w:tcPr>
          <w:p w:rsidR="001806E1" w:rsidRPr="005C443D" w:rsidRDefault="001806E1" w:rsidP="00B076BC">
            <w:pPr>
              <w:jc w:val="center"/>
              <w:rPr>
                <w:sz w:val="20"/>
                <w:szCs w:val="20"/>
              </w:rPr>
            </w:pPr>
            <w:r w:rsidRPr="005C443D">
              <w:rPr>
                <w:sz w:val="20"/>
                <w:szCs w:val="20"/>
              </w:rPr>
              <w:t>1</w:t>
            </w:r>
          </w:p>
        </w:tc>
        <w:tc>
          <w:tcPr>
            <w:tcW w:w="1787" w:type="dxa"/>
          </w:tcPr>
          <w:p w:rsidR="001806E1" w:rsidRPr="005C443D" w:rsidRDefault="001806E1" w:rsidP="00B076BC">
            <w:pPr>
              <w:jc w:val="center"/>
              <w:rPr>
                <w:sz w:val="20"/>
                <w:szCs w:val="20"/>
              </w:rPr>
            </w:pPr>
            <w:r w:rsidRPr="005C443D">
              <w:rPr>
                <w:sz w:val="20"/>
                <w:szCs w:val="20"/>
              </w:rPr>
              <w:t>1</w:t>
            </w:r>
          </w:p>
        </w:tc>
      </w:tr>
      <w:tr w:rsidR="005C443D" w:rsidRPr="005C443D" w:rsidTr="00C72EFA">
        <w:tc>
          <w:tcPr>
            <w:tcW w:w="621" w:type="dxa"/>
            <w:vAlign w:val="center"/>
          </w:tcPr>
          <w:p w:rsidR="001806E1" w:rsidRPr="005C443D" w:rsidRDefault="001806E1" w:rsidP="00B076BC">
            <w:pPr>
              <w:jc w:val="center"/>
              <w:rPr>
                <w:sz w:val="20"/>
                <w:szCs w:val="20"/>
              </w:rPr>
            </w:pPr>
            <w:r w:rsidRPr="005C443D">
              <w:rPr>
                <w:sz w:val="20"/>
                <w:szCs w:val="20"/>
              </w:rPr>
              <w:t>5</w:t>
            </w:r>
          </w:p>
        </w:tc>
        <w:tc>
          <w:tcPr>
            <w:tcW w:w="5432" w:type="dxa"/>
          </w:tcPr>
          <w:p w:rsidR="001806E1" w:rsidRPr="005C443D" w:rsidRDefault="001806E1" w:rsidP="00B076BC">
            <w:pPr>
              <w:rPr>
                <w:sz w:val="20"/>
                <w:szCs w:val="20"/>
              </w:rPr>
            </w:pPr>
            <w:r w:rsidRPr="005C443D">
              <w:rPr>
                <w:sz w:val="20"/>
                <w:szCs w:val="20"/>
              </w:rPr>
              <w:t>Точка доступа к полнотекстовым информационным ресурсам</w:t>
            </w:r>
          </w:p>
        </w:tc>
        <w:tc>
          <w:tcPr>
            <w:tcW w:w="1787" w:type="dxa"/>
          </w:tcPr>
          <w:p w:rsidR="001806E1" w:rsidRPr="005C443D" w:rsidRDefault="001806E1" w:rsidP="00B076BC">
            <w:pPr>
              <w:jc w:val="center"/>
              <w:rPr>
                <w:sz w:val="20"/>
                <w:szCs w:val="20"/>
              </w:rPr>
            </w:pPr>
            <w:r w:rsidRPr="005C443D">
              <w:rPr>
                <w:sz w:val="20"/>
                <w:szCs w:val="20"/>
              </w:rPr>
              <w:t>1</w:t>
            </w:r>
          </w:p>
        </w:tc>
        <w:tc>
          <w:tcPr>
            <w:tcW w:w="1787" w:type="dxa"/>
          </w:tcPr>
          <w:p w:rsidR="001806E1" w:rsidRPr="005C443D" w:rsidRDefault="001806E1" w:rsidP="00B076BC">
            <w:pPr>
              <w:jc w:val="center"/>
              <w:rPr>
                <w:sz w:val="20"/>
                <w:szCs w:val="20"/>
              </w:rPr>
            </w:pPr>
            <w:r w:rsidRPr="005C443D">
              <w:rPr>
                <w:sz w:val="20"/>
                <w:szCs w:val="20"/>
              </w:rPr>
              <w:t>1</w:t>
            </w:r>
          </w:p>
        </w:tc>
      </w:tr>
      <w:tr w:rsidR="005C443D" w:rsidRPr="005C443D" w:rsidTr="00C72EFA">
        <w:tc>
          <w:tcPr>
            <w:tcW w:w="621" w:type="dxa"/>
            <w:vAlign w:val="center"/>
          </w:tcPr>
          <w:p w:rsidR="001806E1" w:rsidRPr="005C443D" w:rsidRDefault="001806E1" w:rsidP="00B076BC">
            <w:pPr>
              <w:jc w:val="center"/>
              <w:rPr>
                <w:sz w:val="20"/>
                <w:szCs w:val="20"/>
              </w:rPr>
            </w:pPr>
            <w:r w:rsidRPr="005C443D">
              <w:rPr>
                <w:sz w:val="20"/>
                <w:szCs w:val="20"/>
              </w:rPr>
              <w:t>6</w:t>
            </w:r>
          </w:p>
        </w:tc>
        <w:tc>
          <w:tcPr>
            <w:tcW w:w="5432" w:type="dxa"/>
          </w:tcPr>
          <w:p w:rsidR="001806E1" w:rsidRPr="005C443D" w:rsidRDefault="001806E1" w:rsidP="00B076BC">
            <w:pPr>
              <w:rPr>
                <w:sz w:val="20"/>
                <w:szCs w:val="20"/>
              </w:rPr>
            </w:pPr>
            <w:r w:rsidRPr="005C443D">
              <w:rPr>
                <w:sz w:val="20"/>
                <w:szCs w:val="20"/>
              </w:rPr>
              <w:t xml:space="preserve">Кинозал </w:t>
            </w:r>
          </w:p>
        </w:tc>
        <w:tc>
          <w:tcPr>
            <w:tcW w:w="1787" w:type="dxa"/>
          </w:tcPr>
          <w:p w:rsidR="001806E1" w:rsidRPr="005C443D" w:rsidRDefault="00C72EFA" w:rsidP="00B076BC">
            <w:pPr>
              <w:jc w:val="center"/>
              <w:rPr>
                <w:sz w:val="20"/>
                <w:szCs w:val="20"/>
              </w:rPr>
            </w:pPr>
            <w:r w:rsidRPr="005C443D">
              <w:rPr>
                <w:sz w:val="20"/>
                <w:szCs w:val="20"/>
              </w:rPr>
              <w:t>1</w:t>
            </w:r>
          </w:p>
        </w:tc>
        <w:tc>
          <w:tcPr>
            <w:tcW w:w="1787" w:type="dxa"/>
          </w:tcPr>
          <w:p w:rsidR="001806E1" w:rsidRPr="005C443D" w:rsidRDefault="00C72EFA" w:rsidP="00B076BC">
            <w:pPr>
              <w:jc w:val="center"/>
              <w:rPr>
                <w:sz w:val="20"/>
                <w:szCs w:val="20"/>
              </w:rPr>
            </w:pPr>
            <w:r w:rsidRPr="005C443D">
              <w:rPr>
                <w:sz w:val="20"/>
                <w:szCs w:val="20"/>
              </w:rPr>
              <w:t>1</w:t>
            </w:r>
          </w:p>
        </w:tc>
      </w:tr>
      <w:tr w:rsidR="005C443D" w:rsidRPr="005C443D" w:rsidTr="00C72EFA">
        <w:tc>
          <w:tcPr>
            <w:tcW w:w="621" w:type="dxa"/>
            <w:vAlign w:val="center"/>
          </w:tcPr>
          <w:p w:rsidR="001806E1" w:rsidRPr="005C443D" w:rsidRDefault="001806E1" w:rsidP="00B076BC">
            <w:pPr>
              <w:jc w:val="center"/>
              <w:rPr>
                <w:sz w:val="20"/>
                <w:szCs w:val="20"/>
              </w:rPr>
            </w:pPr>
            <w:r w:rsidRPr="005C443D">
              <w:rPr>
                <w:sz w:val="20"/>
                <w:szCs w:val="20"/>
              </w:rPr>
              <w:t>7</w:t>
            </w:r>
          </w:p>
        </w:tc>
        <w:tc>
          <w:tcPr>
            <w:tcW w:w="5432" w:type="dxa"/>
          </w:tcPr>
          <w:p w:rsidR="001806E1" w:rsidRPr="005C443D" w:rsidRDefault="001806E1" w:rsidP="00B076BC">
            <w:pPr>
              <w:rPr>
                <w:sz w:val="20"/>
                <w:szCs w:val="20"/>
              </w:rPr>
            </w:pPr>
            <w:r w:rsidRPr="005C443D">
              <w:rPr>
                <w:sz w:val="20"/>
                <w:szCs w:val="20"/>
              </w:rPr>
              <w:t>Культурно-досуговые учреждения</w:t>
            </w:r>
          </w:p>
        </w:tc>
        <w:tc>
          <w:tcPr>
            <w:tcW w:w="1787" w:type="dxa"/>
          </w:tcPr>
          <w:p w:rsidR="001806E1" w:rsidRPr="005C443D" w:rsidRDefault="00C72EFA" w:rsidP="00B076BC">
            <w:pPr>
              <w:jc w:val="center"/>
              <w:rPr>
                <w:sz w:val="20"/>
                <w:szCs w:val="20"/>
              </w:rPr>
            </w:pPr>
            <w:r w:rsidRPr="005C443D">
              <w:rPr>
                <w:sz w:val="20"/>
                <w:szCs w:val="20"/>
              </w:rPr>
              <w:t>11</w:t>
            </w:r>
          </w:p>
        </w:tc>
        <w:tc>
          <w:tcPr>
            <w:tcW w:w="1787" w:type="dxa"/>
          </w:tcPr>
          <w:p w:rsidR="001806E1" w:rsidRPr="005C443D" w:rsidRDefault="00C72EFA" w:rsidP="00B076BC">
            <w:pPr>
              <w:jc w:val="center"/>
              <w:rPr>
                <w:sz w:val="20"/>
                <w:szCs w:val="20"/>
              </w:rPr>
            </w:pPr>
            <w:r w:rsidRPr="005C443D">
              <w:rPr>
                <w:sz w:val="20"/>
                <w:szCs w:val="20"/>
              </w:rPr>
              <w:t>11</w:t>
            </w:r>
          </w:p>
        </w:tc>
      </w:tr>
      <w:tr w:rsidR="009A176F" w:rsidRPr="005C443D" w:rsidTr="00C72EFA">
        <w:tc>
          <w:tcPr>
            <w:tcW w:w="621" w:type="dxa"/>
            <w:vAlign w:val="center"/>
          </w:tcPr>
          <w:p w:rsidR="001806E1" w:rsidRPr="005C443D" w:rsidRDefault="001806E1" w:rsidP="00B076BC">
            <w:pPr>
              <w:jc w:val="center"/>
              <w:rPr>
                <w:sz w:val="20"/>
                <w:szCs w:val="20"/>
              </w:rPr>
            </w:pPr>
            <w:r w:rsidRPr="005C443D">
              <w:rPr>
                <w:sz w:val="20"/>
                <w:szCs w:val="20"/>
              </w:rPr>
              <w:t>8</w:t>
            </w:r>
          </w:p>
        </w:tc>
        <w:tc>
          <w:tcPr>
            <w:tcW w:w="5432" w:type="dxa"/>
          </w:tcPr>
          <w:p w:rsidR="001806E1" w:rsidRPr="005C443D" w:rsidRDefault="001806E1" w:rsidP="00B076BC">
            <w:pPr>
              <w:rPr>
                <w:sz w:val="20"/>
                <w:szCs w:val="20"/>
              </w:rPr>
            </w:pPr>
            <w:r w:rsidRPr="005C443D">
              <w:rPr>
                <w:sz w:val="20"/>
                <w:szCs w:val="20"/>
              </w:rPr>
              <w:t>Парки культуры и отдыха</w:t>
            </w:r>
          </w:p>
        </w:tc>
        <w:tc>
          <w:tcPr>
            <w:tcW w:w="1787" w:type="dxa"/>
          </w:tcPr>
          <w:p w:rsidR="001806E1" w:rsidRPr="005C443D" w:rsidRDefault="00C72EFA" w:rsidP="00B076BC">
            <w:pPr>
              <w:jc w:val="center"/>
              <w:rPr>
                <w:sz w:val="20"/>
                <w:szCs w:val="20"/>
              </w:rPr>
            </w:pPr>
            <w:r w:rsidRPr="005C443D">
              <w:rPr>
                <w:sz w:val="20"/>
                <w:szCs w:val="20"/>
              </w:rPr>
              <w:t>1</w:t>
            </w:r>
          </w:p>
        </w:tc>
        <w:tc>
          <w:tcPr>
            <w:tcW w:w="1787" w:type="dxa"/>
          </w:tcPr>
          <w:p w:rsidR="001806E1" w:rsidRPr="005C443D" w:rsidRDefault="00C72EFA" w:rsidP="00B076BC">
            <w:pPr>
              <w:jc w:val="center"/>
              <w:rPr>
                <w:sz w:val="20"/>
                <w:szCs w:val="20"/>
              </w:rPr>
            </w:pPr>
            <w:r w:rsidRPr="005C443D">
              <w:rPr>
                <w:sz w:val="20"/>
                <w:szCs w:val="20"/>
              </w:rPr>
              <w:t>1</w:t>
            </w:r>
          </w:p>
        </w:tc>
      </w:tr>
    </w:tbl>
    <w:p w:rsidR="00317E7B" w:rsidRPr="00336DE2" w:rsidRDefault="00317E7B" w:rsidP="00B076BC">
      <w:pPr>
        <w:jc w:val="both"/>
      </w:pPr>
    </w:p>
    <w:p w:rsidR="00F218C0" w:rsidRPr="00336DE2" w:rsidRDefault="00F218C0" w:rsidP="00B076BC">
      <w:pPr>
        <w:jc w:val="right"/>
      </w:pPr>
      <w:r w:rsidRPr="00336DE2">
        <w:t>Таблица 7.</w:t>
      </w:r>
      <w:r w:rsidR="00DB17EE" w:rsidRPr="00336DE2">
        <w:t>5</w:t>
      </w:r>
      <w:r w:rsidRPr="00336DE2">
        <w:t>.</w:t>
      </w:r>
      <w:r w:rsidR="00A747D1" w:rsidRPr="00336DE2">
        <w:t>7</w:t>
      </w:r>
    </w:p>
    <w:p w:rsidR="00F218C0" w:rsidRPr="00336DE2" w:rsidRDefault="00F218C0" w:rsidP="00B076BC">
      <w:pPr>
        <w:jc w:val="center"/>
      </w:pPr>
      <w:r w:rsidRPr="00336DE2">
        <w:t>Объекты физической культуры и спорта местного значения</w:t>
      </w:r>
    </w:p>
    <w:p w:rsidR="00FF244A" w:rsidRPr="00336DE2" w:rsidRDefault="00FF244A" w:rsidP="00B076BC">
      <w:pPr>
        <w:jc w:val="center"/>
      </w:pPr>
      <w:r w:rsidRPr="00336DE2">
        <w:t>(физкультурно-спортивные сооружения общего пользования)</w:t>
      </w:r>
      <w:r w:rsidR="00CF2218" w:rsidRPr="00336DE2">
        <w:t>, га</w:t>
      </w:r>
    </w:p>
    <w:tbl>
      <w:tblPr>
        <w:tblStyle w:val="a9"/>
        <w:tblW w:w="0" w:type="auto"/>
        <w:tblLook w:val="04A0"/>
      </w:tblPr>
      <w:tblGrid>
        <w:gridCol w:w="619"/>
        <w:gridCol w:w="2370"/>
        <w:gridCol w:w="1395"/>
        <w:gridCol w:w="1345"/>
        <w:gridCol w:w="1292"/>
        <w:gridCol w:w="1345"/>
        <w:gridCol w:w="1292"/>
      </w:tblGrid>
      <w:tr w:rsidR="00336DE2" w:rsidRPr="00336DE2" w:rsidTr="00A747D1">
        <w:tc>
          <w:tcPr>
            <w:tcW w:w="619" w:type="dxa"/>
            <w:vMerge w:val="restart"/>
            <w:vAlign w:val="center"/>
          </w:tcPr>
          <w:p w:rsidR="00CF2218" w:rsidRPr="00336DE2" w:rsidRDefault="00CF2218" w:rsidP="00B076BC">
            <w:pPr>
              <w:jc w:val="center"/>
              <w:rPr>
                <w:sz w:val="20"/>
                <w:szCs w:val="20"/>
              </w:rPr>
            </w:pPr>
            <w:r w:rsidRPr="00336DE2">
              <w:rPr>
                <w:sz w:val="20"/>
                <w:szCs w:val="20"/>
              </w:rPr>
              <w:t>№ п/п</w:t>
            </w:r>
          </w:p>
        </w:tc>
        <w:tc>
          <w:tcPr>
            <w:tcW w:w="2370" w:type="dxa"/>
            <w:vMerge w:val="restart"/>
            <w:vAlign w:val="center"/>
          </w:tcPr>
          <w:p w:rsidR="00CF2218" w:rsidRPr="00336DE2" w:rsidRDefault="00CF2218" w:rsidP="00B076BC">
            <w:pPr>
              <w:jc w:val="center"/>
              <w:rPr>
                <w:sz w:val="20"/>
                <w:szCs w:val="20"/>
              </w:rPr>
            </w:pPr>
            <w:r w:rsidRPr="00336DE2">
              <w:rPr>
                <w:sz w:val="20"/>
                <w:szCs w:val="20"/>
              </w:rPr>
              <w:t>Территориальный отдел / Населенный пункт</w:t>
            </w:r>
          </w:p>
        </w:tc>
        <w:tc>
          <w:tcPr>
            <w:tcW w:w="1364" w:type="dxa"/>
            <w:vMerge w:val="restart"/>
            <w:vAlign w:val="center"/>
          </w:tcPr>
          <w:p w:rsidR="00CF2218" w:rsidRPr="00336DE2" w:rsidRDefault="00CF2218" w:rsidP="00B076BC">
            <w:pPr>
              <w:jc w:val="center"/>
              <w:rPr>
                <w:sz w:val="20"/>
                <w:szCs w:val="20"/>
              </w:rPr>
            </w:pPr>
            <w:r w:rsidRPr="00336DE2">
              <w:rPr>
                <w:sz w:val="20"/>
                <w:szCs w:val="20"/>
              </w:rPr>
              <w:t>Мощность действующих учреждений</w:t>
            </w:r>
          </w:p>
        </w:tc>
        <w:tc>
          <w:tcPr>
            <w:tcW w:w="2637" w:type="dxa"/>
            <w:gridSpan w:val="2"/>
          </w:tcPr>
          <w:p w:rsidR="00CF2218" w:rsidRPr="00336DE2" w:rsidRDefault="00CF2218" w:rsidP="00B076BC">
            <w:pPr>
              <w:jc w:val="center"/>
              <w:rPr>
                <w:sz w:val="20"/>
                <w:szCs w:val="20"/>
              </w:rPr>
            </w:pPr>
            <w:r w:rsidRPr="00336DE2">
              <w:rPr>
                <w:sz w:val="20"/>
                <w:szCs w:val="20"/>
              </w:rPr>
              <w:t>20</w:t>
            </w:r>
            <w:r w:rsidR="00336DE2">
              <w:rPr>
                <w:sz w:val="20"/>
                <w:szCs w:val="20"/>
              </w:rPr>
              <w:t>31</w:t>
            </w:r>
            <w:r w:rsidRPr="00336DE2">
              <w:rPr>
                <w:sz w:val="20"/>
                <w:szCs w:val="20"/>
              </w:rPr>
              <w:t xml:space="preserve"> г.</w:t>
            </w:r>
          </w:p>
        </w:tc>
        <w:tc>
          <w:tcPr>
            <w:tcW w:w="2637" w:type="dxa"/>
            <w:gridSpan w:val="2"/>
          </w:tcPr>
          <w:p w:rsidR="00CF2218" w:rsidRPr="00336DE2" w:rsidRDefault="00CF2218" w:rsidP="00B076BC">
            <w:pPr>
              <w:jc w:val="center"/>
              <w:rPr>
                <w:sz w:val="20"/>
                <w:szCs w:val="20"/>
              </w:rPr>
            </w:pPr>
            <w:r w:rsidRPr="00336DE2">
              <w:rPr>
                <w:sz w:val="20"/>
                <w:szCs w:val="20"/>
              </w:rPr>
              <w:t>204</w:t>
            </w:r>
            <w:r w:rsidR="00A747D1" w:rsidRPr="00336DE2">
              <w:rPr>
                <w:sz w:val="20"/>
                <w:szCs w:val="20"/>
              </w:rPr>
              <w:t>1</w:t>
            </w:r>
            <w:r w:rsidRPr="00336DE2">
              <w:rPr>
                <w:sz w:val="20"/>
                <w:szCs w:val="20"/>
              </w:rPr>
              <w:t xml:space="preserve"> г.</w:t>
            </w:r>
          </w:p>
        </w:tc>
      </w:tr>
      <w:tr w:rsidR="00336DE2" w:rsidRPr="00336DE2" w:rsidTr="00A747D1">
        <w:tc>
          <w:tcPr>
            <w:tcW w:w="619" w:type="dxa"/>
            <w:vMerge/>
          </w:tcPr>
          <w:p w:rsidR="00CF2218" w:rsidRPr="00336DE2" w:rsidRDefault="00CF2218" w:rsidP="00B076BC">
            <w:pPr>
              <w:rPr>
                <w:sz w:val="20"/>
                <w:szCs w:val="20"/>
              </w:rPr>
            </w:pPr>
          </w:p>
        </w:tc>
        <w:tc>
          <w:tcPr>
            <w:tcW w:w="2370" w:type="dxa"/>
            <w:vMerge/>
          </w:tcPr>
          <w:p w:rsidR="00CF2218" w:rsidRPr="00336DE2" w:rsidRDefault="00CF2218" w:rsidP="00B076BC">
            <w:pPr>
              <w:rPr>
                <w:sz w:val="20"/>
                <w:szCs w:val="20"/>
              </w:rPr>
            </w:pPr>
          </w:p>
        </w:tc>
        <w:tc>
          <w:tcPr>
            <w:tcW w:w="1364" w:type="dxa"/>
            <w:vMerge/>
          </w:tcPr>
          <w:p w:rsidR="00CF2218" w:rsidRPr="00336DE2" w:rsidRDefault="00CF2218" w:rsidP="00B076BC">
            <w:pPr>
              <w:rPr>
                <w:sz w:val="20"/>
                <w:szCs w:val="20"/>
              </w:rPr>
            </w:pPr>
          </w:p>
        </w:tc>
        <w:tc>
          <w:tcPr>
            <w:tcW w:w="1345" w:type="dxa"/>
          </w:tcPr>
          <w:p w:rsidR="00CF2218" w:rsidRPr="00336DE2" w:rsidRDefault="00CF2218" w:rsidP="00B076BC">
            <w:pPr>
              <w:jc w:val="center"/>
              <w:rPr>
                <w:sz w:val="20"/>
                <w:szCs w:val="20"/>
              </w:rPr>
            </w:pPr>
            <w:r w:rsidRPr="00336DE2">
              <w:rPr>
                <w:sz w:val="20"/>
                <w:szCs w:val="20"/>
              </w:rPr>
              <w:t>Расчетная потребность (мест)</w:t>
            </w:r>
          </w:p>
        </w:tc>
        <w:tc>
          <w:tcPr>
            <w:tcW w:w="1292" w:type="dxa"/>
          </w:tcPr>
          <w:p w:rsidR="00CF2218" w:rsidRPr="00336DE2" w:rsidRDefault="00CF2218" w:rsidP="00B076BC">
            <w:pPr>
              <w:jc w:val="center"/>
              <w:rPr>
                <w:sz w:val="20"/>
                <w:szCs w:val="20"/>
              </w:rPr>
            </w:pPr>
            <w:r w:rsidRPr="00336DE2">
              <w:rPr>
                <w:sz w:val="20"/>
                <w:szCs w:val="20"/>
              </w:rPr>
              <w:t>Дефицит/</w:t>
            </w:r>
          </w:p>
          <w:p w:rsidR="00CF2218" w:rsidRPr="00336DE2" w:rsidRDefault="00CF2218" w:rsidP="00B076BC">
            <w:pPr>
              <w:jc w:val="center"/>
              <w:rPr>
                <w:sz w:val="20"/>
                <w:szCs w:val="20"/>
              </w:rPr>
            </w:pPr>
            <w:r w:rsidRPr="00336DE2">
              <w:rPr>
                <w:sz w:val="20"/>
                <w:szCs w:val="20"/>
              </w:rPr>
              <w:t>Профицит (мест)</w:t>
            </w:r>
          </w:p>
        </w:tc>
        <w:tc>
          <w:tcPr>
            <w:tcW w:w="1345" w:type="dxa"/>
          </w:tcPr>
          <w:p w:rsidR="00CF2218" w:rsidRPr="00336DE2" w:rsidRDefault="00CF2218" w:rsidP="00B076BC">
            <w:pPr>
              <w:jc w:val="center"/>
              <w:rPr>
                <w:sz w:val="20"/>
                <w:szCs w:val="20"/>
              </w:rPr>
            </w:pPr>
            <w:r w:rsidRPr="00336DE2">
              <w:rPr>
                <w:sz w:val="20"/>
                <w:szCs w:val="20"/>
              </w:rPr>
              <w:t>Расчетная потребность</w:t>
            </w:r>
          </w:p>
          <w:p w:rsidR="00CF2218" w:rsidRPr="00336DE2" w:rsidRDefault="00CF2218" w:rsidP="00B076BC">
            <w:pPr>
              <w:jc w:val="center"/>
              <w:rPr>
                <w:sz w:val="20"/>
                <w:szCs w:val="20"/>
              </w:rPr>
            </w:pPr>
            <w:r w:rsidRPr="00336DE2">
              <w:rPr>
                <w:sz w:val="20"/>
                <w:szCs w:val="20"/>
              </w:rPr>
              <w:t>(мест)</w:t>
            </w:r>
          </w:p>
        </w:tc>
        <w:tc>
          <w:tcPr>
            <w:tcW w:w="1292" w:type="dxa"/>
          </w:tcPr>
          <w:p w:rsidR="00CF2218" w:rsidRPr="00336DE2" w:rsidRDefault="00CF2218" w:rsidP="00B076BC">
            <w:pPr>
              <w:jc w:val="center"/>
              <w:rPr>
                <w:sz w:val="20"/>
                <w:szCs w:val="20"/>
              </w:rPr>
            </w:pPr>
            <w:r w:rsidRPr="00336DE2">
              <w:rPr>
                <w:sz w:val="20"/>
                <w:szCs w:val="20"/>
              </w:rPr>
              <w:t>Дефицит/</w:t>
            </w:r>
          </w:p>
          <w:p w:rsidR="00CF2218" w:rsidRPr="00336DE2" w:rsidRDefault="00CF2218" w:rsidP="00B076BC">
            <w:pPr>
              <w:jc w:val="center"/>
              <w:rPr>
                <w:sz w:val="20"/>
                <w:szCs w:val="20"/>
              </w:rPr>
            </w:pPr>
            <w:r w:rsidRPr="00336DE2">
              <w:rPr>
                <w:sz w:val="20"/>
                <w:szCs w:val="20"/>
              </w:rPr>
              <w:t>Профицит</w:t>
            </w:r>
          </w:p>
          <w:p w:rsidR="00CF2218" w:rsidRPr="00336DE2" w:rsidRDefault="00CF2218" w:rsidP="00B076BC">
            <w:pPr>
              <w:jc w:val="center"/>
              <w:rPr>
                <w:sz w:val="20"/>
                <w:szCs w:val="20"/>
              </w:rPr>
            </w:pPr>
            <w:r w:rsidRPr="00336DE2">
              <w:rPr>
                <w:sz w:val="20"/>
                <w:szCs w:val="20"/>
              </w:rPr>
              <w:t>(мест)</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w:t>
            </w:r>
          </w:p>
        </w:tc>
        <w:tc>
          <w:tcPr>
            <w:tcW w:w="2370" w:type="dxa"/>
            <w:vAlign w:val="bottom"/>
          </w:tcPr>
          <w:p w:rsidR="00336DE2" w:rsidRPr="00336DE2" w:rsidRDefault="00336DE2" w:rsidP="00336DE2">
            <w:pPr>
              <w:rPr>
                <w:sz w:val="20"/>
                <w:szCs w:val="20"/>
              </w:rPr>
            </w:pPr>
            <w:r w:rsidRPr="00336DE2">
              <w:rPr>
                <w:sz w:val="20"/>
                <w:szCs w:val="20"/>
              </w:rPr>
              <w:t>Арзгирский МО</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0,47</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0,44</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1</w:t>
            </w:r>
          </w:p>
        </w:tc>
        <w:tc>
          <w:tcPr>
            <w:tcW w:w="2370" w:type="dxa"/>
            <w:vAlign w:val="bottom"/>
          </w:tcPr>
          <w:p w:rsidR="00336DE2" w:rsidRPr="00336DE2" w:rsidRDefault="00336DE2" w:rsidP="00336DE2">
            <w:pPr>
              <w:jc w:val="right"/>
              <w:rPr>
                <w:sz w:val="20"/>
                <w:szCs w:val="20"/>
              </w:rPr>
            </w:pPr>
            <w:r w:rsidRPr="00336DE2">
              <w:rPr>
                <w:sz w:val="20"/>
                <w:szCs w:val="20"/>
              </w:rPr>
              <w:t>с. Арзгир</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0,26</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0,25</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2</w:t>
            </w:r>
          </w:p>
        </w:tc>
        <w:tc>
          <w:tcPr>
            <w:tcW w:w="2370" w:type="dxa"/>
            <w:vAlign w:val="bottom"/>
          </w:tcPr>
          <w:p w:rsidR="00336DE2" w:rsidRPr="00336DE2" w:rsidRDefault="00336DE2" w:rsidP="00336DE2">
            <w:pPr>
              <w:jc w:val="right"/>
              <w:rPr>
                <w:sz w:val="20"/>
                <w:szCs w:val="20"/>
              </w:rPr>
            </w:pPr>
            <w:r w:rsidRPr="00336DE2">
              <w:rPr>
                <w:sz w:val="20"/>
                <w:szCs w:val="20"/>
              </w:rPr>
              <w:t>а. Башанта</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0,01</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0,01</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3</w:t>
            </w:r>
          </w:p>
        </w:tc>
        <w:tc>
          <w:tcPr>
            <w:tcW w:w="2370" w:type="dxa"/>
            <w:vAlign w:val="bottom"/>
          </w:tcPr>
          <w:p w:rsidR="00336DE2" w:rsidRPr="00336DE2" w:rsidRDefault="00336DE2" w:rsidP="00336DE2">
            <w:pPr>
              <w:jc w:val="right"/>
              <w:rPr>
                <w:sz w:val="20"/>
                <w:szCs w:val="20"/>
              </w:rPr>
            </w:pPr>
            <w:r w:rsidRPr="00336DE2">
              <w:rPr>
                <w:sz w:val="20"/>
                <w:szCs w:val="20"/>
              </w:rPr>
              <w:t>п. Довсун</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0,00</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0,00</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4</w:t>
            </w:r>
          </w:p>
        </w:tc>
        <w:tc>
          <w:tcPr>
            <w:tcW w:w="2370" w:type="dxa"/>
            <w:vAlign w:val="bottom"/>
          </w:tcPr>
          <w:p w:rsidR="00336DE2" w:rsidRPr="00336DE2" w:rsidRDefault="00336DE2" w:rsidP="00336DE2">
            <w:pPr>
              <w:jc w:val="right"/>
              <w:rPr>
                <w:sz w:val="20"/>
                <w:szCs w:val="20"/>
              </w:rPr>
            </w:pPr>
            <w:r w:rsidRPr="00336DE2">
              <w:rPr>
                <w:sz w:val="20"/>
                <w:szCs w:val="20"/>
              </w:rPr>
              <w:t>с. Новоромановское</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0,03</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0,03</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5</w:t>
            </w:r>
          </w:p>
        </w:tc>
        <w:tc>
          <w:tcPr>
            <w:tcW w:w="2370" w:type="dxa"/>
            <w:vAlign w:val="bottom"/>
          </w:tcPr>
          <w:p w:rsidR="00336DE2" w:rsidRPr="00336DE2" w:rsidRDefault="00336DE2" w:rsidP="00336DE2">
            <w:pPr>
              <w:jc w:val="right"/>
              <w:rPr>
                <w:sz w:val="20"/>
                <w:szCs w:val="20"/>
              </w:rPr>
            </w:pPr>
            <w:r w:rsidRPr="00336DE2">
              <w:rPr>
                <w:sz w:val="20"/>
                <w:szCs w:val="20"/>
              </w:rPr>
              <w:t>с. Каменная Балка</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0,02</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0,02</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6</w:t>
            </w:r>
          </w:p>
        </w:tc>
        <w:tc>
          <w:tcPr>
            <w:tcW w:w="2370" w:type="dxa"/>
            <w:vAlign w:val="bottom"/>
          </w:tcPr>
          <w:p w:rsidR="00336DE2" w:rsidRPr="00336DE2" w:rsidRDefault="00336DE2" w:rsidP="00336DE2">
            <w:pPr>
              <w:jc w:val="right"/>
              <w:rPr>
                <w:sz w:val="20"/>
                <w:szCs w:val="20"/>
              </w:rPr>
            </w:pPr>
            <w:r w:rsidRPr="00336DE2">
              <w:rPr>
                <w:sz w:val="20"/>
                <w:szCs w:val="20"/>
              </w:rPr>
              <w:t>с. Петропавловское</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0,04</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0,03</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7</w:t>
            </w:r>
          </w:p>
        </w:tc>
        <w:tc>
          <w:tcPr>
            <w:tcW w:w="2370" w:type="dxa"/>
            <w:vAlign w:val="bottom"/>
          </w:tcPr>
          <w:p w:rsidR="00336DE2" w:rsidRPr="00336DE2" w:rsidRDefault="00336DE2" w:rsidP="00336DE2">
            <w:pPr>
              <w:jc w:val="right"/>
              <w:rPr>
                <w:sz w:val="20"/>
                <w:szCs w:val="20"/>
              </w:rPr>
            </w:pPr>
            <w:r w:rsidRPr="00336DE2">
              <w:rPr>
                <w:sz w:val="20"/>
                <w:szCs w:val="20"/>
              </w:rPr>
              <w:t>с. Родниковское</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0,02</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0,02</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8</w:t>
            </w:r>
          </w:p>
        </w:tc>
        <w:tc>
          <w:tcPr>
            <w:tcW w:w="2370" w:type="dxa"/>
            <w:vAlign w:val="bottom"/>
          </w:tcPr>
          <w:p w:rsidR="00336DE2" w:rsidRPr="00336DE2" w:rsidRDefault="00336DE2" w:rsidP="00336DE2">
            <w:pPr>
              <w:jc w:val="right"/>
              <w:rPr>
                <w:sz w:val="20"/>
                <w:szCs w:val="20"/>
              </w:rPr>
            </w:pPr>
            <w:r w:rsidRPr="00336DE2">
              <w:rPr>
                <w:sz w:val="20"/>
                <w:szCs w:val="20"/>
              </w:rPr>
              <w:t>с. Садовое</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0,03</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0,02</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9</w:t>
            </w:r>
          </w:p>
        </w:tc>
        <w:tc>
          <w:tcPr>
            <w:tcW w:w="2370" w:type="dxa"/>
            <w:vAlign w:val="bottom"/>
          </w:tcPr>
          <w:p w:rsidR="00336DE2" w:rsidRPr="00336DE2" w:rsidRDefault="00336DE2" w:rsidP="00336DE2">
            <w:pPr>
              <w:jc w:val="right"/>
              <w:rPr>
                <w:sz w:val="20"/>
                <w:szCs w:val="20"/>
              </w:rPr>
            </w:pPr>
            <w:r w:rsidRPr="00336DE2">
              <w:rPr>
                <w:sz w:val="20"/>
                <w:szCs w:val="20"/>
              </w:rPr>
              <w:t>с. Серафимовское</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0,04</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0,03</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10</w:t>
            </w:r>
          </w:p>
        </w:tc>
        <w:tc>
          <w:tcPr>
            <w:tcW w:w="2370" w:type="dxa"/>
            <w:vAlign w:val="bottom"/>
          </w:tcPr>
          <w:p w:rsidR="00336DE2" w:rsidRPr="00336DE2" w:rsidRDefault="00336DE2" w:rsidP="00336DE2">
            <w:pPr>
              <w:jc w:val="right"/>
              <w:rPr>
                <w:sz w:val="20"/>
                <w:szCs w:val="20"/>
              </w:rPr>
            </w:pPr>
            <w:r w:rsidRPr="00336DE2">
              <w:rPr>
                <w:sz w:val="20"/>
                <w:szCs w:val="20"/>
              </w:rPr>
              <w:t>п. Степной</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0,00</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0,00</w:t>
            </w:r>
          </w:p>
        </w:tc>
        <w:tc>
          <w:tcPr>
            <w:tcW w:w="1292" w:type="dxa"/>
          </w:tcPr>
          <w:p w:rsidR="00336DE2" w:rsidRPr="00336DE2" w:rsidRDefault="00336DE2" w:rsidP="00336DE2">
            <w:pPr>
              <w:jc w:val="center"/>
              <w:rPr>
                <w:sz w:val="20"/>
                <w:szCs w:val="20"/>
              </w:rPr>
            </w:pPr>
            <w:r w:rsidRPr="00336DE2">
              <w:rPr>
                <w:sz w:val="20"/>
                <w:szCs w:val="20"/>
              </w:rPr>
              <w:t>–</w:t>
            </w:r>
          </w:p>
        </w:tc>
      </w:tr>
      <w:tr w:rsidR="00336DE2" w:rsidRPr="00336DE2" w:rsidTr="00CD6E45">
        <w:tc>
          <w:tcPr>
            <w:tcW w:w="619" w:type="dxa"/>
            <w:vAlign w:val="center"/>
          </w:tcPr>
          <w:p w:rsidR="00336DE2" w:rsidRPr="00336DE2" w:rsidRDefault="00336DE2" w:rsidP="00336DE2">
            <w:pPr>
              <w:jc w:val="center"/>
              <w:rPr>
                <w:sz w:val="20"/>
                <w:szCs w:val="20"/>
              </w:rPr>
            </w:pPr>
            <w:r w:rsidRPr="00336DE2">
              <w:rPr>
                <w:sz w:val="20"/>
                <w:szCs w:val="20"/>
              </w:rPr>
              <w:t>11</w:t>
            </w:r>
          </w:p>
        </w:tc>
        <w:tc>
          <w:tcPr>
            <w:tcW w:w="2370" w:type="dxa"/>
            <w:vAlign w:val="bottom"/>
          </w:tcPr>
          <w:p w:rsidR="00336DE2" w:rsidRPr="00336DE2" w:rsidRDefault="00336DE2" w:rsidP="00336DE2">
            <w:pPr>
              <w:jc w:val="right"/>
              <w:rPr>
                <w:sz w:val="20"/>
                <w:szCs w:val="20"/>
              </w:rPr>
            </w:pPr>
            <w:r w:rsidRPr="00336DE2">
              <w:rPr>
                <w:sz w:val="20"/>
                <w:szCs w:val="20"/>
              </w:rPr>
              <w:t>п. Чограйский</w:t>
            </w:r>
          </w:p>
        </w:tc>
        <w:tc>
          <w:tcPr>
            <w:tcW w:w="1364"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0,03</w:t>
            </w:r>
          </w:p>
        </w:tc>
        <w:tc>
          <w:tcPr>
            <w:tcW w:w="1292"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0,03</w:t>
            </w:r>
          </w:p>
        </w:tc>
        <w:tc>
          <w:tcPr>
            <w:tcW w:w="1292" w:type="dxa"/>
          </w:tcPr>
          <w:p w:rsidR="00336DE2" w:rsidRPr="00336DE2" w:rsidRDefault="00336DE2" w:rsidP="00336DE2">
            <w:pPr>
              <w:jc w:val="center"/>
              <w:rPr>
                <w:sz w:val="20"/>
                <w:szCs w:val="20"/>
              </w:rPr>
            </w:pPr>
            <w:r w:rsidRPr="00336DE2">
              <w:rPr>
                <w:sz w:val="20"/>
                <w:szCs w:val="20"/>
              </w:rPr>
              <w:t>–</w:t>
            </w:r>
          </w:p>
        </w:tc>
      </w:tr>
    </w:tbl>
    <w:p w:rsidR="001A3047" w:rsidRPr="00336DE2" w:rsidRDefault="001A3047" w:rsidP="00B076BC">
      <w:pPr>
        <w:ind w:firstLine="567"/>
        <w:jc w:val="both"/>
      </w:pPr>
    </w:p>
    <w:p w:rsidR="00324525" w:rsidRPr="00336DE2" w:rsidRDefault="00324525" w:rsidP="00B076BC">
      <w:pPr>
        <w:jc w:val="right"/>
      </w:pPr>
      <w:r w:rsidRPr="00336DE2">
        <w:t>Таблица 7.</w:t>
      </w:r>
      <w:r w:rsidR="00DB17EE" w:rsidRPr="00336DE2">
        <w:t>5</w:t>
      </w:r>
      <w:r w:rsidRPr="00336DE2">
        <w:t>.</w:t>
      </w:r>
      <w:r w:rsidR="00A747D1" w:rsidRPr="00336DE2">
        <w:t>8</w:t>
      </w:r>
    </w:p>
    <w:p w:rsidR="00324525" w:rsidRPr="00336DE2" w:rsidRDefault="00324525" w:rsidP="00B076BC">
      <w:pPr>
        <w:jc w:val="center"/>
      </w:pPr>
      <w:r w:rsidRPr="00336DE2">
        <w:t>Объекты физической культуры и спорта местного значения</w:t>
      </w:r>
    </w:p>
    <w:p w:rsidR="00324525" w:rsidRPr="00336DE2" w:rsidRDefault="00324525" w:rsidP="00B076BC">
      <w:pPr>
        <w:jc w:val="center"/>
      </w:pPr>
      <w:r w:rsidRPr="00336DE2">
        <w:t>(</w:t>
      </w:r>
      <w:r w:rsidR="00FE1664" w:rsidRPr="00336DE2">
        <w:t>спортивные залы общего пользования</w:t>
      </w:r>
      <w:r w:rsidRPr="00336DE2">
        <w:t xml:space="preserve">), </w:t>
      </w:r>
      <w:r w:rsidR="00054359" w:rsidRPr="00336DE2">
        <w:t xml:space="preserve">60 </w:t>
      </w:r>
      <w:r w:rsidRPr="00336DE2">
        <w:t>м</w:t>
      </w:r>
      <w:r w:rsidRPr="00336DE2">
        <w:rPr>
          <w:vertAlign w:val="superscript"/>
        </w:rPr>
        <w:t>2</w:t>
      </w:r>
      <w:r w:rsidR="00054359" w:rsidRPr="00336DE2">
        <w:t xml:space="preserve"> на 1 тыс. чел.</w:t>
      </w:r>
    </w:p>
    <w:tbl>
      <w:tblPr>
        <w:tblStyle w:val="a9"/>
        <w:tblW w:w="9853" w:type="dxa"/>
        <w:tblLayout w:type="fixed"/>
        <w:tblLook w:val="04A0"/>
      </w:tblPr>
      <w:tblGrid>
        <w:gridCol w:w="625"/>
        <w:gridCol w:w="2602"/>
        <w:gridCol w:w="1242"/>
        <w:gridCol w:w="1374"/>
        <w:gridCol w:w="1318"/>
        <w:gridCol w:w="1374"/>
        <w:gridCol w:w="1318"/>
      </w:tblGrid>
      <w:tr w:rsidR="00336DE2" w:rsidRPr="00336DE2" w:rsidTr="00336DE2">
        <w:tc>
          <w:tcPr>
            <w:tcW w:w="625" w:type="dxa"/>
            <w:vMerge w:val="restart"/>
            <w:vAlign w:val="center"/>
          </w:tcPr>
          <w:p w:rsidR="00324525" w:rsidRPr="00336DE2" w:rsidRDefault="00324525" w:rsidP="00B076BC">
            <w:pPr>
              <w:jc w:val="center"/>
              <w:rPr>
                <w:sz w:val="20"/>
                <w:szCs w:val="20"/>
              </w:rPr>
            </w:pPr>
            <w:r w:rsidRPr="00336DE2">
              <w:rPr>
                <w:sz w:val="20"/>
                <w:szCs w:val="20"/>
              </w:rPr>
              <w:t>№ п/п</w:t>
            </w:r>
          </w:p>
        </w:tc>
        <w:tc>
          <w:tcPr>
            <w:tcW w:w="2602" w:type="dxa"/>
            <w:vMerge w:val="restart"/>
            <w:vAlign w:val="center"/>
          </w:tcPr>
          <w:p w:rsidR="00324525" w:rsidRPr="00336DE2" w:rsidRDefault="00324525" w:rsidP="00B076BC">
            <w:pPr>
              <w:jc w:val="center"/>
              <w:rPr>
                <w:sz w:val="20"/>
                <w:szCs w:val="20"/>
              </w:rPr>
            </w:pPr>
            <w:r w:rsidRPr="00336DE2">
              <w:rPr>
                <w:sz w:val="20"/>
                <w:szCs w:val="20"/>
              </w:rPr>
              <w:t>Территориальный отдел / Населенный пункт</w:t>
            </w:r>
          </w:p>
        </w:tc>
        <w:tc>
          <w:tcPr>
            <w:tcW w:w="1242" w:type="dxa"/>
            <w:vMerge w:val="restart"/>
            <w:vAlign w:val="center"/>
          </w:tcPr>
          <w:p w:rsidR="00324525" w:rsidRPr="00336DE2" w:rsidRDefault="00324525" w:rsidP="00B076BC">
            <w:pPr>
              <w:jc w:val="center"/>
              <w:rPr>
                <w:sz w:val="20"/>
                <w:szCs w:val="20"/>
              </w:rPr>
            </w:pPr>
            <w:r w:rsidRPr="00336DE2">
              <w:rPr>
                <w:sz w:val="20"/>
                <w:szCs w:val="20"/>
              </w:rPr>
              <w:t>Мощность действующих учреждений</w:t>
            </w:r>
          </w:p>
        </w:tc>
        <w:tc>
          <w:tcPr>
            <w:tcW w:w="2692" w:type="dxa"/>
            <w:gridSpan w:val="2"/>
          </w:tcPr>
          <w:p w:rsidR="00324525" w:rsidRPr="00336DE2" w:rsidRDefault="00324525" w:rsidP="00B076BC">
            <w:pPr>
              <w:jc w:val="center"/>
              <w:rPr>
                <w:sz w:val="20"/>
                <w:szCs w:val="20"/>
              </w:rPr>
            </w:pPr>
            <w:r w:rsidRPr="00336DE2">
              <w:rPr>
                <w:sz w:val="20"/>
                <w:szCs w:val="20"/>
              </w:rPr>
              <w:t>202</w:t>
            </w:r>
            <w:r w:rsidR="00054359" w:rsidRPr="00336DE2">
              <w:rPr>
                <w:sz w:val="20"/>
                <w:szCs w:val="20"/>
              </w:rPr>
              <w:t>6</w:t>
            </w:r>
            <w:r w:rsidRPr="00336DE2">
              <w:rPr>
                <w:sz w:val="20"/>
                <w:szCs w:val="20"/>
              </w:rPr>
              <w:t xml:space="preserve"> г.</w:t>
            </w:r>
          </w:p>
        </w:tc>
        <w:tc>
          <w:tcPr>
            <w:tcW w:w="2692" w:type="dxa"/>
            <w:gridSpan w:val="2"/>
          </w:tcPr>
          <w:p w:rsidR="00324525" w:rsidRPr="00336DE2" w:rsidRDefault="00324525" w:rsidP="00B076BC">
            <w:pPr>
              <w:jc w:val="center"/>
              <w:rPr>
                <w:sz w:val="20"/>
                <w:szCs w:val="20"/>
              </w:rPr>
            </w:pPr>
            <w:r w:rsidRPr="00336DE2">
              <w:rPr>
                <w:sz w:val="20"/>
                <w:szCs w:val="20"/>
              </w:rPr>
              <w:t>20</w:t>
            </w:r>
            <w:r w:rsidR="00054359" w:rsidRPr="00336DE2">
              <w:rPr>
                <w:sz w:val="20"/>
                <w:szCs w:val="20"/>
              </w:rPr>
              <w:t>41</w:t>
            </w:r>
            <w:r w:rsidRPr="00336DE2">
              <w:rPr>
                <w:sz w:val="20"/>
                <w:szCs w:val="20"/>
              </w:rPr>
              <w:t xml:space="preserve"> г.</w:t>
            </w:r>
          </w:p>
        </w:tc>
      </w:tr>
      <w:tr w:rsidR="00336DE2" w:rsidRPr="00336DE2" w:rsidTr="00336DE2">
        <w:tc>
          <w:tcPr>
            <w:tcW w:w="625" w:type="dxa"/>
            <w:vMerge/>
          </w:tcPr>
          <w:p w:rsidR="00324525" w:rsidRPr="00336DE2" w:rsidRDefault="00324525" w:rsidP="00B076BC">
            <w:pPr>
              <w:rPr>
                <w:sz w:val="20"/>
                <w:szCs w:val="20"/>
              </w:rPr>
            </w:pPr>
          </w:p>
        </w:tc>
        <w:tc>
          <w:tcPr>
            <w:tcW w:w="2602" w:type="dxa"/>
            <w:vMerge/>
          </w:tcPr>
          <w:p w:rsidR="00324525" w:rsidRPr="00336DE2" w:rsidRDefault="00324525" w:rsidP="00B076BC">
            <w:pPr>
              <w:rPr>
                <w:sz w:val="20"/>
                <w:szCs w:val="20"/>
              </w:rPr>
            </w:pPr>
          </w:p>
        </w:tc>
        <w:tc>
          <w:tcPr>
            <w:tcW w:w="1242" w:type="dxa"/>
            <w:vMerge/>
          </w:tcPr>
          <w:p w:rsidR="00324525" w:rsidRPr="00336DE2" w:rsidRDefault="00324525" w:rsidP="00B076BC">
            <w:pPr>
              <w:rPr>
                <w:sz w:val="20"/>
                <w:szCs w:val="20"/>
              </w:rPr>
            </w:pPr>
          </w:p>
        </w:tc>
        <w:tc>
          <w:tcPr>
            <w:tcW w:w="1374" w:type="dxa"/>
            <w:vAlign w:val="center"/>
          </w:tcPr>
          <w:p w:rsidR="00324525" w:rsidRPr="00336DE2" w:rsidRDefault="00324525" w:rsidP="00B076BC">
            <w:pPr>
              <w:jc w:val="center"/>
              <w:rPr>
                <w:sz w:val="20"/>
                <w:szCs w:val="20"/>
              </w:rPr>
            </w:pPr>
            <w:r w:rsidRPr="00336DE2">
              <w:rPr>
                <w:sz w:val="20"/>
                <w:szCs w:val="20"/>
              </w:rPr>
              <w:t>Расчетная потребность</w:t>
            </w:r>
          </w:p>
        </w:tc>
        <w:tc>
          <w:tcPr>
            <w:tcW w:w="1318" w:type="dxa"/>
            <w:vAlign w:val="center"/>
          </w:tcPr>
          <w:p w:rsidR="00324525" w:rsidRPr="00336DE2" w:rsidRDefault="00324525" w:rsidP="00B076BC">
            <w:pPr>
              <w:jc w:val="center"/>
              <w:rPr>
                <w:sz w:val="20"/>
                <w:szCs w:val="20"/>
              </w:rPr>
            </w:pPr>
            <w:r w:rsidRPr="00336DE2">
              <w:rPr>
                <w:sz w:val="20"/>
                <w:szCs w:val="20"/>
              </w:rPr>
              <w:t>Дефицит/</w:t>
            </w:r>
          </w:p>
          <w:p w:rsidR="00324525" w:rsidRPr="00336DE2" w:rsidRDefault="00324525" w:rsidP="00B076BC">
            <w:pPr>
              <w:jc w:val="center"/>
              <w:rPr>
                <w:sz w:val="20"/>
                <w:szCs w:val="20"/>
              </w:rPr>
            </w:pPr>
            <w:r w:rsidRPr="00336DE2">
              <w:rPr>
                <w:sz w:val="20"/>
                <w:szCs w:val="20"/>
              </w:rPr>
              <w:t>Профицит</w:t>
            </w:r>
          </w:p>
        </w:tc>
        <w:tc>
          <w:tcPr>
            <w:tcW w:w="1374" w:type="dxa"/>
            <w:vAlign w:val="center"/>
          </w:tcPr>
          <w:p w:rsidR="00324525" w:rsidRPr="00336DE2" w:rsidRDefault="00324525" w:rsidP="00B076BC">
            <w:pPr>
              <w:jc w:val="center"/>
              <w:rPr>
                <w:sz w:val="20"/>
                <w:szCs w:val="20"/>
              </w:rPr>
            </w:pPr>
            <w:r w:rsidRPr="00336DE2">
              <w:rPr>
                <w:sz w:val="20"/>
                <w:szCs w:val="20"/>
              </w:rPr>
              <w:t>Расчетная потребность</w:t>
            </w:r>
          </w:p>
        </w:tc>
        <w:tc>
          <w:tcPr>
            <w:tcW w:w="1318" w:type="dxa"/>
            <w:vAlign w:val="center"/>
          </w:tcPr>
          <w:p w:rsidR="00324525" w:rsidRPr="00336DE2" w:rsidRDefault="00324525" w:rsidP="00B076BC">
            <w:pPr>
              <w:jc w:val="center"/>
              <w:rPr>
                <w:sz w:val="20"/>
                <w:szCs w:val="20"/>
              </w:rPr>
            </w:pPr>
            <w:r w:rsidRPr="00336DE2">
              <w:rPr>
                <w:sz w:val="20"/>
                <w:szCs w:val="20"/>
              </w:rPr>
              <w:t>Дефицит/</w:t>
            </w:r>
          </w:p>
          <w:p w:rsidR="00324525" w:rsidRPr="00336DE2" w:rsidRDefault="00324525" w:rsidP="00B076BC">
            <w:pPr>
              <w:jc w:val="center"/>
              <w:rPr>
                <w:sz w:val="20"/>
                <w:szCs w:val="20"/>
              </w:rPr>
            </w:pPr>
            <w:r w:rsidRPr="00336DE2">
              <w:rPr>
                <w:sz w:val="20"/>
                <w:szCs w:val="20"/>
              </w:rPr>
              <w:t>Профицит</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w:t>
            </w:r>
          </w:p>
        </w:tc>
        <w:tc>
          <w:tcPr>
            <w:tcW w:w="2602" w:type="dxa"/>
            <w:vAlign w:val="bottom"/>
          </w:tcPr>
          <w:p w:rsidR="00336DE2" w:rsidRPr="00336DE2" w:rsidRDefault="00336DE2" w:rsidP="00336DE2">
            <w:pPr>
              <w:rPr>
                <w:sz w:val="20"/>
                <w:szCs w:val="20"/>
              </w:rPr>
            </w:pPr>
            <w:r w:rsidRPr="00336DE2">
              <w:rPr>
                <w:sz w:val="20"/>
                <w:szCs w:val="20"/>
              </w:rPr>
              <w:t>Арзгирский МО</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1404</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1315</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1</w:t>
            </w:r>
          </w:p>
        </w:tc>
        <w:tc>
          <w:tcPr>
            <w:tcW w:w="2602" w:type="dxa"/>
            <w:vAlign w:val="bottom"/>
          </w:tcPr>
          <w:p w:rsidR="00336DE2" w:rsidRPr="00336DE2" w:rsidRDefault="00336DE2" w:rsidP="00336DE2">
            <w:pPr>
              <w:jc w:val="right"/>
              <w:rPr>
                <w:sz w:val="20"/>
                <w:szCs w:val="20"/>
              </w:rPr>
            </w:pPr>
            <w:r w:rsidRPr="00336DE2">
              <w:rPr>
                <w:sz w:val="20"/>
                <w:szCs w:val="20"/>
              </w:rPr>
              <w:t>с. Арзгир</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782</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742</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2</w:t>
            </w:r>
          </w:p>
        </w:tc>
        <w:tc>
          <w:tcPr>
            <w:tcW w:w="2602" w:type="dxa"/>
            <w:vAlign w:val="bottom"/>
          </w:tcPr>
          <w:p w:rsidR="00336DE2" w:rsidRPr="00336DE2" w:rsidRDefault="00336DE2" w:rsidP="00336DE2">
            <w:pPr>
              <w:jc w:val="right"/>
              <w:rPr>
                <w:sz w:val="20"/>
                <w:szCs w:val="20"/>
              </w:rPr>
            </w:pPr>
            <w:r w:rsidRPr="00336DE2">
              <w:rPr>
                <w:sz w:val="20"/>
                <w:szCs w:val="20"/>
              </w:rPr>
              <w:t>а. Башанта</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25</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25</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3</w:t>
            </w:r>
          </w:p>
        </w:tc>
        <w:tc>
          <w:tcPr>
            <w:tcW w:w="2602" w:type="dxa"/>
            <w:vAlign w:val="bottom"/>
          </w:tcPr>
          <w:p w:rsidR="00336DE2" w:rsidRPr="00336DE2" w:rsidRDefault="00336DE2" w:rsidP="00336DE2">
            <w:pPr>
              <w:jc w:val="right"/>
              <w:rPr>
                <w:sz w:val="20"/>
                <w:szCs w:val="20"/>
              </w:rPr>
            </w:pPr>
            <w:r w:rsidRPr="00336DE2">
              <w:rPr>
                <w:sz w:val="20"/>
                <w:szCs w:val="20"/>
              </w:rPr>
              <w:t>п. Довсун</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1</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0</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4</w:t>
            </w:r>
          </w:p>
        </w:tc>
        <w:tc>
          <w:tcPr>
            <w:tcW w:w="2602" w:type="dxa"/>
            <w:vAlign w:val="bottom"/>
          </w:tcPr>
          <w:p w:rsidR="00336DE2" w:rsidRPr="00336DE2" w:rsidRDefault="00336DE2" w:rsidP="00336DE2">
            <w:pPr>
              <w:jc w:val="right"/>
              <w:rPr>
                <w:sz w:val="20"/>
                <w:szCs w:val="20"/>
              </w:rPr>
            </w:pPr>
            <w:r w:rsidRPr="00336DE2">
              <w:rPr>
                <w:sz w:val="20"/>
                <w:szCs w:val="20"/>
              </w:rPr>
              <w:t>с. Новоромановское</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88</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76</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5</w:t>
            </w:r>
          </w:p>
        </w:tc>
        <w:tc>
          <w:tcPr>
            <w:tcW w:w="2602" w:type="dxa"/>
            <w:vAlign w:val="bottom"/>
          </w:tcPr>
          <w:p w:rsidR="00336DE2" w:rsidRPr="00336DE2" w:rsidRDefault="00336DE2" w:rsidP="00336DE2">
            <w:pPr>
              <w:jc w:val="right"/>
              <w:rPr>
                <w:sz w:val="20"/>
                <w:szCs w:val="20"/>
              </w:rPr>
            </w:pPr>
            <w:r w:rsidRPr="00336DE2">
              <w:rPr>
                <w:sz w:val="20"/>
                <w:szCs w:val="20"/>
              </w:rPr>
              <w:t>с. Каменная Балка</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55</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49</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6</w:t>
            </w:r>
          </w:p>
        </w:tc>
        <w:tc>
          <w:tcPr>
            <w:tcW w:w="2602" w:type="dxa"/>
            <w:vAlign w:val="bottom"/>
          </w:tcPr>
          <w:p w:rsidR="00336DE2" w:rsidRPr="00336DE2" w:rsidRDefault="00336DE2" w:rsidP="00336DE2">
            <w:pPr>
              <w:jc w:val="right"/>
              <w:rPr>
                <w:sz w:val="20"/>
                <w:szCs w:val="20"/>
              </w:rPr>
            </w:pPr>
            <w:r w:rsidRPr="00336DE2">
              <w:rPr>
                <w:sz w:val="20"/>
                <w:szCs w:val="20"/>
              </w:rPr>
              <w:t>с. Петропавловское</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106</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92</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7</w:t>
            </w:r>
          </w:p>
        </w:tc>
        <w:tc>
          <w:tcPr>
            <w:tcW w:w="2602" w:type="dxa"/>
            <w:vAlign w:val="bottom"/>
          </w:tcPr>
          <w:p w:rsidR="00336DE2" w:rsidRPr="00336DE2" w:rsidRDefault="00336DE2" w:rsidP="00336DE2">
            <w:pPr>
              <w:jc w:val="right"/>
              <w:rPr>
                <w:sz w:val="20"/>
                <w:szCs w:val="20"/>
              </w:rPr>
            </w:pPr>
            <w:r w:rsidRPr="00336DE2">
              <w:rPr>
                <w:sz w:val="20"/>
                <w:szCs w:val="20"/>
              </w:rPr>
              <w:t>с. Родниковское</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60</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62</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8</w:t>
            </w:r>
          </w:p>
        </w:tc>
        <w:tc>
          <w:tcPr>
            <w:tcW w:w="2602" w:type="dxa"/>
            <w:vAlign w:val="bottom"/>
          </w:tcPr>
          <w:p w:rsidR="00336DE2" w:rsidRPr="00336DE2" w:rsidRDefault="00336DE2" w:rsidP="00336DE2">
            <w:pPr>
              <w:jc w:val="right"/>
              <w:rPr>
                <w:sz w:val="20"/>
                <w:szCs w:val="20"/>
              </w:rPr>
            </w:pPr>
            <w:r w:rsidRPr="00336DE2">
              <w:rPr>
                <w:sz w:val="20"/>
                <w:szCs w:val="20"/>
              </w:rPr>
              <w:t>с. Садовое</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82</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71</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9</w:t>
            </w:r>
          </w:p>
        </w:tc>
        <w:tc>
          <w:tcPr>
            <w:tcW w:w="2602" w:type="dxa"/>
            <w:vAlign w:val="bottom"/>
          </w:tcPr>
          <w:p w:rsidR="00336DE2" w:rsidRPr="00336DE2" w:rsidRDefault="00336DE2" w:rsidP="00336DE2">
            <w:pPr>
              <w:jc w:val="right"/>
              <w:rPr>
                <w:sz w:val="20"/>
                <w:szCs w:val="20"/>
              </w:rPr>
            </w:pPr>
            <w:r w:rsidRPr="00336DE2">
              <w:rPr>
                <w:sz w:val="20"/>
                <w:szCs w:val="20"/>
              </w:rPr>
              <w:t>с. Серафимовское</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110</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98</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10</w:t>
            </w:r>
          </w:p>
        </w:tc>
        <w:tc>
          <w:tcPr>
            <w:tcW w:w="2602" w:type="dxa"/>
            <w:vAlign w:val="bottom"/>
          </w:tcPr>
          <w:p w:rsidR="00336DE2" w:rsidRPr="00336DE2" w:rsidRDefault="00336DE2" w:rsidP="00336DE2">
            <w:pPr>
              <w:jc w:val="right"/>
              <w:rPr>
                <w:sz w:val="20"/>
                <w:szCs w:val="20"/>
              </w:rPr>
            </w:pPr>
            <w:r w:rsidRPr="00336DE2">
              <w:rPr>
                <w:sz w:val="20"/>
                <w:szCs w:val="20"/>
              </w:rPr>
              <w:t>п. Степной</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7</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6</w:t>
            </w:r>
          </w:p>
        </w:tc>
        <w:tc>
          <w:tcPr>
            <w:tcW w:w="1318" w:type="dxa"/>
          </w:tcPr>
          <w:p w:rsidR="00336DE2" w:rsidRPr="00336DE2" w:rsidRDefault="00336DE2" w:rsidP="00336DE2">
            <w:pPr>
              <w:jc w:val="center"/>
              <w:rPr>
                <w:sz w:val="20"/>
                <w:szCs w:val="20"/>
              </w:rPr>
            </w:pPr>
            <w:r w:rsidRPr="00336DE2">
              <w:rPr>
                <w:sz w:val="20"/>
                <w:szCs w:val="20"/>
              </w:rPr>
              <w:t>–</w:t>
            </w:r>
          </w:p>
        </w:tc>
      </w:tr>
      <w:tr w:rsidR="00336DE2" w:rsidRPr="00336DE2" w:rsidTr="00694642">
        <w:tc>
          <w:tcPr>
            <w:tcW w:w="625" w:type="dxa"/>
            <w:vAlign w:val="center"/>
          </w:tcPr>
          <w:p w:rsidR="00336DE2" w:rsidRPr="00336DE2" w:rsidRDefault="00336DE2" w:rsidP="00336DE2">
            <w:pPr>
              <w:jc w:val="center"/>
              <w:rPr>
                <w:sz w:val="20"/>
                <w:szCs w:val="20"/>
              </w:rPr>
            </w:pPr>
            <w:r w:rsidRPr="00336DE2">
              <w:rPr>
                <w:sz w:val="20"/>
                <w:szCs w:val="20"/>
              </w:rPr>
              <w:t>11</w:t>
            </w:r>
          </w:p>
        </w:tc>
        <w:tc>
          <w:tcPr>
            <w:tcW w:w="2602" w:type="dxa"/>
            <w:vAlign w:val="bottom"/>
          </w:tcPr>
          <w:p w:rsidR="00336DE2" w:rsidRPr="00336DE2" w:rsidRDefault="00336DE2" w:rsidP="00336DE2">
            <w:pPr>
              <w:jc w:val="right"/>
              <w:rPr>
                <w:sz w:val="20"/>
                <w:szCs w:val="20"/>
              </w:rPr>
            </w:pPr>
            <w:r w:rsidRPr="00336DE2">
              <w:rPr>
                <w:sz w:val="20"/>
                <w:szCs w:val="20"/>
              </w:rPr>
              <w:t>п. Чограйский</w:t>
            </w:r>
          </w:p>
        </w:tc>
        <w:tc>
          <w:tcPr>
            <w:tcW w:w="1242" w:type="dxa"/>
          </w:tcPr>
          <w:p w:rsidR="00336DE2" w:rsidRPr="00336DE2" w:rsidRDefault="00336DE2" w:rsidP="00336DE2">
            <w:pPr>
              <w:jc w:val="center"/>
              <w:rPr>
                <w:sz w:val="20"/>
                <w:szCs w:val="20"/>
              </w:rPr>
            </w:pPr>
            <w:r w:rsidRPr="00336DE2">
              <w:rPr>
                <w:sz w:val="20"/>
                <w:szCs w:val="20"/>
              </w:rPr>
              <w:t>–</w:t>
            </w:r>
          </w:p>
        </w:tc>
        <w:tc>
          <w:tcPr>
            <w:tcW w:w="1374" w:type="dxa"/>
          </w:tcPr>
          <w:p w:rsidR="00336DE2" w:rsidRPr="00336DE2" w:rsidRDefault="00336DE2" w:rsidP="00336DE2">
            <w:pPr>
              <w:jc w:val="center"/>
              <w:rPr>
                <w:sz w:val="20"/>
                <w:szCs w:val="20"/>
              </w:rPr>
            </w:pPr>
            <w:r w:rsidRPr="00336DE2">
              <w:rPr>
                <w:sz w:val="20"/>
                <w:szCs w:val="20"/>
              </w:rPr>
              <w:t>89</w:t>
            </w:r>
          </w:p>
        </w:tc>
        <w:tc>
          <w:tcPr>
            <w:tcW w:w="1318" w:type="dxa"/>
          </w:tcPr>
          <w:p w:rsidR="00336DE2" w:rsidRPr="00336DE2" w:rsidRDefault="00336DE2" w:rsidP="00336DE2">
            <w:pPr>
              <w:jc w:val="center"/>
              <w:rPr>
                <w:sz w:val="20"/>
                <w:szCs w:val="20"/>
              </w:rPr>
            </w:pPr>
            <w:r w:rsidRPr="00336DE2">
              <w:rPr>
                <w:sz w:val="20"/>
                <w:szCs w:val="20"/>
              </w:rPr>
              <w:t>–</w:t>
            </w:r>
          </w:p>
        </w:tc>
        <w:tc>
          <w:tcPr>
            <w:tcW w:w="1374" w:type="dxa"/>
            <w:vAlign w:val="center"/>
          </w:tcPr>
          <w:p w:rsidR="00336DE2" w:rsidRPr="00336DE2" w:rsidRDefault="00336DE2" w:rsidP="00336DE2">
            <w:pPr>
              <w:jc w:val="center"/>
              <w:rPr>
                <w:sz w:val="20"/>
                <w:szCs w:val="20"/>
              </w:rPr>
            </w:pPr>
            <w:r w:rsidRPr="00336DE2">
              <w:rPr>
                <w:sz w:val="20"/>
                <w:szCs w:val="20"/>
              </w:rPr>
              <w:t>88</w:t>
            </w:r>
          </w:p>
        </w:tc>
        <w:tc>
          <w:tcPr>
            <w:tcW w:w="1318" w:type="dxa"/>
          </w:tcPr>
          <w:p w:rsidR="00336DE2" w:rsidRPr="00336DE2" w:rsidRDefault="00336DE2" w:rsidP="00336DE2">
            <w:pPr>
              <w:jc w:val="center"/>
              <w:rPr>
                <w:sz w:val="20"/>
                <w:szCs w:val="20"/>
              </w:rPr>
            </w:pPr>
            <w:r w:rsidRPr="00336DE2">
              <w:rPr>
                <w:sz w:val="20"/>
                <w:szCs w:val="20"/>
              </w:rPr>
              <w:t>–</w:t>
            </w:r>
          </w:p>
        </w:tc>
      </w:tr>
    </w:tbl>
    <w:p w:rsidR="00FE1664" w:rsidRPr="00336DE2" w:rsidRDefault="00FE1664" w:rsidP="00B076BC">
      <w:pPr>
        <w:ind w:firstLine="567"/>
        <w:jc w:val="both"/>
      </w:pPr>
    </w:p>
    <w:p w:rsidR="00FE1664" w:rsidRPr="00336DE2" w:rsidRDefault="00FE1664" w:rsidP="00B076BC">
      <w:pPr>
        <w:jc w:val="right"/>
      </w:pPr>
      <w:r w:rsidRPr="00336DE2">
        <w:t>Таблица 7.</w:t>
      </w:r>
      <w:r w:rsidR="00DB17EE" w:rsidRPr="00336DE2">
        <w:t>5</w:t>
      </w:r>
      <w:r w:rsidRPr="00336DE2">
        <w:t>.</w:t>
      </w:r>
      <w:r w:rsidR="00A747D1" w:rsidRPr="00336DE2">
        <w:t>9</w:t>
      </w:r>
    </w:p>
    <w:p w:rsidR="00FE1664" w:rsidRPr="00336DE2" w:rsidRDefault="00FE1664" w:rsidP="00B076BC">
      <w:pPr>
        <w:jc w:val="center"/>
      </w:pPr>
      <w:r w:rsidRPr="00336DE2">
        <w:t>Объекты физической культуры и спорта местного значения</w:t>
      </w:r>
      <w:r w:rsidR="0034081B" w:rsidRPr="00336DE2">
        <w:t xml:space="preserve"> общего пользования</w:t>
      </w:r>
    </w:p>
    <w:p w:rsidR="00FE1664" w:rsidRPr="00336DE2" w:rsidRDefault="00FE1664" w:rsidP="00B076BC">
      <w:pPr>
        <w:jc w:val="center"/>
      </w:pPr>
      <w:r w:rsidRPr="00336DE2">
        <w:t xml:space="preserve">(бассейны, крытые/открытые), </w:t>
      </w:r>
      <w:r w:rsidR="0034081B" w:rsidRPr="00336DE2">
        <w:t xml:space="preserve">20 </w:t>
      </w:r>
      <w:r w:rsidRPr="00336DE2">
        <w:t>м</w:t>
      </w:r>
      <w:r w:rsidRPr="00336DE2">
        <w:rPr>
          <w:vertAlign w:val="superscript"/>
        </w:rPr>
        <w:t>2</w:t>
      </w:r>
      <w:r w:rsidR="0034081B" w:rsidRPr="00336DE2">
        <w:t xml:space="preserve"> на 1 тыс. чел.</w:t>
      </w:r>
    </w:p>
    <w:tbl>
      <w:tblPr>
        <w:tblStyle w:val="a9"/>
        <w:tblW w:w="0" w:type="auto"/>
        <w:tblLook w:val="04A0"/>
      </w:tblPr>
      <w:tblGrid>
        <w:gridCol w:w="531"/>
        <w:gridCol w:w="2464"/>
        <w:gridCol w:w="1395"/>
        <w:gridCol w:w="1345"/>
        <w:gridCol w:w="1288"/>
        <w:gridCol w:w="1345"/>
        <w:gridCol w:w="1288"/>
      </w:tblGrid>
      <w:tr w:rsidR="00336DE2" w:rsidRPr="00336DE2" w:rsidTr="00336DE2">
        <w:tc>
          <w:tcPr>
            <w:tcW w:w="531" w:type="dxa"/>
            <w:vMerge w:val="restart"/>
            <w:vAlign w:val="center"/>
          </w:tcPr>
          <w:p w:rsidR="00FE1664" w:rsidRPr="00336DE2" w:rsidRDefault="00FE1664" w:rsidP="00B076BC">
            <w:pPr>
              <w:jc w:val="center"/>
              <w:rPr>
                <w:sz w:val="20"/>
                <w:szCs w:val="20"/>
              </w:rPr>
            </w:pPr>
            <w:r w:rsidRPr="00336DE2">
              <w:rPr>
                <w:sz w:val="20"/>
                <w:szCs w:val="20"/>
              </w:rPr>
              <w:t>№ п/п</w:t>
            </w:r>
          </w:p>
        </w:tc>
        <w:tc>
          <w:tcPr>
            <w:tcW w:w="2464" w:type="dxa"/>
            <w:vMerge w:val="restart"/>
            <w:vAlign w:val="center"/>
          </w:tcPr>
          <w:p w:rsidR="00FE1664" w:rsidRPr="00336DE2" w:rsidRDefault="00FE1664" w:rsidP="00B076BC">
            <w:pPr>
              <w:jc w:val="center"/>
              <w:rPr>
                <w:sz w:val="20"/>
                <w:szCs w:val="20"/>
              </w:rPr>
            </w:pPr>
            <w:r w:rsidRPr="00336DE2">
              <w:rPr>
                <w:sz w:val="20"/>
                <w:szCs w:val="20"/>
              </w:rPr>
              <w:t>Территориальный отдел / Населенный пункт</w:t>
            </w:r>
          </w:p>
        </w:tc>
        <w:tc>
          <w:tcPr>
            <w:tcW w:w="1366" w:type="dxa"/>
            <w:vMerge w:val="restart"/>
            <w:vAlign w:val="center"/>
          </w:tcPr>
          <w:p w:rsidR="00FE1664" w:rsidRPr="00336DE2" w:rsidRDefault="00FE1664" w:rsidP="00B076BC">
            <w:pPr>
              <w:jc w:val="center"/>
              <w:rPr>
                <w:sz w:val="20"/>
                <w:szCs w:val="20"/>
              </w:rPr>
            </w:pPr>
            <w:r w:rsidRPr="00336DE2">
              <w:rPr>
                <w:sz w:val="20"/>
                <w:szCs w:val="20"/>
              </w:rPr>
              <w:t>Мощность действующих учреждений</w:t>
            </w:r>
          </w:p>
        </w:tc>
        <w:tc>
          <w:tcPr>
            <w:tcW w:w="2633" w:type="dxa"/>
            <w:gridSpan w:val="2"/>
          </w:tcPr>
          <w:p w:rsidR="00FE1664" w:rsidRPr="00336DE2" w:rsidRDefault="00FE1664" w:rsidP="00B076BC">
            <w:pPr>
              <w:jc w:val="center"/>
              <w:rPr>
                <w:sz w:val="20"/>
                <w:szCs w:val="20"/>
              </w:rPr>
            </w:pPr>
            <w:r w:rsidRPr="00336DE2">
              <w:rPr>
                <w:sz w:val="20"/>
                <w:szCs w:val="20"/>
              </w:rPr>
              <w:t>202</w:t>
            </w:r>
            <w:r w:rsidR="0034081B" w:rsidRPr="00336DE2">
              <w:rPr>
                <w:sz w:val="20"/>
                <w:szCs w:val="20"/>
              </w:rPr>
              <w:t>6</w:t>
            </w:r>
            <w:r w:rsidRPr="00336DE2">
              <w:rPr>
                <w:sz w:val="20"/>
                <w:szCs w:val="20"/>
              </w:rPr>
              <w:t xml:space="preserve"> г.</w:t>
            </w:r>
          </w:p>
        </w:tc>
        <w:tc>
          <w:tcPr>
            <w:tcW w:w="2633" w:type="dxa"/>
            <w:gridSpan w:val="2"/>
          </w:tcPr>
          <w:p w:rsidR="00FE1664" w:rsidRPr="00336DE2" w:rsidRDefault="00FE1664" w:rsidP="00B076BC">
            <w:pPr>
              <w:jc w:val="center"/>
              <w:rPr>
                <w:sz w:val="20"/>
                <w:szCs w:val="20"/>
              </w:rPr>
            </w:pPr>
            <w:r w:rsidRPr="00336DE2">
              <w:rPr>
                <w:sz w:val="20"/>
                <w:szCs w:val="20"/>
              </w:rPr>
              <w:t>204</w:t>
            </w:r>
            <w:r w:rsidR="0034081B" w:rsidRPr="00336DE2">
              <w:rPr>
                <w:sz w:val="20"/>
                <w:szCs w:val="20"/>
              </w:rPr>
              <w:t>1</w:t>
            </w:r>
            <w:r w:rsidRPr="00336DE2">
              <w:rPr>
                <w:sz w:val="20"/>
                <w:szCs w:val="20"/>
              </w:rPr>
              <w:t xml:space="preserve"> г.</w:t>
            </w:r>
          </w:p>
        </w:tc>
      </w:tr>
      <w:tr w:rsidR="00336DE2" w:rsidRPr="00336DE2" w:rsidTr="00336DE2">
        <w:tc>
          <w:tcPr>
            <w:tcW w:w="531" w:type="dxa"/>
            <w:vMerge/>
          </w:tcPr>
          <w:p w:rsidR="00FE1664" w:rsidRPr="00336DE2" w:rsidRDefault="00FE1664" w:rsidP="00B076BC">
            <w:pPr>
              <w:rPr>
                <w:sz w:val="20"/>
                <w:szCs w:val="20"/>
              </w:rPr>
            </w:pPr>
          </w:p>
        </w:tc>
        <w:tc>
          <w:tcPr>
            <w:tcW w:w="2464" w:type="dxa"/>
            <w:vMerge/>
          </w:tcPr>
          <w:p w:rsidR="00FE1664" w:rsidRPr="00336DE2" w:rsidRDefault="00FE1664" w:rsidP="00B076BC">
            <w:pPr>
              <w:rPr>
                <w:sz w:val="20"/>
                <w:szCs w:val="20"/>
              </w:rPr>
            </w:pPr>
          </w:p>
        </w:tc>
        <w:tc>
          <w:tcPr>
            <w:tcW w:w="1366" w:type="dxa"/>
            <w:vMerge/>
          </w:tcPr>
          <w:p w:rsidR="00FE1664" w:rsidRPr="00336DE2" w:rsidRDefault="00FE1664" w:rsidP="00B076BC">
            <w:pPr>
              <w:rPr>
                <w:sz w:val="20"/>
                <w:szCs w:val="20"/>
              </w:rPr>
            </w:pPr>
          </w:p>
        </w:tc>
        <w:tc>
          <w:tcPr>
            <w:tcW w:w="1345" w:type="dxa"/>
          </w:tcPr>
          <w:p w:rsidR="00FE1664" w:rsidRPr="00336DE2" w:rsidRDefault="00FE1664" w:rsidP="00B076BC">
            <w:pPr>
              <w:jc w:val="center"/>
              <w:rPr>
                <w:sz w:val="20"/>
                <w:szCs w:val="20"/>
              </w:rPr>
            </w:pPr>
            <w:r w:rsidRPr="00336DE2">
              <w:rPr>
                <w:sz w:val="20"/>
                <w:szCs w:val="20"/>
              </w:rPr>
              <w:t>Расчетная потребность</w:t>
            </w:r>
          </w:p>
        </w:tc>
        <w:tc>
          <w:tcPr>
            <w:tcW w:w="1288" w:type="dxa"/>
          </w:tcPr>
          <w:p w:rsidR="00FE1664" w:rsidRPr="00336DE2" w:rsidRDefault="00FE1664" w:rsidP="00B076BC">
            <w:pPr>
              <w:jc w:val="center"/>
              <w:rPr>
                <w:sz w:val="20"/>
                <w:szCs w:val="20"/>
              </w:rPr>
            </w:pPr>
            <w:r w:rsidRPr="00336DE2">
              <w:rPr>
                <w:sz w:val="20"/>
                <w:szCs w:val="20"/>
              </w:rPr>
              <w:t>Дефицит/</w:t>
            </w:r>
          </w:p>
          <w:p w:rsidR="00FE1664" w:rsidRPr="00336DE2" w:rsidRDefault="00FE1664" w:rsidP="00B076BC">
            <w:pPr>
              <w:jc w:val="center"/>
              <w:rPr>
                <w:sz w:val="20"/>
                <w:szCs w:val="20"/>
              </w:rPr>
            </w:pPr>
            <w:r w:rsidRPr="00336DE2">
              <w:rPr>
                <w:sz w:val="20"/>
                <w:szCs w:val="20"/>
              </w:rPr>
              <w:t>Профицит</w:t>
            </w:r>
          </w:p>
        </w:tc>
        <w:tc>
          <w:tcPr>
            <w:tcW w:w="1345" w:type="dxa"/>
          </w:tcPr>
          <w:p w:rsidR="00FE1664" w:rsidRPr="00336DE2" w:rsidRDefault="00FE1664" w:rsidP="00B076BC">
            <w:pPr>
              <w:jc w:val="center"/>
              <w:rPr>
                <w:sz w:val="20"/>
                <w:szCs w:val="20"/>
              </w:rPr>
            </w:pPr>
            <w:r w:rsidRPr="00336DE2">
              <w:rPr>
                <w:sz w:val="20"/>
                <w:szCs w:val="20"/>
              </w:rPr>
              <w:t>Расчетная потребность</w:t>
            </w:r>
          </w:p>
        </w:tc>
        <w:tc>
          <w:tcPr>
            <w:tcW w:w="1288" w:type="dxa"/>
          </w:tcPr>
          <w:p w:rsidR="00FE1664" w:rsidRPr="00336DE2" w:rsidRDefault="00FE1664" w:rsidP="00B076BC">
            <w:pPr>
              <w:jc w:val="center"/>
              <w:rPr>
                <w:sz w:val="20"/>
                <w:szCs w:val="20"/>
              </w:rPr>
            </w:pPr>
            <w:r w:rsidRPr="00336DE2">
              <w:rPr>
                <w:sz w:val="20"/>
                <w:szCs w:val="20"/>
              </w:rPr>
              <w:t>Дефицит/</w:t>
            </w:r>
          </w:p>
          <w:p w:rsidR="00FE1664" w:rsidRPr="00336DE2" w:rsidRDefault="00FE1664" w:rsidP="00B076BC">
            <w:pPr>
              <w:jc w:val="center"/>
              <w:rPr>
                <w:sz w:val="20"/>
                <w:szCs w:val="20"/>
              </w:rPr>
            </w:pPr>
            <w:r w:rsidRPr="00336DE2">
              <w:rPr>
                <w:sz w:val="20"/>
                <w:szCs w:val="20"/>
              </w:rPr>
              <w:t>Профицит</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w:t>
            </w:r>
          </w:p>
        </w:tc>
        <w:tc>
          <w:tcPr>
            <w:tcW w:w="2464" w:type="dxa"/>
            <w:vAlign w:val="bottom"/>
          </w:tcPr>
          <w:p w:rsidR="00336DE2" w:rsidRPr="00336DE2" w:rsidRDefault="00336DE2" w:rsidP="00336DE2">
            <w:pPr>
              <w:rPr>
                <w:sz w:val="20"/>
                <w:szCs w:val="20"/>
              </w:rPr>
            </w:pPr>
            <w:r w:rsidRPr="00336DE2">
              <w:rPr>
                <w:sz w:val="20"/>
                <w:szCs w:val="20"/>
              </w:rPr>
              <w:t>Арзгирский МО</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468</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438</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1</w:t>
            </w:r>
          </w:p>
        </w:tc>
        <w:tc>
          <w:tcPr>
            <w:tcW w:w="2464" w:type="dxa"/>
            <w:vAlign w:val="bottom"/>
          </w:tcPr>
          <w:p w:rsidR="00336DE2" w:rsidRPr="00336DE2" w:rsidRDefault="00336DE2" w:rsidP="00336DE2">
            <w:pPr>
              <w:jc w:val="right"/>
              <w:rPr>
                <w:sz w:val="20"/>
                <w:szCs w:val="20"/>
              </w:rPr>
            </w:pPr>
            <w:r w:rsidRPr="00336DE2">
              <w:rPr>
                <w:sz w:val="20"/>
                <w:szCs w:val="20"/>
              </w:rPr>
              <w:t>с. Арзгир</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261</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247</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2</w:t>
            </w:r>
          </w:p>
        </w:tc>
        <w:tc>
          <w:tcPr>
            <w:tcW w:w="2464" w:type="dxa"/>
            <w:vAlign w:val="bottom"/>
          </w:tcPr>
          <w:p w:rsidR="00336DE2" w:rsidRPr="00336DE2" w:rsidRDefault="00336DE2" w:rsidP="00336DE2">
            <w:pPr>
              <w:jc w:val="right"/>
              <w:rPr>
                <w:sz w:val="20"/>
                <w:szCs w:val="20"/>
              </w:rPr>
            </w:pPr>
            <w:r w:rsidRPr="00336DE2">
              <w:rPr>
                <w:sz w:val="20"/>
                <w:szCs w:val="20"/>
              </w:rPr>
              <w:t>а. Башанта</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8</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8</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3</w:t>
            </w:r>
          </w:p>
        </w:tc>
        <w:tc>
          <w:tcPr>
            <w:tcW w:w="2464" w:type="dxa"/>
            <w:vAlign w:val="bottom"/>
          </w:tcPr>
          <w:p w:rsidR="00336DE2" w:rsidRPr="00336DE2" w:rsidRDefault="00336DE2" w:rsidP="00336DE2">
            <w:pPr>
              <w:jc w:val="right"/>
              <w:rPr>
                <w:sz w:val="20"/>
                <w:szCs w:val="20"/>
              </w:rPr>
            </w:pPr>
            <w:r w:rsidRPr="00336DE2">
              <w:rPr>
                <w:sz w:val="20"/>
                <w:szCs w:val="20"/>
              </w:rPr>
              <w:t>п. Довсун</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0</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4</w:t>
            </w:r>
          </w:p>
        </w:tc>
        <w:tc>
          <w:tcPr>
            <w:tcW w:w="2464" w:type="dxa"/>
            <w:vAlign w:val="bottom"/>
          </w:tcPr>
          <w:p w:rsidR="00336DE2" w:rsidRPr="00336DE2" w:rsidRDefault="00336DE2" w:rsidP="00336DE2">
            <w:pPr>
              <w:jc w:val="right"/>
              <w:rPr>
                <w:sz w:val="20"/>
                <w:szCs w:val="20"/>
              </w:rPr>
            </w:pPr>
            <w:r w:rsidRPr="00336DE2">
              <w:rPr>
                <w:sz w:val="20"/>
                <w:szCs w:val="20"/>
              </w:rPr>
              <w:t>с. Новоромановское</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29</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25</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5</w:t>
            </w:r>
          </w:p>
        </w:tc>
        <w:tc>
          <w:tcPr>
            <w:tcW w:w="2464" w:type="dxa"/>
            <w:vAlign w:val="bottom"/>
          </w:tcPr>
          <w:p w:rsidR="00336DE2" w:rsidRPr="00336DE2" w:rsidRDefault="00336DE2" w:rsidP="00336DE2">
            <w:pPr>
              <w:jc w:val="right"/>
              <w:rPr>
                <w:sz w:val="20"/>
                <w:szCs w:val="20"/>
              </w:rPr>
            </w:pPr>
            <w:r w:rsidRPr="00336DE2">
              <w:rPr>
                <w:sz w:val="20"/>
                <w:szCs w:val="20"/>
              </w:rPr>
              <w:t>с. Каменная Балка</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18</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16</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6</w:t>
            </w:r>
          </w:p>
        </w:tc>
        <w:tc>
          <w:tcPr>
            <w:tcW w:w="2464" w:type="dxa"/>
            <w:vAlign w:val="bottom"/>
          </w:tcPr>
          <w:p w:rsidR="00336DE2" w:rsidRPr="00336DE2" w:rsidRDefault="00336DE2" w:rsidP="00336DE2">
            <w:pPr>
              <w:jc w:val="right"/>
              <w:rPr>
                <w:sz w:val="20"/>
                <w:szCs w:val="20"/>
              </w:rPr>
            </w:pPr>
            <w:r w:rsidRPr="00336DE2">
              <w:rPr>
                <w:sz w:val="20"/>
                <w:szCs w:val="20"/>
              </w:rPr>
              <w:t>с. Петропавловское</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35</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31</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7</w:t>
            </w:r>
          </w:p>
        </w:tc>
        <w:tc>
          <w:tcPr>
            <w:tcW w:w="2464" w:type="dxa"/>
            <w:vAlign w:val="bottom"/>
          </w:tcPr>
          <w:p w:rsidR="00336DE2" w:rsidRPr="00336DE2" w:rsidRDefault="00336DE2" w:rsidP="00336DE2">
            <w:pPr>
              <w:jc w:val="right"/>
              <w:rPr>
                <w:sz w:val="20"/>
                <w:szCs w:val="20"/>
              </w:rPr>
            </w:pPr>
            <w:r w:rsidRPr="00336DE2">
              <w:rPr>
                <w:sz w:val="20"/>
                <w:szCs w:val="20"/>
              </w:rPr>
              <w:t>с. Родниковское</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20</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21</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8</w:t>
            </w:r>
          </w:p>
        </w:tc>
        <w:tc>
          <w:tcPr>
            <w:tcW w:w="2464" w:type="dxa"/>
            <w:vAlign w:val="bottom"/>
          </w:tcPr>
          <w:p w:rsidR="00336DE2" w:rsidRPr="00336DE2" w:rsidRDefault="00336DE2" w:rsidP="00336DE2">
            <w:pPr>
              <w:jc w:val="right"/>
              <w:rPr>
                <w:sz w:val="20"/>
                <w:szCs w:val="20"/>
              </w:rPr>
            </w:pPr>
            <w:r w:rsidRPr="00336DE2">
              <w:rPr>
                <w:sz w:val="20"/>
                <w:szCs w:val="20"/>
              </w:rPr>
              <w:t>с. Садовое</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27</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24</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9</w:t>
            </w:r>
          </w:p>
        </w:tc>
        <w:tc>
          <w:tcPr>
            <w:tcW w:w="2464" w:type="dxa"/>
            <w:vAlign w:val="bottom"/>
          </w:tcPr>
          <w:p w:rsidR="00336DE2" w:rsidRPr="00336DE2" w:rsidRDefault="00336DE2" w:rsidP="00336DE2">
            <w:pPr>
              <w:jc w:val="right"/>
              <w:rPr>
                <w:sz w:val="20"/>
                <w:szCs w:val="20"/>
              </w:rPr>
            </w:pPr>
            <w:r w:rsidRPr="00336DE2">
              <w:rPr>
                <w:sz w:val="20"/>
                <w:szCs w:val="20"/>
              </w:rPr>
              <w:t>с. Серафимовское</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37</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33</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10</w:t>
            </w:r>
          </w:p>
        </w:tc>
        <w:tc>
          <w:tcPr>
            <w:tcW w:w="2464" w:type="dxa"/>
            <w:vAlign w:val="bottom"/>
          </w:tcPr>
          <w:p w:rsidR="00336DE2" w:rsidRPr="00336DE2" w:rsidRDefault="00336DE2" w:rsidP="00336DE2">
            <w:pPr>
              <w:jc w:val="right"/>
              <w:rPr>
                <w:sz w:val="20"/>
                <w:szCs w:val="20"/>
              </w:rPr>
            </w:pPr>
            <w:r w:rsidRPr="00336DE2">
              <w:rPr>
                <w:sz w:val="20"/>
                <w:szCs w:val="20"/>
              </w:rPr>
              <w:t>п. Степной</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w:t>
            </w:r>
          </w:p>
        </w:tc>
        <w:tc>
          <w:tcPr>
            <w:tcW w:w="1288" w:type="dxa"/>
          </w:tcPr>
          <w:p w:rsidR="00336DE2" w:rsidRPr="00336DE2" w:rsidRDefault="00336DE2" w:rsidP="00336DE2">
            <w:pPr>
              <w:jc w:val="center"/>
              <w:rPr>
                <w:sz w:val="20"/>
                <w:szCs w:val="20"/>
              </w:rPr>
            </w:pPr>
            <w:r w:rsidRPr="00336DE2">
              <w:rPr>
                <w:sz w:val="20"/>
                <w:szCs w:val="20"/>
              </w:rPr>
              <w:t>–</w:t>
            </w:r>
          </w:p>
        </w:tc>
      </w:tr>
      <w:tr w:rsidR="00336DE2" w:rsidRPr="00336DE2" w:rsidTr="00336DE2">
        <w:tc>
          <w:tcPr>
            <w:tcW w:w="531" w:type="dxa"/>
            <w:vAlign w:val="center"/>
          </w:tcPr>
          <w:p w:rsidR="00336DE2" w:rsidRPr="00336DE2" w:rsidRDefault="00336DE2" w:rsidP="00336DE2">
            <w:pPr>
              <w:jc w:val="center"/>
              <w:rPr>
                <w:sz w:val="20"/>
                <w:szCs w:val="20"/>
              </w:rPr>
            </w:pPr>
            <w:r w:rsidRPr="00336DE2">
              <w:rPr>
                <w:sz w:val="20"/>
                <w:szCs w:val="20"/>
              </w:rPr>
              <w:t>11</w:t>
            </w:r>
          </w:p>
        </w:tc>
        <w:tc>
          <w:tcPr>
            <w:tcW w:w="2464" w:type="dxa"/>
            <w:vAlign w:val="bottom"/>
          </w:tcPr>
          <w:p w:rsidR="00336DE2" w:rsidRPr="00336DE2" w:rsidRDefault="00336DE2" w:rsidP="00336DE2">
            <w:pPr>
              <w:jc w:val="right"/>
              <w:rPr>
                <w:sz w:val="20"/>
                <w:szCs w:val="20"/>
              </w:rPr>
            </w:pPr>
            <w:r w:rsidRPr="00336DE2">
              <w:rPr>
                <w:sz w:val="20"/>
                <w:szCs w:val="20"/>
              </w:rPr>
              <w:t>п. Чограйский</w:t>
            </w:r>
          </w:p>
        </w:tc>
        <w:tc>
          <w:tcPr>
            <w:tcW w:w="1366"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30</w:t>
            </w:r>
          </w:p>
        </w:tc>
        <w:tc>
          <w:tcPr>
            <w:tcW w:w="1288" w:type="dxa"/>
          </w:tcPr>
          <w:p w:rsidR="00336DE2" w:rsidRPr="00336DE2" w:rsidRDefault="00336DE2" w:rsidP="00336DE2">
            <w:pPr>
              <w:jc w:val="center"/>
              <w:rPr>
                <w:sz w:val="20"/>
                <w:szCs w:val="20"/>
              </w:rPr>
            </w:pPr>
            <w:r w:rsidRPr="00336DE2">
              <w:rPr>
                <w:sz w:val="20"/>
                <w:szCs w:val="20"/>
              </w:rPr>
              <w:t>–</w:t>
            </w:r>
          </w:p>
        </w:tc>
        <w:tc>
          <w:tcPr>
            <w:tcW w:w="1345" w:type="dxa"/>
            <w:vAlign w:val="center"/>
          </w:tcPr>
          <w:p w:rsidR="00336DE2" w:rsidRPr="00336DE2" w:rsidRDefault="00336DE2" w:rsidP="00336DE2">
            <w:pPr>
              <w:jc w:val="center"/>
              <w:rPr>
                <w:sz w:val="20"/>
                <w:szCs w:val="20"/>
              </w:rPr>
            </w:pPr>
            <w:r w:rsidRPr="00336DE2">
              <w:rPr>
                <w:sz w:val="20"/>
                <w:szCs w:val="20"/>
              </w:rPr>
              <w:t>29</w:t>
            </w:r>
          </w:p>
        </w:tc>
        <w:tc>
          <w:tcPr>
            <w:tcW w:w="1288" w:type="dxa"/>
          </w:tcPr>
          <w:p w:rsidR="00336DE2" w:rsidRPr="00336DE2" w:rsidRDefault="00336DE2" w:rsidP="00336DE2">
            <w:pPr>
              <w:jc w:val="center"/>
              <w:rPr>
                <w:sz w:val="20"/>
                <w:szCs w:val="20"/>
              </w:rPr>
            </w:pPr>
            <w:r w:rsidRPr="00336DE2">
              <w:rPr>
                <w:sz w:val="20"/>
                <w:szCs w:val="20"/>
              </w:rPr>
              <w:t>–</w:t>
            </w:r>
          </w:p>
        </w:tc>
      </w:tr>
    </w:tbl>
    <w:p w:rsidR="001A3047" w:rsidRPr="00336DE2" w:rsidRDefault="001A3047" w:rsidP="00B076BC">
      <w:pPr>
        <w:ind w:firstLine="567"/>
        <w:jc w:val="both"/>
      </w:pPr>
    </w:p>
    <w:p w:rsidR="00FE1664" w:rsidRPr="00801BD3" w:rsidRDefault="00FE1664" w:rsidP="00B076BC">
      <w:pPr>
        <w:ind w:firstLine="567"/>
        <w:jc w:val="both"/>
        <w:rPr>
          <w:bCs/>
        </w:rPr>
      </w:pPr>
      <w:r w:rsidRPr="00336DE2">
        <w:rPr>
          <w:bCs/>
        </w:rPr>
        <w:t xml:space="preserve">Расчет общей потребности населения </w:t>
      </w:r>
      <w:r w:rsidR="00336DE2" w:rsidRPr="00336DE2">
        <w:rPr>
          <w:bCs/>
        </w:rPr>
        <w:t>Арзгирского</w:t>
      </w:r>
      <w:r w:rsidR="00E85F91" w:rsidRPr="00336DE2">
        <w:rPr>
          <w:bCs/>
        </w:rPr>
        <w:t xml:space="preserve"> муниципального</w:t>
      </w:r>
      <w:r w:rsidRPr="00336DE2">
        <w:rPr>
          <w:bCs/>
        </w:rPr>
        <w:t xml:space="preserve"> округа в объектах физической культуры и спорта произведен с учетом требований СП 42.13330.2016 Градостроительство. Планировка и застройка городских и сельских поселений. Актуализированная </w:t>
      </w:r>
      <w:r w:rsidRPr="00801BD3">
        <w:rPr>
          <w:bCs/>
        </w:rPr>
        <w:t xml:space="preserve">редакция СНиП 2.07.01-89*, определение потребности населения </w:t>
      </w:r>
      <w:r w:rsidR="00336DE2" w:rsidRPr="00801BD3">
        <w:rPr>
          <w:bCs/>
        </w:rPr>
        <w:t xml:space="preserve">Арзгирского </w:t>
      </w:r>
      <w:r w:rsidR="00E85F91" w:rsidRPr="00801BD3">
        <w:rPr>
          <w:bCs/>
        </w:rPr>
        <w:t>муниципального</w:t>
      </w:r>
      <w:r w:rsidRPr="00801BD3">
        <w:rPr>
          <w:bCs/>
        </w:rPr>
        <w:t xml:space="preserve"> округа в объектах физической культуры и спорта в разрезе отдельных населенных пунктов целесообразно произвести при подготовке программы комплексного развития социальной инфраструктуры </w:t>
      </w:r>
      <w:r w:rsidR="00336DE2" w:rsidRPr="00801BD3">
        <w:rPr>
          <w:bCs/>
        </w:rPr>
        <w:t xml:space="preserve">Арзгирского </w:t>
      </w:r>
      <w:r w:rsidR="00E85F91" w:rsidRPr="00801BD3">
        <w:rPr>
          <w:bCs/>
        </w:rPr>
        <w:t>муниципального</w:t>
      </w:r>
      <w:r w:rsidRPr="00801BD3">
        <w:rPr>
          <w:bCs/>
        </w:rPr>
        <w:t xml:space="preserve"> округа.</w:t>
      </w:r>
    </w:p>
    <w:p w:rsidR="002F290A" w:rsidRPr="00801BD3" w:rsidRDefault="002F290A" w:rsidP="00B076BC">
      <w:pPr>
        <w:jc w:val="center"/>
        <w:rPr>
          <w:b/>
        </w:rPr>
      </w:pPr>
    </w:p>
    <w:p w:rsidR="002F290A" w:rsidRPr="00801BD3" w:rsidRDefault="002F290A" w:rsidP="00B076BC">
      <w:pPr>
        <w:jc w:val="center"/>
        <w:rPr>
          <w:b/>
        </w:rPr>
      </w:pPr>
      <w:r w:rsidRPr="00801BD3">
        <w:rPr>
          <w:b/>
        </w:rPr>
        <w:t>7.</w:t>
      </w:r>
      <w:r w:rsidR="00A6106A" w:rsidRPr="00801BD3">
        <w:rPr>
          <w:b/>
        </w:rPr>
        <w:t>6</w:t>
      </w:r>
      <w:r w:rsidRPr="00801BD3">
        <w:rPr>
          <w:b/>
        </w:rPr>
        <w:t xml:space="preserve"> Транспортная инфраструктура</w:t>
      </w:r>
    </w:p>
    <w:p w:rsidR="002F290A" w:rsidRPr="00801BD3" w:rsidRDefault="002F290A" w:rsidP="00B076BC">
      <w:pPr>
        <w:jc w:val="center"/>
        <w:rPr>
          <w:b/>
        </w:rPr>
      </w:pPr>
    </w:p>
    <w:p w:rsidR="000F79E7" w:rsidRPr="00801BD3" w:rsidRDefault="00801BD3" w:rsidP="00B076BC">
      <w:pPr>
        <w:ind w:firstLine="567"/>
        <w:jc w:val="both"/>
      </w:pPr>
      <w:r w:rsidRPr="00801BD3">
        <w:t>Арзгирский</w:t>
      </w:r>
      <w:r w:rsidR="00091F3B" w:rsidRPr="00801BD3">
        <w:t xml:space="preserve"> муниципальный</w:t>
      </w:r>
      <w:r w:rsidR="000F79E7" w:rsidRPr="00801BD3">
        <w:t xml:space="preserve"> округ отличается </w:t>
      </w:r>
      <w:r w:rsidRPr="00801BD3">
        <w:t xml:space="preserve">не </w:t>
      </w:r>
      <w:r w:rsidR="000F79E7" w:rsidRPr="00801BD3">
        <w:t xml:space="preserve">выгодным транспортно-географическим положением, </w:t>
      </w:r>
      <w:r w:rsidRPr="00801BD3">
        <w:t xml:space="preserve">не </w:t>
      </w:r>
      <w:r w:rsidR="000F79E7" w:rsidRPr="00801BD3">
        <w:t>способствующ</w:t>
      </w:r>
      <w:r w:rsidRPr="00801BD3">
        <w:t>им</w:t>
      </w:r>
      <w:r w:rsidR="000F79E7" w:rsidRPr="00801BD3">
        <w:t xml:space="preserve"> взаимосвязям округа как с прилегающими муниципальными образованиями Ставропольского края, так и с соседними регионами.</w:t>
      </w:r>
    </w:p>
    <w:p w:rsidR="00E86F09" w:rsidRPr="00801BD3" w:rsidRDefault="000F79E7" w:rsidP="00B076BC">
      <w:pPr>
        <w:ind w:firstLine="567"/>
        <w:jc w:val="both"/>
      </w:pPr>
      <w:r w:rsidRPr="00801BD3">
        <w:t xml:space="preserve">Транспортная система </w:t>
      </w:r>
      <w:r w:rsidR="00801BD3" w:rsidRPr="00801BD3">
        <w:t>Арзгирского</w:t>
      </w:r>
      <w:r w:rsidR="00091F3B" w:rsidRPr="00801BD3">
        <w:t xml:space="preserve"> муниципального</w:t>
      </w:r>
      <w:r w:rsidRPr="00801BD3">
        <w:t xml:space="preserve"> округа неразрывно связана с транспортной системой Ставропольского края. Транспортная система планируемого муниципального образования включает в себя системы внешнего транспорта, системы транспорта населенных пунктов округа, составной частью которой является улично-дорожная сеть и транспортные сооружения. При этом, системы, объекты и сооружения внешнего и </w:t>
      </w:r>
      <w:r w:rsidR="0076379C" w:rsidRPr="00801BD3">
        <w:t>муниципального</w:t>
      </w:r>
      <w:r w:rsidRPr="00801BD3">
        <w:t xml:space="preserve"> транспорта тесно связаны друг с другом.</w:t>
      </w:r>
    </w:p>
    <w:p w:rsidR="000F79E7" w:rsidRPr="00801BD3" w:rsidRDefault="000F79E7" w:rsidP="00B076BC">
      <w:pPr>
        <w:ind w:firstLine="567"/>
        <w:jc w:val="both"/>
      </w:pPr>
      <w:r w:rsidRPr="00801BD3">
        <w:t xml:space="preserve">Развитие транспортной системы </w:t>
      </w:r>
      <w:r w:rsidR="00801BD3" w:rsidRPr="00801BD3">
        <w:t>Арзгирского</w:t>
      </w:r>
      <w:r w:rsidR="00091F3B" w:rsidRPr="00801BD3">
        <w:t xml:space="preserve"> муниципального</w:t>
      </w:r>
      <w:r w:rsidRPr="00801BD3">
        <w:t xml:space="preserve"> округа </w:t>
      </w:r>
      <w:r w:rsidR="002A0036" w:rsidRPr="00801BD3">
        <w:t>базируется на реализации мероприятий в отношении транспортной инфраструктуры регионального значения (внешний транспорт) и местного значения (автомобильные дороги местного значения, улично-дорожная сеть населенных пунктов).</w:t>
      </w:r>
    </w:p>
    <w:p w:rsidR="000F79E7" w:rsidRPr="00801BD3" w:rsidRDefault="000F79E7" w:rsidP="00B076BC">
      <w:pPr>
        <w:ind w:firstLine="567"/>
        <w:jc w:val="both"/>
      </w:pPr>
    </w:p>
    <w:p w:rsidR="00E86F09" w:rsidRPr="00801BD3" w:rsidRDefault="00E86F09" w:rsidP="00B076BC">
      <w:pPr>
        <w:jc w:val="center"/>
        <w:rPr>
          <w:b/>
          <w:bCs/>
        </w:rPr>
      </w:pPr>
      <w:r w:rsidRPr="00801BD3">
        <w:rPr>
          <w:b/>
          <w:bCs/>
        </w:rPr>
        <w:t>7.6.1 Внешний транспорт</w:t>
      </w:r>
    </w:p>
    <w:p w:rsidR="001F0142" w:rsidRPr="00801BD3" w:rsidRDefault="001F0142" w:rsidP="00B076BC">
      <w:pPr>
        <w:ind w:firstLine="567"/>
        <w:jc w:val="both"/>
      </w:pPr>
    </w:p>
    <w:p w:rsidR="00A239B9" w:rsidRPr="00801BD3" w:rsidRDefault="00975618" w:rsidP="00B076BC">
      <w:pPr>
        <w:ind w:firstLine="567"/>
        <w:jc w:val="both"/>
      </w:pPr>
      <w:r w:rsidRPr="00801BD3">
        <w:t xml:space="preserve">Осуществление внешних связей планируемого </w:t>
      </w:r>
      <w:r w:rsidR="005543BA">
        <w:t>Арзгирского</w:t>
      </w:r>
      <w:r w:rsidR="00091F3B" w:rsidRPr="00801BD3">
        <w:t xml:space="preserve"> муниципального</w:t>
      </w:r>
      <w:r w:rsidRPr="00801BD3">
        <w:t xml:space="preserve"> округа Ставропольского края осуществляется по средствам автомобильных дорог федерального и регионального значения.</w:t>
      </w:r>
    </w:p>
    <w:p w:rsidR="00A239B9" w:rsidRPr="00801BD3" w:rsidRDefault="007676A6" w:rsidP="00B076BC">
      <w:pPr>
        <w:ind w:firstLine="567"/>
        <w:jc w:val="both"/>
      </w:pPr>
      <w:r w:rsidRPr="00801BD3">
        <w:t xml:space="preserve">Развитие трубопроводного транспорта на первую очередь и расчетный срок в </w:t>
      </w:r>
      <w:r w:rsidR="00801BD3" w:rsidRPr="00801BD3">
        <w:t>Арзгирском</w:t>
      </w:r>
      <w:r w:rsidR="00852694" w:rsidRPr="00801BD3">
        <w:t xml:space="preserve"> муниципальном округе</w:t>
      </w:r>
      <w:r w:rsidRPr="00801BD3">
        <w:t xml:space="preserve"> Ставропольского края документами территориального планирования Российской Федерации и Ставропольского края не предусмотрено.</w:t>
      </w:r>
    </w:p>
    <w:p w:rsidR="00A239B9" w:rsidRPr="00801BD3" w:rsidRDefault="00A239B9" w:rsidP="00B076BC">
      <w:pPr>
        <w:ind w:firstLine="567"/>
        <w:jc w:val="both"/>
      </w:pPr>
    </w:p>
    <w:p w:rsidR="00B54E7C" w:rsidRPr="00801BD3" w:rsidRDefault="00B54E7C" w:rsidP="00B076BC">
      <w:pPr>
        <w:jc w:val="center"/>
        <w:rPr>
          <w:b/>
          <w:bCs/>
        </w:rPr>
      </w:pPr>
      <w:r w:rsidRPr="00801BD3">
        <w:rPr>
          <w:b/>
          <w:bCs/>
        </w:rPr>
        <w:t>7.6.2 Автомобильные дороги местного значения. Улично-дорожная сеть</w:t>
      </w:r>
    </w:p>
    <w:p w:rsidR="00B54E7C" w:rsidRPr="00801BD3" w:rsidRDefault="00B54E7C" w:rsidP="00B076BC">
      <w:pPr>
        <w:ind w:firstLine="567"/>
        <w:jc w:val="both"/>
      </w:pPr>
    </w:p>
    <w:p w:rsidR="00E25836" w:rsidRPr="00D3225D" w:rsidRDefault="00E25836" w:rsidP="00B076BC">
      <w:pPr>
        <w:ind w:firstLine="567"/>
        <w:jc w:val="both"/>
      </w:pPr>
      <w:r w:rsidRPr="00801BD3">
        <w:t xml:space="preserve">Улично-дорожная сеть населенных пунктов обеспечивает связи жилых, производственных, туристских и рекреационных градостроительных образований </w:t>
      </w:r>
      <w:r w:rsidRPr="00D3225D">
        <w:t>с центром населенного пункта и между собой, подъезды и подходы к земельным участкам всех зданий и сооружений, а также транспортные связи населенного пункта с прилегающими территориями и другими поселениями.</w:t>
      </w:r>
      <w:r w:rsidRPr="00D3225D">
        <w:rPr>
          <w:rStyle w:val="aff3"/>
        </w:rPr>
        <w:footnoteReference w:id="44"/>
      </w:r>
    </w:p>
    <w:p w:rsidR="00E25836" w:rsidRPr="00D3225D" w:rsidRDefault="00E25836" w:rsidP="00B076BC">
      <w:pPr>
        <w:ind w:firstLine="567"/>
        <w:jc w:val="both"/>
      </w:pPr>
      <w:r w:rsidRPr="00D3225D">
        <w:t>Перспективы развития автомобильных дорог местного значения и улично-дорожной сети населенных пунктов связаны в первую очередь с плановой реконструкцией указанных объектов и доведения технических параметров до нормативных.</w:t>
      </w:r>
    </w:p>
    <w:p w:rsidR="00E25836" w:rsidRPr="00D3225D" w:rsidRDefault="00E25836" w:rsidP="00B076BC">
      <w:pPr>
        <w:ind w:firstLine="567"/>
        <w:jc w:val="both"/>
      </w:pPr>
      <w:r w:rsidRPr="00D3225D">
        <w:t>Классификация улиц и дорог принята в соответствии с СП 42.13330.2016 Свод правил. Градостроительство. Планировка и застройка городских и сельских поселений.</w:t>
      </w:r>
    </w:p>
    <w:p w:rsidR="00E25836" w:rsidRPr="00D3225D" w:rsidRDefault="00E25836" w:rsidP="00B076BC">
      <w:pPr>
        <w:ind w:firstLine="567"/>
        <w:jc w:val="both"/>
      </w:pPr>
      <w:r w:rsidRPr="00D3225D">
        <w:t xml:space="preserve">На территории </w:t>
      </w:r>
      <w:r w:rsidR="00D3225D" w:rsidRPr="00D3225D">
        <w:t>Арзгирского</w:t>
      </w:r>
      <w:r w:rsidR="00091F3B" w:rsidRPr="00D3225D">
        <w:t xml:space="preserve"> муниципального</w:t>
      </w:r>
      <w:r w:rsidRPr="00D3225D">
        <w:t xml:space="preserve"> округа в составе УДС населенных пунктов выделены 3 типа дорог и улиц (таблица 7.6.2.1).</w:t>
      </w:r>
    </w:p>
    <w:p w:rsidR="00E25836" w:rsidRPr="00D3225D" w:rsidRDefault="00E25836" w:rsidP="00B076BC">
      <w:pPr>
        <w:ind w:firstLine="567"/>
        <w:jc w:val="both"/>
      </w:pPr>
    </w:p>
    <w:p w:rsidR="00E25836" w:rsidRPr="00D3225D" w:rsidRDefault="00E25836" w:rsidP="00B076BC">
      <w:pPr>
        <w:jc w:val="right"/>
      </w:pPr>
      <w:r w:rsidRPr="00D3225D">
        <w:t>Таблица 7.6.2.1</w:t>
      </w:r>
    </w:p>
    <w:p w:rsidR="00E25836" w:rsidRPr="00D3225D" w:rsidRDefault="00E25836" w:rsidP="00B076BC">
      <w:pPr>
        <w:jc w:val="center"/>
      </w:pPr>
      <w:r w:rsidRPr="00D3225D">
        <w:t xml:space="preserve">Сеть улиц и дорог </w:t>
      </w:r>
      <w:r w:rsidR="00D3225D" w:rsidRPr="00D3225D">
        <w:t>Арзгирского</w:t>
      </w:r>
      <w:r w:rsidR="00091F3B" w:rsidRPr="00D3225D">
        <w:t xml:space="preserve"> муниципального</w:t>
      </w:r>
      <w:r w:rsidRPr="00D3225D">
        <w:t xml:space="preserve"> округа</w:t>
      </w:r>
    </w:p>
    <w:tbl>
      <w:tblPr>
        <w:tblStyle w:val="a9"/>
        <w:tblW w:w="0" w:type="auto"/>
        <w:tblLook w:val="04A0"/>
      </w:tblPr>
      <w:tblGrid>
        <w:gridCol w:w="4077"/>
        <w:gridCol w:w="5776"/>
      </w:tblGrid>
      <w:tr w:rsidR="00D3225D" w:rsidRPr="00D3225D" w:rsidTr="00A239B9">
        <w:tc>
          <w:tcPr>
            <w:tcW w:w="4077" w:type="dxa"/>
          </w:tcPr>
          <w:p w:rsidR="00E25836" w:rsidRPr="00D3225D" w:rsidRDefault="00E25836" w:rsidP="00B076BC">
            <w:pPr>
              <w:jc w:val="center"/>
            </w:pPr>
            <w:r w:rsidRPr="00D3225D">
              <w:t>Категория дорог и улиц</w:t>
            </w:r>
          </w:p>
        </w:tc>
        <w:tc>
          <w:tcPr>
            <w:tcW w:w="5776" w:type="dxa"/>
          </w:tcPr>
          <w:p w:rsidR="00E25836" w:rsidRPr="00D3225D" w:rsidRDefault="00E25836" w:rsidP="00B076BC">
            <w:pPr>
              <w:jc w:val="center"/>
            </w:pPr>
            <w:r w:rsidRPr="00D3225D">
              <w:t>Основное назначение дорог и улиц</w:t>
            </w:r>
          </w:p>
        </w:tc>
      </w:tr>
      <w:tr w:rsidR="00D3225D" w:rsidRPr="00D3225D" w:rsidTr="00A239B9">
        <w:tc>
          <w:tcPr>
            <w:tcW w:w="4077" w:type="dxa"/>
          </w:tcPr>
          <w:p w:rsidR="00E25836" w:rsidRPr="00D3225D" w:rsidRDefault="00E25836" w:rsidP="00B076BC">
            <w:r w:rsidRPr="00D3225D">
              <w:t>Улицы общегородского значения</w:t>
            </w:r>
          </w:p>
        </w:tc>
        <w:tc>
          <w:tcPr>
            <w:tcW w:w="5776" w:type="dxa"/>
          </w:tcPr>
          <w:p w:rsidR="00E25836" w:rsidRPr="00D3225D" w:rsidRDefault="00E25836" w:rsidP="00B076BC">
            <w:pPr>
              <w:jc w:val="both"/>
            </w:pPr>
            <w:r w:rsidRPr="00D3225D">
              <w:t>Транспортная связь между жилыми, промышленными районами и центром города, выходы на внешние автомобильные дороги.</w:t>
            </w:r>
          </w:p>
          <w:p w:rsidR="00E25836" w:rsidRPr="00D3225D" w:rsidRDefault="00E25836" w:rsidP="00B076BC">
            <w:pPr>
              <w:jc w:val="both"/>
            </w:pPr>
            <w:r w:rsidRPr="00D3225D">
              <w:t>Транспортно-планировочные оси города.</w:t>
            </w:r>
          </w:p>
          <w:p w:rsidR="00E25836" w:rsidRPr="00D3225D" w:rsidRDefault="00E25836" w:rsidP="00B076BC">
            <w:pPr>
              <w:jc w:val="both"/>
            </w:pPr>
            <w:r w:rsidRPr="00D3225D">
              <w:t>Движение регулируемое и саморегулируемое.</w:t>
            </w:r>
          </w:p>
          <w:p w:rsidR="00E25836" w:rsidRPr="00D3225D" w:rsidRDefault="00E25836" w:rsidP="00B076BC">
            <w:pPr>
              <w:jc w:val="both"/>
            </w:pPr>
            <w:r w:rsidRPr="00D3225D">
              <w:t>Пропуск всех видов транспорта. Пешеходные переходы устраиваются в уровне проезжей части.</w:t>
            </w:r>
          </w:p>
        </w:tc>
      </w:tr>
      <w:tr w:rsidR="00D3225D" w:rsidRPr="00D3225D" w:rsidTr="00A239B9">
        <w:tc>
          <w:tcPr>
            <w:tcW w:w="4077" w:type="dxa"/>
          </w:tcPr>
          <w:p w:rsidR="00E25836" w:rsidRPr="00D3225D" w:rsidRDefault="00E25836" w:rsidP="00B076BC">
            <w:r w:rsidRPr="00D3225D">
              <w:t>Улицы районного значения</w:t>
            </w:r>
          </w:p>
        </w:tc>
        <w:tc>
          <w:tcPr>
            <w:tcW w:w="5776" w:type="dxa"/>
          </w:tcPr>
          <w:p w:rsidR="00E25836" w:rsidRPr="00D3225D" w:rsidRDefault="00E25836" w:rsidP="00B076BC">
            <w:pPr>
              <w:jc w:val="both"/>
            </w:pPr>
            <w:r w:rsidRPr="00D3225D">
              <w:t>Транспортные и пешеходные связи в пределах жилых районов, выходы на улицы общегородского значения.</w:t>
            </w:r>
          </w:p>
          <w:p w:rsidR="00E25836" w:rsidRPr="00D3225D" w:rsidRDefault="00E25836" w:rsidP="00B076BC">
            <w:pPr>
              <w:jc w:val="both"/>
            </w:pPr>
            <w:r w:rsidRPr="00D3225D">
              <w:t>Движение регулируемое и саморегулируемое.</w:t>
            </w:r>
          </w:p>
          <w:p w:rsidR="00E25836" w:rsidRPr="00D3225D" w:rsidRDefault="00E25836" w:rsidP="00B076BC">
            <w:pPr>
              <w:jc w:val="both"/>
            </w:pPr>
            <w:r w:rsidRPr="00D3225D">
              <w:t>Пропуск всех видов транспорта.</w:t>
            </w:r>
          </w:p>
          <w:p w:rsidR="00E25836" w:rsidRPr="00D3225D" w:rsidRDefault="00E25836" w:rsidP="00B076BC">
            <w:pPr>
              <w:jc w:val="both"/>
            </w:pPr>
            <w:r w:rsidRPr="00D3225D">
              <w:t>Пересечение с дорогами и улицами в одном уровне.</w:t>
            </w:r>
          </w:p>
          <w:p w:rsidR="00E25836" w:rsidRPr="00D3225D" w:rsidRDefault="00E25836" w:rsidP="00B076BC">
            <w:pPr>
              <w:jc w:val="both"/>
            </w:pPr>
            <w:r w:rsidRPr="00D3225D">
              <w:t>Пешеходные переходы устраиваются в уровне проезжей части.</w:t>
            </w:r>
          </w:p>
        </w:tc>
      </w:tr>
      <w:tr w:rsidR="00E25836" w:rsidRPr="00D3225D" w:rsidTr="00A239B9">
        <w:tc>
          <w:tcPr>
            <w:tcW w:w="4077" w:type="dxa"/>
          </w:tcPr>
          <w:p w:rsidR="00E25836" w:rsidRPr="00D3225D" w:rsidRDefault="00E25836" w:rsidP="00B076BC">
            <w:r w:rsidRPr="00D3225D">
              <w:t>Улицы и дороги местного значения</w:t>
            </w:r>
          </w:p>
        </w:tc>
        <w:tc>
          <w:tcPr>
            <w:tcW w:w="5776" w:type="dxa"/>
          </w:tcPr>
          <w:p w:rsidR="00E25836" w:rsidRPr="00D3225D" w:rsidRDefault="00E25836" w:rsidP="00B076BC">
            <w:pPr>
              <w:jc w:val="both"/>
            </w:pPr>
            <w:r w:rsidRPr="00D3225D">
              <w:t>Транспортные и пешеходные связи на территории жилых районов (микрорайонов), выходы на улицы общегородского и районного значения.</w:t>
            </w:r>
          </w:p>
        </w:tc>
      </w:tr>
    </w:tbl>
    <w:p w:rsidR="00E25836" w:rsidRPr="00D3225D" w:rsidRDefault="00E25836" w:rsidP="00B076BC">
      <w:pPr>
        <w:jc w:val="center"/>
      </w:pPr>
    </w:p>
    <w:p w:rsidR="00E25836" w:rsidRPr="00D3225D" w:rsidRDefault="00E25836" w:rsidP="00B076BC">
      <w:pPr>
        <w:jc w:val="right"/>
      </w:pPr>
      <w:r w:rsidRPr="00D3225D">
        <w:t>Таблица 7.6.2.2</w:t>
      </w:r>
    </w:p>
    <w:p w:rsidR="00E25836" w:rsidRPr="00D3225D" w:rsidRDefault="00E25836" w:rsidP="00B076BC">
      <w:pPr>
        <w:jc w:val="center"/>
      </w:pPr>
      <w:r w:rsidRPr="00D3225D">
        <w:t xml:space="preserve">Расчетные параметры улиц и дорог </w:t>
      </w:r>
      <w:r w:rsidR="00D3225D" w:rsidRPr="00D3225D">
        <w:t>Арзгирского</w:t>
      </w:r>
      <w:r w:rsidR="00091F3B" w:rsidRPr="00D3225D">
        <w:t xml:space="preserve"> муниципального</w:t>
      </w:r>
      <w:r w:rsidRPr="00D3225D">
        <w:t xml:space="preserve"> округа</w:t>
      </w:r>
      <w:r w:rsidRPr="00D3225D">
        <w:rPr>
          <w:rStyle w:val="aff3"/>
        </w:rPr>
        <w:footnoteReference w:id="45"/>
      </w:r>
    </w:p>
    <w:tbl>
      <w:tblPr>
        <w:tblStyle w:val="a9"/>
        <w:tblW w:w="0" w:type="auto"/>
        <w:tblLook w:val="04A0"/>
      </w:tblPr>
      <w:tblGrid>
        <w:gridCol w:w="1657"/>
        <w:gridCol w:w="1023"/>
        <w:gridCol w:w="1024"/>
        <w:gridCol w:w="1024"/>
        <w:gridCol w:w="1025"/>
        <w:gridCol w:w="1025"/>
        <w:gridCol w:w="1025"/>
        <w:gridCol w:w="1025"/>
        <w:gridCol w:w="1025"/>
      </w:tblGrid>
      <w:tr w:rsidR="00D3225D" w:rsidRPr="00D3225D" w:rsidTr="00801BD3">
        <w:trPr>
          <w:cantSplit/>
          <w:trHeight w:val="2229"/>
        </w:trPr>
        <w:tc>
          <w:tcPr>
            <w:tcW w:w="1657" w:type="dxa"/>
            <w:textDirection w:val="btLr"/>
            <w:vAlign w:val="center"/>
          </w:tcPr>
          <w:p w:rsidR="00E25836" w:rsidRPr="00D3225D" w:rsidRDefault="00E25836" w:rsidP="00B076BC">
            <w:pPr>
              <w:ind w:left="113" w:right="113"/>
              <w:jc w:val="center"/>
              <w:rPr>
                <w:sz w:val="20"/>
                <w:szCs w:val="20"/>
              </w:rPr>
            </w:pPr>
            <w:r w:rsidRPr="00D3225D">
              <w:rPr>
                <w:sz w:val="20"/>
                <w:szCs w:val="20"/>
              </w:rPr>
              <w:t>Категория дорог и улиц</w:t>
            </w:r>
          </w:p>
        </w:tc>
        <w:tc>
          <w:tcPr>
            <w:tcW w:w="1023" w:type="dxa"/>
            <w:textDirection w:val="btLr"/>
            <w:vAlign w:val="center"/>
          </w:tcPr>
          <w:p w:rsidR="00E25836" w:rsidRPr="00D3225D" w:rsidRDefault="00E25836" w:rsidP="00B076BC">
            <w:pPr>
              <w:ind w:left="113" w:right="113"/>
              <w:jc w:val="center"/>
              <w:rPr>
                <w:sz w:val="20"/>
                <w:szCs w:val="20"/>
              </w:rPr>
            </w:pPr>
            <w:r w:rsidRPr="00D3225D">
              <w:rPr>
                <w:sz w:val="20"/>
                <w:szCs w:val="20"/>
              </w:rPr>
              <w:t>Расчетная скорость движения, км/ч</w:t>
            </w:r>
          </w:p>
        </w:tc>
        <w:tc>
          <w:tcPr>
            <w:tcW w:w="1024" w:type="dxa"/>
            <w:textDirection w:val="btLr"/>
            <w:vAlign w:val="center"/>
          </w:tcPr>
          <w:p w:rsidR="00E25836" w:rsidRPr="00D3225D" w:rsidRDefault="00E25836" w:rsidP="00B076BC">
            <w:pPr>
              <w:ind w:left="113" w:right="113"/>
              <w:jc w:val="center"/>
              <w:rPr>
                <w:sz w:val="20"/>
                <w:szCs w:val="20"/>
              </w:rPr>
            </w:pPr>
            <w:r w:rsidRPr="00D3225D">
              <w:rPr>
                <w:sz w:val="20"/>
                <w:szCs w:val="20"/>
              </w:rPr>
              <w:t>Ширина полосы движения, м</w:t>
            </w:r>
          </w:p>
        </w:tc>
        <w:tc>
          <w:tcPr>
            <w:tcW w:w="1024" w:type="dxa"/>
            <w:textDirection w:val="btLr"/>
            <w:vAlign w:val="center"/>
          </w:tcPr>
          <w:p w:rsidR="00E25836" w:rsidRPr="00D3225D" w:rsidRDefault="00E25836" w:rsidP="00B076BC">
            <w:pPr>
              <w:ind w:left="113" w:right="113"/>
              <w:jc w:val="center"/>
              <w:rPr>
                <w:sz w:val="20"/>
                <w:szCs w:val="20"/>
              </w:rPr>
            </w:pPr>
            <w:r w:rsidRPr="00D3225D">
              <w:rPr>
                <w:sz w:val="20"/>
                <w:szCs w:val="20"/>
              </w:rPr>
              <w:t>Число полос движения (суммарно в двух направлениях)</w:t>
            </w:r>
          </w:p>
        </w:tc>
        <w:tc>
          <w:tcPr>
            <w:tcW w:w="1025" w:type="dxa"/>
            <w:textDirection w:val="btLr"/>
            <w:vAlign w:val="center"/>
          </w:tcPr>
          <w:p w:rsidR="00E25836" w:rsidRPr="00D3225D" w:rsidRDefault="00E25836" w:rsidP="00B076BC">
            <w:pPr>
              <w:ind w:left="113" w:right="113"/>
              <w:jc w:val="center"/>
              <w:rPr>
                <w:sz w:val="20"/>
                <w:szCs w:val="20"/>
              </w:rPr>
            </w:pPr>
            <w:r w:rsidRPr="00D3225D">
              <w:rPr>
                <w:sz w:val="20"/>
                <w:szCs w:val="20"/>
              </w:rPr>
              <w:t>Наименьший радиус кривых в плане с виражом/без виража, м</w:t>
            </w:r>
          </w:p>
        </w:tc>
        <w:tc>
          <w:tcPr>
            <w:tcW w:w="1025" w:type="dxa"/>
            <w:textDirection w:val="btLr"/>
            <w:vAlign w:val="center"/>
          </w:tcPr>
          <w:p w:rsidR="00E25836" w:rsidRPr="00D3225D" w:rsidRDefault="00E25836" w:rsidP="00B076BC">
            <w:pPr>
              <w:ind w:left="113" w:right="113"/>
              <w:jc w:val="center"/>
              <w:rPr>
                <w:sz w:val="20"/>
                <w:szCs w:val="20"/>
              </w:rPr>
            </w:pPr>
            <w:r w:rsidRPr="00D3225D">
              <w:rPr>
                <w:sz w:val="20"/>
                <w:szCs w:val="20"/>
              </w:rPr>
              <w:t>Наибольший продольный уклон, ‰</w:t>
            </w:r>
          </w:p>
        </w:tc>
        <w:tc>
          <w:tcPr>
            <w:tcW w:w="1025" w:type="dxa"/>
            <w:textDirection w:val="btLr"/>
            <w:vAlign w:val="center"/>
          </w:tcPr>
          <w:p w:rsidR="00E25836" w:rsidRPr="00D3225D" w:rsidRDefault="00E25836" w:rsidP="00B076BC">
            <w:pPr>
              <w:ind w:left="113" w:right="113"/>
              <w:jc w:val="center"/>
              <w:rPr>
                <w:sz w:val="20"/>
                <w:szCs w:val="20"/>
              </w:rPr>
            </w:pPr>
            <w:r w:rsidRPr="00D3225D">
              <w:rPr>
                <w:sz w:val="20"/>
                <w:szCs w:val="20"/>
              </w:rPr>
              <w:t>Наименьший радиус вертикальной выпуклой кривой, м</w:t>
            </w:r>
          </w:p>
        </w:tc>
        <w:tc>
          <w:tcPr>
            <w:tcW w:w="1025" w:type="dxa"/>
            <w:textDirection w:val="btLr"/>
            <w:vAlign w:val="center"/>
          </w:tcPr>
          <w:p w:rsidR="00E25836" w:rsidRPr="00D3225D" w:rsidRDefault="00E25836" w:rsidP="00B076BC">
            <w:pPr>
              <w:ind w:left="113" w:right="113"/>
              <w:jc w:val="center"/>
              <w:rPr>
                <w:sz w:val="20"/>
                <w:szCs w:val="20"/>
              </w:rPr>
            </w:pPr>
            <w:r w:rsidRPr="00D3225D">
              <w:rPr>
                <w:sz w:val="20"/>
                <w:szCs w:val="20"/>
              </w:rPr>
              <w:t>Наименьший радиус вертикальной вогнутой кривой, м</w:t>
            </w:r>
          </w:p>
        </w:tc>
        <w:tc>
          <w:tcPr>
            <w:tcW w:w="1025" w:type="dxa"/>
            <w:textDirection w:val="btLr"/>
            <w:vAlign w:val="center"/>
          </w:tcPr>
          <w:p w:rsidR="00E25836" w:rsidRPr="00D3225D" w:rsidRDefault="00E25836" w:rsidP="00B076BC">
            <w:pPr>
              <w:ind w:left="113" w:right="113"/>
              <w:jc w:val="center"/>
              <w:rPr>
                <w:sz w:val="20"/>
                <w:szCs w:val="20"/>
              </w:rPr>
            </w:pPr>
            <w:r w:rsidRPr="00D3225D">
              <w:rPr>
                <w:sz w:val="20"/>
                <w:szCs w:val="20"/>
              </w:rPr>
              <w:t>Наименьшая ширина пешеходной части тротуара, м</w:t>
            </w:r>
          </w:p>
        </w:tc>
      </w:tr>
      <w:tr w:rsidR="00D3225D" w:rsidRPr="00D3225D" w:rsidTr="00A239B9">
        <w:tc>
          <w:tcPr>
            <w:tcW w:w="1657" w:type="dxa"/>
            <w:vMerge w:val="restart"/>
          </w:tcPr>
          <w:p w:rsidR="00E25836" w:rsidRPr="00D3225D" w:rsidRDefault="00E25836" w:rsidP="00B076BC">
            <w:pPr>
              <w:rPr>
                <w:sz w:val="20"/>
                <w:szCs w:val="20"/>
              </w:rPr>
            </w:pPr>
            <w:r w:rsidRPr="00D3225D">
              <w:rPr>
                <w:sz w:val="20"/>
                <w:szCs w:val="20"/>
              </w:rPr>
              <w:t>Общегородского значения</w:t>
            </w:r>
          </w:p>
        </w:tc>
        <w:tc>
          <w:tcPr>
            <w:tcW w:w="1023" w:type="dxa"/>
          </w:tcPr>
          <w:p w:rsidR="00E25836" w:rsidRPr="00D3225D" w:rsidRDefault="00E25836" w:rsidP="00B076BC">
            <w:pPr>
              <w:jc w:val="center"/>
              <w:rPr>
                <w:sz w:val="20"/>
                <w:szCs w:val="20"/>
              </w:rPr>
            </w:pPr>
            <w:r w:rsidRPr="00D3225D">
              <w:rPr>
                <w:sz w:val="20"/>
                <w:szCs w:val="20"/>
              </w:rPr>
              <w:t>70</w:t>
            </w:r>
          </w:p>
        </w:tc>
        <w:tc>
          <w:tcPr>
            <w:tcW w:w="1024" w:type="dxa"/>
            <w:vMerge w:val="restart"/>
            <w:vAlign w:val="center"/>
          </w:tcPr>
          <w:p w:rsidR="00E25836" w:rsidRPr="00D3225D" w:rsidRDefault="00E25836" w:rsidP="00B076BC">
            <w:pPr>
              <w:jc w:val="center"/>
              <w:rPr>
                <w:sz w:val="20"/>
                <w:szCs w:val="20"/>
              </w:rPr>
            </w:pPr>
            <w:r w:rsidRPr="00D3225D">
              <w:rPr>
                <w:sz w:val="20"/>
                <w:szCs w:val="20"/>
              </w:rPr>
              <w:t>3,25 – 3,5</w:t>
            </w:r>
          </w:p>
        </w:tc>
        <w:tc>
          <w:tcPr>
            <w:tcW w:w="1024" w:type="dxa"/>
            <w:vMerge w:val="restart"/>
            <w:vAlign w:val="center"/>
          </w:tcPr>
          <w:p w:rsidR="00E25836" w:rsidRPr="00D3225D" w:rsidRDefault="00E25836" w:rsidP="00B076BC">
            <w:pPr>
              <w:jc w:val="center"/>
              <w:rPr>
                <w:sz w:val="20"/>
                <w:szCs w:val="20"/>
              </w:rPr>
            </w:pPr>
            <w:r w:rsidRPr="00D3225D">
              <w:rPr>
                <w:sz w:val="20"/>
                <w:szCs w:val="20"/>
              </w:rPr>
              <w:t>2 – 4</w:t>
            </w:r>
          </w:p>
        </w:tc>
        <w:tc>
          <w:tcPr>
            <w:tcW w:w="1025" w:type="dxa"/>
          </w:tcPr>
          <w:p w:rsidR="00E25836" w:rsidRPr="00D3225D" w:rsidRDefault="00E25836" w:rsidP="00B076BC">
            <w:pPr>
              <w:jc w:val="center"/>
              <w:rPr>
                <w:sz w:val="20"/>
                <w:szCs w:val="20"/>
              </w:rPr>
            </w:pPr>
            <w:r w:rsidRPr="00D3225D">
              <w:rPr>
                <w:sz w:val="20"/>
                <w:szCs w:val="20"/>
              </w:rPr>
              <w:t>230/310</w:t>
            </w:r>
          </w:p>
        </w:tc>
        <w:tc>
          <w:tcPr>
            <w:tcW w:w="1025" w:type="dxa"/>
          </w:tcPr>
          <w:p w:rsidR="00E25836" w:rsidRPr="00D3225D" w:rsidRDefault="00E25836" w:rsidP="00B076BC">
            <w:pPr>
              <w:jc w:val="center"/>
              <w:rPr>
                <w:sz w:val="20"/>
                <w:szCs w:val="20"/>
              </w:rPr>
            </w:pPr>
            <w:r w:rsidRPr="00D3225D">
              <w:rPr>
                <w:sz w:val="20"/>
                <w:szCs w:val="20"/>
              </w:rPr>
              <w:t>65</w:t>
            </w:r>
          </w:p>
        </w:tc>
        <w:tc>
          <w:tcPr>
            <w:tcW w:w="1025" w:type="dxa"/>
          </w:tcPr>
          <w:p w:rsidR="00E25836" w:rsidRPr="00D3225D" w:rsidRDefault="00E25836" w:rsidP="00B076BC">
            <w:pPr>
              <w:jc w:val="center"/>
              <w:rPr>
                <w:sz w:val="20"/>
                <w:szCs w:val="20"/>
              </w:rPr>
            </w:pPr>
            <w:r w:rsidRPr="00D3225D">
              <w:rPr>
                <w:sz w:val="20"/>
                <w:szCs w:val="20"/>
              </w:rPr>
              <w:t>2600</w:t>
            </w:r>
          </w:p>
        </w:tc>
        <w:tc>
          <w:tcPr>
            <w:tcW w:w="1025" w:type="dxa"/>
          </w:tcPr>
          <w:p w:rsidR="00E25836" w:rsidRPr="00D3225D" w:rsidRDefault="00E25836" w:rsidP="00B076BC">
            <w:pPr>
              <w:jc w:val="center"/>
              <w:rPr>
                <w:sz w:val="20"/>
                <w:szCs w:val="20"/>
              </w:rPr>
            </w:pPr>
            <w:r w:rsidRPr="00D3225D">
              <w:rPr>
                <w:sz w:val="20"/>
                <w:szCs w:val="20"/>
              </w:rPr>
              <w:t>800</w:t>
            </w:r>
          </w:p>
        </w:tc>
        <w:tc>
          <w:tcPr>
            <w:tcW w:w="1025" w:type="dxa"/>
            <w:vMerge w:val="restart"/>
            <w:vAlign w:val="center"/>
          </w:tcPr>
          <w:p w:rsidR="00E25836" w:rsidRPr="00D3225D" w:rsidRDefault="00E25836" w:rsidP="00B076BC">
            <w:pPr>
              <w:jc w:val="center"/>
              <w:rPr>
                <w:sz w:val="20"/>
                <w:szCs w:val="20"/>
              </w:rPr>
            </w:pPr>
            <w:r w:rsidRPr="00D3225D">
              <w:rPr>
                <w:sz w:val="20"/>
                <w:szCs w:val="20"/>
              </w:rPr>
              <w:t>2,25</w:t>
            </w:r>
          </w:p>
        </w:tc>
      </w:tr>
      <w:tr w:rsidR="00D3225D" w:rsidRPr="00D3225D" w:rsidTr="00A239B9">
        <w:tc>
          <w:tcPr>
            <w:tcW w:w="1657" w:type="dxa"/>
            <w:vMerge/>
          </w:tcPr>
          <w:p w:rsidR="00E25836" w:rsidRPr="00D3225D" w:rsidRDefault="00E25836" w:rsidP="00B076BC">
            <w:pPr>
              <w:rPr>
                <w:sz w:val="20"/>
                <w:szCs w:val="20"/>
              </w:rPr>
            </w:pPr>
          </w:p>
        </w:tc>
        <w:tc>
          <w:tcPr>
            <w:tcW w:w="1023" w:type="dxa"/>
          </w:tcPr>
          <w:p w:rsidR="00E25836" w:rsidRPr="00D3225D" w:rsidRDefault="00E25836" w:rsidP="00B076BC">
            <w:pPr>
              <w:jc w:val="center"/>
              <w:rPr>
                <w:sz w:val="20"/>
                <w:szCs w:val="20"/>
              </w:rPr>
            </w:pPr>
            <w:r w:rsidRPr="00D3225D">
              <w:rPr>
                <w:sz w:val="20"/>
                <w:szCs w:val="20"/>
              </w:rPr>
              <w:t>50</w:t>
            </w:r>
          </w:p>
        </w:tc>
        <w:tc>
          <w:tcPr>
            <w:tcW w:w="1024" w:type="dxa"/>
            <w:vMerge/>
          </w:tcPr>
          <w:p w:rsidR="00E25836" w:rsidRPr="00D3225D" w:rsidRDefault="00E25836" w:rsidP="00B076BC">
            <w:pPr>
              <w:jc w:val="center"/>
              <w:rPr>
                <w:sz w:val="20"/>
                <w:szCs w:val="20"/>
              </w:rPr>
            </w:pPr>
          </w:p>
        </w:tc>
        <w:tc>
          <w:tcPr>
            <w:tcW w:w="1024" w:type="dxa"/>
            <w:vMerge/>
          </w:tcPr>
          <w:p w:rsidR="00E25836" w:rsidRPr="00D3225D" w:rsidRDefault="00E25836" w:rsidP="00B076BC">
            <w:pPr>
              <w:jc w:val="center"/>
              <w:rPr>
                <w:sz w:val="20"/>
                <w:szCs w:val="20"/>
              </w:rPr>
            </w:pPr>
          </w:p>
        </w:tc>
        <w:tc>
          <w:tcPr>
            <w:tcW w:w="1025" w:type="dxa"/>
          </w:tcPr>
          <w:p w:rsidR="00E25836" w:rsidRPr="00D3225D" w:rsidRDefault="00E25836" w:rsidP="00B076BC">
            <w:pPr>
              <w:jc w:val="center"/>
              <w:rPr>
                <w:sz w:val="20"/>
                <w:szCs w:val="20"/>
              </w:rPr>
            </w:pPr>
            <w:r w:rsidRPr="00D3225D">
              <w:rPr>
                <w:sz w:val="20"/>
                <w:szCs w:val="20"/>
              </w:rPr>
              <w:t>110/140</w:t>
            </w:r>
          </w:p>
        </w:tc>
        <w:tc>
          <w:tcPr>
            <w:tcW w:w="1025" w:type="dxa"/>
          </w:tcPr>
          <w:p w:rsidR="00E25836" w:rsidRPr="00D3225D" w:rsidRDefault="00E25836" w:rsidP="00B076BC">
            <w:pPr>
              <w:jc w:val="center"/>
              <w:rPr>
                <w:sz w:val="20"/>
                <w:szCs w:val="20"/>
              </w:rPr>
            </w:pPr>
            <w:r w:rsidRPr="00D3225D">
              <w:rPr>
                <w:sz w:val="20"/>
                <w:szCs w:val="20"/>
              </w:rPr>
              <w:t>70</w:t>
            </w:r>
          </w:p>
        </w:tc>
        <w:tc>
          <w:tcPr>
            <w:tcW w:w="1025" w:type="dxa"/>
          </w:tcPr>
          <w:p w:rsidR="00E25836" w:rsidRPr="00D3225D" w:rsidRDefault="00E25836" w:rsidP="00B076BC">
            <w:pPr>
              <w:jc w:val="center"/>
              <w:rPr>
                <w:sz w:val="20"/>
                <w:szCs w:val="20"/>
              </w:rPr>
            </w:pPr>
            <w:r w:rsidRPr="00D3225D">
              <w:rPr>
                <w:sz w:val="20"/>
                <w:szCs w:val="20"/>
              </w:rPr>
              <w:t>100</w:t>
            </w:r>
          </w:p>
        </w:tc>
        <w:tc>
          <w:tcPr>
            <w:tcW w:w="1025" w:type="dxa"/>
          </w:tcPr>
          <w:p w:rsidR="00E25836" w:rsidRPr="00D3225D" w:rsidRDefault="00E25836" w:rsidP="00B076BC">
            <w:pPr>
              <w:jc w:val="center"/>
              <w:rPr>
                <w:sz w:val="20"/>
                <w:szCs w:val="20"/>
              </w:rPr>
            </w:pPr>
            <w:r w:rsidRPr="00D3225D">
              <w:rPr>
                <w:sz w:val="20"/>
                <w:szCs w:val="20"/>
              </w:rPr>
              <w:t>400</w:t>
            </w:r>
          </w:p>
        </w:tc>
        <w:tc>
          <w:tcPr>
            <w:tcW w:w="1025" w:type="dxa"/>
            <w:vMerge/>
          </w:tcPr>
          <w:p w:rsidR="00E25836" w:rsidRPr="00D3225D" w:rsidRDefault="00E25836" w:rsidP="00B076BC">
            <w:pPr>
              <w:jc w:val="center"/>
              <w:rPr>
                <w:sz w:val="20"/>
                <w:szCs w:val="20"/>
              </w:rPr>
            </w:pPr>
          </w:p>
        </w:tc>
      </w:tr>
      <w:tr w:rsidR="00D3225D" w:rsidRPr="00D3225D" w:rsidTr="00A239B9">
        <w:tc>
          <w:tcPr>
            <w:tcW w:w="1657" w:type="dxa"/>
          </w:tcPr>
          <w:p w:rsidR="00E25836" w:rsidRPr="00D3225D" w:rsidRDefault="00E25836" w:rsidP="00B076BC">
            <w:pPr>
              <w:rPr>
                <w:sz w:val="20"/>
                <w:szCs w:val="20"/>
              </w:rPr>
            </w:pPr>
            <w:r w:rsidRPr="00D3225D">
              <w:rPr>
                <w:sz w:val="20"/>
                <w:szCs w:val="20"/>
              </w:rPr>
              <w:t>Районного</w:t>
            </w:r>
          </w:p>
          <w:p w:rsidR="00E25836" w:rsidRPr="00D3225D" w:rsidRDefault="00E25836" w:rsidP="00B076BC">
            <w:pPr>
              <w:rPr>
                <w:sz w:val="20"/>
                <w:szCs w:val="20"/>
              </w:rPr>
            </w:pPr>
            <w:r w:rsidRPr="00D3225D">
              <w:rPr>
                <w:sz w:val="20"/>
                <w:szCs w:val="20"/>
              </w:rPr>
              <w:t>значения</w:t>
            </w:r>
          </w:p>
        </w:tc>
        <w:tc>
          <w:tcPr>
            <w:tcW w:w="1023" w:type="dxa"/>
            <w:vAlign w:val="center"/>
          </w:tcPr>
          <w:p w:rsidR="00E25836" w:rsidRPr="00D3225D" w:rsidRDefault="00E25836" w:rsidP="00B076BC">
            <w:pPr>
              <w:jc w:val="center"/>
              <w:rPr>
                <w:sz w:val="20"/>
                <w:szCs w:val="20"/>
              </w:rPr>
            </w:pPr>
            <w:r w:rsidRPr="00D3225D">
              <w:rPr>
                <w:sz w:val="20"/>
                <w:szCs w:val="20"/>
              </w:rPr>
              <w:t>50</w:t>
            </w:r>
          </w:p>
        </w:tc>
        <w:tc>
          <w:tcPr>
            <w:tcW w:w="1024" w:type="dxa"/>
            <w:vAlign w:val="center"/>
          </w:tcPr>
          <w:p w:rsidR="00E25836" w:rsidRPr="00D3225D" w:rsidRDefault="00E25836" w:rsidP="00B076BC">
            <w:pPr>
              <w:jc w:val="center"/>
              <w:rPr>
                <w:sz w:val="20"/>
                <w:szCs w:val="20"/>
              </w:rPr>
            </w:pPr>
            <w:r w:rsidRPr="00D3225D">
              <w:rPr>
                <w:sz w:val="20"/>
                <w:szCs w:val="20"/>
              </w:rPr>
              <w:t>3,0 – 3,5</w:t>
            </w:r>
          </w:p>
        </w:tc>
        <w:tc>
          <w:tcPr>
            <w:tcW w:w="1024" w:type="dxa"/>
            <w:vAlign w:val="center"/>
          </w:tcPr>
          <w:p w:rsidR="00E25836" w:rsidRPr="00D3225D" w:rsidRDefault="00E25836" w:rsidP="00B076BC">
            <w:pPr>
              <w:jc w:val="center"/>
              <w:rPr>
                <w:sz w:val="20"/>
                <w:szCs w:val="20"/>
              </w:rPr>
            </w:pPr>
            <w:r w:rsidRPr="00D3225D">
              <w:rPr>
                <w:sz w:val="20"/>
                <w:szCs w:val="20"/>
              </w:rPr>
              <w:t>2 – 4</w:t>
            </w:r>
          </w:p>
        </w:tc>
        <w:tc>
          <w:tcPr>
            <w:tcW w:w="1025" w:type="dxa"/>
            <w:vAlign w:val="center"/>
          </w:tcPr>
          <w:p w:rsidR="00E25836" w:rsidRPr="00D3225D" w:rsidRDefault="00E25836" w:rsidP="00B076BC">
            <w:pPr>
              <w:jc w:val="center"/>
              <w:rPr>
                <w:sz w:val="20"/>
                <w:szCs w:val="20"/>
              </w:rPr>
            </w:pPr>
            <w:r w:rsidRPr="00D3225D">
              <w:rPr>
                <w:sz w:val="20"/>
                <w:szCs w:val="20"/>
              </w:rPr>
              <w:t>110/140</w:t>
            </w:r>
          </w:p>
        </w:tc>
        <w:tc>
          <w:tcPr>
            <w:tcW w:w="1025" w:type="dxa"/>
            <w:vAlign w:val="center"/>
          </w:tcPr>
          <w:p w:rsidR="00E25836" w:rsidRPr="00D3225D" w:rsidRDefault="00E25836" w:rsidP="00B076BC">
            <w:pPr>
              <w:jc w:val="center"/>
              <w:rPr>
                <w:sz w:val="20"/>
                <w:szCs w:val="20"/>
              </w:rPr>
            </w:pPr>
            <w:r w:rsidRPr="00D3225D">
              <w:rPr>
                <w:sz w:val="20"/>
                <w:szCs w:val="20"/>
              </w:rPr>
              <w:t>70</w:t>
            </w:r>
          </w:p>
        </w:tc>
        <w:tc>
          <w:tcPr>
            <w:tcW w:w="1025" w:type="dxa"/>
            <w:vAlign w:val="center"/>
          </w:tcPr>
          <w:p w:rsidR="00E25836" w:rsidRPr="00D3225D" w:rsidRDefault="00E25836" w:rsidP="00B076BC">
            <w:pPr>
              <w:jc w:val="center"/>
              <w:rPr>
                <w:sz w:val="20"/>
                <w:szCs w:val="20"/>
              </w:rPr>
            </w:pPr>
            <w:r w:rsidRPr="00D3225D">
              <w:rPr>
                <w:sz w:val="20"/>
                <w:szCs w:val="20"/>
              </w:rPr>
              <w:t>100</w:t>
            </w:r>
          </w:p>
        </w:tc>
        <w:tc>
          <w:tcPr>
            <w:tcW w:w="1025" w:type="dxa"/>
            <w:vAlign w:val="center"/>
          </w:tcPr>
          <w:p w:rsidR="00E25836" w:rsidRPr="00D3225D" w:rsidRDefault="00E25836" w:rsidP="00B076BC">
            <w:pPr>
              <w:jc w:val="center"/>
              <w:rPr>
                <w:sz w:val="20"/>
                <w:szCs w:val="20"/>
              </w:rPr>
            </w:pPr>
            <w:r w:rsidRPr="00D3225D">
              <w:rPr>
                <w:sz w:val="20"/>
                <w:szCs w:val="20"/>
              </w:rPr>
              <w:t>400</w:t>
            </w:r>
          </w:p>
        </w:tc>
        <w:tc>
          <w:tcPr>
            <w:tcW w:w="1025" w:type="dxa"/>
            <w:vAlign w:val="center"/>
          </w:tcPr>
          <w:p w:rsidR="00E25836" w:rsidRPr="00D3225D" w:rsidRDefault="00E25836" w:rsidP="00B076BC">
            <w:pPr>
              <w:jc w:val="center"/>
              <w:rPr>
                <w:sz w:val="20"/>
                <w:szCs w:val="20"/>
              </w:rPr>
            </w:pPr>
            <w:r w:rsidRPr="00D3225D">
              <w:rPr>
                <w:sz w:val="20"/>
                <w:szCs w:val="20"/>
              </w:rPr>
              <w:t>1,5</w:t>
            </w:r>
          </w:p>
        </w:tc>
      </w:tr>
      <w:tr w:rsidR="00103D2E" w:rsidRPr="00D3225D" w:rsidTr="00A239B9">
        <w:tc>
          <w:tcPr>
            <w:tcW w:w="1657" w:type="dxa"/>
          </w:tcPr>
          <w:p w:rsidR="00E25836" w:rsidRPr="00D3225D" w:rsidRDefault="00E25836" w:rsidP="00B076BC">
            <w:pPr>
              <w:rPr>
                <w:sz w:val="20"/>
                <w:szCs w:val="20"/>
              </w:rPr>
            </w:pPr>
            <w:r w:rsidRPr="00D3225D">
              <w:rPr>
                <w:sz w:val="20"/>
                <w:szCs w:val="20"/>
              </w:rPr>
              <w:t>Местного</w:t>
            </w:r>
          </w:p>
          <w:p w:rsidR="00E25836" w:rsidRPr="00D3225D" w:rsidRDefault="00E25836" w:rsidP="00B076BC">
            <w:pPr>
              <w:rPr>
                <w:sz w:val="20"/>
                <w:szCs w:val="20"/>
              </w:rPr>
            </w:pPr>
            <w:r w:rsidRPr="00D3225D">
              <w:rPr>
                <w:sz w:val="20"/>
                <w:szCs w:val="20"/>
              </w:rPr>
              <w:t>значения</w:t>
            </w:r>
          </w:p>
        </w:tc>
        <w:tc>
          <w:tcPr>
            <w:tcW w:w="1023" w:type="dxa"/>
            <w:vAlign w:val="center"/>
          </w:tcPr>
          <w:p w:rsidR="00E25836" w:rsidRPr="00D3225D" w:rsidRDefault="00E25836" w:rsidP="00B076BC">
            <w:pPr>
              <w:jc w:val="center"/>
              <w:rPr>
                <w:sz w:val="20"/>
                <w:szCs w:val="20"/>
              </w:rPr>
            </w:pPr>
            <w:r w:rsidRPr="00D3225D">
              <w:rPr>
                <w:sz w:val="20"/>
                <w:szCs w:val="20"/>
              </w:rPr>
              <w:t>40</w:t>
            </w:r>
          </w:p>
        </w:tc>
        <w:tc>
          <w:tcPr>
            <w:tcW w:w="1024" w:type="dxa"/>
            <w:vAlign w:val="center"/>
          </w:tcPr>
          <w:p w:rsidR="00E25836" w:rsidRPr="00D3225D" w:rsidRDefault="00E25836" w:rsidP="00B076BC">
            <w:pPr>
              <w:jc w:val="center"/>
              <w:rPr>
                <w:sz w:val="20"/>
                <w:szCs w:val="20"/>
              </w:rPr>
            </w:pPr>
            <w:r w:rsidRPr="00D3225D">
              <w:rPr>
                <w:sz w:val="20"/>
                <w:szCs w:val="20"/>
              </w:rPr>
              <w:t>3,0 – 3,5</w:t>
            </w:r>
          </w:p>
        </w:tc>
        <w:tc>
          <w:tcPr>
            <w:tcW w:w="1024" w:type="dxa"/>
            <w:vAlign w:val="center"/>
          </w:tcPr>
          <w:p w:rsidR="00E25836" w:rsidRPr="00D3225D" w:rsidRDefault="00E25836" w:rsidP="00B076BC">
            <w:pPr>
              <w:jc w:val="center"/>
              <w:rPr>
                <w:sz w:val="20"/>
                <w:szCs w:val="20"/>
              </w:rPr>
            </w:pPr>
            <w:r w:rsidRPr="00D3225D">
              <w:rPr>
                <w:sz w:val="20"/>
                <w:szCs w:val="20"/>
              </w:rPr>
              <w:t>2 – 4</w:t>
            </w:r>
          </w:p>
        </w:tc>
        <w:tc>
          <w:tcPr>
            <w:tcW w:w="1025" w:type="dxa"/>
            <w:vAlign w:val="center"/>
          </w:tcPr>
          <w:p w:rsidR="00E25836" w:rsidRPr="00D3225D" w:rsidRDefault="00E25836" w:rsidP="00B076BC">
            <w:pPr>
              <w:jc w:val="center"/>
              <w:rPr>
                <w:sz w:val="20"/>
                <w:szCs w:val="20"/>
              </w:rPr>
            </w:pPr>
            <w:r w:rsidRPr="00D3225D">
              <w:rPr>
                <w:sz w:val="20"/>
                <w:szCs w:val="20"/>
              </w:rPr>
              <w:t>70/80</w:t>
            </w:r>
          </w:p>
        </w:tc>
        <w:tc>
          <w:tcPr>
            <w:tcW w:w="1025" w:type="dxa"/>
            <w:vAlign w:val="center"/>
          </w:tcPr>
          <w:p w:rsidR="00E25836" w:rsidRPr="00D3225D" w:rsidRDefault="00E25836" w:rsidP="00B076BC">
            <w:pPr>
              <w:jc w:val="center"/>
              <w:rPr>
                <w:sz w:val="20"/>
                <w:szCs w:val="20"/>
              </w:rPr>
            </w:pPr>
            <w:r w:rsidRPr="00D3225D">
              <w:rPr>
                <w:sz w:val="20"/>
                <w:szCs w:val="20"/>
              </w:rPr>
              <w:t>80</w:t>
            </w:r>
          </w:p>
        </w:tc>
        <w:tc>
          <w:tcPr>
            <w:tcW w:w="1025" w:type="dxa"/>
            <w:vAlign w:val="center"/>
          </w:tcPr>
          <w:p w:rsidR="00E25836" w:rsidRPr="00D3225D" w:rsidRDefault="00E25836" w:rsidP="00B076BC">
            <w:pPr>
              <w:jc w:val="center"/>
              <w:rPr>
                <w:sz w:val="20"/>
                <w:szCs w:val="20"/>
              </w:rPr>
            </w:pPr>
            <w:r w:rsidRPr="00D3225D">
              <w:rPr>
                <w:sz w:val="20"/>
                <w:szCs w:val="20"/>
              </w:rPr>
              <w:t>600</w:t>
            </w:r>
          </w:p>
        </w:tc>
        <w:tc>
          <w:tcPr>
            <w:tcW w:w="1025" w:type="dxa"/>
            <w:vAlign w:val="center"/>
          </w:tcPr>
          <w:p w:rsidR="00E25836" w:rsidRPr="00D3225D" w:rsidRDefault="00E25836" w:rsidP="00B076BC">
            <w:pPr>
              <w:jc w:val="center"/>
              <w:rPr>
                <w:sz w:val="20"/>
                <w:szCs w:val="20"/>
              </w:rPr>
            </w:pPr>
            <w:r w:rsidRPr="00D3225D">
              <w:rPr>
                <w:sz w:val="20"/>
                <w:szCs w:val="20"/>
              </w:rPr>
              <w:t>250</w:t>
            </w:r>
          </w:p>
        </w:tc>
        <w:tc>
          <w:tcPr>
            <w:tcW w:w="1025" w:type="dxa"/>
            <w:vAlign w:val="center"/>
          </w:tcPr>
          <w:p w:rsidR="00E25836" w:rsidRPr="00D3225D" w:rsidRDefault="00E25836" w:rsidP="00B076BC">
            <w:pPr>
              <w:jc w:val="center"/>
              <w:rPr>
                <w:sz w:val="20"/>
                <w:szCs w:val="20"/>
              </w:rPr>
            </w:pPr>
            <w:r w:rsidRPr="00D3225D">
              <w:rPr>
                <w:sz w:val="20"/>
                <w:szCs w:val="20"/>
              </w:rPr>
              <w:t>1,5</w:t>
            </w:r>
          </w:p>
        </w:tc>
      </w:tr>
    </w:tbl>
    <w:p w:rsidR="00E25836" w:rsidRPr="00D3225D" w:rsidRDefault="00E25836" w:rsidP="00B076BC">
      <w:pPr>
        <w:ind w:firstLine="567"/>
        <w:jc w:val="both"/>
      </w:pPr>
    </w:p>
    <w:p w:rsidR="00E25836" w:rsidRPr="00D3225D" w:rsidRDefault="00E25836" w:rsidP="00B076BC">
      <w:pPr>
        <w:ind w:firstLine="567"/>
        <w:jc w:val="both"/>
      </w:pPr>
      <w:r w:rsidRPr="00D3225D">
        <w:t xml:space="preserve">При подготовке документации по планировке территории применительно к элементам улично-дорожной сети </w:t>
      </w:r>
      <w:r w:rsidR="00D3225D" w:rsidRPr="00D3225D">
        <w:t>Арзгирского</w:t>
      </w:r>
      <w:r w:rsidR="006919DC" w:rsidRPr="00D3225D">
        <w:t xml:space="preserve"> муниципального</w:t>
      </w:r>
      <w:r w:rsidRPr="00D3225D">
        <w:t xml:space="preserve"> округа необходимо использовать параметры, приведенные в поперечных профилях, представленных на рисунках 7.6.2.1, 7.6.2.2, 7.6.2.3 и 7.6.2.4.</w:t>
      </w:r>
    </w:p>
    <w:p w:rsidR="00E25836" w:rsidRPr="00D3225D" w:rsidRDefault="00E25836" w:rsidP="00B076BC">
      <w:pPr>
        <w:jc w:val="both"/>
      </w:pPr>
      <w:r w:rsidRPr="00D3225D">
        <w:rPr>
          <w:noProof/>
        </w:rPr>
        <w:drawing>
          <wp:inline distT="0" distB="0" distL="0" distR="0">
            <wp:extent cx="6119495" cy="35083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3508375"/>
                    </a:xfrm>
                    <a:prstGeom prst="rect">
                      <a:avLst/>
                    </a:prstGeom>
                    <a:noFill/>
                    <a:ln>
                      <a:noFill/>
                    </a:ln>
                  </pic:spPr>
                </pic:pic>
              </a:graphicData>
            </a:graphic>
          </wp:inline>
        </w:drawing>
      </w:r>
    </w:p>
    <w:p w:rsidR="00E25836" w:rsidRPr="00D3225D" w:rsidRDefault="00E25836" w:rsidP="00B076BC">
      <w:pPr>
        <w:ind w:firstLine="567"/>
        <w:jc w:val="center"/>
      </w:pPr>
      <w:r w:rsidRPr="00D3225D">
        <w:t>Рисунок 7.6.2.1 Типовой поперечный профиль улицы общегородского значения</w:t>
      </w:r>
    </w:p>
    <w:p w:rsidR="00E25836" w:rsidRPr="00D3225D" w:rsidRDefault="00E25836" w:rsidP="00B076BC">
      <w:pPr>
        <w:jc w:val="both"/>
      </w:pPr>
      <w:r w:rsidRPr="00D3225D">
        <w:rPr>
          <w:noProof/>
        </w:rPr>
        <w:drawing>
          <wp:inline distT="0" distB="0" distL="0" distR="0">
            <wp:extent cx="6119495" cy="40849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084955"/>
                    </a:xfrm>
                    <a:prstGeom prst="rect">
                      <a:avLst/>
                    </a:prstGeom>
                    <a:noFill/>
                    <a:ln>
                      <a:noFill/>
                    </a:ln>
                  </pic:spPr>
                </pic:pic>
              </a:graphicData>
            </a:graphic>
          </wp:inline>
        </w:drawing>
      </w:r>
    </w:p>
    <w:p w:rsidR="00E25836" w:rsidRPr="00D3225D" w:rsidRDefault="00E25836" w:rsidP="00B076BC">
      <w:pPr>
        <w:ind w:firstLine="567"/>
        <w:jc w:val="center"/>
      </w:pPr>
      <w:r w:rsidRPr="00D3225D">
        <w:t>Рисунок 7.6.2.2 Типовой поперечный профиль улицы районного значения</w:t>
      </w:r>
    </w:p>
    <w:p w:rsidR="00E25836" w:rsidRPr="00D3225D" w:rsidRDefault="00E25836" w:rsidP="00B076BC">
      <w:pPr>
        <w:jc w:val="both"/>
      </w:pPr>
    </w:p>
    <w:p w:rsidR="00E25836" w:rsidRPr="00D3225D" w:rsidRDefault="00E25836" w:rsidP="00B076BC">
      <w:pPr>
        <w:jc w:val="both"/>
      </w:pPr>
      <w:r w:rsidRPr="00D3225D">
        <w:rPr>
          <w:noProof/>
        </w:rPr>
        <w:drawing>
          <wp:inline distT="0" distB="0" distL="0" distR="0">
            <wp:extent cx="6119495" cy="40849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084955"/>
                    </a:xfrm>
                    <a:prstGeom prst="rect">
                      <a:avLst/>
                    </a:prstGeom>
                    <a:noFill/>
                    <a:ln>
                      <a:noFill/>
                    </a:ln>
                  </pic:spPr>
                </pic:pic>
              </a:graphicData>
            </a:graphic>
          </wp:inline>
        </w:drawing>
      </w:r>
    </w:p>
    <w:p w:rsidR="00E25836" w:rsidRPr="00D3225D" w:rsidRDefault="00E25836" w:rsidP="00B076BC">
      <w:pPr>
        <w:ind w:firstLine="567"/>
        <w:jc w:val="center"/>
      </w:pPr>
      <w:r w:rsidRPr="00D3225D">
        <w:t>Рисунок 7.6.2.3 Типовой поперечный профиль улицы районного значения</w:t>
      </w:r>
    </w:p>
    <w:p w:rsidR="00E25836" w:rsidRPr="00D3225D" w:rsidRDefault="00E25836" w:rsidP="00B076BC">
      <w:pPr>
        <w:jc w:val="both"/>
      </w:pPr>
    </w:p>
    <w:p w:rsidR="00E25836" w:rsidRPr="00D3225D" w:rsidRDefault="00E25836" w:rsidP="00B076BC">
      <w:pPr>
        <w:jc w:val="both"/>
      </w:pPr>
      <w:r w:rsidRPr="00D3225D">
        <w:rPr>
          <w:noProof/>
        </w:rPr>
        <w:drawing>
          <wp:inline distT="0" distB="0" distL="0" distR="0">
            <wp:extent cx="6119495" cy="40849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4084955"/>
                    </a:xfrm>
                    <a:prstGeom prst="rect">
                      <a:avLst/>
                    </a:prstGeom>
                    <a:noFill/>
                    <a:ln>
                      <a:noFill/>
                    </a:ln>
                  </pic:spPr>
                </pic:pic>
              </a:graphicData>
            </a:graphic>
          </wp:inline>
        </w:drawing>
      </w:r>
    </w:p>
    <w:p w:rsidR="0046552A" w:rsidRPr="008B1075" w:rsidRDefault="00E25836" w:rsidP="00B076BC">
      <w:pPr>
        <w:ind w:firstLine="567"/>
        <w:jc w:val="center"/>
        <w:rPr>
          <w:color w:val="FF0000"/>
        </w:rPr>
      </w:pPr>
      <w:r w:rsidRPr="00D3225D">
        <w:t>Рисунок 7.6.2.4 Типовой поперечный профиль улицы местного значения</w:t>
      </w:r>
      <w:r w:rsidR="0046552A" w:rsidRPr="008B1075">
        <w:rPr>
          <w:color w:val="FF0000"/>
          <w:highlight w:val="yellow"/>
        </w:rPr>
        <w:br w:type="page"/>
      </w:r>
    </w:p>
    <w:p w:rsidR="002D3684" w:rsidRPr="00476903" w:rsidRDefault="002F290A" w:rsidP="00B076BC">
      <w:pPr>
        <w:jc w:val="center"/>
        <w:rPr>
          <w:b/>
          <w:bCs/>
        </w:rPr>
      </w:pPr>
      <w:bookmarkStart w:id="23" w:name="_Toc37231948"/>
      <w:r w:rsidRPr="00476903">
        <w:rPr>
          <w:b/>
          <w:bCs/>
        </w:rPr>
        <w:t>7</w:t>
      </w:r>
      <w:r w:rsidR="002D3684" w:rsidRPr="00476903">
        <w:rPr>
          <w:b/>
          <w:bCs/>
        </w:rPr>
        <w:t>.</w:t>
      </w:r>
      <w:r w:rsidR="00D45A59" w:rsidRPr="00476903">
        <w:rPr>
          <w:b/>
          <w:bCs/>
        </w:rPr>
        <w:t>7</w:t>
      </w:r>
      <w:r w:rsidR="002D3684" w:rsidRPr="00476903">
        <w:rPr>
          <w:b/>
          <w:bCs/>
        </w:rPr>
        <w:t xml:space="preserve"> Развитие инженерной инфраструктуры</w:t>
      </w:r>
      <w:bookmarkEnd w:id="23"/>
    </w:p>
    <w:p w:rsidR="002D3684" w:rsidRPr="00476903" w:rsidRDefault="002D3684" w:rsidP="00B076BC">
      <w:pPr>
        <w:jc w:val="center"/>
        <w:rPr>
          <w:b/>
          <w:bCs/>
        </w:rPr>
      </w:pPr>
    </w:p>
    <w:p w:rsidR="002D3684" w:rsidRPr="00476903" w:rsidRDefault="002F290A" w:rsidP="00B076BC">
      <w:pPr>
        <w:jc w:val="center"/>
        <w:rPr>
          <w:b/>
          <w:bCs/>
        </w:rPr>
      </w:pPr>
      <w:bookmarkStart w:id="24" w:name="_Toc37231949"/>
      <w:r w:rsidRPr="00476903">
        <w:rPr>
          <w:b/>
          <w:bCs/>
        </w:rPr>
        <w:t>7</w:t>
      </w:r>
      <w:r w:rsidR="002D3684" w:rsidRPr="00476903">
        <w:rPr>
          <w:b/>
          <w:bCs/>
        </w:rPr>
        <w:t>.</w:t>
      </w:r>
      <w:r w:rsidR="00D45A59" w:rsidRPr="00476903">
        <w:rPr>
          <w:b/>
          <w:bCs/>
        </w:rPr>
        <w:t>7</w:t>
      </w:r>
      <w:r w:rsidR="002D3684" w:rsidRPr="00476903">
        <w:rPr>
          <w:b/>
          <w:bCs/>
        </w:rPr>
        <w:t>.1 Водоснабжение</w:t>
      </w:r>
      <w:bookmarkEnd w:id="24"/>
    </w:p>
    <w:p w:rsidR="002D3684" w:rsidRPr="00476903" w:rsidRDefault="002D3684" w:rsidP="00B076BC">
      <w:pPr>
        <w:ind w:firstLine="567"/>
        <w:jc w:val="center"/>
        <w:rPr>
          <w:b/>
          <w:bCs/>
        </w:rPr>
      </w:pPr>
    </w:p>
    <w:p w:rsidR="002D3684" w:rsidRPr="00476903" w:rsidRDefault="002D3684" w:rsidP="00B076BC">
      <w:pPr>
        <w:ind w:firstLine="567"/>
        <w:jc w:val="both"/>
      </w:pPr>
      <w:r w:rsidRPr="00476903">
        <w:t xml:space="preserve">Важной задачей развития округа является обеспечение населения </w:t>
      </w:r>
      <w:r w:rsidR="0076379C" w:rsidRPr="00476903">
        <w:t>муниципального</w:t>
      </w:r>
      <w:r w:rsidRPr="00476903">
        <w:t xml:space="preserve"> округа качественной питьевой водой. Система хозяйственно-питьевого водоснабжения в </w:t>
      </w:r>
      <w:r w:rsidR="005543BA">
        <w:t>Арзгирском</w:t>
      </w:r>
      <w:r w:rsidRPr="00476903">
        <w:t xml:space="preserve"> </w:t>
      </w:r>
      <w:r w:rsidR="00A27C7E" w:rsidRPr="00476903">
        <w:t>муниципальном</w:t>
      </w:r>
      <w:r w:rsidRPr="00476903">
        <w:t xml:space="preserve"> округе является многозонной и системно централизованной и 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тушение пожаров.</w:t>
      </w:r>
    </w:p>
    <w:p w:rsidR="002D3684" w:rsidRPr="00E15805" w:rsidRDefault="002D3684" w:rsidP="00B076BC">
      <w:pPr>
        <w:ind w:firstLine="567"/>
        <w:jc w:val="both"/>
      </w:pPr>
      <w:r w:rsidRPr="00E15805">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2D3684" w:rsidRPr="00E15805" w:rsidRDefault="002D3684" w:rsidP="00B076BC">
      <w:pPr>
        <w:ind w:firstLine="567"/>
        <w:jc w:val="both"/>
      </w:pPr>
      <w:r w:rsidRPr="00E15805">
        <w:t>Вновь строящиеся и реконструируемые системы водоснабжения следует проектировать в соответствии с требованиями СП 31.13330.20</w:t>
      </w:r>
      <w:r w:rsidR="00936E06" w:rsidRPr="00E15805">
        <w:t>21</w:t>
      </w:r>
      <w:r w:rsidRPr="00E15805">
        <w:t xml:space="preserve"> «Водоснабжение. Наружные сети и сооружения. Актуализированная редакция СНиП 2.04.02-84*» и СП 30.13330.20</w:t>
      </w:r>
      <w:r w:rsidR="00E15805" w:rsidRPr="00E15805">
        <w:t>20</w:t>
      </w:r>
      <w:r w:rsidRPr="00E15805">
        <w:t xml:space="preserve"> «Внутренний водопровод и канализация зданий. Актуальная редакция СНиП 2.04.01-85*».</w:t>
      </w:r>
    </w:p>
    <w:p w:rsidR="002D3684" w:rsidRPr="00E15805" w:rsidRDefault="002D3684" w:rsidP="00B076BC">
      <w:pPr>
        <w:ind w:firstLine="567"/>
        <w:jc w:val="both"/>
      </w:pPr>
      <w:r w:rsidRPr="00E15805">
        <w:t>Расчетный среднесуточный расход воды определен в соответствии с п. 5.</w:t>
      </w:r>
      <w:r w:rsidR="00E15805" w:rsidRPr="00E15805">
        <w:t>1</w:t>
      </w:r>
      <w:r w:rsidRPr="00E15805">
        <w:t xml:space="preserve"> СП 31.13330.20</w:t>
      </w:r>
      <w:r w:rsidR="00E15805" w:rsidRPr="00E15805">
        <w:t>21</w:t>
      </w:r>
      <w:r w:rsidRPr="00E15805">
        <w:t>.</w:t>
      </w:r>
    </w:p>
    <w:p w:rsidR="002D3684" w:rsidRPr="00E15805" w:rsidRDefault="002D3684" w:rsidP="00B076BC">
      <w:pPr>
        <w:ind w:firstLine="567"/>
        <w:jc w:val="both"/>
      </w:pPr>
      <w:r w:rsidRPr="00E15805">
        <w:t xml:space="preserve">Для планируемой застройки </w:t>
      </w:r>
      <w:r w:rsidR="00E15805" w:rsidRPr="00E15805">
        <w:t>Арзгирского</w:t>
      </w:r>
      <w:r w:rsidR="00E85F91" w:rsidRPr="00E15805">
        <w:t xml:space="preserve"> муниципального</w:t>
      </w:r>
      <w:r w:rsidRPr="00E15805">
        <w:t xml:space="preserve"> округа условно принимаем, что в сельских населенных пунктах застройка выполнена в основном индивидуальной и малоэтажными жилой застройкой, не обеспеченной централизованным горячим водоснабжением. </w:t>
      </w:r>
    </w:p>
    <w:p w:rsidR="002D3684" w:rsidRPr="00E15805" w:rsidRDefault="002D3684" w:rsidP="00B076BC">
      <w:pPr>
        <w:ind w:firstLine="567"/>
        <w:jc w:val="both"/>
      </w:pPr>
      <w:r w:rsidRPr="00E15805">
        <w:t xml:space="preserve">норма водопотребления для </w:t>
      </w:r>
      <w:r w:rsidR="00E15805" w:rsidRPr="00E15805">
        <w:t>зданий, оборудованных внутренним водопроводом и канализацией, с ванными и местными водонагревателями</w:t>
      </w:r>
      <w:r w:rsidRPr="00E15805">
        <w:t xml:space="preserve"> – </w:t>
      </w:r>
      <w:r w:rsidR="00E15805" w:rsidRPr="00E15805">
        <w:t>180</w:t>
      </w:r>
      <w:r w:rsidRPr="00E15805">
        <w:t xml:space="preserve"> л/сут на человека.</w:t>
      </w:r>
    </w:p>
    <w:p w:rsidR="002D3684" w:rsidRPr="00E15805" w:rsidRDefault="002D3684" w:rsidP="00B076BC">
      <w:pPr>
        <w:ind w:firstLine="567"/>
        <w:jc w:val="both"/>
      </w:pPr>
      <w:r w:rsidRPr="00E15805">
        <w:t xml:space="preserve">Расходы воды на хозяйственно-питьевые нужды в общественных зданиях по классификации, принятой в СП 44.13330.2011 «Административные и бытовые здания. Актуализированная редакция СНиП 2.09.04-87», учтены нормами водопотребления на хозяйственно–питьевые нужды населения в соответствии с примечанием </w:t>
      </w:r>
      <w:r w:rsidR="00E15805" w:rsidRPr="00E15805">
        <w:t>1</w:t>
      </w:r>
      <w:r w:rsidRPr="00E15805">
        <w:t xml:space="preserve"> к таблице 1 СП 31.13330.</w:t>
      </w:r>
      <w:r w:rsidR="00E15805" w:rsidRPr="00E15805">
        <w:t>2021</w:t>
      </w:r>
      <w:r w:rsidRPr="00E15805">
        <w:t>.</w:t>
      </w:r>
    </w:p>
    <w:p w:rsidR="002D3684" w:rsidRPr="00E15805" w:rsidRDefault="002D3684" w:rsidP="00B076BC">
      <w:pPr>
        <w:ind w:firstLine="567"/>
        <w:jc w:val="both"/>
      </w:pPr>
      <w:r w:rsidRPr="00E15805">
        <w:t xml:space="preserve">Расход воды на нужды местной промышленности и неучтенные расходы принимаются в размере 15 % суммарного расхода воды на хозяйственно-питьевые нужды в соответствии с примечанием </w:t>
      </w:r>
      <w:r w:rsidR="00E15805" w:rsidRPr="00E15805">
        <w:t>2</w:t>
      </w:r>
      <w:r w:rsidRPr="00E15805">
        <w:t xml:space="preserve"> к таблице 1 СП 31.13330.20</w:t>
      </w:r>
      <w:r w:rsidR="00E15805" w:rsidRPr="00E15805">
        <w:t>21</w:t>
      </w:r>
      <w:r w:rsidRPr="00E15805">
        <w:t>.</w:t>
      </w:r>
    </w:p>
    <w:p w:rsidR="002D3684" w:rsidRPr="00E15805" w:rsidRDefault="002D3684" w:rsidP="00B076BC">
      <w:pPr>
        <w:ind w:firstLine="567"/>
        <w:jc w:val="both"/>
      </w:pPr>
      <w:r w:rsidRPr="00E15805">
        <w:t>Расход воды на собственные нужды системы водопровода принимается в размере 3 % от объема подаваемой воды, согласно п. 9.6 СП 31.13330.20</w:t>
      </w:r>
      <w:r w:rsidR="00E15805" w:rsidRPr="00E15805">
        <w:t>21</w:t>
      </w:r>
      <w:r w:rsidRPr="00E15805">
        <w:t>.</w:t>
      </w:r>
    </w:p>
    <w:p w:rsidR="002D3684" w:rsidRPr="00E15805" w:rsidRDefault="002D3684" w:rsidP="00B076BC">
      <w:pPr>
        <w:ind w:firstLine="567"/>
        <w:jc w:val="both"/>
      </w:pPr>
      <w:r w:rsidRPr="00E15805">
        <w:t>Расчетный расход воды в сутки наибольшего водопотребления принимается с коэффициентом суточной неравномерности – 1,2.</w:t>
      </w:r>
    </w:p>
    <w:p w:rsidR="002D3684" w:rsidRPr="00E15805" w:rsidRDefault="002D3684" w:rsidP="00B076BC">
      <w:pPr>
        <w:ind w:firstLine="567"/>
        <w:jc w:val="both"/>
      </w:pPr>
      <w:r w:rsidRPr="00E15805">
        <w:t>Расчетный расход воды в сутки наименьшего водопотребления принимается с коэффициентом суточной неравномерности – 0,8.</w:t>
      </w:r>
    </w:p>
    <w:p w:rsidR="002D3684" w:rsidRPr="00894F53" w:rsidRDefault="002D3684" w:rsidP="00B076BC">
      <w:pPr>
        <w:ind w:firstLine="567"/>
        <w:jc w:val="both"/>
      </w:pPr>
      <w:r w:rsidRPr="00E15805">
        <w:t xml:space="preserve">Расчет расхода воды </w:t>
      </w:r>
      <w:r w:rsidRPr="00894F53">
        <w:t xml:space="preserve">питьевого качества, необходимой для </w:t>
      </w:r>
      <w:r w:rsidR="0076379C" w:rsidRPr="00894F53">
        <w:t>муниципального</w:t>
      </w:r>
      <w:r w:rsidRPr="00894F53">
        <w:t xml:space="preserve"> округа, на расчётный срок представлена в таблице</w:t>
      </w:r>
      <w:r w:rsidR="00E15805" w:rsidRPr="00894F53">
        <w:t xml:space="preserve"> 7.7.1.1</w:t>
      </w:r>
      <w:r w:rsidRPr="00894F53">
        <w:t>.</w:t>
      </w: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E15805" w:rsidRPr="00894F53" w:rsidRDefault="00E15805" w:rsidP="00B076BC">
      <w:pPr>
        <w:ind w:firstLine="567"/>
        <w:jc w:val="both"/>
      </w:pPr>
    </w:p>
    <w:p w:rsidR="002D3684" w:rsidRPr="00894F53" w:rsidRDefault="002D3684" w:rsidP="00B076BC">
      <w:pPr>
        <w:ind w:firstLine="567"/>
        <w:jc w:val="right"/>
      </w:pPr>
      <w:r w:rsidRPr="00894F53">
        <w:t xml:space="preserve">Таблица </w:t>
      </w:r>
      <w:r w:rsidR="003E5C1C" w:rsidRPr="00894F53">
        <w:t>7.</w:t>
      </w:r>
      <w:r w:rsidR="00D45A59" w:rsidRPr="00894F53">
        <w:t>7</w:t>
      </w:r>
      <w:r w:rsidR="003E5C1C" w:rsidRPr="00894F53">
        <w:t>.1</w:t>
      </w:r>
      <w:r w:rsidRPr="00894F53">
        <w:t>.1</w:t>
      </w:r>
    </w:p>
    <w:p w:rsidR="002D3684" w:rsidRPr="00894F53" w:rsidRDefault="002D3684" w:rsidP="00B076BC">
      <w:pPr>
        <w:ind w:firstLine="567"/>
        <w:jc w:val="center"/>
      </w:pPr>
      <w:r w:rsidRPr="00894F53">
        <w:t xml:space="preserve">Среднесуточный расход питьевой воды по населенным пунктам (территориальным отделам) </w:t>
      </w:r>
      <w:r w:rsidR="00E15805" w:rsidRPr="00894F53">
        <w:t>Арзгирского</w:t>
      </w:r>
      <w:r w:rsidR="00A27C7E" w:rsidRPr="00894F53">
        <w:t xml:space="preserve"> муниципального</w:t>
      </w:r>
      <w:r w:rsidRPr="00894F53">
        <w:t xml:space="preserve"> округа на расчетный срок (204</w:t>
      </w:r>
      <w:r w:rsidR="00A27C7E" w:rsidRPr="00894F53">
        <w:t>1 г.</w:t>
      </w:r>
      <w:r w:rsidRPr="00894F53">
        <w:t>) реализации проекта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9"/>
        <w:gridCol w:w="1011"/>
        <w:gridCol w:w="1011"/>
        <w:gridCol w:w="1011"/>
        <w:gridCol w:w="1011"/>
        <w:gridCol w:w="1011"/>
        <w:gridCol w:w="1009"/>
      </w:tblGrid>
      <w:tr w:rsidR="00EC72CE" w:rsidRPr="00EC72CE" w:rsidTr="009D5A36">
        <w:trPr>
          <w:cantSplit/>
          <w:trHeight w:val="3572"/>
        </w:trPr>
        <w:tc>
          <w:tcPr>
            <w:tcW w:w="1923" w:type="pct"/>
            <w:tcBorders>
              <w:top w:val="single" w:sz="4" w:space="0" w:color="auto"/>
              <w:left w:val="single" w:sz="4" w:space="0" w:color="auto"/>
              <w:bottom w:val="single" w:sz="4" w:space="0" w:color="auto"/>
              <w:right w:val="single" w:sz="4" w:space="0" w:color="auto"/>
            </w:tcBorders>
            <w:vAlign w:val="center"/>
            <w:hideMark/>
          </w:tcPr>
          <w:p w:rsidR="002D3684" w:rsidRPr="00EC72CE" w:rsidRDefault="002D3684" w:rsidP="00B076BC">
            <w:pPr>
              <w:jc w:val="center"/>
              <w:rPr>
                <w:sz w:val="20"/>
                <w:szCs w:val="20"/>
              </w:rPr>
            </w:pPr>
            <w:r w:rsidRPr="00EC72CE">
              <w:rPr>
                <w:sz w:val="20"/>
                <w:szCs w:val="20"/>
              </w:rPr>
              <w:t>Наименование потребителей</w:t>
            </w:r>
          </w:p>
        </w:tc>
        <w:tc>
          <w:tcPr>
            <w:tcW w:w="513" w:type="pct"/>
            <w:tcBorders>
              <w:top w:val="single" w:sz="4" w:space="0" w:color="auto"/>
              <w:left w:val="single" w:sz="4" w:space="0" w:color="auto"/>
              <w:bottom w:val="single" w:sz="4" w:space="0" w:color="auto"/>
              <w:right w:val="single" w:sz="4" w:space="0" w:color="auto"/>
            </w:tcBorders>
            <w:textDirection w:val="btLr"/>
            <w:vAlign w:val="center"/>
            <w:hideMark/>
          </w:tcPr>
          <w:p w:rsidR="002D3684" w:rsidRPr="00EC72CE" w:rsidRDefault="002D3684" w:rsidP="00B076BC">
            <w:pPr>
              <w:jc w:val="center"/>
              <w:rPr>
                <w:sz w:val="20"/>
                <w:szCs w:val="20"/>
              </w:rPr>
            </w:pPr>
            <w:r w:rsidRPr="00EC72CE">
              <w:rPr>
                <w:sz w:val="20"/>
                <w:szCs w:val="20"/>
              </w:rPr>
              <w:t>Норма водопотребления, л/сут. на человека</w:t>
            </w:r>
          </w:p>
        </w:tc>
        <w:tc>
          <w:tcPr>
            <w:tcW w:w="513" w:type="pct"/>
            <w:tcBorders>
              <w:top w:val="single" w:sz="4" w:space="0" w:color="auto"/>
              <w:left w:val="single" w:sz="4" w:space="0" w:color="auto"/>
              <w:bottom w:val="single" w:sz="4" w:space="0" w:color="auto"/>
              <w:right w:val="single" w:sz="4" w:space="0" w:color="auto"/>
            </w:tcBorders>
            <w:textDirection w:val="btLr"/>
            <w:vAlign w:val="center"/>
            <w:hideMark/>
          </w:tcPr>
          <w:p w:rsidR="002D3684" w:rsidRPr="00EC72CE" w:rsidRDefault="002D3684" w:rsidP="00B076BC">
            <w:pPr>
              <w:jc w:val="center"/>
              <w:rPr>
                <w:sz w:val="20"/>
                <w:szCs w:val="20"/>
              </w:rPr>
            </w:pPr>
            <w:r w:rsidRPr="00EC72CE">
              <w:rPr>
                <w:sz w:val="20"/>
                <w:szCs w:val="20"/>
              </w:rPr>
              <w:t>Население, человек</w:t>
            </w:r>
          </w:p>
        </w:tc>
        <w:tc>
          <w:tcPr>
            <w:tcW w:w="513" w:type="pct"/>
            <w:tcBorders>
              <w:top w:val="single" w:sz="4" w:space="0" w:color="auto"/>
              <w:left w:val="single" w:sz="4" w:space="0" w:color="auto"/>
              <w:bottom w:val="single" w:sz="4" w:space="0" w:color="auto"/>
              <w:right w:val="single" w:sz="4" w:space="0" w:color="auto"/>
            </w:tcBorders>
            <w:textDirection w:val="btLr"/>
            <w:vAlign w:val="center"/>
            <w:hideMark/>
          </w:tcPr>
          <w:p w:rsidR="002D3684" w:rsidRPr="00EC72CE" w:rsidRDefault="002D3684" w:rsidP="00B076BC">
            <w:pPr>
              <w:jc w:val="center"/>
              <w:rPr>
                <w:sz w:val="20"/>
                <w:szCs w:val="20"/>
              </w:rPr>
            </w:pPr>
            <w:r w:rsidRPr="00EC72CE">
              <w:rPr>
                <w:sz w:val="20"/>
                <w:szCs w:val="20"/>
              </w:rPr>
              <w:t>Среднесуточный расход, м</w:t>
            </w:r>
            <w:r w:rsidRPr="00EC72CE">
              <w:rPr>
                <w:sz w:val="20"/>
                <w:szCs w:val="20"/>
                <w:vertAlign w:val="superscript"/>
              </w:rPr>
              <w:t>3</w:t>
            </w:r>
            <w:r w:rsidRPr="00EC72CE">
              <w:rPr>
                <w:sz w:val="20"/>
                <w:szCs w:val="20"/>
              </w:rPr>
              <w:t>/сут.</w:t>
            </w:r>
          </w:p>
        </w:tc>
        <w:tc>
          <w:tcPr>
            <w:tcW w:w="513" w:type="pct"/>
            <w:tcBorders>
              <w:top w:val="single" w:sz="4" w:space="0" w:color="auto"/>
              <w:left w:val="single" w:sz="4" w:space="0" w:color="auto"/>
              <w:bottom w:val="single" w:sz="4" w:space="0" w:color="auto"/>
              <w:right w:val="single" w:sz="4" w:space="0" w:color="auto"/>
            </w:tcBorders>
            <w:textDirection w:val="btLr"/>
            <w:vAlign w:val="center"/>
            <w:hideMark/>
          </w:tcPr>
          <w:p w:rsidR="002D3684" w:rsidRPr="00EC72CE" w:rsidRDefault="002D3684" w:rsidP="00B076BC">
            <w:pPr>
              <w:jc w:val="center"/>
              <w:rPr>
                <w:sz w:val="20"/>
                <w:szCs w:val="20"/>
              </w:rPr>
            </w:pPr>
            <w:r w:rsidRPr="00EC72CE">
              <w:rPr>
                <w:sz w:val="20"/>
                <w:szCs w:val="20"/>
              </w:rPr>
              <w:t>Нужды местной промышленности и неучтенные расходы – 15 % от общего объема расхода воды населением</w:t>
            </w:r>
          </w:p>
        </w:tc>
        <w:tc>
          <w:tcPr>
            <w:tcW w:w="513" w:type="pct"/>
            <w:tcBorders>
              <w:top w:val="single" w:sz="4" w:space="0" w:color="auto"/>
              <w:left w:val="single" w:sz="4" w:space="0" w:color="auto"/>
              <w:bottom w:val="single" w:sz="4" w:space="0" w:color="auto"/>
              <w:right w:val="single" w:sz="4" w:space="0" w:color="auto"/>
            </w:tcBorders>
            <w:textDirection w:val="btLr"/>
            <w:vAlign w:val="center"/>
            <w:hideMark/>
          </w:tcPr>
          <w:p w:rsidR="002D3684" w:rsidRPr="00EC72CE" w:rsidRDefault="002D3684" w:rsidP="00B076BC">
            <w:pPr>
              <w:jc w:val="center"/>
              <w:rPr>
                <w:sz w:val="20"/>
                <w:szCs w:val="20"/>
              </w:rPr>
            </w:pPr>
            <w:r w:rsidRPr="00EC72CE">
              <w:rPr>
                <w:sz w:val="20"/>
                <w:szCs w:val="20"/>
              </w:rPr>
              <w:t>Полив 0,07 м</w:t>
            </w:r>
            <w:r w:rsidRPr="00EC72CE">
              <w:rPr>
                <w:sz w:val="20"/>
                <w:szCs w:val="20"/>
                <w:vertAlign w:val="superscript"/>
              </w:rPr>
              <w:t>3</w:t>
            </w:r>
            <w:r w:rsidRPr="00EC72CE">
              <w:rPr>
                <w:sz w:val="20"/>
                <w:szCs w:val="20"/>
              </w:rPr>
              <w:t>/чел</w:t>
            </w:r>
          </w:p>
        </w:tc>
        <w:tc>
          <w:tcPr>
            <w:tcW w:w="512" w:type="pct"/>
            <w:tcBorders>
              <w:top w:val="single" w:sz="4" w:space="0" w:color="auto"/>
              <w:left w:val="single" w:sz="4" w:space="0" w:color="auto"/>
              <w:bottom w:val="single" w:sz="4" w:space="0" w:color="auto"/>
              <w:right w:val="single" w:sz="4" w:space="0" w:color="auto"/>
            </w:tcBorders>
            <w:textDirection w:val="btLr"/>
            <w:vAlign w:val="center"/>
            <w:hideMark/>
          </w:tcPr>
          <w:p w:rsidR="002D3684" w:rsidRPr="00EC72CE" w:rsidRDefault="002D3684" w:rsidP="00B076BC">
            <w:pPr>
              <w:jc w:val="center"/>
              <w:rPr>
                <w:sz w:val="20"/>
                <w:szCs w:val="20"/>
              </w:rPr>
            </w:pPr>
            <w:r w:rsidRPr="00EC72CE">
              <w:rPr>
                <w:sz w:val="20"/>
                <w:szCs w:val="20"/>
              </w:rPr>
              <w:t xml:space="preserve">Собственные нужды системы водопровода – 3 % от объема подаваемой воды, </w:t>
            </w:r>
            <w:r w:rsidR="00B1142B" w:rsidRPr="00EC72CE">
              <w:rPr>
                <w:sz w:val="20"/>
                <w:szCs w:val="20"/>
              </w:rPr>
              <w:t>м</w:t>
            </w:r>
            <w:r w:rsidR="00B1142B" w:rsidRPr="00EC72CE">
              <w:rPr>
                <w:sz w:val="20"/>
                <w:szCs w:val="20"/>
                <w:vertAlign w:val="superscript"/>
              </w:rPr>
              <w:t>3</w:t>
            </w:r>
            <w:r w:rsidR="00B1142B" w:rsidRPr="00EC72CE">
              <w:rPr>
                <w:sz w:val="20"/>
                <w:szCs w:val="20"/>
              </w:rPr>
              <w:t>/сут.</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rPr>
                <w:sz w:val="20"/>
                <w:szCs w:val="20"/>
              </w:rPr>
            </w:pPr>
            <w:r w:rsidRPr="00EC72CE">
              <w:rPr>
                <w:sz w:val="20"/>
                <w:szCs w:val="20"/>
              </w:rPr>
              <w:t>Арзгирский МО</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21915</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3945</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592</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1534</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118</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с. Арзгир</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12360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2225</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334</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865</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67</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а. Башанта</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420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76</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11</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29</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2</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п. Довсун</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0</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0</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0</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с. Новоромановское</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1260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227</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34</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88</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7</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с. Каменная Балка</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823</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148</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22</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58</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4</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с. Петропавловское</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1528</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275</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41</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107</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8</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с. Родниковское</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1025</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185</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28</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72</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6</w:t>
            </w:r>
          </w:p>
        </w:tc>
      </w:tr>
      <w:tr w:rsidR="00EC72CE" w:rsidRPr="00EC72CE"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EC72CE" w:rsidRDefault="00EC72CE" w:rsidP="00EC72CE">
            <w:pPr>
              <w:jc w:val="right"/>
              <w:rPr>
                <w:sz w:val="20"/>
                <w:szCs w:val="20"/>
              </w:rPr>
            </w:pPr>
            <w:r w:rsidRPr="00EC72CE">
              <w:rPr>
                <w:sz w:val="20"/>
                <w:szCs w:val="20"/>
              </w:rPr>
              <w:t>с. Садовое</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EC72CE" w:rsidRDefault="00EC72CE" w:rsidP="00EC72CE">
            <w:pPr>
              <w:jc w:val="center"/>
              <w:rPr>
                <w:sz w:val="20"/>
                <w:szCs w:val="20"/>
              </w:rPr>
            </w:pPr>
            <w:r w:rsidRPr="00EC72CE">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1185</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213</w:t>
            </w:r>
          </w:p>
        </w:tc>
        <w:tc>
          <w:tcPr>
            <w:tcW w:w="513" w:type="pct"/>
            <w:tcBorders>
              <w:top w:val="single" w:sz="4" w:space="0" w:color="auto"/>
              <w:left w:val="single" w:sz="4" w:space="0" w:color="auto"/>
              <w:bottom w:val="single" w:sz="4" w:space="0" w:color="auto"/>
              <w:right w:val="single" w:sz="4" w:space="0" w:color="auto"/>
            </w:tcBorders>
            <w:noWrap/>
          </w:tcPr>
          <w:p w:rsidR="00EC72CE" w:rsidRPr="00EC72CE" w:rsidRDefault="00EC72CE" w:rsidP="00EC72CE">
            <w:pPr>
              <w:jc w:val="center"/>
              <w:rPr>
                <w:sz w:val="20"/>
                <w:szCs w:val="20"/>
              </w:rPr>
            </w:pPr>
            <w:r w:rsidRPr="00EC72CE">
              <w:rPr>
                <w:sz w:val="20"/>
                <w:szCs w:val="20"/>
              </w:rPr>
              <w:t>32</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EC72CE" w:rsidRDefault="00EC72CE" w:rsidP="00EC72CE">
            <w:pPr>
              <w:jc w:val="center"/>
              <w:rPr>
                <w:sz w:val="20"/>
                <w:szCs w:val="20"/>
              </w:rPr>
            </w:pPr>
            <w:r w:rsidRPr="00EC72CE">
              <w:rPr>
                <w:sz w:val="20"/>
                <w:szCs w:val="20"/>
              </w:rPr>
              <w:t>83</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EC72CE" w:rsidRDefault="00EC72CE" w:rsidP="00EC72CE">
            <w:pPr>
              <w:jc w:val="center"/>
              <w:rPr>
                <w:sz w:val="20"/>
                <w:szCs w:val="20"/>
              </w:rPr>
            </w:pPr>
            <w:r w:rsidRPr="00EC72CE">
              <w:rPr>
                <w:sz w:val="20"/>
                <w:szCs w:val="20"/>
              </w:rPr>
              <w:t>6</w:t>
            </w:r>
          </w:p>
        </w:tc>
      </w:tr>
      <w:tr w:rsidR="009D5A36" w:rsidRPr="009D5A36"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9D5A36" w:rsidRDefault="00EC72CE" w:rsidP="00EC72CE">
            <w:pPr>
              <w:jc w:val="right"/>
              <w:rPr>
                <w:sz w:val="20"/>
                <w:szCs w:val="20"/>
              </w:rPr>
            </w:pPr>
            <w:r w:rsidRPr="009D5A36">
              <w:rPr>
                <w:sz w:val="20"/>
                <w:szCs w:val="20"/>
              </w:rPr>
              <w:t>с. Серафимовское</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9D5A36" w:rsidRDefault="00EC72CE" w:rsidP="00EC72CE">
            <w:pPr>
              <w:jc w:val="center"/>
              <w:rPr>
                <w:sz w:val="20"/>
                <w:szCs w:val="20"/>
              </w:rPr>
            </w:pPr>
            <w:r w:rsidRPr="009D5A36">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9D5A36" w:rsidRDefault="00EC72CE" w:rsidP="00EC72CE">
            <w:pPr>
              <w:jc w:val="center"/>
              <w:rPr>
                <w:sz w:val="20"/>
                <w:szCs w:val="20"/>
              </w:rPr>
            </w:pPr>
            <w:r w:rsidRPr="009D5A36">
              <w:rPr>
                <w:sz w:val="20"/>
                <w:szCs w:val="20"/>
              </w:rPr>
              <w:t>1639</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9D5A36" w:rsidRDefault="00EC72CE" w:rsidP="00EC72CE">
            <w:pPr>
              <w:jc w:val="center"/>
              <w:rPr>
                <w:sz w:val="20"/>
                <w:szCs w:val="20"/>
              </w:rPr>
            </w:pPr>
            <w:r w:rsidRPr="009D5A36">
              <w:rPr>
                <w:sz w:val="20"/>
                <w:szCs w:val="20"/>
              </w:rPr>
              <w:t>295</w:t>
            </w:r>
          </w:p>
        </w:tc>
        <w:tc>
          <w:tcPr>
            <w:tcW w:w="513" w:type="pct"/>
            <w:tcBorders>
              <w:top w:val="single" w:sz="4" w:space="0" w:color="auto"/>
              <w:left w:val="single" w:sz="4" w:space="0" w:color="auto"/>
              <w:bottom w:val="single" w:sz="4" w:space="0" w:color="auto"/>
              <w:right w:val="single" w:sz="4" w:space="0" w:color="auto"/>
            </w:tcBorders>
            <w:noWrap/>
          </w:tcPr>
          <w:p w:rsidR="00EC72CE" w:rsidRPr="009D5A36" w:rsidRDefault="00EC72CE" w:rsidP="00EC72CE">
            <w:pPr>
              <w:jc w:val="center"/>
              <w:rPr>
                <w:sz w:val="20"/>
                <w:szCs w:val="20"/>
              </w:rPr>
            </w:pPr>
            <w:r w:rsidRPr="009D5A36">
              <w:rPr>
                <w:sz w:val="20"/>
                <w:szCs w:val="20"/>
              </w:rPr>
              <w:t>44</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9D5A36" w:rsidRDefault="00EC72CE" w:rsidP="00EC72CE">
            <w:pPr>
              <w:jc w:val="center"/>
              <w:rPr>
                <w:sz w:val="20"/>
                <w:szCs w:val="20"/>
              </w:rPr>
            </w:pPr>
            <w:r w:rsidRPr="009D5A36">
              <w:rPr>
                <w:sz w:val="20"/>
                <w:szCs w:val="20"/>
              </w:rPr>
              <w:t>115</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9D5A36" w:rsidRDefault="00EC72CE" w:rsidP="00EC72CE">
            <w:pPr>
              <w:jc w:val="center"/>
              <w:rPr>
                <w:sz w:val="20"/>
                <w:szCs w:val="20"/>
              </w:rPr>
            </w:pPr>
            <w:r w:rsidRPr="009D5A36">
              <w:rPr>
                <w:sz w:val="20"/>
                <w:szCs w:val="20"/>
              </w:rPr>
              <w:t>9</w:t>
            </w:r>
          </w:p>
        </w:tc>
      </w:tr>
      <w:tr w:rsidR="009D5A36" w:rsidRPr="009D5A36"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9D5A36" w:rsidRDefault="00EC72CE" w:rsidP="00EC72CE">
            <w:pPr>
              <w:jc w:val="right"/>
              <w:rPr>
                <w:sz w:val="20"/>
                <w:szCs w:val="20"/>
              </w:rPr>
            </w:pPr>
            <w:r w:rsidRPr="009D5A36">
              <w:rPr>
                <w:sz w:val="20"/>
                <w:szCs w:val="20"/>
              </w:rPr>
              <w:t>п. Степной</w:t>
            </w:r>
          </w:p>
        </w:tc>
        <w:tc>
          <w:tcPr>
            <w:tcW w:w="513" w:type="pct"/>
            <w:tcBorders>
              <w:top w:val="single" w:sz="4" w:space="0" w:color="auto"/>
              <w:left w:val="single" w:sz="4" w:space="0" w:color="auto"/>
              <w:bottom w:val="single" w:sz="4" w:space="0" w:color="auto"/>
              <w:right w:val="single" w:sz="4" w:space="0" w:color="auto"/>
            </w:tcBorders>
            <w:noWrap/>
            <w:hideMark/>
          </w:tcPr>
          <w:p w:rsidR="00EC72CE" w:rsidRPr="009D5A36" w:rsidRDefault="00EC72CE" w:rsidP="00EC72CE">
            <w:pPr>
              <w:jc w:val="center"/>
              <w:rPr>
                <w:sz w:val="20"/>
                <w:szCs w:val="20"/>
              </w:rPr>
            </w:pPr>
            <w:r w:rsidRPr="009D5A36">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9D5A36" w:rsidRDefault="00EC72CE" w:rsidP="00EC72CE">
            <w:pPr>
              <w:jc w:val="center"/>
              <w:rPr>
                <w:sz w:val="20"/>
                <w:szCs w:val="20"/>
              </w:rPr>
            </w:pPr>
            <w:r w:rsidRPr="009D5A36">
              <w:rPr>
                <w:sz w:val="20"/>
                <w:szCs w:val="20"/>
              </w:rPr>
              <w:t>108</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9D5A36" w:rsidRDefault="00EC72CE" w:rsidP="00EC72CE">
            <w:pPr>
              <w:jc w:val="center"/>
              <w:rPr>
                <w:sz w:val="20"/>
                <w:szCs w:val="20"/>
              </w:rPr>
            </w:pPr>
            <w:r w:rsidRPr="009D5A36">
              <w:rPr>
                <w:sz w:val="20"/>
                <w:szCs w:val="20"/>
              </w:rPr>
              <w:t>19</w:t>
            </w:r>
          </w:p>
        </w:tc>
        <w:tc>
          <w:tcPr>
            <w:tcW w:w="513" w:type="pct"/>
            <w:tcBorders>
              <w:top w:val="single" w:sz="4" w:space="0" w:color="auto"/>
              <w:left w:val="single" w:sz="4" w:space="0" w:color="auto"/>
              <w:bottom w:val="single" w:sz="4" w:space="0" w:color="auto"/>
              <w:right w:val="single" w:sz="4" w:space="0" w:color="auto"/>
            </w:tcBorders>
            <w:noWrap/>
          </w:tcPr>
          <w:p w:rsidR="00EC72CE" w:rsidRPr="009D5A36" w:rsidRDefault="00EC72CE" w:rsidP="00EC72CE">
            <w:pPr>
              <w:jc w:val="center"/>
              <w:rPr>
                <w:sz w:val="20"/>
                <w:szCs w:val="20"/>
              </w:rPr>
            </w:pPr>
            <w:r w:rsidRPr="009D5A36">
              <w:rPr>
                <w:sz w:val="20"/>
                <w:szCs w:val="20"/>
              </w:rPr>
              <w:t>3</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EC72CE" w:rsidRPr="009D5A36" w:rsidRDefault="00EC72CE" w:rsidP="00EC72CE">
            <w:pPr>
              <w:jc w:val="center"/>
              <w:rPr>
                <w:sz w:val="20"/>
                <w:szCs w:val="20"/>
              </w:rPr>
            </w:pPr>
            <w:r w:rsidRPr="009D5A36">
              <w:rPr>
                <w:sz w:val="20"/>
                <w:szCs w:val="20"/>
              </w:rPr>
              <w:t>8</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9D5A36" w:rsidRDefault="00EC72CE" w:rsidP="00EC72CE">
            <w:pPr>
              <w:jc w:val="center"/>
              <w:rPr>
                <w:sz w:val="20"/>
                <w:szCs w:val="20"/>
              </w:rPr>
            </w:pPr>
            <w:r w:rsidRPr="009D5A36">
              <w:rPr>
                <w:sz w:val="20"/>
                <w:szCs w:val="20"/>
              </w:rPr>
              <w:t>1</w:t>
            </w:r>
          </w:p>
        </w:tc>
      </w:tr>
      <w:tr w:rsidR="009D5A36" w:rsidRPr="009D5A36" w:rsidTr="00077811">
        <w:trPr>
          <w:trHeight w:val="20"/>
        </w:trPr>
        <w:tc>
          <w:tcPr>
            <w:tcW w:w="1923" w:type="pct"/>
            <w:tcBorders>
              <w:top w:val="single" w:sz="4" w:space="0" w:color="auto"/>
              <w:left w:val="single" w:sz="4" w:space="0" w:color="auto"/>
              <w:bottom w:val="single" w:sz="4" w:space="0" w:color="auto"/>
              <w:right w:val="single" w:sz="4" w:space="0" w:color="auto"/>
            </w:tcBorders>
            <w:noWrap/>
            <w:vAlign w:val="bottom"/>
          </w:tcPr>
          <w:p w:rsidR="00EC72CE" w:rsidRPr="009D5A36" w:rsidRDefault="00EC72CE" w:rsidP="00EC72CE">
            <w:pPr>
              <w:jc w:val="right"/>
              <w:rPr>
                <w:sz w:val="20"/>
                <w:szCs w:val="20"/>
              </w:rPr>
            </w:pPr>
            <w:r w:rsidRPr="009D5A36">
              <w:rPr>
                <w:sz w:val="20"/>
                <w:szCs w:val="20"/>
              </w:rPr>
              <w:t>п. Чограйский</w:t>
            </w:r>
          </w:p>
        </w:tc>
        <w:tc>
          <w:tcPr>
            <w:tcW w:w="513" w:type="pct"/>
            <w:tcBorders>
              <w:top w:val="single" w:sz="4" w:space="0" w:color="auto"/>
              <w:left w:val="single" w:sz="4" w:space="0" w:color="auto"/>
              <w:bottom w:val="single" w:sz="4" w:space="0" w:color="auto"/>
              <w:right w:val="single" w:sz="4" w:space="0" w:color="auto"/>
            </w:tcBorders>
            <w:noWrap/>
          </w:tcPr>
          <w:p w:rsidR="00EC72CE" w:rsidRPr="009D5A36" w:rsidRDefault="00EC72CE" w:rsidP="00EC72CE">
            <w:pPr>
              <w:jc w:val="center"/>
              <w:rPr>
                <w:sz w:val="20"/>
                <w:szCs w:val="20"/>
              </w:rPr>
            </w:pPr>
            <w:r w:rsidRPr="009D5A36">
              <w:rPr>
                <w:sz w:val="20"/>
                <w:szCs w:val="20"/>
              </w:rPr>
              <w:t>180</w:t>
            </w:r>
          </w:p>
        </w:tc>
        <w:tc>
          <w:tcPr>
            <w:tcW w:w="513" w:type="pct"/>
            <w:tcBorders>
              <w:top w:val="single" w:sz="4" w:space="0" w:color="auto"/>
              <w:left w:val="single" w:sz="4" w:space="0" w:color="auto"/>
              <w:bottom w:val="single" w:sz="4" w:space="0" w:color="auto"/>
              <w:right w:val="single" w:sz="4" w:space="0" w:color="auto"/>
            </w:tcBorders>
            <w:noWrap/>
            <w:vAlign w:val="center"/>
          </w:tcPr>
          <w:p w:rsidR="00EC72CE" w:rsidRPr="009D5A36" w:rsidRDefault="00EC72CE" w:rsidP="00EC72CE">
            <w:pPr>
              <w:jc w:val="center"/>
              <w:rPr>
                <w:sz w:val="20"/>
                <w:szCs w:val="20"/>
              </w:rPr>
            </w:pPr>
            <w:r w:rsidRPr="009D5A36">
              <w:rPr>
                <w:sz w:val="20"/>
                <w:szCs w:val="20"/>
              </w:rPr>
              <w:t>1467</w:t>
            </w:r>
          </w:p>
        </w:tc>
        <w:tc>
          <w:tcPr>
            <w:tcW w:w="513" w:type="pct"/>
            <w:tcBorders>
              <w:top w:val="single" w:sz="4" w:space="0" w:color="auto"/>
              <w:left w:val="single" w:sz="4" w:space="0" w:color="auto"/>
              <w:bottom w:val="single" w:sz="4" w:space="0" w:color="auto"/>
              <w:right w:val="single" w:sz="4" w:space="0" w:color="auto"/>
            </w:tcBorders>
            <w:noWrap/>
            <w:vAlign w:val="center"/>
          </w:tcPr>
          <w:p w:rsidR="00EC72CE" w:rsidRPr="009D5A36" w:rsidRDefault="00EC72CE" w:rsidP="00EC72CE">
            <w:pPr>
              <w:jc w:val="center"/>
              <w:rPr>
                <w:sz w:val="20"/>
                <w:szCs w:val="20"/>
              </w:rPr>
            </w:pPr>
            <w:r w:rsidRPr="009D5A36">
              <w:rPr>
                <w:sz w:val="20"/>
                <w:szCs w:val="20"/>
              </w:rPr>
              <w:t>264</w:t>
            </w:r>
          </w:p>
        </w:tc>
        <w:tc>
          <w:tcPr>
            <w:tcW w:w="513" w:type="pct"/>
            <w:tcBorders>
              <w:top w:val="single" w:sz="4" w:space="0" w:color="auto"/>
              <w:left w:val="single" w:sz="4" w:space="0" w:color="auto"/>
              <w:bottom w:val="single" w:sz="4" w:space="0" w:color="auto"/>
              <w:right w:val="single" w:sz="4" w:space="0" w:color="auto"/>
            </w:tcBorders>
            <w:noWrap/>
          </w:tcPr>
          <w:p w:rsidR="00EC72CE" w:rsidRPr="009D5A36" w:rsidRDefault="00EC72CE" w:rsidP="00EC72CE">
            <w:pPr>
              <w:jc w:val="center"/>
              <w:rPr>
                <w:sz w:val="20"/>
                <w:szCs w:val="20"/>
              </w:rPr>
            </w:pPr>
            <w:r w:rsidRPr="009D5A36">
              <w:rPr>
                <w:sz w:val="20"/>
                <w:szCs w:val="20"/>
              </w:rPr>
              <w:t>40</w:t>
            </w:r>
          </w:p>
        </w:tc>
        <w:tc>
          <w:tcPr>
            <w:tcW w:w="513" w:type="pct"/>
            <w:tcBorders>
              <w:top w:val="single" w:sz="4" w:space="0" w:color="auto"/>
              <w:left w:val="single" w:sz="4" w:space="0" w:color="auto"/>
              <w:bottom w:val="single" w:sz="4" w:space="0" w:color="auto"/>
              <w:right w:val="single" w:sz="4" w:space="0" w:color="auto"/>
            </w:tcBorders>
            <w:noWrap/>
            <w:vAlign w:val="center"/>
          </w:tcPr>
          <w:p w:rsidR="00EC72CE" w:rsidRPr="009D5A36" w:rsidRDefault="00EC72CE" w:rsidP="00EC72CE">
            <w:pPr>
              <w:jc w:val="center"/>
              <w:rPr>
                <w:sz w:val="20"/>
                <w:szCs w:val="20"/>
              </w:rPr>
            </w:pPr>
            <w:r w:rsidRPr="009D5A36">
              <w:rPr>
                <w:sz w:val="20"/>
                <w:szCs w:val="20"/>
              </w:rPr>
              <w:t>103</w:t>
            </w:r>
          </w:p>
        </w:tc>
        <w:tc>
          <w:tcPr>
            <w:tcW w:w="512" w:type="pct"/>
            <w:tcBorders>
              <w:top w:val="single" w:sz="4" w:space="0" w:color="auto"/>
              <w:left w:val="single" w:sz="4" w:space="0" w:color="auto"/>
              <w:bottom w:val="single" w:sz="4" w:space="0" w:color="auto"/>
              <w:right w:val="single" w:sz="4" w:space="0" w:color="auto"/>
            </w:tcBorders>
            <w:noWrap/>
            <w:vAlign w:val="center"/>
          </w:tcPr>
          <w:p w:rsidR="00EC72CE" w:rsidRPr="009D5A36" w:rsidRDefault="00EC72CE" w:rsidP="00EC72CE">
            <w:pPr>
              <w:jc w:val="center"/>
              <w:rPr>
                <w:sz w:val="20"/>
                <w:szCs w:val="20"/>
              </w:rPr>
            </w:pPr>
            <w:r w:rsidRPr="009D5A36">
              <w:rPr>
                <w:sz w:val="20"/>
                <w:szCs w:val="20"/>
              </w:rPr>
              <w:t>8</w:t>
            </w:r>
          </w:p>
        </w:tc>
      </w:tr>
      <w:tr w:rsidR="009D5A36" w:rsidRPr="009D5A36" w:rsidTr="00894F53">
        <w:trPr>
          <w:trHeight w:val="20"/>
        </w:trPr>
        <w:tc>
          <w:tcPr>
            <w:tcW w:w="1923" w:type="pct"/>
            <w:tcBorders>
              <w:top w:val="single" w:sz="4" w:space="0" w:color="auto"/>
              <w:left w:val="single" w:sz="4" w:space="0" w:color="auto"/>
              <w:bottom w:val="single" w:sz="4" w:space="0" w:color="auto"/>
              <w:right w:val="single" w:sz="4" w:space="0" w:color="auto"/>
            </w:tcBorders>
            <w:vAlign w:val="bottom"/>
            <w:hideMark/>
          </w:tcPr>
          <w:p w:rsidR="007555AE" w:rsidRPr="009D5A36" w:rsidRDefault="007555AE" w:rsidP="00B076BC">
            <w:pPr>
              <w:jc w:val="both"/>
              <w:rPr>
                <w:sz w:val="20"/>
                <w:szCs w:val="20"/>
              </w:rPr>
            </w:pPr>
            <w:r w:rsidRPr="009D5A36">
              <w:rPr>
                <w:sz w:val="20"/>
                <w:szCs w:val="20"/>
              </w:rPr>
              <w:t>Всего на расчетный срок, м</w:t>
            </w:r>
            <w:r w:rsidRPr="009D5A36">
              <w:rPr>
                <w:sz w:val="20"/>
                <w:szCs w:val="20"/>
                <w:vertAlign w:val="superscript"/>
              </w:rPr>
              <w:t>3</w:t>
            </w:r>
            <w:r w:rsidRPr="009D5A36">
              <w:rPr>
                <w:sz w:val="20"/>
                <w:szCs w:val="20"/>
              </w:rPr>
              <w:t>/сут.</w:t>
            </w:r>
          </w:p>
        </w:tc>
        <w:tc>
          <w:tcPr>
            <w:tcW w:w="3077" w:type="pct"/>
            <w:gridSpan w:val="6"/>
            <w:tcBorders>
              <w:top w:val="single" w:sz="4" w:space="0" w:color="auto"/>
              <w:left w:val="single" w:sz="4" w:space="0" w:color="auto"/>
              <w:bottom w:val="single" w:sz="4" w:space="0" w:color="auto"/>
              <w:right w:val="single" w:sz="4" w:space="0" w:color="auto"/>
            </w:tcBorders>
            <w:noWrap/>
            <w:vAlign w:val="center"/>
            <w:hideMark/>
          </w:tcPr>
          <w:p w:rsidR="007555AE" w:rsidRPr="009D5A36" w:rsidRDefault="00EC72CE" w:rsidP="00B076BC">
            <w:pPr>
              <w:jc w:val="center"/>
              <w:rPr>
                <w:sz w:val="20"/>
                <w:szCs w:val="20"/>
              </w:rPr>
            </w:pPr>
            <w:r w:rsidRPr="009D5A36">
              <w:rPr>
                <w:sz w:val="20"/>
                <w:szCs w:val="20"/>
              </w:rPr>
              <w:t>6189</w:t>
            </w:r>
          </w:p>
        </w:tc>
      </w:tr>
      <w:tr w:rsidR="009D5A36" w:rsidRPr="009D5A36" w:rsidTr="00894F53">
        <w:trPr>
          <w:trHeight w:val="20"/>
        </w:trPr>
        <w:tc>
          <w:tcPr>
            <w:tcW w:w="1923" w:type="pct"/>
            <w:tcBorders>
              <w:top w:val="single" w:sz="4" w:space="0" w:color="auto"/>
              <w:left w:val="single" w:sz="4" w:space="0" w:color="auto"/>
              <w:bottom w:val="single" w:sz="4" w:space="0" w:color="auto"/>
              <w:right w:val="single" w:sz="4" w:space="0" w:color="auto"/>
            </w:tcBorders>
            <w:noWrap/>
            <w:vAlign w:val="center"/>
            <w:hideMark/>
          </w:tcPr>
          <w:p w:rsidR="007555AE" w:rsidRPr="009D5A36" w:rsidRDefault="007555AE" w:rsidP="00B076BC">
            <w:pPr>
              <w:rPr>
                <w:sz w:val="20"/>
                <w:szCs w:val="20"/>
              </w:rPr>
            </w:pPr>
            <w:r w:rsidRPr="009D5A36">
              <w:rPr>
                <w:sz w:val="20"/>
                <w:szCs w:val="20"/>
              </w:rPr>
              <w:t>Всего в сутки максимального водопотребления с К=1,2, м</w:t>
            </w:r>
            <w:r w:rsidRPr="009D5A36">
              <w:rPr>
                <w:sz w:val="20"/>
                <w:szCs w:val="20"/>
                <w:vertAlign w:val="superscript"/>
              </w:rPr>
              <w:t>3</w:t>
            </w:r>
            <w:r w:rsidRPr="009D5A36">
              <w:rPr>
                <w:sz w:val="20"/>
                <w:szCs w:val="20"/>
              </w:rPr>
              <w:t>/сут.</w:t>
            </w:r>
          </w:p>
        </w:tc>
        <w:tc>
          <w:tcPr>
            <w:tcW w:w="3077" w:type="pct"/>
            <w:gridSpan w:val="6"/>
            <w:tcBorders>
              <w:top w:val="single" w:sz="4" w:space="0" w:color="auto"/>
              <w:left w:val="single" w:sz="4" w:space="0" w:color="auto"/>
              <w:bottom w:val="single" w:sz="4" w:space="0" w:color="auto"/>
              <w:right w:val="single" w:sz="4" w:space="0" w:color="auto"/>
            </w:tcBorders>
            <w:noWrap/>
            <w:vAlign w:val="center"/>
          </w:tcPr>
          <w:p w:rsidR="007555AE" w:rsidRPr="009D5A36" w:rsidRDefault="00EC72CE" w:rsidP="00B076BC">
            <w:pPr>
              <w:jc w:val="center"/>
              <w:rPr>
                <w:sz w:val="20"/>
                <w:szCs w:val="20"/>
              </w:rPr>
            </w:pPr>
            <w:r w:rsidRPr="009D5A36">
              <w:rPr>
                <w:sz w:val="20"/>
                <w:szCs w:val="20"/>
              </w:rPr>
              <w:t>7427</w:t>
            </w:r>
          </w:p>
        </w:tc>
      </w:tr>
      <w:tr w:rsidR="009D5A36" w:rsidRPr="009D5A36" w:rsidTr="00894F53">
        <w:trPr>
          <w:trHeight w:val="20"/>
        </w:trPr>
        <w:tc>
          <w:tcPr>
            <w:tcW w:w="1923" w:type="pct"/>
            <w:tcBorders>
              <w:top w:val="single" w:sz="4" w:space="0" w:color="auto"/>
              <w:left w:val="single" w:sz="4" w:space="0" w:color="auto"/>
              <w:bottom w:val="single" w:sz="4" w:space="0" w:color="auto"/>
              <w:right w:val="single" w:sz="4" w:space="0" w:color="auto"/>
            </w:tcBorders>
            <w:noWrap/>
            <w:vAlign w:val="center"/>
            <w:hideMark/>
          </w:tcPr>
          <w:p w:rsidR="007555AE" w:rsidRPr="009D5A36" w:rsidRDefault="007555AE" w:rsidP="00B076BC">
            <w:pPr>
              <w:rPr>
                <w:sz w:val="20"/>
                <w:szCs w:val="20"/>
              </w:rPr>
            </w:pPr>
            <w:r w:rsidRPr="009D5A36">
              <w:rPr>
                <w:sz w:val="20"/>
                <w:szCs w:val="20"/>
              </w:rPr>
              <w:t>Всего в сутки минимального водопотребления с К=0,8, м</w:t>
            </w:r>
            <w:r w:rsidRPr="009D5A36">
              <w:rPr>
                <w:sz w:val="20"/>
                <w:szCs w:val="20"/>
                <w:vertAlign w:val="superscript"/>
              </w:rPr>
              <w:t>3</w:t>
            </w:r>
            <w:r w:rsidRPr="009D5A36">
              <w:rPr>
                <w:sz w:val="20"/>
                <w:szCs w:val="20"/>
              </w:rPr>
              <w:t>/сут.</w:t>
            </w:r>
          </w:p>
        </w:tc>
        <w:tc>
          <w:tcPr>
            <w:tcW w:w="3077" w:type="pct"/>
            <w:gridSpan w:val="6"/>
            <w:tcBorders>
              <w:top w:val="single" w:sz="4" w:space="0" w:color="auto"/>
              <w:left w:val="single" w:sz="4" w:space="0" w:color="auto"/>
              <w:bottom w:val="single" w:sz="4" w:space="0" w:color="auto"/>
              <w:right w:val="single" w:sz="4" w:space="0" w:color="auto"/>
            </w:tcBorders>
            <w:noWrap/>
            <w:vAlign w:val="center"/>
          </w:tcPr>
          <w:p w:rsidR="007555AE" w:rsidRPr="009D5A36" w:rsidRDefault="009D5A36" w:rsidP="00B076BC">
            <w:pPr>
              <w:jc w:val="center"/>
              <w:rPr>
                <w:sz w:val="20"/>
                <w:szCs w:val="20"/>
              </w:rPr>
            </w:pPr>
            <w:r w:rsidRPr="009D5A36">
              <w:rPr>
                <w:sz w:val="20"/>
                <w:szCs w:val="20"/>
              </w:rPr>
              <w:t>4951</w:t>
            </w:r>
          </w:p>
        </w:tc>
      </w:tr>
    </w:tbl>
    <w:p w:rsidR="002D3684" w:rsidRPr="009D5A36" w:rsidRDefault="002D3684" w:rsidP="00B076BC">
      <w:pPr>
        <w:ind w:firstLine="567"/>
        <w:jc w:val="both"/>
      </w:pPr>
    </w:p>
    <w:p w:rsidR="002D3684" w:rsidRPr="00A47FC8" w:rsidRDefault="002D3684" w:rsidP="00B076BC">
      <w:pPr>
        <w:ind w:firstLine="567"/>
        <w:jc w:val="both"/>
      </w:pPr>
      <w:r w:rsidRPr="009D5A36">
        <w:t xml:space="preserve">Расчетный расход воды на наружное пожаротушение и расчетное количество одновременных </w:t>
      </w:r>
      <w:r w:rsidRPr="00A47FC8">
        <w:t>пожаров принимается в соответствии с таблицей 1 СП 8.13130</w:t>
      </w:r>
      <w:r w:rsidR="009D5A36" w:rsidRPr="00A47FC8">
        <w:t xml:space="preserve"> </w:t>
      </w:r>
      <w:r w:rsidRPr="00A47FC8">
        <w:t xml:space="preserve">«Системы противопожарной защиты. </w:t>
      </w:r>
      <w:r w:rsidR="009D5A36" w:rsidRPr="00A47FC8">
        <w:t>Наружное противопожарное водоснабжение</w:t>
      </w:r>
      <w:r w:rsidRPr="00A47FC8">
        <w:t>.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2D3684" w:rsidRPr="00A47FC8" w:rsidRDefault="002D3684" w:rsidP="00B076BC">
      <w:pPr>
        <w:ind w:firstLine="567"/>
        <w:jc w:val="both"/>
      </w:pPr>
      <w:r w:rsidRPr="00A47FC8">
        <w:t>На расчетный срок (204</w:t>
      </w:r>
      <w:r w:rsidR="006919DC" w:rsidRPr="00A47FC8">
        <w:t>1</w:t>
      </w:r>
      <w:r w:rsidRPr="00A47FC8">
        <w:t xml:space="preserve"> г</w:t>
      </w:r>
      <w:r w:rsidR="00091F3B" w:rsidRPr="00A47FC8">
        <w:t>.</w:t>
      </w:r>
      <w:r w:rsidRPr="00A47FC8">
        <w:t xml:space="preserve">) принимается условное значение – </w:t>
      </w:r>
      <w:r w:rsidR="00A47FC8" w:rsidRPr="00A47FC8">
        <w:t>два</w:t>
      </w:r>
      <w:r w:rsidRPr="00A47FC8">
        <w:t xml:space="preserve"> пожара в жилой застройке с расходом воды на наружное пожаротушение </w:t>
      </w:r>
      <w:r w:rsidR="00A47FC8" w:rsidRPr="00A47FC8">
        <w:t>10</w:t>
      </w:r>
      <w:r w:rsidRPr="00A47FC8">
        <w:t xml:space="preserve"> л/сек.</w:t>
      </w:r>
    </w:p>
    <w:p w:rsidR="002D3684" w:rsidRPr="00A47FC8" w:rsidRDefault="002D3684" w:rsidP="00B076BC">
      <w:pPr>
        <w:ind w:firstLine="567"/>
        <w:jc w:val="both"/>
      </w:pPr>
      <w:r w:rsidRPr="00A47FC8">
        <w:t>В соответствии с требованиями СП 31.13330.20</w:t>
      </w:r>
      <w:r w:rsidR="00A47FC8" w:rsidRPr="00A47FC8">
        <w:t>21</w:t>
      </w:r>
      <w:r w:rsidRPr="00A47FC8">
        <w:t xml:space="preserve"> в расчетное количество </w:t>
      </w:r>
      <w:r w:rsidR="00A47FC8" w:rsidRPr="00A47FC8">
        <w:t>двух</w:t>
      </w:r>
      <w:r w:rsidRPr="00A47FC8">
        <w:t xml:space="preserve">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rsidR="002D3684" w:rsidRPr="00A47FC8" w:rsidRDefault="002D3684" w:rsidP="00B076BC">
      <w:pPr>
        <w:ind w:firstLine="567"/>
        <w:jc w:val="both"/>
      </w:pPr>
      <w:r w:rsidRPr="00A47FC8">
        <w:t>Требуемый противопожарный запас воды составит: (</w:t>
      </w:r>
      <w:r w:rsidR="00A47FC8" w:rsidRPr="00A47FC8">
        <w:t>1</w:t>
      </w:r>
      <w:r w:rsidRPr="00A47FC8">
        <w:t xml:space="preserve">0 х 3600 х </w:t>
      </w:r>
      <w:r w:rsidR="00A47FC8" w:rsidRPr="00A47FC8">
        <w:t>2</w:t>
      </w:r>
      <w:r w:rsidRPr="00A47FC8">
        <w:t xml:space="preserve">) /1000 </w:t>
      </w:r>
      <w:r w:rsidRPr="00A47FC8">
        <w:sym w:font="Symbol" w:char="F03D"/>
      </w:r>
      <w:r w:rsidRPr="00A47FC8">
        <w:t xml:space="preserve"> </w:t>
      </w:r>
      <w:r w:rsidR="00A47FC8" w:rsidRPr="00A47FC8">
        <w:t>72</w:t>
      </w:r>
      <w:r w:rsidRPr="00A47FC8">
        <w:t xml:space="preserve"> м</w:t>
      </w:r>
      <w:r w:rsidRPr="00A47FC8">
        <w:rPr>
          <w:vertAlign w:val="superscript"/>
        </w:rPr>
        <w:t>3</w:t>
      </w:r>
      <w:r w:rsidRPr="00A47FC8">
        <w:t>.</w:t>
      </w:r>
    </w:p>
    <w:p w:rsidR="002D3684" w:rsidRPr="00A47FC8" w:rsidRDefault="002D3684" w:rsidP="00B076BC">
      <w:pPr>
        <w:ind w:firstLine="567"/>
        <w:jc w:val="both"/>
      </w:pPr>
      <w:r w:rsidRPr="00A47FC8">
        <w:t>Неприкосновенный трехчасовой противопожарный запас воды хранится в зонных резервуарах запаса воды. Восстановление противопожарного объема – 1,296 м</w:t>
      </w:r>
      <w:r w:rsidRPr="00A47FC8">
        <w:rPr>
          <w:vertAlign w:val="superscript"/>
        </w:rPr>
        <w:t>3</w:t>
      </w:r>
      <w:r w:rsidRPr="00A47FC8">
        <w:t>/сут.</w:t>
      </w:r>
    </w:p>
    <w:p w:rsidR="002D3684" w:rsidRPr="00A47FC8" w:rsidRDefault="002D3684" w:rsidP="00B076BC">
      <w:pPr>
        <w:ind w:firstLine="567"/>
        <w:jc w:val="both"/>
      </w:pPr>
      <w:r w:rsidRPr="00A47FC8">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10 м.</w:t>
      </w:r>
    </w:p>
    <w:p w:rsidR="002D3684" w:rsidRPr="00A47FC8" w:rsidRDefault="002D3684" w:rsidP="00B076BC">
      <w:pPr>
        <w:ind w:firstLine="567"/>
        <w:jc w:val="both"/>
      </w:pPr>
      <w:r w:rsidRPr="00A47FC8">
        <w:t>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округа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25" w:name="_Toc375752945"/>
      <w:r w:rsidRPr="00A47FC8">
        <w:t>.</w:t>
      </w:r>
    </w:p>
    <w:p w:rsidR="002D3684" w:rsidRPr="00A47FC8" w:rsidRDefault="002D3684" w:rsidP="00B076BC">
      <w:pPr>
        <w:jc w:val="center"/>
      </w:pPr>
      <w:bookmarkStart w:id="26" w:name="_Toc37231950"/>
      <w:bookmarkEnd w:id="25"/>
    </w:p>
    <w:p w:rsidR="002D3684" w:rsidRPr="00A47FC8" w:rsidRDefault="003E5C1C" w:rsidP="00B076BC">
      <w:pPr>
        <w:jc w:val="center"/>
        <w:rPr>
          <w:b/>
          <w:bCs/>
        </w:rPr>
      </w:pPr>
      <w:r w:rsidRPr="00A47FC8">
        <w:rPr>
          <w:b/>
          <w:bCs/>
        </w:rPr>
        <w:t>7.</w:t>
      </w:r>
      <w:r w:rsidR="00D45A59" w:rsidRPr="00A47FC8">
        <w:rPr>
          <w:b/>
          <w:bCs/>
        </w:rPr>
        <w:t>7</w:t>
      </w:r>
      <w:r w:rsidR="002D3684" w:rsidRPr="00A47FC8">
        <w:rPr>
          <w:b/>
          <w:bCs/>
        </w:rPr>
        <w:t>.2 Водоотведение</w:t>
      </w:r>
      <w:bookmarkEnd w:id="26"/>
    </w:p>
    <w:p w:rsidR="002D3684" w:rsidRPr="00A47FC8" w:rsidRDefault="002D3684" w:rsidP="00B076BC">
      <w:pPr>
        <w:jc w:val="center"/>
      </w:pPr>
    </w:p>
    <w:p w:rsidR="002D3684" w:rsidRPr="00801BD3" w:rsidRDefault="002D3684" w:rsidP="00B076BC">
      <w:pPr>
        <w:ind w:firstLine="567"/>
        <w:jc w:val="both"/>
      </w:pPr>
      <w:r w:rsidRPr="00A47FC8">
        <w:t xml:space="preserve">Проектные предложения генерального плана на данной стадии проектирования сводятся к определению </w:t>
      </w:r>
      <w:r w:rsidRPr="00801BD3">
        <w:t xml:space="preserve">расчетных расходов сточных вод. </w:t>
      </w:r>
      <w:r w:rsidR="00A47FC8" w:rsidRPr="00801BD3">
        <w:t>Выбор трасс магистральных коллекторов, п</w:t>
      </w:r>
      <w:r w:rsidRPr="00801BD3">
        <w:t>араметры сетей и сооружений водоотведения уточняются на последующих стадиях проектирования.</w:t>
      </w:r>
    </w:p>
    <w:p w:rsidR="002D3684" w:rsidRPr="00801BD3" w:rsidRDefault="002D3684" w:rsidP="00B076BC">
      <w:pPr>
        <w:ind w:firstLine="567"/>
        <w:jc w:val="both"/>
      </w:pPr>
      <w:r w:rsidRPr="00801BD3">
        <w:t>Нормы водоотведения принимаются в соответствии с п. 5.1.1 СП 32.13330.2012 «Канализация. Наружные сети и сооружения. Актуализированная редакция СНиП 2.04.03-85*» равным нормам водопотребления.</w:t>
      </w:r>
    </w:p>
    <w:p w:rsidR="002D3684" w:rsidRPr="00801BD3" w:rsidRDefault="002D3684" w:rsidP="00B076BC">
      <w:pPr>
        <w:ind w:firstLine="567"/>
        <w:jc w:val="both"/>
      </w:pPr>
      <w:r w:rsidRPr="00801BD3">
        <w:t>Условно принимается, что вся застройка на расчетный срок будет охвачена централизованной системой водоотведения. Расчетный объем водоотведения равен объему водопотребления.</w:t>
      </w:r>
      <w:r w:rsidR="008F3C7C" w:rsidRPr="00801BD3">
        <w:t xml:space="preserve"> </w:t>
      </w:r>
      <w:r w:rsidRPr="00801BD3">
        <w:t xml:space="preserve">Расчет расхода сточных вод, необходимых для водоотведения, на расчетный срок приводится в таблице </w:t>
      </w:r>
      <w:r w:rsidR="003E5C1C" w:rsidRPr="00801BD3">
        <w:t>7.</w:t>
      </w:r>
      <w:r w:rsidR="00D45A59" w:rsidRPr="00801BD3">
        <w:t>7</w:t>
      </w:r>
      <w:r w:rsidRPr="00801BD3">
        <w:t>.2.1.</w:t>
      </w:r>
    </w:p>
    <w:p w:rsidR="002D3684" w:rsidRPr="00801BD3" w:rsidRDefault="002D3684" w:rsidP="00B076BC">
      <w:pPr>
        <w:ind w:firstLine="567"/>
        <w:jc w:val="both"/>
      </w:pPr>
    </w:p>
    <w:p w:rsidR="002D3684" w:rsidRPr="00801BD3" w:rsidRDefault="002D3684" w:rsidP="00B076BC">
      <w:pPr>
        <w:jc w:val="right"/>
      </w:pPr>
      <w:r w:rsidRPr="00801BD3">
        <w:t xml:space="preserve">Таблица </w:t>
      </w:r>
      <w:r w:rsidR="003E5C1C" w:rsidRPr="00801BD3">
        <w:t>7.</w:t>
      </w:r>
      <w:r w:rsidR="00D45A59" w:rsidRPr="00801BD3">
        <w:t>7</w:t>
      </w:r>
      <w:r w:rsidRPr="00801BD3">
        <w:t>.2.1</w:t>
      </w:r>
    </w:p>
    <w:p w:rsidR="002D3684" w:rsidRPr="00801BD3" w:rsidRDefault="002D3684" w:rsidP="00B076BC">
      <w:pPr>
        <w:jc w:val="center"/>
      </w:pPr>
      <w:r w:rsidRPr="00801BD3">
        <w:t xml:space="preserve">Среднесуточные водоотведения </w:t>
      </w:r>
      <w:r w:rsidR="00801BD3">
        <w:t>Арзгирского</w:t>
      </w:r>
      <w:r w:rsidR="0007588D" w:rsidRPr="00801BD3">
        <w:t xml:space="preserve"> муниципального</w:t>
      </w:r>
      <w:r w:rsidRPr="00801BD3">
        <w:t xml:space="preserve"> округа на расчетный срок (204</w:t>
      </w:r>
      <w:r w:rsidR="008F3C7C" w:rsidRPr="00801BD3">
        <w:t>1</w:t>
      </w:r>
      <w:r w:rsidRPr="00801BD3">
        <w:t xml:space="preserve"> г</w:t>
      </w:r>
      <w:r w:rsidR="00A27C7E" w:rsidRPr="00801BD3">
        <w:t>.</w:t>
      </w:r>
      <w:r w:rsidRPr="00801BD3">
        <w:t>) реализации проекта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714"/>
        <w:gridCol w:w="1714"/>
        <w:gridCol w:w="1714"/>
        <w:gridCol w:w="1721"/>
      </w:tblGrid>
      <w:tr w:rsidR="008B1075" w:rsidRPr="008B1075" w:rsidTr="00285740">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3684" w:rsidRPr="00801BD3" w:rsidRDefault="002D3684" w:rsidP="00B076BC">
            <w:pPr>
              <w:jc w:val="center"/>
              <w:rPr>
                <w:sz w:val="20"/>
                <w:szCs w:val="20"/>
              </w:rPr>
            </w:pPr>
            <w:r w:rsidRPr="00801BD3">
              <w:rPr>
                <w:sz w:val="20"/>
                <w:szCs w:val="20"/>
              </w:rPr>
              <w:t>Наименование потребителей</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3684" w:rsidRPr="00801BD3" w:rsidRDefault="002D3684" w:rsidP="00B076BC">
            <w:pPr>
              <w:jc w:val="center"/>
              <w:rPr>
                <w:sz w:val="20"/>
                <w:szCs w:val="20"/>
              </w:rPr>
            </w:pPr>
            <w:r w:rsidRPr="00801BD3">
              <w:rPr>
                <w:sz w:val="20"/>
                <w:szCs w:val="20"/>
              </w:rPr>
              <w:t>Норма водопотребления, л/сут. на человека</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3684" w:rsidRPr="00801BD3" w:rsidRDefault="002D3684" w:rsidP="00B076BC">
            <w:pPr>
              <w:jc w:val="center"/>
              <w:rPr>
                <w:sz w:val="20"/>
                <w:szCs w:val="20"/>
              </w:rPr>
            </w:pPr>
            <w:r w:rsidRPr="00801BD3">
              <w:rPr>
                <w:sz w:val="20"/>
                <w:szCs w:val="20"/>
              </w:rPr>
              <w:t>Население</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3684" w:rsidRPr="00801BD3" w:rsidRDefault="002D3684" w:rsidP="00B076BC">
            <w:pPr>
              <w:jc w:val="center"/>
              <w:rPr>
                <w:sz w:val="20"/>
                <w:szCs w:val="20"/>
              </w:rPr>
            </w:pPr>
            <w:r w:rsidRPr="00801BD3">
              <w:rPr>
                <w:sz w:val="20"/>
                <w:szCs w:val="20"/>
              </w:rPr>
              <w:t>Среднесуточный расход, тыс. м</w:t>
            </w:r>
            <w:r w:rsidRPr="00801BD3">
              <w:rPr>
                <w:sz w:val="20"/>
                <w:szCs w:val="20"/>
                <w:vertAlign w:val="superscript"/>
              </w:rPr>
              <w:t>3</w:t>
            </w:r>
            <w:r w:rsidRPr="00801BD3">
              <w:rPr>
                <w:sz w:val="20"/>
                <w:szCs w:val="20"/>
              </w:rPr>
              <w:t>/сут.</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3684" w:rsidRPr="00801BD3" w:rsidRDefault="002D3684" w:rsidP="00B076BC">
            <w:pPr>
              <w:jc w:val="center"/>
              <w:rPr>
                <w:sz w:val="20"/>
                <w:szCs w:val="20"/>
              </w:rPr>
            </w:pPr>
            <w:r w:rsidRPr="00801BD3">
              <w:rPr>
                <w:sz w:val="20"/>
                <w:szCs w:val="20"/>
              </w:rPr>
              <w:t>Нужды местной промышленности и неучтенные расходы – 10% от общего объема расхода воды населением</w:t>
            </w:r>
          </w:p>
        </w:tc>
      </w:tr>
      <w:tr w:rsidR="00801BD3" w:rsidRPr="00801BD3" w:rsidTr="00285740">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801BD3" w:rsidRPr="00801BD3" w:rsidRDefault="00801BD3" w:rsidP="00801BD3">
            <w:pPr>
              <w:rPr>
                <w:sz w:val="20"/>
                <w:szCs w:val="20"/>
              </w:rPr>
            </w:pPr>
            <w:r w:rsidRPr="00801BD3">
              <w:rPr>
                <w:sz w:val="20"/>
                <w:szCs w:val="20"/>
              </w:rPr>
              <w:t>Арзгирский МО</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21915</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3945</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395</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801BD3" w:rsidRPr="00801BD3" w:rsidRDefault="00801BD3" w:rsidP="00801BD3">
            <w:pPr>
              <w:jc w:val="right"/>
              <w:rPr>
                <w:sz w:val="20"/>
                <w:szCs w:val="20"/>
              </w:rPr>
            </w:pPr>
            <w:r w:rsidRPr="00801BD3">
              <w:rPr>
                <w:sz w:val="20"/>
                <w:szCs w:val="20"/>
              </w:rPr>
              <w:t>с. Арзгир</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12360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2225</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223</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801BD3" w:rsidRDefault="00801BD3" w:rsidP="00801BD3">
            <w:pPr>
              <w:jc w:val="right"/>
              <w:rPr>
                <w:sz w:val="20"/>
                <w:szCs w:val="20"/>
              </w:rPr>
            </w:pPr>
            <w:r w:rsidRPr="00801BD3">
              <w:rPr>
                <w:sz w:val="20"/>
                <w:szCs w:val="20"/>
              </w:rPr>
              <w:t>а. Башанта</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420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76</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8</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801BD3" w:rsidRDefault="00801BD3" w:rsidP="00801BD3">
            <w:pPr>
              <w:jc w:val="right"/>
              <w:rPr>
                <w:sz w:val="20"/>
                <w:szCs w:val="20"/>
              </w:rPr>
            </w:pPr>
            <w:r w:rsidRPr="00801BD3">
              <w:rPr>
                <w:sz w:val="20"/>
                <w:szCs w:val="20"/>
              </w:rPr>
              <w:t>п. Довсун</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0</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0</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801BD3" w:rsidRDefault="00801BD3" w:rsidP="00801BD3">
            <w:pPr>
              <w:jc w:val="right"/>
              <w:rPr>
                <w:sz w:val="20"/>
                <w:szCs w:val="20"/>
              </w:rPr>
            </w:pPr>
            <w:r w:rsidRPr="00801BD3">
              <w:rPr>
                <w:sz w:val="20"/>
                <w:szCs w:val="20"/>
              </w:rPr>
              <w:t>с. Новоромановское</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1260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227</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23</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801BD3" w:rsidRDefault="00801BD3" w:rsidP="00801BD3">
            <w:pPr>
              <w:jc w:val="right"/>
              <w:rPr>
                <w:sz w:val="20"/>
                <w:szCs w:val="20"/>
              </w:rPr>
            </w:pPr>
            <w:r w:rsidRPr="00801BD3">
              <w:rPr>
                <w:sz w:val="20"/>
                <w:szCs w:val="20"/>
              </w:rPr>
              <w:t>с. Каменная Балка</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823</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148</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15</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801BD3" w:rsidRDefault="00801BD3" w:rsidP="00801BD3">
            <w:pPr>
              <w:jc w:val="right"/>
              <w:rPr>
                <w:sz w:val="20"/>
                <w:szCs w:val="20"/>
              </w:rPr>
            </w:pPr>
            <w:r w:rsidRPr="00801BD3">
              <w:rPr>
                <w:sz w:val="20"/>
                <w:szCs w:val="20"/>
              </w:rPr>
              <w:t>с. Петропавловское</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1528</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275</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28</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801BD3" w:rsidRDefault="00801BD3" w:rsidP="00801BD3">
            <w:pPr>
              <w:jc w:val="right"/>
              <w:rPr>
                <w:sz w:val="20"/>
                <w:szCs w:val="20"/>
              </w:rPr>
            </w:pPr>
            <w:r w:rsidRPr="00801BD3">
              <w:rPr>
                <w:sz w:val="20"/>
                <w:szCs w:val="20"/>
              </w:rPr>
              <w:t>с. Родниковское</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1025</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185</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19</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801BD3" w:rsidRDefault="00801BD3" w:rsidP="00801BD3">
            <w:pPr>
              <w:jc w:val="right"/>
              <w:rPr>
                <w:sz w:val="20"/>
                <w:szCs w:val="20"/>
              </w:rPr>
            </w:pPr>
            <w:r w:rsidRPr="00801BD3">
              <w:rPr>
                <w:sz w:val="20"/>
                <w:szCs w:val="20"/>
              </w:rPr>
              <w:t>с. Садовое</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801BD3" w:rsidRDefault="00801BD3" w:rsidP="00801BD3">
            <w:pPr>
              <w:jc w:val="center"/>
              <w:rPr>
                <w:sz w:val="20"/>
                <w:szCs w:val="20"/>
              </w:rPr>
            </w:pPr>
            <w:r w:rsidRPr="00801BD3">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1185</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213</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801BD3" w:rsidRDefault="00801BD3" w:rsidP="00801BD3">
            <w:pPr>
              <w:jc w:val="center"/>
              <w:rPr>
                <w:sz w:val="20"/>
                <w:szCs w:val="20"/>
              </w:rPr>
            </w:pPr>
            <w:r w:rsidRPr="00801BD3">
              <w:rPr>
                <w:sz w:val="20"/>
                <w:szCs w:val="20"/>
              </w:rPr>
              <w:t>21</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320DC9" w:rsidRDefault="00801BD3" w:rsidP="00801BD3">
            <w:pPr>
              <w:jc w:val="right"/>
              <w:rPr>
                <w:sz w:val="20"/>
                <w:szCs w:val="20"/>
              </w:rPr>
            </w:pPr>
            <w:r w:rsidRPr="00320DC9">
              <w:rPr>
                <w:sz w:val="20"/>
                <w:szCs w:val="20"/>
              </w:rPr>
              <w:t>с. Серафимовское</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320DC9" w:rsidRDefault="00801BD3" w:rsidP="00801BD3">
            <w:pPr>
              <w:jc w:val="center"/>
              <w:rPr>
                <w:sz w:val="20"/>
                <w:szCs w:val="20"/>
              </w:rPr>
            </w:pPr>
            <w:r w:rsidRPr="00320DC9">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1639</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295</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30</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801BD3" w:rsidRPr="00320DC9" w:rsidRDefault="00801BD3" w:rsidP="00801BD3">
            <w:pPr>
              <w:jc w:val="right"/>
              <w:rPr>
                <w:sz w:val="20"/>
                <w:szCs w:val="20"/>
              </w:rPr>
            </w:pPr>
            <w:r w:rsidRPr="00320DC9">
              <w:rPr>
                <w:sz w:val="20"/>
                <w:szCs w:val="20"/>
              </w:rPr>
              <w:t>п. Степной</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01BD3" w:rsidRPr="00320DC9" w:rsidRDefault="00801BD3" w:rsidP="00801BD3">
            <w:pPr>
              <w:jc w:val="center"/>
              <w:rPr>
                <w:sz w:val="20"/>
                <w:szCs w:val="20"/>
              </w:rPr>
            </w:pPr>
            <w:r w:rsidRPr="00320DC9">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108</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19</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2</w:t>
            </w:r>
          </w:p>
        </w:tc>
      </w:tr>
      <w:tr w:rsidR="00801BD3" w:rsidRPr="00801BD3" w:rsidTr="006A326B">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801BD3" w:rsidRPr="00320DC9" w:rsidRDefault="00801BD3" w:rsidP="00801BD3">
            <w:pPr>
              <w:jc w:val="right"/>
              <w:rPr>
                <w:sz w:val="20"/>
                <w:szCs w:val="20"/>
              </w:rPr>
            </w:pPr>
            <w:r w:rsidRPr="00320DC9">
              <w:rPr>
                <w:sz w:val="20"/>
                <w:szCs w:val="20"/>
              </w:rPr>
              <w:t>п. Чограйский</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01BD3" w:rsidRPr="00320DC9" w:rsidRDefault="00801BD3" w:rsidP="00801BD3">
            <w:pPr>
              <w:jc w:val="center"/>
              <w:rPr>
                <w:sz w:val="20"/>
                <w:szCs w:val="20"/>
              </w:rPr>
            </w:pPr>
            <w:r w:rsidRPr="00320DC9">
              <w:rPr>
                <w:sz w:val="20"/>
                <w:szCs w:val="20"/>
              </w:rPr>
              <w:t>180</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1467</w:t>
            </w:r>
          </w:p>
        </w:tc>
        <w:tc>
          <w:tcPr>
            <w:tcW w:w="8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264</w:t>
            </w:r>
          </w:p>
        </w:tc>
        <w:tc>
          <w:tcPr>
            <w:tcW w:w="8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01BD3" w:rsidRPr="00320DC9" w:rsidRDefault="00801BD3" w:rsidP="00801BD3">
            <w:pPr>
              <w:jc w:val="center"/>
              <w:rPr>
                <w:sz w:val="20"/>
                <w:szCs w:val="20"/>
              </w:rPr>
            </w:pPr>
            <w:r w:rsidRPr="00320DC9">
              <w:rPr>
                <w:sz w:val="20"/>
                <w:szCs w:val="20"/>
              </w:rPr>
              <w:t>26</w:t>
            </w:r>
          </w:p>
        </w:tc>
      </w:tr>
      <w:tr w:rsidR="008B1075" w:rsidRPr="008B1075" w:rsidTr="009F7C18">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2D3684" w:rsidRPr="00320DC9" w:rsidRDefault="002D3684" w:rsidP="00B076BC">
            <w:pPr>
              <w:rPr>
                <w:sz w:val="20"/>
                <w:szCs w:val="20"/>
              </w:rPr>
            </w:pPr>
            <w:r w:rsidRPr="00320DC9">
              <w:rPr>
                <w:sz w:val="20"/>
                <w:szCs w:val="20"/>
              </w:rPr>
              <w:t>Всего на расчетный срок, м</w:t>
            </w:r>
            <w:r w:rsidRPr="00320DC9">
              <w:rPr>
                <w:sz w:val="20"/>
                <w:szCs w:val="20"/>
                <w:vertAlign w:val="superscript"/>
              </w:rPr>
              <w:t>3</w:t>
            </w:r>
            <w:r w:rsidRPr="00320DC9">
              <w:rPr>
                <w:sz w:val="20"/>
                <w:szCs w:val="20"/>
              </w:rPr>
              <w:t>/сут.</w:t>
            </w:r>
          </w:p>
        </w:tc>
        <w:tc>
          <w:tcPr>
            <w:tcW w:w="3540"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3684" w:rsidRPr="00320DC9" w:rsidRDefault="00320DC9" w:rsidP="00B076BC">
            <w:pPr>
              <w:jc w:val="center"/>
              <w:rPr>
                <w:sz w:val="20"/>
                <w:szCs w:val="20"/>
              </w:rPr>
            </w:pPr>
            <w:r w:rsidRPr="00320DC9">
              <w:rPr>
                <w:sz w:val="20"/>
                <w:szCs w:val="20"/>
              </w:rPr>
              <w:t>4340</w:t>
            </w:r>
          </w:p>
        </w:tc>
      </w:tr>
      <w:tr w:rsidR="008B1075" w:rsidRPr="008B1075" w:rsidTr="009F7C18">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2D3684" w:rsidRPr="00320DC9" w:rsidRDefault="002D3684" w:rsidP="00B076BC">
            <w:pPr>
              <w:rPr>
                <w:sz w:val="20"/>
                <w:szCs w:val="20"/>
              </w:rPr>
            </w:pPr>
            <w:r w:rsidRPr="00320DC9">
              <w:rPr>
                <w:sz w:val="20"/>
                <w:szCs w:val="20"/>
              </w:rPr>
              <w:t>Всего в сутки максимального водопотребления с К=1,2, м</w:t>
            </w:r>
            <w:r w:rsidRPr="00320DC9">
              <w:rPr>
                <w:sz w:val="20"/>
                <w:szCs w:val="20"/>
                <w:vertAlign w:val="superscript"/>
              </w:rPr>
              <w:t>3</w:t>
            </w:r>
            <w:r w:rsidRPr="00320DC9">
              <w:rPr>
                <w:sz w:val="20"/>
                <w:szCs w:val="20"/>
              </w:rPr>
              <w:t>/сут.</w:t>
            </w:r>
          </w:p>
        </w:tc>
        <w:tc>
          <w:tcPr>
            <w:tcW w:w="3540"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3684" w:rsidRPr="00320DC9" w:rsidRDefault="00320DC9" w:rsidP="00B076BC">
            <w:pPr>
              <w:jc w:val="center"/>
              <w:rPr>
                <w:sz w:val="20"/>
                <w:szCs w:val="20"/>
              </w:rPr>
            </w:pPr>
            <w:r w:rsidRPr="00320DC9">
              <w:rPr>
                <w:sz w:val="20"/>
                <w:szCs w:val="20"/>
              </w:rPr>
              <w:t>5208</w:t>
            </w:r>
          </w:p>
        </w:tc>
      </w:tr>
      <w:tr w:rsidR="002D3684" w:rsidRPr="008B1075" w:rsidTr="009F7C18">
        <w:trPr>
          <w:trHeight w:val="20"/>
        </w:trPr>
        <w:tc>
          <w:tcPr>
            <w:tcW w:w="1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2D3684" w:rsidRPr="00320DC9" w:rsidRDefault="002D3684" w:rsidP="00B076BC">
            <w:pPr>
              <w:rPr>
                <w:sz w:val="20"/>
                <w:szCs w:val="20"/>
              </w:rPr>
            </w:pPr>
            <w:r w:rsidRPr="00320DC9">
              <w:rPr>
                <w:sz w:val="20"/>
                <w:szCs w:val="20"/>
              </w:rPr>
              <w:t>Всего в сутки минимального водопотребления с К=0,8, м</w:t>
            </w:r>
            <w:r w:rsidRPr="00320DC9">
              <w:rPr>
                <w:sz w:val="20"/>
                <w:szCs w:val="20"/>
                <w:vertAlign w:val="superscript"/>
              </w:rPr>
              <w:t>3</w:t>
            </w:r>
            <w:r w:rsidRPr="00320DC9">
              <w:rPr>
                <w:sz w:val="20"/>
                <w:szCs w:val="20"/>
              </w:rPr>
              <w:t>/сут.</w:t>
            </w:r>
          </w:p>
        </w:tc>
        <w:tc>
          <w:tcPr>
            <w:tcW w:w="3540"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3684" w:rsidRPr="00320DC9" w:rsidRDefault="00320DC9" w:rsidP="00B076BC">
            <w:pPr>
              <w:jc w:val="center"/>
              <w:rPr>
                <w:sz w:val="20"/>
                <w:szCs w:val="20"/>
              </w:rPr>
            </w:pPr>
            <w:r w:rsidRPr="00320DC9">
              <w:rPr>
                <w:sz w:val="20"/>
                <w:szCs w:val="20"/>
              </w:rPr>
              <w:t>3472</w:t>
            </w:r>
          </w:p>
        </w:tc>
      </w:tr>
    </w:tbl>
    <w:p w:rsidR="000E4FB5" w:rsidRPr="00A47FC8" w:rsidRDefault="000E4FB5" w:rsidP="00B076BC">
      <w:pPr>
        <w:ind w:firstLine="567"/>
        <w:jc w:val="both"/>
      </w:pPr>
    </w:p>
    <w:p w:rsidR="002D3684" w:rsidRPr="00A47FC8" w:rsidRDefault="002D3684" w:rsidP="00B076BC">
      <w:pPr>
        <w:ind w:firstLine="567"/>
        <w:jc w:val="both"/>
        <w:rPr>
          <w:sz w:val="22"/>
          <w:szCs w:val="22"/>
          <w:lang w:eastAsia="en-US"/>
        </w:rPr>
      </w:pPr>
      <w:r w:rsidRPr="00A47FC8">
        <w:t>Примечание: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rsidR="002D3684" w:rsidRPr="00A47FC8" w:rsidRDefault="002D3684" w:rsidP="00B076BC">
      <w:pPr>
        <w:ind w:firstLine="567"/>
        <w:jc w:val="both"/>
      </w:pPr>
      <w:r w:rsidRPr="00A47FC8">
        <w:t xml:space="preserve">Для населенных пунктов </w:t>
      </w:r>
      <w:r w:rsidR="00A47FC8" w:rsidRPr="00A47FC8">
        <w:t>Арзгирского</w:t>
      </w:r>
      <w:r w:rsidR="008F3C7C" w:rsidRPr="00A47FC8">
        <w:t xml:space="preserve"> муниципального</w:t>
      </w:r>
      <w:r w:rsidRPr="00A47FC8">
        <w:t xml:space="preserve"> округа принята комбинированная система водоотведения, при которой бытовые и производственные стоки отводятся канализационной сетью на ОСК, а поверхностные воды – системой закрытых трубопроводов и открытых водопроводных устройств на очистные сооружения дождевой канализации.</w:t>
      </w:r>
    </w:p>
    <w:p w:rsidR="002D3684" w:rsidRPr="00A47FC8" w:rsidRDefault="002D3684" w:rsidP="00B076BC">
      <w:pPr>
        <w:ind w:firstLine="567"/>
        <w:jc w:val="both"/>
      </w:pPr>
      <w:r w:rsidRPr="00A47FC8">
        <w:t>Развитием системы водоотведения города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rsidR="002D3684" w:rsidRPr="00320DC9" w:rsidRDefault="002D3684" w:rsidP="00B076BC">
      <w:pPr>
        <w:ind w:firstLine="567"/>
        <w:jc w:val="both"/>
      </w:pPr>
      <w:r w:rsidRPr="00A47FC8">
        <w:t xml:space="preserve">Предложения на данной стадии проектирования сведены к определению расчетных расходов сточных </w:t>
      </w:r>
      <w:r w:rsidRPr="00320DC9">
        <w:t>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w:t>
      </w:r>
    </w:p>
    <w:p w:rsidR="000847D1" w:rsidRPr="00320DC9" w:rsidRDefault="000847D1" w:rsidP="00B076BC">
      <w:pPr>
        <w:jc w:val="center"/>
      </w:pPr>
      <w:bookmarkStart w:id="27" w:name="_Toc37231951"/>
    </w:p>
    <w:p w:rsidR="002D3684" w:rsidRPr="00320DC9" w:rsidRDefault="000E4FB5" w:rsidP="00B076BC">
      <w:pPr>
        <w:jc w:val="center"/>
        <w:rPr>
          <w:b/>
          <w:bCs/>
        </w:rPr>
      </w:pPr>
      <w:r w:rsidRPr="00320DC9">
        <w:rPr>
          <w:b/>
          <w:bCs/>
        </w:rPr>
        <w:t>7.</w:t>
      </w:r>
      <w:r w:rsidR="00D45A59" w:rsidRPr="00320DC9">
        <w:rPr>
          <w:b/>
          <w:bCs/>
        </w:rPr>
        <w:t>7</w:t>
      </w:r>
      <w:r w:rsidR="002D3684" w:rsidRPr="00320DC9">
        <w:rPr>
          <w:b/>
          <w:bCs/>
        </w:rPr>
        <w:t>.3 Теплоснабжение</w:t>
      </w:r>
      <w:bookmarkEnd w:id="27"/>
    </w:p>
    <w:p w:rsidR="002D3684" w:rsidRPr="00320DC9" w:rsidRDefault="002D3684" w:rsidP="00B076BC">
      <w:pPr>
        <w:ind w:firstLine="567"/>
        <w:jc w:val="center"/>
      </w:pPr>
    </w:p>
    <w:p w:rsidR="002D3684" w:rsidRPr="00320DC9" w:rsidRDefault="002D3684" w:rsidP="00B076BC">
      <w:pPr>
        <w:ind w:firstLine="567"/>
        <w:jc w:val="both"/>
      </w:pPr>
      <w:r w:rsidRPr="00320DC9">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Ставропольского края и </w:t>
      </w:r>
      <w:r w:rsidR="00320DC9">
        <w:t>Арзгирского</w:t>
      </w:r>
      <w:r w:rsidR="00955CAE" w:rsidRPr="00320DC9">
        <w:t xml:space="preserve"> муниципального</w:t>
      </w:r>
      <w:r w:rsidRPr="00320DC9">
        <w:t xml:space="preserve"> округа.</w:t>
      </w:r>
    </w:p>
    <w:p w:rsidR="002D3684" w:rsidRPr="00320DC9" w:rsidRDefault="002D3684" w:rsidP="00B076BC">
      <w:pPr>
        <w:ind w:firstLine="567"/>
        <w:jc w:val="both"/>
      </w:pPr>
      <w:r w:rsidRPr="00320DC9">
        <w:t xml:space="preserve">Стратегия обеспечения теплом потребителей </w:t>
      </w:r>
      <w:r w:rsidR="00320DC9">
        <w:t>Арзгирского</w:t>
      </w:r>
      <w:r w:rsidR="00955CAE" w:rsidRPr="00320DC9">
        <w:t xml:space="preserve"> </w:t>
      </w:r>
      <w:r w:rsidR="0076379C" w:rsidRPr="00320DC9">
        <w:t>муниципального</w:t>
      </w:r>
      <w:r w:rsidRPr="00320DC9">
        <w:t xml:space="preserve"> округа – это организация централизованного теплоснабжения в основном от существующих теплоисточников, на которых предусматривается модернизация оборудования, а также от новых планируемых источников тепла.</w:t>
      </w:r>
    </w:p>
    <w:p w:rsidR="002D3684" w:rsidRPr="00320DC9" w:rsidRDefault="002D3684" w:rsidP="00B076BC">
      <w:pPr>
        <w:ind w:firstLine="567"/>
        <w:jc w:val="both"/>
      </w:pPr>
      <w:r w:rsidRPr="00320DC9">
        <w:t xml:space="preserve">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 </w:t>
      </w:r>
    </w:p>
    <w:p w:rsidR="002D3684" w:rsidRPr="00320DC9" w:rsidRDefault="002D3684" w:rsidP="00B076BC">
      <w:pPr>
        <w:ind w:firstLine="567"/>
        <w:jc w:val="both"/>
      </w:pPr>
      <w:r w:rsidRPr="00320DC9">
        <w:t xml:space="preserve">Проектом предусматривается обеспечить централизованным теплоснабжением объекты социального и культурно-бытового обслуживания </w:t>
      </w:r>
      <w:r w:rsidR="00955CAE" w:rsidRPr="00320DC9">
        <w:t>муниципального</w:t>
      </w:r>
      <w:r w:rsidRPr="00320DC9">
        <w:t xml:space="preserve"> округа. </w:t>
      </w:r>
    </w:p>
    <w:p w:rsidR="002D3684" w:rsidRPr="00320DC9" w:rsidRDefault="002D3684" w:rsidP="00B076BC">
      <w:pPr>
        <w:ind w:firstLine="567"/>
        <w:jc w:val="both"/>
      </w:pPr>
      <w:r w:rsidRPr="00320DC9">
        <w:t xml:space="preserve">В качестве основного топлива котельных на планируемый период предусмотреть природный газ. </w:t>
      </w:r>
    </w:p>
    <w:p w:rsidR="002D3684" w:rsidRPr="00320DC9" w:rsidRDefault="002D3684" w:rsidP="00B076BC">
      <w:pPr>
        <w:ind w:firstLine="567"/>
        <w:jc w:val="both"/>
      </w:pPr>
      <w:r w:rsidRPr="00320DC9">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2D3684" w:rsidRPr="00320DC9" w:rsidRDefault="002D3684" w:rsidP="00B076BC">
      <w:pPr>
        <w:ind w:firstLine="567"/>
        <w:jc w:val="both"/>
      </w:pPr>
      <w:r w:rsidRPr="00320DC9">
        <w:t xml:space="preserve">Температурный график тепловых сетей принять 95 – 700 </w:t>
      </w:r>
      <w:r w:rsidRPr="00320DC9">
        <w:rPr>
          <w:vertAlign w:val="superscript"/>
        </w:rPr>
        <w:t>0</w:t>
      </w:r>
      <w:r w:rsidRPr="00320DC9">
        <w:t>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rsidR="002D3684" w:rsidRPr="00320DC9" w:rsidRDefault="002D3684" w:rsidP="00B076BC">
      <w:pPr>
        <w:ind w:firstLine="567"/>
        <w:jc w:val="both"/>
      </w:pPr>
      <w:r w:rsidRPr="00320DC9">
        <w:t>При строительстве новых многоквартирных, индивидуальных жилых домов и общественных зданий в период 2020-2033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rsidR="002D3684" w:rsidRPr="00320DC9" w:rsidRDefault="002D3684" w:rsidP="00B076BC">
      <w:pPr>
        <w:ind w:firstLine="567"/>
        <w:jc w:val="both"/>
      </w:pPr>
      <w:r w:rsidRPr="00320DC9">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2D3684" w:rsidRPr="00320DC9" w:rsidRDefault="002D3684" w:rsidP="00B076BC">
      <w:pPr>
        <w:ind w:firstLine="567"/>
        <w:jc w:val="both"/>
      </w:pPr>
      <w:r w:rsidRPr="00320DC9">
        <w:t>Тепловые нагрузки, трассировка тепловых сетей и диаметры трубопроводов уточняются на последующей стадии проектирования.</w:t>
      </w:r>
    </w:p>
    <w:p w:rsidR="002D3684" w:rsidRPr="00320DC9" w:rsidRDefault="002D3684" w:rsidP="00B076BC">
      <w:pPr>
        <w:ind w:firstLine="567"/>
        <w:jc w:val="both"/>
      </w:pPr>
      <w:r w:rsidRPr="00320DC9">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2D3684" w:rsidRPr="00320DC9" w:rsidRDefault="002D3684" w:rsidP="00B076BC">
      <w:pPr>
        <w:ind w:firstLine="567"/>
        <w:jc w:val="both"/>
      </w:pPr>
      <w:r w:rsidRPr="00320DC9">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м</w:t>
      </w:r>
      <w:r w:rsidRPr="00320DC9">
        <w:rPr>
          <w:vertAlign w:val="superscript"/>
        </w:rPr>
        <w:t xml:space="preserve">3 </w:t>
      </w:r>
      <w:r w:rsidRPr="00320DC9">
        <w:t>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rsidR="002D3684" w:rsidRPr="00320DC9" w:rsidRDefault="002D3684" w:rsidP="00B076BC">
      <w:pPr>
        <w:ind w:firstLine="567"/>
        <w:jc w:val="both"/>
      </w:pPr>
      <w:r w:rsidRPr="00320DC9">
        <w:t xml:space="preserve">Перспективные удельные расходы тепловой энергии на отопление, определенные в соответствии с СП 50.13330.2012, представлены в таблице </w:t>
      </w:r>
      <w:r w:rsidR="000E4FB5" w:rsidRPr="00320DC9">
        <w:t>7.</w:t>
      </w:r>
      <w:r w:rsidR="00D45A59" w:rsidRPr="00320DC9">
        <w:t>7</w:t>
      </w:r>
      <w:r w:rsidRPr="00320DC9">
        <w:t>.3.1.</w:t>
      </w:r>
    </w:p>
    <w:p w:rsidR="002D3684" w:rsidRPr="00320DC9" w:rsidRDefault="002D3684" w:rsidP="00B076BC">
      <w:pPr>
        <w:jc w:val="right"/>
      </w:pPr>
    </w:p>
    <w:p w:rsidR="002D3684" w:rsidRPr="00320DC9" w:rsidRDefault="002D3684" w:rsidP="00B076BC">
      <w:pPr>
        <w:jc w:val="right"/>
      </w:pPr>
      <w:r w:rsidRPr="00320DC9">
        <w:t xml:space="preserve">Таблица </w:t>
      </w:r>
      <w:r w:rsidR="000E4FB5" w:rsidRPr="00320DC9">
        <w:t>7.</w:t>
      </w:r>
      <w:r w:rsidR="00D45A59" w:rsidRPr="00320DC9">
        <w:t>7</w:t>
      </w:r>
      <w:r w:rsidRPr="00320DC9">
        <w:t>.3.1</w:t>
      </w:r>
    </w:p>
    <w:p w:rsidR="002D3684" w:rsidRPr="00320DC9" w:rsidRDefault="002D3684" w:rsidP="00B076BC">
      <w:pPr>
        <w:jc w:val="center"/>
      </w:pPr>
      <w:r w:rsidRPr="00320DC9">
        <w:t>Перспективные удельные расходы тепловой энергии на отопление</w:t>
      </w:r>
    </w:p>
    <w:tbl>
      <w:tblPr>
        <w:tblStyle w:val="a9"/>
        <w:tblW w:w="0" w:type="auto"/>
        <w:tblLook w:val="04A0"/>
      </w:tblPr>
      <w:tblGrid>
        <w:gridCol w:w="2466"/>
        <w:gridCol w:w="999"/>
        <w:gridCol w:w="1000"/>
        <w:gridCol w:w="1000"/>
        <w:gridCol w:w="1018"/>
        <w:gridCol w:w="1019"/>
        <w:gridCol w:w="1019"/>
        <w:gridCol w:w="1050"/>
      </w:tblGrid>
      <w:tr w:rsidR="00320DC9" w:rsidRPr="00320DC9" w:rsidTr="002D3684">
        <w:tc>
          <w:tcPr>
            <w:tcW w:w="2466" w:type="dxa"/>
            <w:vMerge w:val="restart"/>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Тип здания</w:t>
            </w:r>
          </w:p>
        </w:tc>
        <w:tc>
          <w:tcPr>
            <w:tcW w:w="7105" w:type="dxa"/>
            <w:gridSpan w:val="7"/>
            <w:tcBorders>
              <w:top w:val="single" w:sz="4" w:space="0" w:color="auto"/>
              <w:left w:val="single" w:sz="4" w:space="0" w:color="auto"/>
              <w:bottom w:val="single" w:sz="4" w:space="0" w:color="auto"/>
              <w:right w:val="single" w:sz="4" w:space="0" w:color="auto"/>
            </w:tcBorders>
            <w:hideMark/>
          </w:tcPr>
          <w:p w:rsidR="002D3684" w:rsidRPr="00320DC9" w:rsidRDefault="002D3684" w:rsidP="00B076BC">
            <w:pPr>
              <w:jc w:val="center"/>
              <w:rPr>
                <w:sz w:val="20"/>
                <w:szCs w:val="20"/>
              </w:rPr>
            </w:pPr>
            <w:r w:rsidRPr="00320DC9">
              <w:rPr>
                <w:sz w:val="20"/>
                <w:szCs w:val="20"/>
              </w:rPr>
              <w:t>Потребление тепловой энергии в зависимости от этажности ккал/ч (ч*куб.м)</w:t>
            </w:r>
          </w:p>
        </w:tc>
      </w:tr>
      <w:tr w:rsidR="00320DC9" w:rsidRPr="00320DC9" w:rsidTr="002D3684">
        <w:tc>
          <w:tcPr>
            <w:tcW w:w="0" w:type="auto"/>
            <w:vMerge/>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rPr>
                <w:sz w:val="20"/>
                <w:szCs w:val="20"/>
                <w:lang w:eastAsia="en-US"/>
              </w:rPr>
            </w:pPr>
          </w:p>
        </w:tc>
        <w:tc>
          <w:tcPr>
            <w:tcW w:w="99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4-5</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6-7</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8-9</w:t>
            </w:r>
          </w:p>
        </w:tc>
        <w:tc>
          <w:tcPr>
            <w:tcW w:w="105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10-11</w:t>
            </w:r>
          </w:p>
        </w:tc>
      </w:tr>
      <w:tr w:rsidR="00320DC9" w:rsidRPr="00320DC9" w:rsidTr="002D3684">
        <w:tc>
          <w:tcPr>
            <w:tcW w:w="2466" w:type="dxa"/>
            <w:tcBorders>
              <w:top w:val="single" w:sz="4" w:space="0" w:color="auto"/>
              <w:left w:val="single" w:sz="4" w:space="0" w:color="auto"/>
              <w:bottom w:val="single" w:sz="4" w:space="0" w:color="auto"/>
              <w:right w:val="single" w:sz="4" w:space="0" w:color="auto"/>
            </w:tcBorders>
            <w:hideMark/>
          </w:tcPr>
          <w:p w:rsidR="002D3684" w:rsidRPr="00320DC9" w:rsidRDefault="002D3684" w:rsidP="00B076BC">
            <w:pPr>
              <w:jc w:val="both"/>
              <w:rPr>
                <w:sz w:val="20"/>
                <w:szCs w:val="20"/>
              </w:rPr>
            </w:pPr>
            <w:r w:rsidRPr="00320DC9">
              <w:rPr>
                <w:sz w:val="20"/>
                <w:szCs w:val="20"/>
              </w:rPr>
              <w:t>Жилые многоквартирные здания, гостиницы, общежития</w:t>
            </w:r>
          </w:p>
        </w:tc>
        <w:tc>
          <w:tcPr>
            <w:tcW w:w="99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26,2</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23,9</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21,4</w:t>
            </w:r>
          </w:p>
        </w:tc>
        <w:tc>
          <w:tcPr>
            <w:tcW w:w="1018"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20,7</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19,4</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18,4</w:t>
            </w:r>
          </w:p>
        </w:tc>
        <w:tc>
          <w:tcPr>
            <w:tcW w:w="105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17,3</w:t>
            </w:r>
          </w:p>
        </w:tc>
      </w:tr>
      <w:tr w:rsidR="00320DC9" w:rsidRPr="00320DC9" w:rsidTr="002D3684">
        <w:tc>
          <w:tcPr>
            <w:tcW w:w="2466" w:type="dxa"/>
            <w:tcBorders>
              <w:top w:val="single" w:sz="4" w:space="0" w:color="auto"/>
              <w:left w:val="single" w:sz="4" w:space="0" w:color="auto"/>
              <w:bottom w:val="single" w:sz="4" w:space="0" w:color="auto"/>
              <w:right w:val="single" w:sz="4" w:space="0" w:color="auto"/>
            </w:tcBorders>
            <w:hideMark/>
          </w:tcPr>
          <w:p w:rsidR="002D3684" w:rsidRPr="00320DC9" w:rsidRDefault="002D3684" w:rsidP="00B076BC">
            <w:pPr>
              <w:jc w:val="both"/>
              <w:rPr>
                <w:sz w:val="20"/>
                <w:szCs w:val="20"/>
              </w:rPr>
            </w:pPr>
            <w:r w:rsidRPr="00320DC9">
              <w:rPr>
                <w:sz w:val="20"/>
                <w:szCs w:val="20"/>
              </w:rPr>
              <w:t>общественные здания</w:t>
            </w:r>
          </w:p>
        </w:tc>
        <w:tc>
          <w:tcPr>
            <w:tcW w:w="99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26,4</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23,8</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22,6</w:t>
            </w:r>
          </w:p>
        </w:tc>
        <w:tc>
          <w:tcPr>
            <w:tcW w:w="1018"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20,1</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19,5</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18,5</w:t>
            </w:r>
          </w:p>
        </w:tc>
        <w:tc>
          <w:tcPr>
            <w:tcW w:w="105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17,6</w:t>
            </w:r>
          </w:p>
        </w:tc>
      </w:tr>
      <w:tr w:rsidR="00320DC9" w:rsidRPr="00320DC9" w:rsidTr="002D3684">
        <w:tc>
          <w:tcPr>
            <w:tcW w:w="2466" w:type="dxa"/>
            <w:tcBorders>
              <w:top w:val="single" w:sz="4" w:space="0" w:color="auto"/>
              <w:left w:val="single" w:sz="4" w:space="0" w:color="auto"/>
              <w:bottom w:val="single" w:sz="4" w:space="0" w:color="auto"/>
              <w:right w:val="single" w:sz="4" w:space="0" w:color="auto"/>
            </w:tcBorders>
            <w:hideMark/>
          </w:tcPr>
          <w:p w:rsidR="002D3684" w:rsidRPr="00320DC9" w:rsidRDefault="002D3684" w:rsidP="00B076BC">
            <w:pPr>
              <w:jc w:val="both"/>
              <w:rPr>
                <w:sz w:val="20"/>
                <w:szCs w:val="20"/>
              </w:rPr>
            </w:pPr>
            <w:r w:rsidRPr="00320DC9">
              <w:rPr>
                <w:sz w:val="20"/>
                <w:szCs w:val="20"/>
              </w:rPr>
              <w:t>Поликлиники и лечебные учреждения, дома-интернаты</w:t>
            </w:r>
          </w:p>
        </w:tc>
        <w:tc>
          <w:tcPr>
            <w:tcW w:w="99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22,7</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22,0</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21,4</w:t>
            </w:r>
          </w:p>
        </w:tc>
        <w:tc>
          <w:tcPr>
            <w:tcW w:w="1018"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20,7</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20,1</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19,4</w:t>
            </w:r>
          </w:p>
        </w:tc>
        <w:tc>
          <w:tcPr>
            <w:tcW w:w="105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18,7</w:t>
            </w:r>
          </w:p>
        </w:tc>
      </w:tr>
      <w:tr w:rsidR="00320DC9" w:rsidRPr="00320DC9" w:rsidTr="002D3684">
        <w:tc>
          <w:tcPr>
            <w:tcW w:w="2466" w:type="dxa"/>
            <w:tcBorders>
              <w:top w:val="single" w:sz="4" w:space="0" w:color="auto"/>
              <w:left w:val="single" w:sz="4" w:space="0" w:color="auto"/>
              <w:bottom w:val="single" w:sz="4" w:space="0" w:color="auto"/>
              <w:right w:val="single" w:sz="4" w:space="0" w:color="auto"/>
            </w:tcBorders>
            <w:hideMark/>
          </w:tcPr>
          <w:p w:rsidR="002D3684" w:rsidRPr="00320DC9" w:rsidRDefault="002D3684" w:rsidP="00B076BC">
            <w:pPr>
              <w:jc w:val="both"/>
              <w:rPr>
                <w:sz w:val="20"/>
                <w:szCs w:val="20"/>
              </w:rPr>
            </w:pPr>
            <w:r w:rsidRPr="00320DC9">
              <w:rPr>
                <w:sz w:val="20"/>
                <w:szCs w:val="20"/>
              </w:rPr>
              <w:t>Дошкольные учреждения, хосписы</w:t>
            </w:r>
          </w:p>
        </w:tc>
        <w:tc>
          <w:tcPr>
            <w:tcW w:w="99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30,0</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30,0</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30,0</w:t>
            </w:r>
          </w:p>
        </w:tc>
        <w:tc>
          <w:tcPr>
            <w:tcW w:w="1018"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w:t>
            </w:r>
          </w:p>
        </w:tc>
      </w:tr>
      <w:tr w:rsidR="00320DC9" w:rsidRPr="00320DC9" w:rsidTr="002D3684">
        <w:tc>
          <w:tcPr>
            <w:tcW w:w="2466" w:type="dxa"/>
            <w:tcBorders>
              <w:top w:val="single" w:sz="4" w:space="0" w:color="auto"/>
              <w:left w:val="single" w:sz="4" w:space="0" w:color="auto"/>
              <w:bottom w:val="single" w:sz="4" w:space="0" w:color="auto"/>
              <w:right w:val="single" w:sz="4" w:space="0" w:color="auto"/>
            </w:tcBorders>
            <w:hideMark/>
          </w:tcPr>
          <w:p w:rsidR="002D3684" w:rsidRPr="00320DC9" w:rsidRDefault="002D3684" w:rsidP="00B076BC">
            <w:pPr>
              <w:jc w:val="both"/>
              <w:rPr>
                <w:sz w:val="20"/>
                <w:szCs w:val="20"/>
              </w:rPr>
            </w:pPr>
            <w:r w:rsidRPr="00320DC9">
              <w:rPr>
                <w:sz w:val="20"/>
                <w:szCs w:val="20"/>
              </w:rPr>
              <w:t>Здания сервисного обслуживания, культурно-досуговой деятельности, технопарки, склады</w:t>
            </w:r>
          </w:p>
        </w:tc>
        <w:tc>
          <w:tcPr>
            <w:tcW w:w="99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14,2</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13,6</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13,0</w:t>
            </w:r>
          </w:p>
        </w:tc>
        <w:tc>
          <w:tcPr>
            <w:tcW w:w="1018"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12,4</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12,4</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w:t>
            </w:r>
          </w:p>
        </w:tc>
      </w:tr>
      <w:tr w:rsidR="002D3684" w:rsidRPr="00320DC9" w:rsidTr="002D3684">
        <w:tc>
          <w:tcPr>
            <w:tcW w:w="2466" w:type="dxa"/>
            <w:tcBorders>
              <w:top w:val="single" w:sz="4" w:space="0" w:color="auto"/>
              <w:left w:val="single" w:sz="4" w:space="0" w:color="auto"/>
              <w:bottom w:val="single" w:sz="4" w:space="0" w:color="auto"/>
              <w:right w:val="single" w:sz="4" w:space="0" w:color="auto"/>
            </w:tcBorders>
            <w:hideMark/>
          </w:tcPr>
          <w:p w:rsidR="002D3684" w:rsidRPr="00320DC9" w:rsidRDefault="002D3684" w:rsidP="00B076BC">
            <w:pPr>
              <w:jc w:val="both"/>
              <w:rPr>
                <w:sz w:val="20"/>
                <w:szCs w:val="20"/>
              </w:rPr>
            </w:pPr>
            <w:r w:rsidRPr="00320DC9">
              <w:rPr>
                <w:sz w:val="20"/>
                <w:szCs w:val="20"/>
              </w:rPr>
              <w:t>Здания административного значения (офисы)</w:t>
            </w:r>
          </w:p>
        </w:tc>
        <w:tc>
          <w:tcPr>
            <w:tcW w:w="99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23,3</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22,0</w:t>
            </w:r>
          </w:p>
        </w:tc>
        <w:tc>
          <w:tcPr>
            <w:tcW w:w="100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21,4</w:t>
            </w:r>
          </w:p>
        </w:tc>
        <w:tc>
          <w:tcPr>
            <w:tcW w:w="1018"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17,5</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15,5</w:t>
            </w:r>
          </w:p>
        </w:tc>
        <w:tc>
          <w:tcPr>
            <w:tcW w:w="1019"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14,3</w:t>
            </w:r>
          </w:p>
        </w:tc>
        <w:tc>
          <w:tcPr>
            <w:tcW w:w="1050" w:type="dxa"/>
            <w:tcBorders>
              <w:top w:val="single" w:sz="4" w:space="0" w:color="auto"/>
              <w:left w:val="single" w:sz="4" w:space="0" w:color="auto"/>
              <w:bottom w:val="single" w:sz="4" w:space="0" w:color="auto"/>
              <w:right w:val="single" w:sz="4" w:space="0" w:color="auto"/>
            </w:tcBorders>
            <w:vAlign w:val="center"/>
            <w:hideMark/>
          </w:tcPr>
          <w:p w:rsidR="002D3684" w:rsidRPr="00320DC9" w:rsidRDefault="002D3684" w:rsidP="00B076BC">
            <w:pPr>
              <w:jc w:val="center"/>
              <w:rPr>
                <w:sz w:val="20"/>
                <w:szCs w:val="20"/>
              </w:rPr>
            </w:pPr>
            <w:r w:rsidRPr="00320DC9">
              <w:rPr>
                <w:sz w:val="20"/>
                <w:szCs w:val="20"/>
              </w:rPr>
              <w:t>13,0</w:t>
            </w:r>
          </w:p>
        </w:tc>
      </w:tr>
    </w:tbl>
    <w:p w:rsidR="002D3684" w:rsidRPr="00320DC9" w:rsidRDefault="002D3684" w:rsidP="00B076BC">
      <w:pPr>
        <w:ind w:firstLine="567"/>
        <w:jc w:val="both"/>
        <w:rPr>
          <w:lang w:eastAsia="en-US"/>
        </w:rPr>
      </w:pPr>
    </w:p>
    <w:p w:rsidR="002D3684" w:rsidRPr="00320DC9" w:rsidRDefault="002D3684" w:rsidP="00B076BC">
      <w:pPr>
        <w:ind w:firstLine="567"/>
        <w:jc w:val="both"/>
      </w:pPr>
      <w:r w:rsidRPr="00320DC9">
        <w:t xml:space="preserve">Для решения вышеуказанных проблем в </w:t>
      </w:r>
      <w:r w:rsidR="00320DC9" w:rsidRPr="00320DC9">
        <w:t>Арзгирском</w:t>
      </w:r>
      <w:r w:rsidR="00955CAE" w:rsidRPr="00320DC9">
        <w:t xml:space="preserve"> муниципальном</w:t>
      </w:r>
      <w:r w:rsidRPr="00320DC9">
        <w:t xml:space="preserve"> округе планируется масштабная реконструкция существующих котельных. В рамках реализации генерального плана необходимо предусмотреть возможность перехода на индивидуальное теплоснабжение помещений (квартир) в домах, где часть квартир уже использует индивидуальные тепло генераторы (индивидуальные котлы) на нужды отопления и частным домовладениям, подключенных к централизованной системе отопления.</w:t>
      </w:r>
    </w:p>
    <w:p w:rsidR="002D3684" w:rsidRPr="00320DC9" w:rsidRDefault="002D3684" w:rsidP="00B076BC">
      <w:pPr>
        <w:ind w:firstLine="567"/>
        <w:jc w:val="both"/>
      </w:pPr>
      <w:r w:rsidRPr="00320DC9">
        <w:t xml:space="preserve">Также данным проектом предусмотрено строительство новых сетей теплоснабжения в </w:t>
      </w:r>
      <w:r w:rsidR="000B766F" w:rsidRPr="00320DC9">
        <w:t xml:space="preserve">с. </w:t>
      </w:r>
      <w:r w:rsidR="00320DC9">
        <w:t>Арзгир</w:t>
      </w:r>
      <w:r w:rsidRPr="00320DC9">
        <w:t xml:space="preserve"> и сельских населенных пунктах </w:t>
      </w:r>
      <w:r w:rsidR="000B766F" w:rsidRPr="00320DC9">
        <w:t>муниципального</w:t>
      </w:r>
      <w:r w:rsidRPr="00320DC9">
        <w:t xml:space="preserve"> округа. На первую очередь и расчетный срок предусмотрена реконструкция существующих объектов теплоснабжения. Итогом станет увлечение установленных мощностей котельных с возможностью подключения новых потребителей.</w:t>
      </w:r>
    </w:p>
    <w:p w:rsidR="002D3684" w:rsidRPr="00320DC9" w:rsidRDefault="002D3684" w:rsidP="00B076BC">
      <w:pPr>
        <w:jc w:val="both"/>
      </w:pPr>
    </w:p>
    <w:p w:rsidR="002D3684" w:rsidRPr="00320DC9" w:rsidRDefault="000E4FB5" w:rsidP="00B076BC">
      <w:pPr>
        <w:jc w:val="center"/>
        <w:rPr>
          <w:b/>
          <w:bCs/>
        </w:rPr>
      </w:pPr>
      <w:bookmarkStart w:id="28" w:name="_Toc37231952"/>
      <w:r w:rsidRPr="00320DC9">
        <w:rPr>
          <w:b/>
          <w:bCs/>
        </w:rPr>
        <w:t>7.</w:t>
      </w:r>
      <w:r w:rsidR="00D45A59" w:rsidRPr="00320DC9">
        <w:rPr>
          <w:b/>
          <w:bCs/>
        </w:rPr>
        <w:t>7</w:t>
      </w:r>
      <w:r w:rsidR="002D3684" w:rsidRPr="00320DC9">
        <w:rPr>
          <w:b/>
          <w:bCs/>
        </w:rPr>
        <w:t>.4 Электроснабжение</w:t>
      </w:r>
      <w:bookmarkEnd w:id="28"/>
    </w:p>
    <w:p w:rsidR="002D3684" w:rsidRPr="00320DC9" w:rsidRDefault="002D3684" w:rsidP="00B076BC">
      <w:pPr>
        <w:jc w:val="center"/>
        <w:rPr>
          <w:b/>
          <w:bCs/>
        </w:rPr>
      </w:pPr>
    </w:p>
    <w:p w:rsidR="002D3684" w:rsidRPr="00320DC9" w:rsidRDefault="002D3684" w:rsidP="00B076BC">
      <w:pPr>
        <w:ind w:firstLine="567"/>
        <w:jc w:val="both"/>
      </w:pPr>
      <w:r w:rsidRPr="00320DC9">
        <w:t xml:space="preserve">На территории </w:t>
      </w:r>
      <w:r w:rsidR="00320DC9" w:rsidRPr="00320DC9">
        <w:t>Арзгирского</w:t>
      </w:r>
      <w:r w:rsidR="00924DAA" w:rsidRPr="00320DC9">
        <w:t xml:space="preserve"> муниципального</w:t>
      </w:r>
      <w:r w:rsidRPr="00320DC9">
        <w:t xml:space="preserve"> округа планируется увеличение электрической нагрузки на всех этапах строительства. Нами рассматривался прирост электрической нагрузки, приходящейся на жилищно-коммунальный сектор. На перспективу будет продолжаться сформированная модель существующей системы электроснабжения. Расходы населения за потребленную электроэнергию занимают в структуре платежей населения за жилищно-коммунальные услуги от 12 до 20 процентов. Для повышения надежности электроснабжения и пропускной способности электрических сетей, уменьшение технических потерь электроэнергии, повышение качества обслуживания населения, необходимо продолжить работу по заменен ветхих и изношенных линий с заменных голых проводов на самонесущий изолированный провод, с увеличением мощности подстанций путем их реконструкции и строительства новых, с целью бесперебойного обеспечения потребителей, а также сокращение объемов аварийно-восстановительных работ. </w:t>
      </w:r>
    </w:p>
    <w:p w:rsidR="002D3684" w:rsidRPr="00320DC9" w:rsidRDefault="002D3684" w:rsidP="00B076BC">
      <w:pPr>
        <w:ind w:firstLine="567"/>
        <w:jc w:val="both"/>
      </w:pPr>
      <w:r w:rsidRPr="00320DC9">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с приложением № 12 свода правил СП 42.13330.2016 «Градостроительство. Планировка и застройка городских и сельских поселений» Актуализированная редакция СНиП 2.07.01-89.</w:t>
      </w:r>
    </w:p>
    <w:p w:rsidR="002D3684" w:rsidRPr="00320DC9" w:rsidRDefault="002D3684" w:rsidP="00B076BC">
      <w:pPr>
        <w:ind w:firstLine="567"/>
        <w:jc w:val="both"/>
      </w:pPr>
      <w:r w:rsidRPr="00320DC9">
        <w:t>Укрупненный показатель удельной расчетной коммунально-бытовой нагрузки принят отдельно для среднего поселения и сельского поселения на 1 очередь и расчетный срок составит:</w:t>
      </w:r>
    </w:p>
    <w:p w:rsidR="002D3684" w:rsidRPr="00320DC9" w:rsidRDefault="002D3684" w:rsidP="00B076BC">
      <w:pPr>
        <w:ind w:firstLine="567"/>
        <w:jc w:val="both"/>
      </w:pPr>
      <w:r w:rsidRPr="00320DC9">
        <w:t>для городского поселения 1700 кВт ч/год на 1 чел., годовое число часов использования максимума электрической нагрузки принято на 1 очередь и расчетный срок 5200 ч/год;</w:t>
      </w:r>
    </w:p>
    <w:p w:rsidR="002D3684" w:rsidRPr="00320DC9" w:rsidRDefault="002D3684" w:rsidP="00B076BC">
      <w:pPr>
        <w:ind w:firstLine="567"/>
        <w:jc w:val="both"/>
      </w:pPr>
      <w:r w:rsidRPr="00320DC9">
        <w:t>для сельских поселений 950 кВт ч/год на 1 чел., годовое число часов использования максимума электрической нагрузки принято на 1 очередь и расчетный срок 4100 ч/год;</w:t>
      </w:r>
    </w:p>
    <w:p w:rsidR="002D3684" w:rsidRPr="00320DC9" w:rsidRDefault="002D3684" w:rsidP="00B076BC">
      <w:pPr>
        <w:ind w:firstLine="567"/>
        <w:jc w:val="both"/>
      </w:pPr>
      <w:r w:rsidRPr="00320DC9">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2D3684" w:rsidRPr="00320DC9" w:rsidRDefault="002D3684" w:rsidP="00B076BC">
      <w:pPr>
        <w:ind w:firstLine="567"/>
        <w:jc w:val="both"/>
      </w:pPr>
      <w:r w:rsidRPr="00320DC9">
        <w:t xml:space="preserve">Расчетные электрические нагрузки жилищно-коммунального сектора </w:t>
      </w:r>
      <w:r w:rsidR="00320DC9" w:rsidRPr="00320DC9">
        <w:t>Арзгирского</w:t>
      </w:r>
      <w:r w:rsidRPr="00320DC9">
        <w:t xml:space="preserve"> </w:t>
      </w:r>
      <w:r w:rsidR="00F20FC6" w:rsidRPr="00320DC9">
        <w:t>муниципального</w:t>
      </w:r>
      <w:r w:rsidRPr="00320DC9">
        <w:t xml:space="preserve"> округа на расчетный срок реализации проекта генерального плана приведены в таблице </w:t>
      </w:r>
      <w:r w:rsidR="000E4FB5" w:rsidRPr="00320DC9">
        <w:t>7.</w:t>
      </w:r>
      <w:r w:rsidR="00AF3D13" w:rsidRPr="00320DC9">
        <w:t>7</w:t>
      </w:r>
      <w:r w:rsidRPr="00320DC9">
        <w:t>.4.1.</w:t>
      </w:r>
    </w:p>
    <w:p w:rsidR="002F5FE3" w:rsidRPr="00320DC9" w:rsidRDefault="002F5FE3" w:rsidP="00B076BC">
      <w:pPr>
        <w:ind w:firstLine="567"/>
        <w:jc w:val="both"/>
      </w:pPr>
    </w:p>
    <w:p w:rsidR="002D3684" w:rsidRPr="00320DC9" w:rsidRDefault="002D3684" w:rsidP="00B076BC">
      <w:pPr>
        <w:jc w:val="right"/>
      </w:pPr>
      <w:r w:rsidRPr="00320DC9">
        <w:t xml:space="preserve">Таблица </w:t>
      </w:r>
      <w:r w:rsidR="000E4FB5" w:rsidRPr="00320DC9">
        <w:t>7.</w:t>
      </w:r>
      <w:r w:rsidR="00D45A59" w:rsidRPr="00320DC9">
        <w:t>7</w:t>
      </w:r>
      <w:r w:rsidRPr="00320DC9">
        <w:t>.4.1</w:t>
      </w:r>
    </w:p>
    <w:p w:rsidR="002D3684" w:rsidRPr="00320DC9" w:rsidRDefault="002D3684" w:rsidP="00B076BC">
      <w:pPr>
        <w:jc w:val="center"/>
      </w:pPr>
      <w:r w:rsidRPr="00320DC9">
        <w:t xml:space="preserve">Перспективное электроснабжение в </w:t>
      </w:r>
      <w:r w:rsidR="00320DC9" w:rsidRPr="00320DC9">
        <w:t>Арзгирском</w:t>
      </w:r>
      <w:r w:rsidR="00F20FC6" w:rsidRPr="00320DC9">
        <w:t xml:space="preserve"> муниципальном</w:t>
      </w:r>
      <w:r w:rsidRPr="00320DC9">
        <w:t xml:space="preserve"> округе на первую очередь (204</w:t>
      </w:r>
      <w:r w:rsidR="00F20FC6" w:rsidRPr="00320DC9">
        <w:t>1</w:t>
      </w:r>
      <w:r w:rsidRPr="00320DC9">
        <w:t xml:space="preserve"> г</w:t>
      </w:r>
      <w:r w:rsidR="00A27C7E" w:rsidRPr="00320DC9">
        <w:t>.</w:t>
      </w:r>
      <w:r w:rsidRPr="00320DC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7"/>
        <w:gridCol w:w="3143"/>
        <w:gridCol w:w="3143"/>
      </w:tblGrid>
      <w:tr w:rsidR="00320DC9" w:rsidRPr="00320DC9" w:rsidTr="003F5076">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hideMark/>
          </w:tcPr>
          <w:p w:rsidR="00F20FC6" w:rsidRPr="00320DC9" w:rsidRDefault="00F20FC6" w:rsidP="00B076BC">
            <w:pPr>
              <w:jc w:val="center"/>
              <w:rPr>
                <w:sz w:val="20"/>
                <w:szCs w:val="20"/>
              </w:rPr>
            </w:pPr>
            <w:r w:rsidRPr="00320DC9">
              <w:rPr>
                <w:sz w:val="20"/>
                <w:szCs w:val="20"/>
              </w:rPr>
              <w:t>Наименование потребителей</w:t>
            </w:r>
          </w:p>
        </w:tc>
        <w:tc>
          <w:tcPr>
            <w:tcW w:w="1595" w:type="pct"/>
            <w:tcBorders>
              <w:top w:val="single" w:sz="4" w:space="0" w:color="auto"/>
              <w:left w:val="single" w:sz="4" w:space="0" w:color="auto"/>
              <w:bottom w:val="single" w:sz="4" w:space="0" w:color="auto"/>
              <w:right w:val="single" w:sz="4" w:space="0" w:color="auto"/>
            </w:tcBorders>
            <w:vAlign w:val="center"/>
            <w:hideMark/>
          </w:tcPr>
          <w:p w:rsidR="00F20FC6" w:rsidRPr="00320DC9" w:rsidRDefault="00F20FC6" w:rsidP="00B076BC">
            <w:pPr>
              <w:jc w:val="center"/>
              <w:rPr>
                <w:sz w:val="20"/>
                <w:szCs w:val="20"/>
              </w:rPr>
            </w:pPr>
            <w:r w:rsidRPr="00320DC9">
              <w:rPr>
                <w:sz w:val="20"/>
                <w:szCs w:val="20"/>
              </w:rPr>
              <w:t>Численность населения, человек</w:t>
            </w:r>
          </w:p>
        </w:tc>
        <w:tc>
          <w:tcPr>
            <w:tcW w:w="1595" w:type="pct"/>
            <w:tcBorders>
              <w:top w:val="single" w:sz="4" w:space="0" w:color="auto"/>
              <w:left w:val="single" w:sz="4" w:space="0" w:color="auto"/>
              <w:bottom w:val="single" w:sz="4" w:space="0" w:color="auto"/>
              <w:right w:val="single" w:sz="4" w:space="0" w:color="auto"/>
            </w:tcBorders>
            <w:vAlign w:val="center"/>
            <w:hideMark/>
          </w:tcPr>
          <w:p w:rsidR="00F20FC6" w:rsidRPr="00320DC9" w:rsidRDefault="00F20FC6" w:rsidP="00B076BC">
            <w:pPr>
              <w:jc w:val="center"/>
              <w:rPr>
                <w:sz w:val="20"/>
                <w:szCs w:val="20"/>
              </w:rPr>
            </w:pPr>
            <w:r w:rsidRPr="00320DC9">
              <w:rPr>
                <w:sz w:val="20"/>
                <w:szCs w:val="20"/>
              </w:rPr>
              <w:t>Годовой расход эл. энергии млн кВтч</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both"/>
              <w:rPr>
                <w:sz w:val="20"/>
                <w:szCs w:val="20"/>
              </w:rPr>
            </w:pPr>
            <w:r w:rsidRPr="00320DC9">
              <w:rPr>
                <w:sz w:val="20"/>
                <w:szCs w:val="20"/>
              </w:rPr>
              <w:t>Арзгирский МО</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21915</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20,8</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с. Арзгир</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12360</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11,7</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а. Башанта</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420</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0,4</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п. Довсун</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0</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0,0</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с. Новоромановское</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1260</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1,2</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с. Каменная Балка</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823</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0,8</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с. Петропавловское</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1528</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1,5</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с. Родниковское</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1025</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1,0</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с. Садовое</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1185</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1,1</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с. Серафимовское</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1639</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1,6</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п. Степной</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108</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0,1</w:t>
            </w:r>
          </w:p>
        </w:tc>
      </w:tr>
      <w:tr w:rsidR="00320DC9" w:rsidRPr="00320DC9" w:rsidTr="002666EE">
        <w:trPr>
          <w:trHeight w:val="20"/>
        </w:trPr>
        <w:tc>
          <w:tcPr>
            <w:tcW w:w="1810" w:type="pct"/>
            <w:tcBorders>
              <w:top w:val="single" w:sz="4" w:space="0" w:color="auto"/>
              <w:left w:val="single" w:sz="4" w:space="0" w:color="auto"/>
              <w:bottom w:val="single" w:sz="4" w:space="0" w:color="auto"/>
              <w:right w:val="single" w:sz="4" w:space="0" w:color="auto"/>
            </w:tcBorders>
            <w:noWrap/>
            <w:vAlign w:val="bottom"/>
          </w:tcPr>
          <w:p w:rsidR="00320DC9" w:rsidRPr="00320DC9" w:rsidRDefault="00320DC9" w:rsidP="00320DC9">
            <w:pPr>
              <w:jc w:val="right"/>
              <w:rPr>
                <w:sz w:val="20"/>
                <w:szCs w:val="20"/>
              </w:rPr>
            </w:pPr>
            <w:r w:rsidRPr="00320DC9">
              <w:rPr>
                <w:sz w:val="20"/>
                <w:szCs w:val="20"/>
              </w:rPr>
              <w:t>п. Чограйский</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1467</w:t>
            </w:r>
          </w:p>
        </w:tc>
        <w:tc>
          <w:tcPr>
            <w:tcW w:w="1595" w:type="pct"/>
            <w:tcBorders>
              <w:top w:val="single" w:sz="4" w:space="0" w:color="auto"/>
              <w:left w:val="single" w:sz="4" w:space="0" w:color="auto"/>
              <w:bottom w:val="single" w:sz="4" w:space="0" w:color="auto"/>
              <w:right w:val="single" w:sz="4" w:space="0" w:color="auto"/>
            </w:tcBorders>
            <w:noWrap/>
          </w:tcPr>
          <w:p w:rsidR="00320DC9" w:rsidRPr="00320DC9" w:rsidRDefault="00320DC9" w:rsidP="00320DC9">
            <w:pPr>
              <w:jc w:val="center"/>
              <w:rPr>
                <w:sz w:val="20"/>
                <w:szCs w:val="20"/>
              </w:rPr>
            </w:pPr>
            <w:r w:rsidRPr="00320DC9">
              <w:rPr>
                <w:sz w:val="20"/>
                <w:szCs w:val="20"/>
              </w:rPr>
              <w:t>1,4</w:t>
            </w:r>
          </w:p>
        </w:tc>
      </w:tr>
    </w:tbl>
    <w:p w:rsidR="00F20FC6" w:rsidRPr="00320DC9" w:rsidRDefault="00F20FC6" w:rsidP="00B076BC">
      <w:pPr>
        <w:ind w:firstLine="567"/>
        <w:jc w:val="both"/>
      </w:pPr>
    </w:p>
    <w:p w:rsidR="002D3684" w:rsidRPr="00320DC9" w:rsidRDefault="002D3684" w:rsidP="00B076BC">
      <w:pPr>
        <w:ind w:firstLine="567"/>
        <w:jc w:val="both"/>
      </w:pPr>
      <w:r w:rsidRPr="00320DC9">
        <w:t>По мере реконструкции и строительства новых зданий микрорайонов необходима реконструкция электрических сетей, трансформаторных подстанций с заменой технически устаревшего оборудования (в увязке с конкретным планировочным решением).</w:t>
      </w:r>
    </w:p>
    <w:p w:rsidR="002D3684" w:rsidRPr="00320DC9" w:rsidRDefault="002D3684" w:rsidP="00B076BC">
      <w:pPr>
        <w:ind w:firstLine="567"/>
        <w:jc w:val="both"/>
      </w:pPr>
      <w:r w:rsidRPr="00320DC9">
        <w:t>Уличное освещение предусматривается воздушным по железобетонным опорам, управление уличным освещением дистанционное.</w:t>
      </w:r>
    </w:p>
    <w:p w:rsidR="002D3684" w:rsidRPr="00320DC9" w:rsidRDefault="002D3684" w:rsidP="00B076BC">
      <w:pPr>
        <w:ind w:firstLine="567"/>
        <w:jc w:val="both"/>
      </w:pPr>
      <w:r w:rsidRPr="00320DC9">
        <w:t>Передача и распределение электроэнергии всех напряжений в новой жилой застройке предусматривается кабельными линиями.</w:t>
      </w:r>
    </w:p>
    <w:p w:rsidR="002D3684" w:rsidRPr="00320DC9" w:rsidRDefault="002D3684" w:rsidP="00B076BC">
      <w:pPr>
        <w:ind w:firstLine="567"/>
        <w:jc w:val="both"/>
      </w:pPr>
      <w:r w:rsidRPr="00320DC9">
        <w:t>Планируемые мероприятия раздела электроснабжение приняты в соответствии со следующими программными документами:</w:t>
      </w:r>
    </w:p>
    <w:p w:rsidR="002D3684" w:rsidRPr="005543BA" w:rsidRDefault="002D3684" w:rsidP="00B076BC">
      <w:pPr>
        <w:ind w:firstLine="567"/>
        <w:jc w:val="both"/>
      </w:pPr>
      <w:r w:rsidRPr="00320DC9">
        <w:t xml:space="preserve">«Схемой и программой развития Единой Энергетической Системы России на 2018 – 2024 годы», </w:t>
      </w:r>
      <w:r w:rsidRPr="005543BA">
        <w:t>утверждённой приказом Министерства энергетики Российской Федерации от 28 февраля 2018 г. № 121;</w:t>
      </w:r>
    </w:p>
    <w:p w:rsidR="002D3684" w:rsidRPr="005543BA" w:rsidRDefault="002D3684" w:rsidP="00B076BC">
      <w:pPr>
        <w:ind w:firstLine="567"/>
        <w:jc w:val="both"/>
      </w:pPr>
      <w:r w:rsidRPr="005543BA">
        <w:t>«Схемой и программой развития электроэнергетики Ставропольского края на 20</w:t>
      </w:r>
      <w:r w:rsidR="00320DC9" w:rsidRPr="005543BA">
        <w:t>23</w:t>
      </w:r>
      <w:r w:rsidRPr="005543BA">
        <w:t>-202</w:t>
      </w:r>
      <w:r w:rsidR="00320DC9" w:rsidRPr="005543BA">
        <w:t>7</w:t>
      </w:r>
      <w:r w:rsidRPr="005543BA">
        <w:t xml:space="preserve"> годы», утвержденной распоряжением губернатора Ставропольского края от 2</w:t>
      </w:r>
      <w:r w:rsidR="00320DC9" w:rsidRPr="005543BA">
        <w:t>7</w:t>
      </w:r>
      <w:r w:rsidRPr="005543BA">
        <w:t xml:space="preserve"> апреля 20</w:t>
      </w:r>
      <w:r w:rsidR="00320DC9" w:rsidRPr="005543BA">
        <w:t>22</w:t>
      </w:r>
      <w:r w:rsidRPr="005543BA">
        <w:t xml:space="preserve"> года № 21</w:t>
      </w:r>
      <w:r w:rsidR="00320DC9" w:rsidRPr="005543BA">
        <w:t>6</w:t>
      </w:r>
      <w:r w:rsidRPr="005543BA">
        <w:t>-р.</w:t>
      </w:r>
    </w:p>
    <w:p w:rsidR="00A27C7E" w:rsidRPr="005543BA" w:rsidRDefault="00A27C7E" w:rsidP="00B076BC">
      <w:pPr>
        <w:jc w:val="center"/>
        <w:rPr>
          <w:b/>
          <w:bCs/>
        </w:rPr>
      </w:pPr>
    </w:p>
    <w:p w:rsidR="002D3684" w:rsidRPr="005543BA" w:rsidRDefault="000E4FB5" w:rsidP="00B076BC">
      <w:pPr>
        <w:jc w:val="center"/>
        <w:rPr>
          <w:b/>
          <w:bCs/>
        </w:rPr>
      </w:pPr>
      <w:bookmarkStart w:id="29" w:name="_Toc37231953"/>
      <w:r w:rsidRPr="005543BA">
        <w:rPr>
          <w:b/>
          <w:bCs/>
        </w:rPr>
        <w:t>7.</w:t>
      </w:r>
      <w:r w:rsidR="00D45A59" w:rsidRPr="005543BA">
        <w:rPr>
          <w:b/>
          <w:bCs/>
        </w:rPr>
        <w:t>7</w:t>
      </w:r>
      <w:r w:rsidR="002D3684" w:rsidRPr="005543BA">
        <w:rPr>
          <w:b/>
          <w:bCs/>
        </w:rPr>
        <w:t>.5 Газоснабжение</w:t>
      </w:r>
      <w:bookmarkEnd w:id="29"/>
    </w:p>
    <w:p w:rsidR="002D3684" w:rsidRPr="005543BA" w:rsidRDefault="002D3684" w:rsidP="00B076BC">
      <w:pPr>
        <w:jc w:val="center"/>
        <w:rPr>
          <w:b/>
          <w:bCs/>
        </w:rPr>
      </w:pPr>
    </w:p>
    <w:p w:rsidR="002D3684" w:rsidRPr="005543BA" w:rsidRDefault="002D3684" w:rsidP="00B076BC">
      <w:pPr>
        <w:ind w:firstLine="567"/>
        <w:jc w:val="both"/>
      </w:pPr>
      <w:r w:rsidRPr="005543BA">
        <w:t>На расчетный срок (до 204</w:t>
      </w:r>
      <w:r w:rsidR="00E63FD6" w:rsidRPr="005543BA">
        <w:t>1</w:t>
      </w:r>
      <w:r w:rsidRPr="005543BA">
        <w:t xml:space="preserve"> г.) проектом предусматривается сохранение существующей системы газоснабжения с проведением мероприятий</w:t>
      </w:r>
      <w:r w:rsidR="00AA60A8" w:rsidRPr="005543BA">
        <w:t>,</w:t>
      </w:r>
      <w:r w:rsidRPr="005543BA">
        <w:t xml:space="preserve"> направленных на повышение надежности ее работы. </w:t>
      </w:r>
    </w:p>
    <w:p w:rsidR="002D3684" w:rsidRPr="005543BA" w:rsidRDefault="002D3684" w:rsidP="00B076BC">
      <w:pPr>
        <w:ind w:firstLine="567"/>
        <w:jc w:val="both"/>
      </w:pPr>
      <w:r w:rsidRPr="005543BA">
        <w:t xml:space="preserve">Согласно утвержденным нормативам градостроительного проектирования </w:t>
      </w:r>
      <w:r w:rsidR="005543BA" w:rsidRPr="005543BA">
        <w:t>Арзгирского</w:t>
      </w:r>
      <w:r w:rsidRPr="005543BA">
        <w:t xml:space="preserve"> </w:t>
      </w:r>
      <w:r w:rsidR="00E63FD6" w:rsidRPr="005543BA">
        <w:t>муниципального</w:t>
      </w:r>
      <w:r w:rsidRPr="005543BA">
        <w:t xml:space="preserve"> округа </w:t>
      </w:r>
      <w:r w:rsidR="00E63FD6" w:rsidRPr="005543BA">
        <w:t>н</w:t>
      </w:r>
      <w:r w:rsidRPr="005543BA">
        <w:t>орматив обеспеченности объектами газоснабжения (индивидуально-бытовые нужды населения) следует принимать не менее 120 кубических метров на 1 человека в год.</w:t>
      </w:r>
    </w:p>
    <w:p w:rsidR="002D3684" w:rsidRPr="005543BA" w:rsidRDefault="002D3684" w:rsidP="00B076BC">
      <w:pPr>
        <w:ind w:firstLine="567"/>
        <w:jc w:val="both"/>
      </w:pPr>
      <w:r w:rsidRPr="005543BA">
        <w:t>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62.13330.2011* «Газораспределительные системы». Актуализированная редакция СНиП 42-01-2002.</w:t>
      </w:r>
    </w:p>
    <w:p w:rsidR="002D3684" w:rsidRPr="005543BA" w:rsidRDefault="002D3684" w:rsidP="00B076BC">
      <w:pPr>
        <w:ind w:firstLine="567"/>
        <w:jc w:val="both"/>
      </w:pPr>
      <w:r w:rsidRPr="005543BA">
        <w:t xml:space="preserve">Прогноз газопотребления жилищно-коммунальной сферой </w:t>
      </w:r>
      <w:r w:rsidR="005543BA" w:rsidRPr="005543BA">
        <w:t>Арзгирского</w:t>
      </w:r>
      <w:r w:rsidRPr="005543BA">
        <w:t xml:space="preserve"> </w:t>
      </w:r>
      <w:r w:rsidR="00E63FD6" w:rsidRPr="005543BA">
        <w:t>муниципального</w:t>
      </w:r>
      <w:r w:rsidRPr="005543BA">
        <w:t xml:space="preserve"> округа на расчетный срок представлен в таблице </w:t>
      </w:r>
      <w:r w:rsidR="000E4FB5" w:rsidRPr="005543BA">
        <w:t>7.</w:t>
      </w:r>
      <w:r w:rsidR="00D45A59" w:rsidRPr="005543BA">
        <w:t>7</w:t>
      </w:r>
      <w:r w:rsidRPr="005543BA">
        <w:t>.5.1.</w:t>
      </w:r>
    </w:p>
    <w:p w:rsidR="002D3684" w:rsidRPr="005543BA" w:rsidRDefault="002D3684" w:rsidP="00B076BC">
      <w:pPr>
        <w:ind w:firstLine="567"/>
        <w:jc w:val="both"/>
      </w:pPr>
    </w:p>
    <w:p w:rsidR="002D3684" w:rsidRPr="005543BA" w:rsidRDefault="002D3684" w:rsidP="00B076BC">
      <w:pPr>
        <w:jc w:val="right"/>
      </w:pPr>
      <w:r w:rsidRPr="005543BA">
        <w:t xml:space="preserve">Таблица </w:t>
      </w:r>
      <w:r w:rsidR="000E4FB5" w:rsidRPr="005543BA">
        <w:t>7.</w:t>
      </w:r>
      <w:r w:rsidR="00D45A59" w:rsidRPr="005543BA">
        <w:t>7</w:t>
      </w:r>
      <w:r w:rsidRPr="005543BA">
        <w:t>.5.1</w:t>
      </w:r>
    </w:p>
    <w:p w:rsidR="005543BA" w:rsidRPr="005543BA" w:rsidRDefault="002D3684" w:rsidP="00B076BC">
      <w:pPr>
        <w:jc w:val="center"/>
      </w:pPr>
      <w:r w:rsidRPr="005543BA">
        <w:t>Прогноз газопотребления жилищно-коммунальной сферой</w:t>
      </w:r>
    </w:p>
    <w:p w:rsidR="002D3684" w:rsidRPr="005543BA" w:rsidRDefault="005543BA" w:rsidP="00B076BC">
      <w:pPr>
        <w:jc w:val="center"/>
      </w:pPr>
      <w:r w:rsidRPr="005543BA">
        <w:t>Арзгирского</w:t>
      </w:r>
      <w:r w:rsidR="002D3684" w:rsidRPr="005543BA">
        <w:t xml:space="preserve"> </w:t>
      </w:r>
      <w:r w:rsidR="00E63FD6" w:rsidRPr="005543BA">
        <w:t>муниципального</w:t>
      </w:r>
      <w:r w:rsidR="002D3684" w:rsidRPr="005543BA">
        <w:t xml:space="preserve"> округа (на 204</w:t>
      </w:r>
      <w:r w:rsidR="00E63FD6" w:rsidRPr="005543BA">
        <w:t>1</w:t>
      </w:r>
      <w:r w:rsidR="002D3684" w:rsidRPr="005543BA">
        <w:t xml:space="preserve"> г</w:t>
      </w:r>
      <w:r w:rsidR="00A27C7E" w:rsidRPr="005543BA">
        <w:t>.</w:t>
      </w:r>
      <w:r w:rsidR="002D3684" w:rsidRPr="005543B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2706"/>
        <w:gridCol w:w="2475"/>
      </w:tblGrid>
      <w:tr w:rsidR="005543BA" w:rsidRPr="005543BA" w:rsidTr="003F5076">
        <w:trPr>
          <w:trHeight w:val="20"/>
          <w:tblHeader/>
        </w:trPr>
        <w:tc>
          <w:tcPr>
            <w:tcW w:w="2371" w:type="pct"/>
            <w:tcBorders>
              <w:top w:val="single" w:sz="4" w:space="0" w:color="auto"/>
              <w:left w:val="single" w:sz="4" w:space="0" w:color="auto"/>
              <w:bottom w:val="single" w:sz="4" w:space="0" w:color="auto"/>
              <w:right w:val="single" w:sz="4" w:space="0" w:color="auto"/>
            </w:tcBorders>
            <w:vAlign w:val="center"/>
            <w:hideMark/>
          </w:tcPr>
          <w:p w:rsidR="002D3684" w:rsidRPr="005543BA" w:rsidRDefault="002D3684" w:rsidP="00B076BC">
            <w:pPr>
              <w:jc w:val="center"/>
              <w:rPr>
                <w:sz w:val="20"/>
                <w:szCs w:val="20"/>
              </w:rPr>
            </w:pPr>
            <w:r w:rsidRPr="005543BA">
              <w:rPr>
                <w:sz w:val="20"/>
                <w:szCs w:val="20"/>
              </w:rPr>
              <w:t>Наименование потребителей</w:t>
            </w:r>
          </w:p>
        </w:tc>
        <w:tc>
          <w:tcPr>
            <w:tcW w:w="1373" w:type="pct"/>
            <w:tcBorders>
              <w:top w:val="single" w:sz="4" w:space="0" w:color="auto"/>
              <w:left w:val="single" w:sz="4" w:space="0" w:color="auto"/>
              <w:bottom w:val="single" w:sz="4" w:space="0" w:color="auto"/>
              <w:right w:val="single" w:sz="4" w:space="0" w:color="auto"/>
            </w:tcBorders>
            <w:vAlign w:val="center"/>
            <w:hideMark/>
          </w:tcPr>
          <w:p w:rsidR="002D3684" w:rsidRPr="005543BA" w:rsidRDefault="002D3684" w:rsidP="00B076BC">
            <w:pPr>
              <w:jc w:val="center"/>
              <w:rPr>
                <w:sz w:val="20"/>
                <w:szCs w:val="20"/>
              </w:rPr>
            </w:pPr>
            <w:r w:rsidRPr="005543BA">
              <w:rPr>
                <w:sz w:val="20"/>
                <w:szCs w:val="20"/>
              </w:rPr>
              <w:t>Численность населения, человек</w:t>
            </w:r>
          </w:p>
        </w:tc>
        <w:tc>
          <w:tcPr>
            <w:tcW w:w="1256" w:type="pct"/>
            <w:tcBorders>
              <w:top w:val="single" w:sz="4" w:space="0" w:color="auto"/>
              <w:left w:val="single" w:sz="4" w:space="0" w:color="auto"/>
              <w:bottom w:val="single" w:sz="4" w:space="0" w:color="auto"/>
              <w:right w:val="single" w:sz="4" w:space="0" w:color="auto"/>
            </w:tcBorders>
            <w:vAlign w:val="center"/>
            <w:hideMark/>
          </w:tcPr>
          <w:p w:rsidR="002D3684" w:rsidRPr="005543BA" w:rsidRDefault="002D3684" w:rsidP="00B076BC">
            <w:pPr>
              <w:jc w:val="center"/>
              <w:rPr>
                <w:sz w:val="20"/>
                <w:szCs w:val="20"/>
              </w:rPr>
            </w:pPr>
            <w:r w:rsidRPr="005543BA">
              <w:rPr>
                <w:sz w:val="20"/>
                <w:szCs w:val="20"/>
              </w:rPr>
              <w:t>Годовой расход газа тыс. м</w:t>
            </w:r>
            <w:r w:rsidRPr="005543BA">
              <w:rPr>
                <w:sz w:val="20"/>
                <w:szCs w:val="20"/>
                <w:vertAlign w:val="superscript"/>
              </w:rPr>
              <w:t>3</w:t>
            </w:r>
            <w:r w:rsidRPr="005543BA">
              <w:rPr>
                <w:sz w:val="20"/>
                <w:szCs w:val="20"/>
              </w:rPr>
              <w:t>/год</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both"/>
              <w:rPr>
                <w:sz w:val="20"/>
                <w:szCs w:val="20"/>
              </w:rPr>
            </w:pPr>
            <w:r w:rsidRPr="005543BA">
              <w:rPr>
                <w:sz w:val="20"/>
                <w:szCs w:val="20"/>
              </w:rPr>
              <w:t>Арзгирский МО</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21915</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2629,8</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с. Арзгир</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12360</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1483,2</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а. Башанта</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420</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50,4</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п. Довсун</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0</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0</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с. Новоромановское</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1260</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151,2</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с. Каменная Балка</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823</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98,76</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с. Петропавловское</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1528</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183,36</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с. Родниковское</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1025</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123</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с. Садовое</w:t>
            </w:r>
          </w:p>
        </w:tc>
        <w:tc>
          <w:tcPr>
            <w:tcW w:w="1373" w:type="pct"/>
            <w:tcBorders>
              <w:top w:val="single" w:sz="4" w:space="0" w:color="auto"/>
              <w:left w:val="single" w:sz="4" w:space="0" w:color="auto"/>
              <w:bottom w:val="single" w:sz="4" w:space="0" w:color="auto"/>
              <w:right w:val="single" w:sz="4" w:space="0" w:color="auto"/>
            </w:tcBorders>
            <w:noWrap/>
            <w:hideMark/>
          </w:tcPr>
          <w:p w:rsidR="005543BA" w:rsidRPr="005543BA" w:rsidRDefault="005543BA" w:rsidP="005543BA">
            <w:pPr>
              <w:jc w:val="center"/>
              <w:rPr>
                <w:sz w:val="20"/>
                <w:szCs w:val="20"/>
              </w:rPr>
            </w:pPr>
            <w:r w:rsidRPr="005543BA">
              <w:rPr>
                <w:sz w:val="20"/>
                <w:szCs w:val="20"/>
              </w:rPr>
              <w:t>1185</w:t>
            </w:r>
          </w:p>
        </w:tc>
        <w:tc>
          <w:tcPr>
            <w:tcW w:w="1256" w:type="pct"/>
            <w:tcBorders>
              <w:top w:val="single" w:sz="4" w:space="0" w:color="auto"/>
              <w:left w:val="single" w:sz="4" w:space="0" w:color="auto"/>
              <w:bottom w:val="single" w:sz="4" w:space="0" w:color="auto"/>
              <w:right w:val="single" w:sz="4" w:space="0" w:color="auto"/>
            </w:tcBorders>
            <w:noWrap/>
            <w:vAlign w:val="bottom"/>
            <w:hideMark/>
          </w:tcPr>
          <w:p w:rsidR="005543BA" w:rsidRPr="005543BA" w:rsidRDefault="005543BA" w:rsidP="005543BA">
            <w:pPr>
              <w:jc w:val="center"/>
              <w:rPr>
                <w:sz w:val="20"/>
                <w:szCs w:val="20"/>
              </w:rPr>
            </w:pPr>
            <w:r w:rsidRPr="005543BA">
              <w:rPr>
                <w:sz w:val="20"/>
                <w:szCs w:val="20"/>
              </w:rPr>
              <w:t>142,2</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с. Серафимовское</w:t>
            </w:r>
          </w:p>
        </w:tc>
        <w:tc>
          <w:tcPr>
            <w:tcW w:w="1373" w:type="pct"/>
            <w:tcBorders>
              <w:top w:val="single" w:sz="4" w:space="0" w:color="auto"/>
              <w:left w:val="single" w:sz="4" w:space="0" w:color="auto"/>
              <w:bottom w:val="single" w:sz="4" w:space="0" w:color="auto"/>
              <w:right w:val="single" w:sz="4" w:space="0" w:color="auto"/>
            </w:tcBorders>
            <w:noWrap/>
          </w:tcPr>
          <w:p w:rsidR="005543BA" w:rsidRPr="005543BA" w:rsidRDefault="005543BA" w:rsidP="005543BA">
            <w:pPr>
              <w:jc w:val="center"/>
              <w:rPr>
                <w:sz w:val="20"/>
                <w:szCs w:val="20"/>
              </w:rPr>
            </w:pPr>
            <w:r w:rsidRPr="005543BA">
              <w:rPr>
                <w:sz w:val="20"/>
                <w:szCs w:val="20"/>
              </w:rPr>
              <w:t>1639</w:t>
            </w:r>
          </w:p>
        </w:tc>
        <w:tc>
          <w:tcPr>
            <w:tcW w:w="1256"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center"/>
              <w:rPr>
                <w:sz w:val="20"/>
                <w:szCs w:val="20"/>
              </w:rPr>
            </w:pPr>
            <w:r w:rsidRPr="005543BA">
              <w:rPr>
                <w:sz w:val="20"/>
                <w:szCs w:val="20"/>
              </w:rPr>
              <w:t>196,68</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п. Степной</w:t>
            </w:r>
          </w:p>
        </w:tc>
        <w:tc>
          <w:tcPr>
            <w:tcW w:w="1373" w:type="pct"/>
            <w:tcBorders>
              <w:top w:val="single" w:sz="4" w:space="0" w:color="auto"/>
              <w:left w:val="single" w:sz="4" w:space="0" w:color="auto"/>
              <w:bottom w:val="single" w:sz="4" w:space="0" w:color="auto"/>
              <w:right w:val="single" w:sz="4" w:space="0" w:color="auto"/>
            </w:tcBorders>
            <w:noWrap/>
          </w:tcPr>
          <w:p w:rsidR="005543BA" w:rsidRPr="005543BA" w:rsidRDefault="005543BA" w:rsidP="005543BA">
            <w:pPr>
              <w:jc w:val="center"/>
              <w:rPr>
                <w:sz w:val="20"/>
                <w:szCs w:val="20"/>
              </w:rPr>
            </w:pPr>
            <w:r w:rsidRPr="005543BA">
              <w:rPr>
                <w:sz w:val="20"/>
                <w:szCs w:val="20"/>
              </w:rPr>
              <w:t>108</w:t>
            </w:r>
          </w:p>
        </w:tc>
        <w:tc>
          <w:tcPr>
            <w:tcW w:w="1256"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center"/>
              <w:rPr>
                <w:sz w:val="20"/>
                <w:szCs w:val="20"/>
              </w:rPr>
            </w:pPr>
            <w:r w:rsidRPr="005543BA">
              <w:rPr>
                <w:sz w:val="20"/>
                <w:szCs w:val="20"/>
              </w:rPr>
              <w:t>12,96</w:t>
            </w:r>
          </w:p>
        </w:tc>
      </w:tr>
      <w:tr w:rsidR="005543BA" w:rsidRPr="005543BA" w:rsidTr="00495FE0">
        <w:trPr>
          <w:trHeight w:val="20"/>
        </w:trPr>
        <w:tc>
          <w:tcPr>
            <w:tcW w:w="2371"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right"/>
              <w:rPr>
                <w:sz w:val="20"/>
                <w:szCs w:val="20"/>
              </w:rPr>
            </w:pPr>
            <w:r w:rsidRPr="005543BA">
              <w:rPr>
                <w:sz w:val="20"/>
                <w:szCs w:val="20"/>
              </w:rPr>
              <w:t>п. Чограйский</w:t>
            </w:r>
          </w:p>
        </w:tc>
        <w:tc>
          <w:tcPr>
            <w:tcW w:w="1373" w:type="pct"/>
            <w:tcBorders>
              <w:top w:val="single" w:sz="4" w:space="0" w:color="auto"/>
              <w:left w:val="single" w:sz="4" w:space="0" w:color="auto"/>
              <w:bottom w:val="single" w:sz="4" w:space="0" w:color="auto"/>
              <w:right w:val="single" w:sz="4" w:space="0" w:color="auto"/>
            </w:tcBorders>
            <w:noWrap/>
          </w:tcPr>
          <w:p w:rsidR="005543BA" w:rsidRPr="005543BA" w:rsidRDefault="005543BA" w:rsidP="005543BA">
            <w:pPr>
              <w:jc w:val="center"/>
              <w:rPr>
                <w:sz w:val="20"/>
                <w:szCs w:val="20"/>
              </w:rPr>
            </w:pPr>
            <w:r w:rsidRPr="005543BA">
              <w:rPr>
                <w:sz w:val="20"/>
                <w:szCs w:val="20"/>
              </w:rPr>
              <w:t>1467</w:t>
            </w:r>
          </w:p>
        </w:tc>
        <w:tc>
          <w:tcPr>
            <w:tcW w:w="1256" w:type="pct"/>
            <w:tcBorders>
              <w:top w:val="single" w:sz="4" w:space="0" w:color="auto"/>
              <w:left w:val="single" w:sz="4" w:space="0" w:color="auto"/>
              <w:bottom w:val="single" w:sz="4" w:space="0" w:color="auto"/>
              <w:right w:val="single" w:sz="4" w:space="0" w:color="auto"/>
            </w:tcBorders>
            <w:noWrap/>
            <w:vAlign w:val="bottom"/>
          </w:tcPr>
          <w:p w:rsidR="005543BA" w:rsidRPr="005543BA" w:rsidRDefault="005543BA" w:rsidP="005543BA">
            <w:pPr>
              <w:jc w:val="center"/>
              <w:rPr>
                <w:sz w:val="20"/>
                <w:szCs w:val="20"/>
              </w:rPr>
            </w:pPr>
            <w:r w:rsidRPr="005543BA">
              <w:rPr>
                <w:sz w:val="20"/>
                <w:szCs w:val="20"/>
              </w:rPr>
              <w:t>176,04</w:t>
            </w:r>
          </w:p>
        </w:tc>
      </w:tr>
    </w:tbl>
    <w:p w:rsidR="002D3684" w:rsidRPr="005543BA" w:rsidRDefault="002D3684" w:rsidP="00B076BC">
      <w:pPr>
        <w:ind w:firstLine="567"/>
        <w:jc w:val="both"/>
        <w:rPr>
          <w:lang w:eastAsia="en-US"/>
        </w:rPr>
      </w:pPr>
    </w:p>
    <w:p w:rsidR="003E0422" w:rsidRPr="005543BA" w:rsidRDefault="002D3684" w:rsidP="005543BA">
      <w:pPr>
        <w:ind w:firstLine="567"/>
        <w:jc w:val="both"/>
        <w:rPr>
          <w:b/>
        </w:rPr>
      </w:pPr>
      <w:r w:rsidRPr="005543BA">
        <w:t xml:space="preserve">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населенных пунктов </w:t>
      </w:r>
      <w:r w:rsidR="00F20FC6" w:rsidRPr="005543BA">
        <w:t>муниципального</w:t>
      </w:r>
      <w:r w:rsidRPr="005543BA">
        <w:t xml:space="preserve"> округа, а также бытовые условия жизни населения.</w:t>
      </w:r>
      <w:r w:rsidR="003E0422" w:rsidRPr="005543BA">
        <w:rPr>
          <w:b/>
        </w:rPr>
        <w:br w:type="page"/>
      </w:r>
    </w:p>
    <w:p w:rsidR="00B3339B" w:rsidRPr="00D3225D" w:rsidRDefault="00B3339B" w:rsidP="00B076BC">
      <w:pPr>
        <w:jc w:val="center"/>
        <w:rPr>
          <w:b/>
        </w:rPr>
      </w:pPr>
      <w:r w:rsidRPr="00D3225D">
        <w:rPr>
          <w:b/>
        </w:rPr>
        <w:t xml:space="preserve">7.8 </w:t>
      </w:r>
      <w:r w:rsidR="006F34C6" w:rsidRPr="00D3225D">
        <w:rPr>
          <w:b/>
        </w:rPr>
        <w:t>Мероприятия по охране окружающей среды</w:t>
      </w:r>
    </w:p>
    <w:p w:rsidR="00CE0C48" w:rsidRPr="00D3225D" w:rsidRDefault="00CE0C48" w:rsidP="00B076BC">
      <w:pPr>
        <w:jc w:val="center"/>
        <w:rPr>
          <w:b/>
        </w:rPr>
      </w:pPr>
    </w:p>
    <w:p w:rsidR="00CE0C48" w:rsidRPr="00D3225D" w:rsidRDefault="00CE0C48" w:rsidP="00B076BC">
      <w:pPr>
        <w:jc w:val="center"/>
        <w:rPr>
          <w:b/>
        </w:rPr>
      </w:pPr>
      <w:r w:rsidRPr="00D3225D">
        <w:rPr>
          <w:b/>
        </w:rPr>
        <w:t>7.8.1 Мероприятия по охране атмосферного воздуха</w:t>
      </w:r>
    </w:p>
    <w:p w:rsidR="00CE0C48" w:rsidRPr="00D3225D" w:rsidRDefault="00CE0C48" w:rsidP="00B076BC">
      <w:pPr>
        <w:ind w:firstLine="567"/>
        <w:jc w:val="both"/>
        <w:rPr>
          <w:b/>
        </w:rPr>
      </w:pPr>
    </w:p>
    <w:p w:rsidR="00B3339B" w:rsidRPr="00D3225D" w:rsidRDefault="00B3339B" w:rsidP="00B076BC">
      <w:pPr>
        <w:ind w:firstLine="567"/>
        <w:jc w:val="both"/>
      </w:pPr>
      <w:r w:rsidRPr="00D3225D">
        <w:t>Генеральным планом предусматривается комплекс мер планировочного характера</w:t>
      </w:r>
      <w:r w:rsidR="00AA60A8" w:rsidRPr="00D3225D">
        <w:t>,</w:t>
      </w:r>
      <w:r w:rsidRPr="00D3225D">
        <w:t xml:space="preserve"> направленных на санитарную охрану и оздоровление воздушного бассейна </w:t>
      </w:r>
      <w:r w:rsidR="0076379C" w:rsidRPr="00D3225D">
        <w:t>муниципального</w:t>
      </w:r>
      <w:r w:rsidRPr="00D3225D">
        <w:t xml:space="preserve"> округа:</w:t>
      </w:r>
    </w:p>
    <w:p w:rsidR="00B3339B" w:rsidRPr="00D3225D" w:rsidRDefault="00AD6BA8" w:rsidP="00B076BC">
      <w:pPr>
        <w:ind w:firstLine="567"/>
        <w:jc w:val="both"/>
      </w:pPr>
      <w:r w:rsidRPr="00D3225D">
        <w:t xml:space="preserve">– </w:t>
      </w:r>
      <w:r w:rsidR="00B3339B" w:rsidRPr="00D3225D">
        <w:t xml:space="preserve">развитие системы зеленых насаждений, увеличение озелененных территорий в </w:t>
      </w:r>
      <w:r w:rsidRPr="00D3225D">
        <w:t xml:space="preserve">населенных пунктах </w:t>
      </w:r>
      <w:r w:rsidR="0076379C" w:rsidRPr="00D3225D">
        <w:t>муниципального</w:t>
      </w:r>
      <w:r w:rsidRPr="00D3225D">
        <w:t xml:space="preserve"> округа</w:t>
      </w:r>
      <w:r w:rsidR="00B3339B" w:rsidRPr="00D3225D">
        <w:t>;</w:t>
      </w:r>
    </w:p>
    <w:p w:rsidR="00B3339B" w:rsidRPr="00D3225D" w:rsidRDefault="00AD6BA8" w:rsidP="00B076BC">
      <w:pPr>
        <w:ind w:firstLine="567"/>
        <w:jc w:val="both"/>
      </w:pPr>
      <w:r w:rsidRPr="00D3225D">
        <w:t>– структуризация ж</w:t>
      </w:r>
      <w:r w:rsidR="00B3339B" w:rsidRPr="00D3225D">
        <w:t>илой застройки</w:t>
      </w:r>
      <w:r w:rsidRPr="00D3225D">
        <w:t xml:space="preserve"> /</w:t>
      </w:r>
      <w:r w:rsidR="00B3339B" w:rsidRPr="00D3225D">
        <w:t xml:space="preserve"> промышленных предприятий и коммунальных объектов – источников загрязнения атмосферного воздуха на расстояние, обеспечивающее санитарные нормы.</w:t>
      </w:r>
    </w:p>
    <w:p w:rsidR="00B3339B" w:rsidRPr="00D3225D" w:rsidRDefault="00AD6BA8" w:rsidP="00B076BC">
      <w:pPr>
        <w:ind w:firstLine="567"/>
        <w:jc w:val="both"/>
      </w:pPr>
      <w:r w:rsidRPr="00D3225D">
        <w:t>Д</w:t>
      </w:r>
      <w:r w:rsidR="00B3339B" w:rsidRPr="00D3225D">
        <w:t>ля обеспечения функций санитарно-защитных зон по уменьшению вредного воздействия выбросов предприятий на атмосферный воздух необходимо благоустройство и озеленение санитарно-защитных зон промышленных предприятий, предусмотренное санитарными нормами.</w:t>
      </w:r>
    </w:p>
    <w:p w:rsidR="00B3339B" w:rsidRPr="00D3225D" w:rsidRDefault="00B3339B" w:rsidP="00B076BC">
      <w:pPr>
        <w:ind w:firstLine="567"/>
        <w:jc w:val="both"/>
      </w:pPr>
      <w:r w:rsidRPr="00D3225D">
        <w:t>В генеральном плане также предусматривается ряд мероприятий, связанных с улично-дорожной сетью города, направленных на улучшение состояния атмосферного воздуха:</w:t>
      </w:r>
    </w:p>
    <w:p w:rsidR="00B3339B" w:rsidRPr="00D3225D" w:rsidRDefault="00AD6BA8" w:rsidP="00B076BC">
      <w:pPr>
        <w:ind w:firstLine="567"/>
        <w:jc w:val="both"/>
      </w:pPr>
      <w:r w:rsidRPr="00D3225D">
        <w:t xml:space="preserve">– </w:t>
      </w:r>
      <w:r w:rsidR="00B3339B" w:rsidRPr="00D3225D">
        <w:t>благоустройство, озеленение улиц и проектируемой территории в целом, в целях защиты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B3339B" w:rsidRPr="00D3225D" w:rsidRDefault="00AD6BA8" w:rsidP="00B076BC">
      <w:pPr>
        <w:ind w:firstLine="567"/>
        <w:jc w:val="both"/>
      </w:pPr>
      <w:r w:rsidRPr="00D3225D">
        <w:t xml:space="preserve">– </w:t>
      </w:r>
      <w:r w:rsidR="00B3339B" w:rsidRPr="00D3225D">
        <w:t>упорядочение улично-дорожной сети, сооружение транспортных развязок, магистралей-дублеров, грузовых и обходных дорог;</w:t>
      </w:r>
    </w:p>
    <w:p w:rsidR="00B3339B" w:rsidRPr="00D3225D" w:rsidRDefault="00AD6BA8" w:rsidP="00B076BC">
      <w:pPr>
        <w:ind w:firstLine="567"/>
        <w:jc w:val="both"/>
      </w:pPr>
      <w:r w:rsidRPr="00D3225D">
        <w:t xml:space="preserve">– </w:t>
      </w:r>
      <w:r w:rsidR="00B3339B" w:rsidRPr="00D3225D">
        <w:t xml:space="preserve">вывод большегрузного транспорта за пределы </w:t>
      </w:r>
      <w:r w:rsidR="0076379C" w:rsidRPr="00D3225D">
        <w:t>муниципального</w:t>
      </w:r>
      <w:r w:rsidR="00B3339B" w:rsidRPr="00D3225D">
        <w:t xml:space="preserve"> округа на объездные магистрали;</w:t>
      </w:r>
    </w:p>
    <w:p w:rsidR="00B3339B" w:rsidRPr="00D3225D" w:rsidRDefault="00AD6BA8" w:rsidP="00B076BC">
      <w:pPr>
        <w:ind w:firstLine="567"/>
        <w:jc w:val="both"/>
      </w:pPr>
      <w:r w:rsidRPr="00D3225D">
        <w:t xml:space="preserve">– </w:t>
      </w:r>
      <w:r w:rsidR="00B3339B" w:rsidRPr="00D3225D">
        <w:t>обеспечение требуемых разрывов с соответствующим озеленением между транспортными магистралями и застройкой;</w:t>
      </w:r>
    </w:p>
    <w:p w:rsidR="00B3339B" w:rsidRPr="00D3225D" w:rsidRDefault="00AD6BA8" w:rsidP="00B076BC">
      <w:pPr>
        <w:ind w:firstLine="567"/>
        <w:jc w:val="both"/>
      </w:pPr>
      <w:r w:rsidRPr="00D3225D">
        <w:t xml:space="preserve">– </w:t>
      </w:r>
      <w:r w:rsidR="00B3339B" w:rsidRPr="00D3225D">
        <w:t>размещение объектов коммунально-бытового назначения, связанных со значительными грузовыми перевозками, в непосредственной близости от магистральных улиц для сокращения протяженности проездов по территории жилой застройки;</w:t>
      </w:r>
    </w:p>
    <w:p w:rsidR="00B3339B" w:rsidRPr="00D3225D" w:rsidRDefault="00AD6BA8" w:rsidP="00B076BC">
      <w:pPr>
        <w:ind w:firstLine="567"/>
        <w:jc w:val="both"/>
      </w:pPr>
      <w:r w:rsidRPr="00D3225D">
        <w:t xml:space="preserve">– </w:t>
      </w:r>
      <w:r w:rsidR="00B3339B" w:rsidRPr="00D3225D">
        <w:t>организация зеленых полос вдоль городских магистралей и озеленение внутримикрорайонных пространств.</w:t>
      </w:r>
    </w:p>
    <w:p w:rsidR="0089635E" w:rsidRPr="00D3225D" w:rsidRDefault="0089635E" w:rsidP="00B076BC">
      <w:pPr>
        <w:ind w:firstLine="567"/>
      </w:pPr>
    </w:p>
    <w:p w:rsidR="00B3339B" w:rsidRPr="00D3225D" w:rsidRDefault="0089635E" w:rsidP="00B076BC">
      <w:pPr>
        <w:jc w:val="center"/>
        <w:rPr>
          <w:b/>
        </w:rPr>
      </w:pPr>
      <w:bookmarkStart w:id="30" w:name="_Toc426732989"/>
      <w:bookmarkStart w:id="31" w:name="_Toc449446997"/>
      <w:bookmarkStart w:id="32" w:name="_Toc449517861"/>
      <w:bookmarkStart w:id="33" w:name="_Toc449622227"/>
      <w:bookmarkStart w:id="34" w:name="_Toc449708192"/>
      <w:bookmarkStart w:id="35" w:name="_Toc449708446"/>
      <w:bookmarkStart w:id="36" w:name="_Toc449716074"/>
      <w:bookmarkStart w:id="37" w:name="_Toc468459471"/>
      <w:bookmarkStart w:id="38" w:name="_Toc468459946"/>
      <w:bookmarkStart w:id="39" w:name="_Toc468460824"/>
      <w:bookmarkStart w:id="40" w:name="_Toc468464700"/>
      <w:bookmarkStart w:id="41" w:name="_Toc468466546"/>
      <w:bookmarkStart w:id="42" w:name="_Toc468466948"/>
      <w:bookmarkStart w:id="43" w:name="_Toc468469968"/>
      <w:bookmarkStart w:id="44" w:name="_Toc468471236"/>
      <w:bookmarkStart w:id="45" w:name="_Toc468471342"/>
      <w:bookmarkStart w:id="46" w:name="_Toc468475123"/>
      <w:bookmarkStart w:id="47" w:name="_Toc468549938"/>
      <w:bookmarkStart w:id="48" w:name="_Toc468551332"/>
      <w:bookmarkStart w:id="49" w:name="_Toc468555138"/>
      <w:bookmarkStart w:id="50" w:name="_Toc468556726"/>
      <w:bookmarkStart w:id="51" w:name="_Toc468561357"/>
      <w:bookmarkStart w:id="52" w:name="_Toc468696716"/>
      <w:bookmarkStart w:id="53" w:name="_Toc468698630"/>
      <w:bookmarkStart w:id="54" w:name="_Toc468704440"/>
      <w:bookmarkStart w:id="55" w:name="_Toc468704524"/>
      <w:bookmarkStart w:id="56" w:name="_Toc468708127"/>
      <w:bookmarkStart w:id="57" w:name="_Toc468711121"/>
      <w:bookmarkStart w:id="58" w:name="_Toc468712371"/>
      <w:bookmarkStart w:id="59" w:name="_Toc468712488"/>
      <w:bookmarkStart w:id="60" w:name="_Toc468712685"/>
      <w:bookmarkStart w:id="61" w:name="_Toc468720122"/>
      <w:bookmarkStart w:id="62" w:name="_Toc468720385"/>
      <w:bookmarkStart w:id="63" w:name="_Toc468721126"/>
      <w:bookmarkStart w:id="64" w:name="_Toc468723511"/>
      <w:bookmarkStart w:id="65" w:name="_Toc468726243"/>
      <w:bookmarkStart w:id="66" w:name="_Toc468727890"/>
      <w:bookmarkStart w:id="67" w:name="_Toc468732912"/>
      <w:bookmarkStart w:id="68" w:name="_Toc468736188"/>
      <w:bookmarkStart w:id="69" w:name="_Toc468739028"/>
      <w:bookmarkStart w:id="70" w:name="_Toc468789895"/>
      <w:bookmarkStart w:id="71" w:name="_Toc468796748"/>
      <w:bookmarkStart w:id="72" w:name="_Toc468797972"/>
      <w:bookmarkStart w:id="73" w:name="_Toc468803287"/>
      <w:bookmarkStart w:id="74" w:name="_Toc468807493"/>
      <w:bookmarkStart w:id="75" w:name="_Toc468812077"/>
      <w:bookmarkStart w:id="76" w:name="_Toc468812735"/>
      <w:bookmarkStart w:id="77" w:name="_Toc468826068"/>
      <w:bookmarkStart w:id="78" w:name="_Toc468880884"/>
      <w:bookmarkStart w:id="79" w:name="_Toc473884836"/>
      <w:bookmarkStart w:id="80" w:name="_Toc25343948"/>
      <w:r w:rsidRPr="00D3225D">
        <w:rPr>
          <w:b/>
        </w:rPr>
        <w:t>7.8.</w:t>
      </w:r>
      <w:r w:rsidR="00982D8C" w:rsidRPr="00D3225D">
        <w:rPr>
          <w:b/>
        </w:rPr>
        <w:t>2</w:t>
      </w:r>
      <w:r w:rsidRPr="00D3225D">
        <w:rPr>
          <w:b/>
        </w:rPr>
        <w:t xml:space="preserve"> </w:t>
      </w:r>
      <w:r w:rsidR="00B3339B" w:rsidRPr="00D3225D">
        <w:rPr>
          <w:b/>
        </w:rPr>
        <w:t>Мероприятия по охране водной среды</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89635E" w:rsidRPr="00D3225D" w:rsidRDefault="0089635E" w:rsidP="00B076BC">
      <w:pPr>
        <w:ind w:firstLine="567"/>
      </w:pPr>
    </w:p>
    <w:p w:rsidR="00B3339B" w:rsidRPr="00D3225D" w:rsidRDefault="00B3339B" w:rsidP="00B076BC">
      <w:pPr>
        <w:ind w:firstLine="567"/>
        <w:jc w:val="both"/>
      </w:pPr>
      <w:r w:rsidRPr="00D3225D">
        <w:t xml:space="preserve">С целью улучшения качества вод, восстановления и предотвращения загрязнения водных объектов генеральным планом предусмотрены следующие мероприятия: </w:t>
      </w:r>
    </w:p>
    <w:p w:rsidR="00B3339B" w:rsidRPr="00D3225D" w:rsidRDefault="00AD6BA8" w:rsidP="00B076BC">
      <w:pPr>
        <w:ind w:firstLine="567"/>
        <w:jc w:val="both"/>
      </w:pPr>
      <w:r w:rsidRPr="00D3225D">
        <w:t xml:space="preserve">– </w:t>
      </w:r>
      <w:r w:rsidR="00B3339B" w:rsidRPr="00D3225D">
        <w:t>установка выгребов полной заводской готовности на территориях, не охваченных централизованной системой водоотведения, с последующим вывозом стоков на КОС;</w:t>
      </w:r>
    </w:p>
    <w:p w:rsidR="00B3339B" w:rsidRPr="00D3225D" w:rsidRDefault="00AD6BA8" w:rsidP="00B076BC">
      <w:pPr>
        <w:ind w:firstLine="567"/>
        <w:jc w:val="both"/>
      </w:pPr>
      <w:r w:rsidRPr="00D3225D">
        <w:t xml:space="preserve">– </w:t>
      </w:r>
      <w:r w:rsidR="00B3339B" w:rsidRPr="00D3225D">
        <w:t xml:space="preserve">инженерная подготовка территории, планируемой к застройке; </w:t>
      </w:r>
    </w:p>
    <w:p w:rsidR="00B3339B" w:rsidRPr="00D3225D" w:rsidRDefault="00AD6BA8" w:rsidP="00B076BC">
      <w:pPr>
        <w:ind w:firstLine="567"/>
        <w:jc w:val="both"/>
      </w:pPr>
      <w:r w:rsidRPr="00D3225D">
        <w:t xml:space="preserve">– </w:t>
      </w:r>
      <w:r w:rsidR="00B3339B" w:rsidRPr="00D3225D">
        <w:t>строительство блочно-модульных комплексов по очистке поверхностного стока закрытого типа перед сбросом стоков в открытые водоемы;</w:t>
      </w:r>
    </w:p>
    <w:p w:rsidR="00B3339B" w:rsidRPr="00D3225D" w:rsidRDefault="00AD6BA8" w:rsidP="00B076BC">
      <w:pPr>
        <w:ind w:firstLine="567"/>
        <w:jc w:val="both"/>
      </w:pPr>
      <w:r w:rsidRPr="00D3225D">
        <w:t xml:space="preserve">– </w:t>
      </w:r>
      <w:r w:rsidR="00B3339B" w:rsidRPr="00D3225D">
        <w:t xml:space="preserve">модернизация системы водоотведения </w:t>
      </w:r>
      <w:r w:rsidRPr="00D3225D">
        <w:t xml:space="preserve">в населенных пунктах </w:t>
      </w:r>
      <w:r w:rsidR="0076379C" w:rsidRPr="00D3225D">
        <w:t>муниципального</w:t>
      </w:r>
      <w:r w:rsidRPr="00D3225D">
        <w:t xml:space="preserve"> округа</w:t>
      </w:r>
      <w:r w:rsidR="00B3339B" w:rsidRPr="00D3225D">
        <w:t>, строительство и реконструкция канализационных коллекторов, строительство, модернизация и реконструкция канализационных насосных станций;</w:t>
      </w:r>
    </w:p>
    <w:p w:rsidR="00B3339B" w:rsidRPr="00D3225D" w:rsidRDefault="00AD6BA8" w:rsidP="00B076BC">
      <w:pPr>
        <w:ind w:firstLine="567"/>
        <w:jc w:val="both"/>
      </w:pPr>
      <w:r w:rsidRPr="00D3225D">
        <w:t>–</w:t>
      </w:r>
      <w:r w:rsidR="00B3339B" w:rsidRPr="00D3225D">
        <w:t xml:space="preserve"> расчистка русел рек и водоемов, проведение берегоукрепительных работ.</w:t>
      </w:r>
    </w:p>
    <w:p w:rsidR="00B3339B" w:rsidRPr="00D3225D" w:rsidRDefault="00B3339B" w:rsidP="00B076BC">
      <w:pPr>
        <w:ind w:firstLine="567"/>
        <w:jc w:val="both"/>
      </w:pPr>
      <w:r w:rsidRPr="00D3225D">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B3339B" w:rsidRPr="00D3225D" w:rsidRDefault="00B3339B" w:rsidP="00B076BC">
      <w:pPr>
        <w:ind w:firstLine="567"/>
        <w:jc w:val="both"/>
      </w:pPr>
      <w:r w:rsidRPr="00D3225D">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B3339B" w:rsidRPr="00D3225D" w:rsidRDefault="00AD6BA8" w:rsidP="00B076BC">
      <w:pPr>
        <w:ind w:firstLine="567"/>
        <w:jc w:val="both"/>
      </w:pPr>
      <w:r w:rsidRPr="00D3225D">
        <w:t xml:space="preserve">– </w:t>
      </w:r>
      <w:r w:rsidR="00B3339B" w:rsidRPr="00D3225D">
        <w:t>строительство ливневой канализации на территории промышленных и коммунально-складских зон;</w:t>
      </w:r>
    </w:p>
    <w:p w:rsidR="00B3339B" w:rsidRPr="00D3225D" w:rsidRDefault="00AD6BA8" w:rsidP="00B076BC">
      <w:pPr>
        <w:ind w:firstLine="567"/>
        <w:jc w:val="both"/>
      </w:pPr>
      <w:r w:rsidRPr="00D3225D">
        <w:t xml:space="preserve">– </w:t>
      </w:r>
      <w:r w:rsidR="00B3339B" w:rsidRPr="00D3225D">
        <w:t>строительство новых и реконструкция локальных очистных сооружений на предприятиях;</w:t>
      </w:r>
    </w:p>
    <w:p w:rsidR="00B3339B" w:rsidRPr="00D3225D" w:rsidRDefault="00AD6BA8" w:rsidP="00B076BC">
      <w:pPr>
        <w:ind w:firstLine="567"/>
        <w:jc w:val="both"/>
      </w:pPr>
      <w:r w:rsidRPr="00D3225D">
        <w:t xml:space="preserve">– </w:t>
      </w:r>
      <w:r w:rsidR="00B3339B" w:rsidRPr="00D3225D">
        <w:t>применение системы оборотного и повторно-последовательного водоснабжения на существующих и вновь организуемых предприятиях с водоемкими технологическими процессами.</w:t>
      </w:r>
    </w:p>
    <w:p w:rsidR="00B3339B" w:rsidRPr="00D3225D" w:rsidRDefault="00B3339B" w:rsidP="00B076BC">
      <w:pPr>
        <w:ind w:firstLine="567"/>
        <w:jc w:val="both"/>
      </w:pPr>
      <w:r w:rsidRPr="00D3225D">
        <w:t xml:space="preserve">К основным организационным мероприятиям по охране поверхностных и подземных вод на территории </w:t>
      </w:r>
      <w:r w:rsidR="0076379C" w:rsidRPr="00D3225D">
        <w:t>муниципального</w:t>
      </w:r>
      <w:r w:rsidR="00AD6BA8" w:rsidRPr="00D3225D">
        <w:t xml:space="preserve"> округа</w:t>
      </w:r>
      <w:r w:rsidRPr="00D3225D">
        <w:t xml:space="preserve"> относятся:</w:t>
      </w:r>
    </w:p>
    <w:p w:rsidR="00B3339B" w:rsidRPr="00D3225D" w:rsidRDefault="00AD6BA8" w:rsidP="00B076BC">
      <w:pPr>
        <w:ind w:firstLine="567"/>
        <w:jc w:val="both"/>
      </w:pPr>
      <w:r w:rsidRPr="00D3225D">
        <w:t xml:space="preserve">– </w:t>
      </w:r>
      <w:r w:rsidR="00B3339B" w:rsidRPr="00D3225D">
        <w:t>создание системы мониторинга водных объектов;</w:t>
      </w:r>
    </w:p>
    <w:p w:rsidR="00B3339B" w:rsidRPr="00D3225D" w:rsidRDefault="00AD6BA8" w:rsidP="00B076BC">
      <w:pPr>
        <w:ind w:firstLine="567"/>
        <w:jc w:val="both"/>
      </w:pPr>
      <w:r w:rsidRPr="00D3225D">
        <w:t xml:space="preserve">– </w:t>
      </w:r>
      <w:r w:rsidR="00B3339B" w:rsidRPr="00D3225D">
        <w:t>эколого-токсикологическое исследование состояния водных объектов;</w:t>
      </w:r>
    </w:p>
    <w:p w:rsidR="00B3339B" w:rsidRPr="00D3225D" w:rsidRDefault="00AD6BA8" w:rsidP="00B076BC">
      <w:pPr>
        <w:ind w:firstLine="567"/>
        <w:jc w:val="both"/>
      </w:pPr>
      <w:r w:rsidRPr="00D3225D">
        <w:t xml:space="preserve">– </w:t>
      </w:r>
      <w:r w:rsidR="00B3339B" w:rsidRPr="00D3225D">
        <w:t>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rsidR="00B3339B" w:rsidRPr="00D3225D" w:rsidRDefault="00AD6BA8" w:rsidP="00B076BC">
      <w:pPr>
        <w:ind w:firstLine="567"/>
        <w:jc w:val="both"/>
      </w:pPr>
      <w:r w:rsidRPr="00D3225D">
        <w:t xml:space="preserve">– </w:t>
      </w:r>
      <w:r w:rsidR="00B3339B" w:rsidRPr="00D3225D">
        <w:t>организация контроля уровня загрязнения поверхностных и грунтовых вод.</w:t>
      </w:r>
    </w:p>
    <w:p w:rsidR="00982D8C" w:rsidRPr="00D3225D" w:rsidRDefault="00982D8C" w:rsidP="00B076BC">
      <w:pPr>
        <w:ind w:firstLine="567"/>
      </w:pPr>
      <w:bookmarkStart w:id="81" w:name="_Toc426732990"/>
      <w:bookmarkStart w:id="82" w:name="_Toc449446998"/>
      <w:bookmarkStart w:id="83" w:name="_Toc449517862"/>
      <w:bookmarkStart w:id="84" w:name="_Toc449622228"/>
      <w:bookmarkStart w:id="85" w:name="_Toc449708193"/>
      <w:bookmarkStart w:id="86" w:name="_Toc449708447"/>
      <w:bookmarkStart w:id="87" w:name="_Toc449716075"/>
      <w:bookmarkStart w:id="88" w:name="_Toc468459472"/>
      <w:bookmarkStart w:id="89" w:name="_Toc468459947"/>
      <w:bookmarkStart w:id="90" w:name="_Toc468460825"/>
      <w:bookmarkStart w:id="91" w:name="_Toc468464701"/>
      <w:bookmarkStart w:id="92" w:name="_Toc468466547"/>
      <w:bookmarkStart w:id="93" w:name="_Toc468466949"/>
      <w:bookmarkStart w:id="94" w:name="_Toc468469969"/>
      <w:bookmarkStart w:id="95" w:name="_Toc468471237"/>
      <w:bookmarkStart w:id="96" w:name="_Toc468471343"/>
      <w:bookmarkStart w:id="97" w:name="_Toc468475124"/>
      <w:bookmarkStart w:id="98" w:name="_Toc468549939"/>
      <w:bookmarkStart w:id="99" w:name="_Toc468551333"/>
      <w:bookmarkStart w:id="100" w:name="_Toc468555139"/>
      <w:bookmarkStart w:id="101" w:name="_Toc468556727"/>
      <w:bookmarkStart w:id="102" w:name="_Toc468561358"/>
      <w:bookmarkStart w:id="103" w:name="_Toc468696717"/>
      <w:bookmarkStart w:id="104" w:name="_Toc468698631"/>
      <w:bookmarkStart w:id="105" w:name="_Toc468704441"/>
      <w:bookmarkStart w:id="106" w:name="_Toc468704525"/>
      <w:bookmarkStart w:id="107" w:name="_Toc468708128"/>
      <w:bookmarkStart w:id="108" w:name="_Toc468711122"/>
      <w:bookmarkStart w:id="109" w:name="_Toc468712372"/>
      <w:bookmarkStart w:id="110" w:name="_Toc468712489"/>
      <w:bookmarkStart w:id="111" w:name="_Toc468712686"/>
      <w:bookmarkStart w:id="112" w:name="_Toc468720123"/>
      <w:bookmarkStart w:id="113" w:name="_Toc468720386"/>
      <w:bookmarkStart w:id="114" w:name="_Toc468721127"/>
      <w:bookmarkStart w:id="115" w:name="_Toc468723512"/>
      <w:bookmarkStart w:id="116" w:name="_Toc468726244"/>
      <w:bookmarkStart w:id="117" w:name="_Toc468727891"/>
      <w:bookmarkStart w:id="118" w:name="_Toc468732913"/>
      <w:bookmarkStart w:id="119" w:name="_Toc468736189"/>
      <w:bookmarkStart w:id="120" w:name="_Toc468739029"/>
      <w:bookmarkStart w:id="121" w:name="_Toc468789896"/>
      <w:bookmarkStart w:id="122" w:name="_Toc468796749"/>
      <w:bookmarkStart w:id="123" w:name="_Toc468797973"/>
      <w:bookmarkStart w:id="124" w:name="_Toc468803288"/>
      <w:bookmarkStart w:id="125" w:name="_Toc468807494"/>
      <w:bookmarkStart w:id="126" w:name="_Toc468812078"/>
      <w:bookmarkStart w:id="127" w:name="_Toc468812736"/>
      <w:bookmarkStart w:id="128" w:name="_Toc468826069"/>
      <w:bookmarkStart w:id="129" w:name="_Toc468880885"/>
      <w:bookmarkStart w:id="130" w:name="_Toc473884837"/>
      <w:bookmarkStart w:id="131" w:name="_Toc25343949"/>
    </w:p>
    <w:p w:rsidR="00B3339B" w:rsidRPr="00D3225D" w:rsidRDefault="00982D8C" w:rsidP="00B076BC">
      <w:pPr>
        <w:jc w:val="center"/>
        <w:rPr>
          <w:b/>
          <w:bCs/>
        </w:rPr>
      </w:pPr>
      <w:r w:rsidRPr="00D3225D">
        <w:rPr>
          <w:b/>
          <w:bCs/>
        </w:rPr>
        <w:t xml:space="preserve">7.8.3 </w:t>
      </w:r>
      <w:r w:rsidR="00B3339B" w:rsidRPr="00D3225D">
        <w:rPr>
          <w:b/>
          <w:bCs/>
        </w:rPr>
        <w:t>Мероприятия по охране почвенного покрова</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982D8C" w:rsidRPr="00D3225D" w:rsidRDefault="00982D8C" w:rsidP="00B076BC">
      <w:pPr>
        <w:ind w:firstLine="567"/>
        <w:rPr>
          <w:rFonts w:eastAsia="Calibri"/>
        </w:rPr>
      </w:pPr>
    </w:p>
    <w:p w:rsidR="00B3339B" w:rsidRPr="00D3225D" w:rsidRDefault="00B3339B" w:rsidP="00B076BC">
      <w:pPr>
        <w:ind w:firstLine="567"/>
        <w:jc w:val="both"/>
        <w:rPr>
          <w:rFonts w:eastAsia="Calibri"/>
        </w:rPr>
      </w:pPr>
      <w:r w:rsidRPr="00D3225D">
        <w:rPr>
          <w:rFonts w:eastAsia="Calibri"/>
        </w:rPr>
        <w:t>Для предотвращения загрязнения, деградации и разрушения почвенного покрова в границах проектируемой территории предусмотрены следующие мероприятия:</w:t>
      </w:r>
    </w:p>
    <w:p w:rsidR="00B3339B" w:rsidRPr="00D3225D" w:rsidRDefault="00DE7679" w:rsidP="00B076BC">
      <w:pPr>
        <w:ind w:firstLine="567"/>
        <w:jc w:val="both"/>
      </w:pPr>
      <w:r w:rsidRPr="00D3225D">
        <w:t xml:space="preserve">– </w:t>
      </w:r>
      <w:r w:rsidR="00B3339B" w:rsidRPr="00D3225D">
        <w:t>инженерная подготовка территории, планируемой к застройке, устройство сети ливневой канализации с очистными сооружениями;</w:t>
      </w:r>
    </w:p>
    <w:p w:rsidR="00B3339B" w:rsidRPr="00D3225D" w:rsidRDefault="00DE7679" w:rsidP="00B076BC">
      <w:pPr>
        <w:ind w:firstLine="567"/>
        <w:jc w:val="both"/>
      </w:pPr>
      <w:r w:rsidRPr="00D3225D">
        <w:t xml:space="preserve">– </w:t>
      </w:r>
      <w:r w:rsidR="00B3339B" w:rsidRPr="00D3225D">
        <w:t>устройство асфальтобетонного покрытия дорог;</w:t>
      </w:r>
    </w:p>
    <w:p w:rsidR="00B3339B" w:rsidRPr="00D3225D" w:rsidRDefault="00DE7679" w:rsidP="00B076BC">
      <w:pPr>
        <w:ind w:firstLine="567"/>
        <w:jc w:val="both"/>
      </w:pPr>
      <w:r w:rsidRPr="00D3225D">
        <w:t xml:space="preserve">– </w:t>
      </w:r>
      <w:r w:rsidR="00B3339B" w:rsidRPr="00D3225D">
        <w:t>устройство отмосток вдоль стен зданий;</w:t>
      </w:r>
    </w:p>
    <w:p w:rsidR="00B3339B" w:rsidRPr="00D3225D" w:rsidRDefault="00DE7679" w:rsidP="00B076BC">
      <w:pPr>
        <w:ind w:firstLine="567"/>
        <w:jc w:val="both"/>
      </w:pPr>
      <w:r w:rsidRPr="00D3225D">
        <w:t xml:space="preserve">– </w:t>
      </w:r>
      <w:r w:rsidR="00B3339B" w:rsidRPr="00D3225D">
        <w:t>расчистка, благоустройство и озеленение прибрежных территорий рек, озер и ручьев;</w:t>
      </w:r>
    </w:p>
    <w:p w:rsidR="00B3339B" w:rsidRPr="00D3225D" w:rsidRDefault="00DE7679" w:rsidP="00B076BC">
      <w:pPr>
        <w:ind w:firstLine="567"/>
        <w:jc w:val="both"/>
      </w:pPr>
      <w:r w:rsidRPr="00D3225D">
        <w:t xml:space="preserve">– </w:t>
      </w:r>
      <w:r w:rsidR="00B3339B" w:rsidRPr="00D3225D">
        <w:t>защита от береговой эрозии путем проведения берегоукрепительных работ, строительство набережных;</w:t>
      </w:r>
    </w:p>
    <w:p w:rsidR="00B3339B" w:rsidRPr="00D3225D" w:rsidRDefault="00DE7679" w:rsidP="00B076BC">
      <w:pPr>
        <w:ind w:firstLine="567"/>
        <w:jc w:val="both"/>
      </w:pPr>
      <w:r w:rsidRPr="00D3225D">
        <w:t xml:space="preserve">– </w:t>
      </w:r>
      <w:r w:rsidR="00B3339B" w:rsidRPr="00D3225D">
        <w:t>благоустройство улиц и дорог, газонное озеленение;</w:t>
      </w:r>
    </w:p>
    <w:p w:rsidR="00B3339B" w:rsidRPr="00D3225D" w:rsidRDefault="00DE7679" w:rsidP="00B076BC">
      <w:pPr>
        <w:ind w:firstLine="567"/>
        <w:jc w:val="both"/>
      </w:pPr>
      <w:r w:rsidRPr="00D3225D">
        <w:t xml:space="preserve">– </w:t>
      </w:r>
      <w:r w:rsidR="00B3339B" w:rsidRPr="00D3225D">
        <w:t>биологическая очистка почв и воздуха за счет увеличения площади зеленых насаждений всех категорий;</w:t>
      </w:r>
    </w:p>
    <w:p w:rsidR="00B3339B" w:rsidRPr="00D3225D" w:rsidRDefault="00DE7679" w:rsidP="00B076BC">
      <w:pPr>
        <w:ind w:firstLine="567"/>
        <w:jc w:val="both"/>
      </w:pPr>
      <w:r w:rsidRPr="00D3225D">
        <w:t xml:space="preserve">– </w:t>
      </w:r>
      <w:r w:rsidR="00B3339B" w:rsidRPr="00D3225D">
        <w:t>устройство зеленых лесных полос вдоль магистральных транспортных коммуникаций.</w:t>
      </w:r>
    </w:p>
    <w:p w:rsidR="00B3339B" w:rsidRPr="00D3225D" w:rsidRDefault="00B3339B" w:rsidP="00B076BC">
      <w:pPr>
        <w:ind w:firstLine="567"/>
        <w:jc w:val="both"/>
        <w:rPr>
          <w:rFonts w:eastAsia="Calibri"/>
        </w:rPr>
      </w:pPr>
      <w:r w:rsidRPr="00D3225D">
        <w:t xml:space="preserve">В зависимости от характера загрязнения почв, необходимо проведение комплекса мероприятий по восстановлению и рекультивации почв. </w:t>
      </w:r>
      <w:r w:rsidRPr="00D3225D">
        <w:rPr>
          <w:rFonts w:eastAsia="Calibri"/>
        </w:rPr>
        <w:t xml:space="preserve">Рекультивации подлежат земли, нарушенные при: </w:t>
      </w:r>
    </w:p>
    <w:p w:rsidR="00B3339B" w:rsidRPr="00D3225D" w:rsidRDefault="00DE7679" w:rsidP="00B076BC">
      <w:pPr>
        <w:ind w:firstLine="567"/>
        <w:jc w:val="both"/>
      </w:pPr>
      <w:r w:rsidRPr="00D3225D">
        <w:t xml:space="preserve">– </w:t>
      </w:r>
      <w:r w:rsidR="00B3339B" w:rsidRPr="00D3225D">
        <w:t xml:space="preserve">строительстве и прокладке инженерных сетей различного назначения; </w:t>
      </w:r>
    </w:p>
    <w:p w:rsidR="00B3339B" w:rsidRPr="00D3225D" w:rsidRDefault="00DE7679" w:rsidP="00B076BC">
      <w:pPr>
        <w:ind w:firstLine="567"/>
        <w:jc w:val="both"/>
      </w:pPr>
      <w:r w:rsidRPr="00D3225D">
        <w:t xml:space="preserve">– </w:t>
      </w:r>
      <w:r w:rsidR="00B3339B" w:rsidRPr="00D3225D">
        <w:t xml:space="preserve">складировании и захоронении промышленных, бытовых и прочих отходов; </w:t>
      </w:r>
    </w:p>
    <w:p w:rsidR="00B3339B" w:rsidRPr="00D3225D" w:rsidRDefault="00DE7679" w:rsidP="00B076BC">
      <w:pPr>
        <w:ind w:firstLine="567"/>
        <w:jc w:val="both"/>
      </w:pPr>
      <w:r w:rsidRPr="00D3225D">
        <w:t xml:space="preserve">– </w:t>
      </w:r>
      <w:r w:rsidR="00B3339B" w:rsidRPr="00D3225D">
        <w:t>ликвидации последствий загрязнения земель.</w:t>
      </w:r>
    </w:p>
    <w:p w:rsidR="00B3339B" w:rsidRPr="00D3225D" w:rsidRDefault="00B3339B" w:rsidP="00B076BC">
      <w:pPr>
        <w:ind w:firstLine="567"/>
        <w:jc w:val="both"/>
        <w:rPr>
          <w:rFonts w:eastAsia="Calibri"/>
        </w:rPr>
      </w:pPr>
      <w:r w:rsidRPr="00D3225D">
        <w:rPr>
          <w:rFonts w:eastAsia="Calibri"/>
        </w:rPr>
        <w:t>Для восстановления нарушенного в результате хозяйственной деятельности и эрозионных процессов почвенного покрова, на проектируемой территории генеральным планом предусматривается ряд мероприятий:</w:t>
      </w:r>
    </w:p>
    <w:p w:rsidR="00B3339B" w:rsidRPr="00D3225D" w:rsidRDefault="00DE7679" w:rsidP="00B076BC">
      <w:pPr>
        <w:ind w:firstLine="567"/>
        <w:jc w:val="both"/>
      </w:pPr>
      <w:r w:rsidRPr="00D3225D">
        <w:t xml:space="preserve">– </w:t>
      </w:r>
      <w:r w:rsidR="00B3339B" w:rsidRPr="00D3225D">
        <w:t xml:space="preserve">рекультивация территории ликвидируемых карьеров; </w:t>
      </w:r>
    </w:p>
    <w:p w:rsidR="00B3339B" w:rsidRPr="00D3225D" w:rsidRDefault="00DE7679" w:rsidP="00B076BC">
      <w:pPr>
        <w:ind w:firstLine="567"/>
        <w:jc w:val="both"/>
      </w:pPr>
      <w:r w:rsidRPr="00D3225D">
        <w:t xml:space="preserve">– </w:t>
      </w:r>
      <w:r w:rsidR="00B3339B" w:rsidRPr="00D3225D">
        <w:t>рекультивация территории ликвидируемых свалок;</w:t>
      </w:r>
    </w:p>
    <w:p w:rsidR="00B3339B" w:rsidRPr="00D3225D" w:rsidRDefault="00DE7679" w:rsidP="00B076BC">
      <w:pPr>
        <w:ind w:firstLine="567"/>
        <w:jc w:val="both"/>
      </w:pPr>
      <w:r w:rsidRPr="00D3225D">
        <w:t xml:space="preserve">– </w:t>
      </w:r>
      <w:r w:rsidR="00B3339B" w:rsidRPr="00D3225D">
        <w:t>выявление и ликвидация несанкционированных свалок, захламленных участков с последующей рекультивацией территории;</w:t>
      </w:r>
    </w:p>
    <w:p w:rsidR="00B3339B" w:rsidRPr="00D3225D" w:rsidRDefault="00DE7679" w:rsidP="00B076BC">
      <w:pPr>
        <w:ind w:firstLine="567"/>
        <w:jc w:val="both"/>
      </w:pPr>
      <w:r w:rsidRPr="00D3225D">
        <w:t xml:space="preserve">– </w:t>
      </w:r>
      <w:r w:rsidR="00B3339B" w:rsidRPr="00D3225D">
        <w:t>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rsidR="00B3339B" w:rsidRPr="00D3225D" w:rsidRDefault="00B3339B" w:rsidP="00B076BC">
      <w:pPr>
        <w:ind w:firstLine="567"/>
        <w:jc w:val="both"/>
      </w:pPr>
      <w:r w:rsidRPr="00D3225D">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rsidR="00B3339B" w:rsidRPr="00D3225D" w:rsidRDefault="00DE7679" w:rsidP="00B076BC">
      <w:pPr>
        <w:ind w:firstLine="567"/>
        <w:jc w:val="both"/>
      </w:pPr>
      <w:r w:rsidRPr="00D3225D">
        <w:t xml:space="preserve">– </w:t>
      </w:r>
      <w:r w:rsidR="00B3339B" w:rsidRPr="00D3225D">
        <w:t>вывоз почвенного покрова (в зависимости от глубины загрязнения) за пределы города на специальные места переработки.</w:t>
      </w:r>
    </w:p>
    <w:p w:rsidR="00B3339B" w:rsidRPr="0048050E" w:rsidRDefault="00DE7679" w:rsidP="00B076BC">
      <w:pPr>
        <w:ind w:firstLine="567"/>
        <w:jc w:val="both"/>
      </w:pPr>
      <w:r w:rsidRPr="0048050E">
        <w:t xml:space="preserve">– </w:t>
      </w:r>
      <w:r w:rsidR="00B3339B" w:rsidRPr="0048050E">
        <w:t>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R="00982D8C" w:rsidRPr="0048050E" w:rsidRDefault="00982D8C" w:rsidP="00B076BC">
      <w:pPr>
        <w:ind w:firstLine="567"/>
      </w:pPr>
      <w:bookmarkStart w:id="132" w:name="_Toc426732991"/>
      <w:bookmarkStart w:id="133" w:name="_Toc449446999"/>
      <w:bookmarkStart w:id="134" w:name="_Toc449517863"/>
      <w:bookmarkStart w:id="135" w:name="_Toc449622229"/>
      <w:bookmarkStart w:id="136" w:name="_Toc449708194"/>
      <w:bookmarkStart w:id="137" w:name="_Toc449708448"/>
      <w:bookmarkStart w:id="138" w:name="_Toc449716076"/>
      <w:bookmarkStart w:id="139" w:name="_Toc468459473"/>
      <w:bookmarkStart w:id="140" w:name="_Toc468459948"/>
      <w:bookmarkStart w:id="141" w:name="_Toc468460826"/>
      <w:bookmarkStart w:id="142" w:name="_Toc468464702"/>
      <w:bookmarkStart w:id="143" w:name="_Toc468466548"/>
      <w:bookmarkStart w:id="144" w:name="_Toc468466950"/>
      <w:bookmarkStart w:id="145" w:name="_Toc468469970"/>
      <w:bookmarkStart w:id="146" w:name="_Toc468471238"/>
      <w:bookmarkStart w:id="147" w:name="_Toc468471344"/>
      <w:bookmarkStart w:id="148" w:name="_Toc468475125"/>
      <w:bookmarkStart w:id="149" w:name="_Toc468549940"/>
      <w:bookmarkStart w:id="150" w:name="_Toc468551334"/>
      <w:bookmarkStart w:id="151" w:name="_Toc468555140"/>
      <w:bookmarkStart w:id="152" w:name="_Toc468556728"/>
      <w:bookmarkStart w:id="153" w:name="_Toc468561359"/>
      <w:bookmarkStart w:id="154" w:name="_Toc468696718"/>
      <w:bookmarkStart w:id="155" w:name="_Toc468698632"/>
      <w:bookmarkStart w:id="156" w:name="_Toc468704442"/>
      <w:bookmarkStart w:id="157" w:name="_Toc468704526"/>
      <w:bookmarkStart w:id="158" w:name="_Toc468708129"/>
      <w:bookmarkStart w:id="159" w:name="_Toc468711123"/>
      <w:bookmarkStart w:id="160" w:name="_Toc468712373"/>
      <w:bookmarkStart w:id="161" w:name="_Toc468712490"/>
      <w:bookmarkStart w:id="162" w:name="_Toc468712687"/>
      <w:bookmarkStart w:id="163" w:name="_Toc468720124"/>
      <w:bookmarkStart w:id="164" w:name="_Toc468720387"/>
      <w:bookmarkStart w:id="165" w:name="_Toc468721128"/>
      <w:bookmarkStart w:id="166" w:name="_Toc468723513"/>
      <w:bookmarkStart w:id="167" w:name="_Toc468726245"/>
      <w:bookmarkStart w:id="168" w:name="_Toc468727892"/>
      <w:bookmarkStart w:id="169" w:name="_Toc468732914"/>
      <w:bookmarkStart w:id="170" w:name="_Toc468736190"/>
      <w:bookmarkStart w:id="171" w:name="_Toc468739030"/>
      <w:bookmarkStart w:id="172" w:name="_Toc468789897"/>
      <w:bookmarkStart w:id="173" w:name="_Toc468796750"/>
      <w:bookmarkStart w:id="174" w:name="_Toc468797974"/>
      <w:bookmarkStart w:id="175" w:name="_Toc468803289"/>
      <w:bookmarkStart w:id="176" w:name="_Toc468807495"/>
      <w:bookmarkStart w:id="177" w:name="_Toc468812079"/>
      <w:bookmarkStart w:id="178" w:name="_Toc468812737"/>
      <w:bookmarkStart w:id="179" w:name="_Toc468826070"/>
      <w:bookmarkStart w:id="180" w:name="_Toc468880886"/>
      <w:bookmarkStart w:id="181" w:name="_Toc473884838"/>
      <w:bookmarkStart w:id="182" w:name="_Toc25343950"/>
    </w:p>
    <w:p w:rsidR="00B3339B" w:rsidRPr="0048050E" w:rsidRDefault="00982D8C" w:rsidP="00B076BC">
      <w:pPr>
        <w:jc w:val="center"/>
        <w:rPr>
          <w:b/>
          <w:bCs/>
        </w:rPr>
      </w:pPr>
      <w:bookmarkStart w:id="183" w:name="_Hlk55472376"/>
      <w:r w:rsidRPr="0048050E">
        <w:rPr>
          <w:b/>
          <w:bCs/>
        </w:rPr>
        <w:t xml:space="preserve">7.8.4 </w:t>
      </w:r>
      <w:bookmarkEnd w:id="183"/>
      <w:r w:rsidR="00B3339B" w:rsidRPr="0048050E">
        <w:rPr>
          <w:b/>
          <w:bCs/>
        </w:rPr>
        <w:t xml:space="preserve">Мероприятия </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B3339B" w:rsidRPr="0048050E">
        <w:rPr>
          <w:b/>
          <w:bCs/>
        </w:rPr>
        <w:t xml:space="preserve">в области обращения с </w:t>
      </w:r>
      <w:r w:rsidR="007F78A0" w:rsidRPr="0048050E">
        <w:rPr>
          <w:b/>
          <w:bCs/>
        </w:rPr>
        <w:t>твердыми коммунальными отходами</w:t>
      </w:r>
      <w:bookmarkEnd w:id="182"/>
    </w:p>
    <w:p w:rsidR="00982D8C" w:rsidRPr="0048050E" w:rsidRDefault="00982D8C" w:rsidP="00B076BC">
      <w:pPr>
        <w:ind w:firstLine="567"/>
      </w:pPr>
    </w:p>
    <w:p w:rsidR="00053C4A" w:rsidRPr="0048050E" w:rsidRDefault="00053C4A" w:rsidP="00B076BC">
      <w:pPr>
        <w:ind w:firstLine="567"/>
        <w:jc w:val="both"/>
      </w:pPr>
      <w:r w:rsidRPr="0048050E">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 в том числе с твердыми коммунальными отходами на территории Ставропольского края (утверждена распоряжением Правительства Ставропольского края № 408-п от 22.09.2016 г.).</w:t>
      </w:r>
    </w:p>
    <w:p w:rsidR="00053C4A" w:rsidRPr="0048050E" w:rsidRDefault="00053C4A" w:rsidP="00B076BC">
      <w:pPr>
        <w:ind w:firstLine="567"/>
        <w:jc w:val="both"/>
      </w:pPr>
      <w:r w:rsidRPr="0048050E">
        <w:t xml:space="preserve">В соответствии </w:t>
      </w:r>
      <w:r w:rsidR="00280DBE" w:rsidRPr="0048050E">
        <w:t xml:space="preserve">с данными раздела </w:t>
      </w:r>
      <w:r w:rsidR="00280DBE" w:rsidRPr="0048050E">
        <w:rPr>
          <w:lang w:val="en-US"/>
        </w:rPr>
        <w:t>XI</w:t>
      </w:r>
      <w:r w:rsidR="00280DBE" w:rsidRPr="0048050E">
        <w:t xml:space="preserve"> Данные о планируемых строительстве,</w:t>
      </w:r>
      <w:r w:rsidR="007F6049" w:rsidRPr="0048050E">
        <w:t xml:space="preserve"> </w:t>
      </w:r>
      <w:r w:rsidR="00280DBE" w:rsidRPr="0048050E">
        <w:t xml:space="preserve">реконструкции, выведении из эксплуатации объектов обработки, утилизации, обезвреживания, размещения отходов на территории планируемого </w:t>
      </w:r>
      <w:r w:rsidR="0048050E" w:rsidRPr="0048050E">
        <w:t>Арзгирского</w:t>
      </w:r>
      <w:r w:rsidR="00280DBE" w:rsidRPr="0048050E">
        <w:t xml:space="preserve"> </w:t>
      </w:r>
      <w:r w:rsidR="006A60E6" w:rsidRPr="0048050E">
        <w:t>муниципального</w:t>
      </w:r>
      <w:r w:rsidR="00280DBE" w:rsidRPr="0048050E">
        <w:t xml:space="preserve"> округа мероприятий по созданию новых объектов по обращению с ТКО не предусмотрено.</w:t>
      </w:r>
    </w:p>
    <w:p w:rsidR="00382290" w:rsidRPr="0048050E" w:rsidRDefault="00382290" w:rsidP="00B076BC">
      <w:pPr>
        <w:ind w:firstLine="567"/>
        <w:jc w:val="both"/>
      </w:pPr>
      <w:r w:rsidRPr="0048050E">
        <w:t xml:space="preserve">Нормативы накопления твердых коммунальных отходов на территории Ставропольского края, утверждены приказом Министерства жилищно-коммунального хозяйства Ставропольского края от </w:t>
      </w:r>
      <w:r w:rsidR="006A60E6" w:rsidRPr="0048050E">
        <w:t>13.08.</w:t>
      </w:r>
      <w:r w:rsidRPr="0048050E">
        <w:t>20</w:t>
      </w:r>
      <w:r w:rsidR="006A60E6" w:rsidRPr="0048050E">
        <w:t>21</w:t>
      </w:r>
      <w:r w:rsidRPr="0048050E">
        <w:t xml:space="preserve"> г. № </w:t>
      </w:r>
      <w:r w:rsidR="006A60E6" w:rsidRPr="0048050E">
        <w:t>190</w:t>
      </w:r>
      <w:r w:rsidRPr="0048050E">
        <w:t xml:space="preserve"> «Об утверждении нормативов накопления твердых коммунальных отходов на территории Ставропольского края»</w:t>
      </w:r>
      <w:r w:rsidR="005E430D" w:rsidRPr="0048050E">
        <w:t xml:space="preserve"> (Приложение </w:t>
      </w:r>
      <w:r w:rsidR="00711580" w:rsidRPr="0048050E">
        <w:t>4</w:t>
      </w:r>
      <w:r w:rsidR="005E430D" w:rsidRPr="0048050E">
        <w:t>)</w:t>
      </w:r>
      <w:r w:rsidR="00711580" w:rsidRPr="0048050E">
        <w:t>.</w:t>
      </w:r>
    </w:p>
    <w:p w:rsidR="00B3339B" w:rsidRPr="00407DBF" w:rsidRDefault="00382290" w:rsidP="00B076BC">
      <w:pPr>
        <w:ind w:firstLine="567"/>
        <w:jc w:val="both"/>
      </w:pPr>
      <w:r w:rsidRPr="0048050E">
        <w:t xml:space="preserve">В соответствии с данными </w:t>
      </w:r>
      <w:r w:rsidR="0048050E" w:rsidRPr="0048050E">
        <w:t>таблиц 12.1 и 12.2 территориальной схемы</w:t>
      </w:r>
      <w:r w:rsidRPr="0048050E">
        <w:t xml:space="preserve"> </w:t>
      </w:r>
      <w:r w:rsidR="00711580" w:rsidRPr="0048050E">
        <w:t xml:space="preserve">осуществлен прогноз количества </w:t>
      </w:r>
      <w:r w:rsidR="00711580" w:rsidRPr="00407DBF">
        <w:t>образования твердых коммунальных отходов по годам реализации территориальной схемы</w:t>
      </w:r>
      <w:r w:rsidR="00C65422" w:rsidRPr="00407DBF">
        <w:t xml:space="preserve"> (до 2030 г.)</w:t>
      </w:r>
      <w:r w:rsidR="00711580" w:rsidRPr="00407DBF">
        <w:t>, сформированный с учетом индекса изменения численности населения на основании расчета предположительной численности населения (средний вариант) и индекса изменения нормы накопления ТКО по массе на каждый год действия территориальной схемы на 0,4 %</w:t>
      </w:r>
      <w:r w:rsidR="0046367E" w:rsidRPr="00407DBF">
        <w:t xml:space="preserve"> (таблицы 7.8.4.1 и 7.8.4.2)</w:t>
      </w:r>
      <w:r w:rsidR="00B07698" w:rsidRPr="00407DBF">
        <w:t>.</w:t>
      </w:r>
    </w:p>
    <w:p w:rsidR="0046367E" w:rsidRPr="00407DBF" w:rsidRDefault="0046367E" w:rsidP="00B076BC">
      <w:pPr>
        <w:ind w:firstLine="567"/>
        <w:jc w:val="both"/>
      </w:pPr>
    </w:p>
    <w:p w:rsidR="00B07698" w:rsidRPr="00407DBF" w:rsidRDefault="00B07698" w:rsidP="00B076BC">
      <w:r w:rsidRPr="00407DBF">
        <w:br w:type="page"/>
      </w:r>
    </w:p>
    <w:p w:rsidR="00B07698" w:rsidRPr="00407DBF" w:rsidRDefault="00B07698" w:rsidP="00B076BC">
      <w:pPr>
        <w:jc w:val="both"/>
        <w:sectPr w:rsidR="00B07698" w:rsidRPr="00407DBF" w:rsidSect="00496B55">
          <w:pgSz w:w="11906" w:h="16838" w:code="9"/>
          <w:pgMar w:top="1418" w:right="851" w:bottom="1134" w:left="1418" w:header="510" w:footer="510" w:gutter="0"/>
          <w:cols w:space="708"/>
          <w:docGrid w:linePitch="360"/>
        </w:sectPr>
      </w:pPr>
    </w:p>
    <w:p w:rsidR="004802E0" w:rsidRPr="00407DBF" w:rsidRDefault="00B07698" w:rsidP="00B076BC">
      <w:pPr>
        <w:jc w:val="right"/>
      </w:pPr>
      <w:r w:rsidRPr="00407DBF">
        <w:t>Таблица 7.8.4.1</w:t>
      </w:r>
    </w:p>
    <w:p w:rsidR="003D108F" w:rsidRPr="00407DBF" w:rsidRDefault="003D108F" w:rsidP="00B076BC">
      <w:pPr>
        <w:jc w:val="center"/>
      </w:pPr>
      <w:r w:rsidRPr="00407DBF">
        <w:t xml:space="preserve">Прогноз образования твердых коммунальных отходов на территории </w:t>
      </w:r>
      <w:r w:rsidR="004B78D1" w:rsidRPr="00407DBF">
        <w:t>Арзгирского</w:t>
      </w:r>
      <w:r w:rsidRPr="00407DBF">
        <w:t xml:space="preserve"> </w:t>
      </w:r>
      <w:r w:rsidR="00A26B5C" w:rsidRPr="00407DBF">
        <w:t>муниципального</w:t>
      </w:r>
      <w:r w:rsidRPr="00407DBF">
        <w:t xml:space="preserve"> округа Ставропольского края в соответствии с Территориальной схемой обращения с отходами, в том числе с твердыми коммунальными отходами на территории Ставропольского края</w:t>
      </w:r>
      <w:r w:rsidR="001007A4" w:rsidRPr="00407DBF">
        <w:t xml:space="preserve"> (тонн)</w:t>
      </w:r>
    </w:p>
    <w:tbl>
      <w:tblPr>
        <w:tblStyle w:val="a9"/>
        <w:tblW w:w="0" w:type="auto"/>
        <w:tblLook w:val="04A0"/>
      </w:tblPr>
      <w:tblGrid>
        <w:gridCol w:w="487"/>
        <w:gridCol w:w="2452"/>
        <w:gridCol w:w="963"/>
        <w:gridCol w:w="964"/>
        <w:gridCol w:w="963"/>
        <w:gridCol w:w="964"/>
        <w:gridCol w:w="963"/>
        <w:gridCol w:w="964"/>
        <w:gridCol w:w="964"/>
        <w:gridCol w:w="963"/>
        <w:gridCol w:w="964"/>
        <w:gridCol w:w="963"/>
        <w:gridCol w:w="964"/>
        <w:gridCol w:w="964"/>
      </w:tblGrid>
      <w:tr w:rsidR="00407DBF" w:rsidRPr="00407DBF" w:rsidTr="00CA14C7">
        <w:trPr>
          <w:cantSplit/>
          <w:trHeight w:val="298"/>
        </w:trPr>
        <w:tc>
          <w:tcPr>
            <w:tcW w:w="487" w:type="dxa"/>
            <w:vAlign w:val="center"/>
          </w:tcPr>
          <w:p w:rsidR="003D108F" w:rsidRPr="00407DBF" w:rsidRDefault="003D108F" w:rsidP="00B076BC">
            <w:pPr>
              <w:jc w:val="center"/>
              <w:rPr>
                <w:sz w:val="20"/>
                <w:szCs w:val="20"/>
              </w:rPr>
            </w:pPr>
            <w:r w:rsidRPr="00407DBF">
              <w:rPr>
                <w:sz w:val="20"/>
                <w:szCs w:val="20"/>
              </w:rPr>
              <w:t>№ п/п</w:t>
            </w:r>
          </w:p>
        </w:tc>
        <w:tc>
          <w:tcPr>
            <w:tcW w:w="2452" w:type="dxa"/>
            <w:vAlign w:val="center"/>
          </w:tcPr>
          <w:p w:rsidR="003D108F" w:rsidRPr="00407DBF" w:rsidRDefault="00F51B9D" w:rsidP="00B076BC">
            <w:pPr>
              <w:jc w:val="center"/>
              <w:rPr>
                <w:sz w:val="20"/>
                <w:szCs w:val="20"/>
              </w:rPr>
            </w:pPr>
            <w:r w:rsidRPr="00407DBF">
              <w:rPr>
                <w:sz w:val="20"/>
                <w:szCs w:val="20"/>
              </w:rPr>
              <w:t>Наименование муниципального образования</w:t>
            </w:r>
          </w:p>
        </w:tc>
        <w:tc>
          <w:tcPr>
            <w:tcW w:w="963" w:type="dxa"/>
            <w:vAlign w:val="center"/>
          </w:tcPr>
          <w:p w:rsidR="003D108F" w:rsidRPr="00407DBF" w:rsidRDefault="00CA14C7" w:rsidP="00B076BC">
            <w:pPr>
              <w:jc w:val="center"/>
              <w:rPr>
                <w:sz w:val="20"/>
                <w:szCs w:val="20"/>
              </w:rPr>
            </w:pPr>
            <w:r w:rsidRPr="00407DBF">
              <w:rPr>
                <w:sz w:val="20"/>
                <w:szCs w:val="20"/>
              </w:rPr>
              <w:t>2019</w:t>
            </w:r>
          </w:p>
        </w:tc>
        <w:tc>
          <w:tcPr>
            <w:tcW w:w="964" w:type="dxa"/>
            <w:vAlign w:val="center"/>
          </w:tcPr>
          <w:p w:rsidR="003D108F" w:rsidRPr="00407DBF" w:rsidRDefault="00CA14C7" w:rsidP="00B076BC">
            <w:pPr>
              <w:jc w:val="center"/>
              <w:rPr>
                <w:sz w:val="20"/>
                <w:szCs w:val="20"/>
              </w:rPr>
            </w:pPr>
            <w:r w:rsidRPr="00407DBF">
              <w:rPr>
                <w:sz w:val="20"/>
                <w:szCs w:val="20"/>
              </w:rPr>
              <w:t>2020</w:t>
            </w:r>
          </w:p>
        </w:tc>
        <w:tc>
          <w:tcPr>
            <w:tcW w:w="963" w:type="dxa"/>
            <w:vAlign w:val="center"/>
          </w:tcPr>
          <w:p w:rsidR="003D108F" w:rsidRPr="00407DBF" w:rsidRDefault="00CA14C7" w:rsidP="00B076BC">
            <w:pPr>
              <w:jc w:val="center"/>
              <w:rPr>
                <w:sz w:val="20"/>
                <w:szCs w:val="20"/>
              </w:rPr>
            </w:pPr>
            <w:r w:rsidRPr="00407DBF">
              <w:rPr>
                <w:sz w:val="20"/>
                <w:szCs w:val="20"/>
              </w:rPr>
              <w:t>2021</w:t>
            </w:r>
          </w:p>
        </w:tc>
        <w:tc>
          <w:tcPr>
            <w:tcW w:w="964" w:type="dxa"/>
            <w:vAlign w:val="center"/>
          </w:tcPr>
          <w:p w:rsidR="003D108F" w:rsidRPr="00407DBF" w:rsidRDefault="00CA14C7" w:rsidP="00B076BC">
            <w:pPr>
              <w:jc w:val="center"/>
              <w:rPr>
                <w:sz w:val="20"/>
                <w:szCs w:val="20"/>
              </w:rPr>
            </w:pPr>
            <w:r w:rsidRPr="00407DBF">
              <w:rPr>
                <w:sz w:val="20"/>
                <w:szCs w:val="20"/>
              </w:rPr>
              <w:t>2022</w:t>
            </w:r>
          </w:p>
        </w:tc>
        <w:tc>
          <w:tcPr>
            <w:tcW w:w="963" w:type="dxa"/>
            <w:vAlign w:val="center"/>
          </w:tcPr>
          <w:p w:rsidR="003D108F" w:rsidRPr="00407DBF" w:rsidRDefault="00CA14C7" w:rsidP="00B076BC">
            <w:pPr>
              <w:jc w:val="center"/>
              <w:rPr>
                <w:sz w:val="20"/>
                <w:szCs w:val="20"/>
              </w:rPr>
            </w:pPr>
            <w:r w:rsidRPr="00407DBF">
              <w:rPr>
                <w:sz w:val="20"/>
                <w:szCs w:val="20"/>
              </w:rPr>
              <w:t>2023</w:t>
            </w:r>
          </w:p>
        </w:tc>
        <w:tc>
          <w:tcPr>
            <w:tcW w:w="964" w:type="dxa"/>
            <w:vAlign w:val="center"/>
          </w:tcPr>
          <w:p w:rsidR="003D108F" w:rsidRPr="00407DBF" w:rsidRDefault="00CA14C7" w:rsidP="00B076BC">
            <w:pPr>
              <w:jc w:val="center"/>
              <w:rPr>
                <w:sz w:val="20"/>
                <w:szCs w:val="20"/>
              </w:rPr>
            </w:pPr>
            <w:r w:rsidRPr="00407DBF">
              <w:rPr>
                <w:sz w:val="20"/>
                <w:szCs w:val="20"/>
              </w:rPr>
              <w:t>2024</w:t>
            </w:r>
          </w:p>
        </w:tc>
        <w:tc>
          <w:tcPr>
            <w:tcW w:w="964" w:type="dxa"/>
            <w:vAlign w:val="center"/>
          </w:tcPr>
          <w:p w:rsidR="003D108F" w:rsidRPr="00407DBF" w:rsidRDefault="00CA14C7" w:rsidP="00B076BC">
            <w:pPr>
              <w:jc w:val="center"/>
              <w:rPr>
                <w:sz w:val="18"/>
                <w:szCs w:val="18"/>
              </w:rPr>
            </w:pPr>
            <w:r w:rsidRPr="00407DBF">
              <w:rPr>
                <w:sz w:val="18"/>
                <w:szCs w:val="18"/>
              </w:rPr>
              <w:t>2025</w:t>
            </w:r>
          </w:p>
        </w:tc>
        <w:tc>
          <w:tcPr>
            <w:tcW w:w="963" w:type="dxa"/>
            <w:vAlign w:val="center"/>
          </w:tcPr>
          <w:p w:rsidR="003D108F" w:rsidRPr="00407DBF" w:rsidRDefault="00CA14C7" w:rsidP="00B076BC">
            <w:pPr>
              <w:jc w:val="center"/>
              <w:rPr>
                <w:sz w:val="20"/>
                <w:szCs w:val="20"/>
              </w:rPr>
            </w:pPr>
            <w:r w:rsidRPr="00407DBF">
              <w:rPr>
                <w:sz w:val="20"/>
                <w:szCs w:val="20"/>
              </w:rPr>
              <w:t>2026</w:t>
            </w:r>
          </w:p>
        </w:tc>
        <w:tc>
          <w:tcPr>
            <w:tcW w:w="964" w:type="dxa"/>
            <w:vAlign w:val="center"/>
          </w:tcPr>
          <w:p w:rsidR="003D108F" w:rsidRPr="00407DBF" w:rsidRDefault="00CA14C7" w:rsidP="00B076BC">
            <w:pPr>
              <w:jc w:val="center"/>
              <w:rPr>
                <w:sz w:val="20"/>
                <w:szCs w:val="20"/>
              </w:rPr>
            </w:pPr>
            <w:r w:rsidRPr="00407DBF">
              <w:rPr>
                <w:sz w:val="20"/>
                <w:szCs w:val="20"/>
              </w:rPr>
              <w:t>2027</w:t>
            </w:r>
          </w:p>
        </w:tc>
        <w:tc>
          <w:tcPr>
            <w:tcW w:w="963" w:type="dxa"/>
            <w:vAlign w:val="center"/>
          </w:tcPr>
          <w:p w:rsidR="003D108F" w:rsidRPr="00407DBF" w:rsidRDefault="00CA14C7" w:rsidP="00B076BC">
            <w:pPr>
              <w:jc w:val="center"/>
              <w:rPr>
                <w:sz w:val="20"/>
                <w:szCs w:val="20"/>
              </w:rPr>
            </w:pPr>
            <w:r w:rsidRPr="00407DBF">
              <w:rPr>
                <w:sz w:val="20"/>
                <w:szCs w:val="20"/>
              </w:rPr>
              <w:t>2028</w:t>
            </w:r>
          </w:p>
        </w:tc>
        <w:tc>
          <w:tcPr>
            <w:tcW w:w="964" w:type="dxa"/>
            <w:vAlign w:val="center"/>
          </w:tcPr>
          <w:p w:rsidR="003D108F" w:rsidRPr="00407DBF" w:rsidRDefault="00CA14C7" w:rsidP="00B076BC">
            <w:pPr>
              <w:jc w:val="center"/>
              <w:rPr>
                <w:sz w:val="20"/>
                <w:szCs w:val="20"/>
              </w:rPr>
            </w:pPr>
            <w:r w:rsidRPr="00407DBF">
              <w:rPr>
                <w:sz w:val="20"/>
                <w:szCs w:val="20"/>
              </w:rPr>
              <w:t>2029</w:t>
            </w:r>
          </w:p>
        </w:tc>
        <w:tc>
          <w:tcPr>
            <w:tcW w:w="964" w:type="dxa"/>
            <w:vAlign w:val="center"/>
          </w:tcPr>
          <w:p w:rsidR="003D108F" w:rsidRPr="00407DBF" w:rsidRDefault="00CA14C7" w:rsidP="00B076BC">
            <w:pPr>
              <w:jc w:val="center"/>
              <w:rPr>
                <w:sz w:val="20"/>
                <w:szCs w:val="20"/>
              </w:rPr>
            </w:pPr>
            <w:r w:rsidRPr="00407DBF">
              <w:rPr>
                <w:sz w:val="20"/>
                <w:szCs w:val="20"/>
              </w:rPr>
              <w:t>2030</w:t>
            </w:r>
          </w:p>
        </w:tc>
      </w:tr>
      <w:tr w:rsidR="00407DBF" w:rsidRPr="00407DBF" w:rsidTr="00CA14C7">
        <w:tc>
          <w:tcPr>
            <w:tcW w:w="487" w:type="dxa"/>
            <w:vAlign w:val="center"/>
          </w:tcPr>
          <w:p w:rsidR="003D108F" w:rsidRPr="00407DBF" w:rsidRDefault="00FD2AAB" w:rsidP="00B076BC">
            <w:pPr>
              <w:jc w:val="center"/>
              <w:rPr>
                <w:sz w:val="20"/>
                <w:szCs w:val="20"/>
              </w:rPr>
            </w:pPr>
            <w:r w:rsidRPr="00407DBF">
              <w:rPr>
                <w:sz w:val="20"/>
                <w:szCs w:val="20"/>
              </w:rPr>
              <w:t>1</w:t>
            </w:r>
          </w:p>
        </w:tc>
        <w:tc>
          <w:tcPr>
            <w:tcW w:w="2452" w:type="dxa"/>
          </w:tcPr>
          <w:p w:rsidR="003D108F" w:rsidRPr="00407DBF" w:rsidRDefault="004B78D1" w:rsidP="00B076BC">
            <w:pPr>
              <w:jc w:val="both"/>
              <w:rPr>
                <w:sz w:val="20"/>
                <w:szCs w:val="20"/>
              </w:rPr>
            </w:pPr>
            <w:r w:rsidRPr="00407DBF">
              <w:rPr>
                <w:sz w:val="20"/>
                <w:szCs w:val="20"/>
              </w:rPr>
              <w:t>Арзгирский</w:t>
            </w:r>
            <w:r w:rsidR="00FD2AAB" w:rsidRPr="00407DBF">
              <w:rPr>
                <w:sz w:val="20"/>
                <w:szCs w:val="20"/>
              </w:rPr>
              <w:t xml:space="preserve"> </w:t>
            </w:r>
            <w:r w:rsidR="00A26B5C" w:rsidRPr="00407DBF">
              <w:rPr>
                <w:sz w:val="20"/>
                <w:szCs w:val="20"/>
              </w:rPr>
              <w:t>муниципальный</w:t>
            </w:r>
            <w:r w:rsidR="00FD2AAB" w:rsidRPr="00407DBF">
              <w:rPr>
                <w:sz w:val="20"/>
                <w:szCs w:val="20"/>
              </w:rPr>
              <w:t xml:space="preserve"> округ Ставропольского края</w:t>
            </w:r>
          </w:p>
        </w:tc>
        <w:tc>
          <w:tcPr>
            <w:tcW w:w="963" w:type="dxa"/>
            <w:vAlign w:val="center"/>
          </w:tcPr>
          <w:p w:rsidR="003D108F" w:rsidRPr="00407DBF" w:rsidRDefault="004B78D1" w:rsidP="00B076BC">
            <w:pPr>
              <w:jc w:val="center"/>
              <w:rPr>
                <w:sz w:val="20"/>
                <w:szCs w:val="20"/>
              </w:rPr>
            </w:pPr>
            <w:r w:rsidRPr="00407DBF">
              <w:rPr>
                <w:sz w:val="20"/>
                <w:szCs w:val="20"/>
              </w:rPr>
              <w:t>5533</w:t>
            </w:r>
          </w:p>
        </w:tc>
        <w:tc>
          <w:tcPr>
            <w:tcW w:w="964" w:type="dxa"/>
            <w:vAlign w:val="center"/>
          </w:tcPr>
          <w:p w:rsidR="003D108F" w:rsidRPr="00407DBF" w:rsidRDefault="004B78D1" w:rsidP="00B076BC">
            <w:pPr>
              <w:jc w:val="center"/>
              <w:rPr>
                <w:sz w:val="20"/>
                <w:szCs w:val="20"/>
              </w:rPr>
            </w:pPr>
            <w:r w:rsidRPr="00407DBF">
              <w:rPr>
                <w:sz w:val="20"/>
                <w:szCs w:val="20"/>
              </w:rPr>
              <w:t>5557</w:t>
            </w:r>
          </w:p>
        </w:tc>
        <w:tc>
          <w:tcPr>
            <w:tcW w:w="963" w:type="dxa"/>
            <w:vAlign w:val="center"/>
          </w:tcPr>
          <w:p w:rsidR="00A26B5C" w:rsidRPr="00407DBF" w:rsidRDefault="004B78D1" w:rsidP="00B076BC">
            <w:pPr>
              <w:jc w:val="center"/>
              <w:rPr>
                <w:sz w:val="20"/>
                <w:szCs w:val="20"/>
              </w:rPr>
            </w:pPr>
            <w:r w:rsidRPr="00407DBF">
              <w:rPr>
                <w:sz w:val="20"/>
                <w:szCs w:val="20"/>
              </w:rPr>
              <w:t>5577</w:t>
            </w:r>
          </w:p>
        </w:tc>
        <w:tc>
          <w:tcPr>
            <w:tcW w:w="964" w:type="dxa"/>
            <w:vAlign w:val="center"/>
          </w:tcPr>
          <w:p w:rsidR="003D108F" w:rsidRPr="00407DBF" w:rsidRDefault="004B78D1" w:rsidP="00B076BC">
            <w:pPr>
              <w:jc w:val="center"/>
              <w:rPr>
                <w:sz w:val="20"/>
                <w:szCs w:val="20"/>
              </w:rPr>
            </w:pPr>
            <w:r w:rsidRPr="00407DBF">
              <w:rPr>
                <w:sz w:val="20"/>
                <w:szCs w:val="20"/>
              </w:rPr>
              <w:t>5594</w:t>
            </w:r>
          </w:p>
        </w:tc>
        <w:tc>
          <w:tcPr>
            <w:tcW w:w="963" w:type="dxa"/>
            <w:vAlign w:val="center"/>
          </w:tcPr>
          <w:p w:rsidR="003D108F" w:rsidRPr="00407DBF" w:rsidRDefault="004B78D1" w:rsidP="00B076BC">
            <w:pPr>
              <w:jc w:val="center"/>
              <w:rPr>
                <w:sz w:val="20"/>
                <w:szCs w:val="20"/>
              </w:rPr>
            </w:pPr>
            <w:r w:rsidRPr="00407DBF">
              <w:rPr>
                <w:sz w:val="20"/>
                <w:szCs w:val="20"/>
              </w:rPr>
              <w:t>5610</w:t>
            </w:r>
          </w:p>
        </w:tc>
        <w:tc>
          <w:tcPr>
            <w:tcW w:w="964" w:type="dxa"/>
            <w:vAlign w:val="center"/>
          </w:tcPr>
          <w:p w:rsidR="003D108F" w:rsidRPr="00407DBF" w:rsidRDefault="004B78D1" w:rsidP="00B076BC">
            <w:pPr>
              <w:jc w:val="center"/>
              <w:rPr>
                <w:sz w:val="20"/>
                <w:szCs w:val="20"/>
              </w:rPr>
            </w:pPr>
            <w:r w:rsidRPr="00407DBF">
              <w:rPr>
                <w:sz w:val="20"/>
                <w:szCs w:val="20"/>
              </w:rPr>
              <w:t>5625</w:t>
            </w:r>
          </w:p>
        </w:tc>
        <w:tc>
          <w:tcPr>
            <w:tcW w:w="964" w:type="dxa"/>
            <w:vAlign w:val="center"/>
          </w:tcPr>
          <w:p w:rsidR="003D108F" w:rsidRPr="00407DBF" w:rsidRDefault="004B78D1" w:rsidP="00B076BC">
            <w:pPr>
              <w:jc w:val="center"/>
              <w:rPr>
                <w:sz w:val="20"/>
                <w:szCs w:val="20"/>
              </w:rPr>
            </w:pPr>
            <w:r w:rsidRPr="00407DBF">
              <w:rPr>
                <w:sz w:val="20"/>
                <w:szCs w:val="20"/>
              </w:rPr>
              <w:t>5640</w:t>
            </w:r>
          </w:p>
        </w:tc>
        <w:tc>
          <w:tcPr>
            <w:tcW w:w="963" w:type="dxa"/>
            <w:vAlign w:val="center"/>
          </w:tcPr>
          <w:p w:rsidR="003D108F" w:rsidRPr="00407DBF" w:rsidRDefault="004B78D1" w:rsidP="00B076BC">
            <w:pPr>
              <w:jc w:val="center"/>
              <w:rPr>
                <w:sz w:val="20"/>
                <w:szCs w:val="20"/>
              </w:rPr>
            </w:pPr>
            <w:r w:rsidRPr="00407DBF">
              <w:rPr>
                <w:sz w:val="20"/>
                <w:szCs w:val="20"/>
              </w:rPr>
              <w:t>5653</w:t>
            </w:r>
          </w:p>
        </w:tc>
        <w:tc>
          <w:tcPr>
            <w:tcW w:w="964" w:type="dxa"/>
            <w:vAlign w:val="center"/>
          </w:tcPr>
          <w:p w:rsidR="003D108F" w:rsidRPr="00407DBF" w:rsidRDefault="004B78D1" w:rsidP="00B076BC">
            <w:pPr>
              <w:jc w:val="center"/>
              <w:rPr>
                <w:sz w:val="20"/>
                <w:szCs w:val="20"/>
              </w:rPr>
            </w:pPr>
            <w:r w:rsidRPr="00407DBF">
              <w:rPr>
                <w:sz w:val="20"/>
                <w:szCs w:val="20"/>
              </w:rPr>
              <w:t>5665</w:t>
            </w:r>
          </w:p>
        </w:tc>
        <w:tc>
          <w:tcPr>
            <w:tcW w:w="963" w:type="dxa"/>
            <w:vAlign w:val="center"/>
          </w:tcPr>
          <w:p w:rsidR="003D108F" w:rsidRPr="00407DBF" w:rsidRDefault="004B78D1" w:rsidP="00B076BC">
            <w:pPr>
              <w:jc w:val="center"/>
              <w:rPr>
                <w:sz w:val="20"/>
                <w:szCs w:val="20"/>
              </w:rPr>
            </w:pPr>
            <w:r w:rsidRPr="00407DBF">
              <w:rPr>
                <w:sz w:val="20"/>
                <w:szCs w:val="20"/>
              </w:rPr>
              <w:t>5675</w:t>
            </w:r>
          </w:p>
        </w:tc>
        <w:tc>
          <w:tcPr>
            <w:tcW w:w="964" w:type="dxa"/>
            <w:vAlign w:val="center"/>
          </w:tcPr>
          <w:p w:rsidR="003D108F" w:rsidRPr="00407DBF" w:rsidRDefault="004B78D1" w:rsidP="00B076BC">
            <w:pPr>
              <w:jc w:val="center"/>
              <w:rPr>
                <w:sz w:val="20"/>
                <w:szCs w:val="20"/>
              </w:rPr>
            </w:pPr>
            <w:r w:rsidRPr="00407DBF">
              <w:rPr>
                <w:sz w:val="20"/>
                <w:szCs w:val="20"/>
              </w:rPr>
              <w:t>5685</w:t>
            </w:r>
          </w:p>
        </w:tc>
        <w:tc>
          <w:tcPr>
            <w:tcW w:w="964" w:type="dxa"/>
            <w:vAlign w:val="center"/>
          </w:tcPr>
          <w:p w:rsidR="003D108F" w:rsidRPr="00407DBF" w:rsidRDefault="004B78D1" w:rsidP="00B076BC">
            <w:pPr>
              <w:jc w:val="center"/>
              <w:rPr>
                <w:sz w:val="20"/>
                <w:szCs w:val="20"/>
              </w:rPr>
            </w:pPr>
            <w:r w:rsidRPr="00407DBF">
              <w:rPr>
                <w:sz w:val="20"/>
                <w:szCs w:val="20"/>
              </w:rPr>
              <w:t>5694</w:t>
            </w:r>
          </w:p>
        </w:tc>
      </w:tr>
    </w:tbl>
    <w:p w:rsidR="00B07698" w:rsidRPr="00407DBF" w:rsidRDefault="00B07698" w:rsidP="00B076BC">
      <w:pPr>
        <w:jc w:val="both"/>
      </w:pPr>
    </w:p>
    <w:p w:rsidR="001007A4" w:rsidRPr="00407DBF" w:rsidRDefault="001007A4" w:rsidP="00B076BC">
      <w:pPr>
        <w:jc w:val="right"/>
      </w:pPr>
      <w:r w:rsidRPr="00407DBF">
        <w:t>Таблица 7.8.4.2</w:t>
      </w:r>
    </w:p>
    <w:p w:rsidR="001007A4" w:rsidRPr="00407DBF" w:rsidRDefault="001007A4" w:rsidP="00B076BC">
      <w:pPr>
        <w:jc w:val="center"/>
      </w:pPr>
      <w:r w:rsidRPr="00407DBF">
        <w:t xml:space="preserve">Прогноз образования твердых коммунальных отходов на территории </w:t>
      </w:r>
      <w:r w:rsidR="004B78D1" w:rsidRPr="00407DBF">
        <w:t>Арзгирского</w:t>
      </w:r>
      <w:r w:rsidRPr="00407DBF">
        <w:t xml:space="preserve"> </w:t>
      </w:r>
      <w:r w:rsidR="00A26B5C" w:rsidRPr="00407DBF">
        <w:t>муниципального</w:t>
      </w:r>
      <w:r w:rsidRPr="00407DBF">
        <w:t xml:space="preserve"> округа Ставропольского края в соответствии с Территориальной схемой обращения с отходами, в том числе с твердыми коммунальными отходами на территории Ставропольского края (м</w:t>
      </w:r>
      <w:r w:rsidRPr="00407DBF">
        <w:rPr>
          <w:vertAlign w:val="superscript"/>
        </w:rPr>
        <w:t>3</w:t>
      </w:r>
      <w:r w:rsidRPr="00407DBF">
        <w:t>)</w:t>
      </w:r>
    </w:p>
    <w:tbl>
      <w:tblPr>
        <w:tblStyle w:val="a9"/>
        <w:tblW w:w="0" w:type="auto"/>
        <w:tblLook w:val="04A0"/>
      </w:tblPr>
      <w:tblGrid>
        <w:gridCol w:w="487"/>
        <w:gridCol w:w="2452"/>
        <w:gridCol w:w="963"/>
        <w:gridCol w:w="964"/>
        <w:gridCol w:w="963"/>
        <w:gridCol w:w="964"/>
        <w:gridCol w:w="963"/>
        <w:gridCol w:w="964"/>
        <w:gridCol w:w="964"/>
        <w:gridCol w:w="963"/>
        <w:gridCol w:w="964"/>
        <w:gridCol w:w="963"/>
        <w:gridCol w:w="964"/>
        <w:gridCol w:w="964"/>
      </w:tblGrid>
      <w:tr w:rsidR="00407DBF" w:rsidRPr="00407DBF" w:rsidTr="00DC5EDF">
        <w:trPr>
          <w:cantSplit/>
          <w:trHeight w:val="298"/>
        </w:trPr>
        <w:tc>
          <w:tcPr>
            <w:tcW w:w="487" w:type="dxa"/>
            <w:vAlign w:val="center"/>
          </w:tcPr>
          <w:p w:rsidR="001007A4" w:rsidRPr="00407DBF" w:rsidRDefault="001007A4" w:rsidP="00B076BC">
            <w:pPr>
              <w:jc w:val="center"/>
              <w:rPr>
                <w:sz w:val="20"/>
                <w:szCs w:val="20"/>
              </w:rPr>
            </w:pPr>
            <w:r w:rsidRPr="00407DBF">
              <w:rPr>
                <w:sz w:val="20"/>
                <w:szCs w:val="20"/>
              </w:rPr>
              <w:t>№ п/п</w:t>
            </w:r>
          </w:p>
        </w:tc>
        <w:tc>
          <w:tcPr>
            <w:tcW w:w="2452" w:type="dxa"/>
            <w:vAlign w:val="center"/>
          </w:tcPr>
          <w:p w:rsidR="001007A4" w:rsidRPr="00407DBF" w:rsidRDefault="001007A4" w:rsidP="00B076BC">
            <w:pPr>
              <w:jc w:val="center"/>
              <w:rPr>
                <w:sz w:val="20"/>
                <w:szCs w:val="20"/>
              </w:rPr>
            </w:pPr>
            <w:r w:rsidRPr="00407DBF">
              <w:rPr>
                <w:sz w:val="20"/>
                <w:szCs w:val="20"/>
              </w:rPr>
              <w:t>Наименование муниципального образования</w:t>
            </w:r>
          </w:p>
        </w:tc>
        <w:tc>
          <w:tcPr>
            <w:tcW w:w="963" w:type="dxa"/>
            <w:vAlign w:val="center"/>
          </w:tcPr>
          <w:p w:rsidR="001007A4" w:rsidRPr="00407DBF" w:rsidRDefault="001007A4" w:rsidP="00B076BC">
            <w:pPr>
              <w:jc w:val="center"/>
              <w:rPr>
                <w:sz w:val="20"/>
                <w:szCs w:val="20"/>
              </w:rPr>
            </w:pPr>
            <w:r w:rsidRPr="00407DBF">
              <w:rPr>
                <w:sz w:val="20"/>
                <w:szCs w:val="20"/>
              </w:rPr>
              <w:t>2019</w:t>
            </w:r>
          </w:p>
        </w:tc>
        <w:tc>
          <w:tcPr>
            <w:tcW w:w="964" w:type="dxa"/>
            <w:vAlign w:val="center"/>
          </w:tcPr>
          <w:p w:rsidR="001007A4" w:rsidRPr="00407DBF" w:rsidRDefault="001007A4" w:rsidP="00B076BC">
            <w:pPr>
              <w:jc w:val="center"/>
              <w:rPr>
                <w:sz w:val="20"/>
                <w:szCs w:val="20"/>
              </w:rPr>
            </w:pPr>
            <w:r w:rsidRPr="00407DBF">
              <w:rPr>
                <w:sz w:val="20"/>
                <w:szCs w:val="20"/>
              </w:rPr>
              <w:t>2020</w:t>
            </w:r>
          </w:p>
        </w:tc>
        <w:tc>
          <w:tcPr>
            <w:tcW w:w="963" w:type="dxa"/>
            <w:vAlign w:val="center"/>
          </w:tcPr>
          <w:p w:rsidR="001007A4" w:rsidRPr="00407DBF" w:rsidRDefault="001007A4" w:rsidP="00B076BC">
            <w:pPr>
              <w:jc w:val="center"/>
              <w:rPr>
                <w:sz w:val="20"/>
                <w:szCs w:val="20"/>
              </w:rPr>
            </w:pPr>
            <w:r w:rsidRPr="00407DBF">
              <w:rPr>
                <w:sz w:val="20"/>
                <w:szCs w:val="20"/>
              </w:rPr>
              <w:t>2021</w:t>
            </w:r>
          </w:p>
        </w:tc>
        <w:tc>
          <w:tcPr>
            <w:tcW w:w="964" w:type="dxa"/>
            <w:vAlign w:val="center"/>
          </w:tcPr>
          <w:p w:rsidR="001007A4" w:rsidRPr="00407DBF" w:rsidRDefault="001007A4" w:rsidP="00B076BC">
            <w:pPr>
              <w:jc w:val="center"/>
              <w:rPr>
                <w:sz w:val="20"/>
                <w:szCs w:val="20"/>
              </w:rPr>
            </w:pPr>
            <w:r w:rsidRPr="00407DBF">
              <w:rPr>
                <w:sz w:val="20"/>
                <w:szCs w:val="20"/>
              </w:rPr>
              <w:t>2022</w:t>
            </w:r>
          </w:p>
        </w:tc>
        <w:tc>
          <w:tcPr>
            <w:tcW w:w="963" w:type="dxa"/>
            <w:vAlign w:val="center"/>
          </w:tcPr>
          <w:p w:rsidR="001007A4" w:rsidRPr="00407DBF" w:rsidRDefault="001007A4" w:rsidP="00B076BC">
            <w:pPr>
              <w:jc w:val="center"/>
              <w:rPr>
                <w:sz w:val="20"/>
                <w:szCs w:val="20"/>
              </w:rPr>
            </w:pPr>
            <w:r w:rsidRPr="00407DBF">
              <w:rPr>
                <w:sz w:val="20"/>
                <w:szCs w:val="20"/>
              </w:rPr>
              <w:t>2023</w:t>
            </w:r>
          </w:p>
        </w:tc>
        <w:tc>
          <w:tcPr>
            <w:tcW w:w="964" w:type="dxa"/>
            <w:vAlign w:val="center"/>
          </w:tcPr>
          <w:p w:rsidR="001007A4" w:rsidRPr="00407DBF" w:rsidRDefault="001007A4" w:rsidP="00B076BC">
            <w:pPr>
              <w:jc w:val="center"/>
              <w:rPr>
                <w:sz w:val="20"/>
                <w:szCs w:val="20"/>
              </w:rPr>
            </w:pPr>
            <w:r w:rsidRPr="00407DBF">
              <w:rPr>
                <w:sz w:val="20"/>
                <w:szCs w:val="20"/>
              </w:rPr>
              <w:t>2024</w:t>
            </w:r>
          </w:p>
        </w:tc>
        <w:tc>
          <w:tcPr>
            <w:tcW w:w="964" w:type="dxa"/>
            <w:vAlign w:val="center"/>
          </w:tcPr>
          <w:p w:rsidR="001007A4" w:rsidRPr="00407DBF" w:rsidRDefault="001007A4" w:rsidP="00B076BC">
            <w:pPr>
              <w:jc w:val="center"/>
              <w:rPr>
                <w:sz w:val="18"/>
                <w:szCs w:val="18"/>
              </w:rPr>
            </w:pPr>
            <w:r w:rsidRPr="00407DBF">
              <w:rPr>
                <w:sz w:val="18"/>
                <w:szCs w:val="18"/>
              </w:rPr>
              <w:t>2025</w:t>
            </w:r>
          </w:p>
        </w:tc>
        <w:tc>
          <w:tcPr>
            <w:tcW w:w="963" w:type="dxa"/>
            <w:vAlign w:val="center"/>
          </w:tcPr>
          <w:p w:rsidR="001007A4" w:rsidRPr="00407DBF" w:rsidRDefault="001007A4" w:rsidP="00B076BC">
            <w:pPr>
              <w:jc w:val="center"/>
              <w:rPr>
                <w:sz w:val="20"/>
                <w:szCs w:val="20"/>
              </w:rPr>
            </w:pPr>
            <w:r w:rsidRPr="00407DBF">
              <w:rPr>
                <w:sz w:val="20"/>
                <w:szCs w:val="20"/>
              </w:rPr>
              <w:t>2026</w:t>
            </w:r>
          </w:p>
        </w:tc>
        <w:tc>
          <w:tcPr>
            <w:tcW w:w="964" w:type="dxa"/>
            <w:vAlign w:val="center"/>
          </w:tcPr>
          <w:p w:rsidR="001007A4" w:rsidRPr="00407DBF" w:rsidRDefault="001007A4" w:rsidP="00B076BC">
            <w:pPr>
              <w:jc w:val="center"/>
              <w:rPr>
                <w:sz w:val="20"/>
                <w:szCs w:val="20"/>
              </w:rPr>
            </w:pPr>
            <w:r w:rsidRPr="00407DBF">
              <w:rPr>
                <w:sz w:val="20"/>
                <w:szCs w:val="20"/>
              </w:rPr>
              <w:t>2027</w:t>
            </w:r>
          </w:p>
        </w:tc>
        <w:tc>
          <w:tcPr>
            <w:tcW w:w="963" w:type="dxa"/>
            <w:vAlign w:val="center"/>
          </w:tcPr>
          <w:p w:rsidR="001007A4" w:rsidRPr="00407DBF" w:rsidRDefault="001007A4" w:rsidP="00B076BC">
            <w:pPr>
              <w:jc w:val="center"/>
              <w:rPr>
                <w:sz w:val="20"/>
                <w:szCs w:val="20"/>
              </w:rPr>
            </w:pPr>
            <w:r w:rsidRPr="00407DBF">
              <w:rPr>
                <w:sz w:val="20"/>
                <w:szCs w:val="20"/>
              </w:rPr>
              <w:t>2028</w:t>
            </w:r>
          </w:p>
        </w:tc>
        <w:tc>
          <w:tcPr>
            <w:tcW w:w="964" w:type="dxa"/>
            <w:vAlign w:val="center"/>
          </w:tcPr>
          <w:p w:rsidR="001007A4" w:rsidRPr="00407DBF" w:rsidRDefault="001007A4" w:rsidP="00B076BC">
            <w:pPr>
              <w:jc w:val="center"/>
              <w:rPr>
                <w:sz w:val="20"/>
                <w:szCs w:val="20"/>
              </w:rPr>
            </w:pPr>
            <w:r w:rsidRPr="00407DBF">
              <w:rPr>
                <w:sz w:val="20"/>
                <w:szCs w:val="20"/>
              </w:rPr>
              <w:t>2029</w:t>
            </w:r>
          </w:p>
        </w:tc>
        <w:tc>
          <w:tcPr>
            <w:tcW w:w="964" w:type="dxa"/>
            <w:vAlign w:val="center"/>
          </w:tcPr>
          <w:p w:rsidR="001007A4" w:rsidRPr="00407DBF" w:rsidRDefault="001007A4" w:rsidP="00B076BC">
            <w:pPr>
              <w:jc w:val="center"/>
              <w:rPr>
                <w:sz w:val="20"/>
                <w:szCs w:val="20"/>
              </w:rPr>
            </w:pPr>
            <w:r w:rsidRPr="00407DBF">
              <w:rPr>
                <w:sz w:val="20"/>
                <w:szCs w:val="20"/>
              </w:rPr>
              <w:t>2030</w:t>
            </w:r>
          </w:p>
        </w:tc>
      </w:tr>
      <w:tr w:rsidR="00407DBF" w:rsidRPr="00407DBF" w:rsidTr="00DC5EDF">
        <w:tc>
          <w:tcPr>
            <w:tcW w:w="487" w:type="dxa"/>
            <w:vAlign w:val="center"/>
          </w:tcPr>
          <w:p w:rsidR="001007A4" w:rsidRPr="00407DBF" w:rsidRDefault="001007A4" w:rsidP="00B076BC">
            <w:pPr>
              <w:jc w:val="center"/>
              <w:rPr>
                <w:sz w:val="20"/>
                <w:szCs w:val="20"/>
              </w:rPr>
            </w:pPr>
            <w:r w:rsidRPr="00407DBF">
              <w:rPr>
                <w:sz w:val="20"/>
                <w:szCs w:val="20"/>
              </w:rPr>
              <w:t>1</w:t>
            </w:r>
          </w:p>
        </w:tc>
        <w:tc>
          <w:tcPr>
            <w:tcW w:w="2452" w:type="dxa"/>
          </w:tcPr>
          <w:p w:rsidR="001007A4" w:rsidRPr="00407DBF" w:rsidRDefault="004B78D1" w:rsidP="00B076BC">
            <w:pPr>
              <w:jc w:val="both"/>
              <w:rPr>
                <w:sz w:val="20"/>
                <w:szCs w:val="20"/>
              </w:rPr>
            </w:pPr>
            <w:r w:rsidRPr="00407DBF">
              <w:rPr>
                <w:sz w:val="20"/>
                <w:szCs w:val="20"/>
              </w:rPr>
              <w:t>Арзгирский</w:t>
            </w:r>
            <w:r w:rsidR="00A26B5C" w:rsidRPr="00407DBF">
              <w:rPr>
                <w:sz w:val="20"/>
                <w:szCs w:val="20"/>
              </w:rPr>
              <w:t xml:space="preserve"> муниципальный </w:t>
            </w:r>
            <w:r w:rsidR="001007A4" w:rsidRPr="00407DBF">
              <w:rPr>
                <w:sz w:val="20"/>
                <w:szCs w:val="20"/>
              </w:rPr>
              <w:t>Ставропольского края</w:t>
            </w:r>
          </w:p>
        </w:tc>
        <w:tc>
          <w:tcPr>
            <w:tcW w:w="963" w:type="dxa"/>
            <w:vAlign w:val="center"/>
          </w:tcPr>
          <w:p w:rsidR="001007A4" w:rsidRPr="00407DBF" w:rsidRDefault="004B78D1" w:rsidP="00B076BC">
            <w:pPr>
              <w:jc w:val="center"/>
              <w:rPr>
                <w:sz w:val="20"/>
                <w:szCs w:val="20"/>
              </w:rPr>
            </w:pPr>
            <w:r w:rsidRPr="00407DBF">
              <w:rPr>
                <w:sz w:val="20"/>
                <w:szCs w:val="20"/>
              </w:rPr>
              <w:t>73770</w:t>
            </w:r>
          </w:p>
        </w:tc>
        <w:tc>
          <w:tcPr>
            <w:tcW w:w="964" w:type="dxa"/>
            <w:vAlign w:val="center"/>
          </w:tcPr>
          <w:p w:rsidR="001007A4" w:rsidRPr="00407DBF" w:rsidRDefault="004B78D1" w:rsidP="00B076BC">
            <w:pPr>
              <w:jc w:val="center"/>
              <w:rPr>
                <w:sz w:val="20"/>
                <w:szCs w:val="20"/>
              </w:rPr>
            </w:pPr>
            <w:r w:rsidRPr="00407DBF">
              <w:rPr>
                <w:sz w:val="20"/>
                <w:szCs w:val="20"/>
              </w:rPr>
              <w:t>74100</w:t>
            </w:r>
          </w:p>
        </w:tc>
        <w:tc>
          <w:tcPr>
            <w:tcW w:w="963" w:type="dxa"/>
            <w:vAlign w:val="center"/>
          </w:tcPr>
          <w:p w:rsidR="001007A4" w:rsidRPr="00407DBF" w:rsidRDefault="004B78D1" w:rsidP="00B076BC">
            <w:pPr>
              <w:jc w:val="center"/>
              <w:rPr>
                <w:sz w:val="20"/>
                <w:szCs w:val="20"/>
              </w:rPr>
            </w:pPr>
            <w:r w:rsidRPr="00407DBF">
              <w:rPr>
                <w:sz w:val="20"/>
                <w:szCs w:val="20"/>
              </w:rPr>
              <w:t>74362</w:t>
            </w:r>
          </w:p>
        </w:tc>
        <w:tc>
          <w:tcPr>
            <w:tcW w:w="964" w:type="dxa"/>
            <w:vAlign w:val="center"/>
          </w:tcPr>
          <w:p w:rsidR="001007A4" w:rsidRPr="00407DBF" w:rsidRDefault="004B78D1" w:rsidP="00B076BC">
            <w:pPr>
              <w:jc w:val="center"/>
              <w:rPr>
                <w:sz w:val="20"/>
                <w:szCs w:val="20"/>
              </w:rPr>
            </w:pPr>
            <w:r w:rsidRPr="00407DBF">
              <w:rPr>
                <w:sz w:val="20"/>
                <w:szCs w:val="20"/>
              </w:rPr>
              <w:t>74590</w:t>
            </w:r>
          </w:p>
        </w:tc>
        <w:tc>
          <w:tcPr>
            <w:tcW w:w="963" w:type="dxa"/>
            <w:vAlign w:val="center"/>
          </w:tcPr>
          <w:p w:rsidR="001007A4" w:rsidRPr="00407DBF" w:rsidRDefault="004B78D1" w:rsidP="00B076BC">
            <w:pPr>
              <w:jc w:val="center"/>
              <w:rPr>
                <w:sz w:val="20"/>
                <w:szCs w:val="20"/>
              </w:rPr>
            </w:pPr>
            <w:r w:rsidRPr="00407DBF">
              <w:rPr>
                <w:sz w:val="20"/>
                <w:szCs w:val="20"/>
              </w:rPr>
              <w:t>74802</w:t>
            </w:r>
          </w:p>
        </w:tc>
        <w:tc>
          <w:tcPr>
            <w:tcW w:w="964" w:type="dxa"/>
            <w:vAlign w:val="center"/>
          </w:tcPr>
          <w:p w:rsidR="001007A4" w:rsidRPr="00407DBF" w:rsidRDefault="00407DBF" w:rsidP="00B076BC">
            <w:pPr>
              <w:jc w:val="center"/>
              <w:rPr>
                <w:sz w:val="20"/>
                <w:szCs w:val="20"/>
              </w:rPr>
            </w:pPr>
            <w:r w:rsidRPr="00407DBF">
              <w:rPr>
                <w:sz w:val="20"/>
                <w:szCs w:val="20"/>
              </w:rPr>
              <w:t>75004</w:t>
            </w:r>
          </w:p>
        </w:tc>
        <w:tc>
          <w:tcPr>
            <w:tcW w:w="964" w:type="dxa"/>
            <w:vAlign w:val="center"/>
          </w:tcPr>
          <w:p w:rsidR="001007A4" w:rsidRPr="00407DBF" w:rsidRDefault="00407DBF" w:rsidP="00B076BC">
            <w:pPr>
              <w:jc w:val="center"/>
              <w:rPr>
                <w:sz w:val="20"/>
                <w:szCs w:val="20"/>
              </w:rPr>
            </w:pPr>
            <w:r w:rsidRPr="00407DBF">
              <w:rPr>
                <w:sz w:val="20"/>
                <w:szCs w:val="20"/>
              </w:rPr>
              <w:t>75199</w:t>
            </w:r>
          </w:p>
        </w:tc>
        <w:tc>
          <w:tcPr>
            <w:tcW w:w="963" w:type="dxa"/>
            <w:vAlign w:val="center"/>
          </w:tcPr>
          <w:p w:rsidR="001007A4" w:rsidRPr="00407DBF" w:rsidRDefault="00407DBF" w:rsidP="00B076BC">
            <w:pPr>
              <w:jc w:val="center"/>
              <w:rPr>
                <w:sz w:val="20"/>
                <w:szCs w:val="20"/>
              </w:rPr>
            </w:pPr>
            <w:r w:rsidRPr="00407DBF">
              <w:rPr>
                <w:sz w:val="20"/>
                <w:szCs w:val="20"/>
              </w:rPr>
              <w:t>75375</w:t>
            </w:r>
          </w:p>
        </w:tc>
        <w:tc>
          <w:tcPr>
            <w:tcW w:w="964" w:type="dxa"/>
            <w:vAlign w:val="center"/>
          </w:tcPr>
          <w:p w:rsidR="001007A4" w:rsidRPr="00407DBF" w:rsidRDefault="00407DBF" w:rsidP="00B076BC">
            <w:pPr>
              <w:jc w:val="center"/>
              <w:rPr>
                <w:sz w:val="20"/>
                <w:szCs w:val="20"/>
              </w:rPr>
            </w:pPr>
            <w:r w:rsidRPr="00407DBF">
              <w:rPr>
                <w:sz w:val="20"/>
                <w:szCs w:val="20"/>
              </w:rPr>
              <w:t>75529</w:t>
            </w:r>
          </w:p>
        </w:tc>
        <w:tc>
          <w:tcPr>
            <w:tcW w:w="963" w:type="dxa"/>
            <w:vAlign w:val="center"/>
          </w:tcPr>
          <w:p w:rsidR="001007A4" w:rsidRPr="00407DBF" w:rsidRDefault="00407DBF" w:rsidP="00B076BC">
            <w:pPr>
              <w:jc w:val="center"/>
              <w:rPr>
                <w:sz w:val="20"/>
                <w:szCs w:val="20"/>
              </w:rPr>
            </w:pPr>
            <w:r w:rsidRPr="00407DBF">
              <w:rPr>
                <w:sz w:val="20"/>
                <w:szCs w:val="20"/>
              </w:rPr>
              <w:t>75670</w:t>
            </w:r>
          </w:p>
        </w:tc>
        <w:tc>
          <w:tcPr>
            <w:tcW w:w="964" w:type="dxa"/>
            <w:vAlign w:val="center"/>
          </w:tcPr>
          <w:p w:rsidR="001007A4" w:rsidRPr="00407DBF" w:rsidRDefault="00407DBF" w:rsidP="00B076BC">
            <w:pPr>
              <w:jc w:val="center"/>
              <w:rPr>
                <w:sz w:val="20"/>
                <w:szCs w:val="20"/>
              </w:rPr>
            </w:pPr>
            <w:r w:rsidRPr="00407DBF">
              <w:rPr>
                <w:sz w:val="20"/>
                <w:szCs w:val="20"/>
              </w:rPr>
              <w:t>75800</w:t>
            </w:r>
          </w:p>
        </w:tc>
        <w:tc>
          <w:tcPr>
            <w:tcW w:w="964" w:type="dxa"/>
            <w:vAlign w:val="center"/>
          </w:tcPr>
          <w:p w:rsidR="001007A4" w:rsidRPr="00407DBF" w:rsidRDefault="00407DBF" w:rsidP="00B076BC">
            <w:pPr>
              <w:jc w:val="center"/>
              <w:rPr>
                <w:sz w:val="20"/>
                <w:szCs w:val="20"/>
              </w:rPr>
            </w:pPr>
            <w:r w:rsidRPr="00407DBF">
              <w:rPr>
                <w:sz w:val="20"/>
                <w:szCs w:val="20"/>
              </w:rPr>
              <w:t>75921</w:t>
            </w:r>
          </w:p>
        </w:tc>
      </w:tr>
    </w:tbl>
    <w:p w:rsidR="00B07698" w:rsidRPr="00407DBF" w:rsidRDefault="00B07698" w:rsidP="00B076BC">
      <w:pPr>
        <w:jc w:val="both"/>
      </w:pPr>
    </w:p>
    <w:p w:rsidR="00B07698" w:rsidRPr="00407DBF" w:rsidRDefault="00B07698" w:rsidP="00B076BC">
      <w:pPr>
        <w:jc w:val="both"/>
      </w:pPr>
    </w:p>
    <w:p w:rsidR="00B07698" w:rsidRPr="00407DBF" w:rsidRDefault="00B07698" w:rsidP="00B076BC">
      <w:pPr>
        <w:jc w:val="both"/>
      </w:pPr>
    </w:p>
    <w:p w:rsidR="004802E0" w:rsidRPr="00407DBF" w:rsidRDefault="004802E0" w:rsidP="00B076BC">
      <w:pPr>
        <w:jc w:val="both"/>
      </w:pPr>
    </w:p>
    <w:p w:rsidR="004802E0" w:rsidRPr="00407DBF" w:rsidRDefault="004802E0" w:rsidP="00B076BC">
      <w:pPr>
        <w:jc w:val="both"/>
      </w:pPr>
    </w:p>
    <w:p w:rsidR="00B07698" w:rsidRPr="008B1075" w:rsidRDefault="00B07698" w:rsidP="00B076BC">
      <w:pPr>
        <w:rPr>
          <w:color w:val="FF0000"/>
        </w:rPr>
        <w:sectPr w:rsidR="00B07698" w:rsidRPr="008B1075" w:rsidSect="00B07698">
          <w:pgSz w:w="16838" w:h="11906" w:orient="landscape" w:code="9"/>
          <w:pgMar w:top="1418" w:right="1418" w:bottom="851" w:left="1134" w:header="510" w:footer="510" w:gutter="0"/>
          <w:cols w:space="708"/>
          <w:docGrid w:linePitch="360"/>
        </w:sectPr>
      </w:pPr>
    </w:p>
    <w:p w:rsidR="00B3339B" w:rsidRPr="00103D2E" w:rsidRDefault="00B3339B" w:rsidP="00B076BC">
      <w:pPr>
        <w:ind w:firstLine="567"/>
        <w:jc w:val="both"/>
      </w:pPr>
      <w:r w:rsidRPr="00103D2E">
        <w:t>Сбор, временное хранение, обеззараживание, обезвреживание и транспортирование отходов, образующихся в организациях при осуществлении медицинской и/ 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rsidR="00982D8C" w:rsidRPr="00103D2E" w:rsidRDefault="00982D8C" w:rsidP="00B076BC">
      <w:pPr>
        <w:ind w:firstLine="567"/>
      </w:pPr>
      <w:bookmarkStart w:id="184" w:name="_Toc426732992"/>
      <w:bookmarkStart w:id="185" w:name="_Toc449447000"/>
      <w:bookmarkStart w:id="186" w:name="_Toc449517864"/>
      <w:bookmarkStart w:id="187" w:name="_Toc449622230"/>
      <w:bookmarkStart w:id="188" w:name="_Toc449708195"/>
      <w:bookmarkStart w:id="189" w:name="_Toc449708449"/>
      <w:bookmarkStart w:id="190" w:name="_Toc449716077"/>
      <w:bookmarkStart w:id="191" w:name="_Toc468459474"/>
      <w:bookmarkStart w:id="192" w:name="_Toc468459949"/>
      <w:bookmarkStart w:id="193" w:name="_Toc468460827"/>
      <w:bookmarkStart w:id="194" w:name="_Toc468464703"/>
      <w:bookmarkStart w:id="195" w:name="_Toc468466549"/>
      <w:bookmarkStart w:id="196" w:name="_Toc468466951"/>
      <w:bookmarkStart w:id="197" w:name="_Toc468469971"/>
      <w:bookmarkStart w:id="198" w:name="_Toc468471239"/>
      <w:bookmarkStart w:id="199" w:name="_Toc468471345"/>
      <w:bookmarkStart w:id="200" w:name="_Toc468475126"/>
      <w:bookmarkStart w:id="201" w:name="_Toc468549941"/>
      <w:bookmarkStart w:id="202" w:name="_Toc468551335"/>
      <w:bookmarkStart w:id="203" w:name="_Toc468555141"/>
      <w:bookmarkStart w:id="204" w:name="_Toc468556729"/>
      <w:bookmarkStart w:id="205" w:name="_Toc468561360"/>
      <w:bookmarkStart w:id="206" w:name="_Toc468696719"/>
      <w:bookmarkStart w:id="207" w:name="_Toc468698633"/>
      <w:bookmarkStart w:id="208" w:name="_Toc468704443"/>
      <w:bookmarkStart w:id="209" w:name="_Toc468704527"/>
      <w:bookmarkStart w:id="210" w:name="_Toc468708130"/>
      <w:bookmarkStart w:id="211" w:name="_Toc468711124"/>
      <w:bookmarkStart w:id="212" w:name="_Toc468712374"/>
      <w:bookmarkStart w:id="213" w:name="_Toc468712491"/>
      <w:bookmarkStart w:id="214" w:name="_Toc468712688"/>
      <w:bookmarkStart w:id="215" w:name="_Toc468720125"/>
      <w:bookmarkStart w:id="216" w:name="_Toc468720388"/>
      <w:bookmarkStart w:id="217" w:name="_Toc468721129"/>
      <w:bookmarkStart w:id="218" w:name="_Toc468723514"/>
      <w:bookmarkStart w:id="219" w:name="_Toc468726246"/>
      <w:bookmarkStart w:id="220" w:name="_Toc468727893"/>
      <w:bookmarkStart w:id="221" w:name="_Toc468732915"/>
      <w:bookmarkStart w:id="222" w:name="_Toc468736191"/>
      <w:bookmarkStart w:id="223" w:name="_Toc468739031"/>
      <w:bookmarkStart w:id="224" w:name="_Toc468789898"/>
      <w:bookmarkStart w:id="225" w:name="_Toc468796751"/>
      <w:bookmarkStart w:id="226" w:name="_Toc468797975"/>
      <w:bookmarkStart w:id="227" w:name="_Toc468803290"/>
      <w:bookmarkStart w:id="228" w:name="_Toc468807496"/>
      <w:bookmarkStart w:id="229" w:name="_Toc468812080"/>
      <w:bookmarkStart w:id="230" w:name="_Toc468812738"/>
      <w:bookmarkStart w:id="231" w:name="_Toc468826071"/>
      <w:bookmarkStart w:id="232" w:name="_Toc468880887"/>
      <w:bookmarkStart w:id="233" w:name="_Toc473884839"/>
      <w:bookmarkStart w:id="234" w:name="_Toc25343951"/>
    </w:p>
    <w:p w:rsidR="00B3339B" w:rsidRPr="00103D2E" w:rsidRDefault="00982D8C" w:rsidP="00B076BC">
      <w:pPr>
        <w:jc w:val="center"/>
        <w:rPr>
          <w:b/>
          <w:bCs/>
        </w:rPr>
      </w:pPr>
      <w:r w:rsidRPr="00103D2E">
        <w:rPr>
          <w:b/>
          <w:bCs/>
        </w:rPr>
        <w:t xml:space="preserve">7.8.5 </w:t>
      </w:r>
      <w:r w:rsidR="00B3339B" w:rsidRPr="00103D2E">
        <w:rPr>
          <w:b/>
          <w:bCs/>
        </w:rPr>
        <w:t>Мероприятия по благоустройству и озеленению</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982D8C" w:rsidRPr="00103D2E" w:rsidRDefault="00982D8C" w:rsidP="00B076BC">
      <w:pPr>
        <w:ind w:firstLine="567"/>
      </w:pPr>
    </w:p>
    <w:p w:rsidR="00B3339B" w:rsidRPr="00103D2E" w:rsidRDefault="00B3339B" w:rsidP="00B076BC">
      <w:pPr>
        <w:ind w:firstLine="567"/>
        <w:jc w:val="both"/>
      </w:pPr>
      <w:r w:rsidRPr="00103D2E">
        <w:t xml:space="preserve">Система озеленения </w:t>
      </w:r>
      <w:r w:rsidR="00103D2E" w:rsidRPr="00103D2E">
        <w:t>Арзгирского</w:t>
      </w:r>
      <w:r w:rsidR="006A60E6" w:rsidRPr="00103D2E">
        <w:t xml:space="preserve"> муниципального</w:t>
      </w:r>
      <w:r w:rsidR="00000DF5" w:rsidRPr="00103D2E">
        <w:t xml:space="preserve"> округа</w:t>
      </w:r>
      <w:r w:rsidRPr="00103D2E">
        <w:t xml:space="preserve"> должна предусматривать не только наличие определенного количества зеленых насаждений, но и обеспечивать выполнение ими разнообразных функций</w:t>
      </w:r>
      <w:r w:rsidR="00000DF5" w:rsidRPr="00103D2E">
        <w:t>,</w:t>
      </w:r>
      <w:r w:rsidRPr="00103D2E">
        <w:t xml:space="preserve"> оздоровляющих городскую среду. Зеленые насаждения активно очищают атмосферу, регулируют микроклимат, кондиционируют воздух, снижают уровень шумов, обладают высокой степенью ионизации воздуха, препятствуют возникновению неблагоприятных ветровых режимов. Кроме перечисленных санитарно-гигиенических функций, зеленые насаждения благоприятно воздействуют на психоэмоциональную сферу жителя современного города. </w:t>
      </w:r>
    </w:p>
    <w:p w:rsidR="00B3339B" w:rsidRPr="00103D2E" w:rsidRDefault="00B3339B" w:rsidP="00B076BC">
      <w:pPr>
        <w:ind w:firstLine="567"/>
        <w:jc w:val="both"/>
      </w:pPr>
      <w:r w:rsidRPr="00103D2E">
        <w:t xml:space="preserve">Система зеленых насаждений территории </w:t>
      </w:r>
      <w:r w:rsidR="00103D2E" w:rsidRPr="00103D2E">
        <w:t xml:space="preserve">Арзгирского </w:t>
      </w:r>
      <w:r w:rsidR="006A60E6" w:rsidRPr="00103D2E">
        <w:t>муниципального</w:t>
      </w:r>
      <w:r w:rsidRPr="00103D2E">
        <w:t xml:space="preserve"> округа складывается из:</w:t>
      </w:r>
    </w:p>
    <w:p w:rsidR="00B3339B" w:rsidRPr="00103D2E" w:rsidRDefault="00000DF5" w:rsidP="00B076BC">
      <w:pPr>
        <w:ind w:firstLine="567"/>
        <w:jc w:val="both"/>
      </w:pPr>
      <w:r w:rsidRPr="00103D2E">
        <w:t xml:space="preserve">– </w:t>
      </w:r>
      <w:r w:rsidR="00B3339B" w:rsidRPr="00103D2E">
        <w:t>озелененных территорий общего пользования;</w:t>
      </w:r>
    </w:p>
    <w:p w:rsidR="00B3339B" w:rsidRPr="00103D2E" w:rsidRDefault="00000DF5" w:rsidP="00B076BC">
      <w:pPr>
        <w:ind w:firstLine="567"/>
        <w:jc w:val="both"/>
      </w:pPr>
      <w:r w:rsidRPr="00103D2E">
        <w:t xml:space="preserve">– </w:t>
      </w:r>
      <w:r w:rsidR="00B3339B" w:rsidRPr="00103D2E">
        <w:t>озелененных территорий ограниченного пользования (зеленые насаждения на участках жилых массивов, пришкольных участков, детских садов);</w:t>
      </w:r>
    </w:p>
    <w:p w:rsidR="00B3339B" w:rsidRPr="00103D2E" w:rsidRDefault="00000DF5" w:rsidP="00B076BC">
      <w:pPr>
        <w:ind w:firstLine="567"/>
        <w:jc w:val="both"/>
      </w:pPr>
      <w:r w:rsidRPr="00103D2E">
        <w:t xml:space="preserve">– </w:t>
      </w:r>
      <w:r w:rsidR="00B3339B" w:rsidRPr="00103D2E">
        <w:t xml:space="preserve">озелененных территорий специального назначения (озеленение санитарно-защитных зон, территорий вдоль дорог). </w:t>
      </w:r>
    </w:p>
    <w:p w:rsidR="00B3339B" w:rsidRPr="00103D2E" w:rsidRDefault="00B3339B" w:rsidP="00B076BC">
      <w:pPr>
        <w:ind w:firstLine="567"/>
        <w:jc w:val="both"/>
      </w:pPr>
      <w:r w:rsidRPr="00103D2E">
        <w:t xml:space="preserve">Генеральным планом предусматривается создание единой системы озеленения </w:t>
      </w:r>
      <w:r w:rsidR="00000DF5" w:rsidRPr="00103D2E">
        <w:t>(природно-экологический каркас)</w:t>
      </w:r>
      <w:r w:rsidRPr="00103D2E">
        <w:t>, включающей зеленые массивы, парки и скверы, пригородные леса, сады, использующую в качестве связующих коридоров дополнительные полосы озеленения вдоль естественных водотоков, городских улиц и микрорайонов.</w:t>
      </w:r>
    </w:p>
    <w:p w:rsidR="00B3339B" w:rsidRPr="00103D2E" w:rsidRDefault="00B3339B" w:rsidP="00B076BC">
      <w:pPr>
        <w:ind w:firstLine="567"/>
        <w:jc w:val="both"/>
      </w:pPr>
      <w:r w:rsidRPr="00103D2E">
        <w:t>Наиболее эффективным подходом к решению вопроса озеленения городских территорий и сельских районов является создание единой, целостной системы озеленения с использованием полного спектра функций зеленых насаждений, а не отдельных санитарно-гигиенических или эстетических качеств.</w:t>
      </w:r>
    </w:p>
    <w:p w:rsidR="00B3339B" w:rsidRPr="00103D2E" w:rsidRDefault="00B3339B" w:rsidP="00B076BC">
      <w:pPr>
        <w:ind w:firstLine="567"/>
        <w:jc w:val="both"/>
      </w:pPr>
      <w:r w:rsidRPr="00103D2E">
        <w:t>Озелененная территория, любого размера и типа является многофункциональной, и чем большее число функций она выполняет, тем эффективнее система озеленения в целом.</w:t>
      </w:r>
    </w:p>
    <w:p w:rsidR="00B3339B" w:rsidRPr="00103D2E" w:rsidRDefault="00B3339B" w:rsidP="00B076BC">
      <w:pPr>
        <w:ind w:firstLine="567"/>
        <w:jc w:val="both"/>
      </w:pPr>
      <w:r w:rsidRPr="00103D2E">
        <w:t xml:space="preserve">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103D2E" w:rsidRPr="00103D2E">
        <w:t xml:space="preserve">Арзгирского </w:t>
      </w:r>
      <w:r w:rsidR="006A60E6" w:rsidRPr="00103D2E">
        <w:t>муниципального</w:t>
      </w:r>
      <w:r w:rsidRPr="00103D2E">
        <w:t xml:space="preserve"> округа.</w:t>
      </w:r>
    </w:p>
    <w:p w:rsidR="00B3339B" w:rsidRPr="00103D2E" w:rsidRDefault="00B3339B" w:rsidP="00B076BC">
      <w:pPr>
        <w:ind w:firstLine="567"/>
        <w:jc w:val="both"/>
      </w:pPr>
      <w:r w:rsidRPr="00103D2E">
        <w:t>Рекомендуются следующие мероприятия по озеленению и благоустройству территории:</w:t>
      </w:r>
    </w:p>
    <w:p w:rsidR="00B3339B" w:rsidRPr="00103D2E" w:rsidRDefault="00000DF5" w:rsidP="00B076BC">
      <w:pPr>
        <w:ind w:firstLine="567"/>
        <w:jc w:val="both"/>
      </w:pPr>
      <w:r w:rsidRPr="00103D2E">
        <w:t xml:space="preserve">– </w:t>
      </w:r>
      <w:r w:rsidR="00B3339B" w:rsidRPr="00103D2E">
        <w:t>устройство газонов, цветников, посадка зеленых оград;</w:t>
      </w:r>
    </w:p>
    <w:p w:rsidR="00B3339B" w:rsidRPr="00103D2E" w:rsidRDefault="00000DF5" w:rsidP="00B076BC">
      <w:pPr>
        <w:ind w:firstLine="567"/>
        <w:jc w:val="both"/>
      </w:pPr>
      <w:r w:rsidRPr="00103D2E">
        <w:t xml:space="preserve">– </w:t>
      </w:r>
      <w:r w:rsidR="00B3339B" w:rsidRPr="00103D2E">
        <w:t>создание мобильного и вертикального озеленения (трельяжи, перголы, цветочницы, вазоны);</w:t>
      </w:r>
    </w:p>
    <w:p w:rsidR="00B3339B" w:rsidRPr="00103D2E" w:rsidRDefault="00000DF5" w:rsidP="00B076BC">
      <w:pPr>
        <w:ind w:firstLine="567"/>
        <w:jc w:val="both"/>
      </w:pPr>
      <w:r w:rsidRPr="00103D2E">
        <w:t xml:space="preserve">– </w:t>
      </w:r>
      <w:r w:rsidR="00B3339B" w:rsidRPr="00103D2E">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rsidR="00B3339B" w:rsidRPr="00594D3D" w:rsidRDefault="00000DF5" w:rsidP="00B076BC">
      <w:pPr>
        <w:ind w:firstLine="567"/>
        <w:jc w:val="both"/>
      </w:pPr>
      <w:r w:rsidRPr="00103D2E">
        <w:t xml:space="preserve">– </w:t>
      </w:r>
      <w:r w:rsidR="00B3339B" w:rsidRPr="00594D3D">
        <w:t>устройство внутриквартальных проездов, тротуаров, пешеходных дорожек;</w:t>
      </w:r>
    </w:p>
    <w:p w:rsidR="00B3339B" w:rsidRPr="00594D3D" w:rsidRDefault="00000DF5" w:rsidP="00B076BC">
      <w:pPr>
        <w:ind w:firstLine="567"/>
        <w:jc w:val="both"/>
      </w:pPr>
      <w:r w:rsidRPr="00594D3D">
        <w:t xml:space="preserve">– </w:t>
      </w:r>
      <w:r w:rsidR="00B3339B" w:rsidRPr="00594D3D">
        <w:t>ремонт существующих покрытий внутридворовых проездов и дорожек;</w:t>
      </w:r>
    </w:p>
    <w:p w:rsidR="00B3339B" w:rsidRPr="00594D3D" w:rsidRDefault="00000DF5" w:rsidP="00B076BC">
      <w:pPr>
        <w:ind w:firstLine="567"/>
        <w:jc w:val="both"/>
      </w:pPr>
      <w:r w:rsidRPr="00594D3D">
        <w:t xml:space="preserve">– </w:t>
      </w:r>
      <w:r w:rsidR="00B3339B" w:rsidRPr="00594D3D">
        <w:t>освещение территории населенных пунктов;</w:t>
      </w:r>
    </w:p>
    <w:p w:rsidR="00B3339B" w:rsidRPr="00594D3D" w:rsidRDefault="00000DF5" w:rsidP="00B076BC">
      <w:pPr>
        <w:ind w:firstLine="567"/>
        <w:jc w:val="both"/>
      </w:pPr>
      <w:r w:rsidRPr="00594D3D">
        <w:t xml:space="preserve">– </w:t>
      </w:r>
      <w:r w:rsidR="00B3339B" w:rsidRPr="00594D3D">
        <w:t>организация озеленения санитарно-защитных зон;</w:t>
      </w:r>
    </w:p>
    <w:p w:rsidR="00B3339B" w:rsidRPr="00594D3D" w:rsidRDefault="00000DF5" w:rsidP="00B076BC">
      <w:pPr>
        <w:ind w:firstLine="567"/>
        <w:jc w:val="both"/>
      </w:pPr>
      <w:r w:rsidRPr="00594D3D">
        <w:t xml:space="preserve">– </w:t>
      </w:r>
      <w:r w:rsidR="00B3339B" w:rsidRPr="00594D3D">
        <w:t xml:space="preserve">обустройство мест сбора </w:t>
      </w:r>
      <w:r w:rsidRPr="00594D3D">
        <w:t>твердых коммунальных отходов</w:t>
      </w:r>
      <w:r w:rsidR="00B3339B" w:rsidRPr="00594D3D">
        <w:t>.</w:t>
      </w:r>
    </w:p>
    <w:p w:rsidR="00000DF5" w:rsidRPr="00594D3D" w:rsidRDefault="00000DF5" w:rsidP="00B076BC">
      <w:pPr>
        <w:jc w:val="center"/>
        <w:rPr>
          <w:b/>
          <w:bCs/>
        </w:rPr>
      </w:pPr>
      <w:bookmarkStart w:id="235" w:name="_Toc499544986"/>
      <w:bookmarkStart w:id="236" w:name="_Toc25343953"/>
    </w:p>
    <w:p w:rsidR="00B3339B" w:rsidRPr="00594D3D" w:rsidRDefault="00982D8C" w:rsidP="00B076BC">
      <w:pPr>
        <w:jc w:val="center"/>
        <w:rPr>
          <w:b/>
          <w:bCs/>
        </w:rPr>
      </w:pPr>
      <w:r w:rsidRPr="00594D3D">
        <w:rPr>
          <w:b/>
          <w:bCs/>
        </w:rPr>
        <w:t>7.8.</w:t>
      </w:r>
      <w:r w:rsidR="00000DF5" w:rsidRPr="00594D3D">
        <w:rPr>
          <w:b/>
          <w:bCs/>
        </w:rPr>
        <w:t>6</w:t>
      </w:r>
      <w:r w:rsidRPr="00594D3D">
        <w:rPr>
          <w:b/>
          <w:bCs/>
        </w:rPr>
        <w:t xml:space="preserve"> </w:t>
      </w:r>
      <w:r w:rsidR="00B3339B" w:rsidRPr="00594D3D">
        <w:rPr>
          <w:b/>
          <w:bCs/>
        </w:rPr>
        <w:t>Мероприятия по определению границ зон затопления, подтопления</w:t>
      </w:r>
      <w:bookmarkEnd w:id="235"/>
      <w:bookmarkEnd w:id="236"/>
    </w:p>
    <w:p w:rsidR="00982D8C" w:rsidRPr="00594D3D" w:rsidRDefault="00982D8C" w:rsidP="00B076BC">
      <w:pPr>
        <w:ind w:firstLine="567"/>
      </w:pPr>
    </w:p>
    <w:p w:rsidR="00056C5C" w:rsidRPr="00594D3D" w:rsidRDefault="00056C5C" w:rsidP="00B076BC">
      <w:pPr>
        <w:ind w:firstLine="567"/>
        <w:jc w:val="both"/>
      </w:pPr>
      <w:r w:rsidRPr="00D92BDD">
        <w:rPr>
          <w:rFonts w:eastAsia="Calibri"/>
        </w:rPr>
        <w:t xml:space="preserve">В соответствии с приказом Кубанского бассейнового водного управления (Кубанское БВУ) № </w:t>
      </w:r>
      <w:r w:rsidR="006A60E6" w:rsidRPr="00D92BDD">
        <w:rPr>
          <w:rFonts w:eastAsia="Calibri"/>
        </w:rPr>
        <w:t>255</w:t>
      </w:r>
      <w:r w:rsidRPr="00D92BDD">
        <w:rPr>
          <w:rFonts w:eastAsia="Calibri"/>
        </w:rPr>
        <w:t xml:space="preserve">-пр от 01.11.2019 г. на территории </w:t>
      </w:r>
      <w:r w:rsidR="00D92BDD" w:rsidRPr="00D92BDD">
        <w:rPr>
          <w:rFonts w:eastAsia="Calibri"/>
        </w:rPr>
        <w:t>Арзгирского</w:t>
      </w:r>
      <w:r w:rsidR="006A60E6" w:rsidRPr="00D92BDD">
        <w:rPr>
          <w:rFonts w:eastAsia="Calibri"/>
        </w:rPr>
        <w:t xml:space="preserve"> муниципального</w:t>
      </w:r>
      <w:r w:rsidRPr="00D92BDD">
        <w:rPr>
          <w:rFonts w:eastAsia="Calibri"/>
        </w:rPr>
        <w:t xml:space="preserve"> округа утверждены границы зон затопления</w:t>
      </w:r>
      <w:r w:rsidR="00D92BDD" w:rsidRPr="00D92BDD">
        <w:rPr>
          <w:rFonts w:eastAsia="Calibri"/>
        </w:rPr>
        <w:t>, подтопления</w:t>
      </w:r>
      <w:r w:rsidRPr="00D92BDD">
        <w:rPr>
          <w:rFonts w:eastAsia="Calibri"/>
        </w:rPr>
        <w:t xml:space="preserve"> в отношении территории следующих населенных пунктов: </w:t>
      </w:r>
      <w:r w:rsidR="00E62EBE" w:rsidRPr="00D92BDD">
        <w:rPr>
          <w:rFonts w:eastAsia="Calibri"/>
        </w:rPr>
        <w:t xml:space="preserve">с. </w:t>
      </w:r>
      <w:r w:rsidR="00D92BDD" w:rsidRPr="00D92BDD">
        <w:rPr>
          <w:rFonts w:eastAsia="Calibri"/>
        </w:rPr>
        <w:t>Арзгир,</w:t>
      </w:r>
      <w:r w:rsidR="00E62EBE" w:rsidRPr="00D92BDD">
        <w:rPr>
          <w:rFonts w:eastAsia="Calibri"/>
        </w:rPr>
        <w:t xml:space="preserve"> </w:t>
      </w:r>
      <w:r w:rsidR="00D92BDD" w:rsidRPr="00D92BDD">
        <w:rPr>
          <w:rFonts w:eastAsia="Calibri"/>
        </w:rPr>
        <w:t>а</w:t>
      </w:r>
      <w:r w:rsidR="00E62EBE" w:rsidRPr="00D92BDD">
        <w:rPr>
          <w:rFonts w:eastAsia="Calibri"/>
        </w:rPr>
        <w:t xml:space="preserve">. </w:t>
      </w:r>
      <w:r w:rsidR="00D92BDD" w:rsidRPr="00D92BDD">
        <w:rPr>
          <w:rFonts w:eastAsia="Calibri"/>
        </w:rPr>
        <w:t>Башанта</w:t>
      </w:r>
      <w:r w:rsidR="00E62EBE" w:rsidRPr="00D92BDD">
        <w:rPr>
          <w:rFonts w:eastAsia="Calibri"/>
        </w:rPr>
        <w:t xml:space="preserve">, </w:t>
      </w:r>
      <w:r w:rsidR="00D92BDD" w:rsidRPr="00D92BDD">
        <w:rPr>
          <w:rFonts w:eastAsia="Calibri"/>
        </w:rPr>
        <w:t>п. Степной, с. Петропавловское, с. Новоромановское</w:t>
      </w:r>
      <w:r w:rsidRPr="00D92BDD">
        <w:rPr>
          <w:rFonts w:eastAsia="Calibri"/>
        </w:rPr>
        <w:t xml:space="preserve">. </w:t>
      </w:r>
      <w:r w:rsidRPr="00D92BDD">
        <w:t>В соответствии с положениями пункта 7 части 8 статьи 23 Градостроительного кодекса Российской Федерации в материалах по обоснованию генерального плана в картографической части отображены зоны затопления и подтопления.</w:t>
      </w:r>
    </w:p>
    <w:p w:rsidR="00F3378D" w:rsidRPr="00594D3D" w:rsidRDefault="00F3378D" w:rsidP="00B076BC">
      <w:pPr>
        <w:rPr>
          <w:b/>
        </w:rPr>
      </w:pPr>
      <w:r w:rsidRPr="00594D3D">
        <w:rPr>
          <w:b/>
        </w:rPr>
        <w:br w:type="page"/>
      </w:r>
    </w:p>
    <w:p w:rsidR="009D7589" w:rsidRPr="00594D3D" w:rsidRDefault="009D7589" w:rsidP="00B076BC">
      <w:pPr>
        <w:jc w:val="center"/>
        <w:rPr>
          <w:b/>
        </w:rPr>
      </w:pPr>
      <w:r w:rsidRPr="00594D3D">
        <w:rPr>
          <w:b/>
        </w:rPr>
        <w:t>7.9 Мероприятия по смягчению и предотвращению ЧС</w:t>
      </w:r>
    </w:p>
    <w:p w:rsidR="009D7589" w:rsidRPr="00594D3D" w:rsidRDefault="009D7589" w:rsidP="00B076BC">
      <w:pPr>
        <w:jc w:val="center"/>
        <w:rPr>
          <w:b/>
        </w:rPr>
      </w:pPr>
    </w:p>
    <w:p w:rsidR="0065460D" w:rsidRPr="00594D3D" w:rsidRDefault="0065460D" w:rsidP="00B076BC">
      <w:pPr>
        <w:ind w:firstLine="567"/>
        <w:jc w:val="both"/>
        <w:rPr>
          <w:rFonts w:eastAsia="Calibri"/>
        </w:rPr>
      </w:pPr>
      <w:r w:rsidRPr="00594D3D">
        <w:rPr>
          <w:rFonts w:eastAsia="Calibri"/>
        </w:rPr>
        <w:t>Перечень мероприятий по обеспечению пожарной безопасности. 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w:t>
      </w:r>
    </w:p>
    <w:p w:rsidR="0065460D" w:rsidRPr="00594D3D" w:rsidRDefault="0065460D" w:rsidP="00B076BC">
      <w:pPr>
        <w:ind w:firstLine="567"/>
        <w:jc w:val="both"/>
        <w:rPr>
          <w:rFonts w:eastAsia="Calibri"/>
        </w:rPr>
      </w:pPr>
      <w:r w:rsidRPr="00594D3D">
        <w:rPr>
          <w:rFonts w:eastAsia="Calibri"/>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65460D" w:rsidRPr="00594D3D" w:rsidRDefault="0065460D" w:rsidP="00B076BC">
      <w:pPr>
        <w:ind w:firstLine="567"/>
        <w:jc w:val="both"/>
        <w:rPr>
          <w:rFonts w:eastAsia="Calibri"/>
        </w:rPr>
      </w:pPr>
      <w:r w:rsidRPr="00594D3D">
        <w:rPr>
          <w:rFonts w:eastAsia="Calibri"/>
        </w:rPr>
        <w:t>К сопутствующим проявлениям опасных факторов пожара относятся:</w:t>
      </w:r>
    </w:p>
    <w:p w:rsidR="0065460D" w:rsidRPr="00594D3D" w:rsidRDefault="0065460D" w:rsidP="00B076BC">
      <w:pPr>
        <w:ind w:firstLine="567"/>
        <w:jc w:val="both"/>
        <w:rPr>
          <w:rFonts w:eastAsia="Calibri"/>
        </w:rPr>
      </w:pPr>
      <w:r w:rsidRPr="00594D3D">
        <w:rPr>
          <w:rFonts w:eastAsia="Calibri"/>
        </w:rPr>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65460D" w:rsidRPr="00594D3D" w:rsidRDefault="0065460D" w:rsidP="00B076BC">
      <w:pPr>
        <w:ind w:firstLine="567"/>
        <w:jc w:val="both"/>
        <w:rPr>
          <w:rFonts w:eastAsia="Calibri"/>
        </w:rPr>
      </w:pPr>
      <w:r w:rsidRPr="00594D3D">
        <w:rPr>
          <w:rFonts w:eastAsia="Calibri"/>
        </w:rPr>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65460D" w:rsidRPr="00594D3D" w:rsidRDefault="0065460D" w:rsidP="00B076BC">
      <w:pPr>
        <w:ind w:firstLine="567"/>
        <w:jc w:val="both"/>
        <w:rPr>
          <w:rFonts w:eastAsia="Calibri"/>
        </w:rPr>
      </w:pPr>
      <w:r w:rsidRPr="00594D3D">
        <w:rPr>
          <w:rFonts w:eastAsia="Calibri"/>
        </w:rPr>
        <w:t>– вынос высокого напряжения на токопроводящие части технологических установок, оборудования, агрегатов, изделий и иного имущества;</w:t>
      </w:r>
    </w:p>
    <w:p w:rsidR="0065460D" w:rsidRPr="00594D3D" w:rsidRDefault="0065460D" w:rsidP="00B076BC">
      <w:pPr>
        <w:ind w:firstLine="567"/>
        <w:jc w:val="both"/>
        <w:rPr>
          <w:rFonts w:eastAsia="Calibri"/>
        </w:rPr>
      </w:pPr>
      <w:r w:rsidRPr="00594D3D">
        <w:rPr>
          <w:rFonts w:eastAsia="Calibri"/>
        </w:rPr>
        <w:t>– опасные факторы взрыва, происшедшего вследствие пожара;</w:t>
      </w:r>
    </w:p>
    <w:p w:rsidR="0065460D" w:rsidRPr="00594D3D" w:rsidRDefault="0065460D" w:rsidP="00B076BC">
      <w:pPr>
        <w:ind w:firstLine="567"/>
        <w:jc w:val="both"/>
        <w:rPr>
          <w:rFonts w:eastAsia="Calibri"/>
        </w:rPr>
      </w:pPr>
      <w:r w:rsidRPr="00594D3D">
        <w:rPr>
          <w:rFonts w:eastAsia="Calibri"/>
        </w:rPr>
        <w:t>– воздействие огнетушащих веществ.</w:t>
      </w:r>
    </w:p>
    <w:p w:rsidR="0065460D" w:rsidRPr="00594D3D" w:rsidRDefault="0065460D" w:rsidP="00B076BC">
      <w:pPr>
        <w:ind w:firstLine="567"/>
        <w:jc w:val="both"/>
        <w:rPr>
          <w:rFonts w:eastAsia="Calibri"/>
        </w:rPr>
      </w:pPr>
      <w:r w:rsidRPr="00594D3D">
        <w:rPr>
          <w:rFonts w:eastAsia="Calibri"/>
        </w:rPr>
        <w:t>В соответствии с Федеральным законом от 22.07.2008 №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65460D" w:rsidRPr="00594D3D" w:rsidRDefault="0065460D" w:rsidP="00B076BC">
      <w:pPr>
        <w:ind w:firstLine="567"/>
        <w:jc w:val="both"/>
        <w:rPr>
          <w:rFonts w:eastAsia="Calibri"/>
        </w:rPr>
      </w:pPr>
      <w:r w:rsidRPr="00594D3D">
        <w:rPr>
          <w:rFonts w:eastAsia="Calibri"/>
        </w:rPr>
        <w:t>– применение объемно-планировочных решений и средств, обеспечивающих ограничение распространения пожара за пределы очага;</w:t>
      </w:r>
    </w:p>
    <w:p w:rsidR="0065460D" w:rsidRPr="00594D3D" w:rsidRDefault="0065460D" w:rsidP="00B076BC">
      <w:pPr>
        <w:ind w:firstLine="567"/>
        <w:jc w:val="both"/>
        <w:rPr>
          <w:rFonts w:eastAsia="Calibri"/>
        </w:rPr>
      </w:pPr>
      <w:r w:rsidRPr="00594D3D">
        <w:rPr>
          <w:rFonts w:eastAsia="Calibri"/>
        </w:rPr>
        <w:t>– устройство эвакуационных путей, удовлетворяющих требованиям безопасной эвакуации людей при пожаре;</w:t>
      </w:r>
    </w:p>
    <w:p w:rsidR="0065460D" w:rsidRPr="00594D3D" w:rsidRDefault="0065460D" w:rsidP="00B076BC">
      <w:pPr>
        <w:ind w:firstLine="567"/>
        <w:jc w:val="both"/>
        <w:rPr>
          <w:rFonts w:eastAsia="Calibri"/>
        </w:rPr>
      </w:pPr>
      <w:r w:rsidRPr="00594D3D">
        <w:rPr>
          <w:rFonts w:eastAsia="Calibri"/>
        </w:rPr>
        <w:t>– устройство систем обнаружения пожара (установок и систем пожарной сигнализации), оповещения и управления эвакуацией людей при пожаре;</w:t>
      </w:r>
    </w:p>
    <w:p w:rsidR="0065460D" w:rsidRPr="00594D3D" w:rsidRDefault="0065460D" w:rsidP="00B076BC">
      <w:pPr>
        <w:ind w:firstLine="567"/>
        <w:jc w:val="both"/>
        <w:rPr>
          <w:rFonts w:eastAsia="Calibri"/>
        </w:rPr>
      </w:pPr>
      <w:r w:rsidRPr="00594D3D">
        <w:rPr>
          <w:rFonts w:eastAsia="Calibri"/>
        </w:rP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65460D" w:rsidRPr="00594D3D" w:rsidRDefault="0065460D" w:rsidP="00B076BC">
      <w:pPr>
        <w:ind w:firstLine="567"/>
        <w:jc w:val="both"/>
        <w:rPr>
          <w:rFonts w:eastAsia="Calibri"/>
        </w:rPr>
      </w:pPr>
      <w:r w:rsidRPr="00594D3D">
        <w:rPr>
          <w:rFonts w:eastAsia="Calibri"/>
        </w:rPr>
        <w:t>– применение основных строительных конструкций с пределами огнестойкости и классами пожарной опасности;</w:t>
      </w:r>
    </w:p>
    <w:p w:rsidR="0065460D" w:rsidRPr="00594D3D" w:rsidRDefault="0065460D" w:rsidP="00B076BC">
      <w:pPr>
        <w:ind w:firstLine="567"/>
        <w:jc w:val="both"/>
        <w:rPr>
          <w:rFonts w:eastAsia="Calibri"/>
        </w:rPr>
      </w:pPr>
      <w:r w:rsidRPr="00594D3D">
        <w:rPr>
          <w:rFonts w:eastAsia="Calibri"/>
        </w:rPr>
        <w:t>– устройство на технологическом оборудовании систем противовзрывной защиты;</w:t>
      </w:r>
    </w:p>
    <w:p w:rsidR="0065460D" w:rsidRPr="00594D3D" w:rsidRDefault="0065460D" w:rsidP="00B076BC">
      <w:pPr>
        <w:ind w:firstLine="567"/>
        <w:jc w:val="both"/>
        <w:rPr>
          <w:rFonts w:eastAsia="Calibri"/>
        </w:rPr>
      </w:pPr>
      <w:r w:rsidRPr="00594D3D">
        <w:rPr>
          <w:rFonts w:eastAsia="Calibri"/>
        </w:rPr>
        <w:t>– применение первичных средств пожаротушения;</w:t>
      </w:r>
    </w:p>
    <w:p w:rsidR="0065460D" w:rsidRPr="00594D3D" w:rsidRDefault="0065460D" w:rsidP="00B076BC">
      <w:pPr>
        <w:ind w:firstLine="567"/>
        <w:jc w:val="both"/>
        <w:rPr>
          <w:rFonts w:eastAsia="Calibri"/>
        </w:rPr>
      </w:pPr>
      <w:r w:rsidRPr="00594D3D">
        <w:rPr>
          <w:rFonts w:eastAsia="Calibri"/>
        </w:rPr>
        <w:t>– организация деятельности подразделений пожарной охраны.</w:t>
      </w:r>
    </w:p>
    <w:p w:rsidR="0065460D" w:rsidRPr="00594D3D" w:rsidRDefault="0065460D" w:rsidP="00B076BC">
      <w:pPr>
        <w:ind w:firstLine="567"/>
        <w:jc w:val="both"/>
        <w:rPr>
          <w:rFonts w:eastAsia="Calibri"/>
        </w:rPr>
      </w:pPr>
      <w:r w:rsidRPr="00594D3D">
        <w:rPr>
          <w:rFonts w:eastAsia="Calibri"/>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rsidR="0065460D" w:rsidRDefault="0065460D" w:rsidP="00B076BC">
      <w:pPr>
        <w:ind w:firstLine="567"/>
        <w:jc w:val="both"/>
        <w:rPr>
          <w:rFonts w:eastAsia="Calibri"/>
        </w:rPr>
      </w:pPr>
      <w:r w:rsidRPr="00594D3D">
        <w:rPr>
          <w:rFonts w:eastAsia="Calibri"/>
        </w:rPr>
        <w:t xml:space="preserve">В соответствии с Правилами пожарной безопасности в лесах, утвержденными постановлением Правительства Российской Федерации от </w:t>
      </w:r>
      <w:r w:rsidR="008F75A4" w:rsidRPr="008F75A4">
        <w:rPr>
          <w:rFonts w:eastAsia="Calibri"/>
        </w:rPr>
        <w:t>07.10.2020</w:t>
      </w:r>
      <w:r w:rsidRPr="00594D3D">
        <w:rPr>
          <w:rFonts w:eastAsia="Calibri"/>
        </w:rPr>
        <w:t xml:space="preserve"> № </w:t>
      </w:r>
      <w:r w:rsidR="008F75A4">
        <w:rPr>
          <w:rFonts w:eastAsia="Calibri"/>
        </w:rPr>
        <w:t xml:space="preserve">1614 </w:t>
      </w:r>
      <w:r w:rsidR="008F75A4" w:rsidRPr="008F75A4">
        <w:rPr>
          <w:rFonts w:eastAsia="Calibri"/>
        </w:rPr>
        <w:t>«Об утверждении Правил пожарной безопасности в лесах»</w:t>
      </w:r>
      <w:r w:rsidRPr="00594D3D">
        <w:rPr>
          <w:rFonts w:eastAsia="Calibri"/>
        </w:rPr>
        <w:t>, меры пожарной безопасности в лесах включают в себя:</w:t>
      </w:r>
    </w:p>
    <w:p w:rsidR="0065460D" w:rsidRPr="00594D3D" w:rsidRDefault="0065460D" w:rsidP="00B076BC">
      <w:pPr>
        <w:ind w:firstLine="567"/>
        <w:jc w:val="both"/>
        <w:rPr>
          <w:rFonts w:eastAsia="Calibri"/>
        </w:rPr>
      </w:pPr>
      <w:r w:rsidRPr="00594D3D">
        <w:rPr>
          <w:rFonts w:eastAsia="Calibri"/>
        </w:rPr>
        <w:t>– предупреждение лесных пожаров (противопожарное обустройство лесов и обеспечение средствами предупреждения и тушения лесных пожаров);</w:t>
      </w:r>
    </w:p>
    <w:p w:rsidR="0065460D" w:rsidRPr="00594D3D" w:rsidRDefault="0065460D" w:rsidP="00B076BC">
      <w:pPr>
        <w:ind w:firstLine="567"/>
        <w:jc w:val="both"/>
        <w:rPr>
          <w:rFonts w:eastAsia="Calibri"/>
        </w:rPr>
      </w:pPr>
      <w:r w:rsidRPr="00594D3D">
        <w:rPr>
          <w:rFonts w:eastAsia="Calibri"/>
        </w:rPr>
        <w:t>– мониторинг пожарной опасности в лесах и лесных пожаров;</w:t>
      </w:r>
    </w:p>
    <w:p w:rsidR="0065460D" w:rsidRPr="00594D3D" w:rsidRDefault="0065460D" w:rsidP="00B076BC">
      <w:pPr>
        <w:ind w:firstLine="567"/>
        <w:jc w:val="both"/>
        <w:rPr>
          <w:rFonts w:eastAsia="Calibri"/>
        </w:rPr>
      </w:pPr>
      <w:r w:rsidRPr="00594D3D">
        <w:rPr>
          <w:rFonts w:eastAsia="Calibri"/>
        </w:rPr>
        <w:t>– разработку и утверждение планов тушения лесных пожаров;</w:t>
      </w:r>
    </w:p>
    <w:p w:rsidR="009D7589" w:rsidRPr="00594D3D" w:rsidRDefault="0065460D" w:rsidP="008F75A4">
      <w:pPr>
        <w:ind w:firstLine="567"/>
        <w:jc w:val="both"/>
        <w:rPr>
          <w:rFonts w:eastAsia="Calibri"/>
        </w:rPr>
      </w:pPr>
      <w:r w:rsidRPr="00594D3D">
        <w:rPr>
          <w:rFonts w:eastAsia="Calibri"/>
        </w:rPr>
        <w:t xml:space="preserve">– </w:t>
      </w:r>
      <w:r w:rsidR="008F75A4">
        <w:rPr>
          <w:rFonts w:eastAsia="Calibri"/>
        </w:rPr>
        <w:t>иные меры пожарной безопасности в лесах.</w:t>
      </w:r>
    </w:p>
    <w:p w:rsidR="00585086" w:rsidRPr="00594D3D" w:rsidRDefault="00585086" w:rsidP="00B076BC">
      <w:pPr>
        <w:ind w:firstLine="567"/>
        <w:jc w:val="both"/>
        <w:rPr>
          <w:rFonts w:eastAsia="Calibri"/>
        </w:rPr>
      </w:pPr>
      <w:r w:rsidRPr="00594D3D">
        <w:rPr>
          <w:rFonts w:eastAsia="Calibri"/>
        </w:rPr>
        <w:t xml:space="preserve">К вопросам местного значения </w:t>
      </w:r>
      <w:r w:rsidR="00594D3D" w:rsidRPr="00594D3D">
        <w:rPr>
          <w:rFonts w:eastAsia="Calibri"/>
        </w:rPr>
        <w:t>Арзгирского</w:t>
      </w:r>
      <w:r w:rsidR="005C4623" w:rsidRPr="00594D3D">
        <w:rPr>
          <w:rFonts w:eastAsia="Calibri"/>
        </w:rPr>
        <w:t xml:space="preserve"> муниципального</w:t>
      </w:r>
      <w:r w:rsidRPr="00594D3D">
        <w:rPr>
          <w:rFonts w:eastAsia="Calibri"/>
        </w:rPr>
        <w:t xml:space="preserve"> округа Ставропольского края относится: обеспечение первичных мер пожарной безопасности в границах муниципального образования. В соответствии с федеральным законом от 22.07.2008 № 123-ФЗ «Технический регламент о требованиях пожарной безопасности»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rsidR="00585086" w:rsidRPr="00594D3D" w:rsidRDefault="00585086" w:rsidP="00B076BC">
      <w:pPr>
        <w:ind w:firstLine="567"/>
        <w:jc w:val="both"/>
        <w:rPr>
          <w:rFonts w:eastAsia="Calibri"/>
        </w:rPr>
      </w:pPr>
      <w:r w:rsidRPr="00594D3D">
        <w:rPr>
          <w:rFonts w:eastAsia="Calibri"/>
        </w:rPr>
        <w:t>Размещение взрывопожароопасных объектов на территориях поселений и городских округов.</w:t>
      </w:r>
    </w:p>
    <w:p w:rsidR="00585086" w:rsidRPr="00594D3D" w:rsidRDefault="00585086" w:rsidP="00B076BC">
      <w:pPr>
        <w:ind w:firstLine="567"/>
        <w:jc w:val="both"/>
        <w:rPr>
          <w:rFonts w:eastAsia="Calibri"/>
        </w:rPr>
      </w:pPr>
      <w:r w:rsidRPr="00594D3D">
        <w:rPr>
          <w:rFonts w:eastAsia="Calibri"/>
        </w:rPr>
        <w:t>1.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w:t>
      </w:r>
    </w:p>
    <w:p w:rsidR="00585086" w:rsidRPr="00594D3D" w:rsidRDefault="00585086" w:rsidP="00B076BC">
      <w:pPr>
        <w:ind w:firstLine="567"/>
        <w:jc w:val="both"/>
        <w:rPr>
          <w:rFonts w:eastAsia="Calibri"/>
        </w:rPr>
      </w:pPr>
      <w:r w:rsidRPr="00594D3D">
        <w:rPr>
          <w:rFonts w:eastAsia="Calibri"/>
        </w:rPr>
        <w:t xml:space="preserve">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настоящим Федеральным законом. </w:t>
      </w:r>
    </w:p>
    <w:p w:rsidR="00585086" w:rsidRPr="00594D3D" w:rsidRDefault="00585086" w:rsidP="00B076BC">
      <w:pPr>
        <w:ind w:firstLine="567"/>
        <w:jc w:val="both"/>
        <w:rPr>
          <w:rFonts w:eastAsia="Calibri"/>
        </w:rPr>
      </w:pPr>
      <w:r w:rsidRPr="00594D3D">
        <w:rPr>
          <w:rFonts w:eastAsia="Calibri"/>
        </w:rPr>
        <w:t>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Ф1 – Ф4, земельных участков дошкольных образовательных организаций, общеобразовательных организаций, медицинских организаций и учреждений отдыха должно составлять не менее 50 метров.</w:t>
      </w:r>
    </w:p>
    <w:p w:rsidR="00585086" w:rsidRPr="00594D3D" w:rsidRDefault="00585086" w:rsidP="00B076BC">
      <w:pPr>
        <w:ind w:firstLine="567"/>
        <w:jc w:val="both"/>
        <w:rPr>
          <w:rFonts w:eastAsia="Calibri"/>
        </w:rPr>
      </w:pPr>
      <w:r w:rsidRPr="00594D3D">
        <w:rPr>
          <w:rFonts w:eastAsia="Calibri"/>
        </w:rPr>
        <w:t>2.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585086" w:rsidRPr="00594D3D" w:rsidRDefault="00585086" w:rsidP="00B076BC">
      <w:pPr>
        <w:ind w:firstLine="567"/>
        <w:jc w:val="both"/>
        <w:rPr>
          <w:rFonts w:eastAsia="Calibri"/>
        </w:rPr>
      </w:pPr>
      <w:r w:rsidRPr="00594D3D">
        <w:rPr>
          <w:rFonts w:eastAsia="Calibri"/>
        </w:rPr>
        <w:t>3.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585086" w:rsidRPr="00594D3D" w:rsidRDefault="00585086" w:rsidP="00B076BC">
      <w:pPr>
        <w:ind w:firstLine="567"/>
        <w:jc w:val="both"/>
        <w:rPr>
          <w:rFonts w:eastAsia="Calibri"/>
        </w:rPr>
      </w:pPr>
      <w:r w:rsidRPr="00594D3D">
        <w:rPr>
          <w:rFonts w:eastAsia="Calibri"/>
        </w:rPr>
        <w:t>4. 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дошкольных образовательных организаций, общеобразовательных организаций, медицинских организаций и учреждений отдыха устанавливается в соответствии с требованиями настоящего Федерального закона.</w:t>
      </w:r>
    </w:p>
    <w:p w:rsidR="00585086" w:rsidRPr="00594D3D" w:rsidRDefault="00585086" w:rsidP="00B076BC">
      <w:pPr>
        <w:ind w:firstLine="567"/>
        <w:jc w:val="both"/>
        <w:rPr>
          <w:rFonts w:eastAsia="Calibri"/>
        </w:rPr>
      </w:pPr>
      <w:r w:rsidRPr="00594D3D">
        <w:rPr>
          <w:rFonts w:eastAsia="Calibri"/>
        </w:rPr>
        <w:t>5.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585086" w:rsidRPr="00594D3D" w:rsidRDefault="00585086" w:rsidP="00B076BC">
      <w:pPr>
        <w:ind w:firstLine="567"/>
        <w:jc w:val="both"/>
        <w:rPr>
          <w:rFonts w:eastAsia="Calibri"/>
        </w:rPr>
      </w:pPr>
      <w:r w:rsidRPr="00594D3D">
        <w:rPr>
          <w:rFonts w:eastAsia="Calibri"/>
        </w:rPr>
        <w:t>Противопожарное водоснабжение поселений и городских округов.</w:t>
      </w:r>
    </w:p>
    <w:p w:rsidR="00585086" w:rsidRPr="00594D3D" w:rsidRDefault="00585086" w:rsidP="00B076BC">
      <w:pPr>
        <w:ind w:firstLine="567"/>
        <w:jc w:val="both"/>
        <w:rPr>
          <w:rFonts w:eastAsia="Calibri"/>
        </w:rPr>
      </w:pPr>
      <w:r w:rsidRPr="00594D3D">
        <w:rPr>
          <w:rFonts w:eastAsia="Calibri"/>
        </w:rPr>
        <w:t>1. На территориях поселений и городских округов должны быть источники наружного противопожарного водоснабжения.</w:t>
      </w:r>
    </w:p>
    <w:p w:rsidR="00585086" w:rsidRPr="00594D3D" w:rsidRDefault="00585086" w:rsidP="00B076BC">
      <w:pPr>
        <w:ind w:firstLine="567"/>
        <w:jc w:val="both"/>
        <w:rPr>
          <w:rFonts w:eastAsia="Calibri"/>
        </w:rPr>
      </w:pPr>
      <w:r w:rsidRPr="00594D3D">
        <w:rPr>
          <w:rFonts w:eastAsia="Calibri"/>
        </w:rPr>
        <w:t>2. К источникам наружного противопожарного водоснабжения относятся:</w:t>
      </w:r>
    </w:p>
    <w:p w:rsidR="00585086" w:rsidRPr="00594D3D" w:rsidRDefault="00585086" w:rsidP="00B076BC">
      <w:pPr>
        <w:ind w:firstLine="567"/>
        <w:jc w:val="both"/>
        <w:rPr>
          <w:rFonts w:eastAsia="Calibri"/>
        </w:rPr>
      </w:pPr>
      <w:r w:rsidRPr="00594D3D">
        <w:rPr>
          <w:rFonts w:eastAsia="Calibri"/>
        </w:rPr>
        <w:t>1) наружные водопроводные сети с пожарными гидрантами;</w:t>
      </w:r>
    </w:p>
    <w:p w:rsidR="00585086" w:rsidRPr="00594D3D" w:rsidRDefault="00585086" w:rsidP="00B076BC">
      <w:pPr>
        <w:ind w:firstLine="567"/>
        <w:jc w:val="both"/>
        <w:rPr>
          <w:rFonts w:eastAsia="Calibri"/>
        </w:rPr>
      </w:pPr>
      <w:r w:rsidRPr="00594D3D">
        <w:rPr>
          <w:rFonts w:eastAsia="Calibri"/>
        </w:rPr>
        <w:t>2) водные объекты, используемые для целей пожаротушения в соответствии с законодательством Российской Федерации;</w:t>
      </w:r>
    </w:p>
    <w:p w:rsidR="00585086" w:rsidRPr="00594D3D" w:rsidRDefault="00585086" w:rsidP="00B076BC">
      <w:pPr>
        <w:ind w:firstLine="567"/>
        <w:jc w:val="both"/>
        <w:rPr>
          <w:rFonts w:eastAsia="Calibri"/>
        </w:rPr>
      </w:pPr>
      <w:r w:rsidRPr="00594D3D">
        <w:rPr>
          <w:rFonts w:eastAsia="Calibri"/>
        </w:rPr>
        <w:t>3) противопожарные резервуары.</w:t>
      </w:r>
    </w:p>
    <w:p w:rsidR="00585086" w:rsidRPr="00594D3D" w:rsidRDefault="00585086" w:rsidP="00B076BC">
      <w:pPr>
        <w:ind w:firstLine="567"/>
        <w:jc w:val="both"/>
        <w:rPr>
          <w:rFonts w:eastAsia="Calibri"/>
        </w:rPr>
      </w:pPr>
      <w:r w:rsidRPr="00594D3D">
        <w:rPr>
          <w:rFonts w:eastAsia="Calibri"/>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585086" w:rsidRPr="00594D3D" w:rsidRDefault="00585086" w:rsidP="00B076BC">
      <w:pPr>
        <w:ind w:firstLine="567"/>
        <w:jc w:val="both"/>
        <w:rPr>
          <w:rFonts w:eastAsia="Calibri"/>
        </w:rPr>
      </w:pPr>
      <w:r w:rsidRPr="00594D3D">
        <w:rPr>
          <w:rFonts w:eastAsia="Calibri"/>
        </w:rPr>
        <w:t>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пожарной и взрывоопасности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585086" w:rsidRPr="00594D3D" w:rsidRDefault="00585086" w:rsidP="00B076BC">
      <w:pPr>
        <w:ind w:firstLine="567"/>
        <w:jc w:val="both"/>
        <w:rPr>
          <w:rFonts w:eastAsia="Calibri"/>
        </w:rPr>
      </w:pPr>
      <w:r w:rsidRPr="00594D3D">
        <w:rPr>
          <w:rFonts w:eastAsia="Calibri"/>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 3.4), в которых одновременно могут находиться до 50 человек и объем которых не более 1000 кубических метров.</w:t>
      </w:r>
    </w:p>
    <w:p w:rsidR="00585086" w:rsidRPr="00594D3D" w:rsidRDefault="00585086" w:rsidP="00B076BC">
      <w:pPr>
        <w:ind w:firstLine="567"/>
        <w:jc w:val="both"/>
        <w:rPr>
          <w:rFonts w:eastAsia="Calibri"/>
        </w:rPr>
      </w:pPr>
      <w:r w:rsidRPr="00594D3D">
        <w:rPr>
          <w:rFonts w:eastAsia="Calibri"/>
        </w:rPr>
        <w:t>Требования пожарной безопасности по размещению подразделений пожарной охраны в поселениях и городских округах.</w:t>
      </w:r>
    </w:p>
    <w:p w:rsidR="00585086" w:rsidRPr="00594D3D" w:rsidRDefault="00585086" w:rsidP="00B076BC">
      <w:pPr>
        <w:ind w:firstLine="567"/>
        <w:jc w:val="both"/>
        <w:rPr>
          <w:rFonts w:eastAsia="Calibri"/>
        </w:rPr>
      </w:pPr>
      <w:r w:rsidRPr="00594D3D">
        <w:rPr>
          <w:rFonts w:eastAsia="Calibri"/>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585086" w:rsidRPr="00594D3D" w:rsidRDefault="00585086" w:rsidP="00B076BC">
      <w:pPr>
        <w:ind w:firstLine="567"/>
        <w:jc w:val="both"/>
        <w:rPr>
          <w:rFonts w:eastAsia="Calibri"/>
        </w:rPr>
      </w:pPr>
      <w:r w:rsidRPr="00594D3D">
        <w:rPr>
          <w:rFonts w:eastAsia="Calibri"/>
        </w:rPr>
        <w:t>2. Подразделения пожарной охраны населенных пунктов должны размещаться в зданиях пожарных депо.</w:t>
      </w:r>
    </w:p>
    <w:p w:rsidR="00585086" w:rsidRPr="00594D3D" w:rsidRDefault="00585086" w:rsidP="00B076BC">
      <w:pPr>
        <w:ind w:firstLine="567"/>
        <w:jc w:val="both"/>
        <w:rPr>
          <w:rFonts w:eastAsia="Calibri"/>
        </w:rPr>
      </w:pPr>
      <w:r w:rsidRPr="00594D3D">
        <w:rPr>
          <w:rFonts w:eastAsia="Calibri"/>
        </w:rPr>
        <w:t>3. 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585086" w:rsidRPr="00594D3D" w:rsidRDefault="00585086" w:rsidP="00B076BC">
      <w:pPr>
        <w:ind w:firstLine="567"/>
        <w:jc w:val="both"/>
        <w:rPr>
          <w:rFonts w:eastAsia="Calibri"/>
        </w:rPr>
      </w:pPr>
      <w:r w:rsidRPr="00594D3D">
        <w:rPr>
          <w:rFonts w:eastAsia="Calibri"/>
        </w:rPr>
        <w:t xml:space="preserve">Инженерно-технические мероприятия гражданской обороны. Постановлением Губернатора Ставропольского края от 01.02.2011 № 37 утверждено положение об организации и ведении гражданской обороны в Ставропольском крае. </w:t>
      </w:r>
    </w:p>
    <w:p w:rsidR="00585086" w:rsidRPr="00594D3D" w:rsidRDefault="00585086" w:rsidP="00B076BC">
      <w:pPr>
        <w:ind w:firstLine="567"/>
        <w:jc w:val="both"/>
        <w:rPr>
          <w:rFonts w:eastAsia="Calibri"/>
        </w:rPr>
      </w:pPr>
      <w:r w:rsidRPr="00594D3D">
        <w:rPr>
          <w:rFonts w:eastAsia="Calibri"/>
        </w:rPr>
        <w:t xml:space="preserve">В целях обеспечения своевременного оповещения и информирования населения об угрозе возникновения или о возникновении чрезвычайных ситуаций разработано постановление </w:t>
      </w:r>
      <w:r w:rsidR="00746147">
        <w:rPr>
          <w:rFonts w:eastAsia="Calibri"/>
        </w:rPr>
        <w:t>Правительства Ставропольского края от 13 августа 2021 г. № 403-п «Об утверждении Положения о региональной автоматизированной системе централизованного оповещения»</w:t>
      </w:r>
      <w:r w:rsidRPr="00594D3D">
        <w:rPr>
          <w:rFonts w:eastAsia="Calibri"/>
        </w:rPr>
        <w:t>.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Ставропольской краевой территориальной подсистемы единой государственной системы предупреждения и ликвидации чрезвычайных ситуаций и населения Ставропольского края.</w:t>
      </w:r>
    </w:p>
    <w:p w:rsidR="00585086" w:rsidRPr="00594D3D" w:rsidRDefault="00585086" w:rsidP="00B076BC">
      <w:pPr>
        <w:ind w:firstLine="567"/>
        <w:jc w:val="both"/>
        <w:rPr>
          <w:rFonts w:eastAsia="Calibri"/>
        </w:rPr>
      </w:pPr>
      <w:r w:rsidRPr="00594D3D">
        <w:rPr>
          <w:rFonts w:eastAsia="Calibri"/>
        </w:rPr>
        <w:t>В соответствии с СП 165.1325800.2014 «Инженерно-технические мероприятия по гражданской обороне. Актуализированная редакция СНиП 2.01.51-90» Ставропольский край входит в зону светомаскировки. Световая маскировка должна проводиться для создания в темное время суток условий, затрудняющих обнаружение городских и сельских поселений и объектов народного хозяйства с воздуха путем визуального наблюдения или с помощью оптических приборов, рассчитанных на видимую область излучения. 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 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585086" w:rsidRPr="00594D3D" w:rsidRDefault="00585086" w:rsidP="00B076BC">
      <w:pPr>
        <w:ind w:firstLine="567"/>
        <w:jc w:val="both"/>
        <w:rPr>
          <w:rFonts w:eastAsia="Calibri"/>
        </w:rPr>
      </w:pPr>
      <w:r w:rsidRPr="00594D3D">
        <w:rPr>
          <w:rFonts w:eastAsia="Calibri"/>
        </w:rPr>
        <w:t>В соответствии с СП 88.13330.2014 «Защитные сооружения гражданской обороны. Актуализированная редакция СНиП II-11-77*» с целью повышения уровня безопасности людей и сохранности материальных ценностей в военное время и при чрезвычайных ситуациях мирного времени, следует проектировать и размещать защитные сооружения гражданской обороны (убежища и противорадиационные укрытия, укрытия).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585086" w:rsidRPr="00594D3D" w:rsidRDefault="00585086" w:rsidP="00B076BC">
      <w:pPr>
        <w:ind w:firstLine="567"/>
        <w:jc w:val="both"/>
        <w:rPr>
          <w:rFonts w:eastAsia="Calibri"/>
        </w:rPr>
      </w:pPr>
      <w:r w:rsidRPr="00594D3D">
        <w:rPr>
          <w:rFonts w:eastAsia="Calibri"/>
        </w:rPr>
        <w:t>Встроенные убежища следует размещать в подвальных, цокольных и первых этажах зданий и сооружений. Для размещения противорадиационных укрытий следует применять помещения:</w:t>
      </w:r>
    </w:p>
    <w:p w:rsidR="00585086" w:rsidRPr="00594D3D" w:rsidRDefault="00585086" w:rsidP="00B076BC">
      <w:pPr>
        <w:ind w:firstLine="567"/>
        <w:jc w:val="both"/>
        <w:rPr>
          <w:rFonts w:eastAsia="Calibri"/>
        </w:rPr>
      </w:pPr>
      <w:r w:rsidRPr="00594D3D">
        <w:rPr>
          <w:rFonts w:eastAsia="Calibri"/>
        </w:rPr>
        <w:t xml:space="preserve">Планировка и застройка территорий населённых пунктов </w:t>
      </w:r>
      <w:r w:rsidR="00594D3D" w:rsidRPr="00594D3D">
        <w:rPr>
          <w:rFonts w:eastAsia="Calibri"/>
        </w:rPr>
        <w:t xml:space="preserve">Арзгирского </w:t>
      </w:r>
      <w:r w:rsidR="0076379C" w:rsidRPr="00594D3D">
        <w:rPr>
          <w:rFonts w:eastAsia="Calibri"/>
        </w:rPr>
        <w:t>муниципального</w:t>
      </w:r>
      <w:r w:rsidRPr="00594D3D">
        <w:rPr>
          <w:rFonts w:eastAsia="Calibri"/>
        </w:rPr>
        <w:t xml:space="preserve"> округа должны осуществляться в соответствии с генеральными планами, учитывающими требования пожарной безопасности, установленные Федеральным законом № 123-ФЗ «Технический регламент о требованиях пожарной безопасности».</w:t>
      </w:r>
    </w:p>
    <w:p w:rsidR="00585086" w:rsidRPr="00594D3D" w:rsidRDefault="00585086" w:rsidP="00B076BC">
      <w:pPr>
        <w:ind w:firstLine="567"/>
        <w:jc w:val="both"/>
        <w:rPr>
          <w:rFonts w:eastAsia="Calibri"/>
        </w:rPr>
      </w:pPr>
      <w:r w:rsidRPr="00594D3D">
        <w:rPr>
          <w:rFonts w:eastAsia="Calibri"/>
        </w:rPr>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счет:</w:t>
      </w:r>
    </w:p>
    <w:p w:rsidR="00585086" w:rsidRPr="00594D3D" w:rsidRDefault="00585086" w:rsidP="00B076BC">
      <w:pPr>
        <w:ind w:firstLine="567"/>
        <w:jc w:val="both"/>
        <w:rPr>
          <w:rFonts w:eastAsia="Calibri"/>
        </w:rPr>
      </w:pPr>
      <w:r w:rsidRPr="00594D3D">
        <w:rPr>
          <w:rFonts w:eastAsia="Calibri"/>
        </w:rPr>
        <w:t>- увеличения штатной численности противопожарной службы округа, создание новых пожарных подразделений в населенных пунктах автономного округа;</w:t>
      </w:r>
    </w:p>
    <w:p w:rsidR="00585086" w:rsidRPr="00594D3D" w:rsidRDefault="00585086" w:rsidP="00B076BC">
      <w:pPr>
        <w:ind w:firstLine="567"/>
        <w:jc w:val="both"/>
        <w:rPr>
          <w:rFonts w:eastAsia="Calibri"/>
        </w:rPr>
      </w:pPr>
      <w:r w:rsidRPr="00594D3D">
        <w:rPr>
          <w:rFonts w:eastAsia="Calibri"/>
        </w:rPr>
        <w:t>- строительство пожарных депо;</w:t>
      </w:r>
    </w:p>
    <w:p w:rsidR="00585086" w:rsidRPr="00594D3D" w:rsidRDefault="00585086" w:rsidP="00B076BC">
      <w:pPr>
        <w:ind w:firstLine="567"/>
        <w:jc w:val="both"/>
        <w:rPr>
          <w:rFonts w:eastAsia="Calibri"/>
        </w:rPr>
      </w:pPr>
      <w:r w:rsidRPr="00594D3D">
        <w:rPr>
          <w:rFonts w:eastAsia="Calibri"/>
        </w:rPr>
        <w:t>- оснащение пожарных частей новой пожарной техникой, оборудованием для газодымозащитной службы.</w:t>
      </w:r>
    </w:p>
    <w:p w:rsidR="00585086" w:rsidRPr="00BC14AE" w:rsidRDefault="00585086" w:rsidP="00B076BC">
      <w:pPr>
        <w:ind w:firstLine="567"/>
        <w:jc w:val="both"/>
        <w:rPr>
          <w:rFonts w:eastAsia="Calibri"/>
        </w:rPr>
      </w:pPr>
      <w:r w:rsidRPr="00594D3D">
        <w:rPr>
          <w:rFonts w:eastAsia="Calibri"/>
        </w:rPr>
        <w:t xml:space="preserve">На </w:t>
      </w:r>
      <w:r w:rsidRPr="00BC14AE">
        <w:rPr>
          <w:rFonts w:eastAsia="Calibri"/>
        </w:rPr>
        <w:t xml:space="preserve">территории </w:t>
      </w:r>
      <w:r w:rsidR="00594D3D" w:rsidRPr="00BC14AE">
        <w:rPr>
          <w:rFonts w:eastAsia="Calibri"/>
        </w:rPr>
        <w:t xml:space="preserve">Арзгирского </w:t>
      </w:r>
      <w:r w:rsidR="005C4623" w:rsidRPr="00BC14AE">
        <w:rPr>
          <w:rFonts w:eastAsia="Calibri"/>
        </w:rPr>
        <w:t>муниципального</w:t>
      </w:r>
      <w:r w:rsidRPr="00BC14AE">
        <w:rPr>
          <w:rFonts w:eastAsia="Calibri"/>
        </w:rPr>
        <w:t xml:space="preserve"> округа для тушения пожаров и проведения аварийно-спасательных работ дислоцируются следующие подразделения (таблица 7.9.1).</w:t>
      </w:r>
    </w:p>
    <w:p w:rsidR="00BE6418" w:rsidRPr="00BC14AE" w:rsidRDefault="00BE6418" w:rsidP="00B076BC">
      <w:pPr>
        <w:ind w:firstLine="567"/>
        <w:jc w:val="both"/>
        <w:rPr>
          <w:rFonts w:eastAsia="Calibri"/>
        </w:rPr>
      </w:pPr>
    </w:p>
    <w:p w:rsidR="00585086" w:rsidRPr="00BC14AE" w:rsidRDefault="00BE6418" w:rsidP="00B076BC">
      <w:pPr>
        <w:jc w:val="right"/>
        <w:rPr>
          <w:rFonts w:eastAsia="Calibri"/>
        </w:rPr>
      </w:pPr>
      <w:r w:rsidRPr="00BC14AE">
        <w:rPr>
          <w:rFonts w:eastAsia="Calibri"/>
        </w:rPr>
        <w:t>Таблица 7.9.1</w:t>
      </w:r>
    </w:p>
    <w:p w:rsidR="00BE6418" w:rsidRPr="00BC14AE" w:rsidRDefault="00BE6418" w:rsidP="00B076BC">
      <w:pPr>
        <w:jc w:val="center"/>
        <w:rPr>
          <w:rFonts w:eastAsia="Calibri"/>
        </w:rPr>
      </w:pPr>
      <w:r w:rsidRPr="00BC14AE">
        <w:rPr>
          <w:rFonts w:eastAsia="Calibri"/>
        </w:rPr>
        <w:t xml:space="preserve">Пожарные части, расположенные на территории </w:t>
      </w:r>
      <w:r w:rsidR="00BC14AE" w:rsidRPr="00BC14AE">
        <w:rPr>
          <w:rFonts w:eastAsia="Calibri"/>
        </w:rPr>
        <w:t>Арзгирского</w:t>
      </w:r>
      <w:r w:rsidR="005C4623" w:rsidRPr="00BC14AE">
        <w:rPr>
          <w:rFonts w:eastAsia="Calibri"/>
        </w:rPr>
        <w:t xml:space="preserve"> муниципального</w:t>
      </w:r>
      <w:r w:rsidRPr="00BC14AE">
        <w:rPr>
          <w:rFonts w:eastAsia="Calibri"/>
        </w:rPr>
        <w:t xml:space="preserve"> округа Ставропольского края</w:t>
      </w:r>
    </w:p>
    <w:tbl>
      <w:tblPr>
        <w:tblStyle w:val="a9"/>
        <w:tblW w:w="9853" w:type="dxa"/>
        <w:tblLayout w:type="fixed"/>
        <w:tblLook w:val="04A0"/>
      </w:tblPr>
      <w:tblGrid>
        <w:gridCol w:w="534"/>
        <w:gridCol w:w="2835"/>
        <w:gridCol w:w="1984"/>
        <w:gridCol w:w="3217"/>
        <w:gridCol w:w="1283"/>
      </w:tblGrid>
      <w:tr w:rsidR="00BC14AE" w:rsidRPr="00BC14AE" w:rsidTr="00BC14AE">
        <w:tc>
          <w:tcPr>
            <w:tcW w:w="534" w:type="dxa"/>
            <w:vAlign w:val="center"/>
          </w:tcPr>
          <w:p w:rsidR="00BE6418" w:rsidRPr="00BC14AE" w:rsidRDefault="00BE6418" w:rsidP="00B076BC">
            <w:pPr>
              <w:jc w:val="center"/>
              <w:rPr>
                <w:rFonts w:eastAsia="Calibri"/>
                <w:sz w:val="20"/>
                <w:szCs w:val="20"/>
              </w:rPr>
            </w:pPr>
            <w:r w:rsidRPr="00BC14AE">
              <w:rPr>
                <w:rFonts w:eastAsia="Calibri"/>
                <w:sz w:val="20"/>
                <w:szCs w:val="20"/>
              </w:rPr>
              <w:t>№ п/п</w:t>
            </w:r>
          </w:p>
        </w:tc>
        <w:tc>
          <w:tcPr>
            <w:tcW w:w="2835" w:type="dxa"/>
            <w:vAlign w:val="center"/>
          </w:tcPr>
          <w:p w:rsidR="00BE6418" w:rsidRPr="00BC14AE" w:rsidRDefault="00BE6418" w:rsidP="00B076BC">
            <w:pPr>
              <w:jc w:val="center"/>
              <w:rPr>
                <w:rFonts w:eastAsia="Calibri"/>
                <w:sz w:val="20"/>
                <w:szCs w:val="20"/>
              </w:rPr>
            </w:pPr>
            <w:r w:rsidRPr="00BC14AE">
              <w:rPr>
                <w:rFonts w:eastAsia="Calibri"/>
                <w:sz w:val="20"/>
                <w:szCs w:val="20"/>
              </w:rPr>
              <w:t>Наименование</w:t>
            </w:r>
          </w:p>
          <w:p w:rsidR="00BE6418" w:rsidRPr="00BC14AE" w:rsidRDefault="00BE6418" w:rsidP="00B076BC">
            <w:pPr>
              <w:jc w:val="center"/>
              <w:rPr>
                <w:rFonts w:eastAsia="Calibri"/>
                <w:sz w:val="20"/>
                <w:szCs w:val="20"/>
              </w:rPr>
            </w:pPr>
            <w:r w:rsidRPr="00BC14AE">
              <w:rPr>
                <w:rFonts w:eastAsia="Calibri"/>
                <w:sz w:val="20"/>
                <w:szCs w:val="20"/>
              </w:rPr>
              <w:t>пожарной части</w:t>
            </w:r>
          </w:p>
        </w:tc>
        <w:tc>
          <w:tcPr>
            <w:tcW w:w="1984" w:type="dxa"/>
            <w:vAlign w:val="center"/>
          </w:tcPr>
          <w:p w:rsidR="00BE6418" w:rsidRPr="00BC14AE" w:rsidRDefault="00A75E2D" w:rsidP="00B076BC">
            <w:pPr>
              <w:jc w:val="center"/>
              <w:rPr>
                <w:rFonts w:eastAsia="Calibri"/>
                <w:sz w:val="20"/>
                <w:szCs w:val="20"/>
              </w:rPr>
            </w:pPr>
            <w:r w:rsidRPr="00BC14AE">
              <w:rPr>
                <w:rFonts w:eastAsia="Calibri"/>
                <w:sz w:val="20"/>
                <w:szCs w:val="20"/>
              </w:rPr>
              <w:t>Местонахождение пожарной части (населенный пункт)</w:t>
            </w:r>
          </w:p>
        </w:tc>
        <w:tc>
          <w:tcPr>
            <w:tcW w:w="3217" w:type="dxa"/>
            <w:vAlign w:val="center"/>
          </w:tcPr>
          <w:p w:rsidR="00A75E2D" w:rsidRPr="00BC14AE" w:rsidRDefault="00A75E2D" w:rsidP="00B076BC">
            <w:pPr>
              <w:jc w:val="center"/>
              <w:rPr>
                <w:rFonts w:eastAsia="Calibri"/>
                <w:sz w:val="20"/>
                <w:szCs w:val="20"/>
              </w:rPr>
            </w:pPr>
            <w:r w:rsidRPr="00BC14AE">
              <w:rPr>
                <w:rFonts w:eastAsia="Calibri"/>
                <w:sz w:val="20"/>
                <w:szCs w:val="20"/>
              </w:rPr>
              <w:t>Зона выезда</w:t>
            </w:r>
          </w:p>
          <w:p w:rsidR="00BE6418" w:rsidRPr="00BC14AE" w:rsidRDefault="00A75E2D" w:rsidP="00B076BC">
            <w:pPr>
              <w:jc w:val="center"/>
              <w:rPr>
                <w:rFonts w:eastAsia="Calibri"/>
                <w:sz w:val="20"/>
                <w:szCs w:val="20"/>
              </w:rPr>
            </w:pPr>
            <w:r w:rsidRPr="00BC14AE">
              <w:rPr>
                <w:rFonts w:eastAsia="Calibri"/>
                <w:sz w:val="20"/>
                <w:szCs w:val="20"/>
              </w:rPr>
              <w:t>(населенные пункты)</w:t>
            </w:r>
          </w:p>
        </w:tc>
        <w:tc>
          <w:tcPr>
            <w:tcW w:w="1283" w:type="dxa"/>
            <w:vAlign w:val="center"/>
          </w:tcPr>
          <w:p w:rsidR="00BE6418" w:rsidRPr="00BC14AE" w:rsidRDefault="00A75E2D" w:rsidP="00B076BC">
            <w:pPr>
              <w:jc w:val="center"/>
              <w:rPr>
                <w:rFonts w:eastAsia="Calibri"/>
                <w:sz w:val="20"/>
                <w:szCs w:val="20"/>
              </w:rPr>
            </w:pPr>
            <w:r w:rsidRPr="00BC14AE">
              <w:rPr>
                <w:rFonts w:eastAsia="Calibri"/>
                <w:sz w:val="20"/>
                <w:szCs w:val="20"/>
              </w:rPr>
              <w:t>Штатная численность</w:t>
            </w:r>
          </w:p>
        </w:tc>
      </w:tr>
      <w:tr w:rsidR="00BC14AE" w:rsidRPr="00BC14AE" w:rsidTr="00BC14AE">
        <w:tc>
          <w:tcPr>
            <w:tcW w:w="9853" w:type="dxa"/>
            <w:gridSpan w:val="5"/>
            <w:vAlign w:val="center"/>
          </w:tcPr>
          <w:p w:rsidR="000D079E" w:rsidRPr="00BC14AE" w:rsidRDefault="000D079E" w:rsidP="00B076BC">
            <w:pPr>
              <w:jc w:val="center"/>
              <w:rPr>
                <w:rFonts w:eastAsia="Calibri"/>
                <w:sz w:val="20"/>
                <w:szCs w:val="20"/>
              </w:rPr>
            </w:pPr>
            <w:r w:rsidRPr="00BC14AE">
              <w:rPr>
                <w:rFonts w:eastAsia="Calibri"/>
                <w:sz w:val="20"/>
                <w:szCs w:val="20"/>
              </w:rPr>
              <w:t>Государственная пожарная охрана</w:t>
            </w:r>
          </w:p>
        </w:tc>
      </w:tr>
      <w:tr w:rsidR="00BC14AE" w:rsidRPr="00BC14AE" w:rsidTr="00BC14AE">
        <w:tc>
          <w:tcPr>
            <w:tcW w:w="9853" w:type="dxa"/>
            <w:gridSpan w:val="5"/>
            <w:vAlign w:val="center"/>
          </w:tcPr>
          <w:p w:rsidR="000D079E" w:rsidRPr="00BC14AE" w:rsidRDefault="005C4623" w:rsidP="00B076BC">
            <w:pPr>
              <w:jc w:val="center"/>
              <w:rPr>
                <w:rFonts w:eastAsia="Calibri"/>
                <w:sz w:val="20"/>
                <w:szCs w:val="20"/>
              </w:rPr>
            </w:pPr>
            <w:r w:rsidRPr="00BC14AE">
              <w:rPr>
                <w:rFonts w:eastAsia="Calibri"/>
                <w:sz w:val="20"/>
                <w:szCs w:val="20"/>
              </w:rPr>
              <w:t>Противоп</w:t>
            </w:r>
            <w:r w:rsidR="002105E8" w:rsidRPr="00BC14AE">
              <w:rPr>
                <w:rFonts w:eastAsia="Calibri"/>
                <w:sz w:val="20"/>
                <w:szCs w:val="20"/>
              </w:rPr>
              <w:t>о</w:t>
            </w:r>
            <w:r w:rsidRPr="00BC14AE">
              <w:rPr>
                <w:rFonts w:eastAsia="Calibri"/>
                <w:sz w:val="20"/>
                <w:szCs w:val="20"/>
              </w:rPr>
              <w:t>жа</w:t>
            </w:r>
            <w:r w:rsidR="002105E8" w:rsidRPr="00BC14AE">
              <w:rPr>
                <w:rFonts w:eastAsia="Calibri"/>
                <w:sz w:val="20"/>
                <w:szCs w:val="20"/>
              </w:rPr>
              <w:t>р</w:t>
            </w:r>
            <w:r w:rsidRPr="00BC14AE">
              <w:rPr>
                <w:rFonts w:eastAsia="Calibri"/>
                <w:sz w:val="20"/>
                <w:szCs w:val="20"/>
              </w:rPr>
              <w:t>н</w:t>
            </w:r>
            <w:r w:rsidR="002105E8" w:rsidRPr="00BC14AE">
              <w:rPr>
                <w:rFonts w:eastAsia="Calibri"/>
                <w:sz w:val="20"/>
                <w:szCs w:val="20"/>
              </w:rPr>
              <w:t>а</w:t>
            </w:r>
            <w:r w:rsidRPr="00BC14AE">
              <w:rPr>
                <w:rFonts w:eastAsia="Calibri"/>
                <w:sz w:val="20"/>
                <w:szCs w:val="20"/>
              </w:rPr>
              <w:t xml:space="preserve">я </w:t>
            </w:r>
            <w:r w:rsidR="001C4E5B" w:rsidRPr="00BC14AE">
              <w:rPr>
                <w:rFonts w:eastAsia="Calibri"/>
                <w:sz w:val="20"/>
                <w:szCs w:val="20"/>
              </w:rPr>
              <w:t xml:space="preserve">и аварийно-спасательная </w:t>
            </w:r>
            <w:r w:rsidRPr="00BC14AE">
              <w:rPr>
                <w:rFonts w:eastAsia="Calibri"/>
                <w:sz w:val="20"/>
                <w:szCs w:val="20"/>
              </w:rPr>
              <w:t>служба Ставропольского края</w:t>
            </w:r>
          </w:p>
        </w:tc>
      </w:tr>
      <w:tr w:rsidR="00BC14AE" w:rsidRPr="00BC14AE" w:rsidTr="00BC14AE">
        <w:tc>
          <w:tcPr>
            <w:tcW w:w="534" w:type="dxa"/>
            <w:vAlign w:val="center"/>
          </w:tcPr>
          <w:p w:rsidR="00BE6418" w:rsidRPr="00BC14AE" w:rsidRDefault="007B149A" w:rsidP="00B076BC">
            <w:pPr>
              <w:jc w:val="center"/>
              <w:rPr>
                <w:rFonts w:eastAsia="Calibri"/>
                <w:sz w:val="20"/>
                <w:szCs w:val="20"/>
              </w:rPr>
            </w:pPr>
            <w:r w:rsidRPr="00BC14AE">
              <w:rPr>
                <w:rFonts w:eastAsia="Calibri"/>
                <w:sz w:val="20"/>
                <w:szCs w:val="20"/>
              </w:rPr>
              <w:t>1</w:t>
            </w:r>
          </w:p>
        </w:tc>
        <w:tc>
          <w:tcPr>
            <w:tcW w:w="2835" w:type="dxa"/>
            <w:vAlign w:val="center"/>
          </w:tcPr>
          <w:p w:rsidR="00BE6418" w:rsidRPr="00BC14AE" w:rsidRDefault="007B149A" w:rsidP="00B076BC">
            <w:pPr>
              <w:rPr>
                <w:rFonts w:eastAsia="Calibri"/>
                <w:sz w:val="20"/>
                <w:szCs w:val="20"/>
              </w:rPr>
            </w:pPr>
            <w:r w:rsidRPr="00BC14AE">
              <w:rPr>
                <w:rFonts w:eastAsia="Calibri"/>
                <w:sz w:val="20"/>
                <w:szCs w:val="20"/>
              </w:rPr>
              <w:t xml:space="preserve">Пожарная часть № </w:t>
            </w:r>
            <w:r w:rsidR="00BC14AE" w:rsidRPr="00BC14AE">
              <w:rPr>
                <w:rFonts w:eastAsia="Calibri"/>
                <w:sz w:val="20"/>
                <w:szCs w:val="20"/>
              </w:rPr>
              <w:t>136</w:t>
            </w:r>
            <w:r w:rsidRPr="00BC14AE">
              <w:rPr>
                <w:rFonts w:eastAsia="Calibri"/>
                <w:sz w:val="20"/>
                <w:szCs w:val="20"/>
              </w:rPr>
              <w:t xml:space="preserve"> ГКУ «ПАСС СК»</w:t>
            </w:r>
          </w:p>
        </w:tc>
        <w:tc>
          <w:tcPr>
            <w:tcW w:w="1984" w:type="dxa"/>
            <w:vAlign w:val="center"/>
          </w:tcPr>
          <w:p w:rsidR="00BE6418" w:rsidRPr="00BC14AE" w:rsidRDefault="00BC14AE" w:rsidP="00B076BC">
            <w:pPr>
              <w:jc w:val="center"/>
              <w:rPr>
                <w:rFonts w:eastAsia="Calibri"/>
                <w:sz w:val="20"/>
                <w:szCs w:val="20"/>
              </w:rPr>
            </w:pPr>
            <w:r w:rsidRPr="00BC14AE">
              <w:rPr>
                <w:rFonts w:eastAsia="Calibri"/>
                <w:sz w:val="20"/>
                <w:szCs w:val="20"/>
              </w:rPr>
              <w:t>с</w:t>
            </w:r>
            <w:r w:rsidR="005C4623" w:rsidRPr="00BC14AE">
              <w:rPr>
                <w:rFonts w:eastAsia="Calibri"/>
                <w:sz w:val="20"/>
                <w:szCs w:val="20"/>
              </w:rPr>
              <w:t xml:space="preserve">. </w:t>
            </w:r>
            <w:r w:rsidRPr="00BC14AE">
              <w:rPr>
                <w:rFonts w:eastAsia="Calibri"/>
                <w:sz w:val="20"/>
                <w:szCs w:val="20"/>
              </w:rPr>
              <w:t>Серафимовское</w:t>
            </w:r>
          </w:p>
        </w:tc>
        <w:tc>
          <w:tcPr>
            <w:tcW w:w="3217" w:type="dxa"/>
          </w:tcPr>
          <w:p w:rsidR="00BE6418" w:rsidRPr="00BC14AE" w:rsidRDefault="00BC14AE" w:rsidP="00B076BC">
            <w:pPr>
              <w:jc w:val="both"/>
              <w:rPr>
                <w:rFonts w:eastAsia="Calibri"/>
                <w:sz w:val="20"/>
                <w:szCs w:val="20"/>
              </w:rPr>
            </w:pPr>
            <w:r w:rsidRPr="00BC14AE">
              <w:rPr>
                <w:rFonts w:eastAsia="Calibri"/>
                <w:sz w:val="20"/>
                <w:szCs w:val="20"/>
              </w:rPr>
              <w:t>с. Серафимовское, а. Башанта, а. Эдельбай Благодарненского муниципального округа, п. Троицкий Туркменского муниципального округа</w:t>
            </w:r>
          </w:p>
        </w:tc>
        <w:tc>
          <w:tcPr>
            <w:tcW w:w="1283" w:type="dxa"/>
            <w:vAlign w:val="center"/>
          </w:tcPr>
          <w:p w:rsidR="00BE6418" w:rsidRPr="00BC14AE" w:rsidRDefault="00BC14AE" w:rsidP="00B076BC">
            <w:pPr>
              <w:jc w:val="center"/>
              <w:rPr>
                <w:rFonts w:eastAsia="Calibri"/>
                <w:sz w:val="20"/>
                <w:szCs w:val="20"/>
              </w:rPr>
            </w:pPr>
            <w:r w:rsidRPr="00BC14AE">
              <w:rPr>
                <w:rFonts w:eastAsia="Calibri"/>
                <w:sz w:val="20"/>
                <w:szCs w:val="20"/>
              </w:rPr>
              <w:t>–</w:t>
            </w:r>
          </w:p>
        </w:tc>
      </w:tr>
      <w:tr w:rsidR="00BC14AE" w:rsidRPr="00BC14AE" w:rsidTr="00BC14AE">
        <w:tc>
          <w:tcPr>
            <w:tcW w:w="534" w:type="dxa"/>
            <w:vAlign w:val="center"/>
          </w:tcPr>
          <w:p w:rsidR="00BE6418" w:rsidRPr="00BC14AE" w:rsidRDefault="0040007F" w:rsidP="00B076BC">
            <w:pPr>
              <w:jc w:val="center"/>
              <w:rPr>
                <w:rFonts w:eastAsia="Calibri"/>
                <w:sz w:val="20"/>
                <w:szCs w:val="20"/>
              </w:rPr>
            </w:pPr>
            <w:r w:rsidRPr="00BC14AE">
              <w:rPr>
                <w:rFonts w:eastAsia="Calibri"/>
                <w:sz w:val="20"/>
                <w:szCs w:val="20"/>
              </w:rPr>
              <w:t>2</w:t>
            </w:r>
          </w:p>
        </w:tc>
        <w:tc>
          <w:tcPr>
            <w:tcW w:w="2835" w:type="dxa"/>
            <w:vAlign w:val="center"/>
          </w:tcPr>
          <w:p w:rsidR="00BE6418" w:rsidRPr="00BC14AE" w:rsidRDefault="0040007F" w:rsidP="00B076BC">
            <w:pPr>
              <w:rPr>
                <w:rFonts w:eastAsia="Calibri"/>
                <w:sz w:val="20"/>
                <w:szCs w:val="20"/>
              </w:rPr>
            </w:pPr>
            <w:r w:rsidRPr="00BC14AE">
              <w:rPr>
                <w:rFonts w:eastAsia="Calibri"/>
                <w:sz w:val="20"/>
                <w:szCs w:val="20"/>
              </w:rPr>
              <w:t xml:space="preserve">Пожарная часть № </w:t>
            </w:r>
            <w:r w:rsidR="00BC14AE" w:rsidRPr="00BC14AE">
              <w:rPr>
                <w:rFonts w:eastAsia="Calibri"/>
                <w:sz w:val="20"/>
                <w:szCs w:val="20"/>
              </w:rPr>
              <w:t>154</w:t>
            </w:r>
            <w:r w:rsidRPr="00BC14AE">
              <w:rPr>
                <w:rFonts w:eastAsia="Calibri"/>
                <w:sz w:val="20"/>
                <w:szCs w:val="20"/>
              </w:rPr>
              <w:t xml:space="preserve"> ГКУ «ПАСС СК»</w:t>
            </w:r>
          </w:p>
        </w:tc>
        <w:tc>
          <w:tcPr>
            <w:tcW w:w="1984" w:type="dxa"/>
            <w:vAlign w:val="center"/>
          </w:tcPr>
          <w:p w:rsidR="00BE6418" w:rsidRPr="00BC14AE" w:rsidRDefault="002105E8" w:rsidP="00B076BC">
            <w:pPr>
              <w:jc w:val="center"/>
              <w:rPr>
                <w:rFonts w:eastAsia="Calibri"/>
                <w:sz w:val="20"/>
                <w:szCs w:val="20"/>
              </w:rPr>
            </w:pPr>
            <w:r w:rsidRPr="00BC14AE">
              <w:rPr>
                <w:rFonts w:eastAsia="Calibri"/>
                <w:sz w:val="20"/>
                <w:szCs w:val="20"/>
              </w:rPr>
              <w:t xml:space="preserve">с. </w:t>
            </w:r>
            <w:r w:rsidR="00BC14AE" w:rsidRPr="00BC14AE">
              <w:rPr>
                <w:rFonts w:eastAsia="Calibri"/>
                <w:sz w:val="20"/>
                <w:szCs w:val="20"/>
              </w:rPr>
              <w:t>Новоромановское</w:t>
            </w:r>
          </w:p>
        </w:tc>
        <w:tc>
          <w:tcPr>
            <w:tcW w:w="3217" w:type="dxa"/>
          </w:tcPr>
          <w:p w:rsidR="00BE6418" w:rsidRPr="00BC14AE" w:rsidRDefault="00BC14AE" w:rsidP="00B076BC">
            <w:pPr>
              <w:jc w:val="both"/>
              <w:rPr>
                <w:rFonts w:eastAsia="Calibri"/>
                <w:sz w:val="20"/>
                <w:szCs w:val="20"/>
              </w:rPr>
            </w:pPr>
            <w:r w:rsidRPr="00BC14AE">
              <w:rPr>
                <w:rFonts w:eastAsia="Calibri"/>
                <w:sz w:val="20"/>
                <w:szCs w:val="20"/>
              </w:rPr>
              <w:t>с. Новоромановское, с. Петропавловское, п. Степной, п. Ленинский Левокумского муниципального округа</w:t>
            </w:r>
          </w:p>
        </w:tc>
        <w:tc>
          <w:tcPr>
            <w:tcW w:w="1283" w:type="dxa"/>
            <w:vAlign w:val="center"/>
          </w:tcPr>
          <w:p w:rsidR="00BE6418" w:rsidRPr="00BC14AE" w:rsidRDefault="00BC14AE" w:rsidP="00B076BC">
            <w:pPr>
              <w:jc w:val="center"/>
              <w:rPr>
                <w:rFonts w:eastAsia="Calibri"/>
                <w:sz w:val="20"/>
                <w:szCs w:val="20"/>
              </w:rPr>
            </w:pPr>
            <w:r w:rsidRPr="00BC14AE">
              <w:rPr>
                <w:rFonts w:eastAsia="Calibri"/>
                <w:sz w:val="20"/>
                <w:szCs w:val="20"/>
              </w:rPr>
              <w:t>–</w:t>
            </w:r>
          </w:p>
        </w:tc>
      </w:tr>
      <w:tr w:rsidR="00BC14AE" w:rsidRPr="00BC14AE" w:rsidTr="00BC14AE">
        <w:tc>
          <w:tcPr>
            <w:tcW w:w="534" w:type="dxa"/>
            <w:vAlign w:val="center"/>
          </w:tcPr>
          <w:p w:rsidR="002105E8" w:rsidRPr="00BC14AE" w:rsidRDefault="002105E8" w:rsidP="00B076BC">
            <w:pPr>
              <w:jc w:val="center"/>
              <w:rPr>
                <w:rFonts w:eastAsia="Calibri"/>
                <w:sz w:val="20"/>
                <w:szCs w:val="20"/>
              </w:rPr>
            </w:pPr>
            <w:r w:rsidRPr="00BC14AE">
              <w:rPr>
                <w:rFonts w:eastAsia="Calibri"/>
                <w:sz w:val="20"/>
                <w:szCs w:val="20"/>
              </w:rPr>
              <w:t>3</w:t>
            </w:r>
          </w:p>
        </w:tc>
        <w:tc>
          <w:tcPr>
            <w:tcW w:w="2835" w:type="dxa"/>
            <w:vAlign w:val="center"/>
          </w:tcPr>
          <w:p w:rsidR="002105E8" w:rsidRPr="00BC14AE" w:rsidRDefault="002105E8" w:rsidP="00B076BC">
            <w:pPr>
              <w:rPr>
                <w:rFonts w:eastAsia="Calibri"/>
                <w:sz w:val="20"/>
                <w:szCs w:val="20"/>
              </w:rPr>
            </w:pPr>
            <w:r w:rsidRPr="00BC14AE">
              <w:rPr>
                <w:rFonts w:eastAsia="Calibri"/>
                <w:sz w:val="20"/>
                <w:szCs w:val="20"/>
              </w:rPr>
              <w:t xml:space="preserve">Пожарная часть № </w:t>
            </w:r>
            <w:r w:rsidR="00BC14AE" w:rsidRPr="00BC14AE">
              <w:rPr>
                <w:rFonts w:eastAsia="Calibri"/>
                <w:sz w:val="20"/>
                <w:szCs w:val="20"/>
              </w:rPr>
              <w:t>169</w:t>
            </w:r>
            <w:r w:rsidRPr="00BC14AE">
              <w:rPr>
                <w:rFonts w:eastAsia="Calibri"/>
                <w:sz w:val="20"/>
                <w:szCs w:val="20"/>
              </w:rPr>
              <w:t xml:space="preserve"> ГКУ «ПАСС СК»</w:t>
            </w:r>
          </w:p>
        </w:tc>
        <w:tc>
          <w:tcPr>
            <w:tcW w:w="1984" w:type="dxa"/>
            <w:vAlign w:val="center"/>
          </w:tcPr>
          <w:p w:rsidR="002105E8" w:rsidRPr="00BC14AE" w:rsidRDefault="002105E8" w:rsidP="00B076BC">
            <w:pPr>
              <w:jc w:val="center"/>
              <w:rPr>
                <w:rFonts w:eastAsia="Calibri"/>
                <w:sz w:val="20"/>
                <w:szCs w:val="20"/>
              </w:rPr>
            </w:pPr>
            <w:r w:rsidRPr="00BC14AE">
              <w:rPr>
                <w:rFonts w:eastAsia="Calibri"/>
                <w:sz w:val="20"/>
                <w:szCs w:val="20"/>
              </w:rPr>
              <w:t xml:space="preserve">с. </w:t>
            </w:r>
            <w:r w:rsidR="00BC14AE" w:rsidRPr="00BC14AE">
              <w:rPr>
                <w:rFonts w:eastAsia="Calibri"/>
                <w:sz w:val="20"/>
                <w:szCs w:val="20"/>
              </w:rPr>
              <w:t>Каменная Балка</w:t>
            </w:r>
          </w:p>
        </w:tc>
        <w:tc>
          <w:tcPr>
            <w:tcW w:w="3217" w:type="dxa"/>
          </w:tcPr>
          <w:p w:rsidR="002105E8" w:rsidRPr="00BC14AE" w:rsidRDefault="00BC14AE" w:rsidP="00B076BC">
            <w:pPr>
              <w:jc w:val="both"/>
              <w:rPr>
                <w:rFonts w:eastAsia="Calibri"/>
                <w:sz w:val="20"/>
                <w:szCs w:val="20"/>
              </w:rPr>
            </w:pPr>
            <w:r w:rsidRPr="00BC14AE">
              <w:rPr>
                <w:rFonts w:eastAsia="Calibri"/>
                <w:sz w:val="20"/>
                <w:szCs w:val="20"/>
              </w:rPr>
              <w:t>с. Каменная Балка, с. Родниковское, п. Красный Маныч Туркменского муниципального округа, п. Прудовый Туркменского муниципального округа, п. Голубиный Туркменского муниципального округа, п. Новорагулинский Туркменского муниципального округа</w:t>
            </w:r>
          </w:p>
        </w:tc>
        <w:tc>
          <w:tcPr>
            <w:tcW w:w="1283" w:type="dxa"/>
            <w:vAlign w:val="center"/>
          </w:tcPr>
          <w:p w:rsidR="002105E8" w:rsidRPr="00BC14AE" w:rsidRDefault="00BC14AE" w:rsidP="00B076BC">
            <w:pPr>
              <w:jc w:val="center"/>
              <w:rPr>
                <w:rFonts w:eastAsia="Calibri"/>
                <w:sz w:val="20"/>
                <w:szCs w:val="20"/>
              </w:rPr>
            </w:pPr>
            <w:r w:rsidRPr="00BC14AE">
              <w:rPr>
                <w:rFonts w:eastAsia="Calibri"/>
                <w:sz w:val="20"/>
                <w:szCs w:val="20"/>
              </w:rPr>
              <w:t>–</w:t>
            </w:r>
          </w:p>
        </w:tc>
      </w:tr>
      <w:tr w:rsidR="00BC14AE" w:rsidRPr="00BC14AE" w:rsidTr="00BC14AE">
        <w:tc>
          <w:tcPr>
            <w:tcW w:w="534" w:type="dxa"/>
            <w:vAlign w:val="center"/>
          </w:tcPr>
          <w:p w:rsidR="002105E8" w:rsidRPr="00BC14AE" w:rsidRDefault="00BC14AE" w:rsidP="00B076BC">
            <w:pPr>
              <w:jc w:val="center"/>
              <w:rPr>
                <w:rFonts w:eastAsia="Calibri"/>
                <w:sz w:val="20"/>
                <w:szCs w:val="20"/>
              </w:rPr>
            </w:pPr>
            <w:r w:rsidRPr="00BC14AE">
              <w:rPr>
                <w:rFonts w:eastAsia="Calibri"/>
                <w:sz w:val="20"/>
                <w:szCs w:val="20"/>
              </w:rPr>
              <w:t>4</w:t>
            </w:r>
          </w:p>
        </w:tc>
        <w:tc>
          <w:tcPr>
            <w:tcW w:w="2835" w:type="dxa"/>
            <w:vAlign w:val="center"/>
          </w:tcPr>
          <w:p w:rsidR="002105E8" w:rsidRPr="00BC14AE" w:rsidRDefault="002105E8" w:rsidP="00B076BC">
            <w:pPr>
              <w:rPr>
                <w:rFonts w:eastAsia="Calibri"/>
                <w:sz w:val="20"/>
                <w:szCs w:val="20"/>
              </w:rPr>
            </w:pPr>
            <w:r w:rsidRPr="00BC14AE">
              <w:rPr>
                <w:rFonts w:eastAsia="Calibri"/>
                <w:sz w:val="20"/>
                <w:szCs w:val="20"/>
              </w:rPr>
              <w:t xml:space="preserve">Пожарная часть № </w:t>
            </w:r>
            <w:r w:rsidR="00BC14AE" w:rsidRPr="00BC14AE">
              <w:rPr>
                <w:rFonts w:eastAsia="Calibri"/>
                <w:sz w:val="20"/>
                <w:szCs w:val="20"/>
              </w:rPr>
              <w:t>185</w:t>
            </w:r>
            <w:r w:rsidRPr="00BC14AE">
              <w:rPr>
                <w:rFonts w:eastAsia="Calibri"/>
                <w:sz w:val="20"/>
                <w:szCs w:val="20"/>
              </w:rPr>
              <w:t xml:space="preserve"> ГКУ «ПАСС СК»</w:t>
            </w:r>
          </w:p>
        </w:tc>
        <w:tc>
          <w:tcPr>
            <w:tcW w:w="1984" w:type="dxa"/>
            <w:vAlign w:val="center"/>
          </w:tcPr>
          <w:p w:rsidR="002105E8" w:rsidRPr="00BC14AE" w:rsidRDefault="002105E8" w:rsidP="00B076BC">
            <w:pPr>
              <w:jc w:val="center"/>
              <w:rPr>
                <w:rFonts w:eastAsia="Calibri"/>
                <w:sz w:val="20"/>
                <w:szCs w:val="20"/>
              </w:rPr>
            </w:pPr>
            <w:r w:rsidRPr="00BC14AE">
              <w:rPr>
                <w:rFonts w:eastAsia="Calibri"/>
                <w:sz w:val="20"/>
                <w:szCs w:val="20"/>
              </w:rPr>
              <w:t xml:space="preserve">с. </w:t>
            </w:r>
            <w:r w:rsidR="00BC14AE" w:rsidRPr="00BC14AE">
              <w:rPr>
                <w:rFonts w:eastAsia="Calibri"/>
                <w:sz w:val="20"/>
                <w:szCs w:val="20"/>
              </w:rPr>
              <w:t>Садовое</w:t>
            </w:r>
          </w:p>
        </w:tc>
        <w:tc>
          <w:tcPr>
            <w:tcW w:w="3217" w:type="dxa"/>
          </w:tcPr>
          <w:p w:rsidR="002105E8" w:rsidRPr="00BC14AE" w:rsidRDefault="00BC14AE" w:rsidP="00B076BC">
            <w:pPr>
              <w:jc w:val="both"/>
              <w:rPr>
                <w:rFonts w:eastAsia="Calibri"/>
                <w:sz w:val="20"/>
                <w:szCs w:val="20"/>
              </w:rPr>
            </w:pPr>
            <w:r w:rsidRPr="00BC14AE">
              <w:rPr>
                <w:rFonts w:eastAsia="Calibri"/>
                <w:sz w:val="20"/>
                <w:szCs w:val="20"/>
              </w:rPr>
              <w:t>с. Садовое, п. Довсун, п. Чограйский</w:t>
            </w:r>
          </w:p>
        </w:tc>
        <w:tc>
          <w:tcPr>
            <w:tcW w:w="1283" w:type="dxa"/>
            <w:vAlign w:val="center"/>
          </w:tcPr>
          <w:p w:rsidR="002105E8" w:rsidRPr="00BC14AE" w:rsidRDefault="00BC14AE" w:rsidP="00B076BC">
            <w:pPr>
              <w:jc w:val="center"/>
              <w:rPr>
                <w:rFonts w:eastAsia="Calibri"/>
                <w:sz w:val="20"/>
                <w:szCs w:val="20"/>
              </w:rPr>
            </w:pPr>
            <w:r w:rsidRPr="00BC14AE">
              <w:rPr>
                <w:rFonts w:eastAsia="Calibri"/>
                <w:sz w:val="20"/>
                <w:szCs w:val="20"/>
              </w:rPr>
              <w:t>–</w:t>
            </w:r>
          </w:p>
        </w:tc>
      </w:tr>
    </w:tbl>
    <w:p w:rsidR="00585086" w:rsidRPr="00BC14AE" w:rsidRDefault="00585086" w:rsidP="00B076BC">
      <w:pPr>
        <w:ind w:firstLine="567"/>
        <w:jc w:val="both"/>
        <w:rPr>
          <w:rFonts w:eastAsia="Calibri"/>
        </w:rPr>
      </w:pPr>
    </w:p>
    <w:p w:rsidR="007A1D98" w:rsidRPr="00BC14AE" w:rsidRDefault="007A1D98" w:rsidP="00B076BC">
      <w:r w:rsidRPr="00BC14AE">
        <w:br w:type="page"/>
      </w:r>
    </w:p>
    <w:p w:rsidR="007A1D98" w:rsidRPr="00D3225D" w:rsidRDefault="007A1D98" w:rsidP="00B076BC">
      <w:pPr>
        <w:jc w:val="center"/>
        <w:rPr>
          <w:b/>
          <w:bCs/>
          <w:sz w:val="20"/>
          <w:szCs w:val="20"/>
        </w:rPr>
      </w:pPr>
      <w:r w:rsidRPr="00D3225D">
        <w:rPr>
          <w:b/>
          <w:lang w:val="en-US"/>
        </w:rPr>
        <w:t>VII</w:t>
      </w:r>
      <w:r w:rsidR="00E55692" w:rsidRPr="00D3225D">
        <w:rPr>
          <w:b/>
          <w:lang w:val="en-US"/>
        </w:rPr>
        <w:t>I</w:t>
      </w:r>
      <w:r w:rsidRPr="00D3225D">
        <w:rPr>
          <w:b/>
        </w:rPr>
        <w:t xml:space="preserve"> Оценка возможного влияния планируемых для размещения объектов местного значения </w:t>
      </w:r>
      <w:r w:rsidR="0076379C" w:rsidRPr="00D3225D">
        <w:rPr>
          <w:b/>
        </w:rPr>
        <w:t>муниципального</w:t>
      </w:r>
      <w:r w:rsidRPr="00D3225D">
        <w:rPr>
          <w:b/>
        </w:rPr>
        <w:t xml:space="preserve"> округа на комплексное развитие этих территорий</w:t>
      </w:r>
    </w:p>
    <w:p w:rsidR="007A1D98" w:rsidRPr="00D3225D" w:rsidRDefault="007A1D98" w:rsidP="00B076BC">
      <w:pPr>
        <w:ind w:firstLine="567"/>
        <w:rPr>
          <w:b/>
          <w:bCs/>
          <w:sz w:val="20"/>
          <w:szCs w:val="20"/>
        </w:rPr>
      </w:pPr>
    </w:p>
    <w:p w:rsidR="00E55692" w:rsidRPr="00D3225D" w:rsidRDefault="00E55692" w:rsidP="00B076BC">
      <w:pPr>
        <w:ind w:firstLine="567"/>
        <w:jc w:val="both"/>
        <w:rPr>
          <w:rFonts w:eastAsia="Calibri"/>
        </w:rPr>
      </w:pPr>
      <w:r w:rsidRPr="00D3225D">
        <w:rPr>
          <w:rFonts w:eastAsia="Calibri"/>
        </w:rPr>
        <w:t>Проект генерального плана</w:t>
      </w:r>
      <w:r w:rsidR="005C4623" w:rsidRPr="00D3225D">
        <w:rPr>
          <w:rFonts w:eastAsia="Calibri"/>
        </w:rPr>
        <w:t xml:space="preserve"> </w:t>
      </w:r>
      <w:r w:rsidR="00D3225D" w:rsidRPr="00D3225D">
        <w:rPr>
          <w:rFonts w:eastAsia="Calibri"/>
        </w:rPr>
        <w:t>Арзгирского</w:t>
      </w:r>
      <w:r w:rsidR="005C4623" w:rsidRPr="00D3225D">
        <w:rPr>
          <w:rFonts w:eastAsia="Calibri"/>
        </w:rPr>
        <w:t xml:space="preserve"> муниципального</w:t>
      </w:r>
      <w:r w:rsidRPr="00D3225D">
        <w:rPr>
          <w:rFonts w:eastAsia="Calibri"/>
        </w:rPr>
        <w:t xml:space="preserve"> округа предусматривает ряд мероприятий по территориальному развитию </w:t>
      </w:r>
      <w:r w:rsidR="000B766F" w:rsidRPr="00D3225D">
        <w:rPr>
          <w:rFonts w:eastAsia="Calibri"/>
        </w:rPr>
        <w:t>муниципального</w:t>
      </w:r>
      <w:r w:rsidRPr="00D3225D">
        <w:rPr>
          <w:rFonts w:eastAsia="Calibri"/>
        </w:rPr>
        <w:t xml:space="preserve"> округа, направленных на создание условий для роста экономических и социальных показателей муниципального образования.</w:t>
      </w:r>
    </w:p>
    <w:p w:rsidR="00E55692" w:rsidRPr="00D3225D" w:rsidRDefault="00E55692" w:rsidP="00B076BC">
      <w:pPr>
        <w:ind w:firstLine="567"/>
        <w:jc w:val="both"/>
        <w:rPr>
          <w:rFonts w:eastAsia="Calibri"/>
        </w:rPr>
      </w:pPr>
      <w:r w:rsidRPr="00D3225D">
        <w:rPr>
          <w:rFonts w:eastAsia="Calibri"/>
        </w:rPr>
        <w:t xml:space="preserve">Предусмотренные проектом мероприятия по размещению объектов местного значения </w:t>
      </w:r>
      <w:r w:rsidR="000B766F" w:rsidRPr="00D3225D">
        <w:rPr>
          <w:rFonts w:eastAsia="Calibri"/>
        </w:rPr>
        <w:t xml:space="preserve">муниципального </w:t>
      </w:r>
      <w:r w:rsidRPr="00D3225D">
        <w:rPr>
          <w:rFonts w:eastAsia="Calibri"/>
        </w:rPr>
        <w:t xml:space="preserve">округа в сфере инженерного и транспортного обеспечения, объектов социального и культурно-бытового обслуживания населения предполагают создание условий для рационального использования территориальных ресурсов </w:t>
      </w:r>
      <w:r w:rsidR="000B766F" w:rsidRPr="00D3225D">
        <w:rPr>
          <w:rFonts w:eastAsia="Calibri"/>
        </w:rPr>
        <w:t xml:space="preserve">муниципального </w:t>
      </w:r>
      <w:r w:rsidRPr="00D3225D">
        <w:rPr>
          <w:rFonts w:eastAsia="Calibri"/>
        </w:rPr>
        <w:t xml:space="preserve">округа, в соответствии с требованиями МНГП </w:t>
      </w:r>
      <w:r w:rsidR="00D3225D" w:rsidRPr="00D3225D">
        <w:rPr>
          <w:rFonts w:eastAsia="Calibri"/>
        </w:rPr>
        <w:t xml:space="preserve">Арзгирского </w:t>
      </w:r>
      <w:r w:rsidR="005C4623" w:rsidRPr="00D3225D">
        <w:rPr>
          <w:rFonts w:eastAsia="Calibri"/>
        </w:rPr>
        <w:t>муниципального</w:t>
      </w:r>
      <w:r w:rsidRPr="00D3225D">
        <w:rPr>
          <w:rFonts w:eastAsia="Calibri"/>
        </w:rPr>
        <w:t xml:space="preserve"> округа, целями </w:t>
      </w:r>
      <w:r w:rsidR="00DC6F26" w:rsidRPr="00D3225D">
        <w:rPr>
          <w:rFonts w:eastAsia="Calibri"/>
        </w:rPr>
        <w:t xml:space="preserve">социально-экономического развития </w:t>
      </w:r>
      <w:r w:rsidR="00D3225D" w:rsidRPr="00D3225D">
        <w:rPr>
          <w:rFonts w:eastAsia="Calibri"/>
        </w:rPr>
        <w:t xml:space="preserve">Арзгирского </w:t>
      </w:r>
      <w:r w:rsidR="005C4623" w:rsidRPr="00D3225D">
        <w:rPr>
          <w:rFonts w:eastAsia="Calibri"/>
        </w:rPr>
        <w:t>муниципального</w:t>
      </w:r>
      <w:r w:rsidR="00DC6F26" w:rsidRPr="00D3225D">
        <w:rPr>
          <w:rFonts w:eastAsia="Calibri"/>
        </w:rPr>
        <w:t xml:space="preserve"> округа Ставропольского края</w:t>
      </w:r>
      <w:r w:rsidRPr="00D3225D">
        <w:rPr>
          <w:rFonts w:eastAsia="Calibri"/>
        </w:rPr>
        <w:t xml:space="preserve">, а так же с учетом иных факторов, позволяющих создать комфортную среду жизнедеятельности населения </w:t>
      </w:r>
      <w:r w:rsidR="000B766F" w:rsidRPr="00D3225D">
        <w:rPr>
          <w:rFonts w:eastAsia="Calibri"/>
        </w:rPr>
        <w:t xml:space="preserve">муниципального </w:t>
      </w:r>
      <w:r w:rsidRPr="00D3225D">
        <w:rPr>
          <w:rFonts w:eastAsia="Calibri"/>
        </w:rPr>
        <w:t>округа средствами планирования развития территории.</w:t>
      </w:r>
    </w:p>
    <w:p w:rsidR="00E55692" w:rsidRPr="00D3225D" w:rsidRDefault="00E55692" w:rsidP="00B076BC">
      <w:pPr>
        <w:ind w:firstLine="567"/>
        <w:jc w:val="both"/>
        <w:rPr>
          <w:rFonts w:eastAsia="Calibri"/>
        </w:rPr>
      </w:pPr>
      <w:r w:rsidRPr="00D3225D">
        <w:rPr>
          <w:rFonts w:eastAsia="Calibri"/>
        </w:rPr>
        <w:t xml:space="preserve">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объектов федерального, </w:t>
      </w:r>
      <w:r w:rsidR="00DC6F26" w:rsidRPr="00D3225D">
        <w:rPr>
          <w:rFonts w:eastAsia="Calibri"/>
        </w:rPr>
        <w:t>регионального и</w:t>
      </w:r>
      <w:r w:rsidRPr="00D3225D">
        <w:rPr>
          <w:rFonts w:eastAsia="Calibri"/>
        </w:rPr>
        <w:t xml:space="preserve"> местного значения. Предусматривают необходимость повышения интенсивности градостроительного освоения территории</w:t>
      </w:r>
      <w:r w:rsidR="00DC6F26" w:rsidRPr="00D3225D">
        <w:rPr>
          <w:rFonts w:eastAsia="Calibri"/>
        </w:rPr>
        <w:t>,</w:t>
      </w:r>
      <w:r w:rsidRPr="00D3225D">
        <w:rPr>
          <w:rFonts w:eastAsia="Calibri"/>
        </w:rPr>
        <w:t xml:space="preserve"> прилегающей к транспортным магистралям.</w:t>
      </w:r>
    </w:p>
    <w:p w:rsidR="00E55692" w:rsidRPr="00D3225D" w:rsidRDefault="00E55692" w:rsidP="00B076BC">
      <w:pPr>
        <w:ind w:firstLine="567"/>
        <w:jc w:val="both"/>
        <w:rPr>
          <w:rFonts w:eastAsia="Calibri"/>
        </w:rPr>
      </w:pPr>
      <w:r w:rsidRPr="00D3225D">
        <w:rPr>
          <w:rFonts w:eastAsia="Calibri"/>
        </w:rPr>
        <w:t>Планируемые объемы и темпы жилищного строительства обеспечивают условия для повышения доступности жилья при условии повышения средней жилищной обеспеченности, создают предпосылки для привлечения инвестиций в развитие жилищного сектора, постепенного вывода из эксплуатации ветхого и аварийного жилищного фонда.</w:t>
      </w:r>
    </w:p>
    <w:p w:rsidR="00E55692" w:rsidRPr="00D3225D" w:rsidRDefault="00E55692" w:rsidP="00B076BC">
      <w:pPr>
        <w:ind w:firstLine="567"/>
        <w:jc w:val="both"/>
        <w:rPr>
          <w:rFonts w:eastAsia="Calibri"/>
        </w:rPr>
      </w:pPr>
      <w:r w:rsidRPr="00D3225D">
        <w:rPr>
          <w:rFonts w:eastAsia="Calibri"/>
        </w:rPr>
        <w:t xml:space="preserve">Запланированные мероприятия в части развития индивидуального жилищного строительства, поспособствуют решению задач по обеспечению многодетных семей и других законодательно установленных категорий граждан земельными участками за счет достаточного объема резервируемых в этих целях территорий для размещения индивидуальной жилой застройки. </w:t>
      </w:r>
    </w:p>
    <w:p w:rsidR="00E55692" w:rsidRPr="00D3225D" w:rsidRDefault="00E55692" w:rsidP="00B076BC">
      <w:pPr>
        <w:ind w:firstLine="567"/>
        <w:jc w:val="both"/>
        <w:rPr>
          <w:rFonts w:eastAsia="Calibri"/>
        </w:rPr>
      </w:pPr>
      <w:r w:rsidRPr="00D3225D">
        <w:rPr>
          <w:rFonts w:eastAsia="Calibri"/>
        </w:rPr>
        <w:t>Резервирование территорий для развития общественно-деловой застройки и создания разн</w:t>
      </w:r>
      <w:r w:rsidR="0096672A" w:rsidRPr="00D3225D">
        <w:rPr>
          <w:rFonts w:eastAsia="Calibri"/>
        </w:rPr>
        <w:t xml:space="preserve">ых </w:t>
      </w:r>
      <w:r w:rsidRPr="00D3225D">
        <w:rPr>
          <w:rFonts w:eastAsia="Calibri"/>
        </w:rPr>
        <w:t xml:space="preserve">функциональных общественных пространств создаст условия для развития и расширения спектра гарантированных услуг, а также повысит уровень развития коммерческого сектора в сфере обслуживания. </w:t>
      </w:r>
    </w:p>
    <w:p w:rsidR="00E55692" w:rsidRPr="00D3225D" w:rsidRDefault="00E55692" w:rsidP="00B076BC">
      <w:pPr>
        <w:ind w:firstLine="567"/>
        <w:jc w:val="both"/>
        <w:rPr>
          <w:rFonts w:eastAsia="Calibri"/>
        </w:rPr>
      </w:pPr>
      <w:r w:rsidRPr="00D3225D">
        <w:rPr>
          <w:rFonts w:eastAsia="Calibri"/>
        </w:rPr>
        <w:t>Реализация мероприятий, заложенных генеральным планом в части развития транспортной сети в границах муниципального образования</w:t>
      </w:r>
      <w:r w:rsidR="00DC5EDF" w:rsidRPr="00D3225D">
        <w:rPr>
          <w:rFonts w:eastAsia="Calibri"/>
        </w:rPr>
        <w:t>,</w:t>
      </w:r>
      <w:r w:rsidRPr="00D3225D">
        <w:rPr>
          <w:rFonts w:eastAsia="Calibri"/>
        </w:rPr>
        <w:t xml:space="preserve"> позволит повысить связность территорий внутри </w:t>
      </w:r>
      <w:r w:rsidR="005C4623" w:rsidRPr="00D3225D">
        <w:rPr>
          <w:rFonts w:eastAsia="Calibri"/>
        </w:rPr>
        <w:t>муниципального</w:t>
      </w:r>
      <w:r w:rsidRPr="00D3225D">
        <w:rPr>
          <w:rFonts w:eastAsia="Calibri"/>
        </w:rPr>
        <w:t xml:space="preserve"> округа. Повысится уровень доступности объектов промышленности, в следствие чего повысится инвестиционная привлекательность территории. Развитие улично-дорожной сети в границах населенных пунктов </w:t>
      </w:r>
      <w:r w:rsidR="00D3225D" w:rsidRPr="00D3225D">
        <w:rPr>
          <w:rFonts w:eastAsia="Calibri"/>
        </w:rPr>
        <w:t xml:space="preserve">Арзгирского </w:t>
      </w:r>
      <w:r w:rsidR="005C4623" w:rsidRPr="00D3225D">
        <w:rPr>
          <w:rFonts w:eastAsia="Calibri"/>
        </w:rPr>
        <w:t>муниципального</w:t>
      </w:r>
      <w:r w:rsidR="00DC5EDF" w:rsidRPr="00D3225D">
        <w:rPr>
          <w:rFonts w:eastAsia="Calibri"/>
        </w:rPr>
        <w:t xml:space="preserve"> округа Ставропольского края </w:t>
      </w:r>
      <w:r w:rsidRPr="00D3225D">
        <w:rPr>
          <w:rFonts w:eastAsia="Calibri"/>
        </w:rPr>
        <w:t>позволит упорядочить сложившуюся планировочную структуру населенных пунктов, создаст условия для развития общественного транспорта.</w:t>
      </w:r>
    </w:p>
    <w:p w:rsidR="00E55692" w:rsidRPr="00D3225D" w:rsidRDefault="00E55692" w:rsidP="00B076BC">
      <w:pPr>
        <w:ind w:firstLine="567"/>
        <w:jc w:val="both"/>
        <w:rPr>
          <w:rFonts w:eastAsia="Calibri"/>
        </w:rPr>
      </w:pPr>
      <w:r w:rsidRPr="00D3225D">
        <w:rPr>
          <w:rFonts w:eastAsia="Calibri"/>
        </w:rPr>
        <w:t xml:space="preserve">Реализация мероприятий по строительству и реконструкции объектов инженерной инфраструктуры обеспечит повышение надежности работы систем коммунальной инфраструктуры населенных пунктов </w:t>
      </w:r>
      <w:r w:rsidR="00D3225D" w:rsidRPr="00D3225D">
        <w:rPr>
          <w:rFonts w:eastAsia="Calibri"/>
        </w:rPr>
        <w:t xml:space="preserve">Арзгирского </w:t>
      </w:r>
      <w:r w:rsidR="005C4623" w:rsidRPr="00D3225D">
        <w:rPr>
          <w:rFonts w:eastAsia="Calibri"/>
        </w:rPr>
        <w:t>муниципального</w:t>
      </w:r>
      <w:r w:rsidR="00DC5EDF" w:rsidRPr="00D3225D">
        <w:rPr>
          <w:rFonts w:eastAsia="Calibri"/>
        </w:rPr>
        <w:t xml:space="preserve"> округа Ставропольского края</w:t>
      </w:r>
      <w:r w:rsidRPr="00D3225D">
        <w:rPr>
          <w:rFonts w:eastAsia="Calibri"/>
        </w:rPr>
        <w:t>, повысит качество поставляемых для потребителей товаров и оказываемых услуг, снизит негативное воздействие на окружающую среду и здоровье человека.</w:t>
      </w:r>
    </w:p>
    <w:p w:rsidR="00E55692" w:rsidRPr="00D3225D" w:rsidRDefault="00E55692" w:rsidP="00B076BC">
      <w:pPr>
        <w:ind w:firstLine="567"/>
        <w:jc w:val="both"/>
        <w:rPr>
          <w:rFonts w:eastAsia="Calibri"/>
        </w:rPr>
      </w:pPr>
      <w:r w:rsidRPr="00D3225D">
        <w:rPr>
          <w:rFonts w:eastAsia="Calibri"/>
        </w:rPr>
        <w:t xml:space="preserve">Развитие централизованной газораспределительной системы на территории </w:t>
      </w:r>
      <w:r w:rsidR="000B766F" w:rsidRPr="00D3225D">
        <w:rPr>
          <w:rFonts w:eastAsia="Calibri"/>
        </w:rPr>
        <w:t xml:space="preserve">муниципального </w:t>
      </w:r>
      <w:r w:rsidRPr="00D3225D">
        <w:rPr>
          <w:rFonts w:eastAsia="Calibri"/>
        </w:rPr>
        <w:t xml:space="preserve">округа позволит обеспечить бесперебойную подачу природного газа населению, коммунально-бытовым и промышленным потребителям. Газификация индивидуальной и малоэтажной застройки позволит обеспечить более высокий уровень комфорта для населения. Использование природного газа в качестве топлива для коммунально-бытовых и промышленных потребителей позволить сократить затраты на производство электрической и тепловой энергии, улучшить экологическую обстановку за счет снижения вредных выбросов в атмосферу по сравнению с другими видами топлива. </w:t>
      </w:r>
    </w:p>
    <w:p w:rsidR="00E55692" w:rsidRPr="00D3225D" w:rsidRDefault="00E55692" w:rsidP="00B076BC">
      <w:pPr>
        <w:ind w:firstLine="567"/>
        <w:jc w:val="both"/>
        <w:rPr>
          <w:rFonts w:eastAsia="Calibri"/>
        </w:rPr>
      </w:pPr>
      <w:r w:rsidRPr="00D3225D">
        <w:rPr>
          <w:rFonts w:eastAsia="Calibri"/>
        </w:rPr>
        <w:t>Развитие централизованных систем тепло</w:t>
      </w:r>
      <w:r w:rsidR="00A27C7E" w:rsidRPr="00D3225D">
        <w:rPr>
          <w:rFonts w:eastAsia="Calibri"/>
        </w:rPr>
        <w:t>снабжения,</w:t>
      </w:r>
      <w:r w:rsidRPr="00D3225D">
        <w:rPr>
          <w:rFonts w:eastAsia="Calibri"/>
        </w:rPr>
        <w:t xml:space="preserve"> водоснабжения и водоотведения (канализации) обеспечит потребителей тепловой энергией и водой необходимого качества, повысит надежность централизованных систем тепло- водоснабжения и водоотведения (канализации) и комфортность среды проживания населения, а также позволит повысить инвестиционную привлекательность территории.</w:t>
      </w:r>
    </w:p>
    <w:p w:rsidR="00E55692" w:rsidRPr="00D3225D" w:rsidRDefault="00E55692" w:rsidP="00B076BC">
      <w:pPr>
        <w:ind w:firstLine="567"/>
        <w:jc w:val="both"/>
        <w:rPr>
          <w:rFonts w:eastAsia="Calibri"/>
        </w:rPr>
      </w:pPr>
      <w:r w:rsidRPr="00D3225D">
        <w:rPr>
          <w:rFonts w:eastAsia="Calibri"/>
        </w:rPr>
        <w:t>Немаловажным фактором создания благоприятных условий для жизни населения является наличие мест приложения труда и стабильный рост благосостояния жителей. Увеличение мощности объектов инженерной инфраструктуры позволит реализовать инвестиционные проекты в части развития транспортно-логистической инфраструктуры, промышленности, туристско-рекреационного комплекса, что, в свою очередь, приведет к созданию новых рабочих мест.</w:t>
      </w:r>
    </w:p>
    <w:p w:rsidR="00E55692" w:rsidRPr="00D3225D" w:rsidRDefault="00E55692" w:rsidP="00B076BC">
      <w:pPr>
        <w:ind w:firstLine="567"/>
        <w:jc w:val="both"/>
        <w:rPr>
          <w:rFonts w:eastAsia="Calibri"/>
        </w:rPr>
      </w:pPr>
      <w:r w:rsidRPr="00D3225D">
        <w:rPr>
          <w:rFonts w:eastAsia="Calibri"/>
        </w:rPr>
        <w:t xml:space="preserve">Реализация мероприятий по созданию единой непрерывной системы озеленения города, включающей зеленые массивы, парки и скверы, использующей в качестве связующих коридоров дополнительные полосы озеленения вдоль естественных водотоков и городских улиц обеспечит оздоровление городской среды: будет способствовать очищению атмосферы, регулированию микроклимата, кондиционированию воздуха, снижению уровней шума, ионизации воздуха, ветрозащите. Развитие системы зеленых насаждений, помимо перечисленных санитарно-гигиенических функций, будет благоприятно воздействовать на психоэмоциональную сферу жителей </w:t>
      </w:r>
      <w:r w:rsidR="000B766F" w:rsidRPr="00D3225D">
        <w:rPr>
          <w:rFonts w:eastAsia="Calibri"/>
        </w:rPr>
        <w:t xml:space="preserve">муниципального </w:t>
      </w:r>
      <w:r w:rsidRPr="00D3225D">
        <w:rPr>
          <w:rFonts w:eastAsia="Calibri"/>
        </w:rPr>
        <w:t>округа.</w:t>
      </w:r>
    </w:p>
    <w:p w:rsidR="00E55692" w:rsidRPr="00D3225D" w:rsidRDefault="00E55692" w:rsidP="00B076BC">
      <w:pPr>
        <w:ind w:firstLine="567"/>
        <w:jc w:val="both"/>
        <w:rPr>
          <w:rFonts w:eastAsia="Calibri"/>
        </w:rPr>
      </w:pPr>
      <w:r w:rsidRPr="00D3225D">
        <w:rPr>
          <w:rFonts w:eastAsia="Calibri"/>
        </w:rPr>
        <w:t xml:space="preserve">Создание и эксплуатация элементов благоустройства и озеленения обеспечит требования охраны здоровья человека, исторической и природной среды, создаст технические возможности беспрепятственного передвижения маломобильных групп населения по территории </w:t>
      </w:r>
      <w:r w:rsidR="00D3225D" w:rsidRPr="00D3225D">
        <w:rPr>
          <w:rFonts w:eastAsia="Calibri"/>
        </w:rPr>
        <w:t xml:space="preserve">Арзгирского </w:t>
      </w:r>
      <w:r w:rsidR="005C4623" w:rsidRPr="00D3225D">
        <w:rPr>
          <w:rFonts w:eastAsia="Calibri"/>
        </w:rPr>
        <w:t>муниципального</w:t>
      </w:r>
      <w:r w:rsidRPr="00D3225D">
        <w:rPr>
          <w:rFonts w:eastAsia="Calibri"/>
        </w:rPr>
        <w:t xml:space="preserve"> округа.</w:t>
      </w:r>
    </w:p>
    <w:p w:rsidR="00E55692" w:rsidRPr="00D3225D" w:rsidRDefault="00E55692" w:rsidP="00B076BC">
      <w:pPr>
        <w:ind w:firstLine="567"/>
        <w:jc w:val="both"/>
        <w:rPr>
          <w:rFonts w:eastAsia="Calibri"/>
        </w:rPr>
      </w:pPr>
      <w:r w:rsidRPr="00D3225D">
        <w:rPr>
          <w:rFonts w:eastAsia="Calibri"/>
        </w:rPr>
        <w:t xml:space="preserve">Оценка влияния планируемых для размещения объектов местного значения </w:t>
      </w:r>
      <w:r w:rsidR="000B766F" w:rsidRPr="00D3225D">
        <w:rPr>
          <w:rFonts w:eastAsia="Calibri"/>
        </w:rPr>
        <w:t xml:space="preserve">муниципального </w:t>
      </w:r>
      <w:r w:rsidRPr="00D3225D">
        <w:rPr>
          <w:rFonts w:eastAsia="Calibri"/>
        </w:rPr>
        <w:t xml:space="preserve">округа комплексное развитие территории </w:t>
      </w:r>
      <w:r w:rsidR="00D3225D" w:rsidRPr="00D3225D">
        <w:rPr>
          <w:rFonts w:eastAsia="Calibri"/>
        </w:rPr>
        <w:t xml:space="preserve">Арзгирского </w:t>
      </w:r>
      <w:r w:rsidR="005C4623" w:rsidRPr="00D3225D">
        <w:rPr>
          <w:rFonts w:eastAsia="Calibri"/>
        </w:rPr>
        <w:t>муниципального</w:t>
      </w:r>
      <w:r w:rsidRPr="00D3225D">
        <w:rPr>
          <w:rFonts w:eastAsia="Calibri"/>
        </w:rPr>
        <w:t xml:space="preserve"> округа представлена в виде технико-экономических показателей, сгруппированных по направлениям:</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 xml:space="preserve">территория </w:t>
      </w:r>
      <w:r w:rsidR="000B766F" w:rsidRPr="00D3225D">
        <w:rPr>
          <w:rFonts w:eastAsia="Calibri"/>
        </w:rPr>
        <w:t xml:space="preserve">муниципального </w:t>
      </w:r>
      <w:r w:rsidR="00E55692" w:rsidRPr="00D3225D">
        <w:rPr>
          <w:rFonts w:eastAsia="Calibri"/>
        </w:rPr>
        <w:t>округа и населенных пунктов, вошедших в его состав;</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функциональные зоны;</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показатели численности населения;</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показатели развития жилищного фонда;</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показатели развития объектов социального и культурно-бытового обслуживания населения, отдыха и туризма, санаторно-курортного назначения;</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показатели развития транспортной инфраструктуры;</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показатели развития инженерной инфраструктуры и трубопроводного транспорта;</w:t>
      </w:r>
    </w:p>
    <w:p w:rsidR="00E55692" w:rsidRPr="00D3225D" w:rsidRDefault="0096672A" w:rsidP="00B076BC">
      <w:pPr>
        <w:ind w:firstLine="567"/>
        <w:jc w:val="both"/>
        <w:rPr>
          <w:rFonts w:eastAsia="Calibri"/>
        </w:rPr>
      </w:pPr>
      <w:r w:rsidRPr="00D3225D">
        <w:rPr>
          <w:rFonts w:eastAsia="Calibri"/>
        </w:rPr>
        <w:t xml:space="preserve">– </w:t>
      </w:r>
      <w:r w:rsidR="00E55692" w:rsidRPr="00D3225D">
        <w:rPr>
          <w:rFonts w:eastAsia="Calibri"/>
        </w:rPr>
        <w:t>др.</w:t>
      </w:r>
    </w:p>
    <w:p w:rsidR="007D6F56" w:rsidRPr="00D3225D" w:rsidRDefault="00E55692" w:rsidP="00B076BC">
      <w:pPr>
        <w:ind w:firstLine="567"/>
        <w:jc w:val="both"/>
      </w:pPr>
      <w:r w:rsidRPr="00D3225D">
        <w:rPr>
          <w:rFonts w:eastAsia="Calibri"/>
        </w:rPr>
        <w:t xml:space="preserve">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w:t>
      </w:r>
      <w:r w:rsidR="005C4623" w:rsidRPr="00D3225D">
        <w:rPr>
          <w:rFonts w:eastAsia="Calibri"/>
        </w:rPr>
        <w:t>муниципального</w:t>
      </w:r>
      <w:r w:rsidRPr="00D3225D">
        <w:rPr>
          <w:rFonts w:eastAsia="Calibri"/>
        </w:rPr>
        <w:t xml:space="preserve"> округа.</w:t>
      </w:r>
    </w:p>
    <w:p w:rsidR="00EB7317" w:rsidRPr="00D3225D" w:rsidRDefault="00EB7317" w:rsidP="00B076BC"/>
    <w:p w:rsidR="00EB7317" w:rsidRPr="00D3225D" w:rsidRDefault="00EB7317" w:rsidP="00B076BC">
      <w:r w:rsidRPr="00D3225D">
        <w:br w:type="page"/>
      </w:r>
    </w:p>
    <w:p w:rsidR="00EB7317" w:rsidRPr="00103D2E" w:rsidRDefault="00EB7317" w:rsidP="00B076BC">
      <w:pPr>
        <w:jc w:val="center"/>
        <w:rPr>
          <w:b/>
          <w:bCs/>
        </w:rPr>
      </w:pPr>
      <w:r w:rsidRPr="00103D2E">
        <w:rPr>
          <w:b/>
          <w:bCs/>
          <w:lang w:val="en-US"/>
        </w:rPr>
        <w:t>IX</w:t>
      </w:r>
      <w:r w:rsidRPr="00103D2E">
        <w:rPr>
          <w:b/>
          <w:bCs/>
        </w:rPr>
        <w:t xml:space="preserve">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76379C" w:rsidRPr="00103D2E">
        <w:rPr>
          <w:b/>
          <w:bCs/>
        </w:rPr>
        <w:t>муниципального</w:t>
      </w:r>
      <w:r w:rsidRPr="00103D2E">
        <w:rPr>
          <w:b/>
          <w:bCs/>
        </w:rPr>
        <w:t xml:space="preserve">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B7317" w:rsidRPr="00103D2E" w:rsidRDefault="00EB7317" w:rsidP="00B076BC"/>
    <w:p w:rsidR="00EB7317" w:rsidRPr="00103D2E" w:rsidRDefault="005D776C" w:rsidP="00B076BC">
      <w:pPr>
        <w:jc w:val="center"/>
        <w:rPr>
          <w:b/>
        </w:rPr>
      </w:pPr>
      <w:r w:rsidRPr="00103D2E">
        <w:rPr>
          <w:b/>
        </w:rPr>
        <w:t>9.1. Документы территориального планирования Российской Федерации</w:t>
      </w:r>
    </w:p>
    <w:p w:rsidR="00EB7317" w:rsidRPr="00103D2E" w:rsidRDefault="00EB7317" w:rsidP="00B076BC"/>
    <w:p w:rsidR="00103D2E" w:rsidRPr="00103D2E" w:rsidRDefault="00103D2E" w:rsidP="00103D2E">
      <w:pPr>
        <w:ind w:firstLine="567"/>
        <w:jc w:val="both"/>
        <w:rPr>
          <w:rFonts w:eastAsia="Calibri"/>
        </w:rPr>
      </w:pPr>
      <w:r w:rsidRPr="00103D2E">
        <w:rPr>
          <w:rFonts w:eastAsia="Calibri"/>
          <w:b/>
        </w:rPr>
        <w:t>Схема территориального планирования Российской Федерации в области здравоохранения от 28.12.2012 № 2607-р.</w:t>
      </w:r>
      <w:r w:rsidRPr="00103D2E">
        <w:rPr>
          <w:rFonts w:eastAsia="Calibri"/>
        </w:rPr>
        <w:t xml:space="preserve"> Главная цель территориального планирования в области здравоохранения – создание условий для формирования системы здравоохранения, обеспечивающей широкую доступность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всего населения, передовым достижениям медицинской науки. При этом основные приоритеты социальной и экономической политики в области здравоохранения должны включать: распространение здорового образа жизни; внедрение инновационных технологий в здравоохранении, решение проблемы кадрового обеспечения; подготовку и переход на биотехнологии.</w:t>
      </w:r>
    </w:p>
    <w:p w:rsidR="00103D2E" w:rsidRPr="004169F6" w:rsidRDefault="00103D2E" w:rsidP="00103D2E">
      <w:pPr>
        <w:ind w:firstLine="567"/>
        <w:jc w:val="both"/>
        <w:rPr>
          <w:rFonts w:eastAsia="Calibri"/>
        </w:rPr>
      </w:pPr>
      <w:r w:rsidRPr="00103D2E">
        <w:rPr>
          <w:rFonts w:eastAsia="Calibri"/>
        </w:rPr>
        <w:t xml:space="preserve">Схемой территориального планирования Российской Федерации в области здравоохранения </w:t>
      </w:r>
      <w:r w:rsidRPr="004169F6">
        <w:rPr>
          <w:rFonts w:eastAsia="Calibri"/>
        </w:rPr>
        <w:t>мероприятий применительно к территории Арзгирского муниципального не предусмотрено.</w:t>
      </w:r>
    </w:p>
    <w:p w:rsidR="00103D2E" w:rsidRPr="004169F6" w:rsidRDefault="00103D2E" w:rsidP="00103D2E">
      <w:pPr>
        <w:ind w:firstLine="567"/>
        <w:jc w:val="both"/>
        <w:rPr>
          <w:rFonts w:eastAsia="Calibri"/>
        </w:rPr>
      </w:pPr>
      <w:r w:rsidRPr="004169F6">
        <w:rPr>
          <w:rFonts w:eastAsia="Calibri"/>
          <w:b/>
        </w:rPr>
        <w:t>Схема территориального планирования Российской Федерации в области высшего образования от 26.02.2013 № 247-р.</w:t>
      </w:r>
      <w:r w:rsidRPr="004169F6">
        <w:rPr>
          <w:rFonts w:eastAsia="Calibri"/>
        </w:rPr>
        <w:t xml:space="preserve"> Схема территориального планирования Российской Федерации в области высшего образования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здравоохранения.</w:t>
      </w:r>
    </w:p>
    <w:p w:rsidR="00103D2E" w:rsidRPr="004169F6" w:rsidRDefault="00103D2E" w:rsidP="00103D2E">
      <w:pPr>
        <w:ind w:firstLine="567"/>
        <w:jc w:val="both"/>
        <w:rPr>
          <w:rFonts w:eastAsia="Calibri"/>
        </w:rPr>
      </w:pPr>
      <w:r w:rsidRPr="004169F6">
        <w:rPr>
          <w:rFonts w:eastAsia="Calibri"/>
        </w:rPr>
        <w:t>Схемой территориального планирования Российской Федерации в области высшего образования мероприятий применительно к территории Арзгирского муниципального округа не предусмотрено.</w:t>
      </w:r>
    </w:p>
    <w:p w:rsidR="00103D2E" w:rsidRPr="004169F6" w:rsidRDefault="00103D2E" w:rsidP="00103D2E">
      <w:pPr>
        <w:ind w:firstLine="567"/>
        <w:jc w:val="both"/>
        <w:rPr>
          <w:rFonts w:eastAsia="Calibri"/>
        </w:rPr>
      </w:pPr>
      <w:r w:rsidRPr="004169F6">
        <w:rPr>
          <w:rFonts w:eastAsia="Calibri"/>
          <w:b/>
        </w:rPr>
        <w:t xml:space="preserve">Схема </w:t>
      </w:r>
      <w:bookmarkStart w:id="237" w:name="_Hlk118808753"/>
      <w:r w:rsidRPr="004169F6">
        <w:rPr>
          <w:rFonts w:eastAsia="Calibri"/>
          <w:b/>
        </w:rPr>
        <w:t>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bookmarkEnd w:id="237"/>
      <w:r w:rsidRPr="004169F6">
        <w:rPr>
          <w:rFonts w:eastAsia="Calibri"/>
          <w:b/>
        </w:rPr>
        <w:t>, утвержденная Распоряжением Правительства Российской Федерации от 19.03.2013 № 384-р.</w:t>
      </w:r>
      <w:r w:rsidRPr="004169F6">
        <w:rPr>
          <w:rFonts w:eastAsia="Calibri"/>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определяет основные цели и задачи долгосрочного развития объектов транспортной инфраструктуры в части федерального транспорта.</w:t>
      </w:r>
    </w:p>
    <w:p w:rsidR="00103D2E" w:rsidRPr="004169F6" w:rsidRDefault="00103D2E" w:rsidP="00103D2E">
      <w:pPr>
        <w:ind w:firstLine="567"/>
        <w:jc w:val="both"/>
        <w:rPr>
          <w:rFonts w:eastAsia="Calibri"/>
        </w:rPr>
      </w:pPr>
      <w:r w:rsidRPr="004169F6">
        <w:rPr>
          <w:rFonts w:eastAsia="Calibri"/>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мероприятий применительно к территории Арзгирского муниципального округа не предусмотрено.</w:t>
      </w:r>
    </w:p>
    <w:p w:rsidR="00103D2E" w:rsidRPr="004169F6" w:rsidRDefault="00103D2E" w:rsidP="00103D2E">
      <w:pPr>
        <w:ind w:firstLine="567"/>
        <w:jc w:val="both"/>
        <w:rPr>
          <w:rFonts w:eastAsia="Calibri"/>
        </w:rPr>
      </w:pPr>
      <w:r w:rsidRPr="004169F6">
        <w:rPr>
          <w:rFonts w:eastAsia="Calibri"/>
          <w:b/>
        </w:rPr>
        <w:t>Схема территориального планирования Российской Федерации в области обороны страны и безопасности государства от 10.12.2015 № 615сс.</w:t>
      </w:r>
      <w:r w:rsidRPr="004169F6">
        <w:rPr>
          <w:rFonts w:eastAsia="Calibri"/>
        </w:rPr>
        <w:t xml:space="preserve"> Территориальное планирование Российской Федерации в области обороны страны и безопасности государства – элемент стратегического планирования деятельности всех органов и уровней публичной власти по развитию соответствующей инфраструктуры и территорий в интересах обеспечения обороны страны и безопасности государства.</w:t>
      </w:r>
    </w:p>
    <w:p w:rsidR="00103D2E" w:rsidRPr="004169F6" w:rsidRDefault="00103D2E" w:rsidP="00103D2E">
      <w:pPr>
        <w:ind w:firstLine="567"/>
        <w:jc w:val="both"/>
        <w:rPr>
          <w:rFonts w:eastAsia="Calibri"/>
        </w:rPr>
      </w:pPr>
      <w:r w:rsidRPr="004169F6">
        <w:rPr>
          <w:rFonts w:eastAsia="Calibri"/>
        </w:rPr>
        <w:t>Схемой территориального планирования Российской Федерации в области обороны страны и безопасности государства мероприятий применительно к территории Арзгирского муниципального округа не предусмотрено.</w:t>
      </w:r>
    </w:p>
    <w:p w:rsidR="00103D2E" w:rsidRPr="004169F6" w:rsidRDefault="00103D2E" w:rsidP="00103D2E">
      <w:pPr>
        <w:ind w:firstLine="567"/>
        <w:jc w:val="both"/>
        <w:rPr>
          <w:rFonts w:eastAsia="Calibri"/>
        </w:rPr>
      </w:pPr>
      <w:r w:rsidRPr="004169F6">
        <w:rPr>
          <w:rFonts w:eastAsia="Calibri"/>
          <w:b/>
        </w:rPr>
        <w:t>Схема территориального планирования Российской Федерации в области федерального транспорта (в части трубопроводного транспорта) от 19.09.2020 № 2402-р</w:t>
      </w:r>
      <w:r w:rsidRPr="004169F6">
        <w:rPr>
          <w:rFonts w:eastAsia="Calibri"/>
        </w:rPr>
        <w:t>. Схема территориального планирования Российской Федерации в области федерального транспорта (в части трубопроводного транспорта)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трубопроводного транспорта на период до 2030 года. В Схеме территориального планирования Российской Федерации в области федерального транспорта (в части трубопроводного транспорта) указаны подлежащие реконструкции объекты магистральных нефтепроводов на территории субъектов Российской Федерации, входящие в состав перечня строящихся и реконструируемых объектов магистральных нефтепроводов.</w:t>
      </w:r>
    </w:p>
    <w:p w:rsidR="00103D2E" w:rsidRPr="004169F6" w:rsidRDefault="00103D2E" w:rsidP="00103D2E">
      <w:pPr>
        <w:ind w:firstLine="567"/>
        <w:jc w:val="both"/>
        <w:rPr>
          <w:rFonts w:eastAsia="Calibri"/>
        </w:rPr>
      </w:pPr>
      <w:r w:rsidRPr="004169F6">
        <w:rPr>
          <w:rFonts w:eastAsia="Calibri"/>
        </w:rPr>
        <w:t>Схемой территориального планирования Российской Федерации в области федерального транспорта (в части трубопроводного транспорта) мероприятий применительно к территории Арзгирского муниципального округа не предусмотрено.</w:t>
      </w:r>
    </w:p>
    <w:p w:rsidR="00103D2E" w:rsidRPr="004169F6" w:rsidRDefault="00103D2E" w:rsidP="00103D2E">
      <w:pPr>
        <w:ind w:firstLine="567"/>
        <w:jc w:val="both"/>
        <w:rPr>
          <w:rFonts w:eastAsia="Calibri"/>
        </w:rPr>
      </w:pPr>
      <w:r w:rsidRPr="004169F6">
        <w:rPr>
          <w:rFonts w:eastAsia="Calibri"/>
          <w:b/>
        </w:rPr>
        <w:t>Схема территориального планирования Российской Федерации в области энергетики от 29.10.2020 № 2591-р.</w:t>
      </w:r>
      <w:r w:rsidRPr="004169F6">
        <w:rPr>
          <w:rFonts w:eastAsia="Calibri"/>
        </w:rPr>
        <w:t xml:space="preserve"> Схемой территориального планирования Российской Федерации в области энергетики определены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энергетики на период до 2030 года.</w:t>
      </w:r>
    </w:p>
    <w:p w:rsidR="00103D2E" w:rsidRPr="004169F6" w:rsidRDefault="00103D2E" w:rsidP="00103D2E">
      <w:pPr>
        <w:ind w:firstLine="567"/>
        <w:jc w:val="both"/>
        <w:rPr>
          <w:rFonts w:eastAsia="Calibri"/>
        </w:rPr>
      </w:pPr>
      <w:r w:rsidRPr="004169F6">
        <w:rPr>
          <w:rFonts w:eastAsia="Calibri"/>
        </w:rPr>
        <w:t>Схемой территориального планирования Российской Федерации в области энергетики мероприятий применительно к территории Арзгирского муниципального округа не предусмотрено.</w:t>
      </w:r>
    </w:p>
    <w:p w:rsidR="00103D2E" w:rsidRPr="00103D2E" w:rsidRDefault="00103D2E" w:rsidP="00103D2E">
      <w:pPr>
        <w:ind w:firstLine="567"/>
        <w:jc w:val="both"/>
        <w:rPr>
          <w:rFonts w:eastAsia="Calibri"/>
        </w:rPr>
      </w:pPr>
      <w:r w:rsidRPr="00103D2E">
        <w:rPr>
          <w:rFonts w:eastAsia="Calibri"/>
          <w:b/>
        </w:rPr>
        <w:t xml:space="preserve">Схема территориального планирования Ставропольского края, утвержденная постановлением Правительства Ставропольского края от 05.04.2011 г. № 116-п. </w:t>
      </w:r>
      <w:r w:rsidRPr="00103D2E">
        <w:rPr>
          <w:rFonts w:eastAsia="Calibri"/>
        </w:rPr>
        <w:t>Схемой территориального планирования Ставропольского края предусмотрены мероприятия применительно к территории Арзгирского муниципального округа:</w:t>
      </w:r>
    </w:p>
    <w:p w:rsidR="00787D78" w:rsidRPr="00103D2E" w:rsidRDefault="00787D78" w:rsidP="00B076BC"/>
    <w:p w:rsidR="0085157B" w:rsidRPr="00103D2E" w:rsidRDefault="0085157B" w:rsidP="00B076BC"/>
    <w:p w:rsidR="00F92025" w:rsidRPr="008B1075" w:rsidRDefault="00F92025" w:rsidP="00B076BC">
      <w:pPr>
        <w:jc w:val="center"/>
        <w:rPr>
          <w:b/>
          <w:color w:val="FF0000"/>
        </w:rPr>
        <w:sectPr w:rsidR="00F92025" w:rsidRPr="008B1075" w:rsidSect="00496B55">
          <w:pgSz w:w="11906" w:h="16838" w:code="9"/>
          <w:pgMar w:top="1418" w:right="851" w:bottom="1134" w:left="1418" w:header="510" w:footer="510" w:gutter="0"/>
          <w:cols w:space="708"/>
          <w:docGrid w:linePitch="360"/>
        </w:sectPr>
      </w:pPr>
    </w:p>
    <w:p w:rsidR="005D776C" w:rsidRPr="00103D2E" w:rsidRDefault="005D776C" w:rsidP="00B076BC">
      <w:pPr>
        <w:jc w:val="center"/>
        <w:rPr>
          <w:b/>
        </w:rPr>
      </w:pPr>
      <w:r w:rsidRPr="00103D2E">
        <w:rPr>
          <w:b/>
        </w:rPr>
        <w:t xml:space="preserve">9.2. </w:t>
      </w:r>
      <w:r w:rsidR="00E845E2" w:rsidRPr="00103D2E">
        <w:rPr>
          <w:b/>
        </w:rPr>
        <w:t>Документы территориального планирования двух и более субъектов Российской Федерации, документы территориального планирования субъекта Российской Федерации</w:t>
      </w:r>
    </w:p>
    <w:p w:rsidR="00E845E2" w:rsidRPr="00103D2E" w:rsidRDefault="00E845E2" w:rsidP="00B076BC">
      <w:pPr>
        <w:jc w:val="center"/>
        <w:rPr>
          <w:highlight w:val="yellow"/>
        </w:rPr>
      </w:pPr>
    </w:p>
    <w:p w:rsidR="00E71235" w:rsidRPr="00103D2E" w:rsidRDefault="00E71235" w:rsidP="00B076BC">
      <w:pPr>
        <w:ind w:firstLine="567"/>
        <w:jc w:val="both"/>
        <w:rPr>
          <w:rFonts w:eastAsia="Calibri"/>
        </w:rPr>
      </w:pPr>
      <w:r w:rsidRPr="00103D2E">
        <w:rPr>
          <w:rFonts w:eastAsia="Calibri"/>
          <w:b/>
        </w:rPr>
        <w:t>Схема территориального планирования Ставропольского края, утвержденная постановлением Правительства Ставропольского края от 05.04.2011 г. № 116-п</w:t>
      </w:r>
      <w:r w:rsidR="00FF317B" w:rsidRPr="00103D2E">
        <w:rPr>
          <w:rFonts w:eastAsia="Calibri"/>
          <w:b/>
        </w:rPr>
        <w:t xml:space="preserve">. </w:t>
      </w:r>
      <w:r w:rsidRPr="00103D2E">
        <w:rPr>
          <w:rFonts w:eastAsia="Calibri"/>
        </w:rPr>
        <w:t xml:space="preserve">Схемой территориального планирования Ставропольского </w:t>
      </w:r>
      <w:r w:rsidR="00FF317B" w:rsidRPr="00103D2E">
        <w:rPr>
          <w:rFonts w:eastAsia="Calibri"/>
        </w:rPr>
        <w:t xml:space="preserve">края </w:t>
      </w:r>
      <w:r w:rsidRPr="00103D2E">
        <w:rPr>
          <w:rFonts w:eastAsia="Calibri"/>
        </w:rPr>
        <w:t xml:space="preserve">предусмотрены мероприятия применительно к территории </w:t>
      </w:r>
      <w:r w:rsidR="00D3225D" w:rsidRPr="00103D2E">
        <w:rPr>
          <w:rFonts w:eastAsia="Calibri"/>
        </w:rPr>
        <w:t>Арзгирского</w:t>
      </w:r>
      <w:r w:rsidR="007A2CAF" w:rsidRPr="00103D2E">
        <w:rPr>
          <w:rFonts w:eastAsia="Calibri"/>
        </w:rPr>
        <w:t xml:space="preserve"> муниципального</w:t>
      </w:r>
      <w:r w:rsidRPr="00103D2E">
        <w:rPr>
          <w:rFonts w:eastAsia="Calibri"/>
        </w:rPr>
        <w:t xml:space="preserve"> округа:</w:t>
      </w:r>
    </w:p>
    <w:p w:rsidR="00E71235" w:rsidRPr="00103D2E" w:rsidRDefault="00E71235" w:rsidP="00B076BC">
      <w:pPr>
        <w:ind w:firstLine="567"/>
        <w:jc w:val="both"/>
        <w:rPr>
          <w:rFonts w:eastAsia="Calibri"/>
        </w:rPr>
      </w:pPr>
    </w:p>
    <w:p w:rsidR="00E71235" w:rsidRPr="00103D2E" w:rsidRDefault="00E71235" w:rsidP="00B076BC">
      <w:pPr>
        <w:jc w:val="right"/>
        <w:rPr>
          <w:rFonts w:eastAsia="Calibri"/>
        </w:rPr>
      </w:pPr>
      <w:r w:rsidRPr="00103D2E">
        <w:rPr>
          <w:rFonts w:eastAsia="Calibri"/>
        </w:rPr>
        <w:t>Таблица 9.2.2</w:t>
      </w:r>
    </w:p>
    <w:p w:rsidR="005D776C" w:rsidRPr="00103D2E" w:rsidRDefault="00A64110" w:rsidP="00B076BC">
      <w:pPr>
        <w:jc w:val="center"/>
        <w:rPr>
          <w:rFonts w:eastAsia="Calibri"/>
        </w:rPr>
      </w:pPr>
      <w:r w:rsidRPr="00103D2E">
        <w:rPr>
          <w:rFonts w:eastAsia="Calibri"/>
        </w:rPr>
        <w:t xml:space="preserve">Перечень объектов регионального значения, предполагаемые к размещению на территории </w:t>
      </w:r>
      <w:r w:rsidR="00D3225D" w:rsidRPr="00103D2E">
        <w:rPr>
          <w:rFonts w:eastAsia="Calibri"/>
        </w:rPr>
        <w:t>Арзгирского</w:t>
      </w:r>
      <w:r w:rsidR="007A2CAF" w:rsidRPr="00103D2E">
        <w:rPr>
          <w:rFonts w:eastAsia="Calibri"/>
        </w:rPr>
        <w:t xml:space="preserve"> муниципального</w:t>
      </w:r>
      <w:r w:rsidRPr="00103D2E">
        <w:rPr>
          <w:rFonts w:eastAsia="Calibri"/>
        </w:rPr>
        <w:t xml:space="preserve"> округа в соответствии со Схемой территориального планирования Ставропольского края</w:t>
      </w:r>
    </w:p>
    <w:tbl>
      <w:tblPr>
        <w:tblStyle w:val="a9"/>
        <w:tblW w:w="0" w:type="auto"/>
        <w:tblLook w:val="04A0"/>
      </w:tblPr>
      <w:tblGrid>
        <w:gridCol w:w="562"/>
        <w:gridCol w:w="1418"/>
        <w:gridCol w:w="1648"/>
        <w:gridCol w:w="2159"/>
        <w:gridCol w:w="2265"/>
        <w:gridCol w:w="1881"/>
        <w:gridCol w:w="1326"/>
        <w:gridCol w:w="1651"/>
        <w:gridCol w:w="1523"/>
      </w:tblGrid>
      <w:tr w:rsidR="00103D2E" w:rsidRPr="00103D2E" w:rsidTr="00103D2E">
        <w:trPr>
          <w:tblHeader/>
        </w:trPr>
        <w:tc>
          <w:tcPr>
            <w:tcW w:w="562" w:type="dxa"/>
            <w:vAlign w:val="center"/>
          </w:tcPr>
          <w:p w:rsidR="00103D2E" w:rsidRPr="00103D2E" w:rsidRDefault="00103D2E" w:rsidP="00103D2E">
            <w:pPr>
              <w:jc w:val="center"/>
              <w:rPr>
                <w:rFonts w:eastAsia="Calibri"/>
              </w:rPr>
            </w:pPr>
            <w:r w:rsidRPr="00103D2E">
              <w:rPr>
                <w:b/>
                <w:sz w:val="20"/>
                <w:szCs w:val="20"/>
              </w:rPr>
              <w:t>№ п/п</w:t>
            </w:r>
          </w:p>
        </w:tc>
        <w:tc>
          <w:tcPr>
            <w:tcW w:w="1418" w:type="dxa"/>
            <w:vAlign w:val="center"/>
          </w:tcPr>
          <w:p w:rsidR="00103D2E" w:rsidRPr="00103D2E" w:rsidRDefault="00103D2E" w:rsidP="00103D2E">
            <w:pPr>
              <w:jc w:val="center"/>
              <w:rPr>
                <w:rFonts w:eastAsia="Calibri"/>
              </w:rPr>
            </w:pPr>
            <w:r w:rsidRPr="00103D2E">
              <w:rPr>
                <w:b/>
                <w:sz w:val="20"/>
                <w:szCs w:val="20"/>
              </w:rPr>
              <w:t>Код объекта / справочник</w:t>
            </w:r>
          </w:p>
        </w:tc>
        <w:tc>
          <w:tcPr>
            <w:tcW w:w="1559" w:type="dxa"/>
            <w:vAlign w:val="center"/>
          </w:tcPr>
          <w:p w:rsidR="00103D2E" w:rsidRPr="00103D2E" w:rsidRDefault="00103D2E" w:rsidP="00103D2E">
            <w:pPr>
              <w:jc w:val="center"/>
              <w:rPr>
                <w:rFonts w:eastAsia="Calibri"/>
              </w:rPr>
            </w:pPr>
            <w:r w:rsidRPr="00103D2E">
              <w:rPr>
                <w:b/>
                <w:sz w:val="20"/>
                <w:szCs w:val="20"/>
              </w:rPr>
              <w:t>Назначение объекта</w:t>
            </w:r>
          </w:p>
        </w:tc>
        <w:tc>
          <w:tcPr>
            <w:tcW w:w="2126" w:type="dxa"/>
            <w:vAlign w:val="center"/>
          </w:tcPr>
          <w:p w:rsidR="00103D2E" w:rsidRPr="00103D2E" w:rsidRDefault="00103D2E" w:rsidP="00103D2E">
            <w:pPr>
              <w:jc w:val="center"/>
              <w:rPr>
                <w:rFonts w:eastAsia="Calibri"/>
              </w:rPr>
            </w:pPr>
            <w:r w:rsidRPr="00103D2E">
              <w:rPr>
                <w:b/>
                <w:sz w:val="20"/>
                <w:szCs w:val="20"/>
              </w:rPr>
              <w:t>Наименование</w:t>
            </w:r>
          </w:p>
        </w:tc>
        <w:tc>
          <w:tcPr>
            <w:tcW w:w="2265" w:type="dxa"/>
            <w:vAlign w:val="center"/>
          </w:tcPr>
          <w:p w:rsidR="00103D2E" w:rsidRPr="00103D2E" w:rsidRDefault="00103D2E" w:rsidP="00103D2E">
            <w:pPr>
              <w:jc w:val="center"/>
              <w:rPr>
                <w:rFonts w:eastAsia="Calibri"/>
              </w:rPr>
            </w:pPr>
            <w:r w:rsidRPr="00103D2E">
              <w:rPr>
                <w:b/>
                <w:sz w:val="20"/>
                <w:szCs w:val="20"/>
              </w:rPr>
              <w:t>Характеристики</w:t>
            </w:r>
          </w:p>
        </w:tc>
        <w:tc>
          <w:tcPr>
            <w:tcW w:w="1846" w:type="dxa"/>
            <w:vAlign w:val="center"/>
          </w:tcPr>
          <w:p w:rsidR="00103D2E" w:rsidRPr="00103D2E" w:rsidRDefault="00103D2E" w:rsidP="00103D2E">
            <w:pPr>
              <w:jc w:val="center"/>
              <w:rPr>
                <w:rFonts w:eastAsia="Calibri"/>
              </w:rPr>
            </w:pPr>
            <w:r w:rsidRPr="00103D2E">
              <w:rPr>
                <w:b/>
                <w:sz w:val="20"/>
                <w:szCs w:val="20"/>
              </w:rPr>
              <w:t>Местоположение</w:t>
            </w:r>
          </w:p>
        </w:tc>
        <w:tc>
          <w:tcPr>
            <w:tcW w:w="1326" w:type="dxa"/>
            <w:vAlign w:val="center"/>
          </w:tcPr>
          <w:p w:rsidR="00103D2E" w:rsidRPr="00103D2E" w:rsidRDefault="00103D2E" w:rsidP="00103D2E">
            <w:pPr>
              <w:jc w:val="center"/>
              <w:rPr>
                <w:rFonts w:eastAsia="Calibri"/>
              </w:rPr>
            </w:pPr>
            <w:r w:rsidRPr="00103D2E">
              <w:rPr>
                <w:b/>
                <w:sz w:val="20"/>
                <w:szCs w:val="20"/>
              </w:rPr>
              <w:t>Срок реализации</w:t>
            </w:r>
          </w:p>
        </w:tc>
        <w:tc>
          <w:tcPr>
            <w:tcW w:w="1651" w:type="dxa"/>
            <w:vAlign w:val="center"/>
          </w:tcPr>
          <w:p w:rsidR="00103D2E" w:rsidRPr="00103D2E" w:rsidRDefault="00103D2E" w:rsidP="00103D2E">
            <w:pPr>
              <w:jc w:val="center"/>
              <w:rPr>
                <w:rFonts w:eastAsia="Calibri"/>
              </w:rPr>
            </w:pPr>
            <w:r w:rsidRPr="00103D2E">
              <w:rPr>
                <w:b/>
                <w:sz w:val="20"/>
                <w:szCs w:val="20"/>
              </w:rPr>
              <w:t>Статус объекта: П – проект, Р – реконструкция, С – строящийся</w:t>
            </w:r>
          </w:p>
        </w:tc>
        <w:tc>
          <w:tcPr>
            <w:tcW w:w="1523" w:type="dxa"/>
            <w:vAlign w:val="center"/>
          </w:tcPr>
          <w:p w:rsidR="00103D2E" w:rsidRPr="00103D2E" w:rsidRDefault="00103D2E" w:rsidP="00103D2E">
            <w:pPr>
              <w:jc w:val="center"/>
              <w:rPr>
                <w:rFonts w:eastAsia="Calibri"/>
              </w:rPr>
            </w:pPr>
            <w:r w:rsidRPr="00103D2E">
              <w:rPr>
                <w:b/>
                <w:sz w:val="20"/>
                <w:szCs w:val="20"/>
              </w:rPr>
              <w:t>ЗОУИТ</w:t>
            </w:r>
          </w:p>
        </w:tc>
      </w:tr>
      <w:tr w:rsidR="00103D2E" w:rsidRPr="00103D2E" w:rsidTr="00A155E1">
        <w:tc>
          <w:tcPr>
            <w:tcW w:w="14276" w:type="dxa"/>
            <w:gridSpan w:val="9"/>
          </w:tcPr>
          <w:p w:rsidR="00103D2E" w:rsidRPr="00103D2E" w:rsidRDefault="00103D2E" w:rsidP="00B076BC">
            <w:pPr>
              <w:jc w:val="center"/>
              <w:rPr>
                <w:rFonts w:eastAsia="Calibri"/>
              </w:rPr>
            </w:pPr>
            <w:r w:rsidRPr="00103D2E">
              <w:rPr>
                <w:sz w:val="20"/>
                <w:szCs w:val="20"/>
              </w:rPr>
              <w:t>Образование</w:t>
            </w:r>
          </w:p>
        </w:tc>
      </w:tr>
      <w:tr w:rsidR="00103D2E" w:rsidRPr="00103D2E" w:rsidTr="006D5EF9">
        <w:tc>
          <w:tcPr>
            <w:tcW w:w="562" w:type="dxa"/>
            <w:vAlign w:val="center"/>
          </w:tcPr>
          <w:p w:rsidR="00103D2E" w:rsidRPr="00103D2E" w:rsidRDefault="00103D2E" w:rsidP="00103D2E">
            <w:pPr>
              <w:jc w:val="center"/>
              <w:rPr>
                <w:rFonts w:eastAsia="Calibri"/>
              </w:rPr>
            </w:pPr>
            <w:r w:rsidRPr="00103D2E">
              <w:rPr>
                <w:sz w:val="20"/>
                <w:szCs w:val="20"/>
              </w:rPr>
              <w:t>1</w:t>
            </w:r>
          </w:p>
        </w:tc>
        <w:tc>
          <w:tcPr>
            <w:tcW w:w="1418" w:type="dxa"/>
            <w:vAlign w:val="center"/>
          </w:tcPr>
          <w:p w:rsidR="00103D2E" w:rsidRPr="00103D2E" w:rsidRDefault="00103D2E" w:rsidP="00103D2E">
            <w:pPr>
              <w:jc w:val="center"/>
              <w:rPr>
                <w:rFonts w:eastAsia="Calibri"/>
              </w:rPr>
            </w:pPr>
            <w:r w:rsidRPr="00103D2E">
              <w:rPr>
                <w:sz w:val="20"/>
                <w:szCs w:val="20"/>
              </w:rPr>
              <w:t>602010102</w:t>
            </w:r>
          </w:p>
        </w:tc>
        <w:tc>
          <w:tcPr>
            <w:tcW w:w="1559" w:type="dxa"/>
            <w:vAlign w:val="center"/>
          </w:tcPr>
          <w:p w:rsidR="00103D2E" w:rsidRPr="00103D2E" w:rsidRDefault="00103D2E" w:rsidP="00103D2E">
            <w:pPr>
              <w:jc w:val="center"/>
              <w:rPr>
                <w:rFonts w:eastAsia="Calibri"/>
              </w:rPr>
            </w:pPr>
            <w:r w:rsidRPr="00103D2E">
              <w:rPr>
                <w:sz w:val="20"/>
                <w:szCs w:val="20"/>
              </w:rPr>
              <w:t>Организация предоставления начального общего, основного общего, среднего общего образования</w:t>
            </w:r>
          </w:p>
        </w:tc>
        <w:tc>
          <w:tcPr>
            <w:tcW w:w="2126" w:type="dxa"/>
            <w:vAlign w:val="center"/>
          </w:tcPr>
          <w:p w:rsidR="00103D2E" w:rsidRPr="00103D2E" w:rsidRDefault="00103D2E" w:rsidP="00103D2E">
            <w:pPr>
              <w:jc w:val="center"/>
              <w:rPr>
                <w:rFonts w:eastAsia="Calibri"/>
              </w:rPr>
            </w:pPr>
            <w:r w:rsidRPr="00103D2E">
              <w:rPr>
                <w:sz w:val="20"/>
                <w:szCs w:val="20"/>
              </w:rPr>
              <w:t>Реконструкция МБОУ СОШ № 1</w:t>
            </w:r>
          </w:p>
        </w:tc>
        <w:tc>
          <w:tcPr>
            <w:tcW w:w="2265" w:type="dxa"/>
            <w:vAlign w:val="center"/>
          </w:tcPr>
          <w:p w:rsidR="00103D2E" w:rsidRPr="00103D2E" w:rsidRDefault="00103D2E" w:rsidP="00103D2E">
            <w:pPr>
              <w:jc w:val="center"/>
              <w:rPr>
                <w:rFonts w:eastAsia="Calibri"/>
              </w:rPr>
            </w:pPr>
            <w:r w:rsidRPr="00103D2E">
              <w:rPr>
                <w:sz w:val="20"/>
                <w:szCs w:val="20"/>
              </w:rPr>
              <w:t>225 мест</w:t>
            </w:r>
          </w:p>
        </w:tc>
        <w:tc>
          <w:tcPr>
            <w:tcW w:w="1846" w:type="dxa"/>
            <w:vAlign w:val="center"/>
          </w:tcPr>
          <w:p w:rsidR="00103D2E" w:rsidRPr="00103D2E" w:rsidRDefault="00103D2E" w:rsidP="00103D2E">
            <w:pPr>
              <w:jc w:val="center"/>
              <w:rPr>
                <w:rFonts w:eastAsia="Calibri"/>
              </w:rPr>
            </w:pPr>
            <w:r w:rsidRPr="00103D2E">
              <w:rPr>
                <w:sz w:val="20"/>
                <w:szCs w:val="20"/>
              </w:rPr>
              <w:t>Арзгирский муниципальный район, с. Арзгир</w:t>
            </w:r>
          </w:p>
        </w:tc>
        <w:tc>
          <w:tcPr>
            <w:tcW w:w="1326" w:type="dxa"/>
            <w:vAlign w:val="center"/>
          </w:tcPr>
          <w:p w:rsidR="00103D2E" w:rsidRPr="00103D2E" w:rsidRDefault="00103D2E" w:rsidP="00103D2E">
            <w:pPr>
              <w:jc w:val="center"/>
              <w:rPr>
                <w:sz w:val="20"/>
                <w:szCs w:val="20"/>
              </w:rPr>
            </w:pPr>
            <w:r w:rsidRPr="00103D2E">
              <w:rPr>
                <w:sz w:val="20"/>
                <w:szCs w:val="20"/>
              </w:rPr>
              <w:t>Первая</w:t>
            </w:r>
          </w:p>
          <w:p w:rsidR="00103D2E" w:rsidRPr="00103D2E" w:rsidRDefault="00103D2E" w:rsidP="00103D2E">
            <w:pPr>
              <w:jc w:val="center"/>
              <w:rPr>
                <w:rFonts w:eastAsia="Calibri"/>
              </w:rPr>
            </w:pPr>
            <w:r w:rsidRPr="00103D2E">
              <w:rPr>
                <w:sz w:val="20"/>
                <w:szCs w:val="20"/>
              </w:rPr>
              <w:t>очередь</w:t>
            </w:r>
          </w:p>
        </w:tc>
        <w:tc>
          <w:tcPr>
            <w:tcW w:w="1651" w:type="dxa"/>
            <w:vAlign w:val="center"/>
          </w:tcPr>
          <w:p w:rsidR="00103D2E" w:rsidRPr="00103D2E" w:rsidRDefault="00103D2E" w:rsidP="00103D2E">
            <w:pPr>
              <w:jc w:val="center"/>
              <w:rPr>
                <w:rFonts w:eastAsia="Calibri"/>
              </w:rPr>
            </w:pPr>
            <w:r w:rsidRPr="00103D2E">
              <w:rPr>
                <w:sz w:val="20"/>
                <w:szCs w:val="20"/>
              </w:rPr>
              <w:t>Р</w:t>
            </w:r>
          </w:p>
        </w:tc>
        <w:tc>
          <w:tcPr>
            <w:tcW w:w="1523" w:type="dxa"/>
            <w:vAlign w:val="center"/>
          </w:tcPr>
          <w:p w:rsidR="00103D2E" w:rsidRPr="00103D2E" w:rsidRDefault="00103D2E" w:rsidP="00103D2E">
            <w:pPr>
              <w:jc w:val="center"/>
              <w:rPr>
                <w:rFonts w:eastAsia="Calibri"/>
              </w:rPr>
            </w:pPr>
            <w:r w:rsidRPr="00103D2E">
              <w:rPr>
                <w:sz w:val="20"/>
                <w:szCs w:val="20"/>
              </w:rPr>
              <w:t>Нет</w:t>
            </w:r>
          </w:p>
        </w:tc>
      </w:tr>
      <w:tr w:rsidR="00103D2E" w:rsidRPr="00103D2E" w:rsidTr="00316D83">
        <w:tc>
          <w:tcPr>
            <w:tcW w:w="14276" w:type="dxa"/>
            <w:gridSpan w:val="9"/>
          </w:tcPr>
          <w:p w:rsidR="00103D2E" w:rsidRPr="00103D2E" w:rsidRDefault="00103D2E" w:rsidP="00B076BC">
            <w:pPr>
              <w:jc w:val="center"/>
              <w:rPr>
                <w:rFonts w:eastAsia="Calibri"/>
              </w:rPr>
            </w:pPr>
            <w:r w:rsidRPr="00103D2E">
              <w:rPr>
                <w:sz w:val="20"/>
                <w:szCs w:val="20"/>
              </w:rPr>
              <w:t>Здравоохранение</w:t>
            </w:r>
          </w:p>
        </w:tc>
      </w:tr>
      <w:tr w:rsidR="00103D2E" w:rsidRPr="00103D2E" w:rsidTr="00D34480">
        <w:tc>
          <w:tcPr>
            <w:tcW w:w="562" w:type="dxa"/>
            <w:vAlign w:val="center"/>
          </w:tcPr>
          <w:p w:rsidR="00103D2E" w:rsidRPr="00103D2E" w:rsidRDefault="00103D2E" w:rsidP="00103D2E">
            <w:pPr>
              <w:jc w:val="center"/>
              <w:rPr>
                <w:rFonts w:eastAsia="Calibri"/>
              </w:rPr>
            </w:pPr>
            <w:r w:rsidRPr="00103D2E">
              <w:rPr>
                <w:sz w:val="20"/>
                <w:szCs w:val="20"/>
              </w:rPr>
              <w:t>2</w:t>
            </w:r>
          </w:p>
        </w:tc>
        <w:tc>
          <w:tcPr>
            <w:tcW w:w="1418" w:type="dxa"/>
            <w:vAlign w:val="center"/>
          </w:tcPr>
          <w:p w:rsidR="00103D2E" w:rsidRPr="00103D2E" w:rsidRDefault="00103D2E" w:rsidP="00103D2E">
            <w:pPr>
              <w:jc w:val="center"/>
              <w:rPr>
                <w:rFonts w:eastAsia="Calibri"/>
              </w:rPr>
            </w:pPr>
            <w:r w:rsidRPr="00103D2E">
              <w:rPr>
                <w:sz w:val="20"/>
                <w:szCs w:val="20"/>
              </w:rPr>
              <w:t>602010401</w:t>
            </w:r>
          </w:p>
        </w:tc>
        <w:tc>
          <w:tcPr>
            <w:tcW w:w="1559" w:type="dxa"/>
            <w:vAlign w:val="center"/>
          </w:tcPr>
          <w:p w:rsidR="00103D2E" w:rsidRPr="00103D2E" w:rsidRDefault="00103D2E" w:rsidP="00103D2E">
            <w:pPr>
              <w:jc w:val="center"/>
              <w:rPr>
                <w:rFonts w:eastAsia="Calibri"/>
              </w:rPr>
            </w:pPr>
            <w:r w:rsidRPr="00103D2E">
              <w:rPr>
                <w:sz w:val="20"/>
                <w:szCs w:val="20"/>
              </w:rPr>
              <w:t>Организация медицинской помощи населению</w:t>
            </w:r>
          </w:p>
        </w:tc>
        <w:tc>
          <w:tcPr>
            <w:tcW w:w="2126" w:type="dxa"/>
            <w:vAlign w:val="center"/>
          </w:tcPr>
          <w:p w:rsidR="00103D2E" w:rsidRPr="00103D2E" w:rsidRDefault="00103D2E" w:rsidP="00103D2E">
            <w:pPr>
              <w:jc w:val="center"/>
              <w:rPr>
                <w:rFonts w:eastAsia="Calibri"/>
              </w:rPr>
            </w:pPr>
            <w:r w:rsidRPr="00103D2E">
              <w:rPr>
                <w:sz w:val="20"/>
                <w:szCs w:val="20"/>
              </w:rPr>
              <w:t>Строительство ФАП модульного типа ГБУЗ СК «Арзгирская районная больница»</w:t>
            </w:r>
          </w:p>
        </w:tc>
        <w:tc>
          <w:tcPr>
            <w:tcW w:w="2265" w:type="dxa"/>
            <w:vAlign w:val="center"/>
          </w:tcPr>
          <w:p w:rsidR="00103D2E" w:rsidRPr="00103D2E" w:rsidRDefault="00103D2E" w:rsidP="00103D2E">
            <w:pPr>
              <w:jc w:val="center"/>
              <w:rPr>
                <w:rFonts w:eastAsia="Calibri"/>
              </w:rPr>
            </w:pPr>
            <w:r w:rsidRPr="00103D2E">
              <w:rPr>
                <w:sz w:val="20"/>
                <w:szCs w:val="20"/>
                <w:lang w:val="en-US"/>
              </w:rPr>
              <w:t xml:space="preserve">S – </w:t>
            </w:r>
            <w:r w:rsidRPr="00103D2E">
              <w:rPr>
                <w:sz w:val="20"/>
                <w:szCs w:val="20"/>
              </w:rPr>
              <w:t>64,7 м</w:t>
            </w:r>
            <w:r w:rsidRPr="00103D2E">
              <w:rPr>
                <w:sz w:val="20"/>
                <w:szCs w:val="20"/>
                <w:vertAlign w:val="superscript"/>
              </w:rPr>
              <w:t>2</w:t>
            </w:r>
          </w:p>
        </w:tc>
        <w:tc>
          <w:tcPr>
            <w:tcW w:w="1846" w:type="dxa"/>
            <w:vAlign w:val="center"/>
          </w:tcPr>
          <w:p w:rsidR="00103D2E" w:rsidRPr="00103D2E" w:rsidRDefault="00103D2E" w:rsidP="00103D2E">
            <w:pPr>
              <w:jc w:val="center"/>
              <w:rPr>
                <w:rFonts w:eastAsia="Calibri"/>
              </w:rPr>
            </w:pPr>
            <w:r w:rsidRPr="00103D2E">
              <w:rPr>
                <w:sz w:val="20"/>
                <w:szCs w:val="20"/>
              </w:rPr>
              <w:t>Арзгирский муниципальный район, аул Башанта</w:t>
            </w:r>
          </w:p>
        </w:tc>
        <w:tc>
          <w:tcPr>
            <w:tcW w:w="1326" w:type="dxa"/>
            <w:vAlign w:val="center"/>
          </w:tcPr>
          <w:p w:rsidR="00103D2E" w:rsidRPr="00103D2E" w:rsidRDefault="00103D2E" w:rsidP="00103D2E">
            <w:pPr>
              <w:jc w:val="center"/>
              <w:rPr>
                <w:sz w:val="20"/>
                <w:szCs w:val="20"/>
              </w:rPr>
            </w:pPr>
            <w:r w:rsidRPr="00103D2E">
              <w:rPr>
                <w:sz w:val="20"/>
                <w:szCs w:val="20"/>
              </w:rPr>
              <w:t>Первая</w:t>
            </w:r>
          </w:p>
          <w:p w:rsidR="00103D2E" w:rsidRPr="00103D2E" w:rsidRDefault="00103D2E" w:rsidP="00103D2E">
            <w:pPr>
              <w:jc w:val="center"/>
              <w:rPr>
                <w:rFonts w:eastAsia="Calibri"/>
              </w:rPr>
            </w:pPr>
            <w:r w:rsidRPr="00103D2E">
              <w:rPr>
                <w:sz w:val="20"/>
                <w:szCs w:val="20"/>
              </w:rPr>
              <w:t>очередь</w:t>
            </w:r>
          </w:p>
        </w:tc>
        <w:tc>
          <w:tcPr>
            <w:tcW w:w="1651" w:type="dxa"/>
            <w:vAlign w:val="center"/>
          </w:tcPr>
          <w:p w:rsidR="00103D2E" w:rsidRPr="00103D2E" w:rsidRDefault="00103D2E" w:rsidP="00103D2E">
            <w:pPr>
              <w:jc w:val="center"/>
              <w:rPr>
                <w:rFonts w:eastAsia="Calibri"/>
              </w:rPr>
            </w:pPr>
            <w:r w:rsidRPr="00103D2E">
              <w:rPr>
                <w:sz w:val="20"/>
                <w:szCs w:val="20"/>
              </w:rPr>
              <w:t>С</w:t>
            </w:r>
          </w:p>
        </w:tc>
        <w:tc>
          <w:tcPr>
            <w:tcW w:w="1523" w:type="dxa"/>
            <w:vAlign w:val="center"/>
          </w:tcPr>
          <w:p w:rsidR="00103D2E" w:rsidRPr="00103D2E" w:rsidRDefault="00103D2E" w:rsidP="00103D2E">
            <w:pPr>
              <w:jc w:val="center"/>
              <w:rPr>
                <w:rFonts w:eastAsia="Calibri"/>
              </w:rPr>
            </w:pPr>
            <w:r w:rsidRPr="00103D2E">
              <w:rPr>
                <w:sz w:val="20"/>
                <w:szCs w:val="20"/>
              </w:rPr>
              <w:t>Нет</w:t>
            </w:r>
          </w:p>
        </w:tc>
      </w:tr>
      <w:tr w:rsidR="00103D2E" w:rsidRPr="00103D2E" w:rsidTr="00DB57E5">
        <w:tc>
          <w:tcPr>
            <w:tcW w:w="14276" w:type="dxa"/>
            <w:gridSpan w:val="9"/>
            <w:vAlign w:val="center"/>
          </w:tcPr>
          <w:p w:rsidR="00103D2E" w:rsidRPr="00103D2E" w:rsidRDefault="00103D2E" w:rsidP="00103D2E">
            <w:pPr>
              <w:jc w:val="center"/>
              <w:rPr>
                <w:rFonts w:eastAsia="Calibri"/>
              </w:rPr>
            </w:pPr>
            <w:r w:rsidRPr="00103D2E">
              <w:rPr>
                <w:sz w:val="20"/>
                <w:szCs w:val="20"/>
              </w:rPr>
              <w:t>Объекты специального назначения</w:t>
            </w:r>
          </w:p>
        </w:tc>
      </w:tr>
      <w:tr w:rsidR="00103D2E" w:rsidRPr="00103D2E" w:rsidTr="006F2C71">
        <w:tc>
          <w:tcPr>
            <w:tcW w:w="562" w:type="dxa"/>
            <w:vAlign w:val="center"/>
          </w:tcPr>
          <w:p w:rsidR="00103D2E" w:rsidRPr="00103D2E" w:rsidRDefault="00103D2E" w:rsidP="00103D2E">
            <w:pPr>
              <w:jc w:val="center"/>
              <w:rPr>
                <w:rFonts w:eastAsia="Calibri"/>
              </w:rPr>
            </w:pPr>
            <w:r w:rsidRPr="00103D2E">
              <w:rPr>
                <w:sz w:val="20"/>
                <w:szCs w:val="20"/>
              </w:rPr>
              <w:t>3</w:t>
            </w:r>
          </w:p>
        </w:tc>
        <w:tc>
          <w:tcPr>
            <w:tcW w:w="1418" w:type="dxa"/>
            <w:vAlign w:val="center"/>
          </w:tcPr>
          <w:p w:rsidR="00103D2E" w:rsidRPr="00103D2E" w:rsidRDefault="00103D2E" w:rsidP="00103D2E">
            <w:pPr>
              <w:jc w:val="center"/>
              <w:rPr>
                <w:rFonts w:eastAsia="Calibri"/>
              </w:rPr>
            </w:pPr>
            <w:r w:rsidRPr="00103D2E">
              <w:rPr>
                <w:sz w:val="20"/>
                <w:szCs w:val="20"/>
              </w:rPr>
              <w:t>602020402</w:t>
            </w:r>
          </w:p>
        </w:tc>
        <w:tc>
          <w:tcPr>
            <w:tcW w:w="1559" w:type="dxa"/>
            <w:vAlign w:val="center"/>
          </w:tcPr>
          <w:p w:rsidR="00103D2E" w:rsidRPr="00103D2E" w:rsidRDefault="00103D2E" w:rsidP="00103D2E">
            <w:pPr>
              <w:jc w:val="center"/>
              <w:rPr>
                <w:rFonts w:eastAsia="Calibri"/>
              </w:rPr>
            </w:pPr>
            <w:r w:rsidRPr="00103D2E">
              <w:rPr>
                <w:sz w:val="20"/>
                <w:szCs w:val="20"/>
              </w:rPr>
              <w:t>Сбор и обработка отходов</w:t>
            </w:r>
          </w:p>
        </w:tc>
        <w:tc>
          <w:tcPr>
            <w:tcW w:w="2126" w:type="dxa"/>
            <w:vAlign w:val="center"/>
          </w:tcPr>
          <w:p w:rsidR="00103D2E" w:rsidRPr="00103D2E" w:rsidRDefault="00103D2E" w:rsidP="00103D2E">
            <w:pPr>
              <w:jc w:val="center"/>
              <w:rPr>
                <w:rFonts w:eastAsia="Calibri"/>
              </w:rPr>
            </w:pPr>
            <w:r w:rsidRPr="00103D2E">
              <w:rPr>
                <w:sz w:val="20"/>
                <w:szCs w:val="20"/>
              </w:rPr>
              <w:t>Мусороперегрузочные станции с элементами сортировки</w:t>
            </w:r>
          </w:p>
        </w:tc>
        <w:tc>
          <w:tcPr>
            <w:tcW w:w="2265" w:type="dxa"/>
            <w:vAlign w:val="center"/>
          </w:tcPr>
          <w:p w:rsidR="00103D2E" w:rsidRPr="00103D2E" w:rsidRDefault="00103D2E" w:rsidP="00103D2E">
            <w:pPr>
              <w:jc w:val="center"/>
              <w:rPr>
                <w:rFonts w:eastAsia="Calibri"/>
              </w:rPr>
            </w:pPr>
            <w:r w:rsidRPr="00103D2E">
              <w:rPr>
                <w:sz w:val="20"/>
                <w:szCs w:val="20"/>
              </w:rPr>
              <w:t>Мощность до 13 тыс. тонн в год</w:t>
            </w:r>
          </w:p>
        </w:tc>
        <w:tc>
          <w:tcPr>
            <w:tcW w:w="1846" w:type="dxa"/>
            <w:vAlign w:val="center"/>
          </w:tcPr>
          <w:p w:rsidR="00103D2E" w:rsidRPr="00103D2E" w:rsidRDefault="00103D2E" w:rsidP="00103D2E">
            <w:pPr>
              <w:jc w:val="center"/>
              <w:rPr>
                <w:rFonts w:eastAsia="Calibri"/>
              </w:rPr>
            </w:pPr>
            <w:r w:rsidRPr="00103D2E">
              <w:rPr>
                <w:sz w:val="20"/>
                <w:szCs w:val="20"/>
              </w:rPr>
              <w:t>Арзгирский муниципальный район, Арзгирский сельсовет – с. Арзгир</w:t>
            </w:r>
          </w:p>
        </w:tc>
        <w:tc>
          <w:tcPr>
            <w:tcW w:w="1326" w:type="dxa"/>
            <w:vAlign w:val="center"/>
          </w:tcPr>
          <w:p w:rsidR="00103D2E" w:rsidRPr="00103D2E" w:rsidRDefault="00103D2E" w:rsidP="00103D2E">
            <w:pPr>
              <w:jc w:val="center"/>
              <w:rPr>
                <w:rFonts w:eastAsia="Calibri"/>
              </w:rPr>
            </w:pPr>
            <w:r w:rsidRPr="00103D2E">
              <w:rPr>
                <w:spacing w:val="2"/>
                <w:sz w:val="20"/>
                <w:szCs w:val="20"/>
                <w:shd w:val="clear" w:color="auto" w:fill="FFFFFF"/>
                <w:lang w:val="en-US"/>
              </w:rPr>
              <w:t>Первая очередь</w:t>
            </w:r>
          </w:p>
        </w:tc>
        <w:tc>
          <w:tcPr>
            <w:tcW w:w="1651" w:type="dxa"/>
            <w:vAlign w:val="center"/>
          </w:tcPr>
          <w:p w:rsidR="00103D2E" w:rsidRPr="00103D2E" w:rsidRDefault="00103D2E" w:rsidP="00103D2E">
            <w:pPr>
              <w:jc w:val="center"/>
              <w:rPr>
                <w:rFonts w:eastAsia="Calibri"/>
              </w:rPr>
            </w:pPr>
            <w:r w:rsidRPr="00103D2E">
              <w:rPr>
                <w:sz w:val="20"/>
                <w:szCs w:val="20"/>
              </w:rPr>
              <w:t>П</w:t>
            </w:r>
          </w:p>
        </w:tc>
        <w:tc>
          <w:tcPr>
            <w:tcW w:w="1523" w:type="dxa"/>
            <w:vAlign w:val="center"/>
          </w:tcPr>
          <w:p w:rsidR="00103D2E" w:rsidRPr="00103D2E" w:rsidRDefault="00103D2E" w:rsidP="00103D2E">
            <w:pPr>
              <w:jc w:val="center"/>
              <w:rPr>
                <w:rFonts w:eastAsia="Calibri"/>
              </w:rPr>
            </w:pPr>
            <w:r w:rsidRPr="00103D2E">
              <w:rPr>
                <w:sz w:val="20"/>
                <w:szCs w:val="20"/>
              </w:rPr>
              <w:t>СЗЗ – не менее 500 м</w:t>
            </w:r>
          </w:p>
        </w:tc>
      </w:tr>
      <w:tr w:rsidR="00103D2E" w:rsidRPr="00103D2E" w:rsidTr="004211CA">
        <w:tc>
          <w:tcPr>
            <w:tcW w:w="14276" w:type="dxa"/>
            <w:gridSpan w:val="9"/>
            <w:vAlign w:val="center"/>
          </w:tcPr>
          <w:p w:rsidR="00103D2E" w:rsidRPr="00103D2E" w:rsidRDefault="00103D2E" w:rsidP="00103D2E">
            <w:pPr>
              <w:jc w:val="center"/>
              <w:rPr>
                <w:rFonts w:eastAsia="Calibri"/>
              </w:rPr>
            </w:pPr>
            <w:r w:rsidRPr="00103D2E">
              <w:rPr>
                <w:sz w:val="20"/>
                <w:szCs w:val="20"/>
              </w:rPr>
              <w:t>Иные объекты и инвестиционные площадки</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4</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Инвестиционная</w:t>
            </w:r>
          </w:p>
          <w:p w:rsidR="00103D2E" w:rsidRPr="00103D2E" w:rsidRDefault="00103D2E" w:rsidP="00103D2E">
            <w:pPr>
              <w:jc w:val="center"/>
              <w:rPr>
                <w:rFonts w:eastAsia="Calibri"/>
              </w:rPr>
            </w:pPr>
            <w:r w:rsidRPr="00103D2E">
              <w:rPr>
                <w:spacing w:val="2"/>
                <w:sz w:val="20"/>
                <w:szCs w:val="20"/>
                <w:shd w:val="clear" w:color="auto" w:fill="FFFFFF"/>
              </w:rPr>
              <w:t>площадка</w:t>
            </w:r>
          </w:p>
        </w:tc>
        <w:tc>
          <w:tcPr>
            <w:tcW w:w="2265"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Площадь - 7000 кв. м</w:t>
            </w:r>
          </w:p>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Предложение по использованию площадки:</w:t>
            </w:r>
          </w:p>
          <w:p w:rsidR="00103D2E" w:rsidRPr="00103D2E" w:rsidRDefault="00103D2E" w:rsidP="00103D2E">
            <w:pPr>
              <w:jc w:val="center"/>
              <w:rPr>
                <w:rFonts w:eastAsia="Calibri"/>
              </w:rPr>
            </w:pPr>
            <w:r w:rsidRPr="00103D2E">
              <w:rPr>
                <w:spacing w:val="2"/>
                <w:sz w:val="20"/>
                <w:szCs w:val="20"/>
                <w:shd w:val="clear" w:color="auto" w:fill="FFFFFF"/>
              </w:rPr>
              <w:t>организация промышленного производства (переработки)</w:t>
            </w:r>
          </w:p>
        </w:tc>
        <w:tc>
          <w:tcPr>
            <w:tcW w:w="184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Арзгирский муниципальный район, с. Арзгир, земельный участок (неразграничен, требуется межевание) находится примерно в 125 м. по направлению на северо-восток от строения по адресу: с. Арзгир, ул. Производственная, 7а</w:t>
            </w:r>
          </w:p>
          <w:p w:rsidR="00103D2E" w:rsidRPr="00103D2E" w:rsidRDefault="00103D2E" w:rsidP="00103D2E">
            <w:pPr>
              <w:jc w:val="center"/>
              <w:rPr>
                <w:rFonts w:eastAsia="Calibri"/>
              </w:rPr>
            </w:pPr>
            <w:r w:rsidRPr="00103D2E">
              <w:rPr>
                <w:spacing w:val="2"/>
                <w:sz w:val="20"/>
                <w:szCs w:val="20"/>
                <w:shd w:val="clear" w:color="auto" w:fill="FFFFFF"/>
              </w:rPr>
              <w:t>Кадастровый номер отсутствует</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5</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Инвестиционная</w:t>
            </w:r>
          </w:p>
          <w:p w:rsidR="00103D2E" w:rsidRPr="00103D2E" w:rsidRDefault="00103D2E" w:rsidP="00103D2E">
            <w:pPr>
              <w:jc w:val="center"/>
              <w:rPr>
                <w:rFonts w:eastAsia="Calibri"/>
              </w:rPr>
            </w:pPr>
            <w:r w:rsidRPr="00103D2E">
              <w:rPr>
                <w:spacing w:val="2"/>
                <w:sz w:val="20"/>
                <w:szCs w:val="20"/>
                <w:shd w:val="clear" w:color="auto" w:fill="FFFFFF"/>
              </w:rPr>
              <w:t>площадка</w:t>
            </w:r>
          </w:p>
        </w:tc>
        <w:tc>
          <w:tcPr>
            <w:tcW w:w="2265"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Площадь - 10000 кв. м</w:t>
            </w:r>
          </w:p>
          <w:p w:rsidR="00103D2E" w:rsidRPr="00103D2E" w:rsidRDefault="00103D2E" w:rsidP="00103D2E">
            <w:pPr>
              <w:jc w:val="center"/>
              <w:rPr>
                <w:rFonts w:eastAsia="Calibri"/>
              </w:rPr>
            </w:pPr>
            <w:r w:rsidRPr="00103D2E">
              <w:rPr>
                <w:spacing w:val="2"/>
                <w:sz w:val="20"/>
                <w:szCs w:val="20"/>
                <w:shd w:val="clear" w:color="auto" w:fill="FFFFFF"/>
              </w:rPr>
              <w:t>Предложение по использованию площадки: организация промышленного производства (переработки)</w:t>
            </w:r>
          </w:p>
        </w:tc>
        <w:tc>
          <w:tcPr>
            <w:tcW w:w="184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Арзгирский муниципальный район, земельный участок (неразграничен, требуется межевание) находится примерно в 69 м. по направлению на восток от строения по адресу: с. Арзгир, ул. Горького, 56</w:t>
            </w:r>
          </w:p>
          <w:p w:rsidR="00103D2E" w:rsidRPr="00103D2E" w:rsidRDefault="00103D2E" w:rsidP="00103D2E">
            <w:pPr>
              <w:jc w:val="center"/>
              <w:rPr>
                <w:rFonts w:eastAsia="Calibri"/>
              </w:rPr>
            </w:pPr>
            <w:r w:rsidRPr="00103D2E">
              <w:rPr>
                <w:spacing w:val="2"/>
                <w:sz w:val="20"/>
                <w:szCs w:val="20"/>
                <w:shd w:val="clear" w:color="auto" w:fill="FFFFFF"/>
              </w:rPr>
              <w:t>Кадастровый номер отсутствует</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6</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Инвестиционная</w:t>
            </w:r>
          </w:p>
          <w:p w:rsidR="00103D2E" w:rsidRPr="00103D2E" w:rsidRDefault="00103D2E" w:rsidP="00103D2E">
            <w:pPr>
              <w:jc w:val="center"/>
              <w:rPr>
                <w:rFonts w:eastAsia="Calibri"/>
              </w:rPr>
            </w:pPr>
            <w:r w:rsidRPr="00103D2E">
              <w:rPr>
                <w:spacing w:val="2"/>
                <w:sz w:val="20"/>
                <w:szCs w:val="20"/>
                <w:shd w:val="clear" w:color="auto" w:fill="FFFFFF"/>
              </w:rPr>
              <w:t>площадка</w:t>
            </w:r>
          </w:p>
        </w:tc>
        <w:tc>
          <w:tcPr>
            <w:tcW w:w="2265"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5000 кв. м</w:t>
            </w:r>
          </w:p>
          <w:p w:rsidR="00103D2E" w:rsidRPr="00103D2E" w:rsidRDefault="00103D2E" w:rsidP="00103D2E">
            <w:pPr>
              <w:jc w:val="center"/>
              <w:rPr>
                <w:rFonts w:eastAsia="Calibri"/>
              </w:rPr>
            </w:pPr>
            <w:r w:rsidRPr="00103D2E">
              <w:rPr>
                <w:spacing w:val="2"/>
                <w:sz w:val="20"/>
                <w:szCs w:val="20"/>
                <w:shd w:val="clear" w:color="auto" w:fill="FFFFFF"/>
              </w:rPr>
              <w:t>Предложение по использованию площадки: организация промышленного производства (переработки)</w:t>
            </w:r>
          </w:p>
        </w:tc>
        <w:tc>
          <w:tcPr>
            <w:tcW w:w="184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Арзгирский муниципальный район, земельный участок (неразграничен, требуется межевание) находится примерно в 500 м. по направлению на северо-запад от ориентира с. Арзгир</w:t>
            </w:r>
          </w:p>
          <w:p w:rsidR="00103D2E" w:rsidRPr="00103D2E" w:rsidRDefault="00103D2E" w:rsidP="00103D2E">
            <w:pPr>
              <w:jc w:val="center"/>
              <w:rPr>
                <w:rFonts w:eastAsia="Calibri"/>
              </w:rPr>
            </w:pPr>
            <w:r w:rsidRPr="00103D2E">
              <w:rPr>
                <w:spacing w:val="2"/>
                <w:sz w:val="20"/>
                <w:szCs w:val="20"/>
                <w:shd w:val="clear" w:color="auto" w:fill="FFFFFF"/>
              </w:rPr>
              <w:t>Кадастровый номер отсутствует</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7</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Инвестиционная</w:t>
            </w:r>
          </w:p>
          <w:p w:rsidR="00103D2E" w:rsidRPr="00103D2E" w:rsidRDefault="00103D2E" w:rsidP="00103D2E">
            <w:pPr>
              <w:jc w:val="center"/>
              <w:rPr>
                <w:rFonts w:eastAsia="Calibri"/>
              </w:rPr>
            </w:pPr>
            <w:r w:rsidRPr="00103D2E">
              <w:rPr>
                <w:spacing w:val="2"/>
                <w:sz w:val="20"/>
                <w:szCs w:val="20"/>
                <w:shd w:val="clear" w:color="auto" w:fill="FFFFFF"/>
              </w:rPr>
              <w:t>площадка</w:t>
            </w:r>
          </w:p>
        </w:tc>
        <w:tc>
          <w:tcPr>
            <w:tcW w:w="2265"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Площадь - 50000 кв. м</w:t>
            </w:r>
          </w:p>
          <w:p w:rsidR="00103D2E" w:rsidRPr="00103D2E" w:rsidRDefault="00103D2E" w:rsidP="00103D2E">
            <w:pPr>
              <w:jc w:val="center"/>
              <w:rPr>
                <w:rFonts w:eastAsia="Calibri"/>
              </w:rPr>
            </w:pPr>
            <w:r w:rsidRPr="00103D2E">
              <w:rPr>
                <w:spacing w:val="2"/>
                <w:sz w:val="20"/>
                <w:szCs w:val="20"/>
                <w:shd w:val="clear" w:color="auto" w:fill="FFFFFF"/>
              </w:rPr>
              <w:t>Предложение по использованию площадки: строительство животноводческого комплекса по откорму скота в рамках реализации межрайонного инвестиционного проекта</w:t>
            </w:r>
          </w:p>
        </w:tc>
        <w:tc>
          <w:tcPr>
            <w:tcW w:w="184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Арзгирский муниципальный район, земельный участок на северо-западе территории Кадастровый номер</w:t>
            </w:r>
          </w:p>
          <w:p w:rsidR="00103D2E" w:rsidRPr="00103D2E" w:rsidRDefault="00103D2E" w:rsidP="00103D2E">
            <w:pPr>
              <w:jc w:val="center"/>
              <w:rPr>
                <w:rFonts w:eastAsia="Calibri"/>
              </w:rPr>
            </w:pPr>
            <w:r w:rsidRPr="00103D2E">
              <w:rPr>
                <w:spacing w:val="2"/>
                <w:sz w:val="20"/>
                <w:szCs w:val="20"/>
                <w:shd w:val="clear" w:color="auto" w:fill="FFFFFF"/>
              </w:rPr>
              <w:t>отсутствует</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8</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Инвестиционная</w:t>
            </w:r>
          </w:p>
          <w:p w:rsidR="00103D2E" w:rsidRPr="00103D2E" w:rsidRDefault="00103D2E" w:rsidP="00103D2E">
            <w:pPr>
              <w:jc w:val="center"/>
              <w:rPr>
                <w:rFonts w:eastAsia="Calibri"/>
              </w:rPr>
            </w:pPr>
            <w:r w:rsidRPr="00103D2E">
              <w:rPr>
                <w:spacing w:val="2"/>
                <w:sz w:val="20"/>
                <w:szCs w:val="20"/>
                <w:shd w:val="clear" w:color="auto" w:fill="FFFFFF"/>
              </w:rPr>
              <w:t>площадка</w:t>
            </w:r>
          </w:p>
        </w:tc>
        <w:tc>
          <w:tcPr>
            <w:tcW w:w="2265"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Площадь - 20000 кв. м</w:t>
            </w:r>
          </w:p>
          <w:p w:rsidR="00103D2E" w:rsidRPr="00103D2E" w:rsidRDefault="00103D2E" w:rsidP="00103D2E">
            <w:pPr>
              <w:jc w:val="center"/>
              <w:rPr>
                <w:rFonts w:eastAsia="Calibri"/>
              </w:rPr>
            </w:pPr>
            <w:r w:rsidRPr="00103D2E">
              <w:rPr>
                <w:spacing w:val="2"/>
                <w:sz w:val="20"/>
                <w:szCs w:val="20"/>
                <w:shd w:val="clear" w:color="auto" w:fill="FFFFFF"/>
              </w:rPr>
              <w:t>Предложение по использованию площадки: Строительство откормочной площадки на 2500 голов крупного рогатого скота</w:t>
            </w:r>
          </w:p>
        </w:tc>
        <w:tc>
          <w:tcPr>
            <w:tcW w:w="184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Арзгирский муниципальный район, земельный участок на северо-западе территории Кадастровый номер</w:t>
            </w:r>
          </w:p>
          <w:p w:rsidR="00103D2E" w:rsidRPr="00103D2E" w:rsidRDefault="00103D2E" w:rsidP="00103D2E">
            <w:pPr>
              <w:jc w:val="center"/>
              <w:rPr>
                <w:rFonts w:eastAsia="Calibri"/>
              </w:rPr>
            </w:pPr>
            <w:r w:rsidRPr="00103D2E">
              <w:rPr>
                <w:spacing w:val="2"/>
                <w:sz w:val="20"/>
                <w:szCs w:val="20"/>
                <w:shd w:val="clear" w:color="auto" w:fill="FFFFFF"/>
              </w:rPr>
              <w:t>отсутствует</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9</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Инвестиционная</w:t>
            </w:r>
          </w:p>
          <w:p w:rsidR="00103D2E" w:rsidRPr="00103D2E" w:rsidRDefault="00103D2E" w:rsidP="00103D2E">
            <w:pPr>
              <w:jc w:val="center"/>
              <w:rPr>
                <w:rFonts w:eastAsia="Calibri"/>
              </w:rPr>
            </w:pPr>
            <w:r w:rsidRPr="00103D2E">
              <w:rPr>
                <w:spacing w:val="2"/>
                <w:sz w:val="20"/>
                <w:szCs w:val="20"/>
                <w:shd w:val="clear" w:color="auto" w:fill="FFFFFF"/>
              </w:rPr>
              <w:t>площадка</w:t>
            </w:r>
          </w:p>
        </w:tc>
        <w:tc>
          <w:tcPr>
            <w:tcW w:w="2265"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Площадь - 12000 кв. м</w:t>
            </w:r>
          </w:p>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Предложение по использованию площадки:</w:t>
            </w:r>
          </w:p>
          <w:p w:rsidR="00103D2E" w:rsidRPr="00103D2E" w:rsidRDefault="00103D2E" w:rsidP="00103D2E">
            <w:pPr>
              <w:jc w:val="center"/>
              <w:rPr>
                <w:rFonts w:eastAsia="Calibri"/>
              </w:rPr>
            </w:pPr>
            <w:r w:rsidRPr="00103D2E">
              <w:rPr>
                <w:spacing w:val="2"/>
                <w:sz w:val="20"/>
                <w:szCs w:val="20"/>
                <w:shd w:val="clear" w:color="auto" w:fill="FFFFFF"/>
              </w:rPr>
              <w:t>строительство производственных объектов в области переработки сельскохозяйственной продукции</w:t>
            </w:r>
          </w:p>
        </w:tc>
        <w:tc>
          <w:tcPr>
            <w:tcW w:w="184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Арзгирский муниципальный район, с. Арзгир, примерно в 1200 м по направлению на северо-восток от строения по ул. Горького, 54 Кадастровый номер</w:t>
            </w:r>
          </w:p>
          <w:p w:rsidR="00103D2E" w:rsidRPr="00103D2E" w:rsidRDefault="00103D2E" w:rsidP="00103D2E">
            <w:pPr>
              <w:jc w:val="center"/>
              <w:rPr>
                <w:rFonts w:eastAsia="Calibri"/>
              </w:rPr>
            </w:pPr>
            <w:r w:rsidRPr="00103D2E">
              <w:rPr>
                <w:spacing w:val="2"/>
                <w:sz w:val="20"/>
                <w:szCs w:val="20"/>
                <w:shd w:val="clear" w:color="auto" w:fill="FFFFFF"/>
              </w:rPr>
              <w:t>26:10:030602:35</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10</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rFonts w:eastAsia="Calibri"/>
              </w:rPr>
            </w:pPr>
            <w:r w:rsidRPr="00103D2E">
              <w:rPr>
                <w:spacing w:val="2"/>
                <w:sz w:val="20"/>
                <w:szCs w:val="20"/>
                <w:shd w:val="clear" w:color="auto" w:fill="FFFFFF"/>
              </w:rPr>
              <w:t>Инвестиционная площадка</w:t>
            </w:r>
          </w:p>
        </w:tc>
        <w:tc>
          <w:tcPr>
            <w:tcW w:w="2265"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Площадь - 50000 кв. м</w:t>
            </w:r>
          </w:p>
          <w:p w:rsidR="00103D2E" w:rsidRPr="00103D2E" w:rsidRDefault="00103D2E" w:rsidP="00103D2E">
            <w:pPr>
              <w:jc w:val="center"/>
              <w:rPr>
                <w:rFonts w:eastAsia="Calibri"/>
              </w:rPr>
            </w:pPr>
            <w:r w:rsidRPr="00103D2E">
              <w:rPr>
                <w:spacing w:val="2"/>
                <w:sz w:val="20"/>
                <w:szCs w:val="20"/>
                <w:shd w:val="clear" w:color="auto" w:fill="FFFFFF"/>
              </w:rPr>
              <w:t>Предложение по использованию площадки: производство и переработки сельскохозяйственной продукции (строительство тепличного комплекса, строительство птичника и т.д.)</w:t>
            </w:r>
          </w:p>
        </w:tc>
        <w:tc>
          <w:tcPr>
            <w:tcW w:w="1846" w:type="dxa"/>
            <w:vAlign w:val="center"/>
          </w:tcPr>
          <w:p w:rsidR="00103D2E" w:rsidRPr="00103D2E" w:rsidRDefault="00103D2E" w:rsidP="00103D2E">
            <w:pPr>
              <w:jc w:val="center"/>
              <w:rPr>
                <w:spacing w:val="2"/>
                <w:sz w:val="20"/>
                <w:szCs w:val="20"/>
                <w:shd w:val="clear" w:color="auto" w:fill="FFFFFF"/>
              </w:rPr>
            </w:pPr>
            <w:r w:rsidRPr="00103D2E">
              <w:rPr>
                <w:spacing w:val="2"/>
                <w:sz w:val="20"/>
                <w:szCs w:val="20"/>
                <w:shd w:val="clear" w:color="auto" w:fill="FFFFFF"/>
              </w:rPr>
              <w:t>Арзгирский муниципальный район, земельный участок на северо-западе территории Кадастровый номер</w:t>
            </w:r>
          </w:p>
          <w:p w:rsidR="00103D2E" w:rsidRPr="00103D2E" w:rsidRDefault="00103D2E" w:rsidP="00103D2E">
            <w:pPr>
              <w:jc w:val="center"/>
              <w:rPr>
                <w:rFonts w:eastAsia="Calibri"/>
              </w:rPr>
            </w:pPr>
            <w:r w:rsidRPr="00103D2E">
              <w:rPr>
                <w:spacing w:val="2"/>
                <w:sz w:val="20"/>
                <w:szCs w:val="20"/>
                <w:shd w:val="clear" w:color="auto" w:fill="FFFFFF"/>
              </w:rPr>
              <w:t>отсутствует</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r w:rsidR="00103D2E" w:rsidRPr="00103D2E" w:rsidTr="00000930">
        <w:tc>
          <w:tcPr>
            <w:tcW w:w="562" w:type="dxa"/>
            <w:vAlign w:val="center"/>
          </w:tcPr>
          <w:p w:rsidR="00103D2E" w:rsidRPr="00103D2E" w:rsidRDefault="00103D2E" w:rsidP="00103D2E">
            <w:pPr>
              <w:jc w:val="center"/>
              <w:rPr>
                <w:rFonts w:eastAsia="Calibri"/>
              </w:rPr>
            </w:pPr>
            <w:r w:rsidRPr="00103D2E">
              <w:rPr>
                <w:sz w:val="20"/>
                <w:szCs w:val="20"/>
              </w:rPr>
              <w:t>11</w:t>
            </w:r>
          </w:p>
        </w:tc>
        <w:tc>
          <w:tcPr>
            <w:tcW w:w="1418" w:type="dxa"/>
            <w:vAlign w:val="center"/>
          </w:tcPr>
          <w:p w:rsidR="00103D2E" w:rsidRPr="00103D2E" w:rsidRDefault="00103D2E" w:rsidP="00103D2E">
            <w:pPr>
              <w:jc w:val="center"/>
              <w:rPr>
                <w:rFonts w:eastAsia="Calibri"/>
              </w:rPr>
            </w:pPr>
            <w:r w:rsidRPr="00103D2E">
              <w:rPr>
                <w:sz w:val="20"/>
                <w:szCs w:val="20"/>
              </w:rPr>
              <w:t>704010500</w:t>
            </w:r>
          </w:p>
        </w:tc>
        <w:tc>
          <w:tcPr>
            <w:tcW w:w="1559" w:type="dxa"/>
            <w:vAlign w:val="center"/>
          </w:tcPr>
          <w:p w:rsidR="00103D2E" w:rsidRPr="00103D2E" w:rsidRDefault="00103D2E" w:rsidP="00103D2E">
            <w:pPr>
              <w:jc w:val="center"/>
              <w:rPr>
                <w:rFonts w:eastAsia="Calibri"/>
              </w:rPr>
            </w:pPr>
            <w:r w:rsidRPr="00103D2E">
              <w:rPr>
                <w:sz w:val="20"/>
                <w:szCs w:val="20"/>
              </w:rPr>
              <w:t>Свободные инвестиционные площадки</w:t>
            </w:r>
          </w:p>
        </w:tc>
        <w:tc>
          <w:tcPr>
            <w:tcW w:w="2126" w:type="dxa"/>
            <w:vAlign w:val="center"/>
          </w:tcPr>
          <w:p w:rsidR="00103D2E" w:rsidRPr="00103D2E" w:rsidRDefault="00103D2E" w:rsidP="00103D2E">
            <w:pPr>
              <w:jc w:val="center"/>
              <w:rPr>
                <w:rFonts w:eastAsia="Calibri"/>
              </w:rPr>
            </w:pPr>
            <w:r w:rsidRPr="00103D2E">
              <w:rPr>
                <w:spacing w:val="2"/>
                <w:sz w:val="20"/>
                <w:szCs w:val="20"/>
                <w:shd w:val="clear" w:color="auto" w:fill="FFFFFF"/>
              </w:rPr>
              <w:t>Инвестиционная площадка</w:t>
            </w:r>
          </w:p>
        </w:tc>
        <w:tc>
          <w:tcPr>
            <w:tcW w:w="2265" w:type="dxa"/>
          </w:tcPr>
          <w:p w:rsidR="00103D2E" w:rsidRPr="00103D2E" w:rsidRDefault="00103D2E" w:rsidP="00103D2E">
            <w:pPr>
              <w:rPr>
                <w:spacing w:val="2"/>
                <w:sz w:val="20"/>
                <w:szCs w:val="20"/>
                <w:shd w:val="clear" w:color="auto" w:fill="FFFFFF"/>
              </w:rPr>
            </w:pPr>
            <w:r w:rsidRPr="00103D2E">
              <w:rPr>
                <w:spacing w:val="2"/>
                <w:sz w:val="20"/>
                <w:szCs w:val="20"/>
                <w:shd w:val="clear" w:color="auto" w:fill="FFFFFF"/>
              </w:rPr>
              <w:t>Площадь - 500000 кв. м</w:t>
            </w:r>
          </w:p>
          <w:p w:rsidR="00103D2E" w:rsidRPr="00103D2E" w:rsidRDefault="00103D2E" w:rsidP="00103D2E">
            <w:pPr>
              <w:rPr>
                <w:spacing w:val="2"/>
                <w:sz w:val="20"/>
                <w:szCs w:val="20"/>
                <w:shd w:val="clear" w:color="auto" w:fill="FFFFFF"/>
              </w:rPr>
            </w:pPr>
            <w:r w:rsidRPr="00103D2E">
              <w:rPr>
                <w:spacing w:val="2"/>
                <w:sz w:val="20"/>
                <w:szCs w:val="20"/>
                <w:shd w:val="clear" w:color="auto" w:fill="FFFFFF"/>
              </w:rPr>
              <w:t>Предложение по использованию площадки:</w:t>
            </w:r>
          </w:p>
          <w:p w:rsidR="00103D2E" w:rsidRPr="00103D2E" w:rsidRDefault="00103D2E" w:rsidP="00103D2E">
            <w:pPr>
              <w:jc w:val="center"/>
              <w:rPr>
                <w:rFonts w:eastAsia="Calibri"/>
              </w:rPr>
            </w:pPr>
            <w:r w:rsidRPr="00103D2E">
              <w:rPr>
                <w:spacing w:val="2"/>
                <w:sz w:val="20"/>
                <w:szCs w:val="20"/>
                <w:shd w:val="clear" w:color="auto" w:fill="FFFFFF"/>
              </w:rPr>
              <w:t>размещение туристско-рекреационного комплекса, ориентированного на организацию спортивной рыбалки и охоты</w:t>
            </w:r>
          </w:p>
        </w:tc>
        <w:tc>
          <w:tcPr>
            <w:tcW w:w="1846" w:type="dxa"/>
          </w:tcPr>
          <w:p w:rsidR="00103D2E" w:rsidRPr="00103D2E" w:rsidRDefault="00103D2E" w:rsidP="00103D2E">
            <w:pPr>
              <w:rPr>
                <w:spacing w:val="2"/>
                <w:sz w:val="20"/>
                <w:szCs w:val="20"/>
                <w:shd w:val="clear" w:color="auto" w:fill="FFFFFF"/>
              </w:rPr>
            </w:pPr>
            <w:r w:rsidRPr="00103D2E">
              <w:rPr>
                <w:spacing w:val="2"/>
                <w:sz w:val="20"/>
                <w:szCs w:val="20"/>
                <w:shd w:val="clear" w:color="auto" w:fill="FFFFFF"/>
              </w:rPr>
              <w:t>Арзгирский муниципальный район, земельный участок на северо-западе территории Кадастровый номер</w:t>
            </w:r>
          </w:p>
          <w:p w:rsidR="00103D2E" w:rsidRPr="00103D2E" w:rsidRDefault="00103D2E" w:rsidP="00103D2E">
            <w:pPr>
              <w:jc w:val="center"/>
              <w:rPr>
                <w:rFonts w:eastAsia="Calibri"/>
              </w:rPr>
            </w:pPr>
            <w:r w:rsidRPr="00103D2E">
              <w:rPr>
                <w:spacing w:val="2"/>
                <w:sz w:val="20"/>
                <w:szCs w:val="20"/>
                <w:shd w:val="clear" w:color="auto" w:fill="FFFFFF"/>
              </w:rPr>
              <w:t>нет</w:t>
            </w:r>
          </w:p>
        </w:tc>
        <w:tc>
          <w:tcPr>
            <w:tcW w:w="1326" w:type="dxa"/>
            <w:vAlign w:val="center"/>
          </w:tcPr>
          <w:p w:rsidR="00103D2E" w:rsidRPr="00103D2E" w:rsidRDefault="00103D2E" w:rsidP="00103D2E">
            <w:pPr>
              <w:jc w:val="center"/>
              <w:rPr>
                <w:rFonts w:eastAsia="Calibri"/>
              </w:rPr>
            </w:pPr>
            <w:r w:rsidRPr="00103D2E">
              <w:rPr>
                <w:sz w:val="20"/>
                <w:szCs w:val="20"/>
              </w:rPr>
              <w:t>–</w:t>
            </w:r>
          </w:p>
        </w:tc>
        <w:tc>
          <w:tcPr>
            <w:tcW w:w="1651" w:type="dxa"/>
            <w:vAlign w:val="center"/>
          </w:tcPr>
          <w:p w:rsidR="00103D2E" w:rsidRPr="00103D2E" w:rsidRDefault="00103D2E" w:rsidP="00103D2E">
            <w:pPr>
              <w:jc w:val="center"/>
              <w:rPr>
                <w:rFonts w:eastAsia="Calibri"/>
              </w:rPr>
            </w:pPr>
            <w:r w:rsidRPr="00103D2E">
              <w:rPr>
                <w:sz w:val="20"/>
                <w:szCs w:val="20"/>
              </w:rPr>
              <w:t>–</w:t>
            </w:r>
          </w:p>
        </w:tc>
        <w:tc>
          <w:tcPr>
            <w:tcW w:w="1523" w:type="dxa"/>
            <w:vAlign w:val="center"/>
          </w:tcPr>
          <w:p w:rsidR="00103D2E" w:rsidRPr="00103D2E" w:rsidRDefault="00103D2E" w:rsidP="00103D2E">
            <w:pPr>
              <w:jc w:val="center"/>
              <w:rPr>
                <w:rFonts w:eastAsia="Calibri"/>
              </w:rPr>
            </w:pPr>
            <w:r w:rsidRPr="00103D2E">
              <w:rPr>
                <w:sz w:val="20"/>
                <w:szCs w:val="20"/>
              </w:rPr>
              <w:t>–</w:t>
            </w:r>
          </w:p>
        </w:tc>
      </w:tr>
    </w:tbl>
    <w:p w:rsidR="00103D2E" w:rsidRPr="00103D2E" w:rsidRDefault="00103D2E" w:rsidP="00B076BC">
      <w:pPr>
        <w:jc w:val="center"/>
        <w:rPr>
          <w:rFonts w:eastAsia="Calibri"/>
        </w:rPr>
      </w:pPr>
    </w:p>
    <w:p w:rsidR="00103D2E" w:rsidRPr="00103D2E" w:rsidRDefault="00103D2E" w:rsidP="00B076BC">
      <w:pPr>
        <w:jc w:val="center"/>
        <w:rPr>
          <w:rFonts w:eastAsia="Calibri"/>
        </w:rPr>
      </w:pPr>
    </w:p>
    <w:p w:rsidR="00F92025" w:rsidRPr="00103D2E" w:rsidRDefault="00F92025" w:rsidP="00B076BC"/>
    <w:p w:rsidR="003E3216" w:rsidRPr="008B1075" w:rsidRDefault="003E3216" w:rsidP="00B076BC">
      <w:pPr>
        <w:rPr>
          <w:color w:val="FF0000"/>
        </w:rPr>
        <w:sectPr w:rsidR="003E3216" w:rsidRPr="008B1075" w:rsidSect="00103D2E">
          <w:type w:val="continuous"/>
          <w:pgSz w:w="16838" w:h="11906" w:orient="landscape" w:code="9"/>
          <w:pgMar w:top="1418" w:right="1418" w:bottom="851" w:left="1134" w:header="510" w:footer="510" w:gutter="0"/>
          <w:cols w:space="708"/>
          <w:docGrid w:linePitch="360"/>
        </w:sectPr>
      </w:pPr>
    </w:p>
    <w:p w:rsidR="00F53D64" w:rsidRPr="00D3225D" w:rsidRDefault="00F53D64" w:rsidP="00B076BC">
      <w:pPr>
        <w:autoSpaceDE w:val="0"/>
        <w:autoSpaceDN w:val="0"/>
        <w:adjustRightInd w:val="0"/>
        <w:ind w:right="57"/>
        <w:jc w:val="right"/>
        <w:rPr>
          <w:b/>
          <w:bCs/>
        </w:rPr>
      </w:pPr>
      <w:bookmarkStart w:id="238" w:name="_Hlk55483938"/>
      <w:r w:rsidRPr="00D3225D">
        <w:rPr>
          <w:b/>
          <w:bCs/>
        </w:rPr>
        <w:t>Приложение 1</w:t>
      </w:r>
    </w:p>
    <w:p w:rsidR="00F53D64" w:rsidRPr="00D3225D" w:rsidRDefault="00F53D64" w:rsidP="00B076BC">
      <w:pPr>
        <w:autoSpaceDE w:val="0"/>
        <w:autoSpaceDN w:val="0"/>
        <w:adjustRightInd w:val="0"/>
        <w:ind w:right="57"/>
        <w:jc w:val="center"/>
        <w:rPr>
          <w:b/>
          <w:bCs/>
        </w:rPr>
      </w:pPr>
    </w:p>
    <w:p w:rsidR="00F53D64" w:rsidRPr="00D3225D" w:rsidRDefault="00F53D64" w:rsidP="00B076BC">
      <w:pPr>
        <w:autoSpaceDE w:val="0"/>
        <w:autoSpaceDN w:val="0"/>
        <w:adjustRightInd w:val="0"/>
        <w:ind w:right="57"/>
        <w:jc w:val="center"/>
        <w:rPr>
          <w:b/>
          <w:bCs/>
        </w:rPr>
      </w:pPr>
      <w:r w:rsidRPr="00D3225D">
        <w:rPr>
          <w:b/>
          <w:bCs/>
        </w:rPr>
        <w:t>Нормативно-правовая база. Список используемой литературы</w:t>
      </w:r>
    </w:p>
    <w:bookmarkEnd w:id="238"/>
    <w:p w:rsidR="00F53D64" w:rsidRPr="00D3225D" w:rsidRDefault="00F53D64" w:rsidP="00B076BC">
      <w:pPr>
        <w:autoSpaceDE w:val="0"/>
        <w:autoSpaceDN w:val="0"/>
        <w:adjustRightInd w:val="0"/>
        <w:ind w:right="57"/>
        <w:jc w:val="center"/>
      </w:pPr>
    </w:p>
    <w:p w:rsidR="00F53D64" w:rsidRPr="00D3225D" w:rsidRDefault="00F53D64" w:rsidP="00B076BC">
      <w:pPr>
        <w:autoSpaceDE w:val="0"/>
        <w:autoSpaceDN w:val="0"/>
        <w:adjustRightInd w:val="0"/>
        <w:ind w:right="57"/>
        <w:jc w:val="center"/>
      </w:pPr>
      <w:r w:rsidRPr="00D3225D">
        <w:t>Сведения о нормативно-правовых актах</w:t>
      </w:r>
    </w:p>
    <w:p w:rsidR="00F53D64" w:rsidRPr="00D3225D" w:rsidRDefault="00F53D64" w:rsidP="00B076BC">
      <w:pPr>
        <w:autoSpaceDE w:val="0"/>
        <w:autoSpaceDN w:val="0"/>
        <w:adjustRightInd w:val="0"/>
        <w:ind w:right="57" w:firstLine="567"/>
        <w:jc w:val="both"/>
      </w:pPr>
      <w:r w:rsidRPr="00D3225D">
        <w:t>1. 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 № 207-р).</w:t>
      </w:r>
    </w:p>
    <w:p w:rsidR="00F53D64" w:rsidRPr="00D3225D" w:rsidRDefault="00F53D64" w:rsidP="00B076BC">
      <w:pPr>
        <w:autoSpaceDE w:val="0"/>
        <w:autoSpaceDN w:val="0"/>
        <w:adjustRightInd w:val="0"/>
        <w:ind w:right="57" w:firstLine="567"/>
        <w:jc w:val="both"/>
      </w:pPr>
      <w:r w:rsidRPr="00D3225D">
        <w:t>2. Лесной кодекс Российской Федерации от 04.12.2006 г. № 200-ФЗ.</w:t>
      </w:r>
    </w:p>
    <w:p w:rsidR="00F53D64" w:rsidRPr="00D3225D" w:rsidRDefault="00F53D64" w:rsidP="00B076BC">
      <w:pPr>
        <w:autoSpaceDE w:val="0"/>
        <w:autoSpaceDN w:val="0"/>
        <w:adjustRightInd w:val="0"/>
        <w:ind w:right="57" w:firstLine="567"/>
        <w:jc w:val="both"/>
      </w:pPr>
      <w:r w:rsidRPr="00D3225D">
        <w:t>3. Водный кодекс Российской Федерации от 25.10.2001 г. № 136-ФЗ.</w:t>
      </w:r>
    </w:p>
    <w:p w:rsidR="00F53D64" w:rsidRPr="00D3225D" w:rsidRDefault="00F53D64" w:rsidP="00B076BC">
      <w:pPr>
        <w:autoSpaceDE w:val="0"/>
        <w:autoSpaceDN w:val="0"/>
        <w:adjustRightInd w:val="0"/>
        <w:ind w:right="57" w:firstLine="567"/>
        <w:jc w:val="both"/>
      </w:pPr>
      <w:r w:rsidRPr="00D3225D">
        <w:t xml:space="preserve">4. Земельный кодекс </w:t>
      </w:r>
      <w:r w:rsidR="008B0B22" w:rsidRPr="00D3225D">
        <w:t>Р</w:t>
      </w:r>
      <w:r w:rsidRPr="00D3225D">
        <w:t>оссийской Федерации от 25.10.2001 г. № 136-ФЗ.</w:t>
      </w:r>
    </w:p>
    <w:p w:rsidR="00F53D64" w:rsidRPr="00D3225D" w:rsidRDefault="00F53D64" w:rsidP="00B076BC">
      <w:pPr>
        <w:autoSpaceDE w:val="0"/>
        <w:autoSpaceDN w:val="0"/>
        <w:adjustRightInd w:val="0"/>
        <w:ind w:right="57" w:firstLine="567"/>
        <w:jc w:val="both"/>
      </w:pPr>
      <w:r w:rsidRPr="00D3225D">
        <w:t>5. Жилищный кодекс Российской Федерации от 29.12.2004 № 188-ФЗ.</w:t>
      </w:r>
    </w:p>
    <w:p w:rsidR="00F53D64" w:rsidRPr="00D3225D" w:rsidRDefault="00F53D64" w:rsidP="00B076BC">
      <w:pPr>
        <w:autoSpaceDE w:val="0"/>
        <w:autoSpaceDN w:val="0"/>
        <w:adjustRightInd w:val="0"/>
        <w:ind w:right="57" w:firstLine="567"/>
        <w:jc w:val="both"/>
      </w:pPr>
      <w:r w:rsidRPr="00D3225D">
        <w:t>6. Градостроительный кодекс Российской Федерации от 29.12.2004 г. № 190-ФЗ.</w:t>
      </w:r>
    </w:p>
    <w:p w:rsidR="00F53D64" w:rsidRPr="00D3225D" w:rsidRDefault="00F53D64" w:rsidP="00B076BC">
      <w:pPr>
        <w:autoSpaceDE w:val="0"/>
        <w:autoSpaceDN w:val="0"/>
        <w:adjustRightInd w:val="0"/>
        <w:ind w:right="57" w:firstLine="567"/>
        <w:jc w:val="both"/>
      </w:pPr>
      <w:r w:rsidRPr="00D3225D">
        <w:t>7. Федеральный закон от 14.03.1995 г. № 33-ФЗ «Об особо охраняемых природных территориях».</w:t>
      </w:r>
    </w:p>
    <w:p w:rsidR="00F53D64" w:rsidRPr="00D3225D" w:rsidRDefault="00F53D64" w:rsidP="00B076BC">
      <w:pPr>
        <w:autoSpaceDE w:val="0"/>
        <w:autoSpaceDN w:val="0"/>
        <w:adjustRightInd w:val="0"/>
        <w:ind w:right="57" w:firstLine="567"/>
        <w:jc w:val="both"/>
      </w:pPr>
      <w:r w:rsidRPr="00D3225D">
        <w:t>8. Федеральный закон от 24.06.1998 г. № 89-ФЗ «Об отходах производства и потребления».</w:t>
      </w:r>
    </w:p>
    <w:p w:rsidR="00F53D64" w:rsidRPr="00D3225D" w:rsidRDefault="00F53D64" w:rsidP="00B076BC">
      <w:pPr>
        <w:autoSpaceDE w:val="0"/>
        <w:autoSpaceDN w:val="0"/>
        <w:adjustRightInd w:val="0"/>
        <w:ind w:right="57" w:firstLine="567"/>
        <w:jc w:val="both"/>
      </w:pPr>
      <w:r w:rsidRPr="00D3225D">
        <w:t>9. Федеральный закон от 19.07.1998 г.№ 113-ФЗ «О гидрометеорологической службе».</w:t>
      </w:r>
    </w:p>
    <w:p w:rsidR="00F53D64" w:rsidRPr="00D3225D" w:rsidRDefault="00F53D64" w:rsidP="00B076BC">
      <w:pPr>
        <w:autoSpaceDE w:val="0"/>
        <w:autoSpaceDN w:val="0"/>
        <w:adjustRightInd w:val="0"/>
        <w:ind w:right="57" w:firstLine="567"/>
        <w:jc w:val="both"/>
      </w:pPr>
      <w:r w:rsidRPr="00D3225D">
        <w:t>10. Федеральный закон от 25.06.2002 г. № 73-ФЗ «Об объектах культурного наследия (истории и культуры) народов Российской Федерации».</w:t>
      </w:r>
    </w:p>
    <w:p w:rsidR="00F53D64" w:rsidRPr="00D3225D" w:rsidRDefault="00F53D64" w:rsidP="00B076BC">
      <w:pPr>
        <w:autoSpaceDE w:val="0"/>
        <w:autoSpaceDN w:val="0"/>
        <w:adjustRightInd w:val="0"/>
        <w:ind w:right="57" w:firstLine="567"/>
        <w:jc w:val="both"/>
      </w:pPr>
      <w:r w:rsidRPr="00D3225D">
        <w:t>11. Федеральный закон от 06.10.2003 г. № 131-ФЗ «Об общих принципах организации местного самоуправления в Российской Федерации».</w:t>
      </w:r>
    </w:p>
    <w:p w:rsidR="00F53D64" w:rsidRPr="00D3225D" w:rsidRDefault="00F53D64" w:rsidP="00B076BC">
      <w:pPr>
        <w:autoSpaceDE w:val="0"/>
        <w:autoSpaceDN w:val="0"/>
        <w:adjustRightInd w:val="0"/>
        <w:ind w:right="57" w:firstLine="567"/>
        <w:jc w:val="both"/>
      </w:pPr>
      <w:r w:rsidRPr="00D3225D">
        <w:t>12.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53D64" w:rsidRPr="00D3225D" w:rsidRDefault="00F53D64" w:rsidP="00B076BC">
      <w:pPr>
        <w:autoSpaceDE w:val="0"/>
        <w:autoSpaceDN w:val="0"/>
        <w:adjustRightInd w:val="0"/>
        <w:ind w:right="57" w:firstLine="567"/>
        <w:jc w:val="both"/>
      </w:pPr>
      <w:r w:rsidRPr="00D3225D">
        <w:t>13. Федеральный закон от 29.12.2012 № 273-ФЗ «Об образовании в Российской Федерации».</w:t>
      </w:r>
    </w:p>
    <w:p w:rsidR="00F53D64" w:rsidRPr="00D3225D" w:rsidRDefault="00F53D64" w:rsidP="00B076BC">
      <w:pPr>
        <w:autoSpaceDE w:val="0"/>
        <w:autoSpaceDN w:val="0"/>
        <w:adjustRightInd w:val="0"/>
        <w:ind w:right="57" w:firstLine="567"/>
        <w:jc w:val="both"/>
      </w:pPr>
      <w:r w:rsidRPr="00D3225D">
        <w:t>14. Федеральный закон от 29.07.2017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F53D64" w:rsidRPr="00D3225D" w:rsidRDefault="00F53D64" w:rsidP="00B076BC">
      <w:pPr>
        <w:autoSpaceDE w:val="0"/>
        <w:autoSpaceDN w:val="0"/>
        <w:adjustRightInd w:val="0"/>
        <w:ind w:right="57" w:firstLine="567"/>
        <w:jc w:val="both"/>
      </w:pPr>
      <w:r w:rsidRPr="00D3225D">
        <w:t>15. Постановление Правительства Российской Федерации от 12.10.2006 г. № 611 «О порядке установления и использования полос отвода и охранных зон железных дорог».</w:t>
      </w:r>
    </w:p>
    <w:p w:rsidR="00F53D64" w:rsidRPr="00D3225D" w:rsidRDefault="00F53D64" w:rsidP="00B076BC">
      <w:pPr>
        <w:autoSpaceDE w:val="0"/>
        <w:autoSpaceDN w:val="0"/>
        <w:adjustRightInd w:val="0"/>
        <w:ind w:right="57" w:firstLine="567"/>
        <w:jc w:val="both"/>
      </w:pPr>
      <w:r w:rsidRPr="00D3225D">
        <w:t>16.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w:t>
      </w:r>
    </w:p>
    <w:p w:rsidR="00F53D64" w:rsidRPr="00D3225D" w:rsidRDefault="00F53D64" w:rsidP="00B076BC">
      <w:pPr>
        <w:autoSpaceDE w:val="0"/>
        <w:autoSpaceDN w:val="0"/>
        <w:adjustRightInd w:val="0"/>
        <w:ind w:right="57" w:firstLine="567"/>
        <w:jc w:val="both"/>
      </w:pPr>
      <w:r w:rsidRPr="00D3225D">
        <w:t>17. Постановление Правительства Российской Федерации от 17.11.2010 г. № 928 «О перечне автомобильных дорог общего пользования федерального значения».</w:t>
      </w:r>
    </w:p>
    <w:p w:rsidR="00F53D64" w:rsidRPr="00D3225D" w:rsidRDefault="00F53D64" w:rsidP="00B076BC">
      <w:pPr>
        <w:autoSpaceDE w:val="0"/>
        <w:autoSpaceDN w:val="0"/>
        <w:adjustRightInd w:val="0"/>
        <w:ind w:right="57" w:firstLine="567"/>
        <w:jc w:val="both"/>
      </w:pPr>
      <w:r w:rsidRPr="00D3225D">
        <w:t>18. Постановление Правительства РФ от 22.09.2018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(вместе с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 к составу и содержанию таких схем»).</w:t>
      </w:r>
    </w:p>
    <w:p w:rsidR="00F53D64" w:rsidRPr="00D3225D" w:rsidRDefault="00F53D64" w:rsidP="00B076BC">
      <w:pPr>
        <w:autoSpaceDE w:val="0"/>
        <w:autoSpaceDN w:val="0"/>
        <w:adjustRightInd w:val="0"/>
        <w:ind w:right="57" w:firstLine="567"/>
        <w:jc w:val="both"/>
      </w:pPr>
      <w:r w:rsidRPr="00D3225D">
        <w:t>19. Постановление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rsidR="00F53D64" w:rsidRPr="00D3225D" w:rsidRDefault="00F53D64" w:rsidP="00B076BC">
      <w:pPr>
        <w:autoSpaceDE w:val="0"/>
        <w:autoSpaceDN w:val="0"/>
        <w:adjustRightInd w:val="0"/>
        <w:ind w:right="57" w:firstLine="567"/>
        <w:jc w:val="both"/>
      </w:pPr>
      <w:r w:rsidRPr="00D3225D">
        <w:t>20. Приказ Министерства регионального развития Российской Федерации от 26.05.2011 г. № 244 «Об утверждении Методических рекомендаций по разработке проектов генеральных планов поселений и городских округов».</w:t>
      </w:r>
    </w:p>
    <w:p w:rsidR="00F53D64" w:rsidRPr="00D3225D" w:rsidRDefault="00F53D64" w:rsidP="00B076BC">
      <w:pPr>
        <w:autoSpaceDE w:val="0"/>
        <w:autoSpaceDN w:val="0"/>
        <w:adjustRightInd w:val="0"/>
        <w:ind w:right="57" w:firstLine="567"/>
        <w:jc w:val="both"/>
      </w:pPr>
      <w:r w:rsidRPr="00D3225D">
        <w:t>21. Приказ Министерства регионального развития Российской Федерации от 18.03.2014 г. № 75 «О мерах по реализации отбора пилотных проектов по апробации и совершенствованию механизмов управления развитием городских агломераций в Российской Федерации».</w:t>
      </w:r>
    </w:p>
    <w:p w:rsidR="00F53D64" w:rsidRPr="00D3225D" w:rsidRDefault="00F53D64" w:rsidP="00B076BC">
      <w:pPr>
        <w:autoSpaceDE w:val="0"/>
        <w:autoSpaceDN w:val="0"/>
        <w:adjustRightInd w:val="0"/>
        <w:ind w:right="57" w:firstLine="567"/>
        <w:jc w:val="both"/>
      </w:pPr>
      <w:r w:rsidRPr="00D3225D">
        <w:t>22. Приказ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rsidR="00F53D64" w:rsidRPr="00D3225D" w:rsidRDefault="00F53D64" w:rsidP="00B076BC">
      <w:pPr>
        <w:autoSpaceDE w:val="0"/>
        <w:autoSpaceDN w:val="0"/>
        <w:adjustRightInd w:val="0"/>
        <w:ind w:right="57" w:firstLine="567"/>
        <w:jc w:val="both"/>
      </w:pPr>
      <w:r w:rsidRPr="00D3225D">
        <w:t>23. Приказ Министерства строительства и жилищно-коммунального хозяйства Российской Федерации от 25.04.2017 г. № 738/пр «Об утверждении видов элементов планировочной структуры».</w:t>
      </w:r>
    </w:p>
    <w:p w:rsidR="00F53D64" w:rsidRPr="00D3225D" w:rsidRDefault="00F53D64" w:rsidP="00B076BC">
      <w:pPr>
        <w:autoSpaceDE w:val="0"/>
        <w:autoSpaceDN w:val="0"/>
        <w:adjustRightInd w:val="0"/>
        <w:ind w:right="57" w:firstLine="567"/>
        <w:jc w:val="both"/>
      </w:pPr>
      <w:r w:rsidRPr="00D3225D">
        <w:t>24. Постановление Главного государственного санитарного врача Российской Федерации от 25.09.2007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F53D64" w:rsidRPr="00D3225D" w:rsidRDefault="00F53D64" w:rsidP="00B076BC">
      <w:pPr>
        <w:autoSpaceDE w:val="0"/>
        <w:autoSpaceDN w:val="0"/>
        <w:adjustRightInd w:val="0"/>
        <w:ind w:right="57" w:firstLine="567"/>
        <w:jc w:val="both"/>
      </w:pPr>
      <w:r w:rsidRPr="00D3225D">
        <w:t>25. Постановление Главного государственного санитарного врача Российской Федерации от 14.03.2002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F53D64" w:rsidRPr="00D3225D" w:rsidRDefault="00F53D64" w:rsidP="00B076BC">
      <w:pPr>
        <w:autoSpaceDE w:val="0"/>
        <w:autoSpaceDN w:val="0"/>
        <w:adjustRightInd w:val="0"/>
        <w:ind w:right="57" w:firstLine="567"/>
        <w:jc w:val="both"/>
      </w:pPr>
      <w:r w:rsidRPr="00D3225D">
        <w:t>26. Закон Ставропольского края от 01.12.2003 года № 45-кз «Об установлении внешних границ районов Ставропольского края».</w:t>
      </w:r>
    </w:p>
    <w:p w:rsidR="00F53D64" w:rsidRPr="00D3225D" w:rsidRDefault="00F53D64" w:rsidP="00B076BC">
      <w:pPr>
        <w:autoSpaceDE w:val="0"/>
        <w:autoSpaceDN w:val="0"/>
        <w:adjustRightInd w:val="0"/>
        <w:ind w:right="57" w:firstLine="567"/>
        <w:jc w:val="both"/>
      </w:pPr>
      <w:r w:rsidRPr="00D3225D">
        <w:t>27. Закон Ставропольского края от 01.03.2005 г № 9-кз «Об административно-территориальном устройстве Ставропольского края».</w:t>
      </w:r>
    </w:p>
    <w:p w:rsidR="00F53D64" w:rsidRPr="00D3225D" w:rsidRDefault="00F53D64" w:rsidP="00B076BC">
      <w:pPr>
        <w:autoSpaceDE w:val="0"/>
        <w:autoSpaceDN w:val="0"/>
        <w:adjustRightInd w:val="0"/>
        <w:ind w:right="57" w:firstLine="567"/>
        <w:jc w:val="both"/>
      </w:pPr>
      <w:r w:rsidRPr="00D3225D">
        <w:t>28. Закон Ставропольского края от 18.06.2012 г. № 53-кз «О некоторых вопросах регулирования отношений в области градостроительной деятельности на территории Ставропольского края».</w:t>
      </w:r>
    </w:p>
    <w:p w:rsidR="00F53D64" w:rsidRPr="00D3225D" w:rsidRDefault="00103D2E" w:rsidP="00B076BC">
      <w:pPr>
        <w:autoSpaceDE w:val="0"/>
        <w:autoSpaceDN w:val="0"/>
        <w:adjustRightInd w:val="0"/>
        <w:ind w:right="57" w:firstLine="567"/>
        <w:jc w:val="both"/>
      </w:pPr>
      <w:r>
        <w:t>29</w:t>
      </w:r>
      <w:r w:rsidR="00F53D64" w:rsidRPr="00D3225D">
        <w:t>. Постановление Правительства Ставропольского края от 23.12.2009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p w:rsidR="00F53D64" w:rsidRPr="00D3225D" w:rsidRDefault="00F53D64" w:rsidP="00B076BC">
      <w:pPr>
        <w:autoSpaceDE w:val="0"/>
        <w:autoSpaceDN w:val="0"/>
        <w:adjustRightInd w:val="0"/>
        <w:ind w:right="57" w:firstLine="567"/>
        <w:jc w:val="both"/>
      </w:pPr>
      <w:r w:rsidRPr="00D3225D">
        <w:t>3</w:t>
      </w:r>
      <w:r w:rsidR="00103D2E">
        <w:t>0</w:t>
      </w:r>
      <w:r w:rsidRPr="00D3225D">
        <w:t>. Приказ Министерства культуры Ставропольского края от 18.04.2003 № 42 «Об утверждении временных проектов зон охраны памятников истории и культуры и установлении временных охранных зон».</w:t>
      </w:r>
    </w:p>
    <w:p w:rsidR="00F53D64" w:rsidRPr="00D3225D" w:rsidRDefault="00F53D64" w:rsidP="00B076BC">
      <w:pPr>
        <w:autoSpaceDE w:val="0"/>
        <w:autoSpaceDN w:val="0"/>
        <w:adjustRightInd w:val="0"/>
        <w:ind w:right="57" w:firstLine="567"/>
        <w:jc w:val="both"/>
      </w:pPr>
      <w:r w:rsidRPr="00D3225D">
        <w:t>3</w:t>
      </w:r>
      <w:r w:rsidR="00103D2E">
        <w:t>1</w:t>
      </w:r>
      <w:r w:rsidRPr="00D3225D">
        <w:t>. Приказ Министерства жилищно-коммунального хозяйства Ставропольского края от 26.12.2017 № 347 «Об утверждении нормативов накопления твердых коммунальных отходов на территории Ставропольского края».</w:t>
      </w:r>
    </w:p>
    <w:p w:rsidR="00F53D64" w:rsidRPr="00D3225D" w:rsidRDefault="00F53D64" w:rsidP="00B076BC">
      <w:pPr>
        <w:autoSpaceDE w:val="0"/>
        <w:autoSpaceDN w:val="0"/>
        <w:adjustRightInd w:val="0"/>
        <w:ind w:right="57" w:firstLine="567"/>
        <w:jc w:val="both"/>
      </w:pPr>
      <w:r w:rsidRPr="00D3225D">
        <w:t>3</w:t>
      </w:r>
      <w:r w:rsidR="00103D2E">
        <w:t>2</w:t>
      </w:r>
      <w:r w:rsidRPr="00D3225D">
        <w:t>. Приказ Министерства природных ресурсов и охраны окружающей среды Ставропольского края от 15.06.2020 г. № 244 «Об утверждении Перечня участков недр местного значения, содержащих общераспространенные полезные ископаемые, на территории Ставропольского края».</w:t>
      </w:r>
    </w:p>
    <w:p w:rsidR="00F53D64" w:rsidRPr="00D3225D" w:rsidRDefault="00F53D64" w:rsidP="00B076BC">
      <w:pPr>
        <w:autoSpaceDE w:val="0"/>
        <w:autoSpaceDN w:val="0"/>
        <w:adjustRightInd w:val="0"/>
        <w:ind w:right="57" w:firstLine="567"/>
        <w:jc w:val="both"/>
      </w:pPr>
      <w:r w:rsidRPr="00D3225D">
        <w:t>3</w:t>
      </w:r>
      <w:r w:rsidR="00103D2E">
        <w:t>3</w:t>
      </w:r>
      <w:r w:rsidRPr="00D3225D">
        <w:t>. Решение Ставропольского краевого совета народных депутатов от 01.10.1981 г. № 702 «Об утверждении списка памятников истории и культуры Ставропольского края».</w:t>
      </w:r>
    </w:p>
    <w:p w:rsidR="00F53D64" w:rsidRPr="00D3225D" w:rsidRDefault="00F53D64" w:rsidP="00B076BC">
      <w:pPr>
        <w:autoSpaceDE w:val="0"/>
        <w:autoSpaceDN w:val="0"/>
        <w:adjustRightInd w:val="0"/>
        <w:ind w:right="57" w:firstLine="567"/>
        <w:jc w:val="both"/>
      </w:pPr>
      <w:r w:rsidRPr="00D3225D">
        <w:t>3</w:t>
      </w:r>
      <w:r w:rsidR="00103D2E">
        <w:t>4</w:t>
      </w:r>
      <w:r w:rsidRPr="00D3225D">
        <w:t>. Постановление главы администрации Ставропольского края от 01.11.1995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г. № 702».</w:t>
      </w:r>
    </w:p>
    <w:p w:rsidR="00F53D64" w:rsidRPr="00D3225D" w:rsidRDefault="008B0B22" w:rsidP="00B076BC">
      <w:pPr>
        <w:autoSpaceDE w:val="0"/>
        <w:autoSpaceDN w:val="0"/>
        <w:adjustRightInd w:val="0"/>
        <w:ind w:right="57" w:firstLine="567"/>
        <w:jc w:val="both"/>
      </w:pPr>
      <w:r w:rsidRPr="00D3225D">
        <w:t>3</w:t>
      </w:r>
      <w:r w:rsidR="00103D2E">
        <w:t>5</w:t>
      </w:r>
      <w:r w:rsidR="00F53D64" w:rsidRPr="00D3225D">
        <w:t>. СП 42.13330 «СНиП 2.07.01-89* Градостроительство. Планировка и застройка городских и сельских поселений».</w:t>
      </w:r>
    </w:p>
    <w:p w:rsidR="00F53D64" w:rsidRPr="00D3225D" w:rsidRDefault="000B766F" w:rsidP="00B076BC">
      <w:pPr>
        <w:autoSpaceDE w:val="0"/>
        <w:autoSpaceDN w:val="0"/>
        <w:adjustRightInd w:val="0"/>
        <w:ind w:right="57" w:firstLine="567"/>
        <w:jc w:val="both"/>
      </w:pPr>
      <w:r w:rsidRPr="00D3225D">
        <w:t>3</w:t>
      </w:r>
      <w:r w:rsidR="00103D2E">
        <w:t>6</w:t>
      </w:r>
      <w:r w:rsidR="00F53D64" w:rsidRPr="00D3225D">
        <w:t>. СП 131.13330.2012 «Строительная климатология».</w:t>
      </w:r>
    </w:p>
    <w:p w:rsidR="00F53D64" w:rsidRPr="00D3225D" w:rsidRDefault="000B766F" w:rsidP="00B076BC">
      <w:pPr>
        <w:autoSpaceDE w:val="0"/>
        <w:autoSpaceDN w:val="0"/>
        <w:adjustRightInd w:val="0"/>
        <w:ind w:right="57" w:firstLine="567"/>
        <w:jc w:val="both"/>
      </w:pPr>
      <w:r w:rsidRPr="00D3225D">
        <w:t>3</w:t>
      </w:r>
      <w:r w:rsidR="00103D2E">
        <w:t>7</w:t>
      </w:r>
      <w:r w:rsidR="00F53D64" w:rsidRPr="00D3225D">
        <w:t>. СП 104.13330.2016 «Инженерная защита территории от затопления и подтопления».</w:t>
      </w:r>
    </w:p>
    <w:p w:rsidR="00F53D64" w:rsidRPr="00D3225D" w:rsidRDefault="000B766F" w:rsidP="00B076BC">
      <w:pPr>
        <w:autoSpaceDE w:val="0"/>
        <w:autoSpaceDN w:val="0"/>
        <w:adjustRightInd w:val="0"/>
        <w:ind w:right="57" w:firstLine="567"/>
        <w:jc w:val="both"/>
      </w:pPr>
      <w:r w:rsidRPr="00D3225D">
        <w:t>39</w:t>
      </w:r>
      <w:r w:rsidR="00F53D64" w:rsidRPr="00D3225D">
        <w:t>. СП 116.13330.2012 «Инженерная защита территорий, зданий и сооружений от опасных геологических процессов. Основные положения».</w:t>
      </w:r>
    </w:p>
    <w:p w:rsidR="00F53D64" w:rsidRPr="00D3225D" w:rsidRDefault="00F53D64" w:rsidP="00B076BC">
      <w:pPr>
        <w:autoSpaceDE w:val="0"/>
        <w:autoSpaceDN w:val="0"/>
        <w:adjustRightInd w:val="0"/>
        <w:ind w:right="57" w:firstLine="567"/>
        <w:jc w:val="both"/>
      </w:pPr>
      <w:r w:rsidRPr="00D3225D">
        <w:t>4</w:t>
      </w:r>
      <w:r w:rsidR="000B766F" w:rsidRPr="00D3225D">
        <w:t>0</w:t>
      </w:r>
      <w:r w:rsidRPr="00D3225D">
        <w:t>. ГОСТ 26640-85 Земли. Термины и определения.</w:t>
      </w:r>
    </w:p>
    <w:p w:rsidR="00F53D64" w:rsidRPr="00D3225D" w:rsidRDefault="00F53D64" w:rsidP="00B076BC">
      <w:pPr>
        <w:autoSpaceDE w:val="0"/>
        <w:autoSpaceDN w:val="0"/>
        <w:adjustRightInd w:val="0"/>
        <w:ind w:right="57" w:firstLine="567"/>
        <w:jc w:val="both"/>
      </w:pPr>
      <w:r w:rsidRPr="00D3225D">
        <w:t>4</w:t>
      </w:r>
      <w:r w:rsidR="000B766F" w:rsidRPr="00D3225D">
        <w:t>1</w:t>
      </w:r>
      <w:r w:rsidRPr="00D3225D">
        <w:t>. Генеральная схема расселения на территории Российской Федерации (одобрена Правительством РФ, протокол от 15.12.1994 г. № 31).</w:t>
      </w:r>
    </w:p>
    <w:p w:rsidR="00F53D64" w:rsidRPr="00D3225D" w:rsidRDefault="00F53D64" w:rsidP="00B076BC">
      <w:pPr>
        <w:autoSpaceDE w:val="0"/>
        <w:autoSpaceDN w:val="0"/>
        <w:adjustRightInd w:val="0"/>
        <w:ind w:right="57"/>
        <w:jc w:val="center"/>
      </w:pPr>
    </w:p>
    <w:p w:rsidR="00F53D64" w:rsidRPr="00D3225D" w:rsidRDefault="00F53D64" w:rsidP="00B076BC">
      <w:pPr>
        <w:autoSpaceDE w:val="0"/>
        <w:autoSpaceDN w:val="0"/>
        <w:adjustRightInd w:val="0"/>
        <w:ind w:right="57"/>
        <w:jc w:val="center"/>
      </w:pPr>
      <w:r w:rsidRPr="00D3225D">
        <w:t>Список литературы</w:t>
      </w:r>
    </w:p>
    <w:p w:rsidR="00F53D64" w:rsidRPr="00D3225D" w:rsidRDefault="00F53D64" w:rsidP="00B076BC">
      <w:pPr>
        <w:autoSpaceDE w:val="0"/>
        <w:autoSpaceDN w:val="0"/>
        <w:adjustRightInd w:val="0"/>
        <w:ind w:right="57" w:firstLine="567"/>
        <w:jc w:val="both"/>
      </w:pPr>
      <w:r w:rsidRPr="00D3225D">
        <w:t>1. Алаев Э. Б. Социально-экономическая география: Понятийно-терминологический словарь / Э. Б. Алаев. – М. : Мысль, 1983.</w:t>
      </w:r>
    </w:p>
    <w:p w:rsidR="00F53D64" w:rsidRPr="00D3225D" w:rsidRDefault="00F53D64" w:rsidP="00B076BC">
      <w:pPr>
        <w:autoSpaceDE w:val="0"/>
        <w:autoSpaceDN w:val="0"/>
        <w:adjustRightInd w:val="0"/>
        <w:ind w:right="57" w:firstLine="567"/>
        <w:jc w:val="both"/>
      </w:pPr>
      <w:r w:rsidRPr="00D3225D">
        <w:t>2. А. Я. Антыков, А. Я. Стоморев. Почвы Ставрополья и их плодородие / - Ставрополь : Кн. изд-во, 1970. - 413 с.</w:t>
      </w:r>
    </w:p>
    <w:p w:rsidR="00F53D64" w:rsidRPr="00D3225D" w:rsidRDefault="00F53D64" w:rsidP="00B076BC">
      <w:pPr>
        <w:autoSpaceDE w:val="0"/>
        <w:autoSpaceDN w:val="0"/>
        <w:adjustRightInd w:val="0"/>
        <w:ind w:right="57" w:firstLine="567"/>
        <w:jc w:val="both"/>
      </w:pPr>
      <w:r w:rsidRPr="00D3225D">
        <w:t>3. Баранский Н.Н. Экономико-географическое положение // Становление советской экономической географии // Становление советской экономической географии. — 1980. — С. 128–159.</w:t>
      </w:r>
    </w:p>
    <w:p w:rsidR="00F53D64" w:rsidRPr="00D3225D" w:rsidRDefault="00F53D64" w:rsidP="00B076BC">
      <w:pPr>
        <w:autoSpaceDE w:val="0"/>
        <w:autoSpaceDN w:val="0"/>
        <w:adjustRightInd w:val="0"/>
        <w:ind w:right="57" w:firstLine="567"/>
        <w:jc w:val="both"/>
      </w:pPr>
      <w:r w:rsidRPr="00D3225D">
        <w:t xml:space="preserve">4. Борисов В. А. Демография – М.: Издательский дом </w:t>
      </w:r>
      <w:r w:rsidRPr="00D3225D">
        <w:rPr>
          <w:lang w:val="en-US"/>
        </w:rPr>
        <w:t>NOTABENE</w:t>
      </w:r>
      <w:r w:rsidRPr="00D3225D">
        <w:t>, 1999, 2001. – 272 с.</w:t>
      </w:r>
    </w:p>
    <w:p w:rsidR="00F53D64" w:rsidRPr="00D3225D" w:rsidRDefault="00F53D64" w:rsidP="00B076BC">
      <w:pPr>
        <w:autoSpaceDE w:val="0"/>
        <w:autoSpaceDN w:val="0"/>
        <w:adjustRightInd w:val="0"/>
        <w:ind w:right="57" w:firstLine="567"/>
        <w:jc w:val="both"/>
      </w:pPr>
      <w:r w:rsidRPr="00D3225D">
        <w:t>5. Водные ресурсы Ставрополья. – Ставрополь: Департамент «Ставрополькрайводхоз», 2007. – 288 с.</w:t>
      </w:r>
    </w:p>
    <w:p w:rsidR="00F53D64" w:rsidRPr="00D3225D" w:rsidRDefault="00F53D64" w:rsidP="00B076BC">
      <w:pPr>
        <w:autoSpaceDE w:val="0"/>
        <w:autoSpaceDN w:val="0"/>
        <w:adjustRightInd w:val="0"/>
        <w:ind w:right="57" w:firstLine="567"/>
        <w:jc w:val="both"/>
      </w:pPr>
      <w:r w:rsidRPr="00D3225D">
        <w:t xml:space="preserve">6. </w:t>
      </w:r>
      <w:bookmarkStart w:id="239" w:name="_Hlk32929634"/>
      <w:r w:rsidRPr="00D3225D">
        <w:t>Географический энциклопедический словарь. Понятия и термины / Под ред. А. Ф. Трёшникова</w:t>
      </w:r>
      <w:bookmarkEnd w:id="239"/>
      <w:r w:rsidRPr="00D3225D">
        <w:t>. М., 1988, с. 341.</w:t>
      </w:r>
    </w:p>
    <w:p w:rsidR="00F53D64" w:rsidRPr="00D3225D" w:rsidRDefault="00F53D64" w:rsidP="00B076BC">
      <w:pPr>
        <w:autoSpaceDE w:val="0"/>
        <w:autoSpaceDN w:val="0"/>
        <w:adjustRightInd w:val="0"/>
        <w:ind w:right="57" w:firstLine="567"/>
        <w:jc w:val="both"/>
      </w:pPr>
      <w:r w:rsidRPr="00D3225D">
        <w:t>7. Градостроительство. Под общ. Ред. В. Н. Белоусова. Изд. 2-е перераб. и доп. М., Стройиздат, 1978. 367 с. (Справочник проектировщика).</w:t>
      </w:r>
    </w:p>
    <w:p w:rsidR="00F53D64" w:rsidRPr="00D3225D" w:rsidRDefault="00F53D64" w:rsidP="00B076BC">
      <w:pPr>
        <w:autoSpaceDE w:val="0"/>
        <w:autoSpaceDN w:val="0"/>
        <w:adjustRightInd w:val="0"/>
        <w:ind w:right="57" w:firstLine="567"/>
        <w:jc w:val="both"/>
      </w:pPr>
      <w:r w:rsidRPr="00D3225D">
        <w:t>8. Градостроительство и территориальная планировка: понятийно-терминологический словарь. Редкол. Г. А. Потаев (отв. ред.) И. А. Иодо, К. К. Хачатрянц, А. И. Ничкасов – Минск: Минсктиппроект, 1999 г.</w:t>
      </w:r>
    </w:p>
    <w:p w:rsidR="00F53D64" w:rsidRPr="00D3225D" w:rsidRDefault="00F53D64" w:rsidP="00B076BC">
      <w:pPr>
        <w:autoSpaceDE w:val="0"/>
        <w:autoSpaceDN w:val="0"/>
        <w:adjustRightInd w:val="0"/>
        <w:ind w:right="57" w:firstLine="567"/>
        <w:jc w:val="both"/>
      </w:pPr>
      <w:r w:rsidRPr="00D3225D">
        <w:t>9. Градостроительство и территориальная планировка: учебное пособие / И. А. Иодо, Г. А. Потаев – Ростов-на-Дону: Феникс, 2008. – 285 с.</w:t>
      </w:r>
    </w:p>
    <w:p w:rsidR="00F53D64" w:rsidRPr="00D3225D" w:rsidRDefault="00F53D64" w:rsidP="00B076BC">
      <w:pPr>
        <w:autoSpaceDE w:val="0"/>
        <w:autoSpaceDN w:val="0"/>
        <w:adjustRightInd w:val="0"/>
        <w:ind w:right="57" w:firstLine="567"/>
        <w:jc w:val="both"/>
      </w:pPr>
      <w:r w:rsidRPr="00D3225D">
        <w:t>10. История городов и сел Ставрополья: краткие очерки / Научные редакторы – проф. Д. В. Кочура и проф. А. А. Кудрявцев. – Ставрополь: Кн. Изд-во, 2002. – 702 с.</w:t>
      </w:r>
    </w:p>
    <w:p w:rsidR="00F53D64" w:rsidRPr="00D3225D" w:rsidRDefault="00F53D64" w:rsidP="00B076BC">
      <w:pPr>
        <w:autoSpaceDE w:val="0"/>
        <w:autoSpaceDN w:val="0"/>
        <w:adjustRightInd w:val="0"/>
        <w:ind w:right="57" w:firstLine="567"/>
        <w:jc w:val="both"/>
      </w:pPr>
      <w:r w:rsidRPr="00D3225D">
        <w:t>11. Маергойз И. М. Методика мелкомасштабных экономико-географических исследований. М., Издательство МГУ. 1981 г.</w:t>
      </w:r>
    </w:p>
    <w:p w:rsidR="00F53D64" w:rsidRPr="00D3225D" w:rsidRDefault="00F53D64" w:rsidP="00B076BC">
      <w:pPr>
        <w:autoSpaceDE w:val="0"/>
        <w:autoSpaceDN w:val="0"/>
        <w:adjustRightInd w:val="0"/>
        <w:ind w:right="57" w:firstLine="567"/>
        <w:jc w:val="both"/>
      </w:pPr>
      <w:r w:rsidRPr="00D3225D">
        <w:t>12. Меницкий Ю. Л. Проект «Конспект флоры Кавказа». Карта районов флоры // Ботан. журн. 1991. Т. 76, № 11. С. 1513–1521.</w:t>
      </w:r>
    </w:p>
    <w:p w:rsidR="00F53D64" w:rsidRPr="00D3225D" w:rsidRDefault="00F53D64" w:rsidP="00B076BC">
      <w:pPr>
        <w:autoSpaceDE w:val="0"/>
        <w:autoSpaceDN w:val="0"/>
        <w:adjustRightInd w:val="0"/>
        <w:ind w:right="57" w:firstLine="567"/>
        <w:jc w:val="both"/>
      </w:pPr>
      <w:r w:rsidRPr="00D3225D">
        <w:t>13. Мильков Ф. Н., Гвоздецкий Н. А. Физическая География СССР. Общий обзор. Европейская часть СССР. Кавказ. М., «Мысль», 1976 г.</w:t>
      </w:r>
    </w:p>
    <w:p w:rsidR="00F53D64" w:rsidRPr="00D3225D" w:rsidRDefault="00F53D64" w:rsidP="00B076BC">
      <w:pPr>
        <w:autoSpaceDE w:val="0"/>
        <w:autoSpaceDN w:val="0"/>
        <w:adjustRightInd w:val="0"/>
        <w:ind w:right="57" w:firstLine="567"/>
        <w:jc w:val="both"/>
      </w:pPr>
      <w:r w:rsidRPr="00D3225D">
        <w:t>14. Потаев Г. А. Градостроительство. Теория и практика : учебное пособие / Г. А. Потаев. – М. : ФОРУМ : ИНФРА-М, 2017. – 432 с.</w:t>
      </w:r>
    </w:p>
    <w:p w:rsidR="00F53D64" w:rsidRPr="00D3225D" w:rsidRDefault="00F53D64" w:rsidP="00B076BC">
      <w:pPr>
        <w:autoSpaceDE w:val="0"/>
        <w:autoSpaceDN w:val="0"/>
        <w:adjustRightInd w:val="0"/>
        <w:ind w:right="57" w:firstLine="567"/>
        <w:jc w:val="both"/>
      </w:pPr>
      <w:r w:rsidRPr="00D3225D">
        <w:t>15. Районная планировка / В. В. Владимиров, Н. И. Наймарк, Г. В. Субботин и др. – М.: Стройиздат, 1986. – 325 с.</w:t>
      </w:r>
    </w:p>
    <w:p w:rsidR="00F53D64" w:rsidRPr="00D3225D" w:rsidRDefault="00F53D64" w:rsidP="00B076BC">
      <w:pPr>
        <w:autoSpaceDE w:val="0"/>
        <w:autoSpaceDN w:val="0"/>
        <w:adjustRightInd w:val="0"/>
        <w:ind w:right="57" w:firstLine="567"/>
        <w:jc w:val="both"/>
      </w:pPr>
      <w:r w:rsidRPr="00D3225D">
        <w:t>16. Стратегические риски России. Оценка и прогноз. М., Деловой экспресс.2005 г. – 392 с.</w:t>
      </w:r>
    </w:p>
    <w:p w:rsidR="00F53D64" w:rsidRPr="00D3225D" w:rsidRDefault="00F53D64" w:rsidP="00B076BC">
      <w:pPr>
        <w:autoSpaceDE w:val="0"/>
        <w:autoSpaceDN w:val="0"/>
        <w:adjustRightInd w:val="0"/>
        <w:ind w:right="57" w:firstLine="567"/>
        <w:jc w:val="both"/>
      </w:pPr>
      <w:r w:rsidRPr="00D3225D">
        <w:t>17. Ставропольский край в цифрах. 2019 : крат. стат. сб. / Северо-Кавказстат. – Ставрополь, 2019. – 99 с.</w:t>
      </w:r>
    </w:p>
    <w:p w:rsidR="00F53D64" w:rsidRPr="00D3225D" w:rsidRDefault="00F53D64" w:rsidP="00B076BC">
      <w:pPr>
        <w:autoSpaceDE w:val="0"/>
        <w:autoSpaceDN w:val="0"/>
        <w:adjustRightInd w:val="0"/>
        <w:ind w:right="57" w:firstLine="567"/>
        <w:jc w:val="both"/>
      </w:pPr>
      <w:r w:rsidRPr="00D3225D">
        <w:t>18. Практическая демография/Под редакцией Л. Л. Рыбаковского. – М.: ЦСП, 2005. – 280 с.</w:t>
      </w:r>
    </w:p>
    <w:p w:rsidR="00F53D64" w:rsidRPr="00D3225D" w:rsidRDefault="00F53D64" w:rsidP="00B076BC">
      <w:pPr>
        <w:autoSpaceDE w:val="0"/>
        <w:autoSpaceDN w:val="0"/>
        <w:adjustRightInd w:val="0"/>
        <w:ind w:right="57" w:firstLine="567"/>
        <w:jc w:val="both"/>
      </w:pPr>
      <w:r w:rsidRPr="00D3225D">
        <w:t>19. Райзберг Б.А. Современный социоэкономический словарь. М., 2012, с. 145-146.</w:t>
      </w:r>
    </w:p>
    <w:p w:rsidR="00F53D64" w:rsidRPr="00D3225D" w:rsidRDefault="00F53D64" w:rsidP="00B076BC">
      <w:pPr>
        <w:autoSpaceDE w:val="0"/>
        <w:autoSpaceDN w:val="0"/>
        <w:adjustRightInd w:val="0"/>
        <w:ind w:right="57" w:firstLine="567"/>
        <w:jc w:val="both"/>
      </w:pPr>
      <w:r w:rsidRPr="00D3225D">
        <w:t>20. Шальнев В. А., Водопьянова Д. С. Современные ландшафты Ставропольского края – Ставрополь: Изд-во СКФУ, 2014. – 186 с.</w:t>
      </w:r>
    </w:p>
    <w:p w:rsidR="00F53D64" w:rsidRPr="00D3225D" w:rsidRDefault="00F53D64" w:rsidP="00B076BC">
      <w:pPr>
        <w:autoSpaceDE w:val="0"/>
        <w:autoSpaceDN w:val="0"/>
        <w:adjustRightInd w:val="0"/>
        <w:ind w:right="57" w:firstLine="567"/>
        <w:jc w:val="both"/>
      </w:pPr>
      <w:r w:rsidRPr="00D3225D">
        <w:t>21. Этнический атлас Ставропольского края / В. С. Белозеров, А. Н. Панин, Р. А. Приходько, В. В. Чихичин, А. А. Черкасов. — Ставрополь : ФОК–Юг, 2014. — 304 с.</w:t>
      </w:r>
    </w:p>
    <w:p w:rsidR="00F53D64" w:rsidRPr="00D3225D" w:rsidRDefault="00F53D64" w:rsidP="00B076BC">
      <w:pPr>
        <w:autoSpaceDE w:val="0"/>
        <w:autoSpaceDN w:val="0"/>
        <w:adjustRightInd w:val="0"/>
        <w:ind w:right="57" w:firstLine="567"/>
        <w:jc w:val="both"/>
      </w:pPr>
      <w:r w:rsidRPr="00D3225D">
        <w:t>22. Государственная геологическая карта Лист L-38-XXXII.</w:t>
      </w:r>
    </w:p>
    <w:p w:rsidR="00F53D64" w:rsidRPr="00D3225D" w:rsidRDefault="00F53D64" w:rsidP="00B076BC">
      <w:pPr>
        <w:autoSpaceDE w:val="0"/>
        <w:autoSpaceDN w:val="0"/>
        <w:adjustRightInd w:val="0"/>
        <w:ind w:right="57" w:firstLine="567"/>
        <w:jc w:val="both"/>
      </w:pPr>
      <w:r w:rsidRPr="00D3225D">
        <w:t>23. Государственная геологическая карта Лист K-38-II.</w:t>
      </w:r>
    </w:p>
    <w:p w:rsidR="00F53D64" w:rsidRPr="00D3225D" w:rsidRDefault="00F53D64" w:rsidP="00B076BC">
      <w:pPr>
        <w:autoSpaceDE w:val="0"/>
        <w:autoSpaceDN w:val="0"/>
        <w:adjustRightInd w:val="0"/>
        <w:ind w:right="57" w:firstLine="567"/>
        <w:jc w:val="both"/>
      </w:pPr>
      <w:r w:rsidRPr="00D3225D">
        <w:t>24. Схема территориального планирования Ставропольского края. Материалы по обоснованию. Том 2. Книга 1. – М.: ОАО «Гипрогор», 2011.</w:t>
      </w:r>
    </w:p>
    <w:p w:rsidR="002559E2" w:rsidRPr="00D3225D" w:rsidRDefault="002559E2" w:rsidP="00B076BC">
      <w:r w:rsidRPr="00D3225D">
        <w:br w:type="page"/>
      </w:r>
    </w:p>
    <w:p w:rsidR="000E4FB5" w:rsidRPr="008B1075" w:rsidRDefault="000E4FB5" w:rsidP="00B076BC">
      <w:pPr>
        <w:autoSpaceDE w:val="0"/>
        <w:autoSpaceDN w:val="0"/>
        <w:adjustRightInd w:val="0"/>
        <w:ind w:right="57" w:firstLine="567"/>
        <w:jc w:val="right"/>
        <w:rPr>
          <w:b/>
          <w:bCs/>
          <w:color w:val="FF0000"/>
        </w:rPr>
        <w:sectPr w:rsidR="000E4FB5" w:rsidRPr="008B1075" w:rsidSect="00496B55">
          <w:pgSz w:w="11906" w:h="16838" w:code="9"/>
          <w:pgMar w:top="1418" w:right="851" w:bottom="1134" w:left="1418" w:header="510" w:footer="510" w:gutter="0"/>
          <w:cols w:space="708"/>
          <w:docGrid w:linePitch="360"/>
        </w:sectPr>
      </w:pPr>
    </w:p>
    <w:p w:rsidR="00702F0F" w:rsidRPr="00BC14AE" w:rsidRDefault="00626A1B" w:rsidP="00B076BC">
      <w:pPr>
        <w:autoSpaceDE w:val="0"/>
        <w:autoSpaceDN w:val="0"/>
        <w:adjustRightInd w:val="0"/>
        <w:ind w:right="57"/>
        <w:jc w:val="right"/>
        <w:rPr>
          <w:b/>
          <w:bCs/>
        </w:rPr>
      </w:pPr>
      <w:bookmarkStart w:id="240" w:name="_Hlk55483985"/>
      <w:r w:rsidRPr="00BC14AE">
        <w:rPr>
          <w:b/>
          <w:bCs/>
        </w:rPr>
        <w:t>Приложение 2</w:t>
      </w:r>
    </w:p>
    <w:bookmarkEnd w:id="240"/>
    <w:p w:rsidR="00B36CBB" w:rsidRPr="00BC14AE" w:rsidRDefault="00B36CBB" w:rsidP="00B076BC">
      <w:pPr>
        <w:autoSpaceDE w:val="0"/>
        <w:autoSpaceDN w:val="0"/>
        <w:adjustRightInd w:val="0"/>
        <w:ind w:right="57"/>
        <w:jc w:val="right"/>
        <w:rPr>
          <w:b/>
          <w:bCs/>
        </w:rPr>
      </w:pPr>
    </w:p>
    <w:p w:rsidR="00B36CBB" w:rsidRPr="008B1075" w:rsidRDefault="009F2AC6" w:rsidP="00B076BC">
      <w:pPr>
        <w:autoSpaceDE w:val="0"/>
        <w:autoSpaceDN w:val="0"/>
        <w:adjustRightInd w:val="0"/>
        <w:ind w:right="57"/>
        <w:jc w:val="right"/>
        <w:rPr>
          <w:b/>
          <w:bCs/>
          <w:color w:val="FF0000"/>
        </w:rPr>
      </w:pPr>
      <w:r w:rsidRPr="008B1075">
        <w:rPr>
          <w:noProof/>
          <w:color w:val="FF0000"/>
        </w:rPr>
        <w:drawing>
          <wp:inline distT="0" distB="0" distL="0" distR="0">
            <wp:extent cx="6119495" cy="8642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8642350"/>
                    </a:xfrm>
                    <a:prstGeom prst="rect">
                      <a:avLst/>
                    </a:prstGeom>
                    <a:noFill/>
                    <a:ln>
                      <a:noFill/>
                    </a:ln>
                  </pic:spPr>
                </pic:pic>
              </a:graphicData>
            </a:graphic>
          </wp:inline>
        </w:drawing>
      </w:r>
    </w:p>
    <w:p w:rsidR="009F2AC6" w:rsidRPr="008B1075" w:rsidRDefault="009F2AC6" w:rsidP="00B076BC">
      <w:pPr>
        <w:rPr>
          <w:b/>
          <w:bCs/>
          <w:color w:val="FF0000"/>
        </w:rPr>
      </w:pPr>
      <w:r w:rsidRPr="008B1075">
        <w:rPr>
          <w:noProof/>
          <w:color w:val="FF0000"/>
        </w:rPr>
        <w:drawing>
          <wp:inline distT="0" distB="0" distL="0" distR="0">
            <wp:extent cx="6119495" cy="86563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8656320"/>
                    </a:xfrm>
                    <a:prstGeom prst="rect">
                      <a:avLst/>
                    </a:prstGeom>
                    <a:noFill/>
                    <a:ln>
                      <a:noFill/>
                    </a:ln>
                  </pic:spPr>
                </pic:pic>
              </a:graphicData>
            </a:graphic>
          </wp:inline>
        </w:drawing>
      </w:r>
    </w:p>
    <w:p w:rsidR="009F2AC6" w:rsidRPr="008B1075" w:rsidRDefault="009F2AC6" w:rsidP="00B076BC">
      <w:pPr>
        <w:rPr>
          <w:b/>
          <w:bCs/>
          <w:color w:val="FF0000"/>
        </w:rPr>
      </w:pPr>
    </w:p>
    <w:p w:rsidR="009F2AC6" w:rsidRPr="008B1075" w:rsidRDefault="009F2AC6" w:rsidP="00B076BC">
      <w:pPr>
        <w:rPr>
          <w:b/>
          <w:bCs/>
          <w:color w:val="FF0000"/>
        </w:rPr>
      </w:pPr>
    </w:p>
    <w:p w:rsidR="00E62EBE" w:rsidRPr="008B1075" w:rsidRDefault="00E62EBE" w:rsidP="00B076BC">
      <w:pPr>
        <w:rPr>
          <w:b/>
          <w:bCs/>
          <w:color w:val="FF0000"/>
        </w:rPr>
      </w:pPr>
      <w:r w:rsidRPr="008B1075">
        <w:rPr>
          <w:noProof/>
          <w:color w:val="FF0000"/>
        </w:rPr>
        <w:drawing>
          <wp:inline distT="0" distB="0" distL="0" distR="0">
            <wp:extent cx="6119495" cy="86563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8656320"/>
                    </a:xfrm>
                    <a:prstGeom prst="rect">
                      <a:avLst/>
                    </a:prstGeom>
                    <a:noFill/>
                    <a:ln>
                      <a:noFill/>
                    </a:ln>
                  </pic:spPr>
                </pic:pic>
              </a:graphicData>
            </a:graphic>
          </wp:inline>
        </w:drawing>
      </w:r>
    </w:p>
    <w:p w:rsidR="00E62EBE" w:rsidRPr="008B1075" w:rsidRDefault="00E62EBE" w:rsidP="00B076BC">
      <w:pPr>
        <w:rPr>
          <w:b/>
          <w:bCs/>
          <w:color w:val="FF0000"/>
        </w:rPr>
      </w:pPr>
      <w:r w:rsidRPr="008B1075">
        <w:rPr>
          <w:noProof/>
          <w:color w:val="FF0000"/>
        </w:rPr>
        <w:drawing>
          <wp:inline distT="0" distB="0" distL="0" distR="0">
            <wp:extent cx="6119495" cy="86563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19495" cy="8656320"/>
                    </a:xfrm>
                    <a:prstGeom prst="rect">
                      <a:avLst/>
                    </a:prstGeom>
                    <a:noFill/>
                    <a:ln>
                      <a:noFill/>
                    </a:ln>
                  </pic:spPr>
                </pic:pic>
              </a:graphicData>
            </a:graphic>
          </wp:inline>
        </w:drawing>
      </w:r>
    </w:p>
    <w:p w:rsidR="00B36CBB" w:rsidRPr="008B1075" w:rsidRDefault="00B36CBB" w:rsidP="00B076BC">
      <w:pPr>
        <w:rPr>
          <w:b/>
          <w:bCs/>
          <w:color w:val="FF0000"/>
        </w:rPr>
      </w:pPr>
    </w:p>
    <w:p w:rsidR="00240D39" w:rsidRPr="008B1075" w:rsidRDefault="00240D39" w:rsidP="00B076BC">
      <w:pPr>
        <w:rPr>
          <w:b/>
          <w:bCs/>
          <w:color w:val="FF0000"/>
        </w:rPr>
      </w:pPr>
    </w:p>
    <w:p w:rsidR="00FB38D8" w:rsidRPr="008B1075" w:rsidRDefault="00FB38D8" w:rsidP="00B076BC">
      <w:pPr>
        <w:autoSpaceDE w:val="0"/>
        <w:autoSpaceDN w:val="0"/>
        <w:adjustRightInd w:val="0"/>
        <w:ind w:right="57" w:firstLine="567"/>
        <w:jc w:val="right"/>
        <w:rPr>
          <w:b/>
          <w:bCs/>
          <w:color w:val="FF0000"/>
        </w:rPr>
        <w:sectPr w:rsidR="00FB38D8" w:rsidRPr="008B1075" w:rsidSect="00496B55">
          <w:pgSz w:w="11906" w:h="16838" w:code="9"/>
          <w:pgMar w:top="1418" w:right="851" w:bottom="1134" w:left="1418" w:header="510" w:footer="510" w:gutter="0"/>
          <w:cols w:space="708"/>
          <w:docGrid w:linePitch="360"/>
        </w:sectPr>
      </w:pPr>
    </w:p>
    <w:p w:rsidR="0060172C" w:rsidRPr="00655451" w:rsidRDefault="00626A1B" w:rsidP="00B076BC">
      <w:pPr>
        <w:autoSpaceDE w:val="0"/>
        <w:autoSpaceDN w:val="0"/>
        <w:adjustRightInd w:val="0"/>
        <w:ind w:right="57" w:firstLine="567"/>
        <w:jc w:val="right"/>
        <w:rPr>
          <w:b/>
          <w:bCs/>
        </w:rPr>
      </w:pPr>
      <w:r w:rsidRPr="00655451">
        <w:rPr>
          <w:b/>
          <w:bCs/>
        </w:rPr>
        <w:t>Приложение 3</w:t>
      </w:r>
    </w:p>
    <w:p w:rsidR="0060172C" w:rsidRPr="00655451" w:rsidRDefault="0060172C" w:rsidP="00B076BC">
      <w:pPr>
        <w:autoSpaceDE w:val="0"/>
        <w:autoSpaceDN w:val="0"/>
        <w:adjustRightInd w:val="0"/>
        <w:ind w:right="57" w:firstLine="567"/>
        <w:jc w:val="right"/>
        <w:rPr>
          <w:b/>
          <w:bCs/>
        </w:rPr>
      </w:pPr>
    </w:p>
    <w:p w:rsidR="00240D39" w:rsidRPr="00655451" w:rsidRDefault="0060172C" w:rsidP="00B076BC">
      <w:pPr>
        <w:autoSpaceDE w:val="0"/>
        <w:autoSpaceDN w:val="0"/>
        <w:adjustRightInd w:val="0"/>
        <w:jc w:val="center"/>
        <w:rPr>
          <w:b/>
          <w:bCs/>
        </w:rPr>
      </w:pPr>
      <w:r w:rsidRPr="00655451">
        <w:rPr>
          <w:b/>
          <w:bCs/>
        </w:rPr>
        <w:t>Технико-экономические показатели проекта</w:t>
      </w:r>
    </w:p>
    <w:p w:rsidR="00982D4F" w:rsidRPr="00655451" w:rsidRDefault="00982D4F" w:rsidP="00B076BC"/>
    <w:p w:rsidR="00982D4F" w:rsidRPr="00655451" w:rsidRDefault="00982D4F" w:rsidP="00B076BC">
      <w:pPr>
        <w:autoSpaceDE w:val="0"/>
        <w:autoSpaceDN w:val="0"/>
        <w:adjustRightInd w:val="0"/>
        <w:jc w:val="center"/>
      </w:pPr>
      <w:r w:rsidRPr="00655451">
        <w:t>1. Площадь территории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3228"/>
        <w:gridCol w:w="1202"/>
        <w:gridCol w:w="2200"/>
        <w:gridCol w:w="1417"/>
      </w:tblGrid>
      <w:tr w:rsidR="00655451" w:rsidRPr="00655451" w:rsidTr="00A52DA7">
        <w:trPr>
          <w:trHeight w:val="292"/>
        </w:trPr>
        <w:tc>
          <w:tcPr>
            <w:tcW w:w="1020" w:type="dxa"/>
            <w:shd w:val="clear" w:color="auto" w:fill="auto"/>
            <w:noWrap/>
            <w:vAlign w:val="center"/>
          </w:tcPr>
          <w:p w:rsidR="00982D4F" w:rsidRPr="00655451" w:rsidRDefault="00982D4F" w:rsidP="00B076BC">
            <w:pPr>
              <w:jc w:val="center"/>
              <w:rPr>
                <w:sz w:val="20"/>
                <w:szCs w:val="20"/>
              </w:rPr>
            </w:pPr>
            <w:r w:rsidRPr="00655451">
              <w:rPr>
                <w:sz w:val="20"/>
                <w:szCs w:val="20"/>
              </w:rPr>
              <w:t>№ п/п</w:t>
            </w:r>
          </w:p>
        </w:tc>
        <w:tc>
          <w:tcPr>
            <w:tcW w:w="3228" w:type="dxa"/>
            <w:shd w:val="clear" w:color="auto" w:fill="auto"/>
            <w:noWrap/>
            <w:vAlign w:val="center"/>
          </w:tcPr>
          <w:p w:rsidR="00982D4F" w:rsidRPr="00655451" w:rsidRDefault="00982D4F" w:rsidP="00B076BC">
            <w:pPr>
              <w:jc w:val="center"/>
              <w:rPr>
                <w:sz w:val="20"/>
                <w:szCs w:val="20"/>
              </w:rPr>
            </w:pPr>
            <w:r w:rsidRPr="00655451">
              <w:rPr>
                <w:sz w:val="20"/>
                <w:szCs w:val="20"/>
              </w:rPr>
              <w:t>Территория</w:t>
            </w:r>
          </w:p>
        </w:tc>
        <w:tc>
          <w:tcPr>
            <w:tcW w:w="1202" w:type="dxa"/>
            <w:vAlign w:val="center"/>
          </w:tcPr>
          <w:p w:rsidR="00982D4F" w:rsidRPr="00655451" w:rsidRDefault="00982D4F" w:rsidP="00B076BC">
            <w:pPr>
              <w:jc w:val="center"/>
              <w:rPr>
                <w:sz w:val="20"/>
                <w:szCs w:val="20"/>
              </w:rPr>
            </w:pPr>
            <w:r w:rsidRPr="00655451">
              <w:rPr>
                <w:sz w:val="20"/>
                <w:szCs w:val="20"/>
              </w:rPr>
              <w:t>Единица измерения</w:t>
            </w:r>
          </w:p>
        </w:tc>
        <w:tc>
          <w:tcPr>
            <w:tcW w:w="2200" w:type="dxa"/>
            <w:shd w:val="clear" w:color="auto" w:fill="auto"/>
            <w:noWrap/>
            <w:vAlign w:val="center"/>
          </w:tcPr>
          <w:p w:rsidR="00982D4F" w:rsidRPr="00655451" w:rsidRDefault="00982D4F" w:rsidP="00B076BC">
            <w:pPr>
              <w:jc w:val="center"/>
              <w:rPr>
                <w:sz w:val="20"/>
                <w:szCs w:val="20"/>
              </w:rPr>
            </w:pPr>
            <w:r w:rsidRPr="00655451">
              <w:rPr>
                <w:sz w:val="20"/>
                <w:szCs w:val="20"/>
              </w:rPr>
              <w:t>Современное</w:t>
            </w:r>
          </w:p>
          <w:p w:rsidR="00982D4F" w:rsidRPr="00655451" w:rsidRDefault="00982D4F" w:rsidP="00B076BC">
            <w:pPr>
              <w:jc w:val="center"/>
              <w:rPr>
                <w:sz w:val="20"/>
                <w:szCs w:val="20"/>
              </w:rPr>
            </w:pPr>
            <w:r w:rsidRPr="00655451">
              <w:rPr>
                <w:sz w:val="20"/>
                <w:szCs w:val="20"/>
              </w:rPr>
              <w:t>состояние (2021 г.)</w:t>
            </w:r>
          </w:p>
        </w:tc>
        <w:tc>
          <w:tcPr>
            <w:tcW w:w="1417" w:type="dxa"/>
            <w:vAlign w:val="center"/>
          </w:tcPr>
          <w:p w:rsidR="00982D4F" w:rsidRPr="00655451" w:rsidRDefault="00982D4F" w:rsidP="00B076BC">
            <w:pPr>
              <w:jc w:val="center"/>
              <w:rPr>
                <w:sz w:val="20"/>
                <w:szCs w:val="20"/>
              </w:rPr>
            </w:pPr>
            <w:r w:rsidRPr="00655451">
              <w:rPr>
                <w:sz w:val="20"/>
                <w:szCs w:val="20"/>
              </w:rPr>
              <w:t>Проект</w:t>
            </w:r>
          </w:p>
          <w:p w:rsidR="00982D4F" w:rsidRPr="00655451" w:rsidRDefault="00982D4F" w:rsidP="00B076BC">
            <w:pPr>
              <w:jc w:val="center"/>
              <w:rPr>
                <w:sz w:val="20"/>
                <w:szCs w:val="20"/>
              </w:rPr>
            </w:pPr>
            <w:r w:rsidRPr="00655451">
              <w:rPr>
                <w:sz w:val="20"/>
                <w:szCs w:val="20"/>
              </w:rPr>
              <w:t>(2041 г.)</w:t>
            </w:r>
          </w:p>
        </w:tc>
      </w:tr>
      <w:tr w:rsidR="00655451" w:rsidRPr="00655451" w:rsidTr="00C9126F">
        <w:trPr>
          <w:trHeight w:val="292"/>
        </w:trPr>
        <w:tc>
          <w:tcPr>
            <w:tcW w:w="1020" w:type="dxa"/>
            <w:shd w:val="clear" w:color="auto" w:fill="auto"/>
            <w:noWrap/>
            <w:vAlign w:val="center"/>
          </w:tcPr>
          <w:p w:rsidR="00655451" w:rsidRPr="00655451" w:rsidRDefault="00655451" w:rsidP="00655451">
            <w:pPr>
              <w:jc w:val="center"/>
              <w:rPr>
                <w:sz w:val="20"/>
                <w:szCs w:val="20"/>
              </w:rPr>
            </w:pPr>
            <w:r w:rsidRPr="00655451">
              <w:rPr>
                <w:sz w:val="20"/>
                <w:szCs w:val="20"/>
              </w:rPr>
              <w:t>1</w:t>
            </w:r>
          </w:p>
        </w:tc>
        <w:tc>
          <w:tcPr>
            <w:tcW w:w="3228" w:type="dxa"/>
            <w:shd w:val="clear" w:color="auto" w:fill="auto"/>
            <w:noWrap/>
          </w:tcPr>
          <w:p w:rsidR="00655451" w:rsidRPr="00655451" w:rsidRDefault="00655451" w:rsidP="00655451">
            <w:pPr>
              <w:rPr>
                <w:sz w:val="20"/>
                <w:szCs w:val="20"/>
              </w:rPr>
            </w:pPr>
            <w:r w:rsidRPr="00655451">
              <w:rPr>
                <w:sz w:val="20"/>
                <w:szCs w:val="20"/>
              </w:rPr>
              <w:t>Арзгирский муниципальный округ</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338428,96</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1.1</w:t>
            </w:r>
          </w:p>
        </w:tc>
        <w:tc>
          <w:tcPr>
            <w:tcW w:w="3228" w:type="dxa"/>
            <w:shd w:val="clear" w:color="auto" w:fill="auto"/>
            <w:noWrap/>
            <w:hideMark/>
          </w:tcPr>
          <w:p w:rsidR="00655451" w:rsidRPr="00655451" w:rsidRDefault="00655451" w:rsidP="00655451">
            <w:pPr>
              <w:rPr>
                <w:sz w:val="20"/>
                <w:szCs w:val="20"/>
              </w:rPr>
            </w:pPr>
            <w:r w:rsidRPr="00655451">
              <w:rPr>
                <w:sz w:val="20"/>
                <w:szCs w:val="20"/>
              </w:rPr>
              <w:t>село Арзгир</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1874,57</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1.2</w:t>
            </w:r>
          </w:p>
        </w:tc>
        <w:tc>
          <w:tcPr>
            <w:tcW w:w="3228" w:type="dxa"/>
            <w:shd w:val="clear" w:color="auto" w:fill="auto"/>
            <w:noWrap/>
          </w:tcPr>
          <w:p w:rsidR="00655451" w:rsidRPr="00655451" w:rsidRDefault="00655451" w:rsidP="00655451">
            <w:pPr>
              <w:rPr>
                <w:sz w:val="20"/>
                <w:szCs w:val="20"/>
              </w:rPr>
            </w:pPr>
            <w:r w:rsidRPr="00655451">
              <w:rPr>
                <w:sz w:val="20"/>
                <w:szCs w:val="20"/>
              </w:rPr>
              <w:t>аул Башанта</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69,81</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1.3</w:t>
            </w:r>
          </w:p>
        </w:tc>
        <w:tc>
          <w:tcPr>
            <w:tcW w:w="3228" w:type="dxa"/>
            <w:shd w:val="clear" w:color="auto" w:fill="auto"/>
            <w:noWrap/>
          </w:tcPr>
          <w:p w:rsidR="00655451" w:rsidRPr="00655451" w:rsidRDefault="00655451" w:rsidP="00655451">
            <w:pPr>
              <w:rPr>
                <w:sz w:val="20"/>
                <w:szCs w:val="20"/>
              </w:rPr>
            </w:pPr>
            <w:r w:rsidRPr="00655451">
              <w:rPr>
                <w:sz w:val="20"/>
                <w:szCs w:val="20"/>
              </w:rPr>
              <w:t>село Каменная Балка</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141,54</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1.4</w:t>
            </w:r>
          </w:p>
        </w:tc>
        <w:tc>
          <w:tcPr>
            <w:tcW w:w="3228" w:type="dxa"/>
            <w:shd w:val="clear" w:color="auto" w:fill="auto"/>
            <w:noWrap/>
          </w:tcPr>
          <w:p w:rsidR="00655451" w:rsidRPr="00655451" w:rsidRDefault="00655451" w:rsidP="00655451">
            <w:pPr>
              <w:rPr>
                <w:sz w:val="20"/>
                <w:szCs w:val="20"/>
              </w:rPr>
            </w:pPr>
            <w:r w:rsidRPr="00655451">
              <w:rPr>
                <w:sz w:val="20"/>
                <w:szCs w:val="20"/>
              </w:rPr>
              <w:t>село Петропавловское</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653,83</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1.5</w:t>
            </w:r>
          </w:p>
        </w:tc>
        <w:tc>
          <w:tcPr>
            <w:tcW w:w="3228" w:type="dxa"/>
            <w:shd w:val="clear" w:color="auto" w:fill="auto"/>
            <w:noWrap/>
          </w:tcPr>
          <w:p w:rsidR="00655451" w:rsidRPr="00655451" w:rsidRDefault="00655451" w:rsidP="00655451">
            <w:pPr>
              <w:rPr>
                <w:sz w:val="20"/>
                <w:szCs w:val="20"/>
              </w:rPr>
            </w:pPr>
            <w:r w:rsidRPr="00655451">
              <w:rPr>
                <w:sz w:val="20"/>
                <w:szCs w:val="20"/>
              </w:rPr>
              <w:t>село Родниковское</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162,57</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1.6</w:t>
            </w:r>
          </w:p>
        </w:tc>
        <w:tc>
          <w:tcPr>
            <w:tcW w:w="3228" w:type="dxa"/>
            <w:shd w:val="clear" w:color="auto" w:fill="auto"/>
            <w:noWrap/>
          </w:tcPr>
          <w:p w:rsidR="00655451" w:rsidRPr="00655451" w:rsidRDefault="00655451" w:rsidP="00655451">
            <w:pPr>
              <w:rPr>
                <w:sz w:val="20"/>
                <w:szCs w:val="20"/>
              </w:rPr>
            </w:pPr>
            <w:r w:rsidRPr="00655451">
              <w:rPr>
                <w:sz w:val="20"/>
                <w:szCs w:val="20"/>
              </w:rPr>
              <w:t>село Садовое</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239,41</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1.7</w:t>
            </w:r>
          </w:p>
        </w:tc>
        <w:tc>
          <w:tcPr>
            <w:tcW w:w="3228" w:type="dxa"/>
            <w:shd w:val="clear" w:color="auto" w:fill="auto"/>
            <w:noWrap/>
          </w:tcPr>
          <w:p w:rsidR="00655451" w:rsidRPr="00655451" w:rsidRDefault="00655451" w:rsidP="00655451">
            <w:pPr>
              <w:rPr>
                <w:sz w:val="20"/>
                <w:szCs w:val="20"/>
              </w:rPr>
            </w:pPr>
            <w:r w:rsidRPr="00655451">
              <w:rPr>
                <w:sz w:val="20"/>
                <w:szCs w:val="20"/>
              </w:rPr>
              <w:t>село Серафимовское</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590,27</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1.8</w:t>
            </w:r>
          </w:p>
        </w:tc>
        <w:tc>
          <w:tcPr>
            <w:tcW w:w="3228" w:type="dxa"/>
            <w:shd w:val="clear" w:color="auto" w:fill="auto"/>
            <w:noWrap/>
          </w:tcPr>
          <w:p w:rsidR="00655451" w:rsidRPr="00655451" w:rsidRDefault="00655451" w:rsidP="00655451">
            <w:pPr>
              <w:rPr>
                <w:sz w:val="20"/>
                <w:szCs w:val="20"/>
              </w:rPr>
            </w:pPr>
            <w:r w:rsidRPr="00655451">
              <w:rPr>
                <w:sz w:val="20"/>
                <w:szCs w:val="20"/>
              </w:rPr>
              <w:t>село Новоромановское</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727,70</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1.9</w:t>
            </w:r>
          </w:p>
        </w:tc>
        <w:tc>
          <w:tcPr>
            <w:tcW w:w="3228" w:type="dxa"/>
            <w:shd w:val="clear" w:color="auto" w:fill="auto"/>
            <w:noWrap/>
          </w:tcPr>
          <w:p w:rsidR="00655451" w:rsidRPr="00655451" w:rsidRDefault="00655451" w:rsidP="00655451">
            <w:pPr>
              <w:rPr>
                <w:sz w:val="20"/>
                <w:szCs w:val="20"/>
              </w:rPr>
            </w:pPr>
            <w:r w:rsidRPr="00655451">
              <w:rPr>
                <w:sz w:val="20"/>
                <w:szCs w:val="20"/>
              </w:rPr>
              <w:t>поселок Степной</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36,70</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1.10</w:t>
            </w:r>
          </w:p>
        </w:tc>
        <w:tc>
          <w:tcPr>
            <w:tcW w:w="3228" w:type="dxa"/>
            <w:shd w:val="clear" w:color="auto" w:fill="auto"/>
            <w:noWrap/>
          </w:tcPr>
          <w:p w:rsidR="00655451" w:rsidRPr="00655451" w:rsidRDefault="00655451" w:rsidP="00655451">
            <w:pPr>
              <w:rPr>
                <w:sz w:val="20"/>
                <w:szCs w:val="20"/>
              </w:rPr>
            </w:pPr>
            <w:r w:rsidRPr="00655451">
              <w:rPr>
                <w:sz w:val="20"/>
                <w:szCs w:val="20"/>
              </w:rPr>
              <w:t>поселок Чограйский</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113,09</w:t>
            </w:r>
          </w:p>
        </w:tc>
        <w:tc>
          <w:tcPr>
            <w:tcW w:w="1417" w:type="dxa"/>
          </w:tcPr>
          <w:p w:rsidR="00655451" w:rsidRPr="00655451" w:rsidRDefault="00655451" w:rsidP="00655451">
            <w:pPr>
              <w:jc w:val="center"/>
              <w:rPr>
                <w:sz w:val="20"/>
                <w:szCs w:val="20"/>
              </w:rPr>
            </w:pPr>
            <w:r w:rsidRPr="00655451">
              <w:rPr>
                <w:sz w:val="20"/>
                <w:szCs w:val="20"/>
              </w:rPr>
              <w:t>-</w:t>
            </w:r>
          </w:p>
        </w:tc>
      </w:tr>
      <w:tr w:rsidR="00655451" w:rsidRPr="00655451" w:rsidTr="00C9126F">
        <w:trPr>
          <w:trHeight w:val="292"/>
        </w:trPr>
        <w:tc>
          <w:tcPr>
            <w:tcW w:w="1020" w:type="dxa"/>
            <w:shd w:val="clear" w:color="auto" w:fill="auto"/>
            <w:noWrap/>
            <w:vAlign w:val="bottom"/>
            <w:hideMark/>
          </w:tcPr>
          <w:p w:rsidR="00655451" w:rsidRPr="00655451" w:rsidRDefault="00655451" w:rsidP="00655451">
            <w:pPr>
              <w:jc w:val="center"/>
              <w:rPr>
                <w:sz w:val="20"/>
                <w:szCs w:val="20"/>
              </w:rPr>
            </w:pPr>
            <w:r w:rsidRPr="00655451">
              <w:rPr>
                <w:sz w:val="20"/>
                <w:szCs w:val="20"/>
              </w:rPr>
              <w:t>1.11</w:t>
            </w:r>
          </w:p>
        </w:tc>
        <w:tc>
          <w:tcPr>
            <w:tcW w:w="3228" w:type="dxa"/>
            <w:shd w:val="clear" w:color="auto" w:fill="auto"/>
            <w:noWrap/>
          </w:tcPr>
          <w:p w:rsidR="00655451" w:rsidRPr="00655451" w:rsidRDefault="00655451" w:rsidP="00655451">
            <w:pPr>
              <w:rPr>
                <w:sz w:val="20"/>
                <w:szCs w:val="20"/>
              </w:rPr>
            </w:pPr>
            <w:r w:rsidRPr="00655451">
              <w:rPr>
                <w:sz w:val="20"/>
                <w:szCs w:val="20"/>
              </w:rPr>
              <w:t>поселок Довсун</w:t>
            </w:r>
          </w:p>
        </w:tc>
        <w:tc>
          <w:tcPr>
            <w:tcW w:w="1202" w:type="dxa"/>
          </w:tcPr>
          <w:p w:rsidR="00655451" w:rsidRPr="00655451" w:rsidRDefault="00655451" w:rsidP="00655451">
            <w:pPr>
              <w:jc w:val="center"/>
              <w:rPr>
                <w:sz w:val="20"/>
                <w:szCs w:val="20"/>
              </w:rPr>
            </w:pPr>
            <w:r w:rsidRPr="00655451">
              <w:rPr>
                <w:sz w:val="20"/>
                <w:szCs w:val="20"/>
              </w:rPr>
              <w:t>га</w:t>
            </w:r>
          </w:p>
        </w:tc>
        <w:tc>
          <w:tcPr>
            <w:tcW w:w="2200" w:type="dxa"/>
            <w:shd w:val="clear" w:color="auto" w:fill="auto"/>
            <w:noWrap/>
          </w:tcPr>
          <w:p w:rsidR="00655451" w:rsidRPr="00655451" w:rsidRDefault="00655451" w:rsidP="00655451">
            <w:pPr>
              <w:jc w:val="center"/>
              <w:rPr>
                <w:sz w:val="20"/>
                <w:szCs w:val="20"/>
              </w:rPr>
            </w:pPr>
            <w:r w:rsidRPr="00655451">
              <w:rPr>
                <w:sz w:val="20"/>
                <w:szCs w:val="20"/>
              </w:rPr>
              <w:t>112,48</w:t>
            </w:r>
          </w:p>
        </w:tc>
        <w:tc>
          <w:tcPr>
            <w:tcW w:w="1417" w:type="dxa"/>
          </w:tcPr>
          <w:p w:rsidR="00655451" w:rsidRPr="00655451" w:rsidRDefault="00655451" w:rsidP="00655451">
            <w:pPr>
              <w:jc w:val="center"/>
              <w:rPr>
                <w:sz w:val="20"/>
                <w:szCs w:val="20"/>
              </w:rPr>
            </w:pPr>
            <w:r w:rsidRPr="00655451">
              <w:rPr>
                <w:sz w:val="20"/>
                <w:szCs w:val="20"/>
              </w:rPr>
              <w:t>-</w:t>
            </w:r>
          </w:p>
        </w:tc>
      </w:tr>
    </w:tbl>
    <w:p w:rsidR="00982D4F" w:rsidRPr="00655451" w:rsidRDefault="00982D4F" w:rsidP="00B076BC"/>
    <w:p w:rsidR="00982D4F" w:rsidRPr="00655451" w:rsidRDefault="00982D4F" w:rsidP="00B076BC">
      <w:pPr>
        <w:jc w:val="center"/>
      </w:pPr>
      <w:r w:rsidRPr="00655451">
        <w:t>2. Площадь функциональных зон муниципального округа</w:t>
      </w:r>
    </w:p>
    <w:tbl>
      <w:tblPr>
        <w:tblStyle w:val="a9"/>
        <w:tblW w:w="9188" w:type="dxa"/>
        <w:tblLook w:val="04A0"/>
      </w:tblPr>
      <w:tblGrid>
        <w:gridCol w:w="791"/>
        <w:gridCol w:w="3457"/>
        <w:gridCol w:w="1417"/>
        <w:gridCol w:w="1984"/>
        <w:gridCol w:w="1539"/>
      </w:tblGrid>
      <w:tr w:rsidR="00655451" w:rsidRPr="00655451" w:rsidTr="00A52DA7">
        <w:tc>
          <w:tcPr>
            <w:tcW w:w="791" w:type="dxa"/>
            <w:vAlign w:val="center"/>
          </w:tcPr>
          <w:p w:rsidR="00982D4F" w:rsidRPr="00655451" w:rsidRDefault="00982D4F" w:rsidP="00B076BC">
            <w:pPr>
              <w:jc w:val="center"/>
            </w:pPr>
            <w:r w:rsidRPr="00655451">
              <w:t>№ п/п</w:t>
            </w:r>
          </w:p>
        </w:tc>
        <w:tc>
          <w:tcPr>
            <w:tcW w:w="3457" w:type="dxa"/>
            <w:vAlign w:val="center"/>
          </w:tcPr>
          <w:p w:rsidR="00982D4F" w:rsidRPr="00655451" w:rsidRDefault="00982D4F" w:rsidP="00B076BC">
            <w:pPr>
              <w:jc w:val="center"/>
            </w:pPr>
            <w:r w:rsidRPr="00655451">
              <w:t>Функциональные зоны</w:t>
            </w:r>
          </w:p>
        </w:tc>
        <w:tc>
          <w:tcPr>
            <w:tcW w:w="1417" w:type="dxa"/>
            <w:vAlign w:val="center"/>
          </w:tcPr>
          <w:p w:rsidR="00982D4F" w:rsidRPr="00655451" w:rsidRDefault="00982D4F" w:rsidP="00B076BC">
            <w:pPr>
              <w:jc w:val="center"/>
            </w:pPr>
            <w:r w:rsidRPr="00655451">
              <w:t>Единица измерения</w:t>
            </w:r>
          </w:p>
        </w:tc>
        <w:tc>
          <w:tcPr>
            <w:tcW w:w="1984" w:type="dxa"/>
            <w:vAlign w:val="center"/>
          </w:tcPr>
          <w:p w:rsidR="00982D4F" w:rsidRPr="00655451" w:rsidRDefault="00982D4F" w:rsidP="00B076BC">
            <w:pPr>
              <w:jc w:val="center"/>
            </w:pPr>
            <w:r w:rsidRPr="00655451">
              <w:t>Современное</w:t>
            </w:r>
          </w:p>
          <w:p w:rsidR="00655451" w:rsidRDefault="00655451" w:rsidP="00B076BC">
            <w:pPr>
              <w:jc w:val="center"/>
            </w:pPr>
            <w:r w:rsidRPr="00655451">
              <w:t>С</w:t>
            </w:r>
            <w:r w:rsidR="00982D4F" w:rsidRPr="00655451">
              <w:t>остояние</w:t>
            </w:r>
          </w:p>
          <w:p w:rsidR="00982D4F" w:rsidRPr="00655451" w:rsidRDefault="00982D4F" w:rsidP="00B076BC">
            <w:pPr>
              <w:jc w:val="center"/>
            </w:pPr>
            <w:r w:rsidRPr="00655451">
              <w:t>(2022 г.)</w:t>
            </w:r>
          </w:p>
        </w:tc>
        <w:tc>
          <w:tcPr>
            <w:tcW w:w="1539" w:type="dxa"/>
            <w:vAlign w:val="center"/>
          </w:tcPr>
          <w:p w:rsidR="00982D4F" w:rsidRPr="00655451" w:rsidRDefault="00982D4F" w:rsidP="00B076BC">
            <w:pPr>
              <w:jc w:val="center"/>
            </w:pPr>
            <w:r w:rsidRPr="00655451">
              <w:t>Проект</w:t>
            </w:r>
          </w:p>
          <w:p w:rsidR="00982D4F" w:rsidRPr="00655451" w:rsidRDefault="00982D4F" w:rsidP="00B076BC">
            <w:pPr>
              <w:jc w:val="center"/>
            </w:pPr>
            <w:r w:rsidRPr="00655451">
              <w:t>(204</w:t>
            </w:r>
            <w:r w:rsidR="00655451">
              <w:t>1</w:t>
            </w:r>
            <w:r w:rsidRPr="00655451">
              <w:t xml:space="preserve"> г.)</w:t>
            </w:r>
          </w:p>
        </w:tc>
      </w:tr>
      <w:tr w:rsidR="00655451" w:rsidRPr="00655451" w:rsidTr="001A02A4">
        <w:tc>
          <w:tcPr>
            <w:tcW w:w="791" w:type="dxa"/>
            <w:vAlign w:val="center"/>
          </w:tcPr>
          <w:p w:rsidR="00655451" w:rsidRPr="00655451" w:rsidRDefault="00655451" w:rsidP="00655451">
            <w:pPr>
              <w:jc w:val="center"/>
            </w:pPr>
            <w:r w:rsidRPr="00655451">
              <w:t>2.1</w:t>
            </w:r>
          </w:p>
        </w:tc>
        <w:tc>
          <w:tcPr>
            <w:tcW w:w="3457" w:type="dxa"/>
          </w:tcPr>
          <w:p w:rsidR="00655451" w:rsidRPr="00655451" w:rsidRDefault="00655451" w:rsidP="00655451">
            <w:pPr>
              <w:jc w:val="both"/>
            </w:pPr>
            <w:r w:rsidRPr="00655451">
              <w:t>Зона застройки индивидуальными жилыми домами</w:t>
            </w:r>
          </w:p>
        </w:tc>
        <w:tc>
          <w:tcPr>
            <w:tcW w:w="1417" w:type="dxa"/>
          </w:tcPr>
          <w:p w:rsidR="00655451" w:rsidRPr="00655451" w:rsidRDefault="00655451" w:rsidP="00655451">
            <w:pPr>
              <w:jc w:val="center"/>
              <w:rPr>
                <w:vertAlign w:val="superscript"/>
              </w:rPr>
            </w:pPr>
            <w:r w:rsidRPr="00655451">
              <w:t>га</w:t>
            </w:r>
          </w:p>
        </w:tc>
        <w:tc>
          <w:tcPr>
            <w:tcW w:w="1984" w:type="dxa"/>
          </w:tcPr>
          <w:p w:rsidR="00655451" w:rsidRPr="00655451" w:rsidRDefault="00655451" w:rsidP="00655451">
            <w:pPr>
              <w:jc w:val="center"/>
            </w:pPr>
            <w:r w:rsidRPr="00655451">
              <w:t>2221,81</w:t>
            </w:r>
          </w:p>
        </w:tc>
        <w:tc>
          <w:tcPr>
            <w:tcW w:w="1539" w:type="dxa"/>
          </w:tcPr>
          <w:p w:rsidR="00655451" w:rsidRPr="00655451" w:rsidRDefault="00655451" w:rsidP="00655451">
            <w:pPr>
              <w:jc w:val="center"/>
            </w:pPr>
            <w:r w:rsidRPr="00655451">
              <w:t>2352,81</w:t>
            </w:r>
          </w:p>
        </w:tc>
      </w:tr>
      <w:tr w:rsidR="00655451" w:rsidRPr="00655451" w:rsidTr="001A02A4">
        <w:tc>
          <w:tcPr>
            <w:tcW w:w="791" w:type="dxa"/>
            <w:vAlign w:val="center"/>
          </w:tcPr>
          <w:p w:rsidR="00655451" w:rsidRPr="00655451" w:rsidRDefault="00655451" w:rsidP="00655451">
            <w:pPr>
              <w:jc w:val="center"/>
            </w:pPr>
            <w:r w:rsidRPr="00655451">
              <w:t>2.2</w:t>
            </w:r>
          </w:p>
        </w:tc>
        <w:tc>
          <w:tcPr>
            <w:tcW w:w="3457" w:type="dxa"/>
          </w:tcPr>
          <w:p w:rsidR="00655451" w:rsidRPr="00655451" w:rsidRDefault="00655451" w:rsidP="00655451">
            <w:pPr>
              <w:jc w:val="both"/>
            </w:pPr>
            <w:r w:rsidRPr="00655451">
              <w:t>Зона смешанной и общественно-деловой застройки</w:t>
            </w:r>
          </w:p>
        </w:tc>
        <w:tc>
          <w:tcPr>
            <w:tcW w:w="1417" w:type="dxa"/>
          </w:tcPr>
          <w:p w:rsidR="00655451" w:rsidRPr="00655451" w:rsidRDefault="00655451" w:rsidP="00655451">
            <w:pPr>
              <w:jc w:val="center"/>
            </w:pPr>
            <w:r w:rsidRPr="00655451">
              <w:t>га</w:t>
            </w:r>
          </w:p>
        </w:tc>
        <w:tc>
          <w:tcPr>
            <w:tcW w:w="1984" w:type="dxa"/>
          </w:tcPr>
          <w:p w:rsidR="00655451" w:rsidRPr="00655451" w:rsidRDefault="00655451" w:rsidP="00655451">
            <w:pPr>
              <w:jc w:val="center"/>
            </w:pPr>
          </w:p>
        </w:tc>
        <w:tc>
          <w:tcPr>
            <w:tcW w:w="1539" w:type="dxa"/>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2.3</w:t>
            </w:r>
          </w:p>
        </w:tc>
        <w:tc>
          <w:tcPr>
            <w:tcW w:w="3457" w:type="dxa"/>
          </w:tcPr>
          <w:p w:rsidR="00655451" w:rsidRPr="00655451" w:rsidRDefault="00655451" w:rsidP="00655451">
            <w:pPr>
              <w:jc w:val="both"/>
            </w:pPr>
            <w:r w:rsidRPr="00655451">
              <w:t>Многофункциональная общественно-деловая зона</w:t>
            </w:r>
          </w:p>
        </w:tc>
        <w:tc>
          <w:tcPr>
            <w:tcW w:w="1417" w:type="dxa"/>
          </w:tcPr>
          <w:p w:rsidR="00655451" w:rsidRPr="00655451" w:rsidRDefault="00655451" w:rsidP="00655451">
            <w:pPr>
              <w:jc w:val="center"/>
            </w:pPr>
            <w:r w:rsidRPr="00655451">
              <w:t>га</w:t>
            </w:r>
          </w:p>
        </w:tc>
        <w:tc>
          <w:tcPr>
            <w:tcW w:w="1984" w:type="dxa"/>
            <w:vAlign w:val="center"/>
          </w:tcPr>
          <w:p w:rsidR="00655451" w:rsidRPr="00655451" w:rsidRDefault="00655451" w:rsidP="00655451">
            <w:pPr>
              <w:jc w:val="center"/>
            </w:pPr>
            <w:r w:rsidRPr="00655451">
              <w:t>66,81</w:t>
            </w:r>
          </w:p>
        </w:tc>
        <w:tc>
          <w:tcPr>
            <w:tcW w:w="1539" w:type="dxa"/>
            <w:vAlign w:val="center"/>
          </w:tcPr>
          <w:p w:rsidR="00655451" w:rsidRPr="00655451" w:rsidRDefault="00655451" w:rsidP="00655451">
            <w:pPr>
              <w:jc w:val="center"/>
            </w:pPr>
            <w:r w:rsidRPr="00655451">
              <w:t>78,36</w:t>
            </w:r>
          </w:p>
        </w:tc>
      </w:tr>
      <w:tr w:rsidR="00655451" w:rsidRPr="00655451" w:rsidTr="001A02A4">
        <w:tc>
          <w:tcPr>
            <w:tcW w:w="791" w:type="dxa"/>
            <w:vAlign w:val="center"/>
          </w:tcPr>
          <w:p w:rsidR="00655451" w:rsidRPr="00655451" w:rsidRDefault="00655451" w:rsidP="00655451">
            <w:pPr>
              <w:jc w:val="center"/>
            </w:pPr>
            <w:r w:rsidRPr="00655451">
              <w:t>2.4</w:t>
            </w:r>
          </w:p>
        </w:tc>
        <w:tc>
          <w:tcPr>
            <w:tcW w:w="3457" w:type="dxa"/>
          </w:tcPr>
          <w:p w:rsidR="00655451" w:rsidRPr="00655451" w:rsidRDefault="00655451" w:rsidP="00655451">
            <w:pPr>
              <w:jc w:val="both"/>
            </w:pPr>
            <w:r w:rsidRPr="00655451">
              <w:t>Зона специализированной общественной застройки</w:t>
            </w:r>
          </w:p>
        </w:tc>
        <w:tc>
          <w:tcPr>
            <w:tcW w:w="1417" w:type="dxa"/>
          </w:tcPr>
          <w:p w:rsidR="00655451" w:rsidRPr="00655451" w:rsidRDefault="00655451" w:rsidP="00655451">
            <w:pPr>
              <w:jc w:val="center"/>
            </w:pPr>
            <w:r w:rsidRPr="00655451">
              <w:t>га</w:t>
            </w:r>
          </w:p>
        </w:tc>
        <w:tc>
          <w:tcPr>
            <w:tcW w:w="1984" w:type="dxa"/>
          </w:tcPr>
          <w:p w:rsidR="00655451" w:rsidRPr="00655451" w:rsidRDefault="00655451" w:rsidP="00655451">
            <w:pPr>
              <w:jc w:val="center"/>
            </w:pPr>
            <w:r w:rsidRPr="00655451">
              <w:t>75,84</w:t>
            </w:r>
          </w:p>
        </w:tc>
        <w:tc>
          <w:tcPr>
            <w:tcW w:w="1539" w:type="dxa"/>
          </w:tcPr>
          <w:p w:rsidR="00655451" w:rsidRPr="00655451" w:rsidRDefault="00655451" w:rsidP="00655451">
            <w:pPr>
              <w:jc w:val="center"/>
            </w:pPr>
            <w:r w:rsidRPr="00655451">
              <w:t>78,79</w:t>
            </w:r>
          </w:p>
        </w:tc>
      </w:tr>
      <w:tr w:rsidR="00655451" w:rsidRPr="00655451" w:rsidTr="001A02A4">
        <w:tc>
          <w:tcPr>
            <w:tcW w:w="791" w:type="dxa"/>
            <w:vAlign w:val="center"/>
          </w:tcPr>
          <w:p w:rsidR="00655451" w:rsidRPr="00655451" w:rsidRDefault="00655451" w:rsidP="00655451">
            <w:pPr>
              <w:jc w:val="center"/>
            </w:pPr>
            <w:r w:rsidRPr="00655451">
              <w:t>2.5</w:t>
            </w:r>
          </w:p>
        </w:tc>
        <w:tc>
          <w:tcPr>
            <w:tcW w:w="3457" w:type="dxa"/>
          </w:tcPr>
          <w:p w:rsidR="00655451" w:rsidRPr="00655451" w:rsidRDefault="00655451" w:rsidP="00655451">
            <w:pPr>
              <w:jc w:val="both"/>
            </w:pPr>
            <w:r w:rsidRPr="00655451">
              <w:t>Производственная зона</w:t>
            </w:r>
          </w:p>
        </w:tc>
        <w:tc>
          <w:tcPr>
            <w:tcW w:w="1417" w:type="dxa"/>
          </w:tcPr>
          <w:p w:rsidR="00655451" w:rsidRPr="00655451" w:rsidRDefault="00655451" w:rsidP="00655451">
            <w:pPr>
              <w:jc w:val="center"/>
            </w:pPr>
            <w:r w:rsidRPr="00655451">
              <w:t>га</w:t>
            </w:r>
          </w:p>
        </w:tc>
        <w:tc>
          <w:tcPr>
            <w:tcW w:w="1984" w:type="dxa"/>
          </w:tcPr>
          <w:p w:rsidR="00655451" w:rsidRPr="00655451" w:rsidRDefault="00655451" w:rsidP="00655451">
            <w:pPr>
              <w:jc w:val="center"/>
            </w:pPr>
            <w:r w:rsidRPr="00655451">
              <w:t>80,61</w:t>
            </w:r>
          </w:p>
        </w:tc>
        <w:tc>
          <w:tcPr>
            <w:tcW w:w="1539" w:type="dxa"/>
          </w:tcPr>
          <w:p w:rsidR="00655451" w:rsidRPr="00655451" w:rsidRDefault="00655451" w:rsidP="00655451">
            <w:pPr>
              <w:jc w:val="center"/>
            </w:pPr>
            <w:r w:rsidRPr="00655451">
              <w:t>144,72</w:t>
            </w:r>
          </w:p>
        </w:tc>
      </w:tr>
      <w:tr w:rsidR="00655451" w:rsidRPr="00655451" w:rsidTr="001A02A4">
        <w:tc>
          <w:tcPr>
            <w:tcW w:w="791" w:type="dxa"/>
            <w:vAlign w:val="center"/>
          </w:tcPr>
          <w:p w:rsidR="00655451" w:rsidRPr="00655451" w:rsidRDefault="00655451" w:rsidP="00655451">
            <w:pPr>
              <w:jc w:val="center"/>
            </w:pPr>
            <w:r w:rsidRPr="00655451">
              <w:t>2.6</w:t>
            </w:r>
          </w:p>
        </w:tc>
        <w:tc>
          <w:tcPr>
            <w:tcW w:w="3457" w:type="dxa"/>
          </w:tcPr>
          <w:p w:rsidR="00655451" w:rsidRPr="00655451" w:rsidRDefault="00655451" w:rsidP="00655451">
            <w:pPr>
              <w:jc w:val="both"/>
            </w:pPr>
            <w:r w:rsidRPr="00655451">
              <w:t>Зона инженерной инфраструктуры</w:t>
            </w:r>
          </w:p>
        </w:tc>
        <w:tc>
          <w:tcPr>
            <w:tcW w:w="1417" w:type="dxa"/>
          </w:tcPr>
          <w:p w:rsidR="00655451" w:rsidRPr="00655451" w:rsidRDefault="00655451" w:rsidP="00655451">
            <w:pPr>
              <w:jc w:val="center"/>
              <w:rPr>
                <w:vertAlign w:val="superscript"/>
              </w:rPr>
            </w:pPr>
            <w:r w:rsidRPr="00655451">
              <w:t>га</w:t>
            </w:r>
          </w:p>
        </w:tc>
        <w:tc>
          <w:tcPr>
            <w:tcW w:w="1984" w:type="dxa"/>
          </w:tcPr>
          <w:p w:rsidR="00655451" w:rsidRPr="00655451" w:rsidRDefault="00655451" w:rsidP="00655451">
            <w:pPr>
              <w:jc w:val="center"/>
            </w:pPr>
            <w:r w:rsidRPr="00655451">
              <w:t>19,91</w:t>
            </w:r>
          </w:p>
        </w:tc>
        <w:tc>
          <w:tcPr>
            <w:tcW w:w="1539" w:type="dxa"/>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2.7</w:t>
            </w:r>
          </w:p>
        </w:tc>
        <w:tc>
          <w:tcPr>
            <w:tcW w:w="3457" w:type="dxa"/>
          </w:tcPr>
          <w:p w:rsidR="00655451" w:rsidRPr="00655451" w:rsidRDefault="00655451" w:rsidP="00655451">
            <w:pPr>
              <w:jc w:val="both"/>
            </w:pPr>
            <w:r w:rsidRPr="00655451">
              <w:t>Зона транспортной инфраструктуры</w:t>
            </w:r>
          </w:p>
        </w:tc>
        <w:tc>
          <w:tcPr>
            <w:tcW w:w="1417" w:type="dxa"/>
          </w:tcPr>
          <w:p w:rsidR="00655451" w:rsidRPr="00655451" w:rsidRDefault="00655451" w:rsidP="00655451">
            <w:pPr>
              <w:jc w:val="center"/>
            </w:pPr>
            <w:r w:rsidRPr="00655451">
              <w:t>га</w:t>
            </w:r>
          </w:p>
        </w:tc>
        <w:tc>
          <w:tcPr>
            <w:tcW w:w="1984" w:type="dxa"/>
          </w:tcPr>
          <w:p w:rsidR="00655451" w:rsidRPr="00655451" w:rsidRDefault="00655451" w:rsidP="00655451">
            <w:pPr>
              <w:jc w:val="center"/>
            </w:pPr>
            <w:r w:rsidRPr="00655451">
              <w:t>892,14</w:t>
            </w:r>
          </w:p>
        </w:tc>
        <w:tc>
          <w:tcPr>
            <w:tcW w:w="1539" w:type="dxa"/>
          </w:tcPr>
          <w:p w:rsidR="00655451" w:rsidRPr="00655451" w:rsidRDefault="00655451" w:rsidP="00655451">
            <w:pPr>
              <w:jc w:val="center"/>
            </w:pPr>
            <w:r w:rsidRPr="00655451">
              <w:t>893,49</w:t>
            </w:r>
          </w:p>
        </w:tc>
      </w:tr>
      <w:tr w:rsidR="00655451" w:rsidRPr="00655451" w:rsidTr="001A02A4">
        <w:tc>
          <w:tcPr>
            <w:tcW w:w="791" w:type="dxa"/>
            <w:vAlign w:val="center"/>
          </w:tcPr>
          <w:p w:rsidR="00655451" w:rsidRPr="00655451" w:rsidRDefault="00655451" w:rsidP="00655451">
            <w:pPr>
              <w:jc w:val="center"/>
            </w:pPr>
            <w:r w:rsidRPr="00655451">
              <w:t>2.8</w:t>
            </w:r>
          </w:p>
        </w:tc>
        <w:tc>
          <w:tcPr>
            <w:tcW w:w="3457" w:type="dxa"/>
          </w:tcPr>
          <w:p w:rsidR="00655451" w:rsidRPr="00655451" w:rsidRDefault="00655451" w:rsidP="00655451">
            <w:pPr>
              <w:jc w:val="both"/>
            </w:pPr>
            <w:r w:rsidRPr="00655451">
              <w:t>Зоны сельскохозяйственного использования</w:t>
            </w:r>
          </w:p>
        </w:tc>
        <w:tc>
          <w:tcPr>
            <w:tcW w:w="1417" w:type="dxa"/>
          </w:tcPr>
          <w:p w:rsidR="00655451" w:rsidRPr="00655451" w:rsidRDefault="00655451" w:rsidP="00655451">
            <w:pPr>
              <w:jc w:val="center"/>
            </w:pPr>
            <w:r w:rsidRPr="00655451">
              <w:t>га</w:t>
            </w:r>
          </w:p>
        </w:tc>
        <w:tc>
          <w:tcPr>
            <w:tcW w:w="1984" w:type="dxa"/>
          </w:tcPr>
          <w:p w:rsidR="00655451" w:rsidRPr="00655451" w:rsidRDefault="00655451" w:rsidP="00655451">
            <w:pPr>
              <w:jc w:val="center"/>
            </w:pPr>
            <w:r w:rsidRPr="00655451">
              <w:t>1057,32</w:t>
            </w:r>
          </w:p>
        </w:tc>
        <w:tc>
          <w:tcPr>
            <w:tcW w:w="1539" w:type="dxa"/>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2.9</w:t>
            </w:r>
          </w:p>
        </w:tc>
        <w:tc>
          <w:tcPr>
            <w:tcW w:w="3457" w:type="dxa"/>
          </w:tcPr>
          <w:p w:rsidR="00655451" w:rsidRPr="00655451" w:rsidRDefault="00655451" w:rsidP="00655451">
            <w:pPr>
              <w:jc w:val="both"/>
            </w:pPr>
            <w:r w:rsidRPr="00655451">
              <w:t>Зона сельскохозяйственных угодий</w:t>
            </w:r>
          </w:p>
        </w:tc>
        <w:tc>
          <w:tcPr>
            <w:tcW w:w="1417" w:type="dxa"/>
          </w:tcPr>
          <w:p w:rsidR="00655451" w:rsidRPr="00655451" w:rsidRDefault="00655451" w:rsidP="00655451">
            <w:pPr>
              <w:jc w:val="center"/>
            </w:pPr>
            <w:r w:rsidRPr="00655451">
              <w:t>га</w:t>
            </w:r>
          </w:p>
        </w:tc>
        <w:tc>
          <w:tcPr>
            <w:tcW w:w="1984" w:type="dxa"/>
          </w:tcPr>
          <w:p w:rsidR="00655451" w:rsidRPr="00655451" w:rsidRDefault="00655451" w:rsidP="00655451">
            <w:pPr>
              <w:jc w:val="center"/>
            </w:pPr>
            <w:r w:rsidRPr="00655451">
              <w:t>327318,99</w:t>
            </w:r>
          </w:p>
        </w:tc>
        <w:tc>
          <w:tcPr>
            <w:tcW w:w="1539" w:type="dxa"/>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2.10</w:t>
            </w:r>
          </w:p>
        </w:tc>
        <w:tc>
          <w:tcPr>
            <w:tcW w:w="3457" w:type="dxa"/>
          </w:tcPr>
          <w:p w:rsidR="00655451" w:rsidRPr="00655451" w:rsidRDefault="00655451" w:rsidP="00655451">
            <w:pPr>
              <w:jc w:val="both"/>
            </w:pPr>
            <w:r w:rsidRPr="00655451">
              <w:t>Производственная зона сельскохозяйственных предприятий</w:t>
            </w:r>
          </w:p>
        </w:tc>
        <w:tc>
          <w:tcPr>
            <w:tcW w:w="1417" w:type="dxa"/>
          </w:tcPr>
          <w:p w:rsidR="00655451" w:rsidRPr="00655451" w:rsidRDefault="00655451" w:rsidP="00655451">
            <w:pPr>
              <w:jc w:val="center"/>
            </w:pPr>
            <w:r w:rsidRPr="00655451">
              <w:t>га</w:t>
            </w:r>
          </w:p>
        </w:tc>
        <w:tc>
          <w:tcPr>
            <w:tcW w:w="1984" w:type="dxa"/>
          </w:tcPr>
          <w:p w:rsidR="00655451" w:rsidRPr="00655451" w:rsidRDefault="00655451" w:rsidP="00655451">
            <w:pPr>
              <w:jc w:val="center"/>
            </w:pPr>
            <w:r w:rsidRPr="00655451">
              <w:t>2010,18</w:t>
            </w:r>
          </w:p>
        </w:tc>
        <w:tc>
          <w:tcPr>
            <w:tcW w:w="1539" w:type="dxa"/>
          </w:tcPr>
          <w:p w:rsidR="00655451" w:rsidRPr="00655451" w:rsidRDefault="00655451" w:rsidP="00655451">
            <w:pPr>
              <w:jc w:val="center"/>
            </w:pPr>
            <w:r w:rsidRPr="00655451">
              <w:t>2015,98</w:t>
            </w:r>
          </w:p>
        </w:tc>
      </w:tr>
      <w:tr w:rsidR="00655451" w:rsidRPr="00655451" w:rsidTr="001A02A4">
        <w:tc>
          <w:tcPr>
            <w:tcW w:w="791" w:type="dxa"/>
            <w:vAlign w:val="center"/>
          </w:tcPr>
          <w:p w:rsidR="00655451" w:rsidRPr="00655451" w:rsidRDefault="00655451" w:rsidP="00655451">
            <w:pPr>
              <w:jc w:val="center"/>
            </w:pPr>
            <w:r w:rsidRPr="00655451">
              <w:t>2.11</w:t>
            </w:r>
          </w:p>
        </w:tc>
        <w:tc>
          <w:tcPr>
            <w:tcW w:w="3457" w:type="dxa"/>
          </w:tcPr>
          <w:p w:rsidR="00655451" w:rsidRPr="00655451" w:rsidRDefault="00655451" w:rsidP="00655451">
            <w:pPr>
              <w:jc w:val="both"/>
            </w:pPr>
            <w:r w:rsidRPr="00655451">
              <w:t>Иные зоны сельскохозяйственного назначения</w:t>
            </w:r>
          </w:p>
        </w:tc>
        <w:tc>
          <w:tcPr>
            <w:tcW w:w="1417" w:type="dxa"/>
          </w:tcPr>
          <w:p w:rsidR="00655451" w:rsidRPr="00655451" w:rsidRDefault="00655451" w:rsidP="00655451">
            <w:pPr>
              <w:jc w:val="center"/>
              <w:rPr>
                <w:vertAlign w:val="superscript"/>
              </w:rPr>
            </w:pPr>
            <w:r w:rsidRPr="00655451">
              <w:t>га</w:t>
            </w:r>
          </w:p>
        </w:tc>
        <w:tc>
          <w:tcPr>
            <w:tcW w:w="1984" w:type="dxa"/>
          </w:tcPr>
          <w:p w:rsidR="00655451" w:rsidRPr="00655451" w:rsidRDefault="00655451" w:rsidP="00655451">
            <w:pPr>
              <w:jc w:val="center"/>
            </w:pPr>
            <w:r w:rsidRPr="00655451">
              <w:t>676,07</w:t>
            </w:r>
          </w:p>
        </w:tc>
        <w:tc>
          <w:tcPr>
            <w:tcW w:w="1539" w:type="dxa"/>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2.12</w:t>
            </w:r>
          </w:p>
        </w:tc>
        <w:tc>
          <w:tcPr>
            <w:tcW w:w="3457" w:type="dxa"/>
          </w:tcPr>
          <w:p w:rsidR="00655451" w:rsidRPr="00655451" w:rsidRDefault="00655451" w:rsidP="00655451">
            <w:pPr>
              <w:jc w:val="both"/>
            </w:pPr>
            <w:r w:rsidRPr="00655451">
              <w:t>Зоны рекреационного назначения</w:t>
            </w:r>
          </w:p>
        </w:tc>
        <w:tc>
          <w:tcPr>
            <w:tcW w:w="1417" w:type="dxa"/>
          </w:tcPr>
          <w:p w:rsidR="00655451" w:rsidRPr="00655451" w:rsidRDefault="00655451" w:rsidP="00655451">
            <w:pPr>
              <w:jc w:val="center"/>
            </w:pPr>
            <w:r w:rsidRPr="00655451">
              <w:t>га</w:t>
            </w:r>
          </w:p>
        </w:tc>
        <w:tc>
          <w:tcPr>
            <w:tcW w:w="1984" w:type="dxa"/>
            <w:shd w:val="clear" w:color="auto" w:fill="auto"/>
          </w:tcPr>
          <w:p w:rsidR="00655451" w:rsidRPr="00655451" w:rsidRDefault="00655451" w:rsidP="00655451">
            <w:pPr>
              <w:jc w:val="center"/>
            </w:pPr>
            <w:r w:rsidRPr="00655451">
              <w:t>5,91</w:t>
            </w:r>
          </w:p>
        </w:tc>
        <w:tc>
          <w:tcPr>
            <w:tcW w:w="1539" w:type="dxa"/>
            <w:shd w:val="clear" w:color="auto" w:fill="auto"/>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2.13</w:t>
            </w:r>
          </w:p>
        </w:tc>
        <w:tc>
          <w:tcPr>
            <w:tcW w:w="3457" w:type="dxa"/>
          </w:tcPr>
          <w:p w:rsidR="00655451" w:rsidRPr="00655451" w:rsidRDefault="00655451" w:rsidP="00655451">
            <w:pPr>
              <w:jc w:val="both"/>
            </w:pPr>
            <w:r w:rsidRPr="00655451">
              <w:t>Зона озелененных территорий общего пользования (лесопарки, парки, сады, скверы, бульвары, городские леса)</w:t>
            </w:r>
          </w:p>
        </w:tc>
        <w:tc>
          <w:tcPr>
            <w:tcW w:w="1417" w:type="dxa"/>
          </w:tcPr>
          <w:p w:rsidR="00655451" w:rsidRPr="00655451" w:rsidRDefault="00655451" w:rsidP="00655451">
            <w:pPr>
              <w:jc w:val="center"/>
            </w:pPr>
            <w:r w:rsidRPr="00655451">
              <w:t>га</w:t>
            </w:r>
          </w:p>
        </w:tc>
        <w:tc>
          <w:tcPr>
            <w:tcW w:w="1984" w:type="dxa"/>
            <w:shd w:val="clear" w:color="auto" w:fill="auto"/>
          </w:tcPr>
          <w:p w:rsidR="00655451" w:rsidRPr="00655451" w:rsidRDefault="00655451" w:rsidP="00655451">
            <w:pPr>
              <w:jc w:val="center"/>
            </w:pPr>
            <w:r w:rsidRPr="00655451">
              <w:t>71,8</w:t>
            </w:r>
          </w:p>
        </w:tc>
        <w:tc>
          <w:tcPr>
            <w:tcW w:w="1539" w:type="dxa"/>
            <w:shd w:val="clear" w:color="auto" w:fill="auto"/>
          </w:tcPr>
          <w:p w:rsidR="00655451" w:rsidRPr="00655451" w:rsidRDefault="00655451" w:rsidP="00655451">
            <w:pPr>
              <w:jc w:val="center"/>
            </w:pPr>
            <w:r w:rsidRPr="00655451">
              <w:t>135,35</w:t>
            </w:r>
          </w:p>
        </w:tc>
      </w:tr>
      <w:tr w:rsidR="00655451" w:rsidRPr="00655451" w:rsidTr="001A02A4">
        <w:tc>
          <w:tcPr>
            <w:tcW w:w="791" w:type="dxa"/>
            <w:vAlign w:val="center"/>
          </w:tcPr>
          <w:p w:rsidR="00655451" w:rsidRPr="00655451" w:rsidRDefault="00655451" w:rsidP="00655451">
            <w:pPr>
              <w:jc w:val="center"/>
            </w:pPr>
            <w:r w:rsidRPr="00655451">
              <w:t>2.14</w:t>
            </w:r>
          </w:p>
        </w:tc>
        <w:tc>
          <w:tcPr>
            <w:tcW w:w="3457" w:type="dxa"/>
          </w:tcPr>
          <w:p w:rsidR="00655451" w:rsidRPr="00655451" w:rsidRDefault="00655451" w:rsidP="00655451">
            <w:pPr>
              <w:jc w:val="both"/>
            </w:pPr>
            <w:r w:rsidRPr="00655451">
              <w:t>Зона отдыха</w:t>
            </w:r>
          </w:p>
        </w:tc>
        <w:tc>
          <w:tcPr>
            <w:tcW w:w="1417" w:type="dxa"/>
          </w:tcPr>
          <w:p w:rsidR="00655451" w:rsidRPr="00655451" w:rsidRDefault="00655451" w:rsidP="00655451">
            <w:pPr>
              <w:jc w:val="center"/>
              <w:rPr>
                <w:vertAlign w:val="superscript"/>
              </w:rPr>
            </w:pPr>
            <w:r w:rsidRPr="00655451">
              <w:t>га</w:t>
            </w:r>
          </w:p>
        </w:tc>
        <w:tc>
          <w:tcPr>
            <w:tcW w:w="1984" w:type="dxa"/>
            <w:shd w:val="clear" w:color="auto" w:fill="auto"/>
          </w:tcPr>
          <w:p w:rsidR="00655451" w:rsidRPr="00655451" w:rsidRDefault="00655451" w:rsidP="00655451">
            <w:pPr>
              <w:jc w:val="center"/>
            </w:pPr>
            <w:r w:rsidRPr="00655451">
              <w:t>10,85</w:t>
            </w:r>
          </w:p>
        </w:tc>
        <w:tc>
          <w:tcPr>
            <w:tcW w:w="1539" w:type="dxa"/>
            <w:shd w:val="clear" w:color="auto" w:fill="auto"/>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2.15</w:t>
            </w:r>
          </w:p>
        </w:tc>
        <w:tc>
          <w:tcPr>
            <w:tcW w:w="3457" w:type="dxa"/>
          </w:tcPr>
          <w:p w:rsidR="00655451" w:rsidRPr="00655451" w:rsidRDefault="00655451" w:rsidP="00655451">
            <w:pPr>
              <w:jc w:val="both"/>
            </w:pPr>
            <w:r w:rsidRPr="00655451">
              <w:t>Зоны специального назначения</w:t>
            </w:r>
          </w:p>
        </w:tc>
        <w:tc>
          <w:tcPr>
            <w:tcW w:w="1417" w:type="dxa"/>
          </w:tcPr>
          <w:p w:rsidR="00655451" w:rsidRPr="00655451" w:rsidRDefault="00655451" w:rsidP="00655451">
            <w:pPr>
              <w:jc w:val="center"/>
            </w:pPr>
            <w:r w:rsidRPr="00655451">
              <w:t>га</w:t>
            </w:r>
          </w:p>
        </w:tc>
        <w:tc>
          <w:tcPr>
            <w:tcW w:w="1984" w:type="dxa"/>
            <w:shd w:val="clear" w:color="auto" w:fill="auto"/>
          </w:tcPr>
          <w:p w:rsidR="00655451" w:rsidRPr="00655451" w:rsidRDefault="00655451" w:rsidP="00655451">
            <w:pPr>
              <w:jc w:val="center"/>
            </w:pPr>
            <w:r w:rsidRPr="00655451">
              <w:t>2,45</w:t>
            </w:r>
          </w:p>
        </w:tc>
        <w:tc>
          <w:tcPr>
            <w:tcW w:w="1539" w:type="dxa"/>
            <w:shd w:val="clear" w:color="auto" w:fill="auto"/>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2.16</w:t>
            </w:r>
          </w:p>
        </w:tc>
        <w:tc>
          <w:tcPr>
            <w:tcW w:w="3457" w:type="dxa"/>
          </w:tcPr>
          <w:p w:rsidR="00655451" w:rsidRPr="00655451" w:rsidRDefault="00655451" w:rsidP="00655451">
            <w:pPr>
              <w:jc w:val="both"/>
            </w:pPr>
            <w:r w:rsidRPr="00655451">
              <w:t>Зона кладбищ</w:t>
            </w:r>
          </w:p>
        </w:tc>
        <w:tc>
          <w:tcPr>
            <w:tcW w:w="1417" w:type="dxa"/>
          </w:tcPr>
          <w:p w:rsidR="00655451" w:rsidRPr="00655451" w:rsidRDefault="00655451" w:rsidP="00655451">
            <w:pPr>
              <w:jc w:val="center"/>
            </w:pPr>
            <w:r w:rsidRPr="00655451">
              <w:t>га</w:t>
            </w:r>
          </w:p>
        </w:tc>
        <w:tc>
          <w:tcPr>
            <w:tcW w:w="1984" w:type="dxa"/>
            <w:shd w:val="clear" w:color="auto" w:fill="auto"/>
          </w:tcPr>
          <w:p w:rsidR="00655451" w:rsidRPr="00655451" w:rsidRDefault="00655451" w:rsidP="00655451">
            <w:pPr>
              <w:jc w:val="center"/>
            </w:pPr>
            <w:r w:rsidRPr="00655451">
              <w:t>56,64</w:t>
            </w:r>
          </w:p>
        </w:tc>
        <w:tc>
          <w:tcPr>
            <w:tcW w:w="1539" w:type="dxa"/>
            <w:shd w:val="clear" w:color="auto" w:fill="auto"/>
          </w:tcPr>
          <w:p w:rsidR="00655451" w:rsidRPr="00655451" w:rsidRDefault="00655451" w:rsidP="00655451">
            <w:pPr>
              <w:jc w:val="center"/>
            </w:pPr>
            <w:r w:rsidRPr="00655451">
              <w:t>57,60</w:t>
            </w:r>
          </w:p>
        </w:tc>
      </w:tr>
      <w:tr w:rsidR="00655451" w:rsidRPr="00655451" w:rsidTr="001A02A4">
        <w:tc>
          <w:tcPr>
            <w:tcW w:w="791" w:type="dxa"/>
            <w:vAlign w:val="center"/>
          </w:tcPr>
          <w:p w:rsidR="00655451" w:rsidRPr="00655451" w:rsidRDefault="00655451" w:rsidP="00655451">
            <w:pPr>
              <w:jc w:val="center"/>
            </w:pPr>
            <w:r w:rsidRPr="00655451">
              <w:t>2.17</w:t>
            </w:r>
          </w:p>
        </w:tc>
        <w:tc>
          <w:tcPr>
            <w:tcW w:w="3457" w:type="dxa"/>
          </w:tcPr>
          <w:p w:rsidR="00655451" w:rsidRPr="00655451" w:rsidRDefault="00655451" w:rsidP="00655451">
            <w:pPr>
              <w:jc w:val="both"/>
            </w:pPr>
            <w:r w:rsidRPr="00655451">
              <w:t>Зона складирования и захоронения отходов</w:t>
            </w:r>
          </w:p>
        </w:tc>
        <w:tc>
          <w:tcPr>
            <w:tcW w:w="1417" w:type="dxa"/>
          </w:tcPr>
          <w:p w:rsidR="00655451" w:rsidRPr="00655451" w:rsidRDefault="00655451" w:rsidP="00655451">
            <w:pPr>
              <w:jc w:val="center"/>
            </w:pPr>
            <w:r w:rsidRPr="00655451">
              <w:t>га</w:t>
            </w:r>
          </w:p>
        </w:tc>
        <w:tc>
          <w:tcPr>
            <w:tcW w:w="1984" w:type="dxa"/>
            <w:shd w:val="clear" w:color="auto" w:fill="auto"/>
          </w:tcPr>
          <w:p w:rsidR="00655451" w:rsidRPr="00655451" w:rsidRDefault="00655451" w:rsidP="00655451">
            <w:pPr>
              <w:jc w:val="center"/>
            </w:pPr>
            <w:r w:rsidRPr="00655451">
              <w:t>22,96</w:t>
            </w:r>
          </w:p>
        </w:tc>
        <w:tc>
          <w:tcPr>
            <w:tcW w:w="1539" w:type="dxa"/>
            <w:shd w:val="clear" w:color="auto" w:fill="auto"/>
          </w:tcPr>
          <w:p w:rsidR="00655451" w:rsidRPr="00655451" w:rsidRDefault="00655451" w:rsidP="00655451">
            <w:pPr>
              <w:jc w:val="center"/>
            </w:pPr>
          </w:p>
        </w:tc>
      </w:tr>
      <w:tr w:rsidR="00655451" w:rsidRPr="00655451" w:rsidTr="001A02A4">
        <w:tc>
          <w:tcPr>
            <w:tcW w:w="791" w:type="dxa"/>
            <w:vAlign w:val="center"/>
          </w:tcPr>
          <w:p w:rsidR="00655451" w:rsidRPr="00655451" w:rsidRDefault="00655451" w:rsidP="00655451">
            <w:pPr>
              <w:jc w:val="center"/>
            </w:pPr>
            <w:r w:rsidRPr="00655451">
              <w:t>2.18</w:t>
            </w:r>
          </w:p>
        </w:tc>
        <w:tc>
          <w:tcPr>
            <w:tcW w:w="3457" w:type="dxa"/>
          </w:tcPr>
          <w:p w:rsidR="00655451" w:rsidRPr="00655451" w:rsidRDefault="00655451" w:rsidP="00655451">
            <w:pPr>
              <w:jc w:val="both"/>
            </w:pPr>
            <w:r w:rsidRPr="00655451">
              <w:t>Зона озелененных территорий специального назначения</w:t>
            </w:r>
          </w:p>
        </w:tc>
        <w:tc>
          <w:tcPr>
            <w:tcW w:w="1417" w:type="dxa"/>
          </w:tcPr>
          <w:p w:rsidR="00655451" w:rsidRPr="00655451" w:rsidRDefault="00655451" w:rsidP="00655451">
            <w:pPr>
              <w:jc w:val="center"/>
            </w:pPr>
            <w:r w:rsidRPr="00655451">
              <w:t>га</w:t>
            </w:r>
          </w:p>
        </w:tc>
        <w:tc>
          <w:tcPr>
            <w:tcW w:w="1984" w:type="dxa"/>
            <w:shd w:val="clear" w:color="auto" w:fill="auto"/>
          </w:tcPr>
          <w:p w:rsidR="00655451" w:rsidRPr="00655451" w:rsidRDefault="00655451" w:rsidP="00655451">
            <w:pPr>
              <w:jc w:val="center"/>
            </w:pPr>
            <w:r w:rsidRPr="00655451">
              <w:t>-</w:t>
            </w:r>
          </w:p>
        </w:tc>
        <w:tc>
          <w:tcPr>
            <w:tcW w:w="1539" w:type="dxa"/>
            <w:shd w:val="clear" w:color="auto" w:fill="auto"/>
          </w:tcPr>
          <w:p w:rsidR="00655451" w:rsidRPr="00655451" w:rsidRDefault="00655451" w:rsidP="00655451">
            <w:pPr>
              <w:jc w:val="center"/>
            </w:pPr>
            <w:r w:rsidRPr="00655451">
              <w:t>25,5</w:t>
            </w:r>
          </w:p>
        </w:tc>
      </w:tr>
      <w:tr w:rsidR="00655451" w:rsidRPr="00655451" w:rsidTr="001A02A4">
        <w:tc>
          <w:tcPr>
            <w:tcW w:w="791" w:type="dxa"/>
            <w:vAlign w:val="center"/>
          </w:tcPr>
          <w:p w:rsidR="00655451" w:rsidRPr="00655451" w:rsidRDefault="00655451" w:rsidP="00655451">
            <w:pPr>
              <w:jc w:val="center"/>
            </w:pPr>
            <w:r w:rsidRPr="00655451">
              <w:t>2.19</w:t>
            </w:r>
          </w:p>
        </w:tc>
        <w:tc>
          <w:tcPr>
            <w:tcW w:w="3457" w:type="dxa"/>
          </w:tcPr>
          <w:p w:rsidR="00655451" w:rsidRPr="00655451" w:rsidRDefault="00655451" w:rsidP="00655451">
            <w:pPr>
              <w:jc w:val="both"/>
            </w:pPr>
            <w:r w:rsidRPr="00655451">
              <w:t>Зона естественного природного ландшафта</w:t>
            </w:r>
          </w:p>
        </w:tc>
        <w:tc>
          <w:tcPr>
            <w:tcW w:w="1417" w:type="dxa"/>
          </w:tcPr>
          <w:p w:rsidR="00655451" w:rsidRPr="00655451" w:rsidRDefault="00655451" w:rsidP="00655451">
            <w:pPr>
              <w:jc w:val="center"/>
            </w:pPr>
            <w:r w:rsidRPr="00655451">
              <w:t>га</w:t>
            </w:r>
          </w:p>
        </w:tc>
        <w:tc>
          <w:tcPr>
            <w:tcW w:w="1984" w:type="dxa"/>
            <w:shd w:val="clear" w:color="auto" w:fill="auto"/>
          </w:tcPr>
          <w:p w:rsidR="00655451" w:rsidRPr="00655451" w:rsidRDefault="00655451" w:rsidP="00655451">
            <w:pPr>
              <w:jc w:val="center"/>
            </w:pPr>
            <w:r w:rsidRPr="00655451">
              <w:t>156,9</w:t>
            </w:r>
          </w:p>
        </w:tc>
        <w:tc>
          <w:tcPr>
            <w:tcW w:w="1539" w:type="dxa"/>
            <w:shd w:val="clear" w:color="auto" w:fill="auto"/>
          </w:tcPr>
          <w:p w:rsidR="00655451" w:rsidRPr="00655451" w:rsidRDefault="00655451" w:rsidP="00655451">
            <w:pPr>
              <w:jc w:val="center"/>
            </w:pPr>
          </w:p>
        </w:tc>
      </w:tr>
    </w:tbl>
    <w:p w:rsidR="00982D4F" w:rsidRPr="008761FE" w:rsidRDefault="00982D4F" w:rsidP="00B076BC"/>
    <w:sectPr w:rsidR="00982D4F" w:rsidRPr="008761FE" w:rsidSect="0060172C">
      <w:pgSz w:w="11906" w:h="16838" w:code="9"/>
      <w:pgMar w:top="1418" w:right="851" w:bottom="1134" w:left="1418"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BEE" w:rsidRDefault="007E1BEE" w:rsidP="00F91A21">
      <w:r>
        <w:separator/>
      </w:r>
    </w:p>
  </w:endnote>
  <w:endnote w:type="continuationSeparator" w:id="0">
    <w:p w:rsidR="007E1BEE" w:rsidRDefault="007E1BEE" w:rsidP="00F91A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007" w:usb1="00000000" w:usb2="00000000" w:usb3="00000000" w:csb0="00000013"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GGal">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charset w:val="00"/>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Bahnschrift Light SemiCondensed">
    <w:panose1 w:val="020B0502040204020203"/>
    <w:charset w:val="CC"/>
    <w:family w:val="swiss"/>
    <w:pitch w:val="variable"/>
    <w:sig w:usb0="A00002C7" w:usb1="00000002" w:usb2="00000000" w:usb3="00000000" w:csb0="0000019F" w:csb1="00000000"/>
  </w:font>
  <w:font w:name="Liberation Serif">
    <w:altName w:val="Times New Roman"/>
    <w:charset w:val="CC"/>
    <w:family w:val="roman"/>
    <w:pitch w:val="variable"/>
    <w:sig w:usb0="E0000AFF" w:usb1="500078FF" w:usb2="00000021" w:usb3="00000000" w:csb0="000001BF" w:csb1="00000000"/>
  </w:font>
  <w:font w:name="Lohit Devanagari">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Sans Serif">
    <w:altName w:val="Arial"/>
    <w:panose1 w:val="00000000000000000000"/>
    <w:charset w:val="00"/>
    <w:family w:val="swiss"/>
    <w:notTrueType/>
    <w:pitch w:val="variable"/>
    <w:sig w:usb0="00000003" w:usb1="00000000" w:usb2="00000000" w:usb3="00000000" w:csb0="00000001" w:csb1="00000000"/>
  </w:font>
  <w:font w:name="RobotoRegular">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1644928"/>
      <w:docPartObj>
        <w:docPartGallery w:val="Page Numbers (Bottom of Page)"/>
        <w:docPartUnique/>
      </w:docPartObj>
    </w:sdtPr>
    <w:sdtContent>
      <w:p w:rsidR="003F5076" w:rsidRDefault="001D6694">
        <w:pPr>
          <w:pStyle w:val="aa"/>
          <w:jc w:val="right"/>
        </w:pPr>
        <w:r>
          <w:fldChar w:fldCharType="begin"/>
        </w:r>
        <w:r w:rsidR="003F5076">
          <w:instrText>PAGE   \* MERGEFORMAT</w:instrText>
        </w:r>
        <w:r>
          <w:fldChar w:fldCharType="separate"/>
        </w:r>
        <w:r w:rsidR="0063451B">
          <w:rPr>
            <w:noProof/>
          </w:rPr>
          <w:t>39</w:t>
        </w:r>
        <w:r>
          <w:rPr>
            <w:noProof/>
          </w:rPr>
          <w:fldChar w:fldCharType="end"/>
        </w:r>
      </w:p>
    </w:sdtContent>
  </w:sdt>
  <w:p w:rsidR="003F5076" w:rsidRPr="00870CB1" w:rsidRDefault="003F5076" w:rsidP="00496B5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084655"/>
      <w:docPartObj>
        <w:docPartGallery w:val="Page Numbers (Bottom of Page)"/>
        <w:docPartUnique/>
      </w:docPartObj>
    </w:sdtPr>
    <w:sdtContent>
      <w:p w:rsidR="003F5076" w:rsidRDefault="001D6694">
        <w:pPr>
          <w:pStyle w:val="aa"/>
          <w:jc w:val="right"/>
        </w:pPr>
        <w:r>
          <w:fldChar w:fldCharType="begin"/>
        </w:r>
        <w:r w:rsidR="003F5076">
          <w:instrText>PAGE   \* MERGEFORMAT</w:instrText>
        </w:r>
        <w:r>
          <w:fldChar w:fldCharType="separate"/>
        </w:r>
        <w:r w:rsidR="00982D4F">
          <w:rPr>
            <w:noProof/>
          </w:rPr>
          <w:t>183</w:t>
        </w:r>
        <w:r>
          <w:rPr>
            <w:noProof/>
          </w:rPr>
          <w:fldChar w:fldCharType="end"/>
        </w:r>
      </w:p>
    </w:sdtContent>
  </w:sdt>
  <w:p w:rsidR="003F5076" w:rsidRDefault="003F5076">
    <w:pPr>
      <w:pStyle w:val="a7"/>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BEE" w:rsidRDefault="007E1BEE" w:rsidP="00F91A21">
      <w:r>
        <w:separator/>
      </w:r>
    </w:p>
  </w:footnote>
  <w:footnote w:type="continuationSeparator" w:id="0">
    <w:p w:rsidR="007E1BEE" w:rsidRDefault="007E1BEE" w:rsidP="00F91A21">
      <w:r>
        <w:continuationSeparator/>
      </w:r>
    </w:p>
  </w:footnote>
  <w:footnote w:id="1">
    <w:p w:rsidR="003F5076" w:rsidRDefault="003F5076" w:rsidP="009C35E5">
      <w:pPr>
        <w:pStyle w:val="af0"/>
        <w:jc w:val="both"/>
      </w:pPr>
      <w:r>
        <w:rPr>
          <w:rStyle w:val="aff3"/>
        </w:rPr>
        <w:footnoteRef/>
      </w:r>
      <w:r>
        <w:t xml:space="preserve"> В соответствии с Картой планируемого размещения объектов регионального значения в области автомобил</w:t>
      </w:r>
      <w:r>
        <w:t>ь</w:t>
      </w:r>
      <w:r>
        <w:t>ного, железнодорожного, воздушного транспорта Схемы территориального планирования Ставропольского края.</w:t>
      </w:r>
    </w:p>
  </w:footnote>
  <w:footnote w:id="2">
    <w:p w:rsidR="003F5076" w:rsidRPr="00E74DA0" w:rsidRDefault="003F5076" w:rsidP="004E7D9C">
      <w:pPr>
        <w:pStyle w:val="af0"/>
        <w:jc w:val="both"/>
      </w:pPr>
      <w:r>
        <w:rPr>
          <w:rStyle w:val="aff3"/>
        </w:rPr>
        <w:footnoteRef/>
      </w:r>
      <w:r>
        <w:t xml:space="preserve"> При подготовке раздела использованы материалы издания </w:t>
      </w:r>
      <w:r w:rsidRPr="005F472F">
        <w:t>История городов и сел Ставрополья: краткие оче</w:t>
      </w:r>
      <w:r w:rsidRPr="005F472F">
        <w:t>р</w:t>
      </w:r>
      <w:r w:rsidRPr="005F472F">
        <w:t>ки / Научные редакторы – проф. Д. В. Кочура и проф. А. А. Кудрявцев. – Ставрополь: Кн. Изд-во, 2002. – 702 с.</w:t>
      </w:r>
    </w:p>
  </w:footnote>
  <w:footnote w:id="3">
    <w:p w:rsidR="003F5076" w:rsidRDefault="003F5076">
      <w:pPr>
        <w:pStyle w:val="af0"/>
      </w:pPr>
      <w:r>
        <w:rPr>
          <w:rStyle w:val="aff3"/>
        </w:rPr>
        <w:footnoteRef/>
      </w:r>
      <w:r>
        <w:t xml:space="preserve"> </w:t>
      </w:r>
      <w:r w:rsidRPr="00A16C86">
        <w:t>Атлас земель Ставропольского края. – Ставрополь, 2000. – 118 с.</w:t>
      </w:r>
    </w:p>
  </w:footnote>
  <w:footnote w:id="4">
    <w:p w:rsidR="003F5076" w:rsidRDefault="003F5076" w:rsidP="00A16C86">
      <w:pPr>
        <w:pStyle w:val="af0"/>
      </w:pPr>
      <w:r>
        <w:rPr>
          <w:rStyle w:val="aff3"/>
        </w:rPr>
        <w:footnoteRef/>
      </w:r>
      <w:r>
        <w:t xml:space="preserve"> </w:t>
      </w:r>
      <w:bookmarkStart w:id="6" w:name="_Hlk32857707"/>
      <w:r w:rsidRPr="00390FB1">
        <w:t>Схема территориального планирования Ставропольского края. Материалы по обоснованию. Том 2. Книга 1. – М.: ОАО «Гипрогор», 2011</w:t>
      </w:r>
      <w:bookmarkEnd w:id="6"/>
      <w:r>
        <w:t>.</w:t>
      </w:r>
    </w:p>
  </w:footnote>
  <w:footnote w:id="5">
    <w:p w:rsidR="003F5076" w:rsidRDefault="003F5076" w:rsidP="00BE0322">
      <w:pPr>
        <w:pStyle w:val="af0"/>
      </w:pPr>
      <w:r>
        <w:rPr>
          <w:rStyle w:val="aff3"/>
        </w:rPr>
        <w:footnoteRef/>
      </w:r>
      <w:r>
        <w:t xml:space="preserve"> </w:t>
      </w:r>
      <w:hyperlink r:id="rId1" w:history="1">
        <w:r w:rsidRPr="00AC7178">
          <w:rPr>
            <w:rStyle w:val="af2"/>
          </w:rPr>
          <w:t>https://www.binran.ru/resursy/informatsionnyye-resursy/tekuschie-proekty/caucasian-flora/</w:t>
        </w:r>
      </w:hyperlink>
      <w:r>
        <w:t xml:space="preserve"> </w:t>
      </w:r>
      <w:r w:rsidRPr="00EC7A2B">
        <w:t>Меницкий Ю. Л. Проект «Конспект флоры Кавказа». Карта районов флоры // Ботан. журн. 1991. Т. 76, № 11. С. 1513–1521.</w:t>
      </w:r>
    </w:p>
  </w:footnote>
  <w:footnote w:id="6">
    <w:p w:rsidR="003F5076" w:rsidRDefault="003F5076" w:rsidP="00845990">
      <w:pPr>
        <w:pStyle w:val="af0"/>
        <w:jc w:val="both"/>
      </w:pPr>
      <w:r>
        <w:rPr>
          <w:rStyle w:val="aff3"/>
        </w:rPr>
        <w:footnoteRef/>
      </w:r>
      <w:r>
        <w:t xml:space="preserve"> </w:t>
      </w:r>
      <w:r w:rsidRPr="00F408D5">
        <w:t>А.А. Лиховид, А.Ю. Семченко Зоогеографическое районирование Предкавказья // Вопросы современной на</w:t>
      </w:r>
      <w:r w:rsidRPr="00F408D5">
        <w:t>у</w:t>
      </w:r>
      <w:r w:rsidRPr="00F408D5">
        <w:t>ки и практики. Университет им. В. И. Вернадского № 3 (13). 2008. Том 2 стр. 106-113</w:t>
      </w:r>
    </w:p>
  </w:footnote>
  <w:footnote w:id="7">
    <w:p w:rsidR="003F5076" w:rsidRDefault="003F5076" w:rsidP="003D09F3">
      <w:pPr>
        <w:pStyle w:val="af0"/>
        <w:jc w:val="both"/>
      </w:pPr>
      <w:r>
        <w:rPr>
          <w:rStyle w:val="aff3"/>
        </w:rPr>
        <w:footnoteRef/>
      </w:r>
      <w:r>
        <w:t xml:space="preserve"> </w:t>
      </w:r>
      <w:r w:rsidRPr="003D09F3">
        <w:t>Шальнев В. А., Водопьянова Д. С. Современные ландшафты Ставропольского края – Ставрополь: Изд-во СКФУ, 2014. –с</w:t>
      </w:r>
      <w:r>
        <w:t>тр. 19.</w:t>
      </w:r>
    </w:p>
  </w:footnote>
  <w:footnote w:id="8">
    <w:p w:rsidR="003F5076" w:rsidRDefault="003F5076" w:rsidP="008A492A">
      <w:pPr>
        <w:pStyle w:val="af0"/>
        <w:jc w:val="both"/>
      </w:pPr>
      <w:r>
        <w:rPr>
          <w:rStyle w:val="aff3"/>
        </w:rPr>
        <w:footnoteRef/>
      </w:r>
      <w:r>
        <w:t xml:space="preserve"> </w:t>
      </w:r>
      <w:bookmarkStart w:id="9" w:name="_Hlk29479026"/>
      <w:r w:rsidRPr="00611E3E">
        <w:t>Географический энциклопедический словарь. Понятия и термины / Под ред. А.</w:t>
      </w:r>
      <w:r>
        <w:t xml:space="preserve"> </w:t>
      </w:r>
      <w:r w:rsidRPr="00611E3E">
        <w:t>Ф.</w:t>
      </w:r>
      <w:r>
        <w:t xml:space="preserve"> </w:t>
      </w:r>
      <w:r w:rsidRPr="00611E3E">
        <w:t>Трёшникова. М., 1988, с.</w:t>
      </w:r>
      <w:r>
        <w:t xml:space="preserve"> </w:t>
      </w:r>
      <w:r w:rsidRPr="00611E3E">
        <w:t>341</w:t>
      </w:r>
      <w:r>
        <w:t>.</w:t>
      </w:r>
      <w:bookmarkEnd w:id="9"/>
    </w:p>
  </w:footnote>
  <w:footnote w:id="9">
    <w:p w:rsidR="003F5076" w:rsidRDefault="003F5076" w:rsidP="008A492A">
      <w:pPr>
        <w:pStyle w:val="af0"/>
        <w:jc w:val="both"/>
      </w:pPr>
      <w:r>
        <w:rPr>
          <w:rStyle w:val="aff3"/>
        </w:rPr>
        <w:footnoteRef/>
      </w:r>
      <w:r>
        <w:t xml:space="preserve"> Маергойз И. М. Методика мелкомасштабных экономико-географических исследований. М., Издательство МГУ. 1981 г. – С. 21. – 137 с.</w:t>
      </w:r>
    </w:p>
  </w:footnote>
  <w:footnote w:id="10">
    <w:p w:rsidR="003F5076" w:rsidRDefault="003F5076" w:rsidP="008A492A">
      <w:pPr>
        <w:pStyle w:val="af0"/>
        <w:jc w:val="both"/>
      </w:pPr>
      <w:r>
        <w:rPr>
          <w:rStyle w:val="aff3"/>
        </w:rPr>
        <w:footnoteRef/>
      </w:r>
      <w:r>
        <w:t xml:space="preserve"> Схема территориального планирования </w:t>
      </w:r>
      <w:r w:rsidRPr="00692EB0">
        <w:t>Российской Федерации в области федерального транспорта (ж</w:t>
      </w:r>
      <w:r w:rsidRPr="00692EB0">
        <w:t>е</w:t>
      </w:r>
      <w:r w:rsidRPr="00692EB0">
        <w:t>лезнодорожного, воздушного, морского, внутреннего водного, трубопроводного транспорта), автомобил</w:t>
      </w:r>
      <w:r w:rsidRPr="00692EB0">
        <w:t>ь</w:t>
      </w:r>
      <w:r w:rsidRPr="00692EB0">
        <w:t>ных дорог федерального значения</w:t>
      </w:r>
      <w:r>
        <w:t>. Материалы по обоснованию проекта.</w:t>
      </w:r>
    </w:p>
  </w:footnote>
  <w:footnote w:id="11">
    <w:p w:rsidR="003F5076" w:rsidRDefault="003F5076" w:rsidP="008A492A">
      <w:pPr>
        <w:pStyle w:val="af0"/>
        <w:jc w:val="both"/>
      </w:pPr>
      <w:r>
        <w:rPr>
          <w:rStyle w:val="aff3"/>
        </w:rPr>
        <w:footnoteRef/>
      </w:r>
      <w:r>
        <w:t xml:space="preserve"> </w:t>
      </w:r>
      <w:r w:rsidRPr="00402104">
        <w:t>Рассчитано с помощью приложения «Яндекс-карты». Расстояние указано до главного административного здания соответствующего населенного пункта.</w:t>
      </w:r>
    </w:p>
  </w:footnote>
  <w:footnote w:id="12">
    <w:p w:rsidR="003F5076" w:rsidRDefault="003F5076" w:rsidP="008A492A">
      <w:pPr>
        <w:pStyle w:val="af0"/>
      </w:pPr>
      <w:r>
        <w:rPr>
          <w:rStyle w:val="aff3"/>
        </w:rPr>
        <w:footnoteRef/>
      </w:r>
      <w:r>
        <w:t xml:space="preserve"> Письмо Управления Федеральной службы государственной статистики по Северо-Кавказскому федерал</w:t>
      </w:r>
      <w:r>
        <w:t>ь</w:t>
      </w:r>
      <w:r>
        <w:t>ному округу (Северо-Кавказстат).</w:t>
      </w:r>
    </w:p>
  </w:footnote>
  <w:footnote w:id="13">
    <w:p w:rsidR="003F5076" w:rsidRDefault="003F5076" w:rsidP="008A492A">
      <w:pPr>
        <w:pStyle w:val="af0"/>
      </w:pPr>
      <w:r>
        <w:rPr>
          <w:rStyle w:val="aff3"/>
        </w:rPr>
        <w:footnoteRef/>
      </w:r>
      <w:r>
        <w:t xml:space="preserve"> СП 42.13330.2016 Градостроительство. Планировка и застройка городских и сельских населенных пун</w:t>
      </w:r>
      <w:r>
        <w:t>к</w:t>
      </w:r>
      <w:r>
        <w:t>тов. – с. 8.</w:t>
      </w:r>
    </w:p>
  </w:footnote>
  <w:footnote w:id="14">
    <w:p w:rsidR="003F5076" w:rsidRDefault="003F5076" w:rsidP="008A492A">
      <w:pPr>
        <w:pStyle w:val="af0"/>
      </w:pPr>
      <w:r>
        <w:rPr>
          <w:rStyle w:val="aff3"/>
        </w:rPr>
        <w:footnoteRef/>
      </w:r>
      <w:r>
        <w:t xml:space="preserve"> </w:t>
      </w:r>
      <w:r w:rsidRPr="003A5022">
        <w:t>Ставропольский край в цифрах. 20</w:t>
      </w:r>
      <w:r>
        <w:t>21</w:t>
      </w:r>
      <w:r w:rsidRPr="003A5022">
        <w:t xml:space="preserve"> : крат. стат. сб. / Северо-Кавказстат. – Ставрополь, 20</w:t>
      </w:r>
      <w:r>
        <w:t>21</w:t>
      </w:r>
      <w:r w:rsidRPr="003A5022">
        <w:t xml:space="preserve">. – </w:t>
      </w:r>
      <w:r>
        <w:t>88 с.</w:t>
      </w:r>
    </w:p>
  </w:footnote>
  <w:footnote w:id="15">
    <w:p w:rsidR="003F5076" w:rsidRDefault="003F5076">
      <w:pPr>
        <w:pStyle w:val="af0"/>
      </w:pPr>
      <w:r>
        <w:rPr>
          <w:rStyle w:val="aff3"/>
        </w:rPr>
        <w:footnoteRef/>
      </w:r>
      <w:r>
        <w:t xml:space="preserve"> Проект Схемы территориального планирования Ставропольского края, 2019 г.</w:t>
      </w:r>
    </w:p>
  </w:footnote>
  <w:footnote w:id="16">
    <w:p w:rsidR="003F5076" w:rsidRDefault="003F5076" w:rsidP="00253230">
      <w:pPr>
        <w:pStyle w:val="af0"/>
        <w:jc w:val="both"/>
      </w:pPr>
      <w:r>
        <w:rPr>
          <w:rStyle w:val="aff3"/>
        </w:rPr>
        <w:footnoteRef/>
      </w:r>
      <w:r>
        <w:t xml:space="preserve"> Классификация сельских населенных пунктов в соответствии с таблицей 4.1 СП 42.13330.2016 </w:t>
      </w:r>
      <w:r w:rsidRPr="00253230">
        <w:t>«СНиП 2.07.01-89* Градостроительство. Планировка и застройка городских и сельских поселений»</w:t>
      </w:r>
      <w:r>
        <w:t>.</w:t>
      </w:r>
    </w:p>
  </w:footnote>
  <w:footnote w:id="17">
    <w:p w:rsidR="003F5076" w:rsidRDefault="003F5076">
      <w:pPr>
        <w:pStyle w:val="af0"/>
      </w:pPr>
      <w:r>
        <w:rPr>
          <w:rStyle w:val="aff3"/>
        </w:rPr>
        <w:footnoteRef/>
      </w:r>
      <w:r>
        <w:t xml:space="preserve"> По данным Всероссийской переписи населения 2010 г.</w:t>
      </w:r>
    </w:p>
  </w:footnote>
  <w:footnote w:id="18">
    <w:p w:rsidR="003F5076" w:rsidRDefault="003F5076" w:rsidP="008D591C">
      <w:pPr>
        <w:pStyle w:val="af0"/>
        <w:jc w:val="both"/>
      </w:pPr>
      <w:r>
        <w:rPr>
          <w:rStyle w:val="aff3"/>
        </w:rPr>
        <w:footnoteRef/>
      </w:r>
      <w:r>
        <w:t xml:space="preserve"> Без учета 6 населенных пунктов, не имеющих постоянного населения.</w:t>
      </w:r>
    </w:p>
  </w:footnote>
  <w:footnote w:id="19">
    <w:p w:rsidR="003F5076" w:rsidRDefault="003F5076" w:rsidP="008D591C">
      <w:pPr>
        <w:pStyle w:val="af0"/>
        <w:jc w:val="both"/>
      </w:pPr>
      <w:r>
        <w:rPr>
          <w:rStyle w:val="aff3"/>
        </w:rPr>
        <w:footnoteRef/>
      </w:r>
      <w:r>
        <w:t xml:space="preserve"> </w:t>
      </w:r>
      <w:r w:rsidRPr="008D591C">
        <w:t xml:space="preserve">Районная планировка / В. В. Владимиров, Н. И. Наймарк, Г. В. Субботин и др. – М.: Стройиздат, 1986. – </w:t>
      </w:r>
      <w:r>
        <w:t>с. 151.</w:t>
      </w:r>
    </w:p>
  </w:footnote>
  <w:footnote w:id="20">
    <w:p w:rsidR="003F5076" w:rsidRDefault="003F5076" w:rsidP="008D591C">
      <w:pPr>
        <w:pStyle w:val="af0"/>
        <w:jc w:val="both"/>
      </w:pPr>
      <w:r>
        <w:rPr>
          <w:rStyle w:val="aff3"/>
        </w:rPr>
        <w:footnoteRef/>
      </w:r>
      <w:r>
        <w:t xml:space="preserve"> Проект Схемы территориального планирования Ставропольского края, 2019 г.</w:t>
      </w:r>
    </w:p>
  </w:footnote>
  <w:footnote w:id="21">
    <w:p w:rsidR="003F5076" w:rsidRDefault="003F5076" w:rsidP="008D591C">
      <w:pPr>
        <w:pStyle w:val="af0"/>
        <w:jc w:val="both"/>
      </w:pPr>
      <w:r>
        <w:rPr>
          <w:rStyle w:val="aff3"/>
        </w:rPr>
        <w:footnoteRef/>
      </w:r>
      <w:r>
        <w:t xml:space="preserve"> Классификация сельских населенных пунктов в соответствии с таблицей 4.1 СП 42.13330.2016 </w:t>
      </w:r>
      <w:r w:rsidRPr="00253230">
        <w:t>«СНиП 2.07.01-89* Градостроительство. Планировка и застройка городских и сельских поселений»</w:t>
      </w:r>
      <w:r>
        <w:t>.</w:t>
      </w:r>
    </w:p>
  </w:footnote>
  <w:footnote w:id="22">
    <w:p w:rsidR="003F5076" w:rsidRDefault="003F5076" w:rsidP="00062192">
      <w:pPr>
        <w:pStyle w:val="af0"/>
      </w:pPr>
      <w:r>
        <w:rPr>
          <w:rStyle w:val="aff3"/>
        </w:rPr>
        <w:footnoteRef/>
      </w:r>
      <w:r>
        <w:t xml:space="preserve"> Градостроительство. Теория и практика: учебное пособие / Г. А. Потаев. – М. : ФОРУС : ИНФРА-М, 2017. – 432 с.</w:t>
      </w:r>
    </w:p>
  </w:footnote>
  <w:footnote w:id="23">
    <w:p w:rsidR="003F5076" w:rsidRDefault="003F5076" w:rsidP="00062192">
      <w:pPr>
        <w:pStyle w:val="af0"/>
        <w:jc w:val="both"/>
      </w:pPr>
      <w:r>
        <w:rPr>
          <w:rStyle w:val="aff3"/>
        </w:rPr>
        <w:footnoteRef/>
      </w:r>
      <w:r>
        <w:t xml:space="preserve"> </w:t>
      </w:r>
      <w:r w:rsidRPr="008D591C">
        <w:t xml:space="preserve">Районная планировка / В. В. Владимиров, Н. И. Наймарк, Г. В. Субботин и др. – М.: Стройиздат, 1986. – </w:t>
      </w:r>
      <w:r>
        <w:t>с. 151.</w:t>
      </w:r>
    </w:p>
  </w:footnote>
  <w:footnote w:id="24">
    <w:p w:rsidR="003F5076" w:rsidRDefault="003F5076" w:rsidP="00E777A4">
      <w:pPr>
        <w:pStyle w:val="af0"/>
        <w:jc w:val="both"/>
      </w:pPr>
      <w:r>
        <w:rPr>
          <w:rStyle w:val="aff3"/>
        </w:rPr>
        <w:footnoteRef/>
      </w:r>
      <w:r>
        <w:t xml:space="preserve"> Градостроительство и территориальная планировка: понятийно-терминологический словарь. Редкол. Г. А. Потаев (отв. ред.) И. А. Иодо, К. К. Хачатрянц, А. И. Ничкасов – Минск: Минсктиппроект, 1999 г.</w:t>
      </w:r>
    </w:p>
  </w:footnote>
  <w:footnote w:id="25">
    <w:p w:rsidR="003F5076" w:rsidRDefault="003F5076" w:rsidP="000B766F">
      <w:pPr>
        <w:pStyle w:val="af0"/>
        <w:jc w:val="both"/>
      </w:pPr>
      <w:r w:rsidRPr="00C662EB">
        <w:rPr>
          <w:rStyle w:val="aff3"/>
        </w:rPr>
        <w:footnoteRef/>
      </w:r>
      <w:r w:rsidRPr="00C662EB">
        <w:t xml:space="preserve"> Здесь и далее под жилищной обеспеченностью понимается общая площадь жилых помещений, приходящаяся в среднем на одного жителя </w:t>
      </w:r>
      <w:r w:rsidR="00BC14AE">
        <w:t>Арзгирского</w:t>
      </w:r>
      <w:r w:rsidRPr="00C662EB">
        <w:t xml:space="preserve"> </w:t>
      </w:r>
      <w:r>
        <w:t>муниципального</w:t>
      </w:r>
      <w:r w:rsidRPr="00C662EB">
        <w:t xml:space="preserve"> округа (м</w:t>
      </w:r>
      <w:r w:rsidRPr="00C662EB">
        <w:rPr>
          <w:vertAlign w:val="superscript"/>
        </w:rPr>
        <w:t>2</w:t>
      </w:r>
      <w:r w:rsidRPr="00C662EB">
        <w:t>/чел.).</w:t>
      </w:r>
    </w:p>
  </w:footnote>
  <w:footnote w:id="26">
    <w:p w:rsidR="003F5076" w:rsidRDefault="003F5076" w:rsidP="00C03FC5">
      <w:pPr>
        <w:pStyle w:val="af0"/>
      </w:pPr>
      <w:r>
        <w:rPr>
          <w:rStyle w:val="aff3"/>
        </w:rPr>
        <w:footnoteRef/>
      </w:r>
      <w:r>
        <w:t xml:space="preserve"> По материалам официальной статистической информации с сайта </w:t>
      </w:r>
      <w:hyperlink r:id="rId2" w:history="1">
        <w:r>
          <w:rPr>
            <w:rStyle w:val="af2"/>
          </w:rPr>
          <w:t>http://www.gks.ru</w:t>
        </w:r>
      </w:hyperlink>
    </w:p>
  </w:footnote>
  <w:footnote w:id="27">
    <w:p w:rsidR="003F5076" w:rsidRDefault="003F5076" w:rsidP="00C03FC5">
      <w:pPr>
        <w:pStyle w:val="af0"/>
      </w:pPr>
      <w:r>
        <w:rPr>
          <w:rStyle w:val="aff3"/>
        </w:rPr>
        <w:footnoteRef/>
      </w:r>
      <w:r>
        <w:t xml:space="preserve"> По материалам официальной статистической информации с сайта </w:t>
      </w:r>
      <w:hyperlink r:id="rId3" w:history="1">
        <w:r>
          <w:rPr>
            <w:rStyle w:val="af2"/>
          </w:rPr>
          <w:t>http://www.gks.ru</w:t>
        </w:r>
      </w:hyperlink>
    </w:p>
  </w:footnote>
  <w:footnote w:id="28">
    <w:p w:rsidR="003F5076" w:rsidRDefault="003F5076" w:rsidP="00A003DF">
      <w:pPr>
        <w:pStyle w:val="af0"/>
      </w:pPr>
      <w:r>
        <w:rPr>
          <w:rStyle w:val="aff3"/>
        </w:rPr>
        <w:footnoteRef/>
      </w:r>
      <w:r>
        <w:t xml:space="preserve"> По материалам официальной статистической информации с сайта </w:t>
      </w:r>
      <w:hyperlink r:id="rId4" w:history="1">
        <w:r>
          <w:rPr>
            <w:rStyle w:val="af2"/>
          </w:rPr>
          <w:t>http://www.gks.ru</w:t>
        </w:r>
      </w:hyperlink>
    </w:p>
  </w:footnote>
  <w:footnote w:id="29">
    <w:p w:rsidR="003F5076" w:rsidRDefault="003F5076" w:rsidP="00A003DF">
      <w:pPr>
        <w:pStyle w:val="af0"/>
      </w:pPr>
      <w:r>
        <w:rPr>
          <w:rStyle w:val="aff3"/>
        </w:rPr>
        <w:footnoteRef/>
      </w:r>
      <w:r>
        <w:t xml:space="preserve"> По материалам официальной статистической информации с сайта </w:t>
      </w:r>
      <w:hyperlink r:id="rId5" w:history="1">
        <w:r>
          <w:rPr>
            <w:rStyle w:val="af2"/>
          </w:rPr>
          <w:t>http://www.gks.ru</w:t>
        </w:r>
      </w:hyperlink>
    </w:p>
  </w:footnote>
  <w:footnote w:id="30">
    <w:p w:rsidR="003F5076" w:rsidRDefault="003F5076" w:rsidP="00772EB6">
      <w:pPr>
        <w:pStyle w:val="af0"/>
        <w:jc w:val="both"/>
      </w:pPr>
      <w:r>
        <w:rPr>
          <w:rStyle w:val="aff3"/>
        </w:rPr>
        <w:footnoteRef/>
      </w:r>
      <w:r>
        <w:t xml:space="preserve"> Для сравнения приведены муниципальные округа Ставропольского края, расположенные в разных географических условиях: Андроповский муниципальный округ – имеет транзитное транспортно-географическое положение, Новоселицкий муниципальный округ – расположен в центральной части региона, Арзгирский муниципальный округ – расположен в восточной части региона, Степновский муниципальный округ – расположен в юго-восточной части региона. По материалам официальной статистической информации с сайта </w:t>
      </w:r>
      <w:hyperlink r:id="rId6" w:history="1">
        <w:r>
          <w:rPr>
            <w:rStyle w:val="af2"/>
          </w:rPr>
          <w:t>http://www.gks.ru</w:t>
        </w:r>
      </w:hyperlink>
    </w:p>
  </w:footnote>
  <w:footnote w:id="31">
    <w:p w:rsidR="003F5076" w:rsidRDefault="003F5076">
      <w:pPr>
        <w:pStyle w:val="af0"/>
      </w:pPr>
      <w:r>
        <w:rPr>
          <w:rStyle w:val="aff3"/>
        </w:rPr>
        <w:footnoteRef/>
      </w:r>
      <w:r>
        <w:t xml:space="preserve"> </w:t>
      </w:r>
      <w:r w:rsidRPr="00510B4E">
        <w:t>Начальное общее, основное общее и среднее общее образование</w:t>
      </w:r>
      <w:r>
        <w:t>.</w:t>
      </w:r>
    </w:p>
  </w:footnote>
  <w:footnote w:id="32">
    <w:p w:rsidR="003F5076" w:rsidRDefault="003F5076">
      <w:pPr>
        <w:pStyle w:val="af0"/>
      </w:pPr>
      <w:r>
        <w:rPr>
          <w:rStyle w:val="aff3"/>
        </w:rPr>
        <w:footnoteRef/>
      </w:r>
      <w:r>
        <w:t xml:space="preserve"> </w:t>
      </w:r>
      <w:r w:rsidRPr="007E611C">
        <w:t xml:space="preserve">Районная планировка / В. В. Владимиров, Н. И. Наймарк, Г. В. Субботин и др. – М.: Строй-издат, 1986. – </w:t>
      </w:r>
      <w:r>
        <w:t>с. 156.</w:t>
      </w:r>
    </w:p>
  </w:footnote>
  <w:footnote w:id="33">
    <w:p w:rsidR="003F5076" w:rsidRDefault="003F5076">
      <w:pPr>
        <w:pStyle w:val="af0"/>
      </w:pPr>
      <w:r>
        <w:rPr>
          <w:rStyle w:val="aff3"/>
        </w:rPr>
        <w:footnoteRef/>
      </w:r>
      <w:r>
        <w:t xml:space="preserve"> </w:t>
      </w:r>
      <w:r w:rsidRPr="00CF42DD">
        <w:t xml:space="preserve">Потаев Г. А. Градостроительство. Теория и практика : учебное пособие / Г. А. Потаев. – М. : ФОРУМ : ИНФРА-М, 2017. </w:t>
      </w:r>
      <w:r>
        <w:t xml:space="preserve">– с. 310. </w:t>
      </w:r>
    </w:p>
  </w:footnote>
  <w:footnote w:id="34">
    <w:p w:rsidR="003F5076" w:rsidRDefault="003F5076" w:rsidP="0037558E">
      <w:pPr>
        <w:pStyle w:val="af0"/>
        <w:jc w:val="both"/>
      </w:pPr>
      <w:r>
        <w:rPr>
          <w:rStyle w:val="aff3"/>
        </w:rPr>
        <w:footnoteRef/>
      </w:r>
      <w:r>
        <w:t xml:space="preserve"> </w:t>
      </w:r>
      <w:r w:rsidRPr="0037558E">
        <w:t>Годовой пассажиропоток в 2018 году составил 2,180 млн пассажиров. Аэропорт находится западнее города Минеральные Воды на расстоянии 4 км. По состоянию на 01.04.2018 г. из аэропорта Минеральные Воды осуществляются рейсы в 18 городов России (в том числе Москву, Санкт-Петербург, Новосибирск, Екатеринбург, Казань и др.), а также в 8 зарубежных стран: Израиль, Объединенные Арабские Эмираты, Армения, Азербайджан, Греция, Казахстан, Турция и Узбекистан.</w:t>
      </w:r>
    </w:p>
  </w:footnote>
  <w:footnote w:id="35">
    <w:p w:rsidR="003F5076" w:rsidRDefault="003F5076">
      <w:pPr>
        <w:pStyle w:val="af0"/>
      </w:pPr>
      <w:r>
        <w:rPr>
          <w:rStyle w:val="aff3"/>
        </w:rPr>
        <w:footnoteRef/>
      </w:r>
      <w:r>
        <w:t xml:space="preserve"> </w:t>
      </w:r>
      <w:r w:rsidRPr="00E2291F">
        <w:t>Градостроительство. Теория и практика : учебное пособие / Г. А. Потаев. – М. : ФОРУС : ИНФРА-М, 2017. –с.</w:t>
      </w:r>
      <w:r>
        <w:t xml:space="preserve"> 310.</w:t>
      </w:r>
    </w:p>
  </w:footnote>
  <w:footnote w:id="36">
    <w:p w:rsidR="003F5076" w:rsidRDefault="003F5076">
      <w:pPr>
        <w:pStyle w:val="af0"/>
      </w:pPr>
      <w:r>
        <w:rPr>
          <w:rStyle w:val="aff3"/>
        </w:rPr>
        <w:footnoteRef/>
      </w:r>
      <w:r>
        <w:t xml:space="preserve"> Выделение улично-дорожной сети происходит посредством установления границ территорий общего пользования (красных линий) в документации по планировке территории. На данном этапе границы улично-дорожной сети выделены посредством исключения территорий городского округа, отнесенных к другим функциональным зонам вне зависимости от того, устанавливались для данной территории красные линии, или нет.</w:t>
      </w:r>
    </w:p>
  </w:footnote>
  <w:footnote w:id="37">
    <w:p w:rsidR="003F5076" w:rsidRDefault="003F5076" w:rsidP="006B086E">
      <w:pPr>
        <w:pStyle w:val="af0"/>
        <w:jc w:val="both"/>
      </w:pPr>
      <w:r>
        <w:rPr>
          <w:rStyle w:val="aff3"/>
        </w:rPr>
        <w:footnoteRef/>
      </w:r>
      <w: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footnote>
  <w:footnote w:id="38">
    <w:p w:rsidR="003A3FF0" w:rsidRDefault="003A3FF0">
      <w:pPr>
        <w:pStyle w:val="af0"/>
      </w:pPr>
      <w:r>
        <w:rPr>
          <w:rStyle w:val="aff3"/>
        </w:rPr>
        <w:footnoteRef/>
      </w:r>
      <w:r>
        <w:t xml:space="preserve"> Ближайший к объекту размещения биологических отходов населенный пункт.</w:t>
      </w:r>
    </w:p>
  </w:footnote>
  <w:footnote w:id="39">
    <w:p w:rsidR="003F5076" w:rsidRDefault="003F5076" w:rsidP="00C7455C">
      <w:pPr>
        <w:pStyle w:val="af0"/>
        <w:jc w:val="both"/>
      </w:pPr>
      <w:r>
        <w:rPr>
          <w:rStyle w:val="aff3"/>
        </w:rPr>
        <w:footnoteRef/>
      </w:r>
      <w:r>
        <w:t xml:space="preserve">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(пеплом после сожжения тел (останков) умерших, далее – прах), крематориями для предания тел (останков) умерших огню, а также иными зданиям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(Федеральный закон от 12.01.1996 г. № 8-ФЗ «О погребении и похоронном деле»).</w:t>
      </w:r>
    </w:p>
  </w:footnote>
  <w:footnote w:id="40">
    <w:p w:rsidR="003F5076" w:rsidRDefault="003F5076">
      <w:pPr>
        <w:pStyle w:val="af0"/>
      </w:pPr>
      <w:r>
        <w:rPr>
          <w:rStyle w:val="aff3"/>
        </w:rPr>
        <w:footnoteRef/>
      </w:r>
      <w:r>
        <w:t xml:space="preserve"> Статья 6.1 Лесного кодекса Российской Федерации от 04.12.2006 г. № 200-ФЗ. </w:t>
      </w:r>
    </w:p>
  </w:footnote>
  <w:footnote w:id="41">
    <w:p w:rsidR="00C04B72" w:rsidRDefault="00C04B72" w:rsidP="00C04B72">
      <w:pPr>
        <w:pStyle w:val="af0"/>
      </w:pPr>
      <w:r>
        <w:rPr>
          <w:rStyle w:val="aff3"/>
        </w:rPr>
        <w:footnoteRef/>
      </w:r>
      <w:r>
        <w:t xml:space="preserve"> В соответствии с данными государственного водного реестра.</w:t>
      </w:r>
    </w:p>
  </w:footnote>
  <w:footnote w:id="42">
    <w:p w:rsidR="003F5076" w:rsidRDefault="003F5076" w:rsidP="0042367C">
      <w:pPr>
        <w:pStyle w:val="af0"/>
        <w:jc w:val="both"/>
      </w:pPr>
      <w:r>
        <w:rPr>
          <w:rStyle w:val="aff3"/>
        </w:rPr>
        <w:footnoteRef/>
      </w:r>
      <w:r>
        <w:t xml:space="preserve"> Доклад о состоянии окружающей среды и природопользовании в Ставропольском крае в 2019 году (</w:t>
      </w:r>
      <w:r>
        <w:rPr>
          <w:lang w:val="en-US"/>
        </w:rPr>
        <w:t>www</w:t>
      </w:r>
      <w:r w:rsidRPr="0042367C">
        <w:t>.mpr26.ru)</w:t>
      </w:r>
      <w:r>
        <w:t>.</w:t>
      </w:r>
    </w:p>
  </w:footnote>
  <w:footnote w:id="43">
    <w:p w:rsidR="003F5076" w:rsidRDefault="003F5076" w:rsidP="009227BE">
      <w:pPr>
        <w:pStyle w:val="af0"/>
        <w:jc w:val="both"/>
      </w:pPr>
      <w:r>
        <w:rPr>
          <w:rStyle w:val="aff3"/>
        </w:rPr>
        <w:footnoteRef/>
      </w:r>
      <w:r>
        <w:t xml:space="preserve"> Доклад о состоянии окружающей среды и природопользовании в Ставропольском крае в 2015 году (</w:t>
      </w:r>
      <w:r>
        <w:rPr>
          <w:lang w:val="en-US"/>
        </w:rPr>
        <w:t>www</w:t>
      </w:r>
      <w:r w:rsidRPr="0042367C">
        <w:t>.mpr26.ru)</w:t>
      </w:r>
      <w:r>
        <w:t>.</w:t>
      </w:r>
    </w:p>
  </w:footnote>
  <w:footnote w:id="44">
    <w:p w:rsidR="003F5076" w:rsidRDefault="003F5076" w:rsidP="00E25836">
      <w:pPr>
        <w:pStyle w:val="af0"/>
      </w:pPr>
      <w:r>
        <w:rPr>
          <w:rStyle w:val="aff3"/>
        </w:rPr>
        <w:footnoteRef/>
      </w:r>
      <w:r>
        <w:t xml:space="preserve"> </w:t>
      </w:r>
      <w:r w:rsidRPr="00E2291F">
        <w:t>Градостроительство. Теория и практика : учебное пособие / Г. А. Потаев. – М. : ФОРУС : ИНФРА-М, 2017. –с.</w:t>
      </w:r>
      <w:r>
        <w:t xml:space="preserve"> 310.</w:t>
      </w:r>
    </w:p>
  </w:footnote>
  <w:footnote w:id="45">
    <w:p w:rsidR="003F5076" w:rsidRDefault="003F5076" w:rsidP="00E25836">
      <w:pPr>
        <w:pStyle w:val="af0"/>
        <w:jc w:val="both"/>
      </w:pPr>
      <w:r>
        <w:rPr>
          <w:rStyle w:val="aff3"/>
        </w:rPr>
        <w:footnoteRef/>
      </w:r>
      <w: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1">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FC541D"/>
    <w:multiLevelType w:val="hybridMultilevel"/>
    <w:tmpl w:val="59BAA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904480"/>
    <w:multiLevelType w:val="hybridMultilevel"/>
    <w:tmpl w:val="3AA07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8426EAA"/>
    <w:multiLevelType w:val="hybridMultilevel"/>
    <w:tmpl w:val="7540B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C593D51"/>
    <w:multiLevelType w:val="hybridMultilevel"/>
    <w:tmpl w:val="3DD6A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EE7ADD"/>
    <w:multiLevelType w:val="hybridMultilevel"/>
    <w:tmpl w:val="A7ECAD1E"/>
    <w:lvl w:ilvl="0" w:tplc="1BAC0C9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CD6DD4"/>
    <w:multiLevelType w:val="hybridMultilevel"/>
    <w:tmpl w:val="7A4AF5AE"/>
    <w:lvl w:ilvl="0" w:tplc="577A41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1DE790F"/>
    <w:multiLevelType w:val="hybridMultilevel"/>
    <w:tmpl w:val="1F00C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EA30DD"/>
    <w:multiLevelType w:val="hybridMultilevel"/>
    <w:tmpl w:val="EE605852"/>
    <w:lvl w:ilvl="0" w:tplc="6D68C3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C23720F"/>
    <w:multiLevelType w:val="hybridMultilevel"/>
    <w:tmpl w:val="1242E86E"/>
    <w:lvl w:ilvl="0" w:tplc="F4947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pStyle w:val="MMTopic2"/>
      <w:lvlText w:val="o"/>
      <w:lvlJc w:val="left"/>
      <w:pPr>
        <w:tabs>
          <w:tab w:val="num" w:pos="1419"/>
        </w:tabs>
        <w:ind w:left="1419" w:hanging="360"/>
      </w:pPr>
      <w:rPr>
        <w:rFonts w:ascii="Courier New" w:hAnsi="Courier New" w:cs="Courier New" w:hint="default"/>
      </w:rPr>
    </w:lvl>
    <w:lvl w:ilvl="2" w:tplc="04190005" w:tentative="1">
      <w:start w:val="1"/>
      <w:numFmt w:val="bullet"/>
      <w:pStyle w:val="MMTopic3"/>
      <w:lvlText w:val=""/>
      <w:lvlJc w:val="left"/>
      <w:pPr>
        <w:tabs>
          <w:tab w:val="num" w:pos="2139"/>
        </w:tabs>
        <w:ind w:left="2139" w:hanging="360"/>
      </w:pPr>
      <w:rPr>
        <w:rFonts w:ascii="Wingdings" w:hAnsi="Wingdings" w:hint="default"/>
      </w:rPr>
    </w:lvl>
    <w:lvl w:ilvl="3" w:tplc="04190001" w:tentative="1">
      <w:start w:val="1"/>
      <w:numFmt w:val="bullet"/>
      <w:pStyle w:val="MMTopic4"/>
      <w:lvlText w:val=""/>
      <w:lvlJc w:val="left"/>
      <w:pPr>
        <w:tabs>
          <w:tab w:val="num" w:pos="2859"/>
        </w:tabs>
        <w:ind w:left="2859" w:hanging="360"/>
      </w:pPr>
      <w:rPr>
        <w:rFonts w:ascii="Symbol" w:hAnsi="Symbol" w:hint="default"/>
      </w:rPr>
    </w:lvl>
    <w:lvl w:ilvl="4" w:tplc="04190003" w:tentative="1">
      <w:start w:val="1"/>
      <w:numFmt w:val="bullet"/>
      <w:pStyle w:val="MMTopic5"/>
      <w:lvlText w:val="o"/>
      <w:lvlJc w:val="left"/>
      <w:pPr>
        <w:tabs>
          <w:tab w:val="num" w:pos="3579"/>
        </w:tabs>
        <w:ind w:left="3579" w:hanging="360"/>
      </w:pPr>
      <w:rPr>
        <w:rFonts w:ascii="Courier New" w:hAnsi="Courier New" w:cs="Courier New" w:hint="default"/>
      </w:rPr>
    </w:lvl>
    <w:lvl w:ilvl="5" w:tplc="04190005" w:tentative="1">
      <w:start w:val="1"/>
      <w:numFmt w:val="bullet"/>
      <w:pStyle w:val="MMTopic6"/>
      <w:lvlText w:val=""/>
      <w:lvlJc w:val="left"/>
      <w:pPr>
        <w:tabs>
          <w:tab w:val="num" w:pos="4299"/>
        </w:tabs>
        <w:ind w:left="4299" w:hanging="360"/>
      </w:pPr>
      <w:rPr>
        <w:rFonts w:ascii="Wingdings" w:hAnsi="Wingdings" w:hint="default"/>
      </w:rPr>
    </w:lvl>
    <w:lvl w:ilvl="6" w:tplc="04190001" w:tentative="1">
      <w:start w:val="1"/>
      <w:numFmt w:val="bullet"/>
      <w:pStyle w:val="MMTopic7"/>
      <w:lvlText w:val=""/>
      <w:lvlJc w:val="left"/>
      <w:pPr>
        <w:tabs>
          <w:tab w:val="num" w:pos="5019"/>
        </w:tabs>
        <w:ind w:left="5019" w:hanging="360"/>
      </w:pPr>
      <w:rPr>
        <w:rFonts w:ascii="Symbol" w:hAnsi="Symbol" w:hint="default"/>
      </w:rPr>
    </w:lvl>
    <w:lvl w:ilvl="7" w:tplc="04190003" w:tentative="1">
      <w:start w:val="1"/>
      <w:numFmt w:val="bullet"/>
      <w:pStyle w:val="MMTopic8"/>
      <w:lvlText w:val="o"/>
      <w:lvlJc w:val="left"/>
      <w:pPr>
        <w:tabs>
          <w:tab w:val="num" w:pos="5739"/>
        </w:tabs>
        <w:ind w:left="5739" w:hanging="360"/>
      </w:pPr>
      <w:rPr>
        <w:rFonts w:ascii="Courier New" w:hAnsi="Courier New" w:cs="Courier New" w:hint="default"/>
      </w:rPr>
    </w:lvl>
    <w:lvl w:ilvl="8" w:tplc="04190005" w:tentative="1">
      <w:start w:val="1"/>
      <w:numFmt w:val="bullet"/>
      <w:pStyle w:val="MMTopic9"/>
      <w:lvlText w:val=""/>
      <w:lvlJc w:val="left"/>
      <w:pPr>
        <w:tabs>
          <w:tab w:val="num" w:pos="6459"/>
        </w:tabs>
        <w:ind w:left="6459" w:hanging="360"/>
      </w:pPr>
      <w:rPr>
        <w:rFonts w:ascii="Wingdings" w:hAnsi="Wingdings" w:hint="default"/>
      </w:rPr>
    </w:lvl>
  </w:abstractNum>
  <w:abstractNum w:abstractNumId="14">
    <w:nsid w:val="33841D4B"/>
    <w:multiLevelType w:val="hybridMultilevel"/>
    <w:tmpl w:val="F56E0B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680036B"/>
    <w:multiLevelType w:val="multilevel"/>
    <w:tmpl w:val="3C4EFE98"/>
    <w:lvl w:ilvl="0">
      <w:start w:val="1"/>
      <w:numFmt w:val="decimal"/>
      <w:pStyle w:val="a"/>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42F20942"/>
    <w:multiLevelType w:val="hybridMultilevel"/>
    <w:tmpl w:val="2D625096"/>
    <w:lvl w:ilvl="0" w:tplc="B7F0FEBC">
      <w:start w:val="3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401ED3"/>
    <w:multiLevelType w:val="hybridMultilevel"/>
    <w:tmpl w:val="8702DBEA"/>
    <w:lvl w:ilvl="0" w:tplc="CCD83026">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19133A"/>
    <w:multiLevelType w:val="hybridMultilevel"/>
    <w:tmpl w:val="7BC47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8F86EBE"/>
    <w:multiLevelType w:val="hybridMultilevel"/>
    <w:tmpl w:val="7F38F656"/>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49A402F"/>
    <w:multiLevelType w:val="hybridMultilevel"/>
    <w:tmpl w:val="0D3AEF72"/>
    <w:lvl w:ilvl="0" w:tplc="79E4AEA8">
      <w:start w:val="1"/>
      <w:numFmt w:val="decimal"/>
      <w:lvlText w:val="%1."/>
      <w:lvlJc w:val="left"/>
      <w:pPr>
        <w:tabs>
          <w:tab w:val="num" w:pos="1808"/>
        </w:tabs>
        <w:ind w:left="284" w:hanging="17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658E52E4"/>
    <w:multiLevelType w:val="hybridMultilevel"/>
    <w:tmpl w:val="5A142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0136A7C"/>
    <w:multiLevelType w:val="hybridMultilevel"/>
    <w:tmpl w:val="9626BF90"/>
    <w:lvl w:ilvl="0" w:tplc="33582A1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0FA6A66"/>
    <w:multiLevelType w:val="hybridMultilevel"/>
    <w:tmpl w:val="0EE25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2D53044"/>
    <w:multiLevelType w:val="hybridMultilevel"/>
    <w:tmpl w:val="C3D8EC7A"/>
    <w:lvl w:ilvl="0" w:tplc="076289FA">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AD2F1A"/>
    <w:multiLevelType w:val="multilevel"/>
    <w:tmpl w:val="E8B4FB6C"/>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0"/>
      <w:lvlText w:val="7.%2"/>
      <w:lvlJc w:val="left"/>
      <w:pPr>
        <w:tabs>
          <w:tab w:val="num" w:pos="1287"/>
        </w:tabs>
        <w:ind w:left="323" w:firstLine="397"/>
      </w:pPr>
      <w:rPr>
        <w:rFonts w:hint="default"/>
        <w:b w:val="0"/>
        <w:i w:val="0"/>
      </w:rPr>
    </w:lvl>
    <w:lvl w:ilvl="2">
      <w:start w:val="1"/>
      <w:numFmt w:val="decimal"/>
      <w:lvlText w:val="3.2.%3"/>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4"/>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27">
    <w:nsid w:val="79190507"/>
    <w:multiLevelType w:val="hybridMultilevel"/>
    <w:tmpl w:val="1FD20E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D520ABE"/>
    <w:multiLevelType w:val="multilevel"/>
    <w:tmpl w:val="73EA642C"/>
    <w:lvl w:ilvl="0">
      <w:start w:val="1"/>
      <w:numFmt w:val="bullet"/>
      <w:pStyle w:val="20"/>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nsid w:val="7E0F5438"/>
    <w:multiLevelType w:val="hybridMultilevel"/>
    <w:tmpl w:val="4DD42F3E"/>
    <w:lvl w:ilvl="0" w:tplc="91A0330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26"/>
  </w:num>
  <w:num w:numId="3">
    <w:abstractNumId w:val="16"/>
  </w:num>
  <w:num w:numId="4">
    <w:abstractNumId w:val="15"/>
  </w:num>
  <w:num w:numId="5">
    <w:abstractNumId w:val="28"/>
  </w:num>
  <w:num w:numId="6">
    <w:abstractNumId w:val="5"/>
  </w:num>
  <w:num w:numId="7">
    <w:abstractNumId w:val="7"/>
  </w:num>
  <w:num w:numId="8">
    <w:abstractNumId w:val="20"/>
  </w:num>
  <w:num w:numId="9">
    <w:abstractNumId w:val="10"/>
  </w:num>
  <w:num w:numId="10">
    <w:abstractNumId w:val="6"/>
  </w:num>
  <w:num w:numId="11">
    <w:abstractNumId w:val="9"/>
  </w:num>
  <w:num w:numId="12">
    <w:abstractNumId w:val="4"/>
  </w:num>
  <w:num w:numId="13">
    <w:abstractNumId w:val="18"/>
  </w:num>
  <w:num w:numId="14">
    <w:abstractNumId w:val="17"/>
  </w:num>
  <w:num w:numId="15">
    <w:abstractNumId w:val="19"/>
  </w:num>
  <w:num w:numId="16">
    <w:abstractNumId w:val="12"/>
  </w:num>
  <w:num w:numId="17">
    <w:abstractNumId w:val="14"/>
  </w:num>
  <w:num w:numId="18">
    <w:abstractNumId w:val="27"/>
  </w:num>
  <w:num w:numId="19">
    <w:abstractNumId w:val="3"/>
  </w:num>
  <w:num w:numId="20">
    <w:abstractNumId w:val="24"/>
  </w:num>
  <w:num w:numId="21">
    <w:abstractNumId w:val="22"/>
  </w:num>
  <w:num w:numId="22">
    <w:abstractNumId w:val="29"/>
  </w:num>
  <w:num w:numId="23">
    <w:abstractNumId w:val="0"/>
  </w:num>
  <w:num w:numId="24">
    <w:abstractNumId w:val="21"/>
  </w:num>
  <w:num w:numId="25">
    <w:abstractNumId w:val="23"/>
  </w:num>
  <w:num w:numId="26">
    <w:abstractNumId w:val="25"/>
  </w:num>
  <w:num w:numId="27">
    <w:abstractNumId w:val="2"/>
  </w:num>
  <w:num w:numId="28">
    <w:abstractNumId w:val="8"/>
  </w:num>
  <w:num w:numId="29">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376CF8"/>
    <w:rsid w:val="00000A32"/>
    <w:rsid w:val="00000DF5"/>
    <w:rsid w:val="00001050"/>
    <w:rsid w:val="0000114C"/>
    <w:rsid w:val="00001CB4"/>
    <w:rsid w:val="000023C4"/>
    <w:rsid w:val="00002609"/>
    <w:rsid w:val="000027BC"/>
    <w:rsid w:val="00002839"/>
    <w:rsid w:val="0000300D"/>
    <w:rsid w:val="000031D1"/>
    <w:rsid w:val="0000362A"/>
    <w:rsid w:val="00003D73"/>
    <w:rsid w:val="0000447D"/>
    <w:rsid w:val="00004904"/>
    <w:rsid w:val="0000579B"/>
    <w:rsid w:val="00005A66"/>
    <w:rsid w:val="00005E50"/>
    <w:rsid w:val="00006AF9"/>
    <w:rsid w:val="00006B66"/>
    <w:rsid w:val="00006DE5"/>
    <w:rsid w:val="000117DE"/>
    <w:rsid w:val="00011EEB"/>
    <w:rsid w:val="00012276"/>
    <w:rsid w:val="000124AF"/>
    <w:rsid w:val="00012558"/>
    <w:rsid w:val="00012E12"/>
    <w:rsid w:val="0001370D"/>
    <w:rsid w:val="00013998"/>
    <w:rsid w:val="00013B61"/>
    <w:rsid w:val="00014BDD"/>
    <w:rsid w:val="0001544D"/>
    <w:rsid w:val="00015A9F"/>
    <w:rsid w:val="00015C52"/>
    <w:rsid w:val="00015E95"/>
    <w:rsid w:val="00017409"/>
    <w:rsid w:val="000175A7"/>
    <w:rsid w:val="00017768"/>
    <w:rsid w:val="00020102"/>
    <w:rsid w:val="00020608"/>
    <w:rsid w:val="00020753"/>
    <w:rsid w:val="00020F20"/>
    <w:rsid w:val="00020F35"/>
    <w:rsid w:val="00021B21"/>
    <w:rsid w:val="00022A6B"/>
    <w:rsid w:val="00023496"/>
    <w:rsid w:val="0002352A"/>
    <w:rsid w:val="00023CAC"/>
    <w:rsid w:val="00024110"/>
    <w:rsid w:val="00024E6D"/>
    <w:rsid w:val="00025162"/>
    <w:rsid w:val="00025402"/>
    <w:rsid w:val="000258AA"/>
    <w:rsid w:val="00025F9E"/>
    <w:rsid w:val="00026233"/>
    <w:rsid w:val="00026754"/>
    <w:rsid w:val="00027208"/>
    <w:rsid w:val="0002763B"/>
    <w:rsid w:val="000279A4"/>
    <w:rsid w:val="00027E2D"/>
    <w:rsid w:val="00027E8B"/>
    <w:rsid w:val="00030F7A"/>
    <w:rsid w:val="00031809"/>
    <w:rsid w:val="00031A0E"/>
    <w:rsid w:val="00031AFC"/>
    <w:rsid w:val="00031C04"/>
    <w:rsid w:val="0003236A"/>
    <w:rsid w:val="00034EEB"/>
    <w:rsid w:val="00034FC8"/>
    <w:rsid w:val="0003567E"/>
    <w:rsid w:val="0003596E"/>
    <w:rsid w:val="000361C5"/>
    <w:rsid w:val="000370DB"/>
    <w:rsid w:val="00037A00"/>
    <w:rsid w:val="000401A1"/>
    <w:rsid w:val="00040F71"/>
    <w:rsid w:val="00041007"/>
    <w:rsid w:val="0004105B"/>
    <w:rsid w:val="00041150"/>
    <w:rsid w:val="0004333C"/>
    <w:rsid w:val="000435AF"/>
    <w:rsid w:val="00043767"/>
    <w:rsid w:val="00043CE8"/>
    <w:rsid w:val="00044C00"/>
    <w:rsid w:val="000455B6"/>
    <w:rsid w:val="00045CEE"/>
    <w:rsid w:val="0004628D"/>
    <w:rsid w:val="00046BE7"/>
    <w:rsid w:val="000479C9"/>
    <w:rsid w:val="00050212"/>
    <w:rsid w:val="00050CDC"/>
    <w:rsid w:val="0005115F"/>
    <w:rsid w:val="00051379"/>
    <w:rsid w:val="00051622"/>
    <w:rsid w:val="00051803"/>
    <w:rsid w:val="0005267A"/>
    <w:rsid w:val="00053447"/>
    <w:rsid w:val="00053730"/>
    <w:rsid w:val="00053C4A"/>
    <w:rsid w:val="0005407D"/>
    <w:rsid w:val="00054359"/>
    <w:rsid w:val="00054736"/>
    <w:rsid w:val="00054CF7"/>
    <w:rsid w:val="00055087"/>
    <w:rsid w:val="00056C5C"/>
    <w:rsid w:val="00056DB5"/>
    <w:rsid w:val="00057C61"/>
    <w:rsid w:val="00057FBA"/>
    <w:rsid w:val="000603C4"/>
    <w:rsid w:val="000606B1"/>
    <w:rsid w:val="00061B76"/>
    <w:rsid w:val="00062192"/>
    <w:rsid w:val="00062EF0"/>
    <w:rsid w:val="00063250"/>
    <w:rsid w:val="000639AC"/>
    <w:rsid w:val="00063FB2"/>
    <w:rsid w:val="00064B79"/>
    <w:rsid w:val="00064F30"/>
    <w:rsid w:val="00065273"/>
    <w:rsid w:val="00065AAE"/>
    <w:rsid w:val="000661D5"/>
    <w:rsid w:val="000663F9"/>
    <w:rsid w:val="00066F97"/>
    <w:rsid w:val="000672BA"/>
    <w:rsid w:val="00067BE9"/>
    <w:rsid w:val="00070435"/>
    <w:rsid w:val="00070840"/>
    <w:rsid w:val="00070EC3"/>
    <w:rsid w:val="00070ECB"/>
    <w:rsid w:val="0007129A"/>
    <w:rsid w:val="00071F3E"/>
    <w:rsid w:val="00071FE6"/>
    <w:rsid w:val="0007215D"/>
    <w:rsid w:val="00072232"/>
    <w:rsid w:val="000722D5"/>
    <w:rsid w:val="000727AF"/>
    <w:rsid w:val="000730DF"/>
    <w:rsid w:val="000735F2"/>
    <w:rsid w:val="00073B54"/>
    <w:rsid w:val="00073F41"/>
    <w:rsid w:val="00074A8D"/>
    <w:rsid w:val="00074D8C"/>
    <w:rsid w:val="0007588D"/>
    <w:rsid w:val="00075A24"/>
    <w:rsid w:val="000761BC"/>
    <w:rsid w:val="000768F0"/>
    <w:rsid w:val="00077734"/>
    <w:rsid w:val="00077DE7"/>
    <w:rsid w:val="00080040"/>
    <w:rsid w:val="000802DB"/>
    <w:rsid w:val="00080C02"/>
    <w:rsid w:val="0008256B"/>
    <w:rsid w:val="00082898"/>
    <w:rsid w:val="00083951"/>
    <w:rsid w:val="000841DC"/>
    <w:rsid w:val="000847D1"/>
    <w:rsid w:val="000857C9"/>
    <w:rsid w:val="00085C71"/>
    <w:rsid w:val="00085D49"/>
    <w:rsid w:val="00086193"/>
    <w:rsid w:val="000862EC"/>
    <w:rsid w:val="00090ABD"/>
    <w:rsid w:val="00091067"/>
    <w:rsid w:val="00091170"/>
    <w:rsid w:val="0009138A"/>
    <w:rsid w:val="00091F3B"/>
    <w:rsid w:val="00092153"/>
    <w:rsid w:val="00092323"/>
    <w:rsid w:val="0009269F"/>
    <w:rsid w:val="00092909"/>
    <w:rsid w:val="00092C0E"/>
    <w:rsid w:val="0009357E"/>
    <w:rsid w:val="000935F7"/>
    <w:rsid w:val="00093617"/>
    <w:rsid w:val="00093B14"/>
    <w:rsid w:val="00094917"/>
    <w:rsid w:val="00094A13"/>
    <w:rsid w:val="00094D2C"/>
    <w:rsid w:val="00094DA1"/>
    <w:rsid w:val="00095D05"/>
    <w:rsid w:val="0009631B"/>
    <w:rsid w:val="000966EB"/>
    <w:rsid w:val="00096BE8"/>
    <w:rsid w:val="00097BBE"/>
    <w:rsid w:val="00097C23"/>
    <w:rsid w:val="00097C6E"/>
    <w:rsid w:val="000A0523"/>
    <w:rsid w:val="000A0986"/>
    <w:rsid w:val="000A0C25"/>
    <w:rsid w:val="000A10F1"/>
    <w:rsid w:val="000A1FEF"/>
    <w:rsid w:val="000A2281"/>
    <w:rsid w:val="000A285E"/>
    <w:rsid w:val="000A3DE7"/>
    <w:rsid w:val="000A4DD0"/>
    <w:rsid w:val="000A5BA7"/>
    <w:rsid w:val="000A5F03"/>
    <w:rsid w:val="000A6D3E"/>
    <w:rsid w:val="000A6DEF"/>
    <w:rsid w:val="000A7140"/>
    <w:rsid w:val="000A7210"/>
    <w:rsid w:val="000A7412"/>
    <w:rsid w:val="000A7488"/>
    <w:rsid w:val="000A749D"/>
    <w:rsid w:val="000A757B"/>
    <w:rsid w:val="000A7CE0"/>
    <w:rsid w:val="000A7D7F"/>
    <w:rsid w:val="000B039C"/>
    <w:rsid w:val="000B05E7"/>
    <w:rsid w:val="000B0958"/>
    <w:rsid w:val="000B1301"/>
    <w:rsid w:val="000B1E57"/>
    <w:rsid w:val="000B33FE"/>
    <w:rsid w:val="000B435F"/>
    <w:rsid w:val="000B468D"/>
    <w:rsid w:val="000B5623"/>
    <w:rsid w:val="000B58B6"/>
    <w:rsid w:val="000B5D7D"/>
    <w:rsid w:val="000B5E76"/>
    <w:rsid w:val="000B6AB0"/>
    <w:rsid w:val="000B766F"/>
    <w:rsid w:val="000C0772"/>
    <w:rsid w:val="000C097D"/>
    <w:rsid w:val="000C0FA7"/>
    <w:rsid w:val="000C128D"/>
    <w:rsid w:val="000C1AAE"/>
    <w:rsid w:val="000C1AF2"/>
    <w:rsid w:val="000C208E"/>
    <w:rsid w:val="000C2383"/>
    <w:rsid w:val="000C3852"/>
    <w:rsid w:val="000C385F"/>
    <w:rsid w:val="000C387A"/>
    <w:rsid w:val="000C3F5D"/>
    <w:rsid w:val="000C42B2"/>
    <w:rsid w:val="000C4E03"/>
    <w:rsid w:val="000C4E12"/>
    <w:rsid w:val="000C5470"/>
    <w:rsid w:val="000C5D25"/>
    <w:rsid w:val="000C5D34"/>
    <w:rsid w:val="000C693F"/>
    <w:rsid w:val="000C7184"/>
    <w:rsid w:val="000C7461"/>
    <w:rsid w:val="000C759A"/>
    <w:rsid w:val="000D019E"/>
    <w:rsid w:val="000D079E"/>
    <w:rsid w:val="000D0D86"/>
    <w:rsid w:val="000D184C"/>
    <w:rsid w:val="000D19A4"/>
    <w:rsid w:val="000D1DD8"/>
    <w:rsid w:val="000D22B0"/>
    <w:rsid w:val="000D27B5"/>
    <w:rsid w:val="000D2B70"/>
    <w:rsid w:val="000D2BE4"/>
    <w:rsid w:val="000D43A7"/>
    <w:rsid w:val="000D4A67"/>
    <w:rsid w:val="000D503A"/>
    <w:rsid w:val="000D51E4"/>
    <w:rsid w:val="000D53C9"/>
    <w:rsid w:val="000D53D2"/>
    <w:rsid w:val="000D6353"/>
    <w:rsid w:val="000D6623"/>
    <w:rsid w:val="000D6CC2"/>
    <w:rsid w:val="000D7101"/>
    <w:rsid w:val="000D78AD"/>
    <w:rsid w:val="000D793F"/>
    <w:rsid w:val="000E023C"/>
    <w:rsid w:val="000E02F5"/>
    <w:rsid w:val="000E06F8"/>
    <w:rsid w:val="000E1D7C"/>
    <w:rsid w:val="000E1F03"/>
    <w:rsid w:val="000E222D"/>
    <w:rsid w:val="000E2693"/>
    <w:rsid w:val="000E322F"/>
    <w:rsid w:val="000E376D"/>
    <w:rsid w:val="000E3E3C"/>
    <w:rsid w:val="000E4266"/>
    <w:rsid w:val="000E4339"/>
    <w:rsid w:val="000E449E"/>
    <w:rsid w:val="000E45E6"/>
    <w:rsid w:val="000E4F7D"/>
    <w:rsid w:val="000E4FB5"/>
    <w:rsid w:val="000E52FB"/>
    <w:rsid w:val="000E56B7"/>
    <w:rsid w:val="000E5D1A"/>
    <w:rsid w:val="000E724C"/>
    <w:rsid w:val="000E7F81"/>
    <w:rsid w:val="000E7FC8"/>
    <w:rsid w:val="000F17DA"/>
    <w:rsid w:val="000F24E5"/>
    <w:rsid w:val="000F259F"/>
    <w:rsid w:val="000F3B27"/>
    <w:rsid w:val="000F3D13"/>
    <w:rsid w:val="000F3FC6"/>
    <w:rsid w:val="000F4020"/>
    <w:rsid w:val="000F42F4"/>
    <w:rsid w:val="000F4AC4"/>
    <w:rsid w:val="000F50FA"/>
    <w:rsid w:val="000F5CA7"/>
    <w:rsid w:val="000F6BEB"/>
    <w:rsid w:val="000F7254"/>
    <w:rsid w:val="000F7320"/>
    <w:rsid w:val="000F79E7"/>
    <w:rsid w:val="0010007B"/>
    <w:rsid w:val="0010009F"/>
    <w:rsid w:val="001007A4"/>
    <w:rsid w:val="00100BDB"/>
    <w:rsid w:val="0010155E"/>
    <w:rsid w:val="00101AD0"/>
    <w:rsid w:val="00101B90"/>
    <w:rsid w:val="00102281"/>
    <w:rsid w:val="00102EBF"/>
    <w:rsid w:val="00103D2E"/>
    <w:rsid w:val="00103DE8"/>
    <w:rsid w:val="00104A87"/>
    <w:rsid w:val="00104BAB"/>
    <w:rsid w:val="00104E8E"/>
    <w:rsid w:val="00105492"/>
    <w:rsid w:val="00106487"/>
    <w:rsid w:val="00106A60"/>
    <w:rsid w:val="001073E1"/>
    <w:rsid w:val="001078D6"/>
    <w:rsid w:val="00110999"/>
    <w:rsid w:val="001113DB"/>
    <w:rsid w:val="0011172F"/>
    <w:rsid w:val="00112047"/>
    <w:rsid w:val="00112FA0"/>
    <w:rsid w:val="00113117"/>
    <w:rsid w:val="001132D7"/>
    <w:rsid w:val="00113694"/>
    <w:rsid w:val="001136A0"/>
    <w:rsid w:val="0011376D"/>
    <w:rsid w:val="001137D9"/>
    <w:rsid w:val="00114775"/>
    <w:rsid w:val="00114B87"/>
    <w:rsid w:val="00114C1D"/>
    <w:rsid w:val="00114FDC"/>
    <w:rsid w:val="00115678"/>
    <w:rsid w:val="0011600C"/>
    <w:rsid w:val="001162E1"/>
    <w:rsid w:val="00116626"/>
    <w:rsid w:val="00116C74"/>
    <w:rsid w:val="00117797"/>
    <w:rsid w:val="00117BC3"/>
    <w:rsid w:val="00117E11"/>
    <w:rsid w:val="00117FBB"/>
    <w:rsid w:val="00117FD0"/>
    <w:rsid w:val="00120615"/>
    <w:rsid w:val="00121272"/>
    <w:rsid w:val="00121A1F"/>
    <w:rsid w:val="00121ACC"/>
    <w:rsid w:val="0012221C"/>
    <w:rsid w:val="00123C9A"/>
    <w:rsid w:val="0012414B"/>
    <w:rsid w:val="001251BB"/>
    <w:rsid w:val="00125310"/>
    <w:rsid w:val="0012545E"/>
    <w:rsid w:val="001257E1"/>
    <w:rsid w:val="00125A8B"/>
    <w:rsid w:val="00125BD6"/>
    <w:rsid w:val="0012647A"/>
    <w:rsid w:val="001272A6"/>
    <w:rsid w:val="00130262"/>
    <w:rsid w:val="00130268"/>
    <w:rsid w:val="001302E7"/>
    <w:rsid w:val="0013047D"/>
    <w:rsid w:val="00130659"/>
    <w:rsid w:val="00130F9C"/>
    <w:rsid w:val="0013180B"/>
    <w:rsid w:val="00131CEF"/>
    <w:rsid w:val="0013270C"/>
    <w:rsid w:val="00132854"/>
    <w:rsid w:val="001328C0"/>
    <w:rsid w:val="0013343D"/>
    <w:rsid w:val="001336EA"/>
    <w:rsid w:val="0013401C"/>
    <w:rsid w:val="001345D3"/>
    <w:rsid w:val="00134A5D"/>
    <w:rsid w:val="00135A2E"/>
    <w:rsid w:val="00135C76"/>
    <w:rsid w:val="00136719"/>
    <w:rsid w:val="00137065"/>
    <w:rsid w:val="00137846"/>
    <w:rsid w:val="00137A19"/>
    <w:rsid w:val="00137CFD"/>
    <w:rsid w:val="00140568"/>
    <w:rsid w:val="00140B4B"/>
    <w:rsid w:val="0014165A"/>
    <w:rsid w:val="00141CDC"/>
    <w:rsid w:val="00141EEA"/>
    <w:rsid w:val="001423DA"/>
    <w:rsid w:val="001428DE"/>
    <w:rsid w:val="0014380F"/>
    <w:rsid w:val="00143A2C"/>
    <w:rsid w:val="001442E3"/>
    <w:rsid w:val="00144494"/>
    <w:rsid w:val="001448F2"/>
    <w:rsid w:val="001449D6"/>
    <w:rsid w:val="00144B66"/>
    <w:rsid w:val="00144C5E"/>
    <w:rsid w:val="00146053"/>
    <w:rsid w:val="00146C21"/>
    <w:rsid w:val="00150364"/>
    <w:rsid w:val="00150FBF"/>
    <w:rsid w:val="00151273"/>
    <w:rsid w:val="00151473"/>
    <w:rsid w:val="00151959"/>
    <w:rsid w:val="001523E2"/>
    <w:rsid w:val="00153FE5"/>
    <w:rsid w:val="00154027"/>
    <w:rsid w:val="00155288"/>
    <w:rsid w:val="001552F8"/>
    <w:rsid w:val="001557DF"/>
    <w:rsid w:val="00155935"/>
    <w:rsid w:val="0015630D"/>
    <w:rsid w:val="00157E02"/>
    <w:rsid w:val="0016000B"/>
    <w:rsid w:val="00160255"/>
    <w:rsid w:val="00160265"/>
    <w:rsid w:val="001608A1"/>
    <w:rsid w:val="00160ED5"/>
    <w:rsid w:val="001611F3"/>
    <w:rsid w:val="00161C08"/>
    <w:rsid w:val="00161C4F"/>
    <w:rsid w:val="00162343"/>
    <w:rsid w:val="00162D6E"/>
    <w:rsid w:val="00162F19"/>
    <w:rsid w:val="00163250"/>
    <w:rsid w:val="00163B64"/>
    <w:rsid w:val="00164623"/>
    <w:rsid w:val="00164761"/>
    <w:rsid w:val="00164EE1"/>
    <w:rsid w:val="001654F7"/>
    <w:rsid w:val="00165706"/>
    <w:rsid w:val="00165CF1"/>
    <w:rsid w:val="00167DF6"/>
    <w:rsid w:val="00167E05"/>
    <w:rsid w:val="00170417"/>
    <w:rsid w:val="00171367"/>
    <w:rsid w:val="00171ADD"/>
    <w:rsid w:val="00171D2F"/>
    <w:rsid w:val="0017212E"/>
    <w:rsid w:val="00172762"/>
    <w:rsid w:val="00172AC0"/>
    <w:rsid w:val="00172C93"/>
    <w:rsid w:val="00173119"/>
    <w:rsid w:val="001749A4"/>
    <w:rsid w:val="00174CA3"/>
    <w:rsid w:val="00175286"/>
    <w:rsid w:val="00175696"/>
    <w:rsid w:val="00175CF8"/>
    <w:rsid w:val="00176049"/>
    <w:rsid w:val="001766A7"/>
    <w:rsid w:val="001778C0"/>
    <w:rsid w:val="00177F8C"/>
    <w:rsid w:val="001806E1"/>
    <w:rsid w:val="00181674"/>
    <w:rsid w:val="00181812"/>
    <w:rsid w:val="00181A9B"/>
    <w:rsid w:val="00181ACC"/>
    <w:rsid w:val="00182DC9"/>
    <w:rsid w:val="001830FD"/>
    <w:rsid w:val="0018321A"/>
    <w:rsid w:val="00184592"/>
    <w:rsid w:val="00184B6D"/>
    <w:rsid w:val="001852F7"/>
    <w:rsid w:val="0018540B"/>
    <w:rsid w:val="001857D4"/>
    <w:rsid w:val="00185FCE"/>
    <w:rsid w:val="00186159"/>
    <w:rsid w:val="00186A79"/>
    <w:rsid w:val="00186D64"/>
    <w:rsid w:val="00186F3F"/>
    <w:rsid w:val="00186FF5"/>
    <w:rsid w:val="00187092"/>
    <w:rsid w:val="001871F5"/>
    <w:rsid w:val="00187FB0"/>
    <w:rsid w:val="001903F5"/>
    <w:rsid w:val="00191AB3"/>
    <w:rsid w:val="001925FD"/>
    <w:rsid w:val="00193119"/>
    <w:rsid w:val="00193A6D"/>
    <w:rsid w:val="00194056"/>
    <w:rsid w:val="001942D7"/>
    <w:rsid w:val="001946BE"/>
    <w:rsid w:val="00195BE2"/>
    <w:rsid w:val="00195F2F"/>
    <w:rsid w:val="00196A54"/>
    <w:rsid w:val="00196E2E"/>
    <w:rsid w:val="00197406"/>
    <w:rsid w:val="00197712"/>
    <w:rsid w:val="00197D73"/>
    <w:rsid w:val="001A0263"/>
    <w:rsid w:val="001A0ABE"/>
    <w:rsid w:val="001A0D20"/>
    <w:rsid w:val="001A17B3"/>
    <w:rsid w:val="001A1F77"/>
    <w:rsid w:val="001A3047"/>
    <w:rsid w:val="001A4364"/>
    <w:rsid w:val="001A4373"/>
    <w:rsid w:val="001A47D6"/>
    <w:rsid w:val="001A4E97"/>
    <w:rsid w:val="001A5125"/>
    <w:rsid w:val="001A5327"/>
    <w:rsid w:val="001A53DE"/>
    <w:rsid w:val="001A5C30"/>
    <w:rsid w:val="001A71B4"/>
    <w:rsid w:val="001A77EA"/>
    <w:rsid w:val="001A7C00"/>
    <w:rsid w:val="001B03E6"/>
    <w:rsid w:val="001B0F72"/>
    <w:rsid w:val="001B1236"/>
    <w:rsid w:val="001B152F"/>
    <w:rsid w:val="001B17D1"/>
    <w:rsid w:val="001B181F"/>
    <w:rsid w:val="001B1865"/>
    <w:rsid w:val="001B2093"/>
    <w:rsid w:val="001B32FA"/>
    <w:rsid w:val="001B4398"/>
    <w:rsid w:val="001B479B"/>
    <w:rsid w:val="001B4E1A"/>
    <w:rsid w:val="001B4E23"/>
    <w:rsid w:val="001B54E6"/>
    <w:rsid w:val="001B572E"/>
    <w:rsid w:val="001B57CF"/>
    <w:rsid w:val="001B5844"/>
    <w:rsid w:val="001B5AB8"/>
    <w:rsid w:val="001B5E77"/>
    <w:rsid w:val="001B5F43"/>
    <w:rsid w:val="001B60D3"/>
    <w:rsid w:val="001B6363"/>
    <w:rsid w:val="001B641B"/>
    <w:rsid w:val="001B6D5E"/>
    <w:rsid w:val="001B75CC"/>
    <w:rsid w:val="001B79B9"/>
    <w:rsid w:val="001B7C52"/>
    <w:rsid w:val="001B7C7C"/>
    <w:rsid w:val="001C004B"/>
    <w:rsid w:val="001C04F9"/>
    <w:rsid w:val="001C06BB"/>
    <w:rsid w:val="001C08BC"/>
    <w:rsid w:val="001C0AAE"/>
    <w:rsid w:val="001C1143"/>
    <w:rsid w:val="001C1434"/>
    <w:rsid w:val="001C1732"/>
    <w:rsid w:val="001C19C9"/>
    <w:rsid w:val="001C27E2"/>
    <w:rsid w:val="001C2B18"/>
    <w:rsid w:val="001C389D"/>
    <w:rsid w:val="001C38FA"/>
    <w:rsid w:val="001C39D6"/>
    <w:rsid w:val="001C4589"/>
    <w:rsid w:val="001C4D96"/>
    <w:rsid w:val="001C4E5B"/>
    <w:rsid w:val="001C5167"/>
    <w:rsid w:val="001C5911"/>
    <w:rsid w:val="001C6F23"/>
    <w:rsid w:val="001C6FC5"/>
    <w:rsid w:val="001C70FC"/>
    <w:rsid w:val="001C72E5"/>
    <w:rsid w:val="001C7EB8"/>
    <w:rsid w:val="001D0A6A"/>
    <w:rsid w:val="001D0C5D"/>
    <w:rsid w:val="001D1336"/>
    <w:rsid w:val="001D15AA"/>
    <w:rsid w:val="001D2803"/>
    <w:rsid w:val="001D2A7A"/>
    <w:rsid w:val="001D2DF4"/>
    <w:rsid w:val="001D317A"/>
    <w:rsid w:val="001D3A8E"/>
    <w:rsid w:val="001D3BAA"/>
    <w:rsid w:val="001D5541"/>
    <w:rsid w:val="001D574F"/>
    <w:rsid w:val="001D6046"/>
    <w:rsid w:val="001D640E"/>
    <w:rsid w:val="001D6694"/>
    <w:rsid w:val="001D6939"/>
    <w:rsid w:val="001D6960"/>
    <w:rsid w:val="001D72D9"/>
    <w:rsid w:val="001D7D0F"/>
    <w:rsid w:val="001E09B9"/>
    <w:rsid w:val="001E0B02"/>
    <w:rsid w:val="001E15FC"/>
    <w:rsid w:val="001E19FB"/>
    <w:rsid w:val="001E1C3F"/>
    <w:rsid w:val="001E2472"/>
    <w:rsid w:val="001E35D0"/>
    <w:rsid w:val="001E3DA5"/>
    <w:rsid w:val="001E45B0"/>
    <w:rsid w:val="001E4986"/>
    <w:rsid w:val="001E4BD3"/>
    <w:rsid w:val="001E4CEF"/>
    <w:rsid w:val="001E4E80"/>
    <w:rsid w:val="001E6086"/>
    <w:rsid w:val="001E6379"/>
    <w:rsid w:val="001E6D4F"/>
    <w:rsid w:val="001E7432"/>
    <w:rsid w:val="001E7811"/>
    <w:rsid w:val="001E7A58"/>
    <w:rsid w:val="001E7AEC"/>
    <w:rsid w:val="001F0142"/>
    <w:rsid w:val="001F0559"/>
    <w:rsid w:val="001F1682"/>
    <w:rsid w:val="001F180C"/>
    <w:rsid w:val="001F1F5B"/>
    <w:rsid w:val="001F2331"/>
    <w:rsid w:val="001F24C1"/>
    <w:rsid w:val="001F25BE"/>
    <w:rsid w:val="001F2644"/>
    <w:rsid w:val="001F2A4E"/>
    <w:rsid w:val="001F33AA"/>
    <w:rsid w:val="001F3C83"/>
    <w:rsid w:val="001F45EE"/>
    <w:rsid w:val="001F47C8"/>
    <w:rsid w:val="001F4862"/>
    <w:rsid w:val="001F514B"/>
    <w:rsid w:val="001F52D3"/>
    <w:rsid w:val="001F5447"/>
    <w:rsid w:val="001F5683"/>
    <w:rsid w:val="001F6EE8"/>
    <w:rsid w:val="001F726A"/>
    <w:rsid w:val="001F7A5B"/>
    <w:rsid w:val="001F7E84"/>
    <w:rsid w:val="0020044B"/>
    <w:rsid w:val="00201563"/>
    <w:rsid w:val="00201CB5"/>
    <w:rsid w:val="00202259"/>
    <w:rsid w:val="00202787"/>
    <w:rsid w:val="00202F43"/>
    <w:rsid w:val="00203692"/>
    <w:rsid w:val="00203DBE"/>
    <w:rsid w:val="002040EF"/>
    <w:rsid w:val="0020460D"/>
    <w:rsid w:val="00204972"/>
    <w:rsid w:val="00204C63"/>
    <w:rsid w:val="00204FE4"/>
    <w:rsid w:val="002050B4"/>
    <w:rsid w:val="0020522D"/>
    <w:rsid w:val="0020532E"/>
    <w:rsid w:val="00205819"/>
    <w:rsid w:val="00206BCD"/>
    <w:rsid w:val="00206E19"/>
    <w:rsid w:val="002070EB"/>
    <w:rsid w:val="00207226"/>
    <w:rsid w:val="00207260"/>
    <w:rsid w:val="002074A3"/>
    <w:rsid w:val="002074B9"/>
    <w:rsid w:val="002076B0"/>
    <w:rsid w:val="002105E8"/>
    <w:rsid w:val="00210D8E"/>
    <w:rsid w:val="00211236"/>
    <w:rsid w:val="0021178D"/>
    <w:rsid w:val="00211893"/>
    <w:rsid w:val="00211AF6"/>
    <w:rsid w:val="00211BE4"/>
    <w:rsid w:val="0021236B"/>
    <w:rsid w:val="002123B9"/>
    <w:rsid w:val="00212DD7"/>
    <w:rsid w:val="0021350F"/>
    <w:rsid w:val="00214040"/>
    <w:rsid w:val="002144D2"/>
    <w:rsid w:val="002153F9"/>
    <w:rsid w:val="00215D3B"/>
    <w:rsid w:val="0021619A"/>
    <w:rsid w:val="002169FC"/>
    <w:rsid w:val="00217155"/>
    <w:rsid w:val="00217704"/>
    <w:rsid w:val="00217C60"/>
    <w:rsid w:val="0022042F"/>
    <w:rsid w:val="002204F4"/>
    <w:rsid w:val="00221ADD"/>
    <w:rsid w:val="002234CC"/>
    <w:rsid w:val="00224CBA"/>
    <w:rsid w:val="00224EEE"/>
    <w:rsid w:val="00224F76"/>
    <w:rsid w:val="00225947"/>
    <w:rsid w:val="0022595E"/>
    <w:rsid w:val="00225DC9"/>
    <w:rsid w:val="00226424"/>
    <w:rsid w:val="002264B4"/>
    <w:rsid w:val="0022681D"/>
    <w:rsid w:val="00227356"/>
    <w:rsid w:val="00227B5F"/>
    <w:rsid w:val="00230426"/>
    <w:rsid w:val="00230DC6"/>
    <w:rsid w:val="00231C20"/>
    <w:rsid w:val="00231E4E"/>
    <w:rsid w:val="00231F35"/>
    <w:rsid w:val="00232B21"/>
    <w:rsid w:val="0023328B"/>
    <w:rsid w:val="00233596"/>
    <w:rsid w:val="00233ADB"/>
    <w:rsid w:val="00233BE6"/>
    <w:rsid w:val="00233C49"/>
    <w:rsid w:val="002343E1"/>
    <w:rsid w:val="002352BE"/>
    <w:rsid w:val="002352F5"/>
    <w:rsid w:val="002355C6"/>
    <w:rsid w:val="00235ED0"/>
    <w:rsid w:val="00236533"/>
    <w:rsid w:val="00236DE7"/>
    <w:rsid w:val="0023717B"/>
    <w:rsid w:val="00240D39"/>
    <w:rsid w:val="00240ED9"/>
    <w:rsid w:val="0024128A"/>
    <w:rsid w:val="002416E3"/>
    <w:rsid w:val="002419B0"/>
    <w:rsid w:val="00241BB5"/>
    <w:rsid w:val="002421B7"/>
    <w:rsid w:val="0024294D"/>
    <w:rsid w:val="00243182"/>
    <w:rsid w:val="002439BE"/>
    <w:rsid w:val="00243F2A"/>
    <w:rsid w:val="0024481E"/>
    <w:rsid w:val="0024590A"/>
    <w:rsid w:val="0024598F"/>
    <w:rsid w:val="00246B5A"/>
    <w:rsid w:val="00246D31"/>
    <w:rsid w:val="00247FB8"/>
    <w:rsid w:val="00250848"/>
    <w:rsid w:val="00250D30"/>
    <w:rsid w:val="00251311"/>
    <w:rsid w:val="00251853"/>
    <w:rsid w:val="002524F4"/>
    <w:rsid w:val="0025250D"/>
    <w:rsid w:val="00252B2B"/>
    <w:rsid w:val="00253230"/>
    <w:rsid w:val="0025324B"/>
    <w:rsid w:val="0025435C"/>
    <w:rsid w:val="0025447E"/>
    <w:rsid w:val="00254FE6"/>
    <w:rsid w:val="00255331"/>
    <w:rsid w:val="00255917"/>
    <w:rsid w:val="002559AC"/>
    <w:rsid w:val="002559E2"/>
    <w:rsid w:val="00255B57"/>
    <w:rsid w:val="00256533"/>
    <w:rsid w:val="0025657E"/>
    <w:rsid w:val="002565FB"/>
    <w:rsid w:val="00257836"/>
    <w:rsid w:val="002579D8"/>
    <w:rsid w:val="00257B85"/>
    <w:rsid w:val="00257EB9"/>
    <w:rsid w:val="00257F66"/>
    <w:rsid w:val="0026009B"/>
    <w:rsid w:val="0026130C"/>
    <w:rsid w:val="00261C44"/>
    <w:rsid w:val="00261EAA"/>
    <w:rsid w:val="002621A3"/>
    <w:rsid w:val="00263551"/>
    <w:rsid w:val="00263F3D"/>
    <w:rsid w:val="00264356"/>
    <w:rsid w:val="002647E4"/>
    <w:rsid w:val="00264B4D"/>
    <w:rsid w:val="0026585B"/>
    <w:rsid w:val="0026586F"/>
    <w:rsid w:val="00265E1F"/>
    <w:rsid w:val="00266639"/>
    <w:rsid w:val="002671AE"/>
    <w:rsid w:val="00267F21"/>
    <w:rsid w:val="0027026A"/>
    <w:rsid w:val="00270433"/>
    <w:rsid w:val="00270DF0"/>
    <w:rsid w:val="0027101F"/>
    <w:rsid w:val="00271372"/>
    <w:rsid w:val="002725E1"/>
    <w:rsid w:val="00272DDF"/>
    <w:rsid w:val="00272EED"/>
    <w:rsid w:val="00273745"/>
    <w:rsid w:val="00273863"/>
    <w:rsid w:val="00273CAC"/>
    <w:rsid w:val="002740A0"/>
    <w:rsid w:val="00275723"/>
    <w:rsid w:val="00276323"/>
    <w:rsid w:val="0027641D"/>
    <w:rsid w:val="002770F3"/>
    <w:rsid w:val="002777FD"/>
    <w:rsid w:val="00277918"/>
    <w:rsid w:val="0027792D"/>
    <w:rsid w:val="00277E97"/>
    <w:rsid w:val="002800D5"/>
    <w:rsid w:val="00280407"/>
    <w:rsid w:val="00280DBE"/>
    <w:rsid w:val="002817F9"/>
    <w:rsid w:val="00281AF6"/>
    <w:rsid w:val="00281D6B"/>
    <w:rsid w:val="0028204B"/>
    <w:rsid w:val="002825BA"/>
    <w:rsid w:val="0028264D"/>
    <w:rsid w:val="002831D6"/>
    <w:rsid w:val="00283B3A"/>
    <w:rsid w:val="00284436"/>
    <w:rsid w:val="0028452E"/>
    <w:rsid w:val="002845D0"/>
    <w:rsid w:val="002848F8"/>
    <w:rsid w:val="00285740"/>
    <w:rsid w:val="00285AF7"/>
    <w:rsid w:val="00285E3B"/>
    <w:rsid w:val="002877EC"/>
    <w:rsid w:val="002878B1"/>
    <w:rsid w:val="00287EA6"/>
    <w:rsid w:val="00290020"/>
    <w:rsid w:val="0029002C"/>
    <w:rsid w:val="00290098"/>
    <w:rsid w:val="00290D18"/>
    <w:rsid w:val="002922CB"/>
    <w:rsid w:val="00292532"/>
    <w:rsid w:val="0029262E"/>
    <w:rsid w:val="00292FD2"/>
    <w:rsid w:val="00293269"/>
    <w:rsid w:val="002933F3"/>
    <w:rsid w:val="00293433"/>
    <w:rsid w:val="002939B1"/>
    <w:rsid w:val="00293B7E"/>
    <w:rsid w:val="00293BCF"/>
    <w:rsid w:val="00293F51"/>
    <w:rsid w:val="00294202"/>
    <w:rsid w:val="0029469A"/>
    <w:rsid w:val="002946F2"/>
    <w:rsid w:val="0029483D"/>
    <w:rsid w:val="00295427"/>
    <w:rsid w:val="00296211"/>
    <w:rsid w:val="002964BF"/>
    <w:rsid w:val="002966B3"/>
    <w:rsid w:val="00296BD1"/>
    <w:rsid w:val="00296CDA"/>
    <w:rsid w:val="00296DA1"/>
    <w:rsid w:val="002970E5"/>
    <w:rsid w:val="002974D5"/>
    <w:rsid w:val="002A0036"/>
    <w:rsid w:val="002A0290"/>
    <w:rsid w:val="002A0806"/>
    <w:rsid w:val="002A2D5C"/>
    <w:rsid w:val="002A30C8"/>
    <w:rsid w:val="002A3817"/>
    <w:rsid w:val="002A4806"/>
    <w:rsid w:val="002A5901"/>
    <w:rsid w:val="002A6C52"/>
    <w:rsid w:val="002B02A0"/>
    <w:rsid w:val="002B03A5"/>
    <w:rsid w:val="002B0447"/>
    <w:rsid w:val="002B0526"/>
    <w:rsid w:val="002B0D08"/>
    <w:rsid w:val="002B0EA2"/>
    <w:rsid w:val="002B11CA"/>
    <w:rsid w:val="002B1481"/>
    <w:rsid w:val="002B1C85"/>
    <w:rsid w:val="002B1FEE"/>
    <w:rsid w:val="002B2307"/>
    <w:rsid w:val="002B23A2"/>
    <w:rsid w:val="002B25B9"/>
    <w:rsid w:val="002B449D"/>
    <w:rsid w:val="002B464A"/>
    <w:rsid w:val="002B49B8"/>
    <w:rsid w:val="002B4C16"/>
    <w:rsid w:val="002B5065"/>
    <w:rsid w:val="002B558B"/>
    <w:rsid w:val="002B5C56"/>
    <w:rsid w:val="002B606B"/>
    <w:rsid w:val="002B6313"/>
    <w:rsid w:val="002B69A4"/>
    <w:rsid w:val="002B7228"/>
    <w:rsid w:val="002B75AB"/>
    <w:rsid w:val="002B764E"/>
    <w:rsid w:val="002C039D"/>
    <w:rsid w:val="002C0C96"/>
    <w:rsid w:val="002C0DB1"/>
    <w:rsid w:val="002C1AF1"/>
    <w:rsid w:val="002C22AD"/>
    <w:rsid w:val="002C25B3"/>
    <w:rsid w:val="002C26C4"/>
    <w:rsid w:val="002C275E"/>
    <w:rsid w:val="002C372F"/>
    <w:rsid w:val="002C42D7"/>
    <w:rsid w:val="002C4323"/>
    <w:rsid w:val="002C51A6"/>
    <w:rsid w:val="002C52CE"/>
    <w:rsid w:val="002C54AF"/>
    <w:rsid w:val="002C54F2"/>
    <w:rsid w:val="002C560E"/>
    <w:rsid w:val="002C5868"/>
    <w:rsid w:val="002C6A60"/>
    <w:rsid w:val="002C70A9"/>
    <w:rsid w:val="002C711D"/>
    <w:rsid w:val="002C7A82"/>
    <w:rsid w:val="002D03E1"/>
    <w:rsid w:val="002D0978"/>
    <w:rsid w:val="002D1678"/>
    <w:rsid w:val="002D19A8"/>
    <w:rsid w:val="002D19C7"/>
    <w:rsid w:val="002D1B14"/>
    <w:rsid w:val="002D1B8A"/>
    <w:rsid w:val="002D21F2"/>
    <w:rsid w:val="002D2700"/>
    <w:rsid w:val="002D2D21"/>
    <w:rsid w:val="002D3175"/>
    <w:rsid w:val="002D3684"/>
    <w:rsid w:val="002D38EF"/>
    <w:rsid w:val="002D3B65"/>
    <w:rsid w:val="002D483C"/>
    <w:rsid w:val="002D4931"/>
    <w:rsid w:val="002D514B"/>
    <w:rsid w:val="002D5320"/>
    <w:rsid w:val="002D534E"/>
    <w:rsid w:val="002D7342"/>
    <w:rsid w:val="002D759F"/>
    <w:rsid w:val="002D75CE"/>
    <w:rsid w:val="002D7E41"/>
    <w:rsid w:val="002E03B8"/>
    <w:rsid w:val="002E095F"/>
    <w:rsid w:val="002E122F"/>
    <w:rsid w:val="002E1C17"/>
    <w:rsid w:val="002E43EA"/>
    <w:rsid w:val="002E470D"/>
    <w:rsid w:val="002E4C43"/>
    <w:rsid w:val="002E51C1"/>
    <w:rsid w:val="002E5366"/>
    <w:rsid w:val="002E5CDE"/>
    <w:rsid w:val="002E5D19"/>
    <w:rsid w:val="002E5E53"/>
    <w:rsid w:val="002E6787"/>
    <w:rsid w:val="002E681D"/>
    <w:rsid w:val="002E6893"/>
    <w:rsid w:val="002E68C1"/>
    <w:rsid w:val="002E7D15"/>
    <w:rsid w:val="002F03AE"/>
    <w:rsid w:val="002F076E"/>
    <w:rsid w:val="002F09DC"/>
    <w:rsid w:val="002F1130"/>
    <w:rsid w:val="002F2408"/>
    <w:rsid w:val="002F2509"/>
    <w:rsid w:val="002F2820"/>
    <w:rsid w:val="002F290A"/>
    <w:rsid w:val="002F2EDC"/>
    <w:rsid w:val="002F3499"/>
    <w:rsid w:val="002F401B"/>
    <w:rsid w:val="002F45BC"/>
    <w:rsid w:val="002F4849"/>
    <w:rsid w:val="002F4CA1"/>
    <w:rsid w:val="002F5253"/>
    <w:rsid w:val="002F5FE3"/>
    <w:rsid w:val="002F604B"/>
    <w:rsid w:val="002F7246"/>
    <w:rsid w:val="002F76D7"/>
    <w:rsid w:val="002F7CC5"/>
    <w:rsid w:val="003001A2"/>
    <w:rsid w:val="00300290"/>
    <w:rsid w:val="00300D5F"/>
    <w:rsid w:val="00301B99"/>
    <w:rsid w:val="0030262E"/>
    <w:rsid w:val="00303016"/>
    <w:rsid w:val="003033D6"/>
    <w:rsid w:val="003034F2"/>
    <w:rsid w:val="00303DC2"/>
    <w:rsid w:val="00303DC7"/>
    <w:rsid w:val="00304026"/>
    <w:rsid w:val="0030428C"/>
    <w:rsid w:val="0030476E"/>
    <w:rsid w:val="003050E8"/>
    <w:rsid w:val="0030591E"/>
    <w:rsid w:val="00305B1A"/>
    <w:rsid w:val="00305F32"/>
    <w:rsid w:val="00306240"/>
    <w:rsid w:val="00306BE1"/>
    <w:rsid w:val="00310244"/>
    <w:rsid w:val="0031034F"/>
    <w:rsid w:val="00310C9E"/>
    <w:rsid w:val="00310E5F"/>
    <w:rsid w:val="003112C1"/>
    <w:rsid w:val="0031209B"/>
    <w:rsid w:val="0031257B"/>
    <w:rsid w:val="003126CC"/>
    <w:rsid w:val="00312DBB"/>
    <w:rsid w:val="00312FED"/>
    <w:rsid w:val="0031366F"/>
    <w:rsid w:val="00314072"/>
    <w:rsid w:val="0031407B"/>
    <w:rsid w:val="0031428D"/>
    <w:rsid w:val="003157C2"/>
    <w:rsid w:val="00315847"/>
    <w:rsid w:val="0031586F"/>
    <w:rsid w:val="00315A26"/>
    <w:rsid w:val="00315B0E"/>
    <w:rsid w:val="00315EB8"/>
    <w:rsid w:val="0031641B"/>
    <w:rsid w:val="00317049"/>
    <w:rsid w:val="00317E7B"/>
    <w:rsid w:val="003202EC"/>
    <w:rsid w:val="00320491"/>
    <w:rsid w:val="003204E1"/>
    <w:rsid w:val="00320B0E"/>
    <w:rsid w:val="00320DC9"/>
    <w:rsid w:val="003210A2"/>
    <w:rsid w:val="00321386"/>
    <w:rsid w:val="00321CEC"/>
    <w:rsid w:val="00321D37"/>
    <w:rsid w:val="00322E1E"/>
    <w:rsid w:val="00323359"/>
    <w:rsid w:val="00324525"/>
    <w:rsid w:val="003249B8"/>
    <w:rsid w:val="00324DCF"/>
    <w:rsid w:val="0032596D"/>
    <w:rsid w:val="00326215"/>
    <w:rsid w:val="0032657C"/>
    <w:rsid w:val="00327C14"/>
    <w:rsid w:val="003302CB"/>
    <w:rsid w:val="0033060E"/>
    <w:rsid w:val="00331847"/>
    <w:rsid w:val="003321B7"/>
    <w:rsid w:val="00333318"/>
    <w:rsid w:val="00333598"/>
    <w:rsid w:val="00333770"/>
    <w:rsid w:val="00333877"/>
    <w:rsid w:val="00333DB8"/>
    <w:rsid w:val="0033416D"/>
    <w:rsid w:val="00334450"/>
    <w:rsid w:val="00335827"/>
    <w:rsid w:val="003369B1"/>
    <w:rsid w:val="00336DE2"/>
    <w:rsid w:val="003378AA"/>
    <w:rsid w:val="00337C22"/>
    <w:rsid w:val="00337EF1"/>
    <w:rsid w:val="0034081B"/>
    <w:rsid w:val="00340872"/>
    <w:rsid w:val="00340B40"/>
    <w:rsid w:val="003414BB"/>
    <w:rsid w:val="003416F8"/>
    <w:rsid w:val="00342D70"/>
    <w:rsid w:val="00342F43"/>
    <w:rsid w:val="00343AA3"/>
    <w:rsid w:val="0034448F"/>
    <w:rsid w:val="003446FC"/>
    <w:rsid w:val="0034477F"/>
    <w:rsid w:val="003451DF"/>
    <w:rsid w:val="00345378"/>
    <w:rsid w:val="003455D8"/>
    <w:rsid w:val="00345F23"/>
    <w:rsid w:val="003465F4"/>
    <w:rsid w:val="00346CCB"/>
    <w:rsid w:val="00346D2D"/>
    <w:rsid w:val="00346DE3"/>
    <w:rsid w:val="003473D1"/>
    <w:rsid w:val="003511FA"/>
    <w:rsid w:val="003513AF"/>
    <w:rsid w:val="00351893"/>
    <w:rsid w:val="00351902"/>
    <w:rsid w:val="00351C75"/>
    <w:rsid w:val="00352EDA"/>
    <w:rsid w:val="00352EF7"/>
    <w:rsid w:val="003531E9"/>
    <w:rsid w:val="00353548"/>
    <w:rsid w:val="00353721"/>
    <w:rsid w:val="003538BC"/>
    <w:rsid w:val="00353ECC"/>
    <w:rsid w:val="003543E3"/>
    <w:rsid w:val="003552C2"/>
    <w:rsid w:val="003556F3"/>
    <w:rsid w:val="00355785"/>
    <w:rsid w:val="00355788"/>
    <w:rsid w:val="003558C5"/>
    <w:rsid w:val="00355B9A"/>
    <w:rsid w:val="00356036"/>
    <w:rsid w:val="003562BB"/>
    <w:rsid w:val="003565EB"/>
    <w:rsid w:val="003569C8"/>
    <w:rsid w:val="00356CFB"/>
    <w:rsid w:val="00357C74"/>
    <w:rsid w:val="00360188"/>
    <w:rsid w:val="00360B77"/>
    <w:rsid w:val="00360DB3"/>
    <w:rsid w:val="003617F6"/>
    <w:rsid w:val="003619E9"/>
    <w:rsid w:val="003621F6"/>
    <w:rsid w:val="00362FF7"/>
    <w:rsid w:val="00363C9F"/>
    <w:rsid w:val="003640CF"/>
    <w:rsid w:val="0036474A"/>
    <w:rsid w:val="00364804"/>
    <w:rsid w:val="00364964"/>
    <w:rsid w:val="00364975"/>
    <w:rsid w:val="00364DF4"/>
    <w:rsid w:val="00366981"/>
    <w:rsid w:val="00367271"/>
    <w:rsid w:val="003673E0"/>
    <w:rsid w:val="00367C9D"/>
    <w:rsid w:val="00367ED6"/>
    <w:rsid w:val="003704CC"/>
    <w:rsid w:val="00370A86"/>
    <w:rsid w:val="00370B6B"/>
    <w:rsid w:val="003711B7"/>
    <w:rsid w:val="00371A81"/>
    <w:rsid w:val="0037255D"/>
    <w:rsid w:val="003726F3"/>
    <w:rsid w:val="0037422B"/>
    <w:rsid w:val="003745A2"/>
    <w:rsid w:val="00374906"/>
    <w:rsid w:val="00374D86"/>
    <w:rsid w:val="0037558E"/>
    <w:rsid w:val="003759ED"/>
    <w:rsid w:val="00375AE0"/>
    <w:rsid w:val="00376562"/>
    <w:rsid w:val="00376A07"/>
    <w:rsid w:val="00376CF8"/>
    <w:rsid w:val="00376F7A"/>
    <w:rsid w:val="003771A3"/>
    <w:rsid w:val="00377631"/>
    <w:rsid w:val="0037777D"/>
    <w:rsid w:val="00377FA8"/>
    <w:rsid w:val="003814B1"/>
    <w:rsid w:val="0038178C"/>
    <w:rsid w:val="00382290"/>
    <w:rsid w:val="00382AC2"/>
    <w:rsid w:val="00382BA0"/>
    <w:rsid w:val="0038422F"/>
    <w:rsid w:val="00385D72"/>
    <w:rsid w:val="00386309"/>
    <w:rsid w:val="00387304"/>
    <w:rsid w:val="003876AF"/>
    <w:rsid w:val="00387E5C"/>
    <w:rsid w:val="0039094F"/>
    <w:rsid w:val="00390FB1"/>
    <w:rsid w:val="0039104B"/>
    <w:rsid w:val="00391588"/>
    <w:rsid w:val="00391681"/>
    <w:rsid w:val="003916D7"/>
    <w:rsid w:val="00391752"/>
    <w:rsid w:val="00391849"/>
    <w:rsid w:val="003918C4"/>
    <w:rsid w:val="00391C94"/>
    <w:rsid w:val="00392089"/>
    <w:rsid w:val="0039256E"/>
    <w:rsid w:val="0039315B"/>
    <w:rsid w:val="003942E6"/>
    <w:rsid w:val="00394442"/>
    <w:rsid w:val="003952DD"/>
    <w:rsid w:val="003962BE"/>
    <w:rsid w:val="0039668A"/>
    <w:rsid w:val="003966CD"/>
    <w:rsid w:val="00396D64"/>
    <w:rsid w:val="003A0D9D"/>
    <w:rsid w:val="003A0E1B"/>
    <w:rsid w:val="003A1067"/>
    <w:rsid w:val="003A1DAC"/>
    <w:rsid w:val="003A256E"/>
    <w:rsid w:val="003A2C4B"/>
    <w:rsid w:val="003A3421"/>
    <w:rsid w:val="003A3E50"/>
    <w:rsid w:val="003A3FF0"/>
    <w:rsid w:val="003A43A9"/>
    <w:rsid w:val="003A44AF"/>
    <w:rsid w:val="003A4DDF"/>
    <w:rsid w:val="003A4EA8"/>
    <w:rsid w:val="003A5022"/>
    <w:rsid w:val="003A50D9"/>
    <w:rsid w:val="003A5688"/>
    <w:rsid w:val="003A5D97"/>
    <w:rsid w:val="003A610A"/>
    <w:rsid w:val="003A63ED"/>
    <w:rsid w:val="003A64CF"/>
    <w:rsid w:val="003A6C30"/>
    <w:rsid w:val="003A7A49"/>
    <w:rsid w:val="003A7F52"/>
    <w:rsid w:val="003B00D8"/>
    <w:rsid w:val="003B061F"/>
    <w:rsid w:val="003B097A"/>
    <w:rsid w:val="003B0E60"/>
    <w:rsid w:val="003B11A4"/>
    <w:rsid w:val="003B1944"/>
    <w:rsid w:val="003B19CF"/>
    <w:rsid w:val="003B1A82"/>
    <w:rsid w:val="003B211D"/>
    <w:rsid w:val="003B242C"/>
    <w:rsid w:val="003B2C17"/>
    <w:rsid w:val="003B34A7"/>
    <w:rsid w:val="003B3A58"/>
    <w:rsid w:val="003B4473"/>
    <w:rsid w:val="003B44BD"/>
    <w:rsid w:val="003B4BBD"/>
    <w:rsid w:val="003B539E"/>
    <w:rsid w:val="003B5518"/>
    <w:rsid w:val="003B5DD0"/>
    <w:rsid w:val="003B68FF"/>
    <w:rsid w:val="003B6E07"/>
    <w:rsid w:val="003B71AA"/>
    <w:rsid w:val="003B77E6"/>
    <w:rsid w:val="003B7EC5"/>
    <w:rsid w:val="003C0003"/>
    <w:rsid w:val="003C017C"/>
    <w:rsid w:val="003C0A7F"/>
    <w:rsid w:val="003C0FA7"/>
    <w:rsid w:val="003C144F"/>
    <w:rsid w:val="003C187E"/>
    <w:rsid w:val="003C2FC6"/>
    <w:rsid w:val="003C3080"/>
    <w:rsid w:val="003C315F"/>
    <w:rsid w:val="003C31CD"/>
    <w:rsid w:val="003C3E4B"/>
    <w:rsid w:val="003C457A"/>
    <w:rsid w:val="003C56CC"/>
    <w:rsid w:val="003C5D5C"/>
    <w:rsid w:val="003C62E6"/>
    <w:rsid w:val="003C6CB2"/>
    <w:rsid w:val="003D09F3"/>
    <w:rsid w:val="003D108F"/>
    <w:rsid w:val="003D11CA"/>
    <w:rsid w:val="003D13B0"/>
    <w:rsid w:val="003D1B14"/>
    <w:rsid w:val="003D2475"/>
    <w:rsid w:val="003D2C83"/>
    <w:rsid w:val="003D324A"/>
    <w:rsid w:val="003D3722"/>
    <w:rsid w:val="003D43A5"/>
    <w:rsid w:val="003D56EA"/>
    <w:rsid w:val="003D5E17"/>
    <w:rsid w:val="003D604F"/>
    <w:rsid w:val="003D7FB2"/>
    <w:rsid w:val="003E00A0"/>
    <w:rsid w:val="003E0142"/>
    <w:rsid w:val="003E0179"/>
    <w:rsid w:val="003E041D"/>
    <w:rsid w:val="003E0422"/>
    <w:rsid w:val="003E0455"/>
    <w:rsid w:val="003E06EB"/>
    <w:rsid w:val="003E0780"/>
    <w:rsid w:val="003E0845"/>
    <w:rsid w:val="003E175A"/>
    <w:rsid w:val="003E2186"/>
    <w:rsid w:val="003E24DF"/>
    <w:rsid w:val="003E27BE"/>
    <w:rsid w:val="003E2C6C"/>
    <w:rsid w:val="003E2CEA"/>
    <w:rsid w:val="003E303C"/>
    <w:rsid w:val="003E3216"/>
    <w:rsid w:val="003E4793"/>
    <w:rsid w:val="003E49D6"/>
    <w:rsid w:val="003E5B35"/>
    <w:rsid w:val="003E5C1C"/>
    <w:rsid w:val="003E5E24"/>
    <w:rsid w:val="003E683A"/>
    <w:rsid w:val="003E6C5C"/>
    <w:rsid w:val="003E7199"/>
    <w:rsid w:val="003E74E4"/>
    <w:rsid w:val="003E7746"/>
    <w:rsid w:val="003E787E"/>
    <w:rsid w:val="003F0817"/>
    <w:rsid w:val="003F0C11"/>
    <w:rsid w:val="003F0CB4"/>
    <w:rsid w:val="003F16DA"/>
    <w:rsid w:val="003F1C4E"/>
    <w:rsid w:val="003F1DFE"/>
    <w:rsid w:val="003F2115"/>
    <w:rsid w:val="003F29BB"/>
    <w:rsid w:val="003F2B82"/>
    <w:rsid w:val="003F2BB0"/>
    <w:rsid w:val="003F3223"/>
    <w:rsid w:val="003F3B22"/>
    <w:rsid w:val="003F3B69"/>
    <w:rsid w:val="003F3BDB"/>
    <w:rsid w:val="003F47C6"/>
    <w:rsid w:val="003F4DF8"/>
    <w:rsid w:val="003F4F92"/>
    <w:rsid w:val="003F5076"/>
    <w:rsid w:val="003F586A"/>
    <w:rsid w:val="003F6A26"/>
    <w:rsid w:val="003F7BE4"/>
    <w:rsid w:val="003F7C2C"/>
    <w:rsid w:val="003F7F5E"/>
    <w:rsid w:val="0040007F"/>
    <w:rsid w:val="0040045E"/>
    <w:rsid w:val="00401E95"/>
    <w:rsid w:val="00402A10"/>
    <w:rsid w:val="00403CB8"/>
    <w:rsid w:val="00404012"/>
    <w:rsid w:val="00404205"/>
    <w:rsid w:val="00404383"/>
    <w:rsid w:val="00404AEA"/>
    <w:rsid w:val="0040530E"/>
    <w:rsid w:val="0040629A"/>
    <w:rsid w:val="00406664"/>
    <w:rsid w:val="0040670C"/>
    <w:rsid w:val="00406F06"/>
    <w:rsid w:val="00407A52"/>
    <w:rsid w:val="00407DBF"/>
    <w:rsid w:val="0041163E"/>
    <w:rsid w:val="004119F1"/>
    <w:rsid w:val="00411F8D"/>
    <w:rsid w:val="00412491"/>
    <w:rsid w:val="00413C06"/>
    <w:rsid w:val="004143FC"/>
    <w:rsid w:val="00414976"/>
    <w:rsid w:val="00414EA1"/>
    <w:rsid w:val="00414EE5"/>
    <w:rsid w:val="00415036"/>
    <w:rsid w:val="004154BE"/>
    <w:rsid w:val="00415BDE"/>
    <w:rsid w:val="00415EC3"/>
    <w:rsid w:val="00416607"/>
    <w:rsid w:val="00416F65"/>
    <w:rsid w:val="004206EC"/>
    <w:rsid w:val="00420A33"/>
    <w:rsid w:val="00420F6D"/>
    <w:rsid w:val="00421A1F"/>
    <w:rsid w:val="004228FD"/>
    <w:rsid w:val="00422CB0"/>
    <w:rsid w:val="004230AE"/>
    <w:rsid w:val="0042311F"/>
    <w:rsid w:val="0042367C"/>
    <w:rsid w:val="00424D42"/>
    <w:rsid w:val="0042517E"/>
    <w:rsid w:val="00425950"/>
    <w:rsid w:val="00425980"/>
    <w:rsid w:val="00426661"/>
    <w:rsid w:val="00426948"/>
    <w:rsid w:val="00426DC3"/>
    <w:rsid w:val="00427B68"/>
    <w:rsid w:val="00430343"/>
    <w:rsid w:val="00430C0E"/>
    <w:rsid w:val="004313D7"/>
    <w:rsid w:val="00431698"/>
    <w:rsid w:val="00431815"/>
    <w:rsid w:val="00431E15"/>
    <w:rsid w:val="00432EF8"/>
    <w:rsid w:val="004331DD"/>
    <w:rsid w:val="00433E59"/>
    <w:rsid w:val="00434A74"/>
    <w:rsid w:val="00435819"/>
    <w:rsid w:val="00435C25"/>
    <w:rsid w:val="00435C58"/>
    <w:rsid w:val="00435DC6"/>
    <w:rsid w:val="00435FBD"/>
    <w:rsid w:val="00436211"/>
    <w:rsid w:val="004368F4"/>
    <w:rsid w:val="00436B1B"/>
    <w:rsid w:val="00437429"/>
    <w:rsid w:val="004401E0"/>
    <w:rsid w:val="0044054F"/>
    <w:rsid w:val="00440744"/>
    <w:rsid w:val="00441631"/>
    <w:rsid w:val="00442086"/>
    <w:rsid w:val="004423F0"/>
    <w:rsid w:val="00442A8A"/>
    <w:rsid w:val="00442C9F"/>
    <w:rsid w:val="004432B7"/>
    <w:rsid w:val="004432E9"/>
    <w:rsid w:val="00443D1D"/>
    <w:rsid w:val="00443F96"/>
    <w:rsid w:val="004441C8"/>
    <w:rsid w:val="00444CBB"/>
    <w:rsid w:val="00444F86"/>
    <w:rsid w:val="004455ED"/>
    <w:rsid w:val="00445850"/>
    <w:rsid w:val="00445EBD"/>
    <w:rsid w:val="00445F80"/>
    <w:rsid w:val="00446001"/>
    <w:rsid w:val="004463AB"/>
    <w:rsid w:val="00446A91"/>
    <w:rsid w:val="00446F3A"/>
    <w:rsid w:val="00447666"/>
    <w:rsid w:val="00447B5E"/>
    <w:rsid w:val="00447FE9"/>
    <w:rsid w:val="004509E0"/>
    <w:rsid w:val="00451019"/>
    <w:rsid w:val="004514E4"/>
    <w:rsid w:val="0045191D"/>
    <w:rsid w:val="00451A7D"/>
    <w:rsid w:val="00451C82"/>
    <w:rsid w:val="0045311B"/>
    <w:rsid w:val="00453322"/>
    <w:rsid w:val="00453F05"/>
    <w:rsid w:val="00455279"/>
    <w:rsid w:val="0045556A"/>
    <w:rsid w:val="004555A3"/>
    <w:rsid w:val="004557E9"/>
    <w:rsid w:val="00456C01"/>
    <w:rsid w:val="00456DA2"/>
    <w:rsid w:val="00457DB6"/>
    <w:rsid w:val="00460D75"/>
    <w:rsid w:val="00460DEB"/>
    <w:rsid w:val="00460FE9"/>
    <w:rsid w:val="00461133"/>
    <w:rsid w:val="0046165B"/>
    <w:rsid w:val="00461CA5"/>
    <w:rsid w:val="00462B9E"/>
    <w:rsid w:val="004631C6"/>
    <w:rsid w:val="004632A9"/>
    <w:rsid w:val="004632FC"/>
    <w:rsid w:val="0046367E"/>
    <w:rsid w:val="00463694"/>
    <w:rsid w:val="00463857"/>
    <w:rsid w:val="0046388B"/>
    <w:rsid w:val="00463D37"/>
    <w:rsid w:val="00463E50"/>
    <w:rsid w:val="00463EAC"/>
    <w:rsid w:val="00463FAE"/>
    <w:rsid w:val="00464864"/>
    <w:rsid w:val="0046552A"/>
    <w:rsid w:val="0046552E"/>
    <w:rsid w:val="004657C3"/>
    <w:rsid w:val="0046581A"/>
    <w:rsid w:val="00465F86"/>
    <w:rsid w:val="00466862"/>
    <w:rsid w:val="00466E0C"/>
    <w:rsid w:val="00466EB1"/>
    <w:rsid w:val="00467449"/>
    <w:rsid w:val="00467BDE"/>
    <w:rsid w:val="00467E77"/>
    <w:rsid w:val="00470375"/>
    <w:rsid w:val="004710D2"/>
    <w:rsid w:val="004715BD"/>
    <w:rsid w:val="0047178B"/>
    <w:rsid w:val="00473F4F"/>
    <w:rsid w:val="004741B4"/>
    <w:rsid w:val="004746C5"/>
    <w:rsid w:val="004747A3"/>
    <w:rsid w:val="00475AE1"/>
    <w:rsid w:val="00475B8E"/>
    <w:rsid w:val="00475D55"/>
    <w:rsid w:val="00475F64"/>
    <w:rsid w:val="00475F73"/>
    <w:rsid w:val="00476242"/>
    <w:rsid w:val="00476903"/>
    <w:rsid w:val="00476C0E"/>
    <w:rsid w:val="00476F58"/>
    <w:rsid w:val="00480160"/>
    <w:rsid w:val="004802E0"/>
    <w:rsid w:val="004804D3"/>
    <w:rsid w:val="0048050E"/>
    <w:rsid w:val="00481AFE"/>
    <w:rsid w:val="004832DC"/>
    <w:rsid w:val="00483C49"/>
    <w:rsid w:val="00484307"/>
    <w:rsid w:val="004844E6"/>
    <w:rsid w:val="00484517"/>
    <w:rsid w:val="004847D4"/>
    <w:rsid w:val="00484CD7"/>
    <w:rsid w:val="00484FBA"/>
    <w:rsid w:val="0048549C"/>
    <w:rsid w:val="004855DB"/>
    <w:rsid w:val="004857B7"/>
    <w:rsid w:val="0048592E"/>
    <w:rsid w:val="004859F4"/>
    <w:rsid w:val="00485F7D"/>
    <w:rsid w:val="00485FA4"/>
    <w:rsid w:val="00486909"/>
    <w:rsid w:val="0048790A"/>
    <w:rsid w:val="00487B28"/>
    <w:rsid w:val="00487CA3"/>
    <w:rsid w:val="00487EFA"/>
    <w:rsid w:val="00487FDD"/>
    <w:rsid w:val="00490744"/>
    <w:rsid w:val="004918D6"/>
    <w:rsid w:val="00491CE5"/>
    <w:rsid w:val="0049305D"/>
    <w:rsid w:val="004931D9"/>
    <w:rsid w:val="00494679"/>
    <w:rsid w:val="004949DF"/>
    <w:rsid w:val="00495C48"/>
    <w:rsid w:val="00495DB9"/>
    <w:rsid w:val="00495F65"/>
    <w:rsid w:val="004963D9"/>
    <w:rsid w:val="00496B05"/>
    <w:rsid w:val="00496B55"/>
    <w:rsid w:val="00496E73"/>
    <w:rsid w:val="00496FE6"/>
    <w:rsid w:val="00497732"/>
    <w:rsid w:val="004979EB"/>
    <w:rsid w:val="00497A4D"/>
    <w:rsid w:val="00497D27"/>
    <w:rsid w:val="004A018F"/>
    <w:rsid w:val="004A06DA"/>
    <w:rsid w:val="004A08EC"/>
    <w:rsid w:val="004A1673"/>
    <w:rsid w:val="004A2705"/>
    <w:rsid w:val="004A285A"/>
    <w:rsid w:val="004A33E6"/>
    <w:rsid w:val="004A3A4F"/>
    <w:rsid w:val="004A4410"/>
    <w:rsid w:val="004A45A2"/>
    <w:rsid w:val="004A4A01"/>
    <w:rsid w:val="004A4AFD"/>
    <w:rsid w:val="004A4FD0"/>
    <w:rsid w:val="004A557C"/>
    <w:rsid w:val="004A5690"/>
    <w:rsid w:val="004A6B72"/>
    <w:rsid w:val="004A7380"/>
    <w:rsid w:val="004A744A"/>
    <w:rsid w:val="004A7D43"/>
    <w:rsid w:val="004A7D6E"/>
    <w:rsid w:val="004B048E"/>
    <w:rsid w:val="004B09C1"/>
    <w:rsid w:val="004B0C7C"/>
    <w:rsid w:val="004B0C9B"/>
    <w:rsid w:val="004B0E4E"/>
    <w:rsid w:val="004B0EBF"/>
    <w:rsid w:val="004B135B"/>
    <w:rsid w:val="004B1750"/>
    <w:rsid w:val="004B1AC1"/>
    <w:rsid w:val="004B1FFF"/>
    <w:rsid w:val="004B21AE"/>
    <w:rsid w:val="004B245E"/>
    <w:rsid w:val="004B2BA0"/>
    <w:rsid w:val="004B342B"/>
    <w:rsid w:val="004B3C11"/>
    <w:rsid w:val="004B3C24"/>
    <w:rsid w:val="004B42D0"/>
    <w:rsid w:val="004B5D36"/>
    <w:rsid w:val="004B5E7E"/>
    <w:rsid w:val="004B619B"/>
    <w:rsid w:val="004B66F3"/>
    <w:rsid w:val="004B6D7A"/>
    <w:rsid w:val="004B78D1"/>
    <w:rsid w:val="004B792D"/>
    <w:rsid w:val="004B7BEE"/>
    <w:rsid w:val="004B7E03"/>
    <w:rsid w:val="004B7E80"/>
    <w:rsid w:val="004B7EBB"/>
    <w:rsid w:val="004C04FE"/>
    <w:rsid w:val="004C1247"/>
    <w:rsid w:val="004C180F"/>
    <w:rsid w:val="004C1944"/>
    <w:rsid w:val="004C1D56"/>
    <w:rsid w:val="004C1D8F"/>
    <w:rsid w:val="004C2616"/>
    <w:rsid w:val="004C2A24"/>
    <w:rsid w:val="004C35A1"/>
    <w:rsid w:val="004C37D4"/>
    <w:rsid w:val="004C40BF"/>
    <w:rsid w:val="004C416A"/>
    <w:rsid w:val="004C4FAD"/>
    <w:rsid w:val="004C5AA1"/>
    <w:rsid w:val="004C5DE0"/>
    <w:rsid w:val="004C671C"/>
    <w:rsid w:val="004C681B"/>
    <w:rsid w:val="004D0687"/>
    <w:rsid w:val="004D0A5C"/>
    <w:rsid w:val="004D0BC7"/>
    <w:rsid w:val="004D0D62"/>
    <w:rsid w:val="004D1F8C"/>
    <w:rsid w:val="004D2C68"/>
    <w:rsid w:val="004D2CA2"/>
    <w:rsid w:val="004D30AF"/>
    <w:rsid w:val="004D3F83"/>
    <w:rsid w:val="004D4558"/>
    <w:rsid w:val="004D4F50"/>
    <w:rsid w:val="004D596C"/>
    <w:rsid w:val="004D60E2"/>
    <w:rsid w:val="004D665D"/>
    <w:rsid w:val="004D696B"/>
    <w:rsid w:val="004D6EC0"/>
    <w:rsid w:val="004D76E1"/>
    <w:rsid w:val="004D7A56"/>
    <w:rsid w:val="004E008A"/>
    <w:rsid w:val="004E1744"/>
    <w:rsid w:val="004E2450"/>
    <w:rsid w:val="004E3F7C"/>
    <w:rsid w:val="004E41AF"/>
    <w:rsid w:val="004E44C2"/>
    <w:rsid w:val="004E4AF2"/>
    <w:rsid w:val="004E50FC"/>
    <w:rsid w:val="004E59F3"/>
    <w:rsid w:val="004E5E58"/>
    <w:rsid w:val="004E615F"/>
    <w:rsid w:val="004E6207"/>
    <w:rsid w:val="004E6631"/>
    <w:rsid w:val="004E6902"/>
    <w:rsid w:val="004E6B7A"/>
    <w:rsid w:val="004E70C9"/>
    <w:rsid w:val="004E716D"/>
    <w:rsid w:val="004E767E"/>
    <w:rsid w:val="004E769B"/>
    <w:rsid w:val="004E7AA3"/>
    <w:rsid w:val="004E7D9C"/>
    <w:rsid w:val="004F0AA6"/>
    <w:rsid w:val="004F1514"/>
    <w:rsid w:val="004F1DF3"/>
    <w:rsid w:val="004F2086"/>
    <w:rsid w:val="004F25A7"/>
    <w:rsid w:val="004F3084"/>
    <w:rsid w:val="004F36D2"/>
    <w:rsid w:val="004F3976"/>
    <w:rsid w:val="004F4392"/>
    <w:rsid w:val="004F462E"/>
    <w:rsid w:val="004F4A98"/>
    <w:rsid w:val="004F50C8"/>
    <w:rsid w:val="004F58D6"/>
    <w:rsid w:val="004F5A87"/>
    <w:rsid w:val="004F5BC5"/>
    <w:rsid w:val="004F5CB1"/>
    <w:rsid w:val="004F5D6A"/>
    <w:rsid w:val="004F63FE"/>
    <w:rsid w:val="004F649B"/>
    <w:rsid w:val="004F697C"/>
    <w:rsid w:val="004F7089"/>
    <w:rsid w:val="004F74FD"/>
    <w:rsid w:val="005003EB"/>
    <w:rsid w:val="00500866"/>
    <w:rsid w:val="005017C7"/>
    <w:rsid w:val="0050296A"/>
    <w:rsid w:val="00503BB7"/>
    <w:rsid w:val="00503EC2"/>
    <w:rsid w:val="005049A0"/>
    <w:rsid w:val="00504C97"/>
    <w:rsid w:val="005051B4"/>
    <w:rsid w:val="0050550C"/>
    <w:rsid w:val="00505CCC"/>
    <w:rsid w:val="00505E30"/>
    <w:rsid w:val="0050608B"/>
    <w:rsid w:val="00506F9E"/>
    <w:rsid w:val="005075EA"/>
    <w:rsid w:val="00507A0B"/>
    <w:rsid w:val="00507D0D"/>
    <w:rsid w:val="00510B4E"/>
    <w:rsid w:val="00510C82"/>
    <w:rsid w:val="00510FAD"/>
    <w:rsid w:val="005113BE"/>
    <w:rsid w:val="0051170C"/>
    <w:rsid w:val="00511E84"/>
    <w:rsid w:val="005127F3"/>
    <w:rsid w:val="005136EE"/>
    <w:rsid w:val="0051437F"/>
    <w:rsid w:val="00514979"/>
    <w:rsid w:val="00514D7D"/>
    <w:rsid w:val="00514E9C"/>
    <w:rsid w:val="00515356"/>
    <w:rsid w:val="005154E3"/>
    <w:rsid w:val="00516363"/>
    <w:rsid w:val="005167E4"/>
    <w:rsid w:val="00521259"/>
    <w:rsid w:val="00521285"/>
    <w:rsid w:val="00521E99"/>
    <w:rsid w:val="005233F0"/>
    <w:rsid w:val="005234CA"/>
    <w:rsid w:val="0052386B"/>
    <w:rsid w:val="00523A21"/>
    <w:rsid w:val="00523C75"/>
    <w:rsid w:val="00523FBB"/>
    <w:rsid w:val="005243CB"/>
    <w:rsid w:val="00524768"/>
    <w:rsid w:val="005266E4"/>
    <w:rsid w:val="00526B79"/>
    <w:rsid w:val="00527C62"/>
    <w:rsid w:val="00527C9B"/>
    <w:rsid w:val="00527CCB"/>
    <w:rsid w:val="005311D4"/>
    <w:rsid w:val="0053198B"/>
    <w:rsid w:val="00531BA1"/>
    <w:rsid w:val="00532328"/>
    <w:rsid w:val="0053283B"/>
    <w:rsid w:val="005335DC"/>
    <w:rsid w:val="0053402A"/>
    <w:rsid w:val="005342FB"/>
    <w:rsid w:val="00534435"/>
    <w:rsid w:val="005347FC"/>
    <w:rsid w:val="00534947"/>
    <w:rsid w:val="00534A0D"/>
    <w:rsid w:val="00534C94"/>
    <w:rsid w:val="00534FCF"/>
    <w:rsid w:val="00535488"/>
    <w:rsid w:val="005357DD"/>
    <w:rsid w:val="00536301"/>
    <w:rsid w:val="00536F23"/>
    <w:rsid w:val="0053711C"/>
    <w:rsid w:val="00541025"/>
    <w:rsid w:val="005412E9"/>
    <w:rsid w:val="0054190D"/>
    <w:rsid w:val="00541B86"/>
    <w:rsid w:val="00542929"/>
    <w:rsid w:val="00542BC2"/>
    <w:rsid w:val="00542D39"/>
    <w:rsid w:val="005430A4"/>
    <w:rsid w:val="005438E3"/>
    <w:rsid w:val="00543AB2"/>
    <w:rsid w:val="00544247"/>
    <w:rsid w:val="00544248"/>
    <w:rsid w:val="005442E1"/>
    <w:rsid w:val="0054477E"/>
    <w:rsid w:val="00545060"/>
    <w:rsid w:val="005457DB"/>
    <w:rsid w:val="00545CA4"/>
    <w:rsid w:val="00545FBA"/>
    <w:rsid w:val="00546D75"/>
    <w:rsid w:val="0055007A"/>
    <w:rsid w:val="0055017F"/>
    <w:rsid w:val="005501A9"/>
    <w:rsid w:val="00550936"/>
    <w:rsid w:val="00550BB2"/>
    <w:rsid w:val="005510C3"/>
    <w:rsid w:val="0055121A"/>
    <w:rsid w:val="0055229B"/>
    <w:rsid w:val="00552ACD"/>
    <w:rsid w:val="005532E4"/>
    <w:rsid w:val="005543BA"/>
    <w:rsid w:val="00554D98"/>
    <w:rsid w:val="0055537D"/>
    <w:rsid w:val="0055590F"/>
    <w:rsid w:val="005561D8"/>
    <w:rsid w:val="0055651E"/>
    <w:rsid w:val="00556BA4"/>
    <w:rsid w:val="00556C9F"/>
    <w:rsid w:val="00556D26"/>
    <w:rsid w:val="00557347"/>
    <w:rsid w:val="00560C90"/>
    <w:rsid w:val="005611F9"/>
    <w:rsid w:val="005613B5"/>
    <w:rsid w:val="005618B9"/>
    <w:rsid w:val="005618F8"/>
    <w:rsid w:val="005630FA"/>
    <w:rsid w:val="00563343"/>
    <w:rsid w:val="0056411E"/>
    <w:rsid w:val="005652AC"/>
    <w:rsid w:val="0056563D"/>
    <w:rsid w:val="00565B50"/>
    <w:rsid w:val="00565BF5"/>
    <w:rsid w:val="00566B61"/>
    <w:rsid w:val="00570CF1"/>
    <w:rsid w:val="00570DA9"/>
    <w:rsid w:val="00571091"/>
    <w:rsid w:val="00571862"/>
    <w:rsid w:val="00571D96"/>
    <w:rsid w:val="00572617"/>
    <w:rsid w:val="00572ABF"/>
    <w:rsid w:val="00572AE6"/>
    <w:rsid w:val="00572C25"/>
    <w:rsid w:val="00573FF0"/>
    <w:rsid w:val="00574485"/>
    <w:rsid w:val="00575373"/>
    <w:rsid w:val="00575826"/>
    <w:rsid w:val="00575BB8"/>
    <w:rsid w:val="00575ECD"/>
    <w:rsid w:val="00576588"/>
    <w:rsid w:val="00576D32"/>
    <w:rsid w:val="00576F0D"/>
    <w:rsid w:val="005803FF"/>
    <w:rsid w:val="0058125F"/>
    <w:rsid w:val="00581791"/>
    <w:rsid w:val="0058193C"/>
    <w:rsid w:val="00581B1C"/>
    <w:rsid w:val="00581EA9"/>
    <w:rsid w:val="0058367F"/>
    <w:rsid w:val="0058372A"/>
    <w:rsid w:val="00583F1D"/>
    <w:rsid w:val="0058411C"/>
    <w:rsid w:val="00584255"/>
    <w:rsid w:val="005845E3"/>
    <w:rsid w:val="00585086"/>
    <w:rsid w:val="00587523"/>
    <w:rsid w:val="0058759E"/>
    <w:rsid w:val="005877FB"/>
    <w:rsid w:val="0058792F"/>
    <w:rsid w:val="005879B7"/>
    <w:rsid w:val="0059033E"/>
    <w:rsid w:val="005905B8"/>
    <w:rsid w:val="00590B0E"/>
    <w:rsid w:val="00590CE4"/>
    <w:rsid w:val="0059107F"/>
    <w:rsid w:val="00591595"/>
    <w:rsid w:val="00592F41"/>
    <w:rsid w:val="005930AB"/>
    <w:rsid w:val="005934D1"/>
    <w:rsid w:val="00593938"/>
    <w:rsid w:val="00593A15"/>
    <w:rsid w:val="00594D3D"/>
    <w:rsid w:val="005950BF"/>
    <w:rsid w:val="0059536A"/>
    <w:rsid w:val="00595991"/>
    <w:rsid w:val="00595B94"/>
    <w:rsid w:val="005968D5"/>
    <w:rsid w:val="00597811"/>
    <w:rsid w:val="00597D6C"/>
    <w:rsid w:val="005A0042"/>
    <w:rsid w:val="005A01D5"/>
    <w:rsid w:val="005A0E36"/>
    <w:rsid w:val="005A0E87"/>
    <w:rsid w:val="005A11CA"/>
    <w:rsid w:val="005A14C1"/>
    <w:rsid w:val="005A16BD"/>
    <w:rsid w:val="005A20C6"/>
    <w:rsid w:val="005A2B42"/>
    <w:rsid w:val="005A3499"/>
    <w:rsid w:val="005A3E6D"/>
    <w:rsid w:val="005A3EC6"/>
    <w:rsid w:val="005A464D"/>
    <w:rsid w:val="005A508A"/>
    <w:rsid w:val="005A6253"/>
    <w:rsid w:val="005A6A99"/>
    <w:rsid w:val="005A7212"/>
    <w:rsid w:val="005A768A"/>
    <w:rsid w:val="005B022E"/>
    <w:rsid w:val="005B04FF"/>
    <w:rsid w:val="005B0FAE"/>
    <w:rsid w:val="005B1C51"/>
    <w:rsid w:val="005B254E"/>
    <w:rsid w:val="005B2761"/>
    <w:rsid w:val="005B2D90"/>
    <w:rsid w:val="005B2D9A"/>
    <w:rsid w:val="005B33C6"/>
    <w:rsid w:val="005B3428"/>
    <w:rsid w:val="005B3CB0"/>
    <w:rsid w:val="005B3F51"/>
    <w:rsid w:val="005B4610"/>
    <w:rsid w:val="005B4A11"/>
    <w:rsid w:val="005B5CA8"/>
    <w:rsid w:val="005B660D"/>
    <w:rsid w:val="005B6FA3"/>
    <w:rsid w:val="005B77BC"/>
    <w:rsid w:val="005B7C75"/>
    <w:rsid w:val="005B7F6A"/>
    <w:rsid w:val="005C0E87"/>
    <w:rsid w:val="005C1594"/>
    <w:rsid w:val="005C1FF1"/>
    <w:rsid w:val="005C2683"/>
    <w:rsid w:val="005C2F0A"/>
    <w:rsid w:val="005C3591"/>
    <w:rsid w:val="005C3943"/>
    <w:rsid w:val="005C3D69"/>
    <w:rsid w:val="005C424B"/>
    <w:rsid w:val="005C443D"/>
    <w:rsid w:val="005C4623"/>
    <w:rsid w:val="005C4716"/>
    <w:rsid w:val="005C53C0"/>
    <w:rsid w:val="005C5736"/>
    <w:rsid w:val="005C6133"/>
    <w:rsid w:val="005D1F40"/>
    <w:rsid w:val="005D2A39"/>
    <w:rsid w:val="005D2E65"/>
    <w:rsid w:val="005D3136"/>
    <w:rsid w:val="005D3BCD"/>
    <w:rsid w:val="005D5232"/>
    <w:rsid w:val="005D5432"/>
    <w:rsid w:val="005D5B9A"/>
    <w:rsid w:val="005D5EF8"/>
    <w:rsid w:val="005D5F70"/>
    <w:rsid w:val="005D6103"/>
    <w:rsid w:val="005D6ADC"/>
    <w:rsid w:val="005D776C"/>
    <w:rsid w:val="005D7F85"/>
    <w:rsid w:val="005E08F8"/>
    <w:rsid w:val="005E0D18"/>
    <w:rsid w:val="005E0FFB"/>
    <w:rsid w:val="005E1117"/>
    <w:rsid w:val="005E123E"/>
    <w:rsid w:val="005E1324"/>
    <w:rsid w:val="005E15D6"/>
    <w:rsid w:val="005E2F9A"/>
    <w:rsid w:val="005E430D"/>
    <w:rsid w:val="005E5221"/>
    <w:rsid w:val="005E567C"/>
    <w:rsid w:val="005E6CF9"/>
    <w:rsid w:val="005E7B2C"/>
    <w:rsid w:val="005E7B92"/>
    <w:rsid w:val="005F0417"/>
    <w:rsid w:val="005F10EA"/>
    <w:rsid w:val="005F18C8"/>
    <w:rsid w:val="005F18FB"/>
    <w:rsid w:val="005F1A34"/>
    <w:rsid w:val="005F271D"/>
    <w:rsid w:val="005F2B0B"/>
    <w:rsid w:val="005F2EB3"/>
    <w:rsid w:val="005F3247"/>
    <w:rsid w:val="005F39C9"/>
    <w:rsid w:val="005F42A5"/>
    <w:rsid w:val="005F454D"/>
    <w:rsid w:val="005F472F"/>
    <w:rsid w:val="005F4735"/>
    <w:rsid w:val="005F4914"/>
    <w:rsid w:val="005F513E"/>
    <w:rsid w:val="005F5179"/>
    <w:rsid w:val="005F544E"/>
    <w:rsid w:val="005F5C66"/>
    <w:rsid w:val="005F5D54"/>
    <w:rsid w:val="005F6783"/>
    <w:rsid w:val="005F7098"/>
    <w:rsid w:val="005F71DF"/>
    <w:rsid w:val="005F78EA"/>
    <w:rsid w:val="006002FB"/>
    <w:rsid w:val="0060172C"/>
    <w:rsid w:val="00601FFA"/>
    <w:rsid w:val="00602D17"/>
    <w:rsid w:val="00603521"/>
    <w:rsid w:val="00603555"/>
    <w:rsid w:val="00604CC2"/>
    <w:rsid w:val="00605854"/>
    <w:rsid w:val="00605887"/>
    <w:rsid w:val="006060F0"/>
    <w:rsid w:val="00607424"/>
    <w:rsid w:val="00607910"/>
    <w:rsid w:val="00607AF6"/>
    <w:rsid w:val="00607C24"/>
    <w:rsid w:val="00607D28"/>
    <w:rsid w:val="00610141"/>
    <w:rsid w:val="00610853"/>
    <w:rsid w:val="00611112"/>
    <w:rsid w:val="006114DF"/>
    <w:rsid w:val="006125FC"/>
    <w:rsid w:val="0061305E"/>
    <w:rsid w:val="006140FC"/>
    <w:rsid w:val="006142DE"/>
    <w:rsid w:val="0061510C"/>
    <w:rsid w:val="006152E0"/>
    <w:rsid w:val="00615E5B"/>
    <w:rsid w:val="006162A6"/>
    <w:rsid w:val="00616F7A"/>
    <w:rsid w:val="00617394"/>
    <w:rsid w:val="00617514"/>
    <w:rsid w:val="006175A3"/>
    <w:rsid w:val="0061764E"/>
    <w:rsid w:val="006177B5"/>
    <w:rsid w:val="00617855"/>
    <w:rsid w:val="00617DCA"/>
    <w:rsid w:val="00617FA9"/>
    <w:rsid w:val="0062133C"/>
    <w:rsid w:val="00621C90"/>
    <w:rsid w:val="00622061"/>
    <w:rsid w:val="00622153"/>
    <w:rsid w:val="006221A0"/>
    <w:rsid w:val="006225ED"/>
    <w:rsid w:val="0062286E"/>
    <w:rsid w:val="00622C66"/>
    <w:rsid w:val="0062309D"/>
    <w:rsid w:val="00623134"/>
    <w:rsid w:val="0062419B"/>
    <w:rsid w:val="00624AAD"/>
    <w:rsid w:val="00625900"/>
    <w:rsid w:val="00625A6D"/>
    <w:rsid w:val="00625E0F"/>
    <w:rsid w:val="0062666E"/>
    <w:rsid w:val="00626A1B"/>
    <w:rsid w:val="00627CAA"/>
    <w:rsid w:val="00627D05"/>
    <w:rsid w:val="00631291"/>
    <w:rsid w:val="0063132C"/>
    <w:rsid w:val="006315A6"/>
    <w:rsid w:val="00631DA6"/>
    <w:rsid w:val="006320A1"/>
    <w:rsid w:val="00632377"/>
    <w:rsid w:val="00632669"/>
    <w:rsid w:val="006327C4"/>
    <w:rsid w:val="0063291A"/>
    <w:rsid w:val="00633843"/>
    <w:rsid w:val="0063451B"/>
    <w:rsid w:val="00634CC4"/>
    <w:rsid w:val="006350AB"/>
    <w:rsid w:val="006352AE"/>
    <w:rsid w:val="00635575"/>
    <w:rsid w:val="006375DB"/>
    <w:rsid w:val="00637E9E"/>
    <w:rsid w:val="00640345"/>
    <w:rsid w:val="0064058C"/>
    <w:rsid w:val="00640B06"/>
    <w:rsid w:val="00641D83"/>
    <w:rsid w:val="00642BEB"/>
    <w:rsid w:val="00643B3E"/>
    <w:rsid w:val="00644043"/>
    <w:rsid w:val="006442C6"/>
    <w:rsid w:val="0064558B"/>
    <w:rsid w:val="00645ED7"/>
    <w:rsid w:val="00645F85"/>
    <w:rsid w:val="00646B7E"/>
    <w:rsid w:val="00646C38"/>
    <w:rsid w:val="00646CEE"/>
    <w:rsid w:val="006475D3"/>
    <w:rsid w:val="00647D2C"/>
    <w:rsid w:val="00650216"/>
    <w:rsid w:val="0065029F"/>
    <w:rsid w:val="00651DFE"/>
    <w:rsid w:val="00652143"/>
    <w:rsid w:val="006522E4"/>
    <w:rsid w:val="00652456"/>
    <w:rsid w:val="006524E0"/>
    <w:rsid w:val="00652873"/>
    <w:rsid w:val="0065341E"/>
    <w:rsid w:val="00654042"/>
    <w:rsid w:val="0065460D"/>
    <w:rsid w:val="00654F18"/>
    <w:rsid w:val="00655451"/>
    <w:rsid w:val="006557B9"/>
    <w:rsid w:val="00655D3B"/>
    <w:rsid w:val="00655DC5"/>
    <w:rsid w:val="00655E85"/>
    <w:rsid w:val="00656AE1"/>
    <w:rsid w:val="006574BA"/>
    <w:rsid w:val="0065767E"/>
    <w:rsid w:val="00657848"/>
    <w:rsid w:val="00660E26"/>
    <w:rsid w:val="006614FF"/>
    <w:rsid w:val="00661522"/>
    <w:rsid w:val="00662022"/>
    <w:rsid w:val="00662BA5"/>
    <w:rsid w:val="00662F22"/>
    <w:rsid w:val="00663BAF"/>
    <w:rsid w:val="006640B7"/>
    <w:rsid w:val="00664D68"/>
    <w:rsid w:val="0066771A"/>
    <w:rsid w:val="00667CA5"/>
    <w:rsid w:val="0067160F"/>
    <w:rsid w:val="00671A76"/>
    <w:rsid w:val="00671D5C"/>
    <w:rsid w:val="00672311"/>
    <w:rsid w:val="00672AB2"/>
    <w:rsid w:val="006734A6"/>
    <w:rsid w:val="00673939"/>
    <w:rsid w:val="0067439A"/>
    <w:rsid w:val="006744DF"/>
    <w:rsid w:val="006752AA"/>
    <w:rsid w:val="006756D2"/>
    <w:rsid w:val="00675D87"/>
    <w:rsid w:val="00676285"/>
    <w:rsid w:val="00676840"/>
    <w:rsid w:val="00677D55"/>
    <w:rsid w:val="00677E66"/>
    <w:rsid w:val="00680275"/>
    <w:rsid w:val="00681F40"/>
    <w:rsid w:val="00682412"/>
    <w:rsid w:val="00682491"/>
    <w:rsid w:val="0068265A"/>
    <w:rsid w:val="00682BC2"/>
    <w:rsid w:val="006834C8"/>
    <w:rsid w:val="00683EC4"/>
    <w:rsid w:val="00684F1C"/>
    <w:rsid w:val="006850A2"/>
    <w:rsid w:val="00685415"/>
    <w:rsid w:val="006854AE"/>
    <w:rsid w:val="00685F22"/>
    <w:rsid w:val="006870C1"/>
    <w:rsid w:val="00687D55"/>
    <w:rsid w:val="00690636"/>
    <w:rsid w:val="0069102C"/>
    <w:rsid w:val="006916AF"/>
    <w:rsid w:val="0069176A"/>
    <w:rsid w:val="006919DC"/>
    <w:rsid w:val="00691E41"/>
    <w:rsid w:val="00691E80"/>
    <w:rsid w:val="00692068"/>
    <w:rsid w:val="00692EB0"/>
    <w:rsid w:val="00692F1B"/>
    <w:rsid w:val="00692FF9"/>
    <w:rsid w:val="00693433"/>
    <w:rsid w:val="006937C5"/>
    <w:rsid w:val="00693904"/>
    <w:rsid w:val="00693CD3"/>
    <w:rsid w:val="00694080"/>
    <w:rsid w:val="00694AFF"/>
    <w:rsid w:val="0069536A"/>
    <w:rsid w:val="0069729D"/>
    <w:rsid w:val="006972B8"/>
    <w:rsid w:val="0069748F"/>
    <w:rsid w:val="00697B7F"/>
    <w:rsid w:val="006A2378"/>
    <w:rsid w:val="006A245D"/>
    <w:rsid w:val="006A2807"/>
    <w:rsid w:val="006A297B"/>
    <w:rsid w:val="006A2B88"/>
    <w:rsid w:val="006A3ED2"/>
    <w:rsid w:val="006A402D"/>
    <w:rsid w:val="006A4482"/>
    <w:rsid w:val="006A466B"/>
    <w:rsid w:val="006A60E6"/>
    <w:rsid w:val="006A6CFB"/>
    <w:rsid w:val="006A7165"/>
    <w:rsid w:val="006A7922"/>
    <w:rsid w:val="006A7AB3"/>
    <w:rsid w:val="006A7AD8"/>
    <w:rsid w:val="006A7BE7"/>
    <w:rsid w:val="006A7F31"/>
    <w:rsid w:val="006B0322"/>
    <w:rsid w:val="006B0647"/>
    <w:rsid w:val="006B086E"/>
    <w:rsid w:val="006B17DD"/>
    <w:rsid w:val="006B20CF"/>
    <w:rsid w:val="006B2421"/>
    <w:rsid w:val="006B2549"/>
    <w:rsid w:val="006B28C9"/>
    <w:rsid w:val="006B2C43"/>
    <w:rsid w:val="006B3E9A"/>
    <w:rsid w:val="006B4F2E"/>
    <w:rsid w:val="006B5443"/>
    <w:rsid w:val="006B6058"/>
    <w:rsid w:val="006B60BD"/>
    <w:rsid w:val="006B7E72"/>
    <w:rsid w:val="006C0C6A"/>
    <w:rsid w:val="006C2614"/>
    <w:rsid w:val="006C27E4"/>
    <w:rsid w:val="006C2DB5"/>
    <w:rsid w:val="006C39B0"/>
    <w:rsid w:val="006C3D34"/>
    <w:rsid w:val="006C4D12"/>
    <w:rsid w:val="006C50FD"/>
    <w:rsid w:val="006C5201"/>
    <w:rsid w:val="006C59C7"/>
    <w:rsid w:val="006C67EE"/>
    <w:rsid w:val="006C6CD8"/>
    <w:rsid w:val="006C6E65"/>
    <w:rsid w:val="006C6F95"/>
    <w:rsid w:val="006C782D"/>
    <w:rsid w:val="006C7BE9"/>
    <w:rsid w:val="006D08D6"/>
    <w:rsid w:val="006D2624"/>
    <w:rsid w:val="006D28AB"/>
    <w:rsid w:val="006D3FF4"/>
    <w:rsid w:val="006D404E"/>
    <w:rsid w:val="006D4D9B"/>
    <w:rsid w:val="006D4DE6"/>
    <w:rsid w:val="006D619E"/>
    <w:rsid w:val="006D6A9F"/>
    <w:rsid w:val="006E0792"/>
    <w:rsid w:val="006E1085"/>
    <w:rsid w:val="006E2002"/>
    <w:rsid w:val="006E2404"/>
    <w:rsid w:val="006E258A"/>
    <w:rsid w:val="006E27F4"/>
    <w:rsid w:val="006E2EA0"/>
    <w:rsid w:val="006E3053"/>
    <w:rsid w:val="006E31A7"/>
    <w:rsid w:val="006E3462"/>
    <w:rsid w:val="006E3A71"/>
    <w:rsid w:val="006E412D"/>
    <w:rsid w:val="006E44EF"/>
    <w:rsid w:val="006E45A6"/>
    <w:rsid w:val="006E4999"/>
    <w:rsid w:val="006E4EDC"/>
    <w:rsid w:val="006E5D30"/>
    <w:rsid w:val="006E6666"/>
    <w:rsid w:val="006E69D3"/>
    <w:rsid w:val="006E6B55"/>
    <w:rsid w:val="006E7E2C"/>
    <w:rsid w:val="006F0605"/>
    <w:rsid w:val="006F0F3C"/>
    <w:rsid w:val="006F0F58"/>
    <w:rsid w:val="006F14DA"/>
    <w:rsid w:val="006F1879"/>
    <w:rsid w:val="006F19A4"/>
    <w:rsid w:val="006F28CF"/>
    <w:rsid w:val="006F2CC7"/>
    <w:rsid w:val="006F34C6"/>
    <w:rsid w:val="006F364B"/>
    <w:rsid w:val="006F37C6"/>
    <w:rsid w:val="006F46FA"/>
    <w:rsid w:val="006F4711"/>
    <w:rsid w:val="006F509B"/>
    <w:rsid w:val="006F5A5A"/>
    <w:rsid w:val="006F5DDF"/>
    <w:rsid w:val="006F5E55"/>
    <w:rsid w:val="006F627C"/>
    <w:rsid w:val="006F6523"/>
    <w:rsid w:val="00700394"/>
    <w:rsid w:val="007005CE"/>
    <w:rsid w:val="007013E7"/>
    <w:rsid w:val="007016CD"/>
    <w:rsid w:val="007020D8"/>
    <w:rsid w:val="007020ED"/>
    <w:rsid w:val="007026EF"/>
    <w:rsid w:val="00702AAF"/>
    <w:rsid w:val="00702F0F"/>
    <w:rsid w:val="00703766"/>
    <w:rsid w:val="00703A1A"/>
    <w:rsid w:val="00703CD8"/>
    <w:rsid w:val="0070446A"/>
    <w:rsid w:val="00704D5E"/>
    <w:rsid w:val="00705C11"/>
    <w:rsid w:val="00706434"/>
    <w:rsid w:val="0070722F"/>
    <w:rsid w:val="007077A5"/>
    <w:rsid w:val="007100E2"/>
    <w:rsid w:val="007111DB"/>
    <w:rsid w:val="007113A6"/>
    <w:rsid w:val="00711580"/>
    <w:rsid w:val="0071204D"/>
    <w:rsid w:val="0071264E"/>
    <w:rsid w:val="007126A2"/>
    <w:rsid w:val="00712A73"/>
    <w:rsid w:val="00712CC1"/>
    <w:rsid w:val="0071360D"/>
    <w:rsid w:val="007136E6"/>
    <w:rsid w:val="0071377D"/>
    <w:rsid w:val="00713B81"/>
    <w:rsid w:val="0071414A"/>
    <w:rsid w:val="00714794"/>
    <w:rsid w:val="00714DD6"/>
    <w:rsid w:val="00715270"/>
    <w:rsid w:val="00716237"/>
    <w:rsid w:val="00716A99"/>
    <w:rsid w:val="0071785E"/>
    <w:rsid w:val="00717A6D"/>
    <w:rsid w:val="00721CD2"/>
    <w:rsid w:val="0072245E"/>
    <w:rsid w:val="00723934"/>
    <w:rsid w:val="00724100"/>
    <w:rsid w:val="0072414E"/>
    <w:rsid w:val="00724382"/>
    <w:rsid w:val="007246EF"/>
    <w:rsid w:val="00724D8C"/>
    <w:rsid w:val="00724DAC"/>
    <w:rsid w:val="00725897"/>
    <w:rsid w:val="00725FF3"/>
    <w:rsid w:val="007264DE"/>
    <w:rsid w:val="0072657D"/>
    <w:rsid w:val="007265DF"/>
    <w:rsid w:val="007266DC"/>
    <w:rsid w:val="00726A8A"/>
    <w:rsid w:val="00726D85"/>
    <w:rsid w:val="00726F98"/>
    <w:rsid w:val="00727C8F"/>
    <w:rsid w:val="00730DEE"/>
    <w:rsid w:val="007311AC"/>
    <w:rsid w:val="007314F9"/>
    <w:rsid w:val="0073164B"/>
    <w:rsid w:val="007316C8"/>
    <w:rsid w:val="00731AB1"/>
    <w:rsid w:val="007321DB"/>
    <w:rsid w:val="007328EF"/>
    <w:rsid w:val="00732B8C"/>
    <w:rsid w:val="00732D43"/>
    <w:rsid w:val="007336F4"/>
    <w:rsid w:val="007338C1"/>
    <w:rsid w:val="00733A2C"/>
    <w:rsid w:val="00734C10"/>
    <w:rsid w:val="00735DE5"/>
    <w:rsid w:val="00736448"/>
    <w:rsid w:val="007367AA"/>
    <w:rsid w:val="00737001"/>
    <w:rsid w:val="00737257"/>
    <w:rsid w:val="00737688"/>
    <w:rsid w:val="0074037C"/>
    <w:rsid w:val="0074073D"/>
    <w:rsid w:val="00740A14"/>
    <w:rsid w:val="00742CC3"/>
    <w:rsid w:val="007442CF"/>
    <w:rsid w:val="00744D1C"/>
    <w:rsid w:val="00744F76"/>
    <w:rsid w:val="007457A1"/>
    <w:rsid w:val="00745AD6"/>
    <w:rsid w:val="00745C95"/>
    <w:rsid w:val="00746147"/>
    <w:rsid w:val="00746E76"/>
    <w:rsid w:val="007476DE"/>
    <w:rsid w:val="00747D20"/>
    <w:rsid w:val="00750F5F"/>
    <w:rsid w:val="00750FAB"/>
    <w:rsid w:val="00753352"/>
    <w:rsid w:val="00753B20"/>
    <w:rsid w:val="00753DDB"/>
    <w:rsid w:val="00754BE1"/>
    <w:rsid w:val="00755205"/>
    <w:rsid w:val="007553E1"/>
    <w:rsid w:val="007555AE"/>
    <w:rsid w:val="00755EED"/>
    <w:rsid w:val="00756031"/>
    <w:rsid w:val="00756055"/>
    <w:rsid w:val="007570FC"/>
    <w:rsid w:val="00757570"/>
    <w:rsid w:val="007575F1"/>
    <w:rsid w:val="00761448"/>
    <w:rsid w:val="00761785"/>
    <w:rsid w:val="00762089"/>
    <w:rsid w:val="007625C4"/>
    <w:rsid w:val="0076277E"/>
    <w:rsid w:val="007627D1"/>
    <w:rsid w:val="0076379C"/>
    <w:rsid w:val="00763849"/>
    <w:rsid w:val="00763941"/>
    <w:rsid w:val="00763D13"/>
    <w:rsid w:val="00764721"/>
    <w:rsid w:val="007650FA"/>
    <w:rsid w:val="007668B7"/>
    <w:rsid w:val="00766A74"/>
    <w:rsid w:val="00767549"/>
    <w:rsid w:val="007676A6"/>
    <w:rsid w:val="00767C89"/>
    <w:rsid w:val="00767D78"/>
    <w:rsid w:val="007706E7"/>
    <w:rsid w:val="007709BE"/>
    <w:rsid w:val="00771101"/>
    <w:rsid w:val="00772279"/>
    <w:rsid w:val="00772EB6"/>
    <w:rsid w:val="00773191"/>
    <w:rsid w:val="00773F28"/>
    <w:rsid w:val="00774493"/>
    <w:rsid w:val="007744C9"/>
    <w:rsid w:val="00775E20"/>
    <w:rsid w:val="00776631"/>
    <w:rsid w:val="00776A7F"/>
    <w:rsid w:val="0077726D"/>
    <w:rsid w:val="007806F4"/>
    <w:rsid w:val="00780985"/>
    <w:rsid w:val="00782614"/>
    <w:rsid w:val="00784331"/>
    <w:rsid w:val="00785160"/>
    <w:rsid w:val="0078720D"/>
    <w:rsid w:val="0078749E"/>
    <w:rsid w:val="0078755A"/>
    <w:rsid w:val="00787D78"/>
    <w:rsid w:val="007907DE"/>
    <w:rsid w:val="0079134B"/>
    <w:rsid w:val="00792D0F"/>
    <w:rsid w:val="00794D8D"/>
    <w:rsid w:val="00794E66"/>
    <w:rsid w:val="007954FC"/>
    <w:rsid w:val="00795666"/>
    <w:rsid w:val="007973FA"/>
    <w:rsid w:val="00797DE4"/>
    <w:rsid w:val="00797FB4"/>
    <w:rsid w:val="007A08E3"/>
    <w:rsid w:val="007A1D98"/>
    <w:rsid w:val="007A2610"/>
    <w:rsid w:val="007A2CAF"/>
    <w:rsid w:val="007A38A7"/>
    <w:rsid w:val="007A3ECB"/>
    <w:rsid w:val="007A3ED2"/>
    <w:rsid w:val="007A4988"/>
    <w:rsid w:val="007A4A8A"/>
    <w:rsid w:val="007A5552"/>
    <w:rsid w:val="007A5568"/>
    <w:rsid w:val="007A654C"/>
    <w:rsid w:val="007A7644"/>
    <w:rsid w:val="007A76B7"/>
    <w:rsid w:val="007A7B79"/>
    <w:rsid w:val="007B02E0"/>
    <w:rsid w:val="007B1078"/>
    <w:rsid w:val="007B1296"/>
    <w:rsid w:val="007B13B1"/>
    <w:rsid w:val="007B1411"/>
    <w:rsid w:val="007B149A"/>
    <w:rsid w:val="007B1DEF"/>
    <w:rsid w:val="007B2388"/>
    <w:rsid w:val="007B3B5A"/>
    <w:rsid w:val="007B4385"/>
    <w:rsid w:val="007B46FA"/>
    <w:rsid w:val="007B50F7"/>
    <w:rsid w:val="007B55A8"/>
    <w:rsid w:val="007B5743"/>
    <w:rsid w:val="007B58F1"/>
    <w:rsid w:val="007B5BFF"/>
    <w:rsid w:val="007B606E"/>
    <w:rsid w:val="007B7E17"/>
    <w:rsid w:val="007C07F6"/>
    <w:rsid w:val="007C0BFD"/>
    <w:rsid w:val="007C2116"/>
    <w:rsid w:val="007C2127"/>
    <w:rsid w:val="007C246F"/>
    <w:rsid w:val="007C30CF"/>
    <w:rsid w:val="007C3A94"/>
    <w:rsid w:val="007C3AF2"/>
    <w:rsid w:val="007C3CE5"/>
    <w:rsid w:val="007C3E7E"/>
    <w:rsid w:val="007C4210"/>
    <w:rsid w:val="007C468E"/>
    <w:rsid w:val="007C47E9"/>
    <w:rsid w:val="007C4D5C"/>
    <w:rsid w:val="007C5782"/>
    <w:rsid w:val="007C5CB5"/>
    <w:rsid w:val="007C63CF"/>
    <w:rsid w:val="007C6A66"/>
    <w:rsid w:val="007C7B73"/>
    <w:rsid w:val="007C7D1A"/>
    <w:rsid w:val="007D0290"/>
    <w:rsid w:val="007D143E"/>
    <w:rsid w:val="007D2E5B"/>
    <w:rsid w:val="007D5261"/>
    <w:rsid w:val="007D5D9F"/>
    <w:rsid w:val="007D6213"/>
    <w:rsid w:val="007D62A1"/>
    <w:rsid w:val="007D64A0"/>
    <w:rsid w:val="007D6B9C"/>
    <w:rsid w:val="007D6F56"/>
    <w:rsid w:val="007D74F2"/>
    <w:rsid w:val="007D79DB"/>
    <w:rsid w:val="007D7D6C"/>
    <w:rsid w:val="007E1900"/>
    <w:rsid w:val="007E1BEE"/>
    <w:rsid w:val="007E1F23"/>
    <w:rsid w:val="007E25AD"/>
    <w:rsid w:val="007E3100"/>
    <w:rsid w:val="007E4487"/>
    <w:rsid w:val="007E4E84"/>
    <w:rsid w:val="007E5375"/>
    <w:rsid w:val="007E5779"/>
    <w:rsid w:val="007E57A6"/>
    <w:rsid w:val="007E611C"/>
    <w:rsid w:val="007E624A"/>
    <w:rsid w:val="007E6425"/>
    <w:rsid w:val="007E6577"/>
    <w:rsid w:val="007E69F0"/>
    <w:rsid w:val="007E6B3F"/>
    <w:rsid w:val="007E6B57"/>
    <w:rsid w:val="007F0D71"/>
    <w:rsid w:val="007F179F"/>
    <w:rsid w:val="007F3225"/>
    <w:rsid w:val="007F3607"/>
    <w:rsid w:val="007F3877"/>
    <w:rsid w:val="007F38A7"/>
    <w:rsid w:val="007F38C2"/>
    <w:rsid w:val="007F3AC0"/>
    <w:rsid w:val="007F4455"/>
    <w:rsid w:val="007F466F"/>
    <w:rsid w:val="007F4C3A"/>
    <w:rsid w:val="007F4D4C"/>
    <w:rsid w:val="007F522F"/>
    <w:rsid w:val="007F5347"/>
    <w:rsid w:val="007F5585"/>
    <w:rsid w:val="007F5909"/>
    <w:rsid w:val="007F6049"/>
    <w:rsid w:val="007F604A"/>
    <w:rsid w:val="007F60B8"/>
    <w:rsid w:val="007F6215"/>
    <w:rsid w:val="007F63F1"/>
    <w:rsid w:val="007F63FA"/>
    <w:rsid w:val="007F65BD"/>
    <w:rsid w:val="007F6DCD"/>
    <w:rsid w:val="007F7239"/>
    <w:rsid w:val="007F78A0"/>
    <w:rsid w:val="00800522"/>
    <w:rsid w:val="00800B72"/>
    <w:rsid w:val="00800CE3"/>
    <w:rsid w:val="00801567"/>
    <w:rsid w:val="008016D2"/>
    <w:rsid w:val="00801BD3"/>
    <w:rsid w:val="00802453"/>
    <w:rsid w:val="008024B3"/>
    <w:rsid w:val="008036D1"/>
    <w:rsid w:val="008037D9"/>
    <w:rsid w:val="00804BD9"/>
    <w:rsid w:val="0080538B"/>
    <w:rsid w:val="00805AF1"/>
    <w:rsid w:val="00805CDB"/>
    <w:rsid w:val="00805EF0"/>
    <w:rsid w:val="0080630A"/>
    <w:rsid w:val="00806421"/>
    <w:rsid w:val="00806466"/>
    <w:rsid w:val="00806F8D"/>
    <w:rsid w:val="00807165"/>
    <w:rsid w:val="00807A8B"/>
    <w:rsid w:val="0081036E"/>
    <w:rsid w:val="008106E9"/>
    <w:rsid w:val="00810DA0"/>
    <w:rsid w:val="00810E73"/>
    <w:rsid w:val="0081148C"/>
    <w:rsid w:val="0081171E"/>
    <w:rsid w:val="00811753"/>
    <w:rsid w:val="00811F01"/>
    <w:rsid w:val="00812109"/>
    <w:rsid w:val="00812558"/>
    <w:rsid w:val="008139E9"/>
    <w:rsid w:val="0081402D"/>
    <w:rsid w:val="0081410B"/>
    <w:rsid w:val="008157B9"/>
    <w:rsid w:val="00815872"/>
    <w:rsid w:val="00815AAD"/>
    <w:rsid w:val="00815DEC"/>
    <w:rsid w:val="008163B7"/>
    <w:rsid w:val="008163EE"/>
    <w:rsid w:val="00816442"/>
    <w:rsid w:val="008168EE"/>
    <w:rsid w:val="00816F92"/>
    <w:rsid w:val="008178BE"/>
    <w:rsid w:val="00820BC6"/>
    <w:rsid w:val="008217AE"/>
    <w:rsid w:val="0082207F"/>
    <w:rsid w:val="00822B88"/>
    <w:rsid w:val="00823A2B"/>
    <w:rsid w:val="00823DFA"/>
    <w:rsid w:val="00823E38"/>
    <w:rsid w:val="008240F4"/>
    <w:rsid w:val="00824B28"/>
    <w:rsid w:val="00825150"/>
    <w:rsid w:val="00825F93"/>
    <w:rsid w:val="00826113"/>
    <w:rsid w:val="00826679"/>
    <w:rsid w:val="00826740"/>
    <w:rsid w:val="00827589"/>
    <w:rsid w:val="0082763C"/>
    <w:rsid w:val="008276F4"/>
    <w:rsid w:val="008279CB"/>
    <w:rsid w:val="00827A8D"/>
    <w:rsid w:val="00830867"/>
    <w:rsid w:val="00831206"/>
    <w:rsid w:val="00831BDF"/>
    <w:rsid w:val="00832229"/>
    <w:rsid w:val="00832564"/>
    <w:rsid w:val="008334C7"/>
    <w:rsid w:val="008336B8"/>
    <w:rsid w:val="00833B5D"/>
    <w:rsid w:val="00834331"/>
    <w:rsid w:val="00834420"/>
    <w:rsid w:val="008353FA"/>
    <w:rsid w:val="0083540A"/>
    <w:rsid w:val="00835762"/>
    <w:rsid w:val="00835D3C"/>
    <w:rsid w:val="00836940"/>
    <w:rsid w:val="00836A95"/>
    <w:rsid w:val="00836ECF"/>
    <w:rsid w:val="0084019A"/>
    <w:rsid w:val="00840D1E"/>
    <w:rsid w:val="0084160C"/>
    <w:rsid w:val="00841773"/>
    <w:rsid w:val="00841DCD"/>
    <w:rsid w:val="00842CE8"/>
    <w:rsid w:val="00843D2C"/>
    <w:rsid w:val="008445EF"/>
    <w:rsid w:val="008448FA"/>
    <w:rsid w:val="008456C5"/>
    <w:rsid w:val="00845869"/>
    <w:rsid w:val="00845990"/>
    <w:rsid w:val="00845C0A"/>
    <w:rsid w:val="00845C7A"/>
    <w:rsid w:val="00846991"/>
    <w:rsid w:val="00846DFB"/>
    <w:rsid w:val="008471A6"/>
    <w:rsid w:val="008473C8"/>
    <w:rsid w:val="00847B10"/>
    <w:rsid w:val="00847F36"/>
    <w:rsid w:val="00847FB3"/>
    <w:rsid w:val="0085038C"/>
    <w:rsid w:val="0085066E"/>
    <w:rsid w:val="00850812"/>
    <w:rsid w:val="00850F0C"/>
    <w:rsid w:val="008513DF"/>
    <w:rsid w:val="0085157B"/>
    <w:rsid w:val="00851721"/>
    <w:rsid w:val="00851F8C"/>
    <w:rsid w:val="00852493"/>
    <w:rsid w:val="00852694"/>
    <w:rsid w:val="008528AD"/>
    <w:rsid w:val="00852C6B"/>
    <w:rsid w:val="00853981"/>
    <w:rsid w:val="00853DEE"/>
    <w:rsid w:val="00854090"/>
    <w:rsid w:val="008542CA"/>
    <w:rsid w:val="0085469A"/>
    <w:rsid w:val="00854D46"/>
    <w:rsid w:val="00856215"/>
    <w:rsid w:val="008565E1"/>
    <w:rsid w:val="00856A74"/>
    <w:rsid w:val="00856A8B"/>
    <w:rsid w:val="00856FAA"/>
    <w:rsid w:val="00857418"/>
    <w:rsid w:val="008600C8"/>
    <w:rsid w:val="00860437"/>
    <w:rsid w:val="00860D9B"/>
    <w:rsid w:val="008610AF"/>
    <w:rsid w:val="00861212"/>
    <w:rsid w:val="008613CA"/>
    <w:rsid w:val="0086142E"/>
    <w:rsid w:val="008615C8"/>
    <w:rsid w:val="00861730"/>
    <w:rsid w:val="008620F8"/>
    <w:rsid w:val="008624C9"/>
    <w:rsid w:val="008626D3"/>
    <w:rsid w:val="0086295F"/>
    <w:rsid w:val="008629DC"/>
    <w:rsid w:val="00862D7F"/>
    <w:rsid w:val="008637CE"/>
    <w:rsid w:val="00863962"/>
    <w:rsid w:val="00863AC8"/>
    <w:rsid w:val="008660BB"/>
    <w:rsid w:val="0086758C"/>
    <w:rsid w:val="008679EA"/>
    <w:rsid w:val="0087008B"/>
    <w:rsid w:val="00870523"/>
    <w:rsid w:val="00872263"/>
    <w:rsid w:val="008725ED"/>
    <w:rsid w:val="008726CC"/>
    <w:rsid w:val="008729F9"/>
    <w:rsid w:val="00872F6B"/>
    <w:rsid w:val="008731D0"/>
    <w:rsid w:val="00873CE5"/>
    <w:rsid w:val="008741BE"/>
    <w:rsid w:val="00875AD5"/>
    <w:rsid w:val="00875DA7"/>
    <w:rsid w:val="008761FE"/>
    <w:rsid w:val="00876697"/>
    <w:rsid w:val="00876CA3"/>
    <w:rsid w:val="00876D63"/>
    <w:rsid w:val="0088017E"/>
    <w:rsid w:val="00880D18"/>
    <w:rsid w:val="00881131"/>
    <w:rsid w:val="008816DC"/>
    <w:rsid w:val="00881DD3"/>
    <w:rsid w:val="00882304"/>
    <w:rsid w:val="0088322E"/>
    <w:rsid w:val="008834DC"/>
    <w:rsid w:val="008835A7"/>
    <w:rsid w:val="0088380E"/>
    <w:rsid w:val="008847AF"/>
    <w:rsid w:val="00885375"/>
    <w:rsid w:val="00885525"/>
    <w:rsid w:val="0088560C"/>
    <w:rsid w:val="00885A67"/>
    <w:rsid w:val="00885C47"/>
    <w:rsid w:val="00885F78"/>
    <w:rsid w:val="00886292"/>
    <w:rsid w:val="008863C4"/>
    <w:rsid w:val="00886BA5"/>
    <w:rsid w:val="00886D4A"/>
    <w:rsid w:val="0088774E"/>
    <w:rsid w:val="00887B33"/>
    <w:rsid w:val="008902AC"/>
    <w:rsid w:val="008903ED"/>
    <w:rsid w:val="00890998"/>
    <w:rsid w:val="00890D31"/>
    <w:rsid w:val="00891A41"/>
    <w:rsid w:val="00894326"/>
    <w:rsid w:val="00894495"/>
    <w:rsid w:val="0089473D"/>
    <w:rsid w:val="00894763"/>
    <w:rsid w:val="00894AB1"/>
    <w:rsid w:val="00894F53"/>
    <w:rsid w:val="008954A7"/>
    <w:rsid w:val="00895567"/>
    <w:rsid w:val="00895D33"/>
    <w:rsid w:val="0089635E"/>
    <w:rsid w:val="00896CBC"/>
    <w:rsid w:val="00896D33"/>
    <w:rsid w:val="00896E7C"/>
    <w:rsid w:val="00897013"/>
    <w:rsid w:val="00897C10"/>
    <w:rsid w:val="008A1455"/>
    <w:rsid w:val="008A1891"/>
    <w:rsid w:val="008A2A49"/>
    <w:rsid w:val="008A2C36"/>
    <w:rsid w:val="008A35ED"/>
    <w:rsid w:val="008A3A65"/>
    <w:rsid w:val="008A45CD"/>
    <w:rsid w:val="008A492A"/>
    <w:rsid w:val="008A4B8C"/>
    <w:rsid w:val="008A4BF2"/>
    <w:rsid w:val="008A54C1"/>
    <w:rsid w:val="008A5DBB"/>
    <w:rsid w:val="008A5DF1"/>
    <w:rsid w:val="008A62CC"/>
    <w:rsid w:val="008A62F9"/>
    <w:rsid w:val="008A6CD3"/>
    <w:rsid w:val="008A6D18"/>
    <w:rsid w:val="008A7927"/>
    <w:rsid w:val="008A7F8D"/>
    <w:rsid w:val="008B0062"/>
    <w:rsid w:val="008B01DD"/>
    <w:rsid w:val="008B0B22"/>
    <w:rsid w:val="008B0BAA"/>
    <w:rsid w:val="008B1075"/>
    <w:rsid w:val="008B14C5"/>
    <w:rsid w:val="008B1766"/>
    <w:rsid w:val="008B1DD0"/>
    <w:rsid w:val="008B2263"/>
    <w:rsid w:val="008B24BB"/>
    <w:rsid w:val="008B2DFC"/>
    <w:rsid w:val="008B302F"/>
    <w:rsid w:val="008B30D5"/>
    <w:rsid w:val="008B38F2"/>
    <w:rsid w:val="008B390C"/>
    <w:rsid w:val="008B3B91"/>
    <w:rsid w:val="008B57DA"/>
    <w:rsid w:val="008B5B80"/>
    <w:rsid w:val="008B5EE1"/>
    <w:rsid w:val="008B5F01"/>
    <w:rsid w:val="008B6A1B"/>
    <w:rsid w:val="008B70C2"/>
    <w:rsid w:val="008B74B7"/>
    <w:rsid w:val="008B762A"/>
    <w:rsid w:val="008B76B9"/>
    <w:rsid w:val="008B78F1"/>
    <w:rsid w:val="008C065C"/>
    <w:rsid w:val="008C0F7F"/>
    <w:rsid w:val="008C0FAA"/>
    <w:rsid w:val="008C0FD1"/>
    <w:rsid w:val="008C33CB"/>
    <w:rsid w:val="008C36AC"/>
    <w:rsid w:val="008C370B"/>
    <w:rsid w:val="008C40C0"/>
    <w:rsid w:val="008C4EE8"/>
    <w:rsid w:val="008C51D5"/>
    <w:rsid w:val="008C5254"/>
    <w:rsid w:val="008C6C6D"/>
    <w:rsid w:val="008C6F11"/>
    <w:rsid w:val="008C75F7"/>
    <w:rsid w:val="008C7784"/>
    <w:rsid w:val="008D0C99"/>
    <w:rsid w:val="008D0D05"/>
    <w:rsid w:val="008D12E3"/>
    <w:rsid w:val="008D1732"/>
    <w:rsid w:val="008D1C1C"/>
    <w:rsid w:val="008D1DA7"/>
    <w:rsid w:val="008D1DF7"/>
    <w:rsid w:val="008D22B1"/>
    <w:rsid w:val="008D23B3"/>
    <w:rsid w:val="008D27D7"/>
    <w:rsid w:val="008D297E"/>
    <w:rsid w:val="008D2A8A"/>
    <w:rsid w:val="008D2B93"/>
    <w:rsid w:val="008D3EDC"/>
    <w:rsid w:val="008D3F64"/>
    <w:rsid w:val="008D4E06"/>
    <w:rsid w:val="008D5872"/>
    <w:rsid w:val="008D591C"/>
    <w:rsid w:val="008D5D10"/>
    <w:rsid w:val="008D5E6C"/>
    <w:rsid w:val="008D6B8A"/>
    <w:rsid w:val="008D6D68"/>
    <w:rsid w:val="008D6EC4"/>
    <w:rsid w:val="008D775B"/>
    <w:rsid w:val="008D7D88"/>
    <w:rsid w:val="008D7E75"/>
    <w:rsid w:val="008E170E"/>
    <w:rsid w:val="008E17D1"/>
    <w:rsid w:val="008E18C4"/>
    <w:rsid w:val="008E1B9B"/>
    <w:rsid w:val="008E1BBC"/>
    <w:rsid w:val="008E26E9"/>
    <w:rsid w:val="008E2B7B"/>
    <w:rsid w:val="008E342C"/>
    <w:rsid w:val="008E37A7"/>
    <w:rsid w:val="008E4106"/>
    <w:rsid w:val="008E56FD"/>
    <w:rsid w:val="008E5826"/>
    <w:rsid w:val="008E5873"/>
    <w:rsid w:val="008E5B80"/>
    <w:rsid w:val="008E5D53"/>
    <w:rsid w:val="008E60D1"/>
    <w:rsid w:val="008E65FA"/>
    <w:rsid w:val="008E6749"/>
    <w:rsid w:val="008E696E"/>
    <w:rsid w:val="008F00D0"/>
    <w:rsid w:val="008F056C"/>
    <w:rsid w:val="008F05F9"/>
    <w:rsid w:val="008F0945"/>
    <w:rsid w:val="008F121D"/>
    <w:rsid w:val="008F1B21"/>
    <w:rsid w:val="008F1CBF"/>
    <w:rsid w:val="008F1E7B"/>
    <w:rsid w:val="008F228F"/>
    <w:rsid w:val="008F3C4E"/>
    <w:rsid w:val="008F3C7C"/>
    <w:rsid w:val="008F4334"/>
    <w:rsid w:val="008F5EEC"/>
    <w:rsid w:val="008F5FEC"/>
    <w:rsid w:val="008F6A57"/>
    <w:rsid w:val="008F75A4"/>
    <w:rsid w:val="008F7FDE"/>
    <w:rsid w:val="009003E0"/>
    <w:rsid w:val="00900701"/>
    <w:rsid w:val="0090256A"/>
    <w:rsid w:val="00903472"/>
    <w:rsid w:val="00903D8E"/>
    <w:rsid w:val="00903FB8"/>
    <w:rsid w:val="00905073"/>
    <w:rsid w:val="0090584A"/>
    <w:rsid w:val="0090590B"/>
    <w:rsid w:val="00905BF4"/>
    <w:rsid w:val="00905D5B"/>
    <w:rsid w:val="00905FAA"/>
    <w:rsid w:val="009063C9"/>
    <w:rsid w:val="009064FB"/>
    <w:rsid w:val="009068B9"/>
    <w:rsid w:val="00906BB4"/>
    <w:rsid w:val="009075EE"/>
    <w:rsid w:val="00907C40"/>
    <w:rsid w:val="00907D96"/>
    <w:rsid w:val="009104B4"/>
    <w:rsid w:val="00910745"/>
    <w:rsid w:val="009109BD"/>
    <w:rsid w:val="00910E54"/>
    <w:rsid w:val="009110D6"/>
    <w:rsid w:val="009113CA"/>
    <w:rsid w:val="0091209E"/>
    <w:rsid w:val="00912F1D"/>
    <w:rsid w:val="00913BF3"/>
    <w:rsid w:val="009140C4"/>
    <w:rsid w:val="0091465F"/>
    <w:rsid w:val="009147D5"/>
    <w:rsid w:val="00914ACE"/>
    <w:rsid w:val="009150AC"/>
    <w:rsid w:val="00915179"/>
    <w:rsid w:val="00915F9C"/>
    <w:rsid w:val="00916394"/>
    <w:rsid w:val="009163EC"/>
    <w:rsid w:val="00916F39"/>
    <w:rsid w:val="00917E9B"/>
    <w:rsid w:val="0092029F"/>
    <w:rsid w:val="00920A30"/>
    <w:rsid w:val="009210EB"/>
    <w:rsid w:val="009217FE"/>
    <w:rsid w:val="009219F2"/>
    <w:rsid w:val="00921F77"/>
    <w:rsid w:val="009227BE"/>
    <w:rsid w:val="0092340E"/>
    <w:rsid w:val="009236D0"/>
    <w:rsid w:val="00923D8E"/>
    <w:rsid w:val="00924681"/>
    <w:rsid w:val="00924DAA"/>
    <w:rsid w:val="00924F5E"/>
    <w:rsid w:val="009259DF"/>
    <w:rsid w:val="00926178"/>
    <w:rsid w:val="00926734"/>
    <w:rsid w:val="00926CB3"/>
    <w:rsid w:val="00926E70"/>
    <w:rsid w:val="0092730A"/>
    <w:rsid w:val="0092758B"/>
    <w:rsid w:val="00927623"/>
    <w:rsid w:val="0092769B"/>
    <w:rsid w:val="0092798D"/>
    <w:rsid w:val="009326BA"/>
    <w:rsid w:val="00932980"/>
    <w:rsid w:val="0093313C"/>
    <w:rsid w:val="009332C3"/>
    <w:rsid w:val="009334D6"/>
    <w:rsid w:val="0093357B"/>
    <w:rsid w:val="00933AA9"/>
    <w:rsid w:val="00933B23"/>
    <w:rsid w:val="00934E3E"/>
    <w:rsid w:val="00935110"/>
    <w:rsid w:val="00936E06"/>
    <w:rsid w:val="00936E3A"/>
    <w:rsid w:val="0093793C"/>
    <w:rsid w:val="00940495"/>
    <w:rsid w:val="00940656"/>
    <w:rsid w:val="009408AC"/>
    <w:rsid w:val="009415D2"/>
    <w:rsid w:val="009418F1"/>
    <w:rsid w:val="009424B1"/>
    <w:rsid w:val="00943092"/>
    <w:rsid w:val="009436A0"/>
    <w:rsid w:val="00943787"/>
    <w:rsid w:val="00944353"/>
    <w:rsid w:val="00944EB1"/>
    <w:rsid w:val="00945D21"/>
    <w:rsid w:val="009460B8"/>
    <w:rsid w:val="009460D2"/>
    <w:rsid w:val="009462E6"/>
    <w:rsid w:val="00947804"/>
    <w:rsid w:val="0094780D"/>
    <w:rsid w:val="0094782B"/>
    <w:rsid w:val="009500B9"/>
    <w:rsid w:val="009507F4"/>
    <w:rsid w:val="00950927"/>
    <w:rsid w:val="00951321"/>
    <w:rsid w:val="009522CE"/>
    <w:rsid w:val="00952499"/>
    <w:rsid w:val="00952E40"/>
    <w:rsid w:val="00952E44"/>
    <w:rsid w:val="00953D7C"/>
    <w:rsid w:val="00954514"/>
    <w:rsid w:val="00954A0F"/>
    <w:rsid w:val="00955663"/>
    <w:rsid w:val="00955980"/>
    <w:rsid w:val="00955CAE"/>
    <w:rsid w:val="00956097"/>
    <w:rsid w:val="00956752"/>
    <w:rsid w:val="00956885"/>
    <w:rsid w:val="009572F0"/>
    <w:rsid w:val="00957432"/>
    <w:rsid w:val="00957674"/>
    <w:rsid w:val="00957CFD"/>
    <w:rsid w:val="00960B05"/>
    <w:rsid w:val="00960B3B"/>
    <w:rsid w:val="00960FF6"/>
    <w:rsid w:val="00961500"/>
    <w:rsid w:val="00961CF3"/>
    <w:rsid w:val="009629A3"/>
    <w:rsid w:val="009631B6"/>
    <w:rsid w:val="00963BF2"/>
    <w:rsid w:val="00963D5D"/>
    <w:rsid w:val="00963DE8"/>
    <w:rsid w:val="00963FFE"/>
    <w:rsid w:val="009641DE"/>
    <w:rsid w:val="0096537D"/>
    <w:rsid w:val="0096672A"/>
    <w:rsid w:val="00966C03"/>
    <w:rsid w:val="009677FE"/>
    <w:rsid w:val="00970948"/>
    <w:rsid w:val="00970B55"/>
    <w:rsid w:val="00970E91"/>
    <w:rsid w:val="00972535"/>
    <w:rsid w:val="00972B43"/>
    <w:rsid w:val="009737F1"/>
    <w:rsid w:val="00973880"/>
    <w:rsid w:val="0097410D"/>
    <w:rsid w:val="009746EC"/>
    <w:rsid w:val="00974E39"/>
    <w:rsid w:val="00974FFC"/>
    <w:rsid w:val="00975363"/>
    <w:rsid w:val="00975618"/>
    <w:rsid w:val="00975A2C"/>
    <w:rsid w:val="00975F00"/>
    <w:rsid w:val="009763AC"/>
    <w:rsid w:val="009764F1"/>
    <w:rsid w:val="00977596"/>
    <w:rsid w:val="00977DE6"/>
    <w:rsid w:val="009802EF"/>
    <w:rsid w:val="00980B2C"/>
    <w:rsid w:val="00980DC7"/>
    <w:rsid w:val="00980E06"/>
    <w:rsid w:val="00981A7A"/>
    <w:rsid w:val="00981EB9"/>
    <w:rsid w:val="009827FB"/>
    <w:rsid w:val="00982BE0"/>
    <w:rsid w:val="00982D4F"/>
    <w:rsid w:val="00982D6D"/>
    <w:rsid w:val="00982D8C"/>
    <w:rsid w:val="00983B05"/>
    <w:rsid w:val="00984313"/>
    <w:rsid w:val="009847BB"/>
    <w:rsid w:val="009847C7"/>
    <w:rsid w:val="009859E4"/>
    <w:rsid w:val="009866EA"/>
    <w:rsid w:val="00986FB2"/>
    <w:rsid w:val="0098739C"/>
    <w:rsid w:val="00987B00"/>
    <w:rsid w:val="009900A0"/>
    <w:rsid w:val="0099046C"/>
    <w:rsid w:val="00990ECC"/>
    <w:rsid w:val="0099177B"/>
    <w:rsid w:val="009924B7"/>
    <w:rsid w:val="00992774"/>
    <w:rsid w:val="00992A12"/>
    <w:rsid w:val="00993207"/>
    <w:rsid w:val="0099334D"/>
    <w:rsid w:val="009933C8"/>
    <w:rsid w:val="009941A6"/>
    <w:rsid w:val="00994724"/>
    <w:rsid w:val="009951D8"/>
    <w:rsid w:val="00995386"/>
    <w:rsid w:val="00995955"/>
    <w:rsid w:val="00995ACF"/>
    <w:rsid w:val="00995CB2"/>
    <w:rsid w:val="00996166"/>
    <w:rsid w:val="00996873"/>
    <w:rsid w:val="00996E9C"/>
    <w:rsid w:val="00996F6A"/>
    <w:rsid w:val="00997037"/>
    <w:rsid w:val="009971DD"/>
    <w:rsid w:val="00997D83"/>
    <w:rsid w:val="009A0F63"/>
    <w:rsid w:val="009A10CC"/>
    <w:rsid w:val="009A1471"/>
    <w:rsid w:val="009A176F"/>
    <w:rsid w:val="009A1DD7"/>
    <w:rsid w:val="009A25A7"/>
    <w:rsid w:val="009A2745"/>
    <w:rsid w:val="009A2C84"/>
    <w:rsid w:val="009A2FB0"/>
    <w:rsid w:val="009A3259"/>
    <w:rsid w:val="009A3509"/>
    <w:rsid w:val="009A3D08"/>
    <w:rsid w:val="009A54B6"/>
    <w:rsid w:val="009A5E66"/>
    <w:rsid w:val="009A7289"/>
    <w:rsid w:val="009B0047"/>
    <w:rsid w:val="009B075B"/>
    <w:rsid w:val="009B0785"/>
    <w:rsid w:val="009B0B1A"/>
    <w:rsid w:val="009B1319"/>
    <w:rsid w:val="009B18CC"/>
    <w:rsid w:val="009B1F2C"/>
    <w:rsid w:val="009B208F"/>
    <w:rsid w:val="009B2330"/>
    <w:rsid w:val="009B2812"/>
    <w:rsid w:val="009B336F"/>
    <w:rsid w:val="009B3943"/>
    <w:rsid w:val="009B3C34"/>
    <w:rsid w:val="009B4C28"/>
    <w:rsid w:val="009B509F"/>
    <w:rsid w:val="009B5478"/>
    <w:rsid w:val="009B551C"/>
    <w:rsid w:val="009B58A6"/>
    <w:rsid w:val="009B6027"/>
    <w:rsid w:val="009B6276"/>
    <w:rsid w:val="009B6535"/>
    <w:rsid w:val="009B6FF4"/>
    <w:rsid w:val="009B7CBE"/>
    <w:rsid w:val="009B7F63"/>
    <w:rsid w:val="009C05B1"/>
    <w:rsid w:val="009C0E59"/>
    <w:rsid w:val="009C120C"/>
    <w:rsid w:val="009C12C0"/>
    <w:rsid w:val="009C1484"/>
    <w:rsid w:val="009C1706"/>
    <w:rsid w:val="009C1FED"/>
    <w:rsid w:val="009C2F33"/>
    <w:rsid w:val="009C3135"/>
    <w:rsid w:val="009C34E8"/>
    <w:rsid w:val="009C35E5"/>
    <w:rsid w:val="009C58B2"/>
    <w:rsid w:val="009C61C5"/>
    <w:rsid w:val="009C7038"/>
    <w:rsid w:val="009C7115"/>
    <w:rsid w:val="009C7CB4"/>
    <w:rsid w:val="009D118B"/>
    <w:rsid w:val="009D17BA"/>
    <w:rsid w:val="009D2617"/>
    <w:rsid w:val="009D29C3"/>
    <w:rsid w:val="009D2DBE"/>
    <w:rsid w:val="009D3262"/>
    <w:rsid w:val="009D35B3"/>
    <w:rsid w:val="009D39F0"/>
    <w:rsid w:val="009D3AD3"/>
    <w:rsid w:val="009D3C3D"/>
    <w:rsid w:val="009D3DAD"/>
    <w:rsid w:val="009D44E7"/>
    <w:rsid w:val="009D5A36"/>
    <w:rsid w:val="009D5F01"/>
    <w:rsid w:val="009D6083"/>
    <w:rsid w:val="009D659B"/>
    <w:rsid w:val="009D6935"/>
    <w:rsid w:val="009D747B"/>
    <w:rsid w:val="009D7589"/>
    <w:rsid w:val="009D758A"/>
    <w:rsid w:val="009E00A0"/>
    <w:rsid w:val="009E19AB"/>
    <w:rsid w:val="009E2DAF"/>
    <w:rsid w:val="009E2FFC"/>
    <w:rsid w:val="009E36DF"/>
    <w:rsid w:val="009E46A5"/>
    <w:rsid w:val="009E550F"/>
    <w:rsid w:val="009E555F"/>
    <w:rsid w:val="009E55D2"/>
    <w:rsid w:val="009E6B6A"/>
    <w:rsid w:val="009E7FAC"/>
    <w:rsid w:val="009F082F"/>
    <w:rsid w:val="009F1670"/>
    <w:rsid w:val="009F178C"/>
    <w:rsid w:val="009F2AC6"/>
    <w:rsid w:val="009F322B"/>
    <w:rsid w:val="009F3ABE"/>
    <w:rsid w:val="009F4085"/>
    <w:rsid w:val="009F5AE8"/>
    <w:rsid w:val="009F5F4C"/>
    <w:rsid w:val="009F7093"/>
    <w:rsid w:val="009F73E2"/>
    <w:rsid w:val="009F74E0"/>
    <w:rsid w:val="009F75BB"/>
    <w:rsid w:val="009F7C18"/>
    <w:rsid w:val="009F7D41"/>
    <w:rsid w:val="00A003DF"/>
    <w:rsid w:val="00A004E0"/>
    <w:rsid w:val="00A00B39"/>
    <w:rsid w:val="00A00EBC"/>
    <w:rsid w:val="00A01256"/>
    <w:rsid w:val="00A017B1"/>
    <w:rsid w:val="00A01FFA"/>
    <w:rsid w:val="00A023E4"/>
    <w:rsid w:val="00A03674"/>
    <w:rsid w:val="00A05333"/>
    <w:rsid w:val="00A06306"/>
    <w:rsid w:val="00A074F4"/>
    <w:rsid w:val="00A07541"/>
    <w:rsid w:val="00A10D2C"/>
    <w:rsid w:val="00A11806"/>
    <w:rsid w:val="00A13D1A"/>
    <w:rsid w:val="00A1443A"/>
    <w:rsid w:val="00A14542"/>
    <w:rsid w:val="00A14AEE"/>
    <w:rsid w:val="00A1538C"/>
    <w:rsid w:val="00A15960"/>
    <w:rsid w:val="00A16C86"/>
    <w:rsid w:val="00A16F1C"/>
    <w:rsid w:val="00A179FF"/>
    <w:rsid w:val="00A2070C"/>
    <w:rsid w:val="00A20ADC"/>
    <w:rsid w:val="00A20B08"/>
    <w:rsid w:val="00A21339"/>
    <w:rsid w:val="00A21364"/>
    <w:rsid w:val="00A21AB4"/>
    <w:rsid w:val="00A21BD7"/>
    <w:rsid w:val="00A2221E"/>
    <w:rsid w:val="00A223E7"/>
    <w:rsid w:val="00A22569"/>
    <w:rsid w:val="00A238A5"/>
    <w:rsid w:val="00A239B9"/>
    <w:rsid w:val="00A24B66"/>
    <w:rsid w:val="00A25ACA"/>
    <w:rsid w:val="00A25FFC"/>
    <w:rsid w:val="00A267A1"/>
    <w:rsid w:val="00A26A08"/>
    <w:rsid w:val="00A26B5C"/>
    <w:rsid w:val="00A27177"/>
    <w:rsid w:val="00A27C63"/>
    <w:rsid w:val="00A27C7E"/>
    <w:rsid w:val="00A27DD5"/>
    <w:rsid w:val="00A27EC5"/>
    <w:rsid w:val="00A30497"/>
    <w:rsid w:val="00A310E4"/>
    <w:rsid w:val="00A31178"/>
    <w:rsid w:val="00A314E5"/>
    <w:rsid w:val="00A33314"/>
    <w:rsid w:val="00A336FA"/>
    <w:rsid w:val="00A33CEC"/>
    <w:rsid w:val="00A3498E"/>
    <w:rsid w:val="00A35212"/>
    <w:rsid w:val="00A3567B"/>
    <w:rsid w:val="00A35997"/>
    <w:rsid w:val="00A35ADE"/>
    <w:rsid w:val="00A35BEE"/>
    <w:rsid w:val="00A361EE"/>
    <w:rsid w:val="00A363AC"/>
    <w:rsid w:val="00A3733D"/>
    <w:rsid w:val="00A374DE"/>
    <w:rsid w:val="00A37B6D"/>
    <w:rsid w:val="00A37E7F"/>
    <w:rsid w:val="00A4080A"/>
    <w:rsid w:val="00A412F0"/>
    <w:rsid w:val="00A4166B"/>
    <w:rsid w:val="00A416D2"/>
    <w:rsid w:val="00A418B6"/>
    <w:rsid w:val="00A42231"/>
    <w:rsid w:val="00A4282D"/>
    <w:rsid w:val="00A44912"/>
    <w:rsid w:val="00A44CF1"/>
    <w:rsid w:val="00A44EDD"/>
    <w:rsid w:val="00A45532"/>
    <w:rsid w:val="00A45909"/>
    <w:rsid w:val="00A459B9"/>
    <w:rsid w:val="00A4628C"/>
    <w:rsid w:val="00A46771"/>
    <w:rsid w:val="00A467DC"/>
    <w:rsid w:val="00A46E81"/>
    <w:rsid w:val="00A4701D"/>
    <w:rsid w:val="00A47FC8"/>
    <w:rsid w:val="00A51363"/>
    <w:rsid w:val="00A51FEA"/>
    <w:rsid w:val="00A52303"/>
    <w:rsid w:val="00A52A10"/>
    <w:rsid w:val="00A53148"/>
    <w:rsid w:val="00A5436D"/>
    <w:rsid w:val="00A547F7"/>
    <w:rsid w:val="00A54B68"/>
    <w:rsid w:val="00A5553F"/>
    <w:rsid w:val="00A5573D"/>
    <w:rsid w:val="00A56129"/>
    <w:rsid w:val="00A568E1"/>
    <w:rsid w:val="00A56FB5"/>
    <w:rsid w:val="00A5750C"/>
    <w:rsid w:val="00A57D25"/>
    <w:rsid w:val="00A60657"/>
    <w:rsid w:val="00A6099E"/>
    <w:rsid w:val="00A60D67"/>
    <w:rsid w:val="00A6106A"/>
    <w:rsid w:val="00A61A2C"/>
    <w:rsid w:val="00A61D41"/>
    <w:rsid w:val="00A61D5D"/>
    <w:rsid w:val="00A62823"/>
    <w:rsid w:val="00A630D7"/>
    <w:rsid w:val="00A634E2"/>
    <w:rsid w:val="00A637D6"/>
    <w:rsid w:val="00A63FFB"/>
    <w:rsid w:val="00A64110"/>
    <w:rsid w:val="00A643EA"/>
    <w:rsid w:val="00A64928"/>
    <w:rsid w:val="00A64A1A"/>
    <w:rsid w:val="00A66984"/>
    <w:rsid w:val="00A67748"/>
    <w:rsid w:val="00A677A9"/>
    <w:rsid w:val="00A700B0"/>
    <w:rsid w:val="00A702ED"/>
    <w:rsid w:val="00A7034D"/>
    <w:rsid w:val="00A710B9"/>
    <w:rsid w:val="00A7145E"/>
    <w:rsid w:val="00A72BA8"/>
    <w:rsid w:val="00A73B01"/>
    <w:rsid w:val="00A747D1"/>
    <w:rsid w:val="00A74F8E"/>
    <w:rsid w:val="00A75D05"/>
    <w:rsid w:val="00A75E2D"/>
    <w:rsid w:val="00A76780"/>
    <w:rsid w:val="00A76839"/>
    <w:rsid w:val="00A773A7"/>
    <w:rsid w:val="00A80015"/>
    <w:rsid w:val="00A80416"/>
    <w:rsid w:val="00A80DBE"/>
    <w:rsid w:val="00A814C1"/>
    <w:rsid w:val="00A81A6E"/>
    <w:rsid w:val="00A81D30"/>
    <w:rsid w:val="00A82771"/>
    <w:rsid w:val="00A82DB7"/>
    <w:rsid w:val="00A83C9F"/>
    <w:rsid w:val="00A84FAE"/>
    <w:rsid w:val="00A85331"/>
    <w:rsid w:val="00A85561"/>
    <w:rsid w:val="00A858AC"/>
    <w:rsid w:val="00A85EDD"/>
    <w:rsid w:val="00A86032"/>
    <w:rsid w:val="00A86093"/>
    <w:rsid w:val="00A86B43"/>
    <w:rsid w:val="00A87957"/>
    <w:rsid w:val="00A90130"/>
    <w:rsid w:val="00A904AF"/>
    <w:rsid w:val="00A9066B"/>
    <w:rsid w:val="00A9070B"/>
    <w:rsid w:val="00A915CB"/>
    <w:rsid w:val="00A92402"/>
    <w:rsid w:val="00A925B4"/>
    <w:rsid w:val="00A926AF"/>
    <w:rsid w:val="00A9273A"/>
    <w:rsid w:val="00A928B9"/>
    <w:rsid w:val="00A929CD"/>
    <w:rsid w:val="00A9319E"/>
    <w:rsid w:val="00A93589"/>
    <w:rsid w:val="00A93662"/>
    <w:rsid w:val="00A93AE9"/>
    <w:rsid w:val="00A93B3B"/>
    <w:rsid w:val="00A93C1A"/>
    <w:rsid w:val="00A9581B"/>
    <w:rsid w:val="00A958DB"/>
    <w:rsid w:val="00A95AF0"/>
    <w:rsid w:val="00A972BB"/>
    <w:rsid w:val="00A979AB"/>
    <w:rsid w:val="00AA01DC"/>
    <w:rsid w:val="00AA068D"/>
    <w:rsid w:val="00AA0713"/>
    <w:rsid w:val="00AA0DF7"/>
    <w:rsid w:val="00AA24C6"/>
    <w:rsid w:val="00AA2FA0"/>
    <w:rsid w:val="00AA33C9"/>
    <w:rsid w:val="00AA4004"/>
    <w:rsid w:val="00AA4536"/>
    <w:rsid w:val="00AA52DE"/>
    <w:rsid w:val="00AA5A4B"/>
    <w:rsid w:val="00AA5E7A"/>
    <w:rsid w:val="00AA60A8"/>
    <w:rsid w:val="00AA6CE4"/>
    <w:rsid w:val="00AA6F21"/>
    <w:rsid w:val="00AA7FE2"/>
    <w:rsid w:val="00AB0032"/>
    <w:rsid w:val="00AB0BBE"/>
    <w:rsid w:val="00AB0CFE"/>
    <w:rsid w:val="00AB10C4"/>
    <w:rsid w:val="00AB12B7"/>
    <w:rsid w:val="00AB1C5C"/>
    <w:rsid w:val="00AB1D6C"/>
    <w:rsid w:val="00AB25B0"/>
    <w:rsid w:val="00AB27BD"/>
    <w:rsid w:val="00AB2D52"/>
    <w:rsid w:val="00AB3367"/>
    <w:rsid w:val="00AB395B"/>
    <w:rsid w:val="00AB3981"/>
    <w:rsid w:val="00AB4AFD"/>
    <w:rsid w:val="00AB4B04"/>
    <w:rsid w:val="00AB561F"/>
    <w:rsid w:val="00AB5E99"/>
    <w:rsid w:val="00AB65A2"/>
    <w:rsid w:val="00AB6CEC"/>
    <w:rsid w:val="00AB71DB"/>
    <w:rsid w:val="00AB7256"/>
    <w:rsid w:val="00AB7458"/>
    <w:rsid w:val="00AB78EE"/>
    <w:rsid w:val="00AC0081"/>
    <w:rsid w:val="00AC0F74"/>
    <w:rsid w:val="00AC0FEA"/>
    <w:rsid w:val="00AC2B33"/>
    <w:rsid w:val="00AC2EC4"/>
    <w:rsid w:val="00AC33B7"/>
    <w:rsid w:val="00AC37A5"/>
    <w:rsid w:val="00AC3CF9"/>
    <w:rsid w:val="00AC414F"/>
    <w:rsid w:val="00AC4267"/>
    <w:rsid w:val="00AC4315"/>
    <w:rsid w:val="00AC4890"/>
    <w:rsid w:val="00AC4D9A"/>
    <w:rsid w:val="00AC6082"/>
    <w:rsid w:val="00AC674A"/>
    <w:rsid w:val="00AC6890"/>
    <w:rsid w:val="00AC69DE"/>
    <w:rsid w:val="00AC74C0"/>
    <w:rsid w:val="00AD0747"/>
    <w:rsid w:val="00AD1AA5"/>
    <w:rsid w:val="00AD2066"/>
    <w:rsid w:val="00AD22F9"/>
    <w:rsid w:val="00AD25AE"/>
    <w:rsid w:val="00AD3365"/>
    <w:rsid w:val="00AD3D28"/>
    <w:rsid w:val="00AD4703"/>
    <w:rsid w:val="00AD4D58"/>
    <w:rsid w:val="00AD56BA"/>
    <w:rsid w:val="00AD63D3"/>
    <w:rsid w:val="00AD66A7"/>
    <w:rsid w:val="00AD67B9"/>
    <w:rsid w:val="00AD6BA8"/>
    <w:rsid w:val="00AD740D"/>
    <w:rsid w:val="00AE0193"/>
    <w:rsid w:val="00AE03F8"/>
    <w:rsid w:val="00AE070D"/>
    <w:rsid w:val="00AE0E6D"/>
    <w:rsid w:val="00AE116F"/>
    <w:rsid w:val="00AE155C"/>
    <w:rsid w:val="00AE18CB"/>
    <w:rsid w:val="00AE2050"/>
    <w:rsid w:val="00AE2982"/>
    <w:rsid w:val="00AE2EB0"/>
    <w:rsid w:val="00AE302C"/>
    <w:rsid w:val="00AE315D"/>
    <w:rsid w:val="00AE352D"/>
    <w:rsid w:val="00AE354D"/>
    <w:rsid w:val="00AE4598"/>
    <w:rsid w:val="00AE4710"/>
    <w:rsid w:val="00AE494E"/>
    <w:rsid w:val="00AE4BE1"/>
    <w:rsid w:val="00AE4CAE"/>
    <w:rsid w:val="00AE4FE1"/>
    <w:rsid w:val="00AE574E"/>
    <w:rsid w:val="00AE598E"/>
    <w:rsid w:val="00AE5BD9"/>
    <w:rsid w:val="00AE6276"/>
    <w:rsid w:val="00AE6D20"/>
    <w:rsid w:val="00AE7CF2"/>
    <w:rsid w:val="00AF02E9"/>
    <w:rsid w:val="00AF0355"/>
    <w:rsid w:val="00AF0910"/>
    <w:rsid w:val="00AF0ACE"/>
    <w:rsid w:val="00AF10A0"/>
    <w:rsid w:val="00AF111D"/>
    <w:rsid w:val="00AF179B"/>
    <w:rsid w:val="00AF1A8B"/>
    <w:rsid w:val="00AF2C7D"/>
    <w:rsid w:val="00AF3385"/>
    <w:rsid w:val="00AF39E4"/>
    <w:rsid w:val="00AF3D13"/>
    <w:rsid w:val="00AF424E"/>
    <w:rsid w:val="00AF4A12"/>
    <w:rsid w:val="00AF4E94"/>
    <w:rsid w:val="00AF5FB3"/>
    <w:rsid w:val="00AF613E"/>
    <w:rsid w:val="00AF7652"/>
    <w:rsid w:val="00B00705"/>
    <w:rsid w:val="00B00B10"/>
    <w:rsid w:val="00B00D95"/>
    <w:rsid w:val="00B00F95"/>
    <w:rsid w:val="00B01679"/>
    <w:rsid w:val="00B0171A"/>
    <w:rsid w:val="00B01E70"/>
    <w:rsid w:val="00B02896"/>
    <w:rsid w:val="00B028D7"/>
    <w:rsid w:val="00B035A3"/>
    <w:rsid w:val="00B03925"/>
    <w:rsid w:val="00B03E6A"/>
    <w:rsid w:val="00B045F6"/>
    <w:rsid w:val="00B04B7C"/>
    <w:rsid w:val="00B04C05"/>
    <w:rsid w:val="00B05969"/>
    <w:rsid w:val="00B07608"/>
    <w:rsid w:val="00B07698"/>
    <w:rsid w:val="00B076BC"/>
    <w:rsid w:val="00B0773E"/>
    <w:rsid w:val="00B100BF"/>
    <w:rsid w:val="00B102E0"/>
    <w:rsid w:val="00B103FE"/>
    <w:rsid w:val="00B10753"/>
    <w:rsid w:val="00B10F0E"/>
    <w:rsid w:val="00B1142B"/>
    <w:rsid w:val="00B11971"/>
    <w:rsid w:val="00B12C54"/>
    <w:rsid w:val="00B12E62"/>
    <w:rsid w:val="00B1369E"/>
    <w:rsid w:val="00B137C9"/>
    <w:rsid w:val="00B13DA7"/>
    <w:rsid w:val="00B14B74"/>
    <w:rsid w:val="00B14B99"/>
    <w:rsid w:val="00B154AF"/>
    <w:rsid w:val="00B15648"/>
    <w:rsid w:val="00B15E8D"/>
    <w:rsid w:val="00B164DF"/>
    <w:rsid w:val="00B166D6"/>
    <w:rsid w:val="00B16AD3"/>
    <w:rsid w:val="00B175DB"/>
    <w:rsid w:val="00B17803"/>
    <w:rsid w:val="00B17CFF"/>
    <w:rsid w:val="00B17DED"/>
    <w:rsid w:val="00B20B3B"/>
    <w:rsid w:val="00B21373"/>
    <w:rsid w:val="00B21F3A"/>
    <w:rsid w:val="00B226BF"/>
    <w:rsid w:val="00B229BD"/>
    <w:rsid w:val="00B23F2A"/>
    <w:rsid w:val="00B24014"/>
    <w:rsid w:val="00B24B29"/>
    <w:rsid w:val="00B2568F"/>
    <w:rsid w:val="00B25D6F"/>
    <w:rsid w:val="00B25E5A"/>
    <w:rsid w:val="00B26A98"/>
    <w:rsid w:val="00B26E08"/>
    <w:rsid w:val="00B27628"/>
    <w:rsid w:val="00B278E4"/>
    <w:rsid w:val="00B27E7C"/>
    <w:rsid w:val="00B301EA"/>
    <w:rsid w:val="00B3093A"/>
    <w:rsid w:val="00B32458"/>
    <w:rsid w:val="00B32FE3"/>
    <w:rsid w:val="00B3339B"/>
    <w:rsid w:val="00B337F1"/>
    <w:rsid w:val="00B343EF"/>
    <w:rsid w:val="00B3455F"/>
    <w:rsid w:val="00B350F5"/>
    <w:rsid w:val="00B35E66"/>
    <w:rsid w:val="00B3656D"/>
    <w:rsid w:val="00B36CBB"/>
    <w:rsid w:val="00B402A7"/>
    <w:rsid w:val="00B40B79"/>
    <w:rsid w:val="00B4129D"/>
    <w:rsid w:val="00B41525"/>
    <w:rsid w:val="00B4158E"/>
    <w:rsid w:val="00B422CD"/>
    <w:rsid w:val="00B42976"/>
    <w:rsid w:val="00B42F2C"/>
    <w:rsid w:val="00B43699"/>
    <w:rsid w:val="00B44CBE"/>
    <w:rsid w:val="00B45492"/>
    <w:rsid w:val="00B45591"/>
    <w:rsid w:val="00B45BDA"/>
    <w:rsid w:val="00B45DD1"/>
    <w:rsid w:val="00B45F3B"/>
    <w:rsid w:val="00B46679"/>
    <w:rsid w:val="00B47A49"/>
    <w:rsid w:val="00B50527"/>
    <w:rsid w:val="00B50E09"/>
    <w:rsid w:val="00B51013"/>
    <w:rsid w:val="00B5135D"/>
    <w:rsid w:val="00B5185E"/>
    <w:rsid w:val="00B521D7"/>
    <w:rsid w:val="00B52DD2"/>
    <w:rsid w:val="00B536D3"/>
    <w:rsid w:val="00B53770"/>
    <w:rsid w:val="00B53F76"/>
    <w:rsid w:val="00B5408A"/>
    <w:rsid w:val="00B54D54"/>
    <w:rsid w:val="00B54E7C"/>
    <w:rsid w:val="00B555C5"/>
    <w:rsid w:val="00B56482"/>
    <w:rsid w:val="00B5680B"/>
    <w:rsid w:val="00B56B83"/>
    <w:rsid w:val="00B61025"/>
    <w:rsid w:val="00B611E1"/>
    <w:rsid w:val="00B61B8D"/>
    <w:rsid w:val="00B63A46"/>
    <w:rsid w:val="00B647A8"/>
    <w:rsid w:val="00B66B79"/>
    <w:rsid w:val="00B670C2"/>
    <w:rsid w:val="00B67337"/>
    <w:rsid w:val="00B67637"/>
    <w:rsid w:val="00B67CE7"/>
    <w:rsid w:val="00B70AEA"/>
    <w:rsid w:val="00B70B17"/>
    <w:rsid w:val="00B70EDD"/>
    <w:rsid w:val="00B7158E"/>
    <w:rsid w:val="00B71671"/>
    <w:rsid w:val="00B72649"/>
    <w:rsid w:val="00B72666"/>
    <w:rsid w:val="00B72729"/>
    <w:rsid w:val="00B728DE"/>
    <w:rsid w:val="00B736A8"/>
    <w:rsid w:val="00B73D96"/>
    <w:rsid w:val="00B73DCF"/>
    <w:rsid w:val="00B73E80"/>
    <w:rsid w:val="00B74B0B"/>
    <w:rsid w:val="00B754E2"/>
    <w:rsid w:val="00B75894"/>
    <w:rsid w:val="00B75A4D"/>
    <w:rsid w:val="00B76877"/>
    <w:rsid w:val="00B768C8"/>
    <w:rsid w:val="00B77E1E"/>
    <w:rsid w:val="00B80044"/>
    <w:rsid w:val="00B805B8"/>
    <w:rsid w:val="00B80877"/>
    <w:rsid w:val="00B80AC9"/>
    <w:rsid w:val="00B80E8B"/>
    <w:rsid w:val="00B81880"/>
    <w:rsid w:val="00B81B55"/>
    <w:rsid w:val="00B81EF6"/>
    <w:rsid w:val="00B825F9"/>
    <w:rsid w:val="00B82B22"/>
    <w:rsid w:val="00B83194"/>
    <w:rsid w:val="00B83A7F"/>
    <w:rsid w:val="00B83B58"/>
    <w:rsid w:val="00B83CB1"/>
    <w:rsid w:val="00B84BD8"/>
    <w:rsid w:val="00B85412"/>
    <w:rsid w:val="00B854FA"/>
    <w:rsid w:val="00B859B7"/>
    <w:rsid w:val="00B86A9A"/>
    <w:rsid w:val="00B86F7F"/>
    <w:rsid w:val="00B87B1D"/>
    <w:rsid w:val="00B87B5E"/>
    <w:rsid w:val="00B903B6"/>
    <w:rsid w:val="00B90A23"/>
    <w:rsid w:val="00B90D3A"/>
    <w:rsid w:val="00B91390"/>
    <w:rsid w:val="00B92455"/>
    <w:rsid w:val="00B924ED"/>
    <w:rsid w:val="00B92A1A"/>
    <w:rsid w:val="00B92EF2"/>
    <w:rsid w:val="00B93916"/>
    <w:rsid w:val="00B939A4"/>
    <w:rsid w:val="00B93F95"/>
    <w:rsid w:val="00B94A17"/>
    <w:rsid w:val="00B94F45"/>
    <w:rsid w:val="00B9688C"/>
    <w:rsid w:val="00B96E01"/>
    <w:rsid w:val="00B9726A"/>
    <w:rsid w:val="00B978CC"/>
    <w:rsid w:val="00B97D05"/>
    <w:rsid w:val="00B97F71"/>
    <w:rsid w:val="00BA00A4"/>
    <w:rsid w:val="00BA01B6"/>
    <w:rsid w:val="00BA0372"/>
    <w:rsid w:val="00BA03D4"/>
    <w:rsid w:val="00BA041D"/>
    <w:rsid w:val="00BA1976"/>
    <w:rsid w:val="00BA1EBD"/>
    <w:rsid w:val="00BA280B"/>
    <w:rsid w:val="00BA28E6"/>
    <w:rsid w:val="00BA39DF"/>
    <w:rsid w:val="00BA3E02"/>
    <w:rsid w:val="00BA4DC9"/>
    <w:rsid w:val="00BA519A"/>
    <w:rsid w:val="00BA5C4B"/>
    <w:rsid w:val="00BB0039"/>
    <w:rsid w:val="00BB0BCD"/>
    <w:rsid w:val="00BB0E7E"/>
    <w:rsid w:val="00BB235B"/>
    <w:rsid w:val="00BB2B0B"/>
    <w:rsid w:val="00BB3202"/>
    <w:rsid w:val="00BB38E5"/>
    <w:rsid w:val="00BB4165"/>
    <w:rsid w:val="00BB5489"/>
    <w:rsid w:val="00BB66C4"/>
    <w:rsid w:val="00BB6C0A"/>
    <w:rsid w:val="00BB6C7B"/>
    <w:rsid w:val="00BB7544"/>
    <w:rsid w:val="00BB78D8"/>
    <w:rsid w:val="00BC07E1"/>
    <w:rsid w:val="00BC14AE"/>
    <w:rsid w:val="00BC15BD"/>
    <w:rsid w:val="00BC17E2"/>
    <w:rsid w:val="00BC1910"/>
    <w:rsid w:val="00BC1B37"/>
    <w:rsid w:val="00BC1CBD"/>
    <w:rsid w:val="00BC2578"/>
    <w:rsid w:val="00BC2609"/>
    <w:rsid w:val="00BC2CFC"/>
    <w:rsid w:val="00BC2D6C"/>
    <w:rsid w:val="00BC382D"/>
    <w:rsid w:val="00BC3CDB"/>
    <w:rsid w:val="00BC4DD7"/>
    <w:rsid w:val="00BC50C8"/>
    <w:rsid w:val="00BC5898"/>
    <w:rsid w:val="00BC5AAC"/>
    <w:rsid w:val="00BC6DD7"/>
    <w:rsid w:val="00BC7745"/>
    <w:rsid w:val="00BC7AFB"/>
    <w:rsid w:val="00BC7C35"/>
    <w:rsid w:val="00BC7D84"/>
    <w:rsid w:val="00BD087B"/>
    <w:rsid w:val="00BD0E48"/>
    <w:rsid w:val="00BD1682"/>
    <w:rsid w:val="00BD2032"/>
    <w:rsid w:val="00BD227C"/>
    <w:rsid w:val="00BD25CD"/>
    <w:rsid w:val="00BD26CD"/>
    <w:rsid w:val="00BD4087"/>
    <w:rsid w:val="00BD436C"/>
    <w:rsid w:val="00BD4F6C"/>
    <w:rsid w:val="00BD57AA"/>
    <w:rsid w:val="00BD5A84"/>
    <w:rsid w:val="00BD5DBE"/>
    <w:rsid w:val="00BD5E20"/>
    <w:rsid w:val="00BD6173"/>
    <w:rsid w:val="00BD619B"/>
    <w:rsid w:val="00BD61C5"/>
    <w:rsid w:val="00BD630E"/>
    <w:rsid w:val="00BD7426"/>
    <w:rsid w:val="00BD7B67"/>
    <w:rsid w:val="00BE01C8"/>
    <w:rsid w:val="00BE0322"/>
    <w:rsid w:val="00BE0795"/>
    <w:rsid w:val="00BE13FB"/>
    <w:rsid w:val="00BE242C"/>
    <w:rsid w:val="00BE27EE"/>
    <w:rsid w:val="00BE2B18"/>
    <w:rsid w:val="00BE3D24"/>
    <w:rsid w:val="00BE5A90"/>
    <w:rsid w:val="00BE5E01"/>
    <w:rsid w:val="00BE5FE0"/>
    <w:rsid w:val="00BE6418"/>
    <w:rsid w:val="00BE6C17"/>
    <w:rsid w:val="00BE7C3B"/>
    <w:rsid w:val="00BF09BE"/>
    <w:rsid w:val="00BF0B99"/>
    <w:rsid w:val="00BF1744"/>
    <w:rsid w:val="00BF21EC"/>
    <w:rsid w:val="00BF3300"/>
    <w:rsid w:val="00BF3766"/>
    <w:rsid w:val="00BF3969"/>
    <w:rsid w:val="00BF3D24"/>
    <w:rsid w:val="00BF4761"/>
    <w:rsid w:val="00BF507E"/>
    <w:rsid w:val="00BF52BC"/>
    <w:rsid w:val="00BF5D03"/>
    <w:rsid w:val="00BF65CA"/>
    <w:rsid w:val="00BF7321"/>
    <w:rsid w:val="00BF7831"/>
    <w:rsid w:val="00BF7FEF"/>
    <w:rsid w:val="00C01F8F"/>
    <w:rsid w:val="00C035D8"/>
    <w:rsid w:val="00C03D05"/>
    <w:rsid w:val="00C03D6B"/>
    <w:rsid w:val="00C03E19"/>
    <w:rsid w:val="00C03FC5"/>
    <w:rsid w:val="00C046E7"/>
    <w:rsid w:val="00C0498C"/>
    <w:rsid w:val="00C04B72"/>
    <w:rsid w:val="00C04EAD"/>
    <w:rsid w:val="00C05A7D"/>
    <w:rsid w:val="00C05F56"/>
    <w:rsid w:val="00C05F60"/>
    <w:rsid w:val="00C066F5"/>
    <w:rsid w:val="00C06722"/>
    <w:rsid w:val="00C06C2C"/>
    <w:rsid w:val="00C07E1D"/>
    <w:rsid w:val="00C07E25"/>
    <w:rsid w:val="00C107C5"/>
    <w:rsid w:val="00C10914"/>
    <w:rsid w:val="00C111B1"/>
    <w:rsid w:val="00C11467"/>
    <w:rsid w:val="00C116EB"/>
    <w:rsid w:val="00C116F6"/>
    <w:rsid w:val="00C11802"/>
    <w:rsid w:val="00C119ED"/>
    <w:rsid w:val="00C11CB2"/>
    <w:rsid w:val="00C11E68"/>
    <w:rsid w:val="00C11ECC"/>
    <w:rsid w:val="00C12975"/>
    <w:rsid w:val="00C1325A"/>
    <w:rsid w:val="00C1325F"/>
    <w:rsid w:val="00C138A9"/>
    <w:rsid w:val="00C13BE8"/>
    <w:rsid w:val="00C143FF"/>
    <w:rsid w:val="00C144B6"/>
    <w:rsid w:val="00C14A00"/>
    <w:rsid w:val="00C14EDA"/>
    <w:rsid w:val="00C1564C"/>
    <w:rsid w:val="00C15678"/>
    <w:rsid w:val="00C15C3D"/>
    <w:rsid w:val="00C15CB0"/>
    <w:rsid w:val="00C15D35"/>
    <w:rsid w:val="00C15F63"/>
    <w:rsid w:val="00C17FEA"/>
    <w:rsid w:val="00C202ED"/>
    <w:rsid w:val="00C20821"/>
    <w:rsid w:val="00C20CCB"/>
    <w:rsid w:val="00C20D76"/>
    <w:rsid w:val="00C2119A"/>
    <w:rsid w:val="00C2125A"/>
    <w:rsid w:val="00C218C7"/>
    <w:rsid w:val="00C220EE"/>
    <w:rsid w:val="00C23165"/>
    <w:rsid w:val="00C2350C"/>
    <w:rsid w:val="00C23924"/>
    <w:rsid w:val="00C23B45"/>
    <w:rsid w:val="00C2402A"/>
    <w:rsid w:val="00C2442F"/>
    <w:rsid w:val="00C24553"/>
    <w:rsid w:val="00C24AA9"/>
    <w:rsid w:val="00C24FC7"/>
    <w:rsid w:val="00C25350"/>
    <w:rsid w:val="00C2615F"/>
    <w:rsid w:val="00C26654"/>
    <w:rsid w:val="00C266C7"/>
    <w:rsid w:val="00C26859"/>
    <w:rsid w:val="00C26A9B"/>
    <w:rsid w:val="00C26AFB"/>
    <w:rsid w:val="00C26C14"/>
    <w:rsid w:val="00C26D64"/>
    <w:rsid w:val="00C26EBA"/>
    <w:rsid w:val="00C26F7F"/>
    <w:rsid w:val="00C30133"/>
    <w:rsid w:val="00C30EBB"/>
    <w:rsid w:val="00C3164C"/>
    <w:rsid w:val="00C31678"/>
    <w:rsid w:val="00C31B63"/>
    <w:rsid w:val="00C328FA"/>
    <w:rsid w:val="00C332BC"/>
    <w:rsid w:val="00C3468D"/>
    <w:rsid w:val="00C349AE"/>
    <w:rsid w:val="00C349F6"/>
    <w:rsid w:val="00C34C70"/>
    <w:rsid w:val="00C35A55"/>
    <w:rsid w:val="00C364A3"/>
    <w:rsid w:val="00C36F78"/>
    <w:rsid w:val="00C373F4"/>
    <w:rsid w:val="00C37896"/>
    <w:rsid w:val="00C378F1"/>
    <w:rsid w:val="00C403EF"/>
    <w:rsid w:val="00C40AA1"/>
    <w:rsid w:val="00C41111"/>
    <w:rsid w:val="00C413C1"/>
    <w:rsid w:val="00C4187B"/>
    <w:rsid w:val="00C41D43"/>
    <w:rsid w:val="00C422DA"/>
    <w:rsid w:val="00C42B5A"/>
    <w:rsid w:val="00C43195"/>
    <w:rsid w:val="00C436D2"/>
    <w:rsid w:val="00C4418B"/>
    <w:rsid w:val="00C44612"/>
    <w:rsid w:val="00C4499E"/>
    <w:rsid w:val="00C44C1D"/>
    <w:rsid w:val="00C450FF"/>
    <w:rsid w:val="00C45CA8"/>
    <w:rsid w:val="00C468EE"/>
    <w:rsid w:val="00C47637"/>
    <w:rsid w:val="00C47E70"/>
    <w:rsid w:val="00C505DB"/>
    <w:rsid w:val="00C510B4"/>
    <w:rsid w:val="00C516CB"/>
    <w:rsid w:val="00C5189B"/>
    <w:rsid w:val="00C52079"/>
    <w:rsid w:val="00C53F14"/>
    <w:rsid w:val="00C543F8"/>
    <w:rsid w:val="00C544B6"/>
    <w:rsid w:val="00C54C8C"/>
    <w:rsid w:val="00C54D36"/>
    <w:rsid w:val="00C54D51"/>
    <w:rsid w:val="00C55960"/>
    <w:rsid w:val="00C55E7F"/>
    <w:rsid w:val="00C56046"/>
    <w:rsid w:val="00C56442"/>
    <w:rsid w:val="00C56E30"/>
    <w:rsid w:val="00C57D98"/>
    <w:rsid w:val="00C601B7"/>
    <w:rsid w:val="00C6078E"/>
    <w:rsid w:val="00C60A12"/>
    <w:rsid w:val="00C6234C"/>
    <w:rsid w:val="00C62756"/>
    <w:rsid w:val="00C62E90"/>
    <w:rsid w:val="00C6340B"/>
    <w:rsid w:val="00C64439"/>
    <w:rsid w:val="00C6473F"/>
    <w:rsid w:val="00C64A61"/>
    <w:rsid w:val="00C64AF8"/>
    <w:rsid w:val="00C64EE6"/>
    <w:rsid w:val="00C65133"/>
    <w:rsid w:val="00C65422"/>
    <w:rsid w:val="00C67090"/>
    <w:rsid w:val="00C676C8"/>
    <w:rsid w:val="00C67756"/>
    <w:rsid w:val="00C67C05"/>
    <w:rsid w:val="00C67F7C"/>
    <w:rsid w:val="00C67FF5"/>
    <w:rsid w:val="00C70292"/>
    <w:rsid w:val="00C7050F"/>
    <w:rsid w:val="00C707E0"/>
    <w:rsid w:val="00C70B5B"/>
    <w:rsid w:val="00C71279"/>
    <w:rsid w:val="00C7255D"/>
    <w:rsid w:val="00C72571"/>
    <w:rsid w:val="00C7273C"/>
    <w:rsid w:val="00C72EFA"/>
    <w:rsid w:val="00C7318C"/>
    <w:rsid w:val="00C7455C"/>
    <w:rsid w:val="00C74697"/>
    <w:rsid w:val="00C74BDA"/>
    <w:rsid w:val="00C74F97"/>
    <w:rsid w:val="00C76E10"/>
    <w:rsid w:val="00C77024"/>
    <w:rsid w:val="00C80256"/>
    <w:rsid w:val="00C802D3"/>
    <w:rsid w:val="00C8079A"/>
    <w:rsid w:val="00C80EBC"/>
    <w:rsid w:val="00C81077"/>
    <w:rsid w:val="00C815FF"/>
    <w:rsid w:val="00C81A18"/>
    <w:rsid w:val="00C81A47"/>
    <w:rsid w:val="00C81BA7"/>
    <w:rsid w:val="00C81EE4"/>
    <w:rsid w:val="00C8222B"/>
    <w:rsid w:val="00C836EF"/>
    <w:rsid w:val="00C837EB"/>
    <w:rsid w:val="00C83881"/>
    <w:rsid w:val="00C83AB8"/>
    <w:rsid w:val="00C84385"/>
    <w:rsid w:val="00C85163"/>
    <w:rsid w:val="00C85EF3"/>
    <w:rsid w:val="00C86701"/>
    <w:rsid w:val="00C86B92"/>
    <w:rsid w:val="00C87865"/>
    <w:rsid w:val="00C879F5"/>
    <w:rsid w:val="00C87A44"/>
    <w:rsid w:val="00C87DAA"/>
    <w:rsid w:val="00C87DF7"/>
    <w:rsid w:val="00C87E1B"/>
    <w:rsid w:val="00C87F49"/>
    <w:rsid w:val="00C90886"/>
    <w:rsid w:val="00C90ACD"/>
    <w:rsid w:val="00C91F74"/>
    <w:rsid w:val="00C93060"/>
    <w:rsid w:val="00C934E6"/>
    <w:rsid w:val="00C9385E"/>
    <w:rsid w:val="00C93ABC"/>
    <w:rsid w:val="00C93BD1"/>
    <w:rsid w:val="00C93E7F"/>
    <w:rsid w:val="00C94910"/>
    <w:rsid w:val="00C9504C"/>
    <w:rsid w:val="00C9750A"/>
    <w:rsid w:val="00C97CAB"/>
    <w:rsid w:val="00CA0535"/>
    <w:rsid w:val="00CA0FA9"/>
    <w:rsid w:val="00CA14C7"/>
    <w:rsid w:val="00CA19F0"/>
    <w:rsid w:val="00CA204A"/>
    <w:rsid w:val="00CA29A7"/>
    <w:rsid w:val="00CA31BB"/>
    <w:rsid w:val="00CA515C"/>
    <w:rsid w:val="00CA5D13"/>
    <w:rsid w:val="00CA671C"/>
    <w:rsid w:val="00CA6AB0"/>
    <w:rsid w:val="00CB0F31"/>
    <w:rsid w:val="00CB14DF"/>
    <w:rsid w:val="00CB1F64"/>
    <w:rsid w:val="00CB1FAD"/>
    <w:rsid w:val="00CB1FB0"/>
    <w:rsid w:val="00CB29DE"/>
    <w:rsid w:val="00CB3D44"/>
    <w:rsid w:val="00CB3F2B"/>
    <w:rsid w:val="00CB42DD"/>
    <w:rsid w:val="00CB4C07"/>
    <w:rsid w:val="00CB4DA7"/>
    <w:rsid w:val="00CB563C"/>
    <w:rsid w:val="00CB5E14"/>
    <w:rsid w:val="00CB5F44"/>
    <w:rsid w:val="00CB678B"/>
    <w:rsid w:val="00CB6DDE"/>
    <w:rsid w:val="00CB748A"/>
    <w:rsid w:val="00CB7C29"/>
    <w:rsid w:val="00CB7C7C"/>
    <w:rsid w:val="00CC000F"/>
    <w:rsid w:val="00CC03C0"/>
    <w:rsid w:val="00CC0A1B"/>
    <w:rsid w:val="00CC1364"/>
    <w:rsid w:val="00CC1DEA"/>
    <w:rsid w:val="00CC1F8C"/>
    <w:rsid w:val="00CC1FC2"/>
    <w:rsid w:val="00CC35BE"/>
    <w:rsid w:val="00CC3BDF"/>
    <w:rsid w:val="00CC43C2"/>
    <w:rsid w:val="00CC4B7C"/>
    <w:rsid w:val="00CC4C9B"/>
    <w:rsid w:val="00CC5589"/>
    <w:rsid w:val="00CC5EA7"/>
    <w:rsid w:val="00CC650C"/>
    <w:rsid w:val="00CC6EC0"/>
    <w:rsid w:val="00CC7586"/>
    <w:rsid w:val="00CD020E"/>
    <w:rsid w:val="00CD0885"/>
    <w:rsid w:val="00CD13FE"/>
    <w:rsid w:val="00CD154B"/>
    <w:rsid w:val="00CD24CE"/>
    <w:rsid w:val="00CD256C"/>
    <w:rsid w:val="00CD27AF"/>
    <w:rsid w:val="00CD2841"/>
    <w:rsid w:val="00CD28C0"/>
    <w:rsid w:val="00CD2F5D"/>
    <w:rsid w:val="00CD36D6"/>
    <w:rsid w:val="00CD39E4"/>
    <w:rsid w:val="00CD3E06"/>
    <w:rsid w:val="00CD43A5"/>
    <w:rsid w:val="00CD4A9D"/>
    <w:rsid w:val="00CD4C4F"/>
    <w:rsid w:val="00CD4DFF"/>
    <w:rsid w:val="00CD565F"/>
    <w:rsid w:val="00CD5758"/>
    <w:rsid w:val="00CD5769"/>
    <w:rsid w:val="00CD577A"/>
    <w:rsid w:val="00CD579D"/>
    <w:rsid w:val="00CD5D57"/>
    <w:rsid w:val="00CD68C1"/>
    <w:rsid w:val="00CD6BDF"/>
    <w:rsid w:val="00CD6E20"/>
    <w:rsid w:val="00CD6E89"/>
    <w:rsid w:val="00CD7834"/>
    <w:rsid w:val="00CD7FA5"/>
    <w:rsid w:val="00CE09FF"/>
    <w:rsid w:val="00CE0C48"/>
    <w:rsid w:val="00CE1CB0"/>
    <w:rsid w:val="00CE26F0"/>
    <w:rsid w:val="00CE2B28"/>
    <w:rsid w:val="00CE32C3"/>
    <w:rsid w:val="00CE42AF"/>
    <w:rsid w:val="00CE5064"/>
    <w:rsid w:val="00CE527D"/>
    <w:rsid w:val="00CE5427"/>
    <w:rsid w:val="00CE587D"/>
    <w:rsid w:val="00CE5EDA"/>
    <w:rsid w:val="00CE6309"/>
    <w:rsid w:val="00CE66DF"/>
    <w:rsid w:val="00CE6D24"/>
    <w:rsid w:val="00CE702D"/>
    <w:rsid w:val="00CE79AD"/>
    <w:rsid w:val="00CE7B34"/>
    <w:rsid w:val="00CE7BC9"/>
    <w:rsid w:val="00CF0513"/>
    <w:rsid w:val="00CF0F9C"/>
    <w:rsid w:val="00CF1048"/>
    <w:rsid w:val="00CF18BE"/>
    <w:rsid w:val="00CF1ABC"/>
    <w:rsid w:val="00CF2218"/>
    <w:rsid w:val="00CF23EA"/>
    <w:rsid w:val="00CF2F58"/>
    <w:rsid w:val="00CF2F7C"/>
    <w:rsid w:val="00CF3583"/>
    <w:rsid w:val="00CF3F84"/>
    <w:rsid w:val="00CF42DD"/>
    <w:rsid w:val="00CF45F8"/>
    <w:rsid w:val="00CF463C"/>
    <w:rsid w:val="00CF4F81"/>
    <w:rsid w:val="00CF5266"/>
    <w:rsid w:val="00CF64E6"/>
    <w:rsid w:val="00CF73F3"/>
    <w:rsid w:val="00CF772C"/>
    <w:rsid w:val="00D009E5"/>
    <w:rsid w:val="00D00EA9"/>
    <w:rsid w:val="00D020A7"/>
    <w:rsid w:val="00D024BC"/>
    <w:rsid w:val="00D02BAA"/>
    <w:rsid w:val="00D0394D"/>
    <w:rsid w:val="00D04C31"/>
    <w:rsid w:val="00D04DA6"/>
    <w:rsid w:val="00D04F08"/>
    <w:rsid w:val="00D05768"/>
    <w:rsid w:val="00D05838"/>
    <w:rsid w:val="00D06315"/>
    <w:rsid w:val="00D06631"/>
    <w:rsid w:val="00D06B00"/>
    <w:rsid w:val="00D06C59"/>
    <w:rsid w:val="00D06DFC"/>
    <w:rsid w:val="00D07161"/>
    <w:rsid w:val="00D075FE"/>
    <w:rsid w:val="00D079A7"/>
    <w:rsid w:val="00D10276"/>
    <w:rsid w:val="00D104DE"/>
    <w:rsid w:val="00D120F3"/>
    <w:rsid w:val="00D123B9"/>
    <w:rsid w:val="00D12454"/>
    <w:rsid w:val="00D126B6"/>
    <w:rsid w:val="00D12817"/>
    <w:rsid w:val="00D1281F"/>
    <w:rsid w:val="00D12D73"/>
    <w:rsid w:val="00D1319C"/>
    <w:rsid w:val="00D1341E"/>
    <w:rsid w:val="00D1360F"/>
    <w:rsid w:val="00D13C5B"/>
    <w:rsid w:val="00D145EB"/>
    <w:rsid w:val="00D145FE"/>
    <w:rsid w:val="00D14A23"/>
    <w:rsid w:val="00D14F88"/>
    <w:rsid w:val="00D15113"/>
    <w:rsid w:val="00D1548C"/>
    <w:rsid w:val="00D16516"/>
    <w:rsid w:val="00D16728"/>
    <w:rsid w:val="00D16A29"/>
    <w:rsid w:val="00D16B8C"/>
    <w:rsid w:val="00D17665"/>
    <w:rsid w:val="00D17B3E"/>
    <w:rsid w:val="00D17BAD"/>
    <w:rsid w:val="00D17D4A"/>
    <w:rsid w:val="00D202B9"/>
    <w:rsid w:val="00D2034B"/>
    <w:rsid w:val="00D20432"/>
    <w:rsid w:val="00D20A08"/>
    <w:rsid w:val="00D20A29"/>
    <w:rsid w:val="00D215E2"/>
    <w:rsid w:val="00D21BED"/>
    <w:rsid w:val="00D22194"/>
    <w:rsid w:val="00D2252F"/>
    <w:rsid w:val="00D22CEA"/>
    <w:rsid w:val="00D24483"/>
    <w:rsid w:val="00D24A5D"/>
    <w:rsid w:val="00D24CBB"/>
    <w:rsid w:val="00D2535E"/>
    <w:rsid w:val="00D25871"/>
    <w:rsid w:val="00D277D1"/>
    <w:rsid w:val="00D27842"/>
    <w:rsid w:val="00D31A35"/>
    <w:rsid w:val="00D3225D"/>
    <w:rsid w:val="00D32ACD"/>
    <w:rsid w:val="00D3306F"/>
    <w:rsid w:val="00D33AD7"/>
    <w:rsid w:val="00D3447D"/>
    <w:rsid w:val="00D34D12"/>
    <w:rsid w:val="00D34D80"/>
    <w:rsid w:val="00D34E73"/>
    <w:rsid w:val="00D35887"/>
    <w:rsid w:val="00D35BA1"/>
    <w:rsid w:val="00D35E5B"/>
    <w:rsid w:val="00D363F3"/>
    <w:rsid w:val="00D36453"/>
    <w:rsid w:val="00D37031"/>
    <w:rsid w:val="00D375EF"/>
    <w:rsid w:val="00D37BB8"/>
    <w:rsid w:val="00D37EE1"/>
    <w:rsid w:val="00D40244"/>
    <w:rsid w:val="00D403E6"/>
    <w:rsid w:val="00D425FE"/>
    <w:rsid w:val="00D42D3B"/>
    <w:rsid w:val="00D43432"/>
    <w:rsid w:val="00D435E6"/>
    <w:rsid w:val="00D43CC9"/>
    <w:rsid w:val="00D44126"/>
    <w:rsid w:val="00D4417B"/>
    <w:rsid w:val="00D4473C"/>
    <w:rsid w:val="00D44EF3"/>
    <w:rsid w:val="00D45A59"/>
    <w:rsid w:val="00D4613C"/>
    <w:rsid w:val="00D465B8"/>
    <w:rsid w:val="00D471F0"/>
    <w:rsid w:val="00D4733A"/>
    <w:rsid w:val="00D4799D"/>
    <w:rsid w:val="00D501F6"/>
    <w:rsid w:val="00D518F4"/>
    <w:rsid w:val="00D51C5D"/>
    <w:rsid w:val="00D52EDD"/>
    <w:rsid w:val="00D52F5C"/>
    <w:rsid w:val="00D54289"/>
    <w:rsid w:val="00D543D3"/>
    <w:rsid w:val="00D548D4"/>
    <w:rsid w:val="00D54D27"/>
    <w:rsid w:val="00D552FA"/>
    <w:rsid w:val="00D55336"/>
    <w:rsid w:val="00D55E07"/>
    <w:rsid w:val="00D565D1"/>
    <w:rsid w:val="00D567FF"/>
    <w:rsid w:val="00D56831"/>
    <w:rsid w:val="00D56CDB"/>
    <w:rsid w:val="00D57032"/>
    <w:rsid w:val="00D57AD6"/>
    <w:rsid w:val="00D57EA7"/>
    <w:rsid w:val="00D60191"/>
    <w:rsid w:val="00D601B5"/>
    <w:rsid w:val="00D60B1A"/>
    <w:rsid w:val="00D6105E"/>
    <w:rsid w:val="00D6151C"/>
    <w:rsid w:val="00D61D8C"/>
    <w:rsid w:val="00D62AED"/>
    <w:rsid w:val="00D63110"/>
    <w:rsid w:val="00D637D8"/>
    <w:rsid w:val="00D64A52"/>
    <w:rsid w:val="00D64F48"/>
    <w:rsid w:val="00D655A2"/>
    <w:rsid w:val="00D66783"/>
    <w:rsid w:val="00D66946"/>
    <w:rsid w:val="00D66C68"/>
    <w:rsid w:val="00D66FA3"/>
    <w:rsid w:val="00D67059"/>
    <w:rsid w:val="00D6721B"/>
    <w:rsid w:val="00D67431"/>
    <w:rsid w:val="00D67485"/>
    <w:rsid w:val="00D67545"/>
    <w:rsid w:val="00D705A0"/>
    <w:rsid w:val="00D7137B"/>
    <w:rsid w:val="00D72320"/>
    <w:rsid w:val="00D73792"/>
    <w:rsid w:val="00D73986"/>
    <w:rsid w:val="00D73B6D"/>
    <w:rsid w:val="00D745BE"/>
    <w:rsid w:val="00D75638"/>
    <w:rsid w:val="00D75839"/>
    <w:rsid w:val="00D75B42"/>
    <w:rsid w:val="00D76387"/>
    <w:rsid w:val="00D7642D"/>
    <w:rsid w:val="00D76BB4"/>
    <w:rsid w:val="00D76EDD"/>
    <w:rsid w:val="00D772C6"/>
    <w:rsid w:val="00D77D98"/>
    <w:rsid w:val="00D80302"/>
    <w:rsid w:val="00D806E1"/>
    <w:rsid w:val="00D8109F"/>
    <w:rsid w:val="00D81278"/>
    <w:rsid w:val="00D81D58"/>
    <w:rsid w:val="00D81E91"/>
    <w:rsid w:val="00D81ED1"/>
    <w:rsid w:val="00D81F82"/>
    <w:rsid w:val="00D822B0"/>
    <w:rsid w:val="00D824C4"/>
    <w:rsid w:val="00D83BA2"/>
    <w:rsid w:val="00D83EBF"/>
    <w:rsid w:val="00D84A0E"/>
    <w:rsid w:val="00D84B6F"/>
    <w:rsid w:val="00D8670D"/>
    <w:rsid w:val="00D86EE3"/>
    <w:rsid w:val="00D86F84"/>
    <w:rsid w:val="00D877F1"/>
    <w:rsid w:val="00D87C10"/>
    <w:rsid w:val="00D91686"/>
    <w:rsid w:val="00D92156"/>
    <w:rsid w:val="00D92230"/>
    <w:rsid w:val="00D9279C"/>
    <w:rsid w:val="00D92B34"/>
    <w:rsid w:val="00D92BDD"/>
    <w:rsid w:val="00D92C0B"/>
    <w:rsid w:val="00D93503"/>
    <w:rsid w:val="00D93997"/>
    <w:rsid w:val="00D95186"/>
    <w:rsid w:val="00D9593A"/>
    <w:rsid w:val="00D95BE7"/>
    <w:rsid w:val="00D95D29"/>
    <w:rsid w:val="00D96240"/>
    <w:rsid w:val="00D96653"/>
    <w:rsid w:val="00D96753"/>
    <w:rsid w:val="00D96D37"/>
    <w:rsid w:val="00D96DF2"/>
    <w:rsid w:val="00D97187"/>
    <w:rsid w:val="00D977A2"/>
    <w:rsid w:val="00D97A46"/>
    <w:rsid w:val="00DA0825"/>
    <w:rsid w:val="00DA0D4F"/>
    <w:rsid w:val="00DA1316"/>
    <w:rsid w:val="00DA150E"/>
    <w:rsid w:val="00DA162C"/>
    <w:rsid w:val="00DA16C5"/>
    <w:rsid w:val="00DA2B7E"/>
    <w:rsid w:val="00DA2D2D"/>
    <w:rsid w:val="00DA3323"/>
    <w:rsid w:val="00DA388B"/>
    <w:rsid w:val="00DA5628"/>
    <w:rsid w:val="00DA5B7E"/>
    <w:rsid w:val="00DA6F77"/>
    <w:rsid w:val="00DA7168"/>
    <w:rsid w:val="00DB00CA"/>
    <w:rsid w:val="00DB0833"/>
    <w:rsid w:val="00DB09C5"/>
    <w:rsid w:val="00DB0C46"/>
    <w:rsid w:val="00DB0F23"/>
    <w:rsid w:val="00DB109F"/>
    <w:rsid w:val="00DB17EE"/>
    <w:rsid w:val="00DB27EB"/>
    <w:rsid w:val="00DB3A45"/>
    <w:rsid w:val="00DB3CF0"/>
    <w:rsid w:val="00DB3D88"/>
    <w:rsid w:val="00DB42EE"/>
    <w:rsid w:val="00DB446B"/>
    <w:rsid w:val="00DB46B4"/>
    <w:rsid w:val="00DB5489"/>
    <w:rsid w:val="00DB5A23"/>
    <w:rsid w:val="00DB60A2"/>
    <w:rsid w:val="00DB6673"/>
    <w:rsid w:val="00DB6B65"/>
    <w:rsid w:val="00DB6CB2"/>
    <w:rsid w:val="00DB6E43"/>
    <w:rsid w:val="00DB7371"/>
    <w:rsid w:val="00DB750D"/>
    <w:rsid w:val="00DB7700"/>
    <w:rsid w:val="00DB795E"/>
    <w:rsid w:val="00DC012C"/>
    <w:rsid w:val="00DC0796"/>
    <w:rsid w:val="00DC0A08"/>
    <w:rsid w:val="00DC0FB3"/>
    <w:rsid w:val="00DC15CD"/>
    <w:rsid w:val="00DC2CFB"/>
    <w:rsid w:val="00DC3C92"/>
    <w:rsid w:val="00DC42F5"/>
    <w:rsid w:val="00DC4807"/>
    <w:rsid w:val="00DC5954"/>
    <w:rsid w:val="00DC5D9A"/>
    <w:rsid w:val="00DC5DBE"/>
    <w:rsid w:val="00DC5EDF"/>
    <w:rsid w:val="00DC6A4A"/>
    <w:rsid w:val="00DC6F26"/>
    <w:rsid w:val="00DC70FA"/>
    <w:rsid w:val="00DC738C"/>
    <w:rsid w:val="00DC77E7"/>
    <w:rsid w:val="00DD059A"/>
    <w:rsid w:val="00DD0819"/>
    <w:rsid w:val="00DD0863"/>
    <w:rsid w:val="00DD08E0"/>
    <w:rsid w:val="00DD0B21"/>
    <w:rsid w:val="00DD139F"/>
    <w:rsid w:val="00DD168F"/>
    <w:rsid w:val="00DD275E"/>
    <w:rsid w:val="00DD391C"/>
    <w:rsid w:val="00DD3F36"/>
    <w:rsid w:val="00DD4AF9"/>
    <w:rsid w:val="00DD4D14"/>
    <w:rsid w:val="00DD4EA8"/>
    <w:rsid w:val="00DD531B"/>
    <w:rsid w:val="00DD6181"/>
    <w:rsid w:val="00DD68A1"/>
    <w:rsid w:val="00DD7FA4"/>
    <w:rsid w:val="00DE0069"/>
    <w:rsid w:val="00DE09F3"/>
    <w:rsid w:val="00DE0F3C"/>
    <w:rsid w:val="00DE137D"/>
    <w:rsid w:val="00DE19BB"/>
    <w:rsid w:val="00DE2239"/>
    <w:rsid w:val="00DE2C54"/>
    <w:rsid w:val="00DE32FE"/>
    <w:rsid w:val="00DE3A5C"/>
    <w:rsid w:val="00DE40C6"/>
    <w:rsid w:val="00DE40FD"/>
    <w:rsid w:val="00DE480B"/>
    <w:rsid w:val="00DE4E19"/>
    <w:rsid w:val="00DE5D21"/>
    <w:rsid w:val="00DE7679"/>
    <w:rsid w:val="00DF0309"/>
    <w:rsid w:val="00DF157D"/>
    <w:rsid w:val="00DF1EBB"/>
    <w:rsid w:val="00DF2558"/>
    <w:rsid w:val="00DF3012"/>
    <w:rsid w:val="00DF54AC"/>
    <w:rsid w:val="00DF5925"/>
    <w:rsid w:val="00DF6E2F"/>
    <w:rsid w:val="00DF6E69"/>
    <w:rsid w:val="00E01430"/>
    <w:rsid w:val="00E034C2"/>
    <w:rsid w:val="00E04061"/>
    <w:rsid w:val="00E041B4"/>
    <w:rsid w:val="00E05264"/>
    <w:rsid w:val="00E05AD2"/>
    <w:rsid w:val="00E05FF7"/>
    <w:rsid w:val="00E06136"/>
    <w:rsid w:val="00E06B07"/>
    <w:rsid w:val="00E06E18"/>
    <w:rsid w:val="00E0758C"/>
    <w:rsid w:val="00E07CE2"/>
    <w:rsid w:val="00E103B5"/>
    <w:rsid w:val="00E10E95"/>
    <w:rsid w:val="00E110E4"/>
    <w:rsid w:val="00E11350"/>
    <w:rsid w:val="00E1188D"/>
    <w:rsid w:val="00E11C4C"/>
    <w:rsid w:val="00E12670"/>
    <w:rsid w:val="00E12C85"/>
    <w:rsid w:val="00E13353"/>
    <w:rsid w:val="00E13762"/>
    <w:rsid w:val="00E14152"/>
    <w:rsid w:val="00E14DA4"/>
    <w:rsid w:val="00E15805"/>
    <w:rsid w:val="00E15DDC"/>
    <w:rsid w:val="00E15E45"/>
    <w:rsid w:val="00E16590"/>
    <w:rsid w:val="00E1664F"/>
    <w:rsid w:val="00E17CC2"/>
    <w:rsid w:val="00E17EAD"/>
    <w:rsid w:val="00E2027E"/>
    <w:rsid w:val="00E2090F"/>
    <w:rsid w:val="00E20E72"/>
    <w:rsid w:val="00E2122E"/>
    <w:rsid w:val="00E21263"/>
    <w:rsid w:val="00E21D44"/>
    <w:rsid w:val="00E21FAE"/>
    <w:rsid w:val="00E2291F"/>
    <w:rsid w:val="00E2322D"/>
    <w:rsid w:val="00E239C6"/>
    <w:rsid w:val="00E241AD"/>
    <w:rsid w:val="00E25836"/>
    <w:rsid w:val="00E25BD8"/>
    <w:rsid w:val="00E26087"/>
    <w:rsid w:val="00E26543"/>
    <w:rsid w:val="00E26E28"/>
    <w:rsid w:val="00E27178"/>
    <w:rsid w:val="00E27591"/>
    <w:rsid w:val="00E27592"/>
    <w:rsid w:val="00E277A8"/>
    <w:rsid w:val="00E27E67"/>
    <w:rsid w:val="00E31385"/>
    <w:rsid w:val="00E3166F"/>
    <w:rsid w:val="00E31F15"/>
    <w:rsid w:val="00E331BD"/>
    <w:rsid w:val="00E3393B"/>
    <w:rsid w:val="00E33AFE"/>
    <w:rsid w:val="00E3462B"/>
    <w:rsid w:val="00E35A57"/>
    <w:rsid w:val="00E35C7E"/>
    <w:rsid w:val="00E35D5F"/>
    <w:rsid w:val="00E368E1"/>
    <w:rsid w:val="00E36E42"/>
    <w:rsid w:val="00E376E9"/>
    <w:rsid w:val="00E40CD9"/>
    <w:rsid w:val="00E40DAA"/>
    <w:rsid w:val="00E410E4"/>
    <w:rsid w:val="00E4158C"/>
    <w:rsid w:val="00E41692"/>
    <w:rsid w:val="00E41BB8"/>
    <w:rsid w:val="00E41D13"/>
    <w:rsid w:val="00E422E5"/>
    <w:rsid w:val="00E42F8D"/>
    <w:rsid w:val="00E435CE"/>
    <w:rsid w:val="00E443C6"/>
    <w:rsid w:val="00E45230"/>
    <w:rsid w:val="00E45CB0"/>
    <w:rsid w:val="00E46DE3"/>
    <w:rsid w:val="00E4724A"/>
    <w:rsid w:val="00E47E5A"/>
    <w:rsid w:val="00E505D8"/>
    <w:rsid w:val="00E5179E"/>
    <w:rsid w:val="00E51E78"/>
    <w:rsid w:val="00E5215E"/>
    <w:rsid w:val="00E5322F"/>
    <w:rsid w:val="00E54402"/>
    <w:rsid w:val="00E54453"/>
    <w:rsid w:val="00E545A2"/>
    <w:rsid w:val="00E545CD"/>
    <w:rsid w:val="00E55354"/>
    <w:rsid w:val="00E55668"/>
    <w:rsid w:val="00E55692"/>
    <w:rsid w:val="00E55C4E"/>
    <w:rsid w:val="00E55DE5"/>
    <w:rsid w:val="00E5634C"/>
    <w:rsid w:val="00E56BC1"/>
    <w:rsid w:val="00E56EDA"/>
    <w:rsid w:val="00E57305"/>
    <w:rsid w:val="00E573C7"/>
    <w:rsid w:val="00E6024C"/>
    <w:rsid w:val="00E60919"/>
    <w:rsid w:val="00E60929"/>
    <w:rsid w:val="00E60B0F"/>
    <w:rsid w:val="00E61646"/>
    <w:rsid w:val="00E61C76"/>
    <w:rsid w:val="00E626D3"/>
    <w:rsid w:val="00E62EBE"/>
    <w:rsid w:val="00E634F9"/>
    <w:rsid w:val="00E6398C"/>
    <w:rsid w:val="00E63C84"/>
    <w:rsid w:val="00E63D33"/>
    <w:rsid w:val="00E63FD6"/>
    <w:rsid w:val="00E641E0"/>
    <w:rsid w:val="00E644BE"/>
    <w:rsid w:val="00E64E8A"/>
    <w:rsid w:val="00E6562B"/>
    <w:rsid w:val="00E65CA6"/>
    <w:rsid w:val="00E66026"/>
    <w:rsid w:val="00E66967"/>
    <w:rsid w:val="00E67F1D"/>
    <w:rsid w:val="00E705A8"/>
    <w:rsid w:val="00E7073F"/>
    <w:rsid w:val="00E710DE"/>
    <w:rsid w:val="00E71235"/>
    <w:rsid w:val="00E716A4"/>
    <w:rsid w:val="00E719B2"/>
    <w:rsid w:val="00E722EC"/>
    <w:rsid w:val="00E7247D"/>
    <w:rsid w:val="00E72AE9"/>
    <w:rsid w:val="00E7340F"/>
    <w:rsid w:val="00E74DA0"/>
    <w:rsid w:val="00E7542B"/>
    <w:rsid w:val="00E7550B"/>
    <w:rsid w:val="00E7616F"/>
    <w:rsid w:val="00E77039"/>
    <w:rsid w:val="00E77147"/>
    <w:rsid w:val="00E774DD"/>
    <w:rsid w:val="00E777A4"/>
    <w:rsid w:val="00E77891"/>
    <w:rsid w:val="00E811AF"/>
    <w:rsid w:val="00E8187E"/>
    <w:rsid w:val="00E81E17"/>
    <w:rsid w:val="00E822CE"/>
    <w:rsid w:val="00E82D38"/>
    <w:rsid w:val="00E83C1A"/>
    <w:rsid w:val="00E83D4F"/>
    <w:rsid w:val="00E845E2"/>
    <w:rsid w:val="00E84CAE"/>
    <w:rsid w:val="00E84DF9"/>
    <w:rsid w:val="00E857A3"/>
    <w:rsid w:val="00E85F91"/>
    <w:rsid w:val="00E8608B"/>
    <w:rsid w:val="00E86379"/>
    <w:rsid w:val="00E86425"/>
    <w:rsid w:val="00E867F0"/>
    <w:rsid w:val="00E86D28"/>
    <w:rsid w:val="00E86EDB"/>
    <w:rsid w:val="00E86F09"/>
    <w:rsid w:val="00E8729D"/>
    <w:rsid w:val="00E91741"/>
    <w:rsid w:val="00E91A1D"/>
    <w:rsid w:val="00E91AE6"/>
    <w:rsid w:val="00E91AFF"/>
    <w:rsid w:val="00E9234C"/>
    <w:rsid w:val="00E927C1"/>
    <w:rsid w:val="00E92E85"/>
    <w:rsid w:val="00E930CF"/>
    <w:rsid w:val="00E93387"/>
    <w:rsid w:val="00E938F0"/>
    <w:rsid w:val="00E94C6B"/>
    <w:rsid w:val="00E95AEE"/>
    <w:rsid w:val="00E95C74"/>
    <w:rsid w:val="00E96558"/>
    <w:rsid w:val="00E968A2"/>
    <w:rsid w:val="00E976A5"/>
    <w:rsid w:val="00E97D8B"/>
    <w:rsid w:val="00EA0207"/>
    <w:rsid w:val="00EA04F2"/>
    <w:rsid w:val="00EA0907"/>
    <w:rsid w:val="00EA0B92"/>
    <w:rsid w:val="00EA0C61"/>
    <w:rsid w:val="00EA108E"/>
    <w:rsid w:val="00EA18AE"/>
    <w:rsid w:val="00EA1D31"/>
    <w:rsid w:val="00EA2439"/>
    <w:rsid w:val="00EA284D"/>
    <w:rsid w:val="00EA2B6C"/>
    <w:rsid w:val="00EA3547"/>
    <w:rsid w:val="00EA36DB"/>
    <w:rsid w:val="00EA3A9D"/>
    <w:rsid w:val="00EA41C0"/>
    <w:rsid w:val="00EA4204"/>
    <w:rsid w:val="00EA4C38"/>
    <w:rsid w:val="00EA4EAE"/>
    <w:rsid w:val="00EA5057"/>
    <w:rsid w:val="00EA6309"/>
    <w:rsid w:val="00EA6BAB"/>
    <w:rsid w:val="00EA6CE4"/>
    <w:rsid w:val="00EA73E9"/>
    <w:rsid w:val="00EA74E1"/>
    <w:rsid w:val="00EA7AE1"/>
    <w:rsid w:val="00EA7B63"/>
    <w:rsid w:val="00EA7FC7"/>
    <w:rsid w:val="00EB013C"/>
    <w:rsid w:val="00EB0AC6"/>
    <w:rsid w:val="00EB13C1"/>
    <w:rsid w:val="00EB15E1"/>
    <w:rsid w:val="00EB1764"/>
    <w:rsid w:val="00EB2191"/>
    <w:rsid w:val="00EB321C"/>
    <w:rsid w:val="00EB3425"/>
    <w:rsid w:val="00EB36E1"/>
    <w:rsid w:val="00EB3980"/>
    <w:rsid w:val="00EB48F6"/>
    <w:rsid w:val="00EB5065"/>
    <w:rsid w:val="00EB6BD5"/>
    <w:rsid w:val="00EB7317"/>
    <w:rsid w:val="00EB778D"/>
    <w:rsid w:val="00EC07B7"/>
    <w:rsid w:val="00EC1ECD"/>
    <w:rsid w:val="00EC2093"/>
    <w:rsid w:val="00EC2490"/>
    <w:rsid w:val="00EC298C"/>
    <w:rsid w:val="00EC2BAC"/>
    <w:rsid w:val="00EC386C"/>
    <w:rsid w:val="00EC3AC8"/>
    <w:rsid w:val="00EC3E46"/>
    <w:rsid w:val="00EC425A"/>
    <w:rsid w:val="00EC4AB0"/>
    <w:rsid w:val="00EC4F11"/>
    <w:rsid w:val="00EC4F25"/>
    <w:rsid w:val="00EC6C17"/>
    <w:rsid w:val="00EC6EF4"/>
    <w:rsid w:val="00EC72CE"/>
    <w:rsid w:val="00EC79E6"/>
    <w:rsid w:val="00EC7A2B"/>
    <w:rsid w:val="00EC7D8A"/>
    <w:rsid w:val="00ED0277"/>
    <w:rsid w:val="00ED0C3A"/>
    <w:rsid w:val="00ED16B0"/>
    <w:rsid w:val="00ED173A"/>
    <w:rsid w:val="00ED2C0D"/>
    <w:rsid w:val="00ED2E80"/>
    <w:rsid w:val="00ED2ED8"/>
    <w:rsid w:val="00ED3522"/>
    <w:rsid w:val="00ED4204"/>
    <w:rsid w:val="00ED4984"/>
    <w:rsid w:val="00ED49E3"/>
    <w:rsid w:val="00ED4AE0"/>
    <w:rsid w:val="00ED4B02"/>
    <w:rsid w:val="00ED4F5F"/>
    <w:rsid w:val="00ED5100"/>
    <w:rsid w:val="00ED6F32"/>
    <w:rsid w:val="00ED70D4"/>
    <w:rsid w:val="00ED7D28"/>
    <w:rsid w:val="00EE0400"/>
    <w:rsid w:val="00EE0C16"/>
    <w:rsid w:val="00EE1E54"/>
    <w:rsid w:val="00EE27A9"/>
    <w:rsid w:val="00EE2F82"/>
    <w:rsid w:val="00EE3ADB"/>
    <w:rsid w:val="00EE3B70"/>
    <w:rsid w:val="00EE3D87"/>
    <w:rsid w:val="00EE40BF"/>
    <w:rsid w:val="00EE4712"/>
    <w:rsid w:val="00EE4E49"/>
    <w:rsid w:val="00EE51A0"/>
    <w:rsid w:val="00EE6001"/>
    <w:rsid w:val="00EE7272"/>
    <w:rsid w:val="00EE73D6"/>
    <w:rsid w:val="00EE78FC"/>
    <w:rsid w:val="00EE7E93"/>
    <w:rsid w:val="00EE7F11"/>
    <w:rsid w:val="00EE7F8B"/>
    <w:rsid w:val="00EF0323"/>
    <w:rsid w:val="00EF0A27"/>
    <w:rsid w:val="00EF35C0"/>
    <w:rsid w:val="00EF3F15"/>
    <w:rsid w:val="00EF5727"/>
    <w:rsid w:val="00EF583A"/>
    <w:rsid w:val="00EF5CEC"/>
    <w:rsid w:val="00EF5E1D"/>
    <w:rsid w:val="00EF7981"/>
    <w:rsid w:val="00F00569"/>
    <w:rsid w:val="00F00E3C"/>
    <w:rsid w:val="00F01156"/>
    <w:rsid w:val="00F01ACF"/>
    <w:rsid w:val="00F01F86"/>
    <w:rsid w:val="00F02148"/>
    <w:rsid w:val="00F023D1"/>
    <w:rsid w:val="00F0250C"/>
    <w:rsid w:val="00F02AF7"/>
    <w:rsid w:val="00F02BFB"/>
    <w:rsid w:val="00F0464C"/>
    <w:rsid w:val="00F0481D"/>
    <w:rsid w:val="00F051CB"/>
    <w:rsid w:val="00F055B9"/>
    <w:rsid w:val="00F056A9"/>
    <w:rsid w:val="00F0577B"/>
    <w:rsid w:val="00F05AA2"/>
    <w:rsid w:val="00F05AFB"/>
    <w:rsid w:val="00F060A9"/>
    <w:rsid w:val="00F061CA"/>
    <w:rsid w:val="00F069DD"/>
    <w:rsid w:val="00F06D80"/>
    <w:rsid w:val="00F10DA9"/>
    <w:rsid w:val="00F115D3"/>
    <w:rsid w:val="00F12152"/>
    <w:rsid w:val="00F130D3"/>
    <w:rsid w:val="00F131F0"/>
    <w:rsid w:val="00F13491"/>
    <w:rsid w:val="00F13E5D"/>
    <w:rsid w:val="00F14531"/>
    <w:rsid w:val="00F1489D"/>
    <w:rsid w:val="00F14E9A"/>
    <w:rsid w:val="00F14EC3"/>
    <w:rsid w:val="00F150A8"/>
    <w:rsid w:val="00F15538"/>
    <w:rsid w:val="00F1561F"/>
    <w:rsid w:val="00F1674C"/>
    <w:rsid w:val="00F20588"/>
    <w:rsid w:val="00F209F1"/>
    <w:rsid w:val="00F20A74"/>
    <w:rsid w:val="00F20FC6"/>
    <w:rsid w:val="00F218C0"/>
    <w:rsid w:val="00F21CE8"/>
    <w:rsid w:val="00F21DEE"/>
    <w:rsid w:val="00F2302D"/>
    <w:rsid w:val="00F2328B"/>
    <w:rsid w:val="00F233C9"/>
    <w:rsid w:val="00F23A9D"/>
    <w:rsid w:val="00F24C3A"/>
    <w:rsid w:val="00F251B8"/>
    <w:rsid w:val="00F2532F"/>
    <w:rsid w:val="00F25DD3"/>
    <w:rsid w:val="00F25E8F"/>
    <w:rsid w:val="00F262A4"/>
    <w:rsid w:val="00F272A0"/>
    <w:rsid w:val="00F2744F"/>
    <w:rsid w:val="00F27819"/>
    <w:rsid w:val="00F30661"/>
    <w:rsid w:val="00F30734"/>
    <w:rsid w:val="00F3079F"/>
    <w:rsid w:val="00F312AA"/>
    <w:rsid w:val="00F31F81"/>
    <w:rsid w:val="00F32DE5"/>
    <w:rsid w:val="00F33621"/>
    <w:rsid w:val="00F3378D"/>
    <w:rsid w:val="00F33838"/>
    <w:rsid w:val="00F33AC0"/>
    <w:rsid w:val="00F33B14"/>
    <w:rsid w:val="00F33CD9"/>
    <w:rsid w:val="00F340AE"/>
    <w:rsid w:val="00F340DC"/>
    <w:rsid w:val="00F34258"/>
    <w:rsid w:val="00F34CF4"/>
    <w:rsid w:val="00F35111"/>
    <w:rsid w:val="00F3528C"/>
    <w:rsid w:val="00F3599E"/>
    <w:rsid w:val="00F35E9C"/>
    <w:rsid w:val="00F36266"/>
    <w:rsid w:val="00F36A09"/>
    <w:rsid w:val="00F4089C"/>
    <w:rsid w:val="00F408D5"/>
    <w:rsid w:val="00F40D49"/>
    <w:rsid w:val="00F40EC0"/>
    <w:rsid w:val="00F40FB2"/>
    <w:rsid w:val="00F427EA"/>
    <w:rsid w:val="00F42ACD"/>
    <w:rsid w:val="00F42C72"/>
    <w:rsid w:val="00F4474C"/>
    <w:rsid w:val="00F44913"/>
    <w:rsid w:val="00F44C19"/>
    <w:rsid w:val="00F44FA5"/>
    <w:rsid w:val="00F4506B"/>
    <w:rsid w:val="00F45BCE"/>
    <w:rsid w:val="00F46306"/>
    <w:rsid w:val="00F463E2"/>
    <w:rsid w:val="00F47175"/>
    <w:rsid w:val="00F47514"/>
    <w:rsid w:val="00F4757E"/>
    <w:rsid w:val="00F4762C"/>
    <w:rsid w:val="00F47A86"/>
    <w:rsid w:val="00F47E1E"/>
    <w:rsid w:val="00F50B95"/>
    <w:rsid w:val="00F510DE"/>
    <w:rsid w:val="00F518E6"/>
    <w:rsid w:val="00F51B68"/>
    <w:rsid w:val="00F51B9D"/>
    <w:rsid w:val="00F5249A"/>
    <w:rsid w:val="00F52DEE"/>
    <w:rsid w:val="00F53C45"/>
    <w:rsid w:val="00F53D64"/>
    <w:rsid w:val="00F54044"/>
    <w:rsid w:val="00F54960"/>
    <w:rsid w:val="00F550E4"/>
    <w:rsid w:val="00F55532"/>
    <w:rsid w:val="00F5588A"/>
    <w:rsid w:val="00F56190"/>
    <w:rsid w:val="00F56C5F"/>
    <w:rsid w:val="00F575A2"/>
    <w:rsid w:val="00F579D6"/>
    <w:rsid w:val="00F6090B"/>
    <w:rsid w:val="00F61360"/>
    <w:rsid w:val="00F61C27"/>
    <w:rsid w:val="00F626AE"/>
    <w:rsid w:val="00F62CCD"/>
    <w:rsid w:val="00F639A6"/>
    <w:rsid w:val="00F63B2B"/>
    <w:rsid w:val="00F6449D"/>
    <w:rsid w:val="00F653B3"/>
    <w:rsid w:val="00F65631"/>
    <w:rsid w:val="00F6642D"/>
    <w:rsid w:val="00F66B02"/>
    <w:rsid w:val="00F66C79"/>
    <w:rsid w:val="00F673AB"/>
    <w:rsid w:val="00F67810"/>
    <w:rsid w:val="00F678A7"/>
    <w:rsid w:val="00F67BA3"/>
    <w:rsid w:val="00F70010"/>
    <w:rsid w:val="00F703B8"/>
    <w:rsid w:val="00F71A3F"/>
    <w:rsid w:val="00F71BB4"/>
    <w:rsid w:val="00F720D9"/>
    <w:rsid w:val="00F724AF"/>
    <w:rsid w:val="00F72839"/>
    <w:rsid w:val="00F72AF2"/>
    <w:rsid w:val="00F72EEC"/>
    <w:rsid w:val="00F72F47"/>
    <w:rsid w:val="00F7355A"/>
    <w:rsid w:val="00F74005"/>
    <w:rsid w:val="00F74A3F"/>
    <w:rsid w:val="00F74AAD"/>
    <w:rsid w:val="00F757D7"/>
    <w:rsid w:val="00F7649A"/>
    <w:rsid w:val="00F76CAE"/>
    <w:rsid w:val="00F77979"/>
    <w:rsid w:val="00F77E41"/>
    <w:rsid w:val="00F80624"/>
    <w:rsid w:val="00F807A4"/>
    <w:rsid w:val="00F80C1B"/>
    <w:rsid w:val="00F81963"/>
    <w:rsid w:val="00F819EE"/>
    <w:rsid w:val="00F81F86"/>
    <w:rsid w:val="00F82337"/>
    <w:rsid w:val="00F82432"/>
    <w:rsid w:val="00F82C0A"/>
    <w:rsid w:val="00F82E4B"/>
    <w:rsid w:val="00F84B5A"/>
    <w:rsid w:val="00F8580A"/>
    <w:rsid w:val="00F85C27"/>
    <w:rsid w:val="00F87A14"/>
    <w:rsid w:val="00F901BC"/>
    <w:rsid w:val="00F90E74"/>
    <w:rsid w:val="00F91A21"/>
    <w:rsid w:val="00F91C47"/>
    <w:rsid w:val="00F92025"/>
    <w:rsid w:val="00F92070"/>
    <w:rsid w:val="00F932AE"/>
    <w:rsid w:val="00F93986"/>
    <w:rsid w:val="00F93C11"/>
    <w:rsid w:val="00F943C0"/>
    <w:rsid w:val="00F95AA9"/>
    <w:rsid w:val="00F96B69"/>
    <w:rsid w:val="00F96B79"/>
    <w:rsid w:val="00F970F1"/>
    <w:rsid w:val="00F97A69"/>
    <w:rsid w:val="00FA01A5"/>
    <w:rsid w:val="00FA0A36"/>
    <w:rsid w:val="00FA0EA0"/>
    <w:rsid w:val="00FA14AC"/>
    <w:rsid w:val="00FA1A51"/>
    <w:rsid w:val="00FA1CF5"/>
    <w:rsid w:val="00FA2B93"/>
    <w:rsid w:val="00FA351F"/>
    <w:rsid w:val="00FA393A"/>
    <w:rsid w:val="00FA56C4"/>
    <w:rsid w:val="00FA5DD7"/>
    <w:rsid w:val="00FA5DF5"/>
    <w:rsid w:val="00FA66F0"/>
    <w:rsid w:val="00FA794C"/>
    <w:rsid w:val="00FA79C7"/>
    <w:rsid w:val="00FA7AD1"/>
    <w:rsid w:val="00FA7AEC"/>
    <w:rsid w:val="00FB003D"/>
    <w:rsid w:val="00FB0C71"/>
    <w:rsid w:val="00FB1D7F"/>
    <w:rsid w:val="00FB2AD9"/>
    <w:rsid w:val="00FB2B0D"/>
    <w:rsid w:val="00FB30E0"/>
    <w:rsid w:val="00FB315E"/>
    <w:rsid w:val="00FB38D8"/>
    <w:rsid w:val="00FB48EF"/>
    <w:rsid w:val="00FB4D16"/>
    <w:rsid w:val="00FB517F"/>
    <w:rsid w:val="00FB530B"/>
    <w:rsid w:val="00FB5559"/>
    <w:rsid w:val="00FB7281"/>
    <w:rsid w:val="00FB77F9"/>
    <w:rsid w:val="00FB7C31"/>
    <w:rsid w:val="00FB7C6B"/>
    <w:rsid w:val="00FB7E2D"/>
    <w:rsid w:val="00FC1830"/>
    <w:rsid w:val="00FC189E"/>
    <w:rsid w:val="00FC1CC5"/>
    <w:rsid w:val="00FC2BB0"/>
    <w:rsid w:val="00FC2C2E"/>
    <w:rsid w:val="00FC3077"/>
    <w:rsid w:val="00FC3649"/>
    <w:rsid w:val="00FC48A5"/>
    <w:rsid w:val="00FC4C9E"/>
    <w:rsid w:val="00FC565E"/>
    <w:rsid w:val="00FC6165"/>
    <w:rsid w:val="00FC6FD8"/>
    <w:rsid w:val="00FC73D2"/>
    <w:rsid w:val="00FC7DCB"/>
    <w:rsid w:val="00FD0590"/>
    <w:rsid w:val="00FD1D5E"/>
    <w:rsid w:val="00FD2AAB"/>
    <w:rsid w:val="00FD4734"/>
    <w:rsid w:val="00FD48BB"/>
    <w:rsid w:val="00FD4E8B"/>
    <w:rsid w:val="00FD5595"/>
    <w:rsid w:val="00FD5ABA"/>
    <w:rsid w:val="00FD6434"/>
    <w:rsid w:val="00FD6499"/>
    <w:rsid w:val="00FD66A0"/>
    <w:rsid w:val="00FD6935"/>
    <w:rsid w:val="00FD6BF3"/>
    <w:rsid w:val="00FD77CF"/>
    <w:rsid w:val="00FE0985"/>
    <w:rsid w:val="00FE108D"/>
    <w:rsid w:val="00FE121B"/>
    <w:rsid w:val="00FE14F9"/>
    <w:rsid w:val="00FE1664"/>
    <w:rsid w:val="00FE1B34"/>
    <w:rsid w:val="00FE1B8F"/>
    <w:rsid w:val="00FE2C9C"/>
    <w:rsid w:val="00FE3158"/>
    <w:rsid w:val="00FE46CC"/>
    <w:rsid w:val="00FE5177"/>
    <w:rsid w:val="00FE5A94"/>
    <w:rsid w:val="00FE5ACB"/>
    <w:rsid w:val="00FE61B5"/>
    <w:rsid w:val="00FE7301"/>
    <w:rsid w:val="00FE7355"/>
    <w:rsid w:val="00FF0799"/>
    <w:rsid w:val="00FF09CF"/>
    <w:rsid w:val="00FF10F6"/>
    <w:rsid w:val="00FF15F1"/>
    <w:rsid w:val="00FF1B40"/>
    <w:rsid w:val="00FF244A"/>
    <w:rsid w:val="00FF288A"/>
    <w:rsid w:val="00FF317B"/>
    <w:rsid w:val="00FF34B8"/>
    <w:rsid w:val="00FF39BD"/>
    <w:rsid w:val="00FF3B61"/>
    <w:rsid w:val="00FF46CD"/>
    <w:rsid w:val="00FF5DAB"/>
    <w:rsid w:val="00FF6C11"/>
    <w:rsid w:val="00FF6F6C"/>
    <w:rsid w:val="00FF780A"/>
    <w:rsid w:val="00FF7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0" w:qFormat="1"/>
    <w:lsdException w:name="footnote reference"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BA1976"/>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F91A21"/>
    <w:pPr>
      <w:keepNext/>
      <w:outlineLvl w:val="0"/>
    </w:pPr>
    <w:rPr>
      <w:szCs w:val="20"/>
    </w:rPr>
  </w:style>
  <w:style w:type="paragraph" w:styleId="21">
    <w:name w:val="heading 2"/>
    <w:basedOn w:val="a0"/>
    <w:next w:val="a0"/>
    <w:link w:val="22"/>
    <w:qFormat/>
    <w:rsid w:val="00F91A21"/>
    <w:pPr>
      <w:keepNext/>
      <w:spacing w:before="240" w:after="60"/>
      <w:outlineLvl w:val="1"/>
    </w:pPr>
    <w:rPr>
      <w:rFonts w:ascii="Arial" w:hAnsi="Arial" w:cs="Arial"/>
      <w:b/>
      <w:bCs/>
      <w:i/>
      <w:iCs/>
      <w:sz w:val="28"/>
      <w:szCs w:val="28"/>
    </w:rPr>
  </w:style>
  <w:style w:type="paragraph" w:styleId="30">
    <w:name w:val="heading 3"/>
    <w:basedOn w:val="a0"/>
    <w:next w:val="a0"/>
    <w:link w:val="31"/>
    <w:qFormat/>
    <w:rsid w:val="00F91A21"/>
    <w:pPr>
      <w:keepNext/>
      <w:spacing w:before="240" w:after="60"/>
      <w:outlineLvl w:val="2"/>
    </w:pPr>
    <w:rPr>
      <w:rFonts w:ascii="Arial" w:hAnsi="Arial" w:cs="Arial"/>
      <w:b/>
      <w:bCs/>
      <w:sz w:val="26"/>
      <w:szCs w:val="26"/>
    </w:rPr>
  </w:style>
  <w:style w:type="paragraph" w:styleId="4">
    <w:name w:val="heading 4"/>
    <w:basedOn w:val="a0"/>
    <w:next w:val="a0"/>
    <w:link w:val="40"/>
    <w:qFormat/>
    <w:rsid w:val="00F91A21"/>
    <w:pPr>
      <w:keepNext/>
      <w:spacing w:before="60" w:after="60"/>
      <w:jc w:val="center"/>
      <w:outlineLvl w:val="3"/>
    </w:pPr>
    <w:rPr>
      <w:szCs w:val="20"/>
    </w:rPr>
  </w:style>
  <w:style w:type="paragraph" w:styleId="5">
    <w:name w:val="heading 5"/>
    <w:basedOn w:val="a0"/>
    <w:next w:val="a0"/>
    <w:link w:val="50"/>
    <w:qFormat/>
    <w:rsid w:val="00F91A21"/>
    <w:pPr>
      <w:spacing w:before="240" w:after="60"/>
      <w:outlineLvl w:val="4"/>
    </w:pPr>
    <w:rPr>
      <w:b/>
      <w:bCs/>
      <w:i/>
      <w:iCs/>
      <w:sz w:val="26"/>
      <w:szCs w:val="26"/>
    </w:rPr>
  </w:style>
  <w:style w:type="paragraph" w:styleId="6">
    <w:name w:val="heading 6"/>
    <w:basedOn w:val="a0"/>
    <w:next w:val="a0"/>
    <w:link w:val="60"/>
    <w:qFormat/>
    <w:rsid w:val="00F91A21"/>
    <w:pPr>
      <w:spacing w:before="240" w:after="60"/>
      <w:outlineLvl w:val="5"/>
    </w:pPr>
    <w:rPr>
      <w:b/>
      <w:bCs/>
      <w:sz w:val="22"/>
      <w:szCs w:val="22"/>
    </w:rPr>
  </w:style>
  <w:style w:type="paragraph" w:styleId="7">
    <w:name w:val="heading 7"/>
    <w:basedOn w:val="a0"/>
    <w:next w:val="a0"/>
    <w:link w:val="70"/>
    <w:qFormat/>
    <w:rsid w:val="00F91A21"/>
    <w:pPr>
      <w:keepNext/>
      <w:jc w:val="center"/>
      <w:outlineLvl w:val="6"/>
    </w:pPr>
    <w:rPr>
      <w:rFonts w:ascii="Arial" w:hAnsi="Arial"/>
      <w:b/>
      <w:szCs w:val="20"/>
    </w:rPr>
  </w:style>
  <w:style w:type="paragraph" w:styleId="8">
    <w:name w:val="heading 8"/>
    <w:basedOn w:val="a0"/>
    <w:next w:val="a0"/>
    <w:link w:val="80"/>
    <w:qFormat/>
    <w:rsid w:val="00F91A21"/>
    <w:pPr>
      <w:spacing w:before="240" w:after="60"/>
      <w:outlineLvl w:val="7"/>
    </w:pPr>
    <w:rPr>
      <w:i/>
      <w:iCs/>
    </w:rPr>
  </w:style>
  <w:style w:type="paragraph" w:styleId="9">
    <w:name w:val="heading 9"/>
    <w:basedOn w:val="a0"/>
    <w:next w:val="a0"/>
    <w:link w:val="90"/>
    <w:qFormat/>
    <w:rsid w:val="00F91A21"/>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91A21"/>
    <w:rPr>
      <w:rFonts w:ascii="Times New Roman" w:eastAsia="Times New Roman" w:hAnsi="Times New Roman" w:cs="Times New Roman"/>
      <w:sz w:val="24"/>
      <w:szCs w:val="20"/>
      <w:lang w:eastAsia="ru-RU"/>
    </w:rPr>
  </w:style>
  <w:style w:type="character" w:customStyle="1" w:styleId="22">
    <w:name w:val="Заголовок 2 Знак"/>
    <w:basedOn w:val="a1"/>
    <w:link w:val="21"/>
    <w:rsid w:val="00F91A21"/>
    <w:rPr>
      <w:rFonts w:ascii="Arial" w:eastAsia="Times New Roman" w:hAnsi="Arial" w:cs="Arial"/>
      <w:b/>
      <w:bCs/>
      <w:i/>
      <w:iCs/>
      <w:sz w:val="28"/>
      <w:szCs w:val="28"/>
      <w:lang w:eastAsia="ru-RU"/>
    </w:rPr>
  </w:style>
  <w:style w:type="character" w:customStyle="1" w:styleId="31">
    <w:name w:val="Заголовок 3 Знак"/>
    <w:basedOn w:val="a1"/>
    <w:link w:val="30"/>
    <w:rsid w:val="00F91A21"/>
    <w:rPr>
      <w:rFonts w:ascii="Arial" w:eastAsia="Times New Roman" w:hAnsi="Arial" w:cs="Arial"/>
      <w:b/>
      <w:bCs/>
      <w:sz w:val="26"/>
      <w:szCs w:val="26"/>
      <w:lang w:eastAsia="ru-RU"/>
    </w:rPr>
  </w:style>
  <w:style w:type="character" w:customStyle="1" w:styleId="40">
    <w:name w:val="Заголовок 4 Знак"/>
    <w:basedOn w:val="a1"/>
    <w:link w:val="4"/>
    <w:rsid w:val="00F91A21"/>
    <w:rPr>
      <w:rFonts w:ascii="Times New Roman" w:eastAsia="Times New Roman" w:hAnsi="Times New Roman" w:cs="Times New Roman"/>
      <w:sz w:val="24"/>
      <w:szCs w:val="20"/>
      <w:lang w:eastAsia="ru-RU"/>
    </w:rPr>
  </w:style>
  <w:style w:type="character" w:customStyle="1" w:styleId="50">
    <w:name w:val="Заголовок 5 Знак"/>
    <w:basedOn w:val="a1"/>
    <w:link w:val="5"/>
    <w:rsid w:val="00F91A2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91A21"/>
    <w:rPr>
      <w:rFonts w:ascii="Times New Roman" w:eastAsia="Times New Roman" w:hAnsi="Times New Roman" w:cs="Times New Roman"/>
      <w:b/>
      <w:bCs/>
      <w:lang w:eastAsia="ru-RU"/>
    </w:rPr>
  </w:style>
  <w:style w:type="character" w:customStyle="1" w:styleId="70">
    <w:name w:val="Заголовок 7 Знак"/>
    <w:basedOn w:val="a1"/>
    <w:link w:val="7"/>
    <w:rsid w:val="00F91A21"/>
    <w:rPr>
      <w:rFonts w:ascii="Arial" w:eastAsia="Times New Roman" w:hAnsi="Arial" w:cs="Times New Roman"/>
      <w:b/>
      <w:sz w:val="24"/>
      <w:szCs w:val="20"/>
      <w:lang w:eastAsia="ru-RU"/>
    </w:rPr>
  </w:style>
  <w:style w:type="character" w:customStyle="1" w:styleId="80">
    <w:name w:val="Заголовок 8 Знак"/>
    <w:basedOn w:val="a1"/>
    <w:link w:val="8"/>
    <w:rsid w:val="00F91A2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91A21"/>
    <w:rPr>
      <w:rFonts w:ascii="Arial" w:eastAsia="Times New Roman" w:hAnsi="Arial" w:cs="Arial"/>
      <w:lang w:eastAsia="ru-RU"/>
    </w:rPr>
  </w:style>
  <w:style w:type="paragraph" w:styleId="a4">
    <w:name w:val="Title"/>
    <w:aliases w:val=" Знак5"/>
    <w:basedOn w:val="a0"/>
    <w:link w:val="11"/>
    <w:qFormat/>
    <w:rsid w:val="00F91A21"/>
    <w:pPr>
      <w:autoSpaceDE w:val="0"/>
      <w:autoSpaceDN w:val="0"/>
      <w:adjustRightInd w:val="0"/>
      <w:jc w:val="center"/>
    </w:pPr>
    <w:rPr>
      <w:rFonts w:ascii="Courier New" w:hAnsi="Courier New" w:cs="Courier New"/>
      <w:b/>
      <w:bCs/>
      <w:color w:val="000080"/>
      <w:sz w:val="28"/>
      <w:szCs w:val="18"/>
    </w:rPr>
  </w:style>
  <w:style w:type="character" w:customStyle="1" w:styleId="11">
    <w:name w:val="Название Знак1"/>
    <w:aliases w:val=" Знак5 Знак"/>
    <w:basedOn w:val="a1"/>
    <w:link w:val="a4"/>
    <w:rsid w:val="00F91A21"/>
    <w:rPr>
      <w:rFonts w:ascii="Courier New" w:eastAsia="Times New Roman" w:hAnsi="Courier New" w:cs="Courier New"/>
      <w:b/>
      <w:bCs/>
      <w:color w:val="000080"/>
      <w:sz w:val="28"/>
      <w:szCs w:val="18"/>
      <w:lang w:eastAsia="ru-RU"/>
    </w:rPr>
  </w:style>
  <w:style w:type="paragraph" w:styleId="a5">
    <w:name w:val="header"/>
    <w:basedOn w:val="a0"/>
    <w:link w:val="a6"/>
    <w:uiPriority w:val="99"/>
    <w:rsid w:val="00F91A21"/>
    <w:pPr>
      <w:tabs>
        <w:tab w:val="center" w:pos="4677"/>
        <w:tab w:val="right" w:pos="9355"/>
      </w:tabs>
    </w:pPr>
  </w:style>
  <w:style w:type="character" w:customStyle="1" w:styleId="a6">
    <w:name w:val="Верхний колонтитул Знак"/>
    <w:basedOn w:val="a1"/>
    <w:link w:val="a5"/>
    <w:uiPriority w:val="99"/>
    <w:rsid w:val="00F91A21"/>
    <w:rPr>
      <w:rFonts w:ascii="Times New Roman" w:eastAsia="Times New Roman" w:hAnsi="Times New Roman" w:cs="Times New Roman"/>
      <w:sz w:val="24"/>
      <w:szCs w:val="24"/>
      <w:lang w:eastAsia="ru-RU"/>
    </w:rPr>
  </w:style>
  <w:style w:type="paragraph" w:styleId="23">
    <w:name w:val="Body Text Indent 2"/>
    <w:basedOn w:val="a0"/>
    <w:link w:val="24"/>
    <w:uiPriority w:val="99"/>
    <w:rsid w:val="00F91A21"/>
    <w:pPr>
      <w:spacing w:line="360" w:lineRule="auto"/>
      <w:ind w:left="-57" w:firstLine="1137"/>
      <w:jc w:val="both"/>
    </w:pPr>
    <w:rPr>
      <w:rFonts w:ascii="Book Antiqua" w:hAnsi="Book Antiqua"/>
    </w:rPr>
  </w:style>
  <w:style w:type="character" w:customStyle="1" w:styleId="24">
    <w:name w:val="Основной текст с отступом 2 Знак"/>
    <w:basedOn w:val="a1"/>
    <w:link w:val="23"/>
    <w:rsid w:val="00F91A21"/>
    <w:rPr>
      <w:rFonts w:ascii="Book Antiqua" w:eastAsia="Times New Roman" w:hAnsi="Book Antiqua" w:cs="Times New Roman"/>
      <w:sz w:val="24"/>
      <w:szCs w:val="24"/>
      <w:lang w:eastAsia="ru-RU"/>
    </w:rPr>
  </w:style>
  <w:style w:type="paragraph" w:styleId="a7">
    <w:name w:val="Body Text"/>
    <w:aliases w:val="Body single"/>
    <w:basedOn w:val="a0"/>
    <w:link w:val="a8"/>
    <w:qFormat/>
    <w:rsid w:val="00F91A21"/>
    <w:pPr>
      <w:spacing w:after="120"/>
    </w:pPr>
  </w:style>
  <w:style w:type="character" w:customStyle="1" w:styleId="a8">
    <w:name w:val="Основной текст Знак"/>
    <w:aliases w:val="Body single Знак"/>
    <w:basedOn w:val="a1"/>
    <w:link w:val="a7"/>
    <w:rsid w:val="00F91A21"/>
    <w:rPr>
      <w:rFonts w:ascii="Times New Roman" w:eastAsia="Times New Roman" w:hAnsi="Times New Roman" w:cs="Times New Roman"/>
      <w:sz w:val="24"/>
      <w:szCs w:val="24"/>
      <w:lang w:eastAsia="ru-RU"/>
    </w:rPr>
  </w:style>
  <w:style w:type="table" w:styleId="a9">
    <w:name w:val="Table Grid"/>
    <w:aliases w:val="Table Grid Report"/>
    <w:basedOn w:val="a2"/>
    <w:uiPriority w:val="59"/>
    <w:rsid w:val="00F91A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rsid w:val="00F91A21"/>
    <w:pPr>
      <w:tabs>
        <w:tab w:val="center" w:pos="4677"/>
        <w:tab w:val="right" w:pos="9355"/>
      </w:tabs>
    </w:pPr>
  </w:style>
  <w:style w:type="character" w:customStyle="1" w:styleId="ab">
    <w:name w:val="Нижний колонтитул Знак"/>
    <w:basedOn w:val="a1"/>
    <w:link w:val="aa"/>
    <w:rsid w:val="00F91A21"/>
    <w:rPr>
      <w:rFonts w:ascii="Times New Roman" w:eastAsia="Times New Roman" w:hAnsi="Times New Roman" w:cs="Times New Roman"/>
      <w:sz w:val="24"/>
      <w:szCs w:val="24"/>
      <w:lang w:eastAsia="ru-RU"/>
    </w:rPr>
  </w:style>
  <w:style w:type="paragraph" w:styleId="ac">
    <w:name w:val="Subtitle"/>
    <w:basedOn w:val="a0"/>
    <w:link w:val="ad"/>
    <w:uiPriority w:val="99"/>
    <w:qFormat/>
    <w:rsid w:val="00F91A21"/>
    <w:pPr>
      <w:ind w:left="5670"/>
    </w:pPr>
    <w:rPr>
      <w:b/>
      <w:sz w:val="28"/>
      <w:szCs w:val="20"/>
    </w:rPr>
  </w:style>
  <w:style w:type="character" w:customStyle="1" w:styleId="ad">
    <w:name w:val="Подзаголовок Знак"/>
    <w:basedOn w:val="a1"/>
    <w:link w:val="ac"/>
    <w:uiPriority w:val="99"/>
    <w:rsid w:val="00F91A21"/>
    <w:rPr>
      <w:rFonts w:ascii="Times New Roman" w:eastAsia="Times New Roman" w:hAnsi="Times New Roman" w:cs="Times New Roman"/>
      <w:b/>
      <w:sz w:val="28"/>
      <w:szCs w:val="20"/>
      <w:lang w:eastAsia="ru-RU"/>
    </w:rPr>
  </w:style>
  <w:style w:type="paragraph" w:styleId="ae">
    <w:name w:val="Body Text Indent"/>
    <w:basedOn w:val="a0"/>
    <w:link w:val="af"/>
    <w:rsid w:val="00F91A21"/>
    <w:pPr>
      <w:spacing w:after="120"/>
      <w:ind w:left="283"/>
    </w:pPr>
  </w:style>
  <w:style w:type="character" w:customStyle="1" w:styleId="af">
    <w:name w:val="Основной текст с отступом Знак"/>
    <w:basedOn w:val="a1"/>
    <w:link w:val="ae"/>
    <w:rsid w:val="00F91A21"/>
    <w:rPr>
      <w:rFonts w:ascii="Times New Roman" w:eastAsia="Times New Roman" w:hAnsi="Times New Roman" w:cs="Times New Roman"/>
      <w:sz w:val="24"/>
      <w:szCs w:val="24"/>
      <w:lang w:eastAsia="ru-RU"/>
    </w:rPr>
  </w:style>
  <w:style w:type="paragraph" w:styleId="32">
    <w:name w:val="Body Text 3"/>
    <w:basedOn w:val="a0"/>
    <w:link w:val="33"/>
    <w:uiPriority w:val="99"/>
    <w:rsid w:val="00F91A21"/>
    <w:pPr>
      <w:spacing w:after="120"/>
    </w:pPr>
    <w:rPr>
      <w:sz w:val="16"/>
      <w:szCs w:val="16"/>
    </w:rPr>
  </w:style>
  <w:style w:type="character" w:customStyle="1" w:styleId="33">
    <w:name w:val="Основной текст 3 Знак"/>
    <w:basedOn w:val="a1"/>
    <w:link w:val="32"/>
    <w:rsid w:val="00F91A21"/>
    <w:rPr>
      <w:rFonts w:ascii="Times New Roman" w:eastAsia="Times New Roman" w:hAnsi="Times New Roman" w:cs="Times New Roman"/>
      <w:sz w:val="16"/>
      <w:szCs w:val="16"/>
      <w:lang w:eastAsia="ru-RU"/>
    </w:r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0"/>
    <w:link w:val="af1"/>
    <w:uiPriority w:val="99"/>
    <w:qFormat/>
    <w:rsid w:val="00F91A21"/>
    <w:rPr>
      <w:sz w:val="20"/>
      <w:szCs w:val="20"/>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1"/>
    <w:link w:val="af0"/>
    <w:uiPriority w:val="99"/>
    <w:rsid w:val="00F91A21"/>
    <w:rPr>
      <w:rFonts w:ascii="Times New Roman" w:eastAsia="Times New Roman" w:hAnsi="Times New Roman" w:cs="Times New Roman"/>
      <w:sz w:val="20"/>
      <w:szCs w:val="20"/>
      <w:lang w:eastAsia="ru-RU"/>
    </w:rPr>
  </w:style>
  <w:style w:type="character" w:styleId="af2">
    <w:name w:val="Hyperlink"/>
    <w:rsid w:val="00F91A21"/>
    <w:rPr>
      <w:color w:val="0000FF"/>
      <w:u w:val="single"/>
    </w:rPr>
  </w:style>
  <w:style w:type="character" w:styleId="af3">
    <w:name w:val="FollowedHyperlink"/>
    <w:uiPriority w:val="99"/>
    <w:rsid w:val="00F91A21"/>
    <w:rPr>
      <w:color w:val="800080"/>
      <w:u w:val="single"/>
    </w:rPr>
  </w:style>
  <w:style w:type="paragraph" w:customStyle="1" w:styleId="12">
    <w:name w:val="Стиль1"/>
    <w:basedOn w:val="1"/>
    <w:uiPriority w:val="99"/>
    <w:rsid w:val="00F91A21"/>
  </w:style>
  <w:style w:type="paragraph" w:customStyle="1" w:styleId="2">
    <w:name w:val="Стиль2"/>
    <w:basedOn w:val="1"/>
    <w:uiPriority w:val="99"/>
    <w:rsid w:val="00F91A21"/>
    <w:pPr>
      <w:numPr>
        <w:numId w:val="1"/>
      </w:numPr>
      <w:tabs>
        <w:tab w:val="num" w:pos="360"/>
      </w:tabs>
      <w:spacing w:before="120" w:after="120"/>
      <w:ind w:left="360"/>
    </w:pPr>
    <w:rPr>
      <w:b/>
      <w:bCs/>
    </w:rPr>
  </w:style>
  <w:style w:type="paragraph" w:customStyle="1" w:styleId="34">
    <w:name w:val="Стиль3"/>
    <w:basedOn w:val="a0"/>
    <w:next w:val="21"/>
    <w:uiPriority w:val="99"/>
    <w:rsid w:val="00F91A21"/>
    <w:pPr>
      <w:tabs>
        <w:tab w:val="num" w:pos="360"/>
        <w:tab w:val="num" w:pos="699"/>
      </w:tabs>
      <w:spacing w:before="120" w:after="120"/>
      <w:ind w:left="360" w:hanging="360"/>
    </w:pPr>
    <w:rPr>
      <w:b/>
      <w:bCs/>
    </w:rPr>
  </w:style>
  <w:style w:type="character" w:customStyle="1" w:styleId="41">
    <w:name w:val="Стиль4"/>
    <w:rsid w:val="00F91A21"/>
    <w:rPr>
      <w:b/>
      <w:bCs/>
      <w:color w:val="0000FF"/>
      <w:u w:val="single"/>
    </w:rPr>
  </w:style>
  <w:style w:type="paragraph" w:customStyle="1" w:styleId="51">
    <w:name w:val="Стиль5"/>
    <w:basedOn w:val="21"/>
    <w:uiPriority w:val="99"/>
    <w:rsid w:val="00F91A21"/>
    <w:pPr>
      <w:tabs>
        <w:tab w:val="num" w:pos="699"/>
      </w:tabs>
      <w:spacing w:before="120" w:after="120"/>
      <w:ind w:left="699" w:hanging="360"/>
    </w:pPr>
    <w:rPr>
      <w:rFonts w:ascii="Times New Roman" w:hAnsi="Times New Roman"/>
      <w:bCs w:val="0"/>
      <w:i w:val="0"/>
      <w:sz w:val="24"/>
    </w:rPr>
  </w:style>
  <w:style w:type="paragraph" w:customStyle="1" w:styleId="S1">
    <w:name w:val="S_Заголовок 1"/>
    <w:basedOn w:val="a0"/>
    <w:autoRedefine/>
    <w:uiPriority w:val="99"/>
    <w:rsid w:val="00F91A21"/>
    <w:pPr>
      <w:numPr>
        <w:numId w:val="2"/>
      </w:numPr>
      <w:spacing w:line="360" w:lineRule="auto"/>
      <w:ind w:left="0" w:firstLine="264"/>
    </w:pPr>
    <w:rPr>
      <w:b/>
      <w:caps/>
      <w:sz w:val="26"/>
      <w:szCs w:val="26"/>
    </w:rPr>
  </w:style>
  <w:style w:type="paragraph" w:customStyle="1" w:styleId="S4">
    <w:name w:val="S_Заголовок 4"/>
    <w:basedOn w:val="4"/>
    <w:uiPriority w:val="99"/>
    <w:rsid w:val="00F91A21"/>
    <w:pPr>
      <w:keepNext w:val="0"/>
      <w:numPr>
        <w:ilvl w:val="3"/>
        <w:numId w:val="2"/>
      </w:numPr>
      <w:spacing w:before="0" w:after="0"/>
      <w:jc w:val="left"/>
    </w:pPr>
    <w:rPr>
      <w:i/>
      <w:szCs w:val="24"/>
    </w:rPr>
  </w:style>
  <w:style w:type="paragraph" w:customStyle="1" w:styleId="S0">
    <w:name w:val="S_Нумерованный"/>
    <w:basedOn w:val="a0"/>
    <w:autoRedefine/>
    <w:uiPriority w:val="99"/>
    <w:rsid w:val="00F91A21"/>
    <w:pPr>
      <w:numPr>
        <w:ilvl w:val="1"/>
        <w:numId w:val="2"/>
      </w:numPr>
      <w:spacing w:line="360" w:lineRule="auto"/>
      <w:jc w:val="both"/>
      <w:outlineLvl w:val="1"/>
    </w:pPr>
  </w:style>
  <w:style w:type="paragraph" w:customStyle="1" w:styleId="S">
    <w:name w:val="S_Список литературы"/>
    <w:basedOn w:val="a0"/>
    <w:autoRedefine/>
    <w:uiPriority w:val="99"/>
    <w:rsid w:val="00F91A21"/>
    <w:pPr>
      <w:numPr>
        <w:numId w:val="3"/>
      </w:numPr>
      <w:spacing w:line="360" w:lineRule="auto"/>
      <w:jc w:val="both"/>
    </w:pPr>
    <w:rPr>
      <w:rFonts w:cs="Arial"/>
    </w:rPr>
  </w:style>
  <w:style w:type="paragraph" w:styleId="35">
    <w:name w:val="Body Text Indent 3"/>
    <w:basedOn w:val="a0"/>
    <w:link w:val="36"/>
    <w:uiPriority w:val="99"/>
    <w:rsid w:val="00F91A21"/>
    <w:pPr>
      <w:spacing w:after="120"/>
      <w:ind w:left="283"/>
    </w:pPr>
    <w:rPr>
      <w:sz w:val="16"/>
      <w:szCs w:val="16"/>
    </w:rPr>
  </w:style>
  <w:style w:type="character" w:customStyle="1" w:styleId="36">
    <w:name w:val="Основной текст с отступом 3 Знак"/>
    <w:basedOn w:val="a1"/>
    <w:link w:val="35"/>
    <w:rsid w:val="00F91A21"/>
    <w:rPr>
      <w:rFonts w:ascii="Times New Roman" w:eastAsia="Times New Roman" w:hAnsi="Times New Roman" w:cs="Times New Roman"/>
      <w:sz w:val="16"/>
      <w:szCs w:val="16"/>
      <w:lang w:eastAsia="ru-RU"/>
    </w:rPr>
  </w:style>
  <w:style w:type="character" w:styleId="af4">
    <w:name w:val="page number"/>
    <w:basedOn w:val="a1"/>
    <w:rsid w:val="00F91A21"/>
  </w:style>
  <w:style w:type="paragraph" w:styleId="a">
    <w:name w:val="Plain Text"/>
    <w:basedOn w:val="a0"/>
    <w:link w:val="af5"/>
    <w:rsid w:val="00F91A21"/>
    <w:pPr>
      <w:numPr>
        <w:numId w:val="4"/>
      </w:numPr>
      <w:tabs>
        <w:tab w:val="clear" w:pos="360"/>
      </w:tabs>
      <w:ind w:left="0" w:firstLine="0"/>
    </w:pPr>
    <w:rPr>
      <w:rFonts w:ascii="Courier New" w:hAnsi="Courier New"/>
      <w:noProof/>
      <w:szCs w:val="20"/>
    </w:rPr>
  </w:style>
  <w:style w:type="character" w:customStyle="1" w:styleId="af5">
    <w:name w:val="Текст Знак"/>
    <w:basedOn w:val="a1"/>
    <w:link w:val="a"/>
    <w:rsid w:val="00F91A21"/>
    <w:rPr>
      <w:rFonts w:ascii="Courier New" w:eastAsia="Times New Roman" w:hAnsi="Courier New" w:cs="Times New Roman"/>
      <w:noProof/>
      <w:sz w:val="24"/>
      <w:szCs w:val="20"/>
      <w:lang w:eastAsia="ru-RU"/>
    </w:rPr>
  </w:style>
  <w:style w:type="paragraph" w:customStyle="1" w:styleId="af6">
    <w:name w:val="_АБЗАЦ_"/>
    <w:basedOn w:val="a0"/>
    <w:uiPriority w:val="99"/>
    <w:rsid w:val="00F91A21"/>
    <w:pPr>
      <w:spacing w:line="360" w:lineRule="auto"/>
      <w:ind w:firstLine="567"/>
      <w:jc w:val="both"/>
    </w:pPr>
    <w:rPr>
      <w:szCs w:val="20"/>
    </w:rPr>
  </w:style>
  <w:style w:type="paragraph" w:customStyle="1" w:styleId="af7">
    <w:name w:val="Абзац"/>
    <w:basedOn w:val="a0"/>
    <w:link w:val="af8"/>
    <w:qFormat/>
    <w:rsid w:val="00F91A21"/>
    <w:pPr>
      <w:spacing w:line="360" w:lineRule="auto"/>
      <w:ind w:firstLine="567"/>
      <w:jc w:val="both"/>
    </w:pPr>
    <w:rPr>
      <w:rFonts w:ascii="TimesDL" w:hAnsi="TimesDL"/>
      <w:kern w:val="24"/>
      <w:sz w:val="26"/>
      <w:szCs w:val="20"/>
    </w:rPr>
  </w:style>
  <w:style w:type="paragraph" w:customStyle="1" w:styleId="af9">
    <w:name w:val="Готовый"/>
    <w:basedOn w:val="a0"/>
    <w:uiPriority w:val="99"/>
    <w:rsid w:val="00F91A2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sz w:val="20"/>
      <w:szCs w:val="20"/>
    </w:rPr>
  </w:style>
  <w:style w:type="paragraph" w:customStyle="1" w:styleId="afa">
    <w:name w:val="Знак Знак Знак Знак Знак Знак Знак"/>
    <w:basedOn w:val="a0"/>
    <w:rsid w:val="00F91A21"/>
    <w:pPr>
      <w:spacing w:before="100" w:beforeAutospacing="1" w:after="100" w:afterAutospacing="1"/>
    </w:pPr>
    <w:rPr>
      <w:rFonts w:ascii="Tahoma" w:hAnsi="Tahoma" w:cs="Tahoma"/>
      <w:sz w:val="20"/>
      <w:szCs w:val="20"/>
      <w:lang w:val="en-US" w:eastAsia="en-US"/>
    </w:rPr>
  </w:style>
  <w:style w:type="paragraph" w:styleId="afb">
    <w:name w:val="Block Text"/>
    <w:basedOn w:val="a0"/>
    <w:rsid w:val="00F91A21"/>
    <w:pPr>
      <w:spacing w:line="360" w:lineRule="auto"/>
      <w:ind w:left="-900" w:right="-185" w:firstLine="720"/>
      <w:jc w:val="both"/>
    </w:pPr>
    <w:rPr>
      <w:rFonts w:ascii="Arial" w:hAnsi="Arial" w:cs="Arial"/>
    </w:rPr>
  </w:style>
  <w:style w:type="paragraph" w:customStyle="1" w:styleId="Label">
    <w:name w:val="Label"/>
    <w:basedOn w:val="a0"/>
    <w:uiPriority w:val="99"/>
    <w:rsid w:val="00F91A21"/>
    <w:pPr>
      <w:spacing w:before="120"/>
    </w:pPr>
    <w:rPr>
      <w:rFonts w:ascii="Antiqua" w:hAnsi="Antiqua"/>
      <w:sz w:val="17"/>
      <w:szCs w:val="20"/>
      <w:lang w:val="en-US"/>
    </w:rPr>
  </w:style>
  <w:style w:type="paragraph" w:styleId="25">
    <w:name w:val="Body Text 2"/>
    <w:basedOn w:val="a0"/>
    <w:link w:val="26"/>
    <w:uiPriority w:val="99"/>
    <w:rsid w:val="00F91A21"/>
    <w:pPr>
      <w:spacing w:after="120" w:line="480" w:lineRule="auto"/>
    </w:pPr>
  </w:style>
  <w:style w:type="character" w:customStyle="1" w:styleId="26">
    <w:name w:val="Основной текст 2 Знак"/>
    <w:basedOn w:val="a1"/>
    <w:link w:val="25"/>
    <w:rsid w:val="00F91A21"/>
    <w:rPr>
      <w:rFonts w:ascii="Times New Roman" w:eastAsia="Times New Roman" w:hAnsi="Times New Roman" w:cs="Times New Roman"/>
      <w:sz w:val="24"/>
      <w:szCs w:val="24"/>
      <w:lang w:eastAsia="ru-RU"/>
    </w:rPr>
  </w:style>
  <w:style w:type="paragraph" w:customStyle="1" w:styleId="13">
    <w:name w:val="Обычный1"/>
    <w:link w:val="Normal"/>
    <w:rsid w:val="00F91A21"/>
    <w:pPr>
      <w:spacing w:after="0" w:line="240" w:lineRule="auto"/>
    </w:pPr>
    <w:rPr>
      <w:rFonts w:ascii="Times New Roman" w:eastAsia="Times New Roman" w:hAnsi="Times New Roman" w:cs="Times New Roman"/>
      <w:sz w:val="24"/>
      <w:szCs w:val="20"/>
      <w:lang w:eastAsia="ru-RU"/>
    </w:rPr>
  </w:style>
  <w:style w:type="paragraph" w:styleId="27">
    <w:name w:val="List 2"/>
    <w:basedOn w:val="a0"/>
    <w:uiPriority w:val="99"/>
    <w:rsid w:val="00F91A21"/>
    <w:pPr>
      <w:ind w:left="566" w:hanging="283"/>
    </w:pPr>
  </w:style>
  <w:style w:type="paragraph" w:customStyle="1" w:styleId="14">
    <w:name w:val="Текст1"/>
    <w:basedOn w:val="a0"/>
    <w:rsid w:val="00F91A21"/>
    <w:pPr>
      <w:ind w:firstLine="709"/>
      <w:jc w:val="both"/>
    </w:pPr>
    <w:rPr>
      <w:szCs w:val="20"/>
    </w:rPr>
  </w:style>
  <w:style w:type="paragraph" w:customStyle="1" w:styleId="210">
    <w:name w:val="Основной текст 21"/>
    <w:basedOn w:val="a0"/>
    <w:qFormat/>
    <w:rsid w:val="00F91A21"/>
    <w:pPr>
      <w:overflowPunct w:val="0"/>
      <w:autoSpaceDE w:val="0"/>
      <w:autoSpaceDN w:val="0"/>
      <w:adjustRightInd w:val="0"/>
      <w:jc w:val="both"/>
      <w:textAlignment w:val="baseline"/>
    </w:pPr>
    <w:rPr>
      <w:szCs w:val="20"/>
    </w:rPr>
  </w:style>
  <w:style w:type="paragraph" w:customStyle="1" w:styleId="afc">
    <w:name w:val="Название таблицы"/>
    <w:basedOn w:val="a7"/>
    <w:autoRedefine/>
    <w:uiPriority w:val="99"/>
    <w:rsid w:val="00F91A21"/>
    <w:pPr>
      <w:spacing w:after="0" w:line="360" w:lineRule="auto"/>
      <w:ind w:firstLine="720"/>
      <w:jc w:val="center"/>
    </w:pPr>
    <w:rPr>
      <w:rFonts w:ascii="Arial" w:hAnsi="Arial" w:cs="Arial"/>
      <w:b/>
    </w:rPr>
  </w:style>
  <w:style w:type="paragraph" w:customStyle="1" w:styleId="afd">
    <w:name w:val="Основной"/>
    <w:basedOn w:val="a0"/>
    <w:uiPriority w:val="99"/>
    <w:rsid w:val="00F91A21"/>
    <w:pPr>
      <w:spacing w:line="360" w:lineRule="auto"/>
      <w:ind w:firstLine="720"/>
      <w:jc w:val="both"/>
    </w:pPr>
  </w:style>
  <w:style w:type="paragraph" w:customStyle="1" w:styleId="FR3">
    <w:name w:val="FR3"/>
    <w:uiPriority w:val="99"/>
    <w:rsid w:val="00F91A21"/>
    <w:pPr>
      <w:widowControl w:val="0"/>
      <w:spacing w:after="0"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0"/>
    <w:uiPriority w:val="99"/>
    <w:rsid w:val="00F91A21"/>
    <w:pPr>
      <w:overflowPunct w:val="0"/>
      <w:autoSpaceDE w:val="0"/>
      <w:autoSpaceDN w:val="0"/>
      <w:adjustRightInd w:val="0"/>
      <w:jc w:val="center"/>
      <w:textAlignment w:val="baseline"/>
    </w:pPr>
    <w:rPr>
      <w:sz w:val="22"/>
      <w:szCs w:val="20"/>
    </w:rPr>
  </w:style>
  <w:style w:type="paragraph" w:customStyle="1" w:styleId="afe">
    <w:name w:val="Знак"/>
    <w:basedOn w:val="a0"/>
    <w:uiPriority w:val="99"/>
    <w:rsid w:val="00F91A21"/>
    <w:pPr>
      <w:spacing w:before="100" w:beforeAutospacing="1" w:after="100" w:afterAutospacing="1"/>
    </w:pPr>
    <w:rPr>
      <w:rFonts w:ascii="Tahoma" w:hAnsi="Tahoma"/>
      <w:sz w:val="20"/>
      <w:szCs w:val="20"/>
      <w:lang w:val="en-US" w:eastAsia="en-US"/>
    </w:rPr>
  </w:style>
  <w:style w:type="paragraph" w:styleId="aff">
    <w:name w:val="Normal (Web)"/>
    <w:aliases w:val="Обычный (Web)1,Обычный (Web)11"/>
    <w:basedOn w:val="a0"/>
    <w:qFormat/>
    <w:rsid w:val="00F91A21"/>
    <w:pPr>
      <w:spacing w:before="100" w:beforeAutospacing="1" w:after="100" w:afterAutospacing="1"/>
    </w:pPr>
    <w:rPr>
      <w:rFonts w:ascii="Verdana" w:hAnsi="Verdana"/>
      <w:sz w:val="20"/>
      <w:szCs w:val="20"/>
    </w:rPr>
  </w:style>
  <w:style w:type="paragraph" w:customStyle="1" w:styleId="Ieinoie">
    <w:name w:val="Ieino?ie"/>
    <w:basedOn w:val="a0"/>
    <w:uiPriority w:val="99"/>
    <w:rsid w:val="00F91A21"/>
    <w:pPr>
      <w:jc w:val="center"/>
    </w:pPr>
    <w:rPr>
      <w:rFonts w:ascii="AGGal" w:hAnsi="AGGal"/>
      <w:sz w:val="22"/>
      <w:szCs w:val="20"/>
    </w:rPr>
  </w:style>
  <w:style w:type="paragraph" w:styleId="15">
    <w:name w:val="toc 1"/>
    <w:basedOn w:val="a0"/>
    <w:next w:val="a0"/>
    <w:autoRedefine/>
    <w:uiPriority w:val="39"/>
    <w:rsid w:val="00F91A21"/>
  </w:style>
  <w:style w:type="paragraph" w:customStyle="1" w:styleId="aff0">
    <w:name w:val="Знак Знак Знак Знак"/>
    <w:basedOn w:val="a0"/>
    <w:uiPriority w:val="99"/>
    <w:rsid w:val="00F91A21"/>
    <w:pPr>
      <w:spacing w:before="100" w:beforeAutospacing="1" w:after="100" w:afterAutospacing="1"/>
    </w:pPr>
    <w:rPr>
      <w:rFonts w:ascii="Tahoma" w:hAnsi="Tahoma"/>
      <w:sz w:val="20"/>
      <w:szCs w:val="20"/>
      <w:lang w:val="en-US" w:eastAsia="en-US"/>
    </w:rPr>
  </w:style>
  <w:style w:type="paragraph" w:styleId="aff1">
    <w:name w:val="List Paragraph"/>
    <w:aliases w:val="it_List1,Ненумерованный список,ПАРАГРАФ,Абзац списка11"/>
    <w:basedOn w:val="a0"/>
    <w:link w:val="aff2"/>
    <w:uiPriority w:val="34"/>
    <w:qFormat/>
    <w:rsid w:val="00F91A21"/>
    <w:pPr>
      <w:spacing w:line="360" w:lineRule="auto"/>
      <w:ind w:left="720" w:firstLine="567"/>
      <w:contextualSpacing/>
      <w:jc w:val="both"/>
    </w:pPr>
    <w:rPr>
      <w:rFonts w:ascii="Arial Narrow" w:hAnsi="Arial Narrow"/>
    </w:rPr>
  </w:style>
  <w:style w:type="character" w:styleId="aff3">
    <w:name w:val="footnote reference"/>
    <w:aliases w:val="Знак сноски-FN,Знак сноски 1,Ciae niinee-FN,Referencia nota al pie,Ссылка на сноску 45,Appel note de bas de page"/>
    <w:qFormat/>
    <w:rsid w:val="00F91A21"/>
    <w:rPr>
      <w:vertAlign w:val="superscript"/>
    </w:rPr>
  </w:style>
  <w:style w:type="character" w:customStyle="1" w:styleId="aff2">
    <w:name w:val="Абзац списка Знак"/>
    <w:aliases w:val="it_List1 Знак,Ненумерованный список Знак,ПАРАГРАФ Знак,Абзац списка11 Знак"/>
    <w:link w:val="aff1"/>
    <w:uiPriority w:val="34"/>
    <w:rsid w:val="00F91A21"/>
    <w:rPr>
      <w:rFonts w:ascii="Arial Narrow" w:eastAsia="Times New Roman" w:hAnsi="Arial Narrow" w:cs="Times New Roman"/>
      <w:sz w:val="24"/>
      <w:szCs w:val="24"/>
      <w:lang w:eastAsia="ru-RU"/>
    </w:rPr>
  </w:style>
  <w:style w:type="paragraph" w:customStyle="1" w:styleId="headertext">
    <w:name w:val="headertext"/>
    <w:basedOn w:val="a0"/>
    <w:uiPriority w:val="99"/>
    <w:rsid w:val="00F91A21"/>
    <w:pPr>
      <w:spacing w:before="100" w:beforeAutospacing="1" w:after="100" w:afterAutospacing="1"/>
    </w:pPr>
  </w:style>
  <w:style w:type="paragraph" w:customStyle="1" w:styleId="Default">
    <w:name w:val="Default"/>
    <w:rsid w:val="00F91A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0">
    <w:name w:val="1 1 основной текст"/>
    <w:basedOn w:val="a0"/>
    <w:uiPriority w:val="99"/>
    <w:qFormat/>
    <w:rsid w:val="00054736"/>
    <w:pPr>
      <w:ind w:firstLine="360"/>
      <w:jc w:val="both"/>
    </w:pPr>
  </w:style>
  <w:style w:type="table" w:customStyle="1" w:styleId="1222">
    <w:name w:val="Стиль1222"/>
    <w:basedOn w:val="a2"/>
    <w:uiPriority w:val="99"/>
    <w:rsid w:val="001E7AEC"/>
    <w:pPr>
      <w:spacing w:after="0" w:line="240" w:lineRule="auto"/>
    </w:pPr>
    <w:rPr>
      <w:rFonts w:eastAsia="Times New Roman"/>
    </w:rPr>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1E7A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E7AEC"/>
    <w:pPr>
      <w:widowControl w:val="0"/>
      <w:autoSpaceDE w:val="0"/>
      <w:autoSpaceDN w:val="0"/>
    </w:pPr>
    <w:rPr>
      <w:sz w:val="22"/>
      <w:szCs w:val="22"/>
      <w:lang w:bidi="ru-RU"/>
    </w:rPr>
  </w:style>
  <w:style w:type="paragraph" w:styleId="aff4">
    <w:name w:val="Balloon Text"/>
    <w:basedOn w:val="a0"/>
    <w:link w:val="aff5"/>
    <w:uiPriority w:val="99"/>
    <w:unhideWhenUsed/>
    <w:rsid w:val="001E7AEC"/>
    <w:pPr>
      <w:widowControl w:val="0"/>
      <w:autoSpaceDE w:val="0"/>
      <w:autoSpaceDN w:val="0"/>
    </w:pPr>
    <w:rPr>
      <w:rFonts w:ascii="Tahoma" w:hAnsi="Tahoma" w:cs="Tahoma"/>
      <w:sz w:val="16"/>
      <w:szCs w:val="16"/>
      <w:lang w:bidi="ru-RU"/>
    </w:rPr>
  </w:style>
  <w:style w:type="character" w:customStyle="1" w:styleId="aff5">
    <w:name w:val="Текст выноски Знак"/>
    <w:basedOn w:val="a1"/>
    <w:link w:val="aff4"/>
    <w:uiPriority w:val="99"/>
    <w:rsid w:val="001E7AEC"/>
    <w:rPr>
      <w:rFonts w:ascii="Tahoma" w:eastAsia="Times New Roman" w:hAnsi="Tahoma" w:cs="Tahoma"/>
      <w:sz w:val="16"/>
      <w:szCs w:val="16"/>
      <w:lang w:eastAsia="ru-RU" w:bidi="ru-RU"/>
    </w:rPr>
  </w:style>
  <w:style w:type="character" w:styleId="aff6">
    <w:name w:val="Strong"/>
    <w:basedOn w:val="a1"/>
    <w:uiPriority w:val="22"/>
    <w:qFormat/>
    <w:rsid w:val="001E7AEC"/>
    <w:rPr>
      <w:b/>
      <w:bCs/>
    </w:rPr>
  </w:style>
  <w:style w:type="character" w:customStyle="1" w:styleId="coordinates">
    <w:name w:val="coordinates"/>
    <w:basedOn w:val="a1"/>
    <w:rsid w:val="00011EEB"/>
  </w:style>
  <w:style w:type="character" w:customStyle="1" w:styleId="geo-geohack">
    <w:name w:val="geo-geohack"/>
    <w:basedOn w:val="a1"/>
    <w:rsid w:val="00011EEB"/>
  </w:style>
  <w:style w:type="character" w:customStyle="1" w:styleId="geo-google">
    <w:name w:val="geo-google"/>
    <w:basedOn w:val="a1"/>
    <w:rsid w:val="00011EEB"/>
  </w:style>
  <w:style w:type="character" w:customStyle="1" w:styleId="geo-yandex">
    <w:name w:val="geo-yandex"/>
    <w:basedOn w:val="a1"/>
    <w:rsid w:val="00011EEB"/>
  </w:style>
  <w:style w:type="character" w:customStyle="1" w:styleId="geo-osm">
    <w:name w:val="geo-osm"/>
    <w:basedOn w:val="a1"/>
    <w:rsid w:val="00011EEB"/>
  </w:style>
  <w:style w:type="character" w:customStyle="1" w:styleId="nowrap">
    <w:name w:val="nowrap"/>
    <w:basedOn w:val="a1"/>
    <w:rsid w:val="00011EEB"/>
  </w:style>
  <w:style w:type="character" w:customStyle="1" w:styleId="flagicon">
    <w:name w:val="flagicon"/>
    <w:basedOn w:val="a1"/>
    <w:rsid w:val="00011EEB"/>
  </w:style>
  <w:style w:type="character" w:customStyle="1" w:styleId="wrap">
    <w:name w:val="wrap"/>
    <w:basedOn w:val="a1"/>
    <w:rsid w:val="00011EEB"/>
  </w:style>
  <w:style w:type="character" w:customStyle="1" w:styleId="af8">
    <w:name w:val="Абзац Знак"/>
    <w:link w:val="af7"/>
    <w:locked/>
    <w:rsid w:val="001328C0"/>
    <w:rPr>
      <w:rFonts w:ascii="TimesDL" w:eastAsia="Times New Roman" w:hAnsi="TimesDL" w:cs="Times New Roman"/>
      <w:kern w:val="24"/>
      <w:sz w:val="26"/>
      <w:szCs w:val="20"/>
      <w:lang w:eastAsia="ru-RU"/>
    </w:rPr>
  </w:style>
  <w:style w:type="character" w:customStyle="1" w:styleId="16">
    <w:name w:val="Неразрешенное упоминание1"/>
    <w:basedOn w:val="a1"/>
    <w:uiPriority w:val="99"/>
    <w:semiHidden/>
    <w:unhideWhenUsed/>
    <w:rsid w:val="00463D37"/>
    <w:rPr>
      <w:color w:val="605E5C"/>
      <w:shd w:val="clear" w:color="auto" w:fill="E1DFDD"/>
    </w:rPr>
  </w:style>
  <w:style w:type="paragraph" w:styleId="aff7">
    <w:name w:val="List"/>
    <w:basedOn w:val="a0"/>
    <w:unhideWhenUsed/>
    <w:rsid w:val="00CF64E6"/>
    <w:pPr>
      <w:ind w:left="283" w:hanging="283"/>
      <w:contextualSpacing/>
    </w:pPr>
  </w:style>
  <w:style w:type="paragraph" w:customStyle="1" w:styleId="formattext">
    <w:name w:val="formattext"/>
    <w:basedOn w:val="a0"/>
    <w:rsid w:val="001749A4"/>
    <w:pPr>
      <w:spacing w:before="100" w:beforeAutospacing="1" w:after="100" w:afterAutospacing="1"/>
    </w:pPr>
  </w:style>
  <w:style w:type="character" w:customStyle="1" w:styleId="apple-converted-space">
    <w:name w:val="apple-converted-space"/>
    <w:basedOn w:val="a1"/>
    <w:rsid w:val="00B92A1A"/>
  </w:style>
  <w:style w:type="paragraph" w:customStyle="1" w:styleId="ConsPlusNormal">
    <w:name w:val="ConsPlusNormal"/>
    <w:rsid w:val="002845D0"/>
    <w:pPr>
      <w:autoSpaceDE w:val="0"/>
      <w:autoSpaceDN w:val="0"/>
      <w:adjustRightInd w:val="0"/>
      <w:spacing w:after="0" w:line="240" w:lineRule="auto"/>
    </w:pPr>
    <w:rPr>
      <w:rFonts w:ascii="Calibri" w:eastAsia="Calibri" w:hAnsi="Calibri" w:cs="Calibri"/>
    </w:rPr>
  </w:style>
  <w:style w:type="paragraph" w:customStyle="1" w:styleId="msonormal0">
    <w:name w:val="msonormal"/>
    <w:basedOn w:val="a0"/>
    <w:rsid w:val="00487B28"/>
    <w:pPr>
      <w:spacing w:before="100" w:beforeAutospacing="1" w:after="100" w:afterAutospacing="1"/>
    </w:pPr>
  </w:style>
  <w:style w:type="paragraph" w:customStyle="1" w:styleId="xl63">
    <w:name w:val="xl63"/>
    <w:basedOn w:val="a0"/>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0"/>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5">
    <w:name w:val="xl65"/>
    <w:basedOn w:val="a0"/>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66">
    <w:name w:val="xl66"/>
    <w:basedOn w:val="a0"/>
    <w:rsid w:val="00487B2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table" w:customStyle="1" w:styleId="17">
    <w:name w:val="Сетка таблицы1"/>
    <w:basedOn w:val="a2"/>
    <w:next w:val="a9"/>
    <w:uiPriority w:val="59"/>
    <w:rsid w:val="00206B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uiPriority w:val="62"/>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60"/>
    <w:rsid w:val="00207226"/>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2"/>
    <w:uiPriority w:val="60"/>
    <w:rsid w:val="00207226"/>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1">
    <w:name w:val="Знак Знак7"/>
    <w:rsid w:val="00207226"/>
    <w:rPr>
      <w:rFonts w:ascii="Arial" w:hAnsi="Arial" w:cs="Arial"/>
      <w:caps/>
      <w:noProof/>
      <w:lang w:val="ru-RU" w:eastAsia="ru-RU" w:bidi="ar-SA"/>
    </w:rPr>
  </w:style>
  <w:style w:type="paragraph" w:styleId="aff8">
    <w:name w:val="TOC Heading"/>
    <w:basedOn w:val="1"/>
    <w:next w:val="a0"/>
    <w:uiPriority w:val="99"/>
    <w:qFormat/>
    <w:rsid w:val="00207226"/>
    <w:pPr>
      <w:keepLines/>
      <w:spacing w:before="480" w:line="276" w:lineRule="auto"/>
      <w:ind w:firstLine="709"/>
      <w:outlineLvl w:val="9"/>
    </w:pPr>
    <w:rPr>
      <w:rFonts w:ascii="Cambria" w:hAnsi="Cambria"/>
      <w:b/>
      <w:bCs/>
      <w:color w:val="365F91"/>
      <w:sz w:val="28"/>
      <w:szCs w:val="28"/>
    </w:rPr>
  </w:style>
  <w:style w:type="paragraph" w:styleId="28">
    <w:name w:val="toc 2"/>
    <w:basedOn w:val="a0"/>
    <w:next w:val="a0"/>
    <w:autoRedefine/>
    <w:uiPriority w:val="39"/>
    <w:rsid w:val="00207226"/>
    <w:pPr>
      <w:spacing w:after="100" w:line="360" w:lineRule="auto"/>
      <w:ind w:left="240" w:firstLine="709"/>
      <w:jc w:val="both"/>
    </w:pPr>
    <w:rPr>
      <w:rFonts w:ascii="Arial Narrow" w:hAnsi="Arial Narrow"/>
      <w:szCs w:val="20"/>
    </w:rPr>
  </w:style>
  <w:style w:type="table" w:customStyle="1" w:styleId="-111">
    <w:name w:val="Светлый список - Акцент 11"/>
    <w:uiPriority w:val="61"/>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f9">
    <w:name w:val="annotation reference"/>
    <w:uiPriority w:val="99"/>
    <w:semiHidden/>
    <w:rsid w:val="00207226"/>
    <w:rPr>
      <w:rFonts w:cs="Times New Roman"/>
      <w:sz w:val="16"/>
      <w:szCs w:val="16"/>
    </w:rPr>
  </w:style>
  <w:style w:type="paragraph" w:styleId="affa">
    <w:name w:val="annotation text"/>
    <w:basedOn w:val="a0"/>
    <w:link w:val="affb"/>
    <w:uiPriority w:val="99"/>
    <w:rsid w:val="00207226"/>
    <w:pPr>
      <w:ind w:firstLine="709"/>
      <w:jc w:val="both"/>
    </w:pPr>
    <w:rPr>
      <w:rFonts w:ascii="Arial Narrow" w:hAnsi="Arial Narrow"/>
      <w:sz w:val="20"/>
      <w:szCs w:val="20"/>
    </w:rPr>
  </w:style>
  <w:style w:type="character" w:customStyle="1" w:styleId="affb">
    <w:name w:val="Текст примечания Знак"/>
    <w:basedOn w:val="a1"/>
    <w:link w:val="affa"/>
    <w:uiPriority w:val="99"/>
    <w:rsid w:val="00207226"/>
    <w:rPr>
      <w:rFonts w:ascii="Arial Narrow" w:eastAsia="Times New Roman" w:hAnsi="Arial Narrow" w:cs="Times New Roman"/>
      <w:sz w:val="20"/>
      <w:szCs w:val="20"/>
      <w:lang w:eastAsia="ru-RU"/>
    </w:rPr>
  </w:style>
  <w:style w:type="paragraph" w:styleId="affc">
    <w:name w:val="annotation subject"/>
    <w:basedOn w:val="affa"/>
    <w:next w:val="affa"/>
    <w:link w:val="affd"/>
    <w:uiPriority w:val="99"/>
    <w:semiHidden/>
    <w:rsid w:val="00207226"/>
    <w:rPr>
      <w:b/>
      <w:bCs/>
    </w:rPr>
  </w:style>
  <w:style w:type="character" w:customStyle="1" w:styleId="affd">
    <w:name w:val="Тема примечания Знак"/>
    <w:basedOn w:val="affb"/>
    <w:link w:val="affc"/>
    <w:uiPriority w:val="99"/>
    <w:semiHidden/>
    <w:rsid w:val="00207226"/>
    <w:rPr>
      <w:rFonts w:ascii="Arial Narrow" w:eastAsia="Times New Roman" w:hAnsi="Arial Narrow" w:cs="Times New Roman"/>
      <w:b/>
      <w:bCs/>
      <w:sz w:val="20"/>
      <w:szCs w:val="20"/>
      <w:lang w:eastAsia="ru-RU"/>
    </w:rPr>
  </w:style>
  <w:style w:type="paragraph" w:styleId="affe">
    <w:name w:val="Body Text First Indent"/>
    <w:basedOn w:val="a7"/>
    <w:link w:val="afff"/>
    <w:uiPriority w:val="99"/>
    <w:semiHidden/>
    <w:rsid w:val="00207226"/>
    <w:pPr>
      <w:spacing w:after="0" w:line="360" w:lineRule="auto"/>
      <w:ind w:firstLine="360"/>
      <w:jc w:val="both"/>
    </w:pPr>
    <w:rPr>
      <w:rFonts w:ascii="Arial Narrow" w:hAnsi="Arial Narrow"/>
      <w:szCs w:val="20"/>
    </w:rPr>
  </w:style>
  <w:style w:type="character" w:customStyle="1" w:styleId="afff">
    <w:name w:val="Красная строка Знак"/>
    <w:basedOn w:val="a8"/>
    <w:link w:val="affe"/>
    <w:uiPriority w:val="99"/>
    <w:semiHidden/>
    <w:rsid w:val="00207226"/>
    <w:rPr>
      <w:rFonts w:ascii="Arial Narrow" w:eastAsia="Times New Roman" w:hAnsi="Arial Narrow" w:cs="Times New Roman"/>
      <w:sz w:val="24"/>
      <w:szCs w:val="20"/>
      <w:lang w:eastAsia="ru-RU"/>
    </w:rPr>
  </w:style>
  <w:style w:type="paragraph" w:styleId="afff0">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w:basedOn w:val="a0"/>
    <w:next w:val="a0"/>
    <w:link w:val="18"/>
    <w:qFormat/>
    <w:rsid w:val="00207226"/>
    <w:pPr>
      <w:spacing w:after="200"/>
      <w:ind w:firstLine="709"/>
      <w:jc w:val="both"/>
    </w:pPr>
    <w:rPr>
      <w:rFonts w:ascii="Arial Narrow" w:hAnsi="Arial Narrow"/>
      <w:b/>
      <w:bCs/>
      <w:color w:val="4F81BD"/>
      <w:sz w:val="18"/>
      <w:szCs w:val="18"/>
    </w:rPr>
  </w:style>
  <w:style w:type="paragraph" w:customStyle="1" w:styleId="afff1">
    <w:name w:val="текст"/>
    <w:basedOn w:val="a0"/>
    <w:link w:val="afff2"/>
    <w:qFormat/>
    <w:rsid w:val="00207226"/>
    <w:pPr>
      <w:spacing w:after="240" w:line="360" w:lineRule="auto"/>
      <w:ind w:left="1418" w:firstLine="720"/>
      <w:jc w:val="both"/>
    </w:pPr>
    <w:rPr>
      <w:rFonts w:ascii="Arial" w:hAnsi="Arial"/>
      <w:sz w:val="28"/>
      <w:szCs w:val="20"/>
    </w:rPr>
  </w:style>
  <w:style w:type="character" w:customStyle="1" w:styleId="afff2">
    <w:name w:val="текст Знак"/>
    <w:link w:val="afff1"/>
    <w:locked/>
    <w:rsid w:val="00207226"/>
    <w:rPr>
      <w:rFonts w:ascii="Arial" w:eastAsia="Times New Roman" w:hAnsi="Arial" w:cs="Times New Roman"/>
      <w:sz w:val="28"/>
      <w:szCs w:val="20"/>
      <w:lang w:eastAsia="ru-RU"/>
    </w:rPr>
  </w:style>
  <w:style w:type="paragraph" w:customStyle="1" w:styleId="S2">
    <w:name w:val="S_Обычный"/>
    <w:basedOn w:val="a0"/>
    <w:link w:val="S3"/>
    <w:qFormat/>
    <w:rsid w:val="00207226"/>
    <w:pPr>
      <w:tabs>
        <w:tab w:val="num" w:pos="1080"/>
      </w:tabs>
      <w:spacing w:line="360" w:lineRule="auto"/>
      <w:ind w:firstLine="720"/>
      <w:jc w:val="both"/>
    </w:pPr>
    <w:rPr>
      <w:w w:val="109"/>
      <w:szCs w:val="20"/>
    </w:rPr>
  </w:style>
  <w:style w:type="character" w:customStyle="1" w:styleId="S3">
    <w:name w:val="S_Обычный Знак"/>
    <w:link w:val="S2"/>
    <w:locked/>
    <w:rsid w:val="00207226"/>
    <w:rPr>
      <w:rFonts w:ascii="Times New Roman" w:eastAsia="Times New Roman" w:hAnsi="Times New Roman" w:cs="Times New Roman"/>
      <w:w w:val="109"/>
      <w:sz w:val="24"/>
      <w:szCs w:val="20"/>
      <w:lang w:eastAsia="ru-RU"/>
    </w:rPr>
  </w:style>
  <w:style w:type="paragraph" w:customStyle="1" w:styleId="ConsPlusCell">
    <w:name w:val="ConsPlusCell"/>
    <w:uiPriority w:val="99"/>
    <w:rsid w:val="0020722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3">
    <w:name w:val="Название Знак"/>
    <w:uiPriority w:val="10"/>
    <w:rsid w:val="00207226"/>
    <w:rPr>
      <w:rFonts w:ascii="Cambria" w:hAnsi="Cambria" w:cs="Times New Roman"/>
      <w:spacing w:val="-10"/>
      <w:kern w:val="28"/>
      <w:sz w:val="56"/>
      <w:szCs w:val="56"/>
      <w:lang w:eastAsia="ru-RU"/>
    </w:rPr>
  </w:style>
  <w:style w:type="paragraph" w:styleId="afff4">
    <w:name w:val="endnote text"/>
    <w:basedOn w:val="a0"/>
    <w:link w:val="afff5"/>
    <w:uiPriority w:val="99"/>
    <w:semiHidden/>
    <w:rsid w:val="00207226"/>
    <w:pPr>
      <w:ind w:firstLine="709"/>
      <w:jc w:val="both"/>
    </w:pPr>
    <w:rPr>
      <w:rFonts w:ascii="Arial Narrow" w:hAnsi="Arial Narrow"/>
      <w:sz w:val="20"/>
      <w:szCs w:val="20"/>
    </w:rPr>
  </w:style>
  <w:style w:type="character" w:customStyle="1" w:styleId="afff5">
    <w:name w:val="Текст концевой сноски Знак"/>
    <w:basedOn w:val="a1"/>
    <w:link w:val="afff4"/>
    <w:uiPriority w:val="99"/>
    <w:semiHidden/>
    <w:rsid w:val="00207226"/>
    <w:rPr>
      <w:rFonts w:ascii="Arial Narrow" w:eastAsia="Times New Roman" w:hAnsi="Arial Narrow" w:cs="Times New Roman"/>
      <w:sz w:val="20"/>
      <w:szCs w:val="20"/>
      <w:lang w:eastAsia="ru-RU"/>
    </w:rPr>
  </w:style>
  <w:style w:type="character" w:styleId="afff6">
    <w:name w:val="endnote reference"/>
    <w:uiPriority w:val="99"/>
    <w:semiHidden/>
    <w:rsid w:val="00207226"/>
    <w:rPr>
      <w:rFonts w:cs="Times New Roman"/>
      <w:vertAlign w:val="superscript"/>
    </w:rPr>
  </w:style>
  <w:style w:type="character" w:customStyle="1" w:styleId="afff7">
    <w:name w:val="таблица Знак"/>
    <w:link w:val="afff8"/>
    <w:locked/>
    <w:rsid w:val="00207226"/>
    <w:rPr>
      <w:rFonts w:ascii="Times New Roman" w:hAnsi="Times New Roman"/>
      <w:color w:val="000000"/>
      <w:sz w:val="24"/>
      <w:szCs w:val="24"/>
    </w:rPr>
  </w:style>
  <w:style w:type="paragraph" w:customStyle="1" w:styleId="afff8">
    <w:name w:val="таблица"/>
    <w:basedOn w:val="a0"/>
    <w:link w:val="afff7"/>
    <w:qFormat/>
    <w:rsid w:val="00207226"/>
    <w:pPr>
      <w:keepLines/>
      <w:jc w:val="center"/>
      <w:textboxTightWrap w:val="allLines"/>
    </w:pPr>
    <w:rPr>
      <w:rFonts w:eastAsiaTheme="minorHAnsi" w:cstheme="minorBidi"/>
      <w:color w:val="000000"/>
      <w:lang w:eastAsia="en-US"/>
    </w:rPr>
  </w:style>
  <w:style w:type="paragraph" w:styleId="afff9">
    <w:name w:val="No Spacing"/>
    <w:uiPriority w:val="1"/>
    <w:qFormat/>
    <w:rsid w:val="00207226"/>
    <w:pPr>
      <w:spacing w:after="0" w:line="240" w:lineRule="auto"/>
    </w:pPr>
    <w:rPr>
      <w:rFonts w:ascii="Times New Roman" w:eastAsia="Times New Roman" w:hAnsi="Times New Roman" w:cs="Times New Roman"/>
      <w:sz w:val="24"/>
    </w:rPr>
  </w:style>
  <w:style w:type="paragraph" w:customStyle="1" w:styleId="afffa">
    <w:name w:val="название_таб"/>
    <w:basedOn w:val="a0"/>
    <w:link w:val="afffb"/>
    <w:qFormat/>
    <w:rsid w:val="00207226"/>
    <w:pPr>
      <w:keepLines/>
      <w:shd w:val="clear" w:color="auto" w:fill="FFFFFF"/>
      <w:spacing w:line="360" w:lineRule="auto"/>
      <w:jc w:val="both"/>
      <w:textboxTightWrap w:val="allLines"/>
    </w:pPr>
    <w:rPr>
      <w:rFonts w:eastAsia="Calibri"/>
      <w:i/>
      <w:color w:val="000000"/>
      <w:lang w:eastAsia="en-US"/>
    </w:rPr>
  </w:style>
  <w:style w:type="character" w:customStyle="1" w:styleId="afffb">
    <w:name w:val="название_таб Знак"/>
    <w:link w:val="afffa"/>
    <w:rsid w:val="00207226"/>
    <w:rPr>
      <w:rFonts w:ascii="Times New Roman" w:eastAsia="Calibri" w:hAnsi="Times New Roman" w:cs="Times New Roman"/>
      <w:i/>
      <w:color w:val="000000"/>
      <w:sz w:val="24"/>
      <w:szCs w:val="24"/>
      <w:shd w:val="clear" w:color="auto" w:fill="FFFFFF"/>
    </w:rPr>
  </w:style>
  <w:style w:type="paragraph" w:customStyle="1" w:styleId="19">
    <w:name w:val="заголовок1"/>
    <w:basedOn w:val="a0"/>
    <w:link w:val="1a"/>
    <w:qFormat/>
    <w:rsid w:val="00207226"/>
    <w:pPr>
      <w:keepLines/>
      <w:autoSpaceDE w:val="0"/>
      <w:autoSpaceDN w:val="0"/>
      <w:adjustRightInd w:val="0"/>
      <w:spacing w:line="360" w:lineRule="auto"/>
      <w:textboxTightWrap w:val="allLines"/>
      <w:outlineLvl w:val="0"/>
    </w:pPr>
    <w:rPr>
      <w:rFonts w:ascii="Impact" w:eastAsia="Calibri" w:hAnsi="Impact"/>
      <w:b/>
      <w:bCs/>
      <w:sz w:val="40"/>
      <w:lang w:eastAsia="en-US"/>
    </w:rPr>
  </w:style>
  <w:style w:type="character" w:customStyle="1" w:styleId="1a">
    <w:name w:val="заголовок1 Знак"/>
    <w:link w:val="19"/>
    <w:rsid w:val="00207226"/>
    <w:rPr>
      <w:rFonts w:ascii="Impact" w:eastAsia="Calibri" w:hAnsi="Impact" w:cs="Times New Roman"/>
      <w:b/>
      <w:bCs/>
      <w:sz w:val="40"/>
      <w:szCs w:val="24"/>
    </w:rPr>
  </w:style>
  <w:style w:type="paragraph" w:customStyle="1" w:styleId="20">
    <w:name w:val="список2"/>
    <w:basedOn w:val="a0"/>
    <w:link w:val="29"/>
    <w:qFormat/>
    <w:rsid w:val="00207226"/>
    <w:pPr>
      <w:keepLines/>
      <w:widowControl w:val="0"/>
      <w:numPr>
        <w:numId w:val="5"/>
      </w:numPr>
      <w:autoSpaceDE w:val="0"/>
      <w:autoSpaceDN w:val="0"/>
      <w:adjustRightInd w:val="0"/>
      <w:spacing w:line="360" w:lineRule="auto"/>
      <w:ind w:firstLine="709"/>
      <w:jc w:val="both"/>
      <w:textboxTightWrap w:val="allLines"/>
    </w:pPr>
    <w:rPr>
      <w:rFonts w:eastAsia="Calibri"/>
    </w:rPr>
  </w:style>
  <w:style w:type="character" w:customStyle="1" w:styleId="29">
    <w:name w:val="список2 Знак"/>
    <w:link w:val="20"/>
    <w:rsid w:val="00207226"/>
    <w:rPr>
      <w:rFonts w:ascii="Times New Roman" w:eastAsia="Calibri" w:hAnsi="Times New Roman" w:cs="Times New Roman"/>
      <w:sz w:val="24"/>
      <w:szCs w:val="24"/>
      <w:lang w:eastAsia="ru-RU"/>
    </w:rPr>
  </w:style>
  <w:style w:type="paragraph" w:customStyle="1" w:styleId="afffc">
    <w:name w:val="Новый абзац"/>
    <w:basedOn w:val="a0"/>
    <w:link w:val="2a"/>
    <w:rsid w:val="00207226"/>
    <w:pPr>
      <w:spacing w:after="120"/>
      <w:ind w:firstLine="567"/>
      <w:jc w:val="both"/>
    </w:pPr>
    <w:rPr>
      <w:rFonts w:ascii="Arial" w:hAnsi="Arial"/>
      <w:szCs w:val="20"/>
    </w:rPr>
  </w:style>
  <w:style w:type="character" w:customStyle="1" w:styleId="2a">
    <w:name w:val="Новый абзац Знак2"/>
    <w:basedOn w:val="a1"/>
    <w:link w:val="afffc"/>
    <w:rsid w:val="00207226"/>
    <w:rPr>
      <w:rFonts w:ascii="Arial" w:eastAsia="Times New Roman"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0"/>
    <w:uiPriority w:val="99"/>
    <w:rsid w:val="00207226"/>
    <w:pPr>
      <w:spacing w:after="160" w:line="240" w:lineRule="exact"/>
    </w:pPr>
    <w:rPr>
      <w:rFonts w:ascii="Verdana" w:hAnsi="Verdana"/>
      <w:sz w:val="20"/>
      <w:szCs w:val="20"/>
      <w:lang w:val="en-US" w:eastAsia="en-US"/>
    </w:rPr>
  </w:style>
  <w:style w:type="paragraph" w:customStyle="1" w:styleId="Style5">
    <w:name w:val="Style5"/>
    <w:basedOn w:val="a0"/>
    <w:uiPriority w:val="99"/>
    <w:rsid w:val="00207226"/>
    <w:pPr>
      <w:widowControl w:val="0"/>
      <w:autoSpaceDE w:val="0"/>
      <w:autoSpaceDN w:val="0"/>
      <w:adjustRightInd w:val="0"/>
      <w:spacing w:line="480" w:lineRule="exact"/>
      <w:ind w:firstLine="706"/>
      <w:jc w:val="both"/>
    </w:pPr>
  </w:style>
  <w:style w:type="character" w:customStyle="1" w:styleId="FontStyle57">
    <w:name w:val="Font Style57"/>
    <w:rsid w:val="00207226"/>
    <w:rPr>
      <w:rFonts w:ascii="Times New Roman" w:hAnsi="Times New Roman" w:cs="Times New Roman" w:hint="default"/>
      <w:sz w:val="26"/>
      <w:szCs w:val="26"/>
    </w:rPr>
  </w:style>
  <w:style w:type="character" w:customStyle="1" w:styleId="Normal">
    <w:name w:val="Normal Знак"/>
    <w:link w:val="13"/>
    <w:rsid w:val="00207226"/>
    <w:rPr>
      <w:rFonts w:ascii="Times New Roman" w:eastAsia="Times New Roman" w:hAnsi="Times New Roman" w:cs="Times New Roman"/>
      <w:sz w:val="24"/>
      <w:szCs w:val="20"/>
      <w:lang w:eastAsia="ru-RU"/>
    </w:rPr>
  </w:style>
  <w:style w:type="paragraph" w:customStyle="1" w:styleId="1b">
    <w:name w:val="Основной текст с отступом1"/>
    <w:basedOn w:val="a0"/>
    <w:uiPriority w:val="99"/>
    <w:rsid w:val="00207226"/>
    <w:pPr>
      <w:widowControl w:val="0"/>
      <w:tabs>
        <w:tab w:val="left" w:pos="3600"/>
      </w:tabs>
      <w:suppressAutoHyphens/>
      <w:overflowPunct w:val="0"/>
      <w:autoSpaceDE w:val="0"/>
      <w:ind w:left="3600" w:hanging="2700"/>
      <w:textAlignment w:val="baseline"/>
    </w:pPr>
    <w:rPr>
      <w:sz w:val="28"/>
      <w:szCs w:val="20"/>
      <w:lang w:eastAsia="ar-SA"/>
    </w:rPr>
  </w:style>
  <w:style w:type="character" w:customStyle="1" w:styleId="afffd">
    <w:name w:val="Схема документа Знак"/>
    <w:basedOn w:val="a1"/>
    <w:link w:val="afffe"/>
    <w:uiPriority w:val="99"/>
    <w:semiHidden/>
    <w:rsid w:val="00207226"/>
    <w:rPr>
      <w:rFonts w:ascii="Tahoma" w:hAnsi="Tahoma" w:cs="Tahoma"/>
      <w:shd w:val="clear" w:color="auto" w:fill="000080"/>
    </w:rPr>
  </w:style>
  <w:style w:type="paragraph" w:styleId="afffe">
    <w:name w:val="Document Map"/>
    <w:basedOn w:val="a0"/>
    <w:link w:val="afffd"/>
    <w:uiPriority w:val="99"/>
    <w:semiHidden/>
    <w:rsid w:val="00207226"/>
    <w:pPr>
      <w:shd w:val="clear" w:color="auto" w:fill="000080"/>
    </w:pPr>
    <w:rPr>
      <w:rFonts w:ascii="Tahoma" w:eastAsiaTheme="minorHAnsi" w:hAnsi="Tahoma" w:cs="Tahoma"/>
      <w:sz w:val="22"/>
      <w:szCs w:val="22"/>
      <w:lang w:eastAsia="en-US"/>
    </w:rPr>
  </w:style>
  <w:style w:type="character" w:customStyle="1" w:styleId="1c">
    <w:name w:val="Схема документа Знак1"/>
    <w:basedOn w:val="a1"/>
    <w:uiPriority w:val="99"/>
    <w:semiHidden/>
    <w:rsid w:val="00207226"/>
    <w:rPr>
      <w:rFonts w:ascii="Segoe UI" w:eastAsia="Times New Roman" w:hAnsi="Segoe UI" w:cs="Segoe UI"/>
      <w:sz w:val="16"/>
      <w:szCs w:val="16"/>
      <w:lang w:eastAsia="ru-RU"/>
    </w:rPr>
  </w:style>
  <w:style w:type="character" w:customStyle="1" w:styleId="FontStyle58">
    <w:name w:val="Font Style58"/>
    <w:rsid w:val="00207226"/>
    <w:rPr>
      <w:rFonts w:ascii="Times New Roman" w:hAnsi="Times New Roman" w:cs="Times New Roman" w:hint="default"/>
      <w:b/>
      <w:bCs/>
      <w:i/>
      <w:iCs/>
      <w:sz w:val="26"/>
      <w:szCs w:val="26"/>
    </w:rPr>
  </w:style>
  <w:style w:type="character" w:customStyle="1" w:styleId="FontStyle80">
    <w:name w:val="Font Style80"/>
    <w:rsid w:val="00207226"/>
    <w:rPr>
      <w:rFonts w:ascii="Times New Roman" w:hAnsi="Times New Roman" w:cs="Times New Roman" w:hint="default"/>
      <w:b/>
      <w:bCs/>
      <w:sz w:val="26"/>
      <w:szCs w:val="26"/>
    </w:rPr>
  </w:style>
  <w:style w:type="paragraph" w:customStyle="1" w:styleId="Style19">
    <w:name w:val="Style19"/>
    <w:basedOn w:val="a0"/>
    <w:uiPriority w:val="99"/>
    <w:rsid w:val="00207226"/>
    <w:pPr>
      <w:widowControl w:val="0"/>
      <w:autoSpaceDE w:val="0"/>
      <w:autoSpaceDN w:val="0"/>
      <w:adjustRightInd w:val="0"/>
      <w:jc w:val="both"/>
    </w:pPr>
  </w:style>
  <w:style w:type="character" w:customStyle="1" w:styleId="FontStyle75">
    <w:name w:val="Font Style75"/>
    <w:rsid w:val="00207226"/>
    <w:rPr>
      <w:rFonts w:ascii="Times New Roman" w:hAnsi="Times New Roman" w:cs="Times New Roman" w:hint="default"/>
      <w:i/>
      <w:iCs/>
      <w:sz w:val="26"/>
      <w:szCs w:val="26"/>
    </w:rPr>
  </w:style>
  <w:style w:type="paragraph" w:customStyle="1" w:styleId="Style9">
    <w:name w:val="Style9"/>
    <w:basedOn w:val="a0"/>
    <w:uiPriority w:val="99"/>
    <w:rsid w:val="00207226"/>
    <w:pPr>
      <w:widowControl w:val="0"/>
      <w:autoSpaceDE w:val="0"/>
      <w:autoSpaceDN w:val="0"/>
      <w:adjustRightInd w:val="0"/>
      <w:spacing w:line="480" w:lineRule="exact"/>
      <w:jc w:val="both"/>
    </w:pPr>
  </w:style>
  <w:style w:type="paragraph" w:customStyle="1" w:styleId="Style7">
    <w:name w:val="Style7"/>
    <w:basedOn w:val="a0"/>
    <w:uiPriority w:val="99"/>
    <w:rsid w:val="00207226"/>
    <w:pPr>
      <w:widowControl w:val="0"/>
      <w:autoSpaceDE w:val="0"/>
      <w:autoSpaceDN w:val="0"/>
      <w:adjustRightInd w:val="0"/>
      <w:spacing w:line="484" w:lineRule="exact"/>
      <w:ind w:firstLine="720"/>
    </w:pPr>
  </w:style>
  <w:style w:type="paragraph" w:customStyle="1" w:styleId="Style43">
    <w:name w:val="Style43"/>
    <w:basedOn w:val="a0"/>
    <w:uiPriority w:val="99"/>
    <w:rsid w:val="00207226"/>
    <w:pPr>
      <w:widowControl w:val="0"/>
      <w:autoSpaceDE w:val="0"/>
      <w:autoSpaceDN w:val="0"/>
      <w:adjustRightInd w:val="0"/>
    </w:pPr>
  </w:style>
  <w:style w:type="paragraph" w:customStyle="1" w:styleId="Style45">
    <w:name w:val="Style45"/>
    <w:basedOn w:val="a0"/>
    <w:uiPriority w:val="99"/>
    <w:rsid w:val="00207226"/>
    <w:pPr>
      <w:widowControl w:val="0"/>
      <w:autoSpaceDE w:val="0"/>
      <w:autoSpaceDN w:val="0"/>
      <w:adjustRightInd w:val="0"/>
      <w:spacing w:line="482" w:lineRule="exact"/>
      <w:ind w:hanging="696"/>
      <w:jc w:val="both"/>
    </w:pPr>
  </w:style>
  <w:style w:type="paragraph" w:customStyle="1" w:styleId="Style18">
    <w:name w:val="Style18"/>
    <w:basedOn w:val="a0"/>
    <w:uiPriority w:val="99"/>
    <w:rsid w:val="00207226"/>
    <w:pPr>
      <w:widowControl w:val="0"/>
      <w:autoSpaceDE w:val="0"/>
      <w:autoSpaceDN w:val="0"/>
      <w:adjustRightInd w:val="0"/>
      <w:jc w:val="both"/>
    </w:pPr>
  </w:style>
  <w:style w:type="paragraph" w:customStyle="1" w:styleId="Style21">
    <w:name w:val="Style21"/>
    <w:basedOn w:val="a0"/>
    <w:uiPriority w:val="99"/>
    <w:rsid w:val="00207226"/>
    <w:pPr>
      <w:widowControl w:val="0"/>
      <w:autoSpaceDE w:val="0"/>
      <w:autoSpaceDN w:val="0"/>
      <w:adjustRightInd w:val="0"/>
      <w:spacing w:line="482" w:lineRule="exact"/>
      <w:ind w:hanging="696"/>
      <w:jc w:val="both"/>
    </w:pPr>
  </w:style>
  <w:style w:type="paragraph" w:customStyle="1" w:styleId="Style10">
    <w:name w:val="Style10"/>
    <w:basedOn w:val="a0"/>
    <w:next w:val="a0"/>
    <w:uiPriority w:val="99"/>
    <w:rsid w:val="00207226"/>
    <w:pPr>
      <w:widowControl w:val="0"/>
      <w:autoSpaceDE w:val="0"/>
      <w:autoSpaceDN w:val="0"/>
      <w:adjustRightInd w:val="0"/>
    </w:pPr>
  </w:style>
  <w:style w:type="paragraph" w:customStyle="1" w:styleId="Style11">
    <w:name w:val="Style11"/>
    <w:basedOn w:val="a0"/>
    <w:next w:val="a0"/>
    <w:uiPriority w:val="99"/>
    <w:rsid w:val="00207226"/>
    <w:pPr>
      <w:widowControl w:val="0"/>
      <w:autoSpaceDE w:val="0"/>
      <w:autoSpaceDN w:val="0"/>
      <w:adjustRightInd w:val="0"/>
      <w:spacing w:line="276" w:lineRule="exact"/>
      <w:jc w:val="center"/>
    </w:pPr>
  </w:style>
  <w:style w:type="paragraph" w:customStyle="1" w:styleId="Style12">
    <w:name w:val="Style12"/>
    <w:basedOn w:val="a0"/>
    <w:next w:val="a0"/>
    <w:uiPriority w:val="99"/>
    <w:rsid w:val="00207226"/>
    <w:pPr>
      <w:widowControl w:val="0"/>
      <w:autoSpaceDE w:val="0"/>
      <w:autoSpaceDN w:val="0"/>
      <w:adjustRightInd w:val="0"/>
      <w:spacing w:line="278" w:lineRule="exact"/>
    </w:pPr>
  </w:style>
  <w:style w:type="paragraph" w:customStyle="1" w:styleId="Style13">
    <w:name w:val="Style13"/>
    <w:basedOn w:val="a0"/>
    <w:next w:val="a0"/>
    <w:uiPriority w:val="99"/>
    <w:rsid w:val="00207226"/>
    <w:pPr>
      <w:widowControl w:val="0"/>
      <w:autoSpaceDE w:val="0"/>
      <w:autoSpaceDN w:val="0"/>
      <w:adjustRightInd w:val="0"/>
    </w:pPr>
  </w:style>
  <w:style w:type="paragraph" w:customStyle="1" w:styleId="Style14">
    <w:name w:val="Style14"/>
    <w:basedOn w:val="a0"/>
    <w:next w:val="a0"/>
    <w:uiPriority w:val="99"/>
    <w:rsid w:val="00207226"/>
    <w:pPr>
      <w:widowControl w:val="0"/>
      <w:autoSpaceDE w:val="0"/>
      <w:autoSpaceDN w:val="0"/>
      <w:adjustRightInd w:val="0"/>
    </w:pPr>
  </w:style>
  <w:style w:type="paragraph" w:customStyle="1" w:styleId="Style15">
    <w:name w:val="Style15"/>
    <w:basedOn w:val="a0"/>
    <w:next w:val="a0"/>
    <w:uiPriority w:val="99"/>
    <w:rsid w:val="00207226"/>
    <w:pPr>
      <w:widowControl w:val="0"/>
      <w:autoSpaceDE w:val="0"/>
      <w:autoSpaceDN w:val="0"/>
      <w:adjustRightInd w:val="0"/>
      <w:spacing w:line="274" w:lineRule="exact"/>
    </w:pPr>
  </w:style>
  <w:style w:type="character" w:customStyle="1" w:styleId="FontStyle23">
    <w:name w:val="Font Style23"/>
    <w:rsid w:val="00207226"/>
    <w:rPr>
      <w:b/>
      <w:bCs/>
      <w:sz w:val="20"/>
      <w:szCs w:val="20"/>
    </w:rPr>
  </w:style>
  <w:style w:type="character" w:customStyle="1" w:styleId="FontStyle24">
    <w:name w:val="Font Style24"/>
    <w:rsid w:val="00207226"/>
    <w:rPr>
      <w:b/>
      <w:bCs/>
      <w:sz w:val="22"/>
      <w:szCs w:val="22"/>
    </w:rPr>
  </w:style>
  <w:style w:type="character" w:customStyle="1" w:styleId="FontStyle25">
    <w:name w:val="Font Style25"/>
    <w:rsid w:val="00207226"/>
    <w:rPr>
      <w:sz w:val="22"/>
      <w:szCs w:val="22"/>
    </w:rPr>
  </w:style>
  <w:style w:type="character" w:customStyle="1" w:styleId="FontStyle26">
    <w:name w:val="Font Style26"/>
    <w:rsid w:val="00207226"/>
    <w:rPr>
      <w:b/>
      <w:bCs/>
      <w:sz w:val="16"/>
      <w:szCs w:val="16"/>
    </w:rPr>
  </w:style>
  <w:style w:type="paragraph" w:customStyle="1" w:styleId="Style16">
    <w:name w:val="Style16"/>
    <w:basedOn w:val="a0"/>
    <w:next w:val="a0"/>
    <w:uiPriority w:val="99"/>
    <w:rsid w:val="00207226"/>
    <w:pPr>
      <w:widowControl w:val="0"/>
      <w:autoSpaceDE w:val="0"/>
      <w:autoSpaceDN w:val="0"/>
      <w:adjustRightInd w:val="0"/>
    </w:pPr>
  </w:style>
  <w:style w:type="paragraph" w:customStyle="1" w:styleId="3TimesNewRoman12">
    <w:name w:val="Стиль Заголовок 3 + Times New Roman Синий По центру После:  12 пт"/>
    <w:basedOn w:val="30"/>
    <w:uiPriority w:val="99"/>
    <w:rsid w:val="00207226"/>
    <w:pPr>
      <w:spacing w:before="360" w:after="360"/>
      <w:jc w:val="center"/>
    </w:pPr>
    <w:rPr>
      <w:rFonts w:ascii="Times New Roman" w:hAnsi="Times New Roman" w:cs="Times New Roman"/>
      <w:color w:val="0000FF"/>
      <w:spacing w:val="26"/>
      <w:szCs w:val="20"/>
    </w:rPr>
  </w:style>
  <w:style w:type="paragraph" w:customStyle="1" w:styleId="3">
    <w:name w:val="Заголовок 3(нумерованный)"/>
    <w:basedOn w:val="a0"/>
    <w:uiPriority w:val="99"/>
    <w:rsid w:val="00207226"/>
    <w:pPr>
      <w:keepNext/>
      <w:numPr>
        <w:ilvl w:val="1"/>
        <w:numId w:val="6"/>
      </w:numPr>
      <w:spacing w:before="360" w:after="360"/>
      <w:jc w:val="center"/>
      <w:outlineLvl w:val="1"/>
    </w:pPr>
    <w:rPr>
      <w:rFonts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0"/>
    <w:uiPriority w:val="99"/>
    <w:rsid w:val="00207226"/>
    <w:pPr>
      <w:spacing w:after="160" w:line="240" w:lineRule="exact"/>
    </w:pPr>
    <w:rPr>
      <w:rFonts w:ascii="Verdana" w:hAnsi="Verdana"/>
      <w:sz w:val="20"/>
      <w:szCs w:val="20"/>
      <w:lang w:val="en-US" w:eastAsia="en-US"/>
    </w:rPr>
  </w:style>
  <w:style w:type="paragraph" w:customStyle="1" w:styleId="2111">
    <w:name w:val="Знак2 Знак Знак1 Знак1 Знак Знак Знак Знак Знак Знак Знак Знак Знак Знак Знак Знак1"/>
    <w:basedOn w:val="a0"/>
    <w:uiPriority w:val="99"/>
    <w:rsid w:val="00207226"/>
    <w:pPr>
      <w:spacing w:after="160" w:line="240" w:lineRule="exact"/>
    </w:pPr>
    <w:rPr>
      <w:rFonts w:ascii="Verdana" w:hAnsi="Verdana"/>
      <w:sz w:val="20"/>
      <w:szCs w:val="20"/>
      <w:lang w:val="en-US" w:eastAsia="en-US"/>
    </w:rPr>
  </w:style>
  <w:style w:type="paragraph" w:customStyle="1" w:styleId="2113">
    <w:name w:val="Знак2 Знак Знак1 Знак1 Знак Знак Знак Знак Знак Знак Знак Знак Знак Знак Знак Знак3"/>
    <w:basedOn w:val="a0"/>
    <w:uiPriority w:val="99"/>
    <w:rsid w:val="00207226"/>
    <w:pPr>
      <w:spacing w:after="160" w:line="240" w:lineRule="exact"/>
    </w:pPr>
    <w:rPr>
      <w:rFonts w:ascii="Verdana" w:hAnsi="Verdana"/>
      <w:sz w:val="20"/>
      <w:szCs w:val="20"/>
      <w:lang w:val="en-US" w:eastAsia="en-US"/>
    </w:rPr>
  </w:style>
  <w:style w:type="paragraph" w:customStyle="1" w:styleId="212">
    <w:name w:val="Основной текст с отступом 21"/>
    <w:basedOn w:val="a0"/>
    <w:qFormat/>
    <w:rsid w:val="00207226"/>
    <w:pPr>
      <w:suppressAutoHyphens/>
      <w:ind w:firstLine="708"/>
    </w:pPr>
    <w:rPr>
      <w:lang w:eastAsia="ar-SA"/>
    </w:rPr>
  </w:style>
  <w:style w:type="paragraph" w:customStyle="1" w:styleId="1d">
    <w:name w:val="Абзац списка1"/>
    <w:basedOn w:val="a0"/>
    <w:rsid w:val="00207226"/>
    <w:pPr>
      <w:spacing w:after="200" w:line="276" w:lineRule="auto"/>
      <w:ind w:left="720"/>
    </w:pPr>
    <w:rPr>
      <w:rFonts w:ascii="Calibri" w:hAnsi="Calibri" w:cs="Calibri"/>
      <w:sz w:val="22"/>
      <w:szCs w:val="22"/>
      <w:lang w:eastAsia="en-US"/>
    </w:rPr>
  </w:style>
  <w:style w:type="paragraph" w:customStyle="1" w:styleId="ConsPlusNonformat">
    <w:name w:val="ConsPlusNonformat"/>
    <w:uiPriority w:val="99"/>
    <w:rsid w:val="0020722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115">
    <w:name w:val="Знак2 Знак Знак1 Знак1 Знак Знак Знак Знак Знак Знак Знак Знак Знак Знак Знак Знак5"/>
    <w:basedOn w:val="a0"/>
    <w:uiPriority w:val="99"/>
    <w:rsid w:val="00207226"/>
    <w:pPr>
      <w:spacing w:after="160" w:line="240" w:lineRule="exact"/>
    </w:pPr>
    <w:rPr>
      <w:rFonts w:ascii="Verdana" w:hAnsi="Verdana"/>
      <w:sz w:val="20"/>
      <w:szCs w:val="20"/>
      <w:lang w:val="en-US" w:eastAsia="en-US"/>
    </w:rPr>
  </w:style>
  <w:style w:type="paragraph" w:customStyle="1" w:styleId="2114">
    <w:name w:val="Знак2 Знак Знак1 Знак1 Знак Знак Знак Знак Знак Знак Знак Знак Знак Знак Знак Знак4"/>
    <w:basedOn w:val="a0"/>
    <w:uiPriority w:val="99"/>
    <w:rsid w:val="00207226"/>
    <w:pPr>
      <w:spacing w:after="160" w:line="240" w:lineRule="exact"/>
    </w:pPr>
    <w:rPr>
      <w:rFonts w:ascii="Verdana" w:hAnsi="Verdana"/>
      <w:sz w:val="20"/>
      <w:szCs w:val="20"/>
      <w:lang w:val="en-US" w:eastAsia="en-US"/>
    </w:rPr>
  </w:style>
  <w:style w:type="character" w:customStyle="1" w:styleId="37">
    <w:name w:val="Основной текст (3)_"/>
    <w:basedOn w:val="a1"/>
    <w:link w:val="38"/>
    <w:uiPriority w:val="99"/>
    <w:locked/>
    <w:rsid w:val="00207226"/>
    <w:rPr>
      <w:rFonts w:ascii="Times New Roman" w:hAnsi="Times New Roman"/>
      <w:b/>
      <w:bCs/>
      <w:i/>
      <w:iCs/>
      <w:sz w:val="26"/>
      <w:szCs w:val="26"/>
      <w:shd w:val="clear" w:color="auto" w:fill="FFFFFF"/>
    </w:rPr>
  </w:style>
  <w:style w:type="paragraph" w:customStyle="1" w:styleId="38">
    <w:name w:val="Основной текст (3)"/>
    <w:basedOn w:val="a0"/>
    <w:link w:val="37"/>
    <w:uiPriority w:val="99"/>
    <w:rsid w:val="00207226"/>
    <w:pPr>
      <w:widowControl w:val="0"/>
      <w:shd w:val="clear" w:color="auto" w:fill="FFFFFF"/>
      <w:spacing w:after="420" w:line="240" w:lineRule="atLeast"/>
      <w:jc w:val="center"/>
    </w:pPr>
    <w:rPr>
      <w:rFonts w:eastAsiaTheme="minorHAnsi" w:cstheme="minorBidi"/>
      <w:b/>
      <w:bCs/>
      <w:i/>
      <w:iCs/>
      <w:sz w:val="26"/>
      <w:szCs w:val="26"/>
      <w:lang w:eastAsia="en-US"/>
    </w:rPr>
  </w:style>
  <w:style w:type="character" w:customStyle="1" w:styleId="2b">
    <w:name w:val="Основной текст (2)_"/>
    <w:basedOn w:val="a1"/>
    <w:link w:val="213"/>
    <w:locked/>
    <w:rsid w:val="00207226"/>
    <w:rPr>
      <w:rFonts w:ascii="Times New Roman" w:hAnsi="Times New Roman"/>
      <w:sz w:val="28"/>
      <w:szCs w:val="28"/>
      <w:shd w:val="clear" w:color="auto" w:fill="FFFFFF"/>
    </w:rPr>
  </w:style>
  <w:style w:type="paragraph" w:customStyle="1" w:styleId="213">
    <w:name w:val="Основной текст (2)1"/>
    <w:basedOn w:val="a0"/>
    <w:link w:val="2b"/>
    <w:uiPriority w:val="99"/>
    <w:rsid w:val="00207226"/>
    <w:pPr>
      <w:widowControl w:val="0"/>
      <w:shd w:val="clear" w:color="auto" w:fill="FFFFFF"/>
      <w:spacing w:before="420" w:line="322" w:lineRule="exact"/>
      <w:jc w:val="both"/>
    </w:pPr>
    <w:rPr>
      <w:rFonts w:eastAsiaTheme="minorHAnsi" w:cstheme="minorBidi"/>
      <w:sz w:val="28"/>
      <w:szCs w:val="28"/>
      <w:lang w:eastAsia="en-US"/>
    </w:rPr>
  </w:style>
  <w:style w:type="character" w:customStyle="1" w:styleId="affff">
    <w:name w:val="Подпись к таблице_"/>
    <w:basedOn w:val="a1"/>
    <w:link w:val="affff0"/>
    <w:uiPriority w:val="99"/>
    <w:locked/>
    <w:rsid w:val="00207226"/>
    <w:rPr>
      <w:rFonts w:ascii="Times New Roman" w:hAnsi="Times New Roman"/>
      <w:sz w:val="28"/>
      <w:szCs w:val="28"/>
      <w:shd w:val="clear" w:color="auto" w:fill="FFFFFF"/>
    </w:rPr>
  </w:style>
  <w:style w:type="paragraph" w:customStyle="1" w:styleId="affff0">
    <w:name w:val="Подпись к таблице"/>
    <w:basedOn w:val="a0"/>
    <w:link w:val="affff"/>
    <w:uiPriority w:val="99"/>
    <w:rsid w:val="00207226"/>
    <w:pPr>
      <w:widowControl w:val="0"/>
      <w:shd w:val="clear" w:color="auto" w:fill="FFFFFF"/>
      <w:spacing w:line="240" w:lineRule="atLeast"/>
    </w:pPr>
    <w:rPr>
      <w:rFonts w:eastAsiaTheme="minorHAnsi" w:cstheme="minorBidi"/>
      <w:sz w:val="28"/>
      <w:szCs w:val="28"/>
      <w:lang w:eastAsia="en-US"/>
    </w:rPr>
  </w:style>
  <w:style w:type="character" w:customStyle="1" w:styleId="2c">
    <w:name w:val="Основной текст (2)"/>
    <w:basedOn w:val="2b"/>
    <w:uiPriority w:val="99"/>
    <w:rsid w:val="00207226"/>
    <w:rPr>
      <w:rFonts w:ascii="Times New Roman" w:hAnsi="Times New Roman"/>
      <w:sz w:val="28"/>
      <w:szCs w:val="28"/>
      <w:shd w:val="clear" w:color="auto" w:fill="FFFFFF"/>
    </w:rPr>
  </w:style>
  <w:style w:type="character" w:customStyle="1" w:styleId="213pt">
    <w:name w:val="Основной текст (2) + 13 pt"/>
    <w:aliases w:val="Полужирный"/>
    <w:basedOn w:val="2b"/>
    <w:uiPriority w:val="99"/>
    <w:rsid w:val="00207226"/>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b"/>
    <w:uiPriority w:val="99"/>
    <w:rsid w:val="00207226"/>
    <w:rPr>
      <w:rFonts w:ascii="Times New Roman" w:hAnsi="Times New Roman"/>
      <w:b/>
      <w:bCs/>
      <w:sz w:val="26"/>
      <w:szCs w:val="26"/>
      <w:shd w:val="clear" w:color="auto" w:fill="FFFFFF"/>
    </w:rPr>
  </w:style>
  <w:style w:type="character" w:styleId="affff1">
    <w:name w:val="Placeholder Text"/>
    <w:basedOn w:val="a1"/>
    <w:uiPriority w:val="99"/>
    <w:semiHidden/>
    <w:rsid w:val="00207226"/>
    <w:rPr>
      <w:color w:val="808080"/>
    </w:rPr>
  </w:style>
  <w:style w:type="table" w:customStyle="1" w:styleId="-1110">
    <w:name w:val="Светлая сетка - Акцент 111"/>
    <w:uiPriority w:val="62"/>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60"/>
    <w:rsid w:val="00207226"/>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2"/>
    <w:next w:val="-2"/>
    <w:uiPriority w:val="60"/>
    <w:rsid w:val="00207226"/>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61"/>
    <w:rsid w:val="0020722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2d">
    <w:name w:val="Неразрешенное упоминание2"/>
    <w:basedOn w:val="a1"/>
    <w:uiPriority w:val="99"/>
    <w:semiHidden/>
    <w:unhideWhenUsed/>
    <w:rsid w:val="00233C49"/>
    <w:rPr>
      <w:color w:val="605E5C"/>
      <w:shd w:val="clear" w:color="auto" w:fill="E1DFDD"/>
    </w:rPr>
  </w:style>
  <w:style w:type="character" w:customStyle="1" w:styleId="18">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
    <w:link w:val="afff0"/>
    <w:uiPriority w:val="35"/>
    <w:rsid w:val="00D31A35"/>
    <w:rPr>
      <w:rFonts w:ascii="Arial Narrow" w:eastAsia="Times New Roman" w:hAnsi="Arial Narrow" w:cs="Times New Roman"/>
      <w:b/>
      <w:bCs/>
      <w:color w:val="4F81BD"/>
      <w:sz w:val="18"/>
      <w:szCs w:val="18"/>
      <w:lang w:eastAsia="ru-RU"/>
    </w:rPr>
  </w:style>
  <w:style w:type="paragraph" w:customStyle="1" w:styleId="310">
    <w:name w:val="Основной текст с отступом 31"/>
    <w:basedOn w:val="a0"/>
    <w:qFormat/>
    <w:rsid w:val="009D2DBE"/>
    <w:pPr>
      <w:suppressAutoHyphens/>
      <w:ind w:firstLine="709"/>
      <w:jc w:val="both"/>
    </w:pPr>
    <w:rPr>
      <w:rFonts w:ascii="Arial" w:hAnsi="Arial" w:cs="Arial"/>
      <w:lang w:eastAsia="ar-SA"/>
    </w:rPr>
  </w:style>
  <w:style w:type="paragraph" w:customStyle="1" w:styleId="affff2">
    <w:name w:val="Таблица_название_таблицы"/>
    <w:next w:val="a0"/>
    <w:link w:val="affff3"/>
    <w:autoRedefine/>
    <w:qFormat/>
    <w:rsid w:val="00EA108E"/>
    <w:pPr>
      <w:keepNext/>
      <w:keepLines/>
      <w:spacing w:after="0" w:line="240" w:lineRule="auto"/>
      <w:jc w:val="right"/>
    </w:pPr>
    <w:rPr>
      <w:rFonts w:ascii="Times New Roman" w:eastAsia="Times New Roman" w:hAnsi="Times New Roman" w:cs="Times New Roman"/>
      <w:b/>
      <w:bCs/>
      <w:lang w:eastAsia="ru-RU"/>
    </w:rPr>
  </w:style>
  <w:style w:type="character" w:customStyle="1" w:styleId="affff3">
    <w:name w:val="Таблица_название_таблицы Знак"/>
    <w:link w:val="affff2"/>
    <w:rsid w:val="00EA108E"/>
    <w:rPr>
      <w:rFonts w:ascii="Times New Roman" w:eastAsia="Times New Roman" w:hAnsi="Times New Roman" w:cs="Times New Roman"/>
      <w:b/>
      <w:bCs/>
      <w:lang w:eastAsia="ru-RU"/>
    </w:rPr>
  </w:style>
  <w:style w:type="paragraph" w:customStyle="1" w:styleId="111">
    <w:name w:val="Табличный_таблица_11"/>
    <w:link w:val="112"/>
    <w:qFormat/>
    <w:rsid w:val="00EA108E"/>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EA108E"/>
    <w:rPr>
      <w:rFonts w:ascii="Times New Roman" w:eastAsia="Times New Roman" w:hAnsi="Times New Roman" w:cs="Times New Roman"/>
      <w:lang w:eastAsia="ru-RU"/>
    </w:rPr>
  </w:style>
  <w:style w:type="paragraph" w:customStyle="1" w:styleId="113">
    <w:name w:val="Табличный_боковик_11"/>
    <w:link w:val="114"/>
    <w:qFormat/>
    <w:rsid w:val="00EA108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EA108E"/>
    <w:rPr>
      <w:rFonts w:ascii="Times New Roman" w:eastAsia="Times New Roman" w:hAnsi="Times New Roman" w:cs="Times New Roman"/>
      <w:szCs w:val="24"/>
      <w:lang w:eastAsia="ru-RU"/>
    </w:rPr>
  </w:style>
  <w:style w:type="character" w:customStyle="1" w:styleId="39">
    <w:name w:val="Неразрешенное упоминание3"/>
    <w:basedOn w:val="a1"/>
    <w:uiPriority w:val="99"/>
    <w:semiHidden/>
    <w:unhideWhenUsed/>
    <w:rsid w:val="006744DF"/>
    <w:rPr>
      <w:color w:val="605E5C"/>
      <w:shd w:val="clear" w:color="auto" w:fill="E1DFDD"/>
    </w:rPr>
  </w:style>
  <w:style w:type="character" w:customStyle="1" w:styleId="3a">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C03FC5"/>
    <w:rPr>
      <w:rFonts w:ascii="Times New Roman" w:eastAsia="Times New Roman" w:hAnsi="Times New Roman" w:cs="Times New Roman"/>
      <w:lang w:eastAsia="ru-RU"/>
    </w:rPr>
  </w:style>
  <w:style w:type="character" w:customStyle="1" w:styleId="1e">
    <w:name w:val="Основной текст Знак1"/>
    <w:aliases w:val="Body single Знак1"/>
    <w:basedOn w:val="a1"/>
    <w:rsid w:val="00C03FC5"/>
    <w:rPr>
      <w:rFonts w:ascii="Times New Roman" w:eastAsia="Times New Roman" w:hAnsi="Times New Roman" w:cs="Times New Roman"/>
      <w:sz w:val="24"/>
      <w:szCs w:val="24"/>
      <w:lang w:eastAsia="ru-RU"/>
    </w:rPr>
  </w:style>
  <w:style w:type="paragraph" w:customStyle="1" w:styleId="0">
    <w:name w:val="0.Текст"/>
    <w:basedOn w:val="a0"/>
    <w:link w:val="00"/>
    <w:qFormat/>
    <w:rsid w:val="00B82B22"/>
    <w:pPr>
      <w:widowControl w:val="0"/>
      <w:spacing w:after="240" w:line="360" w:lineRule="auto"/>
      <w:ind w:left="1418"/>
      <w:jc w:val="both"/>
    </w:pPr>
    <w:rPr>
      <w:rFonts w:ascii="Arial" w:hAnsi="Arial" w:cs="Arial"/>
      <w:szCs w:val="28"/>
      <w:lang w:eastAsia="en-US"/>
    </w:rPr>
  </w:style>
  <w:style w:type="character" w:customStyle="1" w:styleId="00">
    <w:name w:val="0.Текст Знак"/>
    <w:link w:val="0"/>
    <w:rsid w:val="00B82B22"/>
    <w:rPr>
      <w:rFonts w:ascii="Arial" w:eastAsia="Times New Roman" w:hAnsi="Arial" w:cs="Arial"/>
      <w:sz w:val="24"/>
      <w:szCs w:val="28"/>
    </w:rPr>
  </w:style>
  <w:style w:type="table" w:customStyle="1" w:styleId="3b">
    <w:name w:val="Сетка таблицы3"/>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Таблица простая 21"/>
    <w:basedOn w:val="a2"/>
    <w:uiPriority w:val="42"/>
    <w:rsid w:val="006A6CF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Таблица простая 31"/>
    <w:basedOn w:val="a2"/>
    <w:uiPriority w:val="43"/>
    <w:rsid w:val="006A6CF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f">
    <w:name w:val="Сетка таблицы светлая1"/>
    <w:basedOn w:val="a2"/>
    <w:uiPriority w:val="40"/>
    <w:rsid w:val="006A6CF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67">
    <w:name w:val="xl67"/>
    <w:basedOn w:val="a0"/>
    <w:rsid w:val="006A6CFB"/>
    <w:pPr>
      <w:spacing w:before="100" w:beforeAutospacing="1" w:after="100" w:afterAutospacing="1"/>
    </w:pPr>
  </w:style>
  <w:style w:type="paragraph" w:customStyle="1" w:styleId="xl68">
    <w:name w:val="xl68"/>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6A6CFB"/>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0">
    <w:name w:val="xl70"/>
    <w:basedOn w:val="a0"/>
    <w:rsid w:val="006A6CF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71">
    <w:name w:val="xl71"/>
    <w:basedOn w:val="a0"/>
    <w:rsid w:val="006A6CFB"/>
    <w:pPr>
      <w:spacing w:before="100" w:beforeAutospacing="1" w:after="100" w:afterAutospacing="1"/>
      <w:textAlignment w:val="top"/>
    </w:pPr>
  </w:style>
  <w:style w:type="paragraph" w:customStyle="1" w:styleId="xl72">
    <w:name w:val="xl72"/>
    <w:basedOn w:val="a0"/>
    <w:rsid w:val="006A6C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3">
    <w:name w:val="xl73"/>
    <w:basedOn w:val="a0"/>
    <w:rsid w:val="006A6C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table" w:customStyle="1" w:styleId="-131">
    <w:name w:val="Таблица-сетка 1 светлая — акцент 31"/>
    <w:basedOn w:val="a2"/>
    <w:uiPriority w:val="46"/>
    <w:rsid w:val="006A6CFB"/>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e">
    <w:name w:val="Сетка таблицы2"/>
    <w:basedOn w:val="a2"/>
    <w:next w:val="a9"/>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4">
    <w:name w:val="xl74"/>
    <w:basedOn w:val="a0"/>
    <w:rsid w:val="006A6CFB"/>
    <w:pPr>
      <w:shd w:val="clear" w:color="000000" w:fill="FFFF00"/>
      <w:spacing w:before="100" w:beforeAutospacing="1" w:after="100" w:afterAutospacing="1"/>
      <w:jc w:val="center"/>
    </w:pPr>
    <w:rPr>
      <w:b/>
      <w:bCs/>
    </w:rPr>
  </w:style>
  <w:style w:type="paragraph" w:customStyle="1" w:styleId="xl80">
    <w:name w:val="xl80"/>
    <w:basedOn w:val="a0"/>
    <w:rsid w:val="006A6CFB"/>
    <w:pPr>
      <w:spacing w:before="100" w:beforeAutospacing="1" w:after="100" w:afterAutospacing="1"/>
    </w:pPr>
    <w:rPr>
      <w:rFonts w:ascii="Arial CYR" w:hAnsi="Arial CYR" w:cs="Arial CYR"/>
      <w:sz w:val="22"/>
      <w:szCs w:val="22"/>
    </w:rPr>
  </w:style>
  <w:style w:type="paragraph" w:customStyle="1" w:styleId="xl81">
    <w:name w:val="xl81"/>
    <w:basedOn w:val="a0"/>
    <w:rsid w:val="006A6CFB"/>
    <w:pPr>
      <w:spacing w:before="100" w:beforeAutospacing="1" w:after="100" w:afterAutospacing="1"/>
    </w:pPr>
    <w:rPr>
      <w:rFonts w:ascii="Arial CYR" w:hAnsi="Arial CYR" w:cs="Arial CYR"/>
      <w:b/>
      <w:bCs/>
      <w:sz w:val="22"/>
      <w:szCs w:val="22"/>
    </w:rPr>
  </w:style>
  <w:style w:type="paragraph" w:customStyle="1" w:styleId="xl82">
    <w:name w:val="xl82"/>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3">
    <w:name w:val="xl83"/>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4">
    <w:name w:val="xl84"/>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2"/>
      <w:szCs w:val="22"/>
    </w:rPr>
  </w:style>
  <w:style w:type="paragraph" w:customStyle="1" w:styleId="xl85">
    <w:name w:val="xl85"/>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2"/>
      <w:szCs w:val="22"/>
    </w:rPr>
  </w:style>
  <w:style w:type="paragraph" w:customStyle="1" w:styleId="xl86">
    <w:name w:val="xl86"/>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7">
    <w:name w:val="xl87"/>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8">
    <w:name w:val="xl88"/>
    <w:basedOn w:val="a0"/>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sz w:val="22"/>
      <w:szCs w:val="22"/>
    </w:rPr>
  </w:style>
  <w:style w:type="paragraph" w:customStyle="1" w:styleId="xl89">
    <w:name w:val="xl89"/>
    <w:basedOn w:val="a0"/>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color w:val="000000"/>
      <w:sz w:val="22"/>
      <w:szCs w:val="22"/>
    </w:rPr>
  </w:style>
  <w:style w:type="paragraph" w:customStyle="1" w:styleId="xl90">
    <w:name w:val="xl90"/>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i/>
      <w:iCs/>
      <w:sz w:val="22"/>
      <w:szCs w:val="22"/>
    </w:rPr>
  </w:style>
  <w:style w:type="paragraph" w:customStyle="1" w:styleId="xl91">
    <w:name w:val="xl91"/>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2">
    <w:name w:val="xl92"/>
    <w:basedOn w:val="a0"/>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2"/>
      <w:szCs w:val="22"/>
    </w:rPr>
  </w:style>
  <w:style w:type="paragraph" w:customStyle="1" w:styleId="xl93">
    <w:name w:val="xl93"/>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4">
    <w:name w:val="xl94"/>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5">
    <w:name w:val="xl95"/>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6">
    <w:name w:val="xl96"/>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2"/>
      <w:szCs w:val="22"/>
    </w:rPr>
  </w:style>
  <w:style w:type="paragraph" w:customStyle="1" w:styleId="xl97">
    <w:name w:val="xl97"/>
    <w:basedOn w:val="a0"/>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color w:val="000000"/>
      <w:sz w:val="22"/>
      <w:szCs w:val="22"/>
    </w:rPr>
  </w:style>
  <w:style w:type="paragraph" w:customStyle="1" w:styleId="xl98">
    <w:name w:val="xl98"/>
    <w:basedOn w:val="a0"/>
    <w:rsid w:val="006A6CF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CYR" w:hAnsi="Arial CYR" w:cs="Arial CYR"/>
      <w:b/>
      <w:bCs/>
      <w:i/>
      <w:iCs/>
      <w:sz w:val="22"/>
      <w:szCs w:val="22"/>
    </w:rPr>
  </w:style>
  <w:style w:type="paragraph" w:customStyle="1" w:styleId="xl99">
    <w:name w:val="xl99"/>
    <w:basedOn w:val="a0"/>
    <w:rsid w:val="006A6CFB"/>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ind w:firstLineChars="200" w:firstLine="200"/>
    </w:pPr>
    <w:rPr>
      <w:rFonts w:ascii="Arial CYR" w:hAnsi="Arial CYR" w:cs="Arial CYR"/>
      <w:sz w:val="22"/>
      <w:szCs w:val="22"/>
    </w:rPr>
  </w:style>
  <w:style w:type="paragraph" w:customStyle="1" w:styleId="xl100">
    <w:name w:val="xl100"/>
    <w:basedOn w:val="a0"/>
    <w:rsid w:val="006A6C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CYR" w:hAnsi="Arial CYR" w:cs="Arial CYR"/>
      <w:b/>
      <w:bCs/>
      <w:i/>
      <w:iCs/>
      <w:sz w:val="22"/>
      <w:szCs w:val="22"/>
    </w:rPr>
  </w:style>
  <w:style w:type="paragraph" w:customStyle="1" w:styleId="xl101">
    <w:name w:val="xl101"/>
    <w:basedOn w:val="a0"/>
    <w:rsid w:val="006A6CFB"/>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ind w:firstLineChars="200" w:firstLine="200"/>
    </w:pPr>
    <w:rPr>
      <w:rFonts w:ascii="Arial CYR" w:hAnsi="Arial CYR" w:cs="Arial CYR"/>
      <w:sz w:val="22"/>
      <w:szCs w:val="22"/>
    </w:rPr>
  </w:style>
  <w:style w:type="paragraph" w:customStyle="1" w:styleId="xl102">
    <w:name w:val="xl102"/>
    <w:basedOn w:val="a0"/>
    <w:rsid w:val="006A6CF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CYR" w:hAnsi="Arial CYR" w:cs="Arial CYR"/>
      <w:b/>
      <w:bCs/>
      <w:i/>
      <w:iCs/>
      <w:sz w:val="22"/>
      <w:szCs w:val="22"/>
    </w:rPr>
  </w:style>
  <w:style w:type="paragraph" w:customStyle="1" w:styleId="xl103">
    <w:name w:val="xl103"/>
    <w:basedOn w:val="a0"/>
    <w:rsid w:val="006A6CFB"/>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ind w:firstLineChars="200" w:firstLine="200"/>
    </w:pPr>
    <w:rPr>
      <w:rFonts w:ascii="Arial CYR" w:hAnsi="Arial CYR" w:cs="Arial CYR"/>
      <w:sz w:val="22"/>
      <w:szCs w:val="22"/>
    </w:rPr>
  </w:style>
  <w:style w:type="paragraph" w:customStyle="1" w:styleId="xl104">
    <w:name w:val="xl104"/>
    <w:basedOn w:val="a0"/>
    <w:rsid w:val="006A6CFB"/>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ind w:firstLineChars="300" w:firstLine="300"/>
    </w:pPr>
    <w:rPr>
      <w:rFonts w:ascii="Arial CYR" w:hAnsi="Arial CYR" w:cs="Arial CYR"/>
      <w:sz w:val="22"/>
      <w:szCs w:val="22"/>
    </w:rPr>
  </w:style>
  <w:style w:type="paragraph" w:customStyle="1" w:styleId="xl105">
    <w:name w:val="xl105"/>
    <w:basedOn w:val="a0"/>
    <w:rsid w:val="006A6CFB"/>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ind w:firstLineChars="300" w:firstLine="300"/>
    </w:pPr>
    <w:rPr>
      <w:rFonts w:ascii="Arial CYR" w:hAnsi="Arial CYR" w:cs="Arial CYR"/>
      <w:sz w:val="22"/>
      <w:szCs w:val="22"/>
    </w:rPr>
  </w:style>
  <w:style w:type="paragraph" w:customStyle="1" w:styleId="xl106">
    <w:name w:val="xl106"/>
    <w:basedOn w:val="a0"/>
    <w:rsid w:val="006A6CF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7">
    <w:name w:val="xl107"/>
    <w:basedOn w:val="a0"/>
    <w:rsid w:val="006A6CFB"/>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8">
    <w:name w:val="xl108"/>
    <w:basedOn w:val="a0"/>
    <w:rsid w:val="006A6C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115">
    <w:name w:val="Заголовок 11"/>
    <w:basedOn w:val="a0"/>
    <w:next w:val="a0"/>
    <w:uiPriority w:val="9"/>
    <w:qFormat/>
    <w:rsid w:val="006A6CFB"/>
    <w:pPr>
      <w:keepNext/>
      <w:keepLines/>
      <w:spacing w:line="360" w:lineRule="auto"/>
      <w:ind w:firstLine="709"/>
      <w:outlineLvl w:val="0"/>
    </w:pPr>
    <w:rPr>
      <w:rFonts w:asciiTheme="minorHAnsi" w:hAnsiTheme="minorHAnsi"/>
      <w:b/>
      <w:bCs/>
      <w:sz w:val="28"/>
      <w:szCs w:val="28"/>
    </w:rPr>
  </w:style>
  <w:style w:type="paragraph" w:customStyle="1" w:styleId="312">
    <w:name w:val="Заголовок 31"/>
    <w:basedOn w:val="a0"/>
    <w:next w:val="a0"/>
    <w:uiPriority w:val="9"/>
    <w:semiHidden/>
    <w:unhideWhenUsed/>
    <w:qFormat/>
    <w:rsid w:val="006A6CFB"/>
    <w:pPr>
      <w:keepNext/>
      <w:keepLines/>
      <w:spacing w:before="200" w:line="360" w:lineRule="auto"/>
      <w:ind w:firstLine="709"/>
      <w:jc w:val="both"/>
      <w:outlineLvl w:val="2"/>
    </w:pPr>
    <w:rPr>
      <w:rFonts w:ascii="Cambria" w:hAnsi="Cambria"/>
      <w:b/>
      <w:bCs/>
      <w:color w:val="4F81BD"/>
      <w:szCs w:val="20"/>
    </w:rPr>
  </w:style>
  <w:style w:type="paragraph" w:customStyle="1" w:styleId="710">
    <w:name w:val="Заголовок 71"/>
    <w:basedOn w:val="a0"/>
    <w:next w:val="a0"/>
    <w:uiPriority w:val="9"/>
    <w:unhideWhenUsed/>
    <w:qFormat/>
    <w:rsid w:val="006A6CFB"/>
    <w:pPr>
      <w:keepNext/>
      <w:keepLines/>
      <w:spacing w:before="40" w:line="360" w:lineRule="auto"/>
      <w:ind w:firstLine="567"/>
      <w:jc w:val="both"/>
      <w:outlineLvl w:val="6"/>
    </w:pPr>
    <w:rPr>
      <w:rFonts w:ascii="Cambria" w:hAnsi="Cambria"/>
      <w:i/>
      <w:iCs/>
      <w:color w:val="243F60"/>
    </w:rPr>
  </w:style>
  <w:style w:type="table" w:customStyle="1" w:styleId="42">
    <w:name w:val="Сетка таблицы4"/>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аголовок оглавления1"/>
    <w:basedOn w:val="1"/>
    <w:next w:val="a0"/>
    <w:uiPriority w:val="39"/>
    <w:unhideWhenUsed/>
    <w:qFormat/>
    <w:rsid w:val="006A6CFB"/>
    <w:pPr>
      <w:keepLines/>
      <w:spacing w:before="240" w:line="259" w:lineRule="auto"/>
    </w:pPr>
    <w:rPr>
      <w:rFonts w:asciiTheme="minorHAnsi" w:hAnsiTheme="minorHAnsi"/>
      <w:b/>
      <w:bCs/>
      <w:sz w:val="28"/>
      <w:szCs w:val="28"/>
    </w:rPr>
  </w:style>
  <w:style w:type="paragraph" w:customStyle="1" w:styleId="1f1">
    <w:name w:val="Название объекта1"/>
    <w:basedOn w:val="a0"/>
    <w:next w:val="a0"/>
    <w:unhideWhenUsed/>
    <w:qFormat/>
    <w:rsid w:val="006A6CFB"/>
    <w:pPr>
      <w:spacing w:after="200"/>
      <w:ind w:firstLine="709"/>
      <w:jc w:val="both"/>
    </w:pPr>
    <w:rPr>
      <w:rFonts w:ascii="Arial Narrow" w:hAnsi="Arial Narrow"/>
      <w:b/>
      <w:bCs/>
      <w:color w:val="4F81BD"/>
      <w:sz w:val="18"/>
      <w:szCs w:val="18"/>
    </w:rPr>
  </w:style>
  <w:style w:type="character" w:customStyle="1" w:styleId="116">
    <w:name w:val="Заголовок 1 Знак1"/>
    <w:basedOn w:val="a1"/>
    <w:uiPriority w:val="9"/>
    <w:rsid w:val="006A6CFB"/>
    <w:rPr>
      <w:rFonts w:asciiTheme="majorHAnsi" w:eastAsiaTheme="majorEastAsia" w:hAnsiTheme="majorHAnsi" w:cstheme="majorBidi"/>
      <w:color w:val="2E74B5" w:themeColor="accent1" w:themeShade="BF"/>
      <w:sz w:val="32"/>
      <w:szCs w:val="32"/>
    </w:rPr>
  </w:style>
  <w:style w:type="character" w:customStyle="1" w:styleId="313">
    <w:name w:val="Заголовок 3 Знак1"/>
    <w:basedOn w:val="a1"/>
    <w:uiPriority w:val="9"/>
    <w:semiHidden/>
    <w:rsid w:val="006A6CFB"/>
    <w:rPr>
      <w:rFonts w:asciiTheme="majorHAnsi" w:eastAsiaTheme="majorEastAsia" w:hAnsiTheme="majorHAnsi" w:cstheme="majorBidi"/>
      <w:color w:val="1F4D78" w:themeColor="accent1" w:themeShade="7F"/>
      <w:sz w:val="24"/>
      <w:szCs w:val="24"/>
    </w:rPr>
  </w:style>
  <w:style w:type="character" w:customStyle="1" w:styleId="711">
    <w:name w:val="Заголовок 7 Знак1"/>
    <w:basedOn w:val="a1"/>
    <w:uiPriority w:val="9"/>
    <w:semiHidden/>
    <w:rsid w:val="006A6CFB"/>
    <w:rPr>
      <w:rFonts w:asciiTheme="majorHAnsi" w:eastAsiaTheme="majorEastAsia" w:hAnsiTheme="majorHAnsi" w:cstheme="majorBidi"/>
      <w:i/>
      <w:iCs/>
      <w:color w:val="1F4D78" w:themeColor="accent1" w:themeShade="7F"/>
    </w:rPr>
  </w:style>
  <w:style w:type="table" w:customStyle="1" w:styleId="52">
    <w:name w:val="Сетка таблицы5"/>
    <w:basedOn w:val="a2"/>
    <w:next w:val="a9"/>
    <w:uiPriority w:val="5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2"/>
    <w:next w:val="a9"/>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9"/>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2"/>
    <w:next w:val="-2"/>
    <w:uiPriority w:val="60"/>
    <w:rsid w:val="006A6CFB"/>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2"/>
    <w:next w:val="-2"/>
    <w:uiPriority w:val="60"/>
    <w:semiHidden/>
    <w:unhideWhenUsed/>
    <w:rsid w:val="006A6CF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
    <w:name w:val="Сетка таблицы6"/>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9"/>
    <w:uiPriority w:val="5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A6CF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91">
    <w:name w:val="Сетка таблицы9"/>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6A6CFB"/>
    <w:pPr>
      <w:spacing w:before="100" w:beforeAutospacing="1" w:after="100" w:afterAutospacing="1"/>
    </w:pPr>
    <w:rPr>
      <w:rFonts w:ascii="Calibri" w:hAnsi="Calibri"/>
      <w:color w:val="000000"/>
      <w:sz w:val="22"/>
      <w:szCs w:val="22"/>
    </w:rPr>
  </w:style>
  <w:style w:type="paragraph" w:customStyle="1" w:styleId="font6">
    <w:name w:val="font6"/>
    <w:basedOn w:val="a0"/>
    <w:uiPriority w:val="99"/>
    <w:rsid w:val="006A6CFB"/>
    <w:pPr>
      <w:spacing w:before="100" w:beforeAutospacing="1" w:after="100" w:afterAutospacing="1"/>
    </w:pPr>
    <w:rPr>
      <w:rFonts w:ascii="Calibri" w:hAnsi="Calibri"/>
      <w:sz w:val="22"/>
      <w:szCs w:val="22"/>
    </w:rPr>
  </w:style>
  <w:style w:type="paragraph" w:customStyle="1" w:styleId="xl75">
    <w:name w:val="xl75"/>
    <w:basedOn w:val="a0"/>
    <w:rsid w:val="006A6CF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76">
    <w:name w:val="xl76"/>
    <w:basedOn w:val="a0"/>
    <w:rsid w:val="006A6C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rPr>
  </w:style>
  <w:style w:type="paragraph" w:customStyle="1" w:styleId="xl77">
    <w:name w:val="xl77"/>
    <w:basedOn w:val="a0"/>
    <w:rsid w:val="006A6CFB"/>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olor w:val="000000"/>
    </w:rPr>
  </w:style>
  <w:style w:type="paragraph" w:customStyle="1" w:styleId="xl78">
    <w:name w:val="xl78"/>
    <w:basedOn w:val="a0"/>
    <w:rsid w:val="006A6CFB"/>
    <w:pPr>
      <w:pBdr>
        <w:top w:val="single" w:sz="4" w:space="0" w:color="auto"/>
        <w:left w:val="single" w:sz="4" w:space="0" w:color="auto"/>
      </w:pBdr>
      <w:spacing w:before="100" w:beforeAutospacing="1" w:after="100" w:afterAutospacing="1"/>
      <w:textAlignment w:val="top"/>
    </w:pPr>
    <w:rPr>
      <w:rFonts w:ascii="Calibri" w:hAnsi="Calibri"/>
      <w:color w:val="000000"/>
    </w:rPr>
  </w:style>
  <w:style w:type="paragraph" w:customStyle="1" w:styleId="xl79">
    <w:name w:val="xl79"/>
    <w:basedOn w:val="a0"/>
    <w:rsid w:val="006A6CFB"/>
    <w:pPr>
      <w:pBdr>
        <w:top w:val="single" w:sz="4" w:space="0" w:color="auto"/>
        <w:bottom w:val="single" w:sz="4" w:space="0" w:color="auto"/>
      </w:pBdr>
      <w:spacing w:before="100" w:beforeAutospacing="1" w:after="100" w:afterAutospacing="1"/>
      <w:ind w:firstLineChars="100" w:firstLine="100"/>
      <w:textAlignment w:val="top"/>
    </w:pPr>
  </w:style>
  <w:style w:type="table" w:customStyle="1" w:styleId="120">
    <w:name w:val="Сетка таблицы12"/>
    <w:basedOn w:val="a2"/>
    <w:next w:val="a9"/>
    <w:uiPriority w:val="59"/>
    <w:rsid w:val="006A6CFB"/>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9"/>
    <w:uiPriority w:val="59"/>
    <w:rsid w:val="006A6CFB"/>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0"/>
    <w:uiPriority w:val="99"/>
    <w:unhideWhenUsed/>
    <w:rsid w:val="006A6CFB"/>
    <w:rPr>
      <w:rFonts w:asciiTheme="minorHAnsi" w:eastAsia="Calibri" w:hAnsiTheme="minorHAnsi" w:cstheme="minorBidi"/>
      <w:sz w:val="20"/>
      <w:szCs w:val="20"/>
      <w:lang w:eastAsia="en-US"/>
    </w:rPr>
  </w:style>
  <w:style w:type="paragraph" w:customStyle="1" w:styleId="TableContents">
    <w:name w:val="Table Contents"/>
    <w:basedOn w:val="a0"/>
    <w:rsid w:val="006A6CFB"/>
    <w:pPr>
      <w:widowControl w:val="0"/>
      <w:suppressLineNumbers/>
      <w:suppressAutoHyphens/>
      <w:autoSpaceDN w:val="0"/>
      <w:textAlignment w:val="baseline"/>
    </w:pPr>
    <w:rPr>
      <w:rFonts w:eastAsia="Andale Sans UI" w:cs="Tahoma"/>
      <w:kern w:val="3"/>
      <w:lang w:val="en-US" w:eastAsia="en-US" w:bidi="en-US"/>
    </w:rPr>
  </w:style>
  <w:style w:type="character" w:customStyle="1" w:styleId="2Calibri">
    <w:name w:val="Основной текст (2) + Calibri"/>
    <w:basedOn w:val="2b"/>
    <w:rsid w:val="006A6CFB"/>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3">
    <w:name w:val="Основной текст (4)_"/>
    <w:basedOn w:val="a1"/>
    <w:link w:val="44"/>
    <w:locked/>
    <w:rsid w:val="006A6CFB"/>
    <w:rPr>
      <w:sz w:val="26"/>
      <w:szCs w:val="26"/>
    </w:rPr>
  </w:style>
  <w:style w:type="paragraph" w:customStyle="1" w:styleId="44">
    <w:name w:val="Основной текст (4)"/>
    <w:basedOn w:val="a0"/>
    <w:link w:val="43"/>
    <w:rsid w:val="006A6CFB"/>
    <w:pPr>
      <w:spacing w:before="840" w:after="300" w:line="322" w:lineRule="exact"/>
      <w:ind w:hanging="340"/>
    </w:pPr>
    <w:rPr>
      <w:rFonts w:asciiTheme="minorHAnsi" w:eastAsiaTheme="minorHAnsi" w:hAnsiTheme="minorHAnsi" w:cstheme="minorBidi"/>
      <w:sz w:val="26"/>
      <w:szCs w:val="26"/>
      <w:lang w:eastAsia="en-US"/>
    </w:rPr>
  </w:style>
  <w:style w:type="character" w:customStyle="1" w:styleId="affff4">
    <w:name w:val="Основной текст_"/>
    <w:basedOn w:val="a1"/>
    <w:link w:val="1f2"/>
    <w:locked/>
    <w:rsid w:val="006A6CFB"/>
    <w:rPr>
      <w:rFonts w:ascii="Times New Roman" w:eastAsia="Times New Roman" w:hAnsi="Times New Roman" w:cs="Times New Roman"/>
      <w:spacing w:val="3"/>
      <w:sz w:val="25"/>
      <w:szCs w:val="25"/>
      <w:shd w:val="clear" w:color="auto" w:fill="FFFFFF"/>
    </w:rPr>
  </w:style>
  <w:style w:type="paragraph" w:customStyle="1" w:styleId="1f2">
    <w:name w:val="Основной текст1"/>
    <w:basedOn w:val="a0"/>
    <w:link w:val="affff4"/>
    <w:rsid w:val="006A6CFB"/>
    <w:pPr>
      <w:widowControl w:val="0"/>
      <w:shd w:val="clear" w:color="auto" w:fill="FFFFFF"/>
      <w:spacing w:before="420" w:after="420" w:line="0" w:lineRule="atLeast"/>
    </w:pPr>
    <w:rPr>
      <w:spacing w:val="3"/>
      <w:sz w:val="25"/>
      <w:szCs w:val="25"/>
      <w:lang w:eastAsia="en-US"/>
    </w:rPr>
  </w:style>
  <w:style w:type="paragraph" w:customStyle="1" w:styleId="xl109">
    <w:name w:val="xl109"/>
    <w:basedOn w:val="a0"/>
    <w:rsid w:val="006A6CFB"/>
    <w:pPr>
      <w:shd w:val="clear" w:color="000000" w:fill="FFC000"/>
      <w:spacing w:before="100" w:beforeAutospacing="1" w:after="100" w:afterAutospacing="1"/>
    </w:pPr>
    <w:rPr>
      <w:rFonts w:ascii="Arial CYR" w:hAnsi="Arial CYR" w:cs="Arial CYR"/>
      <w:sz w:val="22"/>
      <w:szCs w:val="22"/>
    </w:rPr>
  </w:style>
  <w:style w:type="paragraph" w:customStyle="1" w:styleId="xl110">
    <w:name w:val="xl110"/>
    <w:basedOn w:val="a0"/>
    <w:rsid w:val="006A6CFB"/>
    <w:pPr>
      <w:shd w:val="clear" w:color="000000" w:fill="92D050"/>
      <w:spacing w:before="100" w:beforeAutospacing="1" w:after="100" w:afterAutospacing="1"/>
    </w:pPr>
    <w:rPr>
      <w:rFonts w:ascii="Arial CYR" w:hAnsi="Arial CYR" w:cs="Arial CYR"/>
      <w:sz w:val="22"/>
      <w:szCs w:val="22"/>
    </w:rPr>
  </w:style>
  <w:style w:type="paragraph" w:customStyle="1" w:styleId="xl111">
    <w:name w:val="xl111"/>
    <w:basedOn w:val="a0"/>
    <w:rsid w:val="006A6CF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2">
    <w:name w:val="xl112"/>
    <w:basedOn w:val="a0"/>
    <w:rsid w:val="006A6CFB"/>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3">
    <w:name w:val="xl113"/>
    <w:basedOn w:val="a0"/>
    <w:rsid w:val="006A6C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Style23">
    <w:name w:val="Style23"/>
    <w:basedOn w:val="a0"/>
    <w:rsid w:val="006A6CFB"/>
    <w:pPr>
      <w:widowControl w:val="0"/>
      <w:autoSpaceDE w:val="0"/>
      <w:autoSpaceDN w:val="0"/>
      <w:adjustRightInd w:val="0"/>
    </w:pPr>
  </w:style>
  <w:style w:type="paragraph" w:customStyle="1" w:styleId="WR">
    <w:name w:val="СтильWR"/>
    <w:basedOn w:val="a0"/>
    <w:rsid w:val="006A6CFB"/>
    <w:pPr>
      <w:spacing w:line="360" w:lineRule="auto"/>
      <w:ind w:firstLine="709"/>
      <w:jc w:val="both"/>
    </w:pPr>
    <w:rPr>
      <w:snapToGrid w:val="0"/>
      <w:szCs w:val="20"/>
    </w:rPr>
  </w:style>
  <w:style w:type="character" w:customStyle="1" w:styleId="HTML">
    <w:name w:val="Стандартный HTML Знак"/>
    <w:basedOn w:val="a1"/>
    <w:link w:val="HTML0"/>
    <w:uiPriority w:val="99"/>
    <w:semiHidden/>
    <w:rsid w:val="006A6CFB"/>
    <w:rPr>
      <w:rFonts w:ascii="Courier New" w:eastAsia="Times New Roman" w:hAnsi="Courier New" w:cs="Courier New"/>
      <w:sz w:val="20"/>
      <w:szCs w:val="20"/>
      <w:lang w:eastAsia="ru-RU"/>
    </w:rPr>
  </w:style>
  <w:style w:type="paragraph" w:styleId="HTML0">
    <w:name w:val="HTML Preformatted"/>
    <w:basedOn w:val="a0"/>
    <w:link w:val="HTML"/>
    <w:uiPriority w:val="99"/>
    <w:semiHidden/>
    <w:unhideWhenUsed/>
    <w:rsid w:val="006A6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1"/>
    <w:uiPriority w:val="99"/>
    <w:semiHidden/>
    <w:rsid w:val="006A6CFB"/>
    <w:rPr>
      <w:rFonts w:ascii="Consolas" w:eastAsia="Times New Roman" w:hAnsi="Consolas" w:cs="Times New Roman"/>
      <w:sz w:val="20"/>
      <w:szCs w:val="20"/>
      <w:lang w:eastAsia="ru-RU"/>
    </w:rPr>
  </w:style>
  <w:style w:type="character" w:customStyle="1" w:styleId="1f3">
    <w:name w:val="Текст выноски Знак1"/>
    <w:basedOn w:val="a1"/>
    <w:uiPriority w:val="99"/>
    <w:semiHidden/>
    <w:rsid w:val="006A6CFB"/>
    <w:rPr>
      <w:rFonts w:ascii="Segoe UI" w:hAnsi="Segoe UI" w:cs="Segoe UI"/>
      <w:sz w:val="18"/>
      <w:szCs w:val="18"/>
    </w:rPr>
  </w:style>
  <w:style w:type="character" w:customStyle="1" w:styleId="blk">
    <w:name w:val="blk"/>
    <w:basedOn w:val="a1"/>
    <w:rsid w:val="006A6CFB"/>
  </w:style>
  <w:style w:type="character" w:customStyle="1" w:styleId="hl">
    <w:name w:val="hl"/>
    <w:basedOn w:val="a1"/>
    <w:rsid w:val="006A6CFB"/>
  </w:style>
  <w:style w:type="paragraph" w:styleId="3c">
    <w:name w:val="toc 3"/>
    <w:basedOn w:val="a0"/>
    <w:next w:val="a0"/>
    <w:autoRedefine/>
    <w:uiPriority w:val="39"/>
    <w:semiHidden/>
    <w:unhideWhenUsed/>
    <w:rsid w:val="006A6CFB"/>
    <w:pPr>
      <w:spacing w:after="100"/>
      <w:ind w:left="480"/>
    </w:pPr>
  </w:style>
  <w:style w:type="character" w:customStyle="1" w:styleId="inplace">
    <w:name w:val="inplace"/>
    <w:basedOn w:val="a1"/>
    <w:rsid w:val="006A6CFB"/>
  </w:style>
  <w:style w:type="table" w:styleId="-5">
    <w:name w:val="Light List Accent 5"/>
    <w:basedOn w:val="a2"/>
    <w:uiPriority w:val="61"/>
    <w:rsid w:val="006A6CFB"/>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ffff5">
    <w:name w:val="Цветовое выделение"/>
    <w:rsid w:val="006A6CFB"/>
    <w:rPr>
      <w:b/>
      <w:bCs/>
      <w:color w:val="26282F"/>
    </w:rPr>
  </w:style>
  <w:style w:type="table" w:customStyle="1" w:styleId="140">
    <w:name w:val="Сетка таблицы14"/>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Таблица простая 211"/>
    <w:basedOn w:val="a2"/>
    <w:uiPriority w:val="42"/>
    <w:rsid w:val="006A6CF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0">
    <w:name w:val="Таблица простая 311"/>
    <w:basedOn w:val="a2"/>
    <w:uiPriority w:val="43"/>
    <w:rsid w:val="006A6CF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8">
    <w:name w:val="Сетка таблицы светлая11"/>
    <w:basedOn w:val="a2"/>
    <w:uiPriority w:val="40"/>
    <w:rsid w:val="006A6CF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311">
    <w:name w:val="Таблица-сетка 1 светлая — акцент 311"/>
    <w:basedOn w:val="a2"/>
    <w:uiPriority w:val="46"/>
    <w:rsid w:val="006A6CFB"/>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50">
    <w:name w:val="Сетка таблицы15"/>
    <w:basedOn w:val="a2"/>
    <w:next w:val="a9"/>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9"/>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2"/>
    <w:uiPriority w:val="62"/>
    <w:rsid w:val="006A6CFB"/>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2"/>
    <w:uiPriority w:val="60"/>
    <w:rsid w:val="006A6CFB"/>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2"/>
    <w:next w:val="-2"/>
    <w:uiPriority w:val="60"/>
    <w:rsid w:val="006A6CFB"/>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2"/>
    <w:uiPriority w:val="61"/>
    <w:rsid w:val="006A6CFB"/>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2"/>
    <w:next w:val="-2"/>
    <w:uiPriority w:val="60"/>
    <w:unhideWhenUsed/>
    <w:rsid w:val="006A6CF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510">
    <w:name w:val="Сетка таблицы51"/>
    <w:basedOn w:val="a2"/>
    <w:next w:val="a9"/>
    <w:uiPriority w:val="5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9"/>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
    <w:basedOn w:val="a2"/>
    <w:next w:val="a9"/>
    <w:rsid w:val="006A6C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next w:val="a9"/>
    <w:rsid w:val="006A6CF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2"/>
    <w:uiPriority w:val="62"/>
    <w:rsid w:val="006A6CFB"/>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2"/>
    <w:uiPriority w:val="60"/>
    <w:rsid w:val="006A6CFB"/>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2"/>
    <w:next w:val="-2"/>
    <w:uiPriority w:val="60"/>
    <w:rsid w:val="006A6CFB"/>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2"/>
    <w:uiPriority w:val="61"/>
    <w:rsid w:val="006A6CFB"/>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2"/>
    <w:next w:val="-2"/>
    <w:uiPriority w:val="60"/>
    <w:semiHidden/>
    <w:unhideWhenUsed/>
    <w:rsid w:val="006A6CF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0">
    <w:name w:val="Сетка таблицы61"/>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2"/>
    <w:next w:val="a9"/>
    <w:uiPriority w:val="5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A6CF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910">
    <w:name w:val="Сетка таблицы91"/>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next w:val="a9"/>
    <w:uiPriority w:val="39"/>
    <w:rsid w:val="006A6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next w:val="a9"/>
    <w:uiPriority w:val="59"/>
    <w:rsid w:val="006A6CFB"/>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next w:val="a9"/>
    <w:uiPriority w:val="59"/>
    <w:rsid w:val="006A6CFB"/>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6A6CFB"/>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51">
    <w:name w:val="Светлый список - Акцент 51"/>
    <w:basedOn w:val="a2"/>
    <w:next w:val="-5"/>
    <w:uiPriority w:val="61"/>
    <w:rsid w:val="006A6CFB"/>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extbody">
    <w:name w:val="Text body"/>
    <w:basedOn w:val="a0"/>
    <w:uiPriority w:val="99"/>
    <w:rsid w:val="006A6CFB"/>
    <w:pPr>
      <w:widowControl w:val="0"/>
      <w:suppressAutoHyphens/>
      <w:autoSpaceDN w:val="0"/>
      <w:spacing w:after="140" w:line="276" w:lineRule="auto"/>
    </w:pPr>
    <w:rPr>
      <w:rFonts w:ascii="Liberation Serif" w:eastAsia="Calibri" w:hAnsi="Liberation Serif" w:cs="Lohit Devanagari"/>
      <w:kern w:val="3"/>
      <w:lang w:eastAsia="zh-CN" w:bidi="hi-IN"/>
    </w:rPr>
  </w:style>
  <w:style w:type="character" w:customStyle="1" w:styleId="StrongEmphasis">
    <w:name w:val="Strong Emphasis"/>
    <w:uiPriority w:val="99"/>
    <w:rsid w:val="006A6CFB"/>
    <w:rPr>
      <w:b/>
    </w:rPr>
  </w:style>
  <w:style w:type="paragraph" w:customStyle="1" w:styleId="315">
    <w:name w:val="Основной текст 31"/>
    <w:basedOn w:val="a0"/>
    <w:qFormat/>
    <w:rsid w:val="008B0062"/>
    <w:pPr>
      <w:suppressAutoHyphens/>
      <w:jc w:val="both"/>
    </w:pPr>
    <w:rPr>
      <w:rFonts w:ascii="Arial" w:hAnsi="Arial" w:cs="Arial"/>
      <w:bCs/>
      <w:sz w:val="26"/>
      <w:szCs w:val="28"/>
      <w:lang w:eastAsia="ar-SA"/>
    </w:rPr>
  </w:style>
  <w:style w:type="paragraph" w:customStyle="1" w:styleId="BodyText21">
    <w:name w:val="Body Text 21"/>
    <w:basedOn w:val="a0"/>
    <w:rsid w:val="008A5DF1"/>
    <w:pPr>
      <w:widowControl w:val="0"/>
      <w:jc w:val="center"/>
    </w:pPr>
    <w:rPr>
      <w:rFonts w:cs="Calibri"/>
      <w:sz w:val="28"/>
      <w:szCs w:val="20"/>
      <w:lang w:eastAsia="ar-SA"/>
    </w:rPr>
  </w:style>
  <w:style w:type="character" w:customStyle="1" w:styleId="affff6">
    <w:name w:val="Гипертекстовая ссылка"/>
    <w:uiPriority w:val="99"/>
    <w:rsid w:val="008A5DF1"/>
    <w:rPr>
      <w:b w:val="0"/>
      <w:bCs w:val="0"/>
      <w:color w:val="106BBE"/>
    </w:rPr>
  </w:style>
  <w:style w:type="paragraph" w:customStyle="1" w:styleId="affff7">
    <w:name w:val="Нормальный (таблица)"/>
    <w:basedOn w:val="a0"/>
    <w:next w:val="a0"/>
    <w:uiPriority w:val="99"/>
    <w:rsid w:val="008A5DF1"/>
    <w:pPr>
      <w:widowControl w:val="0"/>
      <w:autoSpaceDE w:val="0"/>
      <w:jc w:val="both"/>
    </w:pPr>
    <w:rPr>
      <w:rFonts w:ascii="Arial" w:hAnsi="Arial" w:cs="Arial"/>
      <w:lang w:eastAsia="ar-SA"/>
    </w:rPr>
  </w:style>
  <w:style w:type="paragraph" w:customStyle="1" w:styleId="1f4">
    <w:name w:val="Без интервала1"/>
    <w:rsid w:val="008A5DF1"/>
    <w:pPr>
      <w:suppressAutoHyphens/>
      <w:spacing w:after="0" w:line="100" w:lineRule="atLeast"/>
    </w:pPr>
    <w:rPr>
      <w:rFonts w:ascii="Arial" w:eastAsia="SimSun" w:hAnsi="Arial" w:cs="Mangal"/>
      <w:kern w:val="1"/>
      <w:sz w:val="20"/>
      <w:szCs w:val="24"/>
      <w:lang w:eastAsia="hi-IN" w:bidi="hi-IN"/>
    </w:rPr>
  </w:style>
  <w:style w:type="paragraph" w:customStyle="1" w:styleId="affff8">
    <w:name w:val="Прижатый влево"/>
    <w:basedOn w:val="a0"/>
    <w:next w:val="a0"/>
    <w:uiPriority w:val="99"/>
    <w:rsid w:val="008A5DF1"/>
    <w:pPr>
      <w:widowControl w:val="0"/>
      <w:autoSpaceDE w:val="0"/>
      <w:autoSpaceDN w:val="0"/>
      <w:adjustRightInd w:val="0"/>
    </w:pPr>
    <w:rPr>
      <w:rFonts w:ascii="Arial" w:hAnsi="Arial" w:cs="Arial"/>
    </w:rPr>
  </w:style>
  <w:style w:type="character" w:customStyle="1" w:styleId="WW8Num5z0">
    <w:name w:val="WW8Num5z0"/>
    <w:rsid w:val="008A5DF1"/>
    <w:rPr>
      <w:rFonts w:ascii="Symbol" w:hAnsi="Symbol"/>
    </w:rPr>
  </w:style>
  <w:style w:type="character" w:customStyle="1" w:styleId="WW8Num6z0">
    <w:name w:val="WW8Num6z0"/>
    <w:rsid w:val="008A5DF1"/>
    <w:rPr>
      <w:rFonts w:ascii="Symbol" w:hAnsi="Symbol"/>
    </w:rPr>
  </w:style>
  <w:style w:type="character" w:customStyle="1" w:styleId="WW8Num7z0">
    <w:name w:val="WW8Num7z0"/>
    <w:rsid w:val="008A5DF1"/>
    <w:rPr>
      <w:rFonts w:ascii="Symbol" w:hAnsi="Symbol"/>
    </w:rPr>
  </w:style>
  <w:style w:type="character" w:customStyle="1" w:styleId="WW8Num8z0">
    <w:name w:val="WW8Num8z0"/>
    <w:rsid w:val="008A5DF1"/>
    <w:rPr>
      <w:rFonts w:ascii="Symbol" w:hAnsi="Symbol"/>
    </w:rPr>
  </w:style>
  <w:style w:type="character" w:customStyle="1" w:styleId="WW8Num10z0">
    <w:name w:val="WW8Num10z0"/>
    <w:rsid w:val="008A5DF1"/>
    <w:rPr>
      <w:rFonts w:ascii="Symbol" w:hAnsi="Symbol"/>
    </w:rPr>
  </w:style>
  <w:style w:type="character" w:customStyle="1" w:styleId="WW8Num13z0">
    <w:name w:val="WW8Num13z0"/>
    <w:rsid w:val="008A5DF1"/>
    <w:rPr>
      <w:rFonts w:ascii="Symbol" w:hAnsi="Symbol"/>
    </w:rPr>
  </w:style>
  <w:style w:type="character" w:customStyle="1" w:styleId="WW8Num13z1">
    <w:name w:val="WW8Num13z1"/>
    <w:rsid w:val="008A5DF1"/>
    <w:rPr>
      <w:rFonts w:ascii="Courier New" w:hAnsi="Courier New" w:cs="Courier New"/>
    </w:rPr>
  </w:style>
  <w:style w:type="character" w:customStyle="1" w:styleId="WW8Num13z2">
    <w:name w:val="WW8Num13z2"/>
    <w:rsid w:val="008A5DF1"/>
    <w:rPr>
      <w:rFonts w:ascii="Wingdings" w:hAnsi="Wingdings"/>
    </w:rPr>
  </w:style>
  <w:style w:type="character" w:customStyle="1" w:styleId="WW8Num14z0">
    <w:name w:val="WW8Num14z0"/>
    <w:rsid w:val="008A5DF1"/>
    <w:rPr>
      <w:rFonts w:ascii="Symbol" w:hAnsi="Symbol"/>
    </w:rPr>
  </w:style>
  <w:style w:type="character" w:customStyle="1" w:styleId="WW8Num14z1">
    <w:name w:val="WW8Num14z1"/>
    <w:rsid w:val="008A5DF1"/>
    <w:rPr>
      <w:rFonts w:ascii="Courier New" w:hAnsi="Courier New" w:cs="Courier New"/>
    </w:rPr>
  </w:style>
  <w:style w:type="character" w:customStyle="1" w:styleId="WW8Num14z2">
    <w:name w:val="WW8Num14z2"/>
    <w:rsid w:val="008A5DF1"/>
    <w:rPr>
      <w:rFonts w:ascii="Wingdings" w:hAnsi="Wingdings"/>
    </w:rPr>
  </w:style>
  <w:style w:type="character" w:customStyle="1" w:styleId="WW8Num18z0">
    <w:name w:val="WW8Num18z0"/>
    <w:rsid w:val="008A5DF1"/>
    <w:rPr>
      <w:rFonts w:ascii="Symbol" w:eastAsia="Times New Roman" w:hAnsi="Symbol" w:cs="Times New Roman"/>
    </w:rPr>
  </w:style>
  <w:style w:type="character" w:customStyle="1" w:styleId="WW8Num18z1">
    <w:name w:val="WW8Num18z1"/>
    <w:rsid w:val="008A5DF1"/>
    <w:rPr>
      <w:rFonts w:ascii="Courier New" w:hAnsi="Courier New" w:cs="Courier New"/>
    </w:rPr>
  </w:style>
  <w:style w:type="character" w:customStyle="1" w:styleId="WW8Num18z2">
    <w:name w:val="WW8Num18z2"/>
    <w:rsid w:val="008A5DF1"/>
    <w:rPr>
      <w:rFonts w:ascii="Wingdings" w:hAnsi="Wingdings"/>
    </w:rPr>
  </w:style>
  <w:style w:type="character" w:customStyle="1" w:styleId="WW8Num18z3">
    <w:name w:val="WW8Num18z3"/>
    <w:rsid w:val="008A5DF1"/>
    <w:rPr>
      <w:rFonts w:ascii="Symbol" w:hAnsi="Symbol"/>
    </w:rPr>
  </w:style>
  <w:style w:type="character" w:customStyle="1" w:styleId="2f">
    <w:name w:val="Основной шрифт абзаца2"/>
    <w:rsid w:val="008A5DF1"/>
  </w:style>
  <w:style w:type="character" w:customStyle="1" w:styleId="HTML2">
    <w:name w:val="Разметка HTML"/>
    <w:rsid w:val="008A5DF1"/>
    <w:rPr>
      <w:vanish/>
      <w:color w:val="FF0000"/>
      <w:sz w:val="20"/>
    </w:rPr>
  </w:style>
  <w:style w:type="character" w:customStyle="1" w:styleId="a60">
    <w:name w:val="a6"/>
    <w:basedOn w:val="2f"/>
    <w:rsid w:val="008A5DF1"/>
  </w:style>
  <w:style w:type="character" w:customStyle="1" w:styleId="MMTopic1">
    <w:name w:val="MM Topic 1 Знак"/>
    <w:rsid w:val="008A5DF1"/>
    <w:rPr>
      <w:rFonts w:ascii="Cambria" w:eastAsia="Times New Roman" w:hAnsi="Cambria" w:cs="Cambria"/>
      <w:b/>
      <w:bCs/>
      <w:color w:val="365F91"/>
      <w:sz w:val="28"/>
      <w:szCs w:val="28"/>
    </w:rPr>
  </w:style>
  <w:style w:type="character" w:customStyle="1" w:styleId="affff9">
    <w:name w:val="Без интервала Знак"/>
    <w:rsid w:val="008A5DF1"/>
    <w:rPr>
      <w:sz w:val="22"/>
      <w:szCs w:val="22"/>
      <w:lang w:val="ru-RU" w:eastAsia="ar-SA" w:bidi="ar-SA"/>
    </w:rPr>
  </w:style>
  <w:style w:type="character" w:customStyle="1" w:styleId="1f5">
    <w:name w:val="Основной шрифт абзаца1"/>
    <w:rsid w:val="008A5DF1"/>
  </w:style>
  <w:style w:type="paragraph" w:customStyle="1" w:styleId="1f6">
    <w:name w:val="Название1"/>
    <w:basedOn w:val="a0"/>
    <w:rsid w:val="008A5DF1"/>
    <w:pPr>
      <w:suppressLineNumbers/>
      <w:spacing w:before="120" w:after="120"/>
    </w:pPr>
    <w:rPr>
      <w:rFonts w:cs="Mangal"/>
      <w:i/>
      <w:iCs/>
      <w:lang w:eastAsia="ar-SA"/>
    </w:rPr>
  </w:style>
  <w:style w:type="paragraph" w:customStyle="1" w:styleId="1f7">
    <w:name w:val="Указатель1"/>
    <w:basedOn w:val="a0"/>
    <w:rsid w:val="008A5DF1"/>
    <w:pPr>
      <w:suppressLineNumbers/>
    </w:pPr>
    <w:rPr>
      <w:rFonts w:cs="Mangal"/>
      <w:lang w:eastAsia="ar-SA"/>
    </w:rPr>
  </w:style>
  <w:style w:type="paragraph" w:customStyle="1" w:styleId="ConsPlusTitle">
    <w:name w:val="ConsPlusTitle"/>
    <w:rsid w:val="008A5DF1"/>
    <w:pPr>
      <w:widowControl w:val="0"/>
      <w:suppressAutoHyphens/>
      <w:autoSpaceDE w:val="0"/>
      <w:spacing w:after="0" w:line="240" w:lineRule="auto"/>
    </w:pPr>
    <w:rPr>
      <w:rFonts w:ascii="Times New Roman" w:eastAsia="Times New Roman" w:hAnsi="Times New Roman" w:cs="Calibri"/>
      <w:b/>
      <w:bCs/>
      <w:sz w:val="24"/>
      <w:szCs w:val="24"/>
      <w:lang w:eastAsia="ar-SA"/>
    </w:rPr>
  </w:style>
  <w:style w:type="paragraph" w:customStyle="1" w:styleId="3d">
    <w:name w:val="Знак3"/>
    <w:basedOn w:val="a0"/>
    <w:rsid w:val="008A5DF1"/>
    <w:pPr>
      <w:spacing w:after="160" w:line="240" w:lineRule="exact"/>
    </w:pPr>
    <w:rPr>
      <w:rFonts w:ascii="Verdana" w:hAnsi="Verdana" w:cs="Calibri"/>
      <w:sz w:val="20"/>
      <w:szCs w:val="20"/>
      <w:lang w:val="en-US" w:eastAsia="ar-SA"/>
    </w:rPr>
  </w:style>
  <w:style w:type="paragraph" w:customStyle="1" w:styleId="ConsNormal">
    <w:name w:val="ConsNormal"/>
    <w:rsid w:val="008A5DF1"/>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f8">
    <w:name w:val="Знак Знак Знак1 Знак Знак Знак Знак"/>
    <w:basedOn w:val="a0"/>
    <w:rsid w:val="008A5DF1"/>
    <w:pPr>
      <w:spacing w:before="280" w:after="280"/>
    </w:pPr>
    <w:rPr>
      <w:rFonts w:ascii="Tahoma" w:hAnsi="Tahoma" w:cs="Calibri"/>
      <w:sz w:val="20"/>
      <w:szCs w:val="20"/>
      <w:lang w:val="en-US" w:eastAsia="ar-SA"/>
    </w:rPr>
  </w:style>
  <w:style w:type="paragraph" w:customStyle="1" w:styleId="consplusnormal0">
    <w:name w:val="consplusnormal0"/>
    <w:basedOn w:val="a0"/>
    <w:rsid w:val="008A5DF1"/>
    <w:pPr>
      <w:spacing w:after="120"/>
    </w:pPr>
    <w:rPr>
      <w:rFonts w:cs="Calibri"/>
      <w:lang w:eastAsia="ar-SA"/>
    </w:rPr>
  </w:style>
  <w:style w:type="paragraph" w:customStyle="1" w:styleId="affffa">
    <w:name w:val="Знак Знак Знак Знак Знак Знак Знак Знак Знак Знак Знак Знак Знак Знак Знак Знак"/>
    <w:basedOn w:val="a0"/>
    <w:rsid w:val="008A5DF1"/>
    <w:pPr>
      <w:spacing w:after="160" w:line="240" w:lineRule="exact"/>
    </w:pPr>
    <w:rPr>
      <w:rFonts w:ascii="Verdana" w:hAnsi="Verdana" w:cs="Calibri"/>
      <w:sz w:val="20"/>
      <w:szCs w:val="20"/>
      <w:lang w:val="en-US" w:eastAsia="ar-SA"/>
    </w:rPr>
  </w:style>
  <w:style w:type="paragraph" w:customStyle="1" w:styleId="2f0">
    <w:name w:val="Текст2"/>
    <w:basedOn w:val="a0"/>
    <w:rsid w:val="008A5DF1"/>
    <w:rPr>
      <w:rFonts w:ascii="Courier New" w:hAnsi="Courier New" w:cs="Calibri"/>
      <w:sz w:val="20"/>
      <w:szCs w:val="20"/>
      <w:lang w:eastAsia="ar-SA"/>
    </w:rPr>
  </w:style>
  <w:style w:type="paragraph" w:customStyle="1" w:styleId="ConsNonformat">
    <w:name w:val="ConsNonformat"/>
    <w:rsid w:val="008A5DF1"/>
    <w:pPr>
      <w:suppressAutoHyphens/>
      <w:spacing w:after="0" w:line="240" w:lineRule="auto"/>
    </w:pPr>
    <w:rPr>
      <w:rFonts w:ascii="Courier New" w:eastAsia="Times New Roman" w:hAnsi="Courier New" w:cs="Calibri"/>
      <w:sz w:val="20"/>
      <w:szCs w:val="20"/>
      <w:lang w:eastAsia="ar-SA"/>
    </w:rPr>
  </w:style>
  <w:style w:type="character" w:customStyle="1" w:styleId="1f9">
    <w:name w:val="Основной текст с отступом Знак1"/>
    <w:rsid w:val="008A5DF1"/>
    <w:rPr>
      <w:rFonts w:eastAsia="Times New Roman" w:cs="Calibri"/>
      <w:sz w:val="28"/>
      <w:lang w:eastAsia="ar-SA"/>
    </w:rPr>
  </w:style>
  <w:style w:type="character" w:customStyle="1" w:styleId="1fa">
    <w:name w:val="Верхний колонтитул Знак1"/>
    <w:uiPriority w:val="99"/>
    <w:rsid w:val="008A5DF1"/>
    <w:rPr>
      <w:rFonts w:eastAsia="Times New Roman" w:cs="Calibri"/>
      <w:lang w:eastAsia="ar-SA"/>
    </w:rPr>
  </w:style>
  <w:style w:type="paragraph" w:customStyle="1" w:styleId="321">
    <w:name w:val="Основной текст с отступом 32"/>
    <w:basedOn w:val="a0"/>
    <w:rsid w:val="008A5DF1"/>
    <w:pPr>
      <w:widowControl w:val="0"/>
      <w:ind w:left="-142"/>
      <w:jc w:val="both"/>
    </w:pPr>
    <w:rPr>
      <w:rFonts w:cs="Calibri"/>
      <w:sz w:val="28"/>
      <w:szCs w:val="20"/>
      <w:lang w:eastAsia="ar-SA"/>
    </w:rPr>
  </w:style>
  <w:style w:type="paragraph" w:customStyle="1" w:styleId="1KGK9">
    <w:name w:val="1KG=K9"/>
    <w:rsid w:val="008A5DF1"/>
    <w:pPr>
      <w:suppressAutoHyphens/>
      <w:spacing w:after="0" w:line="240" w:lineRule="auto"/>
    </w:pPr>
    <w:rPr>
      <w:rFonts w:ascii="MS Sans Serif" w:eastAsia="Times New Roman" w:hAnsi="MS Sans Serif" w:cs="Calibri"/>
      <w:sz w:val="24"/>
      <w:szCs w:val="20"/>
      <w:lang w:eastAsia="ar-SA"/>
    </w:rPr>
  </w:style>
  <w:style w:type="character" w:customStyle="1" w:styleId="1fb">
    <w:name w:val="Нижний колонтитул Знак1"/>
    <w:rsid w:val="008A5DF1"/>
    <w:rPr>
      <w:rFonts w:eastAsia="Times New Roman" w:cs="Calibri"/>
      <w:sz w:val="28"/>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0"/>
    <w:rsid w:val="008A5DF1"/>
    <w:rPr>
      <w:rFonts w:ascii="Verdana" w:hAnsi="Verdana" w:cs="Verdana"/>
      <w:sz w:val="20"/>
      <w:szCs w:val="20"/>
      <w:lang w:val="en-US" w:eastAsia="ar-SA"/>
    </w:rPr>
  </w:style>
  <w:style w:type="paragraph" w:customStyle="1" w:styleId="2f1">
    <w:name w:val="Знак2"/>
    <w:basedOn w:val="a0"/>
    <w:rsid w:val="008A5DF1"/>
    <w:pPr>
      <w:spacing w:after="160" w:line="240" w:lineRule="exact"/>
    </w:pPr>
    <w:rPr>
      <w:rFonts w:ascii="Verdana" w:hAnsi="Verdana" w:cs="Calibri"/>
      <w:sz w:val="20"/>
      <w:szCs w:val="20"/>
      <w:lang w:val="en-US" w:eastAsia="ar-SA"/>
    </w:rPr>
  </w:style>
  <w:style w:type="paragraph" w:customStyle="1" w:styleId="1fc">
    <w:name w:val="Знак Знак Знак Знак1"/>
    <w:basedOn w:val="a0"/>
    <w:rsid w:val="008A5DF1"/>
    <w:pPr>
      <w:spacing w:after="160" w:line="240" w:lineRule="exact"/>
    </w:pPr>
    <w:rPr>
      <w:rFonts w:ascii="Verdana" w:hAnsi="Verdana" w:cs="Calibri"/>
      <w:sz w:val="20"/>
      <w:szCs w:val="20"/>
      <w:lang w:val="en-US" w:eastAsia="ar-SA"/>
    </w:rPr>
  </w:style>
  <w:style w:type="paragraph" w:customStyle="1" w:styleId="1fd">
    <w:name w:val="Знак Знак1 Знак"/>
    <w:basedOn w:val="a0"/>
    <w:rsid w:val="008A5DF1"/>
    <w:pPr>
      <w:widowControl w:val="0"/>
      <w:spacing w:after="160" w:line="240" w:lineRule="exact"/>
      <w:jc w:val="right"/>
    </w:pPr>
    <w:rPr>
      <w:rFonts w:cs="Calibri"/>
      <w:sz w:val="20"/>
      <w:szCs w:val="20"/>
      <w:lang w:val="en-GB" w:eastAsia="ar-SA"/>
    </w:rPr>
  </w:style>
  <w:style w:type="paragraph" w:customStyle="1" w:styleId="HTML10">
    <w:name w:val="Стандартный HTML1"/>
    <w:basedOn w:val="a0"/>
    <w:rsid w:val="008A5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sz w:val="20"/>
      <w:szCs w:val="20"/>
      <w:lang w:eastAsia="ar-SA"/>
    </w:rPr>
  </w:style>
  <w:style w:type="paragraph" w:customStyle="1" w:styleId="216">
    <w:name w:val="Знак21"/>
    <w:basedOn w:val="a0"/>
    <w:rsid w:val="008A5DF1"/>
    <w:pPr>
      <w:spacing w:after="160" w:line="240" w:lineRule="exact"/>
    </w:pPr>
    <w:rPr>
      <w:rFonts w:ascii="Verdana" w:hAnsi="Verdana" w:cs="Calibri"/>
      <w:sz w:val="20"/>
      <w:szCs w:val="20"/>
      <w:lang w:val="en-US" w:eastAsia="ar-SA"/>
    </w:rPr>
  </w:style>
  <w:style w:type="paragraph" w:customStyle="1" w:styleId="affffb">
    <w:name w:val="Знак Знак Знак Знак Знак Знак Знак Знак Знак Знак Знак Знак Знак"/>
    <w:basedOn w:val="a0"/>
    <w:rsid w:val="008A5DF1"/>
    <w:pPr>
      <w:spacing w:after="160" w:line="240" w:lineRule="exact"/>
    </w:pPr>
    <w:rPr>
      <w:rFonts w:ascii="Verdana" w:eastAsia="Calibri" w:hAnsi="Verdana" w:cs="Verdana"/>
      <w:sz w:val="20"/>
      <w:szCs w:val="20"/>
      <w:lang w:val="en-US" w:eastAsia="ar-SA"/>
    </w:rPr>
  </w:style>
  <w:style w:type="paragraph" w:customStyle="1" w:styleId="pa2">
    <w:name w:val="pa2"/>
    <w:basedOn w:val="a0"/>
    <w:rsid w:val="008A5DF1"/>
    <w:pPr>
      <w:spacing w:before="280" w:after="280"/>
    </w:pPr>
    <w:rPr>
      <w:rFonts w:cs="Calibri"/>
      <w:lang w:eastAsia="ar-SA"/>
    </w:rPr>
  </w:style>
  <w:style w:type="paragraph" w:customStyle="1" w:styleId="1fe">
    <w:name w:val="1"/>
    <w:basedOn w:val="a0"/>
    <w:next w:val="aff"/>
    <w:uiPriority w:val="99"/>
    <w:rsid w:val="008A5DF1"/>
    <w:pPr>
      <w:spacing w:before="280" w:after="119"/>
    </w:pPr>
    <w:rPr>
      <w:rFonts w:cs="Calibri"/>
      <w:lang w:eastAsia="ar-SA"/>
    </w:rPr>
  </w:style>
  <w:style w:type="paragraph" w:customStyle="1" w:styleId="MMTopic10">
    <w:name w:val="MM Topic 1"/>
    <w:basedOn w:val="1"/>
    <w:rsid w:val="008A5DF1"/>
    <w:pPr>
      <w:keepLines/>
      <w:tabs>
        <w:tab w:val="num" w:pos="699"/>
      </w:tabs>
      <w:spacing w:before="480"/>
      <w:ind w:left="699" w:hanging="360"/>
    </w:pPr>
    <w:rPr>
      <w:rFonts w:ascii="Cambria" w:hAnsi="Cambria" w:cs="Cambria"/>
      <w:b/>
      <w:bCs/>
      <w:color w:val="365F91"/>
      <w:sz w:val="28"/>
      <w:szCs w:val="28"/>
      <w:lang w:eastAsia="ar-SA"/>
    </w:rPr>
  </w:style>
  <w:style w:type="paragraph" w:customStyle="1" w:styleId="MMTopic2">
    <w:name w:val="MM Topic 2"/>
    <w:basedOn w:val="21"/>
    <w:rsid w:val="008A5DF1"/>
    <w:pPr>
      <w:keepLines/>
      <w:numPr>
        <w:ilvl w:val="1"/>
        <w:numId w:val="1"/>
      </w:numPr>
      <w:spacing w:before="200" w:after="0"/>
    </w:pPr>
    <w:rPr>
      <w:rFonts w:ascii="Cambria" w:hAnsi="Cambria" w:cs="Cambria"/>
      <w:i w:val="0"/>
      <w:iCs w:val="0"/>
      <w:color w:val="4F81BD"/>
      <w:sz w:val="26"/>
      <w:szCs w:val="26"/>
      <w:lang w:eastAsia="ar-SA"/>
    </w:rPr>
  </w:style>
  <w:style w:type="paragraph" w:customStyle="1" w:styleId="MMTopic3">
    <w:name w:val="MM Topic 3"/>
    <w:basedOn w:val="30"/>
    <w:rsid w:val="008A5DF1"/>
    <w:pPr>
      <w:keepLines/>
      <w:numPr>
        <w:ilvl w:val="2"/>
        <w:numId w:val="1"/>
      </w:numPr>
      <w:spacing w:before="200" w:after="0"/>
    </w:pPr>
    <w:rPr>
      <w:rFonts w:ascii="Cambria" w:hAnsi="Cambria" w:cs="Cambria"/>
      <w:color w:val="4F81BD"/>
      <w:sz w:val="24"/>
      <w:szCs w:val="24"/>
      <w:lang w:eastAsia="ar-SA"/>
    </w:rPr>
  </w:style>
  <w:style w:type="paragraph" w:customStyle="1" w:styleId="MMTopic4">
    <w:name w:val="MM Topic 4"/>
    <w:basedOn w:val="4"/>
    <w:rsid w:val="008A5DF1"/>
    <w:pPr>
      <w:keepLines/>
      <w:numPr>
        <w:ilvl w:val="3"/>
        <w:numId w:val="1"/>
      </w:numPr>
      <w:spacing w:before="200" w:after="0"/>
      <w:jc w:val="left"/>
    </w:pPr>
    <w:rPr>
      <w:rFonts w:ascii="Cambria" w:hAnsi="Cambria" w:cs="Cambria"/>
      <w:b/>
      <w:bCs/>
      <w:i/>
      <w:iCs/>
      <w:color w:val="4F81BD"/>
      <w:szCs w:val="24"/>
      <w:lang w:eastAsia="ar-SA"/>
    </w:rPr>
  </w:style>
  <w:style w:type="paragraph" w:customStyle="1" w:styleId="MMTopic5">
    <w:name w:val="MM Topic 5"/>
    <w:basedOn w:val="5"/>
    <w:rsid w:val="008A5DF1"/>
    <w:pPr>
      <w:keepNext/>
      <w:keepLines/>
      <w:numPr>
        <w:ilvl w:val="4"/>
        <w:numId w:val="1"/>
      </w:numPr>
      <w:spacing w:before="200" w:after="0"/>
    </w:pPr>
    <w:rPr>
      <w:rFonts w:ascii="Cambria" w:hAnsi="Cambria" w:cs="Cambria"/>
      <w:b w:val="0"/>
      <w:bCs w:val="0"/>
      <w:i w:val="0"/>
      <w:iCs w:val="0"/>
      <w:color w:val="243F60"/>
      <w:sz w:val="24"/>
      <w:szCs w:val="24"/>
      <w:lang w:eastAsia="ar-SA"/>
    </w:rPr>
  </w:style>
  <w:style w:type="paragraph" w:customStyle="1" w:styleId="MMTopic6">
    <w:name w:val="MM Topic 6"/>
    <w:basedOn w:val="6"/>
    <w:rsid w:val="008A5DF1"/>
    <w:pPr>
      <w:keepNext/>
      <w:keepLines/>
      <w:numPr>
        <w:ilvl w:val="5"/>
        <w:numId w:val="1"/>
      </w:numPr>
      <w:spacing w:before="200" w:after="0"/>
    </w:pPr>
    <w:rPr>
      <w:rFonts w:ascii="Cambria" w:hAnsi="Cambria" w:cs="Cambria"/>
      <w:b w:val="0"/>
      <w:bCs w:val="0"/>
      <w:i/>
      <w:iCs/>
      <w:color w:val="243F60"/>
      <w:sz w:val="24"/>
      <w:szCs w:val="24"/>
      <w:lang w:eastAsia="ar-SA"/>
    </w:rPr>
  </w:style>
  <w:style w:type="paragraph" w:customStyle="1" w:styleId="MMTopic7">
    <w:name w:val="MM Topic 7"/>
    <w:basedOn w:val="7"/>
    <w:rsid w:val="008A5DF1"/>
    <w:pPr>
      <w:keepLines/>
      <w:numPr>
        <w:ilvl w:val="6"/>
        <w:numId w:val="1"/>
      </w:numPr>
      <w:spacing w:before="200"/>
      <w:jc w:val="left"/>
    </w:pPr>
    <w:rPr>
      <w:rFonts w:ascii="Cambria" w:hAnsi="Cambria" w:cs="Cambria"/>
      <w:b w:val="0"/>
      <w:i/>
      <w:iCs/>
      <w:color w:val="404040"/>
      <w:szCs w:val="24"/>
      <w:lang w:eastAsia="ar-SA"/>
    </w:rPr>
  </w:style>
  <w:style w:type="paragraph" w:customStyle="1" w:styleId="MMTopic8">
    <w:name w:val="MM Topic 8"/>
    <w:basedOn w:val="8"/>
    <w:rsid w:val="008A5DF1"/>
    <w:pPr>
      <w:keepNext/>
      <w:keepLines/>
      <w:numPr>
        <w:ilvl w:val="7"/>
        <w:numId w:val="1"/>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8A5DF1"/>
    <w:pPr>
      <w:keepNext/>
      <w:keepLines/>
      <w:numPr>
        <w:ilvl w:val="8"/>
        <w:numId w:val="1"/>
      </w:numPr>
      <w:spacing w:before="200" w:after="0"/>
    </w:pPr>
    <w:rPr>
      <w:rFonts w:ascii="Cambria" w:hAnsi="Cambria" w:cs="Cambria"/>
      <w:i/>
      <w:iCs/>
      <w:color w:val="404040"/>
      <w:sz w:val="20"/>
      <w:szCs w:val="20"/>
      <w:lang w:eastAsia="ar-SA"/>
    </w:rPr>
  </w:style>
  <w:style w:type="paragraph" w:customStyle="1" w:styleId="ConsPlusDocList">
    <w:name w:val="ConsPlusDocList"/>
    <w:next w:val="a0"/>
    <w:rsid w:val="008A5DF1"/>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Cell1">
    <w:name w:val="ConsPlusCell1"/>
    <w:next w:val="a0"/>
    <w:rsid w:val="008A5DF1"/>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Title">
    <w:name w:val="ConsTitle"/>
    <w:rsid w:val="008A5DF1"/>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affffc">
    <w:name w:val="Содержимое таблицы"/>
    <w:basedOn w:val="a0"/>
    <w:rsid w:val="008A5DF1"/>
    <w:pPr>
      <w:suppressLineNumbers/>
    </w:pPr>
    <w:rPr>
      <w:rFonts w:cs="Calibri"/>
      <w:lang w:eastAsia="ar-SA"/>
    </w:rPr>
  </w:style>
  <w:style w:type="paragraph" w:customStyle="1" w:styleId="affffd">
    <w:name w:val="Заголовок таблицы"/>
    <w:basedOn w:val="affffc"/>
    <w:rsid w:val="008A5DF1"/>
    <w:pPr>
      <w:jc w:val="center"/>
    </w:pPr>
    <w:rPr>
      <w:b/>
      <w:bCs/>
    </w:rPr>
  </w:style>
  <w:style w:type="character" w:customStyle="1" w:styleId="FontStyle29">
    <w:name w:val="Font Style29"/>
    <w:uiPriority w:val="99"/>
    <w:rsid w:val="008A5DF1"/>
    <w:rPr>
      <w:rFonts w:ascii="Times New Roman" w:hAnsi="Times New Roman" w:cs="Times New Roman"/>
      <w:sz w:val="26"/>
      <w:szCs w:val="26"/>
    </w:rPr>
  </w:style>
  <w:style w:type="character" w:customStyle="1" w:styleId="217">
    <w:name w:val="Основной текст 2 Знак1"/>
    <w:uiPriority w:val="99"/>
    <w:semiHidden/>
    <w:rsid w:val="008A5DF1"/>
    <w:rPr>
      <w:rFonts w:eastAsia="Times New Roman"/>
      <w:sz w:val="24"/>
      <w:szCs w:val="24"/>
      <w:lang w:eastAsia="ar-SA"/>
    </w:rPr>
  </w:style>
  <w:style w:type="paragraph" w:customStyle="1" w:styleId="affffe">
    <w:name w:val="Комментарий"/>
    <w:basedOn w:val="a0"/>
    <w:next w:val="a0"/>
    <w:rsid w:val="008A5DF1"/>
    <w:pPr>
      <w:widowControl w:val="0"/>
      <w:autoSpaceDE w:val="0"/>
      <w:autoSpaceDN w:val="0"/>
      <w:adjustRightInd w:val="0"/>
      <w:ind w:left="170"/>
      <w:jc w:val="both"/>
    </w:pPr>
    <w:rPr>
      <w:rFonts w:ascii="Arial" w:hAnsi="Arial" w:cs="Arial"/>
      <w:i/>
      <w:iCs/>
      <w:color w:val="800080"/>
      <w:sz w:val="20"/>
      <w:szCs w:val="20"/>
    </w:rPr>
  </w:style>
  <w:style w:type="paragraph" w:customStyle="1" w:styleId="s10">
    <w:name w:val="s_1"/>
    <w:basedOn w:val="a0"/>
    <w:rsid w:val="008A5DF1"/>
    <w:pPr>
      <w:spacing w:before="100" w:beforeAutospacing="1" w:after="100" w:afterAutospacing="1"/>
    </w:pPr>
  </w:style>
  <w:style w:type="character" w:customStyle="1" w:styleId="s100">
    <w:name w:val="s_10"/>
    <w:rsid w:val="008A5DF1"/>
  </w:style>
  <w:style w:type="character" w:customStyle="1" w:styleId="link">
    <w:name w:val="link"/>
    <w:rsid w:val="008A5DF1"/>
  </w:style>
  <w:style w:type="paragraph" w:customStyle="1" w:styleId="s30">
    <w:name w:val="s_3"/>
    <w:basedOn w:val="a0"/>
    <w:rsid w:val="008A5DF1"/>
    <w:pPr>
      <w:spacing w:before="100" w:beforeAutospacing="1" w:after="100" w:afterAutospacing="1"/>
    </w:pPr>
  </w:style>
  <w:style w:type="paragraph" w:customStyle="1" w:styleId="s22">
    <w:name w:val="s_22"/>
    <w:basedOn w:val="a0"/>
    <w:rsid w:val="008A5DF1"/>
    <w:pPr>
      <w:spacing w:before="100" w:beforeAutospacing="1" w:after="100" w:afterAutospacing="1"/>
    </w:pPr>
  </w:style>
  <w:style w:type="paragraph" w:customStyle="1" w:styleId="190">
    <w:name w:val="Основной текст19"/>
    <w:basedOn w:val="a0"/>
    <w:rsid w:val="008A5DF1"/>
    <w:pPr>
      <w:shd w:val="clear" w:color="auto" w:fill="FFFFFF"/>
      <w:spacing w:after="2460" w:line="0" w:lineRule="atLeast"/>
      <w:ind w:hanging="6640"/>
    </w:pPr>
    <w:rPr>
      <w:rFonts w:eastAsia="Calibri"/>
      <w:sz w:val="77"/>
      <w:szCs w:val="77"/>
      <w:lang/>
    </w:rPr>
  </w:style>
  <w:style w:type="character" w:styleId="afffff">
    <w:name w:val="Subtle Reference"/>
    <w:basedOn w:val="a1"/>
    <w:uiPriority w:val="31"/>
    <w:qFormat/>
    <w:rsid w:val="008A5DF1"/>
    <w:rPr>
      <w:smallCaps/>
      <w:color w:val="C0504D"/>
      <w:u w:val="single"/>
    </w:rPr>
  </w:style>
  <w:style w:type="paragraph" w:customStyle="1" w:styleId="330">
    <w:name w:val="Основной текст с отступом 33"/>
    <w:basedOn w:val="a0"/>
    <w:rsid w:val="00B0171A"/>
    <w:pPr>
      <w:suppressAutoHyphens/>
      <w:ind w:firstLine="708"/>
      <w:jc w:val="both"/>
    </w:pPr>
    <w:rPr>
      <w:rFonts w:ascii="Arial" w:hAnsi="Arial" w:cs="Arial"/>
      <w:sz w:val="26"/>
      <w:szCs w:val="26"/>
      <w:lang w:eastAsia="ar-SA"/>
    </w:rPr>
  </w:style>
</w:styles>
</file>

<file path=word/webSettings.xml><?xml version="1.0" encoding="utf-8"?>
<w:webSettings xmlns:r="http://schemas.openxmlformats.org/officeDocument/2006/relationships" xmlns:w="http://schemas.openxmlformats.org/wordprocessingml/2006/main">
  <w:divs>
    <w:div w:id="43648582">
      <w:bodyDiv w:val="1"/>
      <w:marLeft w:val="0"/>
      <w:marRight w:val="0"/>
      <w:marTop w:val="0"/>
      <w:marBottom w:val="0"/>
      <w:divBdr>
        <w:top w:val="none" w:sz="0" w:space="0" w:color="auto"/>
        <w:left w:val="none" w:sz="0" w:space="0" w:color="auto"/>
        <w:bottom w:val="none" w:sz="0" w:space="0" w:color="auto"/>
        <w:right w:val="none" w:sz="0" w:space="0" w:color="auto"/>
      </w:divBdr>
    </w:div>
    <w:div w:id="115955748">
      <w:bodyDiv w:val="1"/>
      <w:marLeft w:val="0"/>
      <w:marRight w:val="0"/>
      <w:marTop w:val="0"/>
      <w:marBottom w:val="0"/>
      <w:divBdr>
        <w:top w:val="none" w:sz="0" w:space="0" w:color="auto"/>
        <w:left w:val="none" w:sz="0" w:space="0" w:color="auto"/>
        <w:bottom w:val="none" w:sz="0" w:space="0" w:color="auto"/>
        <w:right w:val="none" w:sz="0" w:space="0" w:color="auto"/>
      </w:divBdr>
    </w:div>
    <w:div w:id="118576169">
      <w:bodyDiv w:val="1"/>
      <w:marLeft w:val="0"/>
      <w:marRight w:val="0"/>
      <w:marTop w:val="0"/>
      <w:marBottom w:val="0"/>
      <w:divBdr>
        <w:top w:val="none" w:sz="0" w:space="0" w:color="auto"/>
        <w:left w:val="none" w:sz="0" w:space="0" w:color="auto"/>
        <w:bottom w:val="none" w:sz="0" w:space="0" w:color="auto"/>
        <w:right w:val="none" w:sz="0" w:space="0" w:color="auto"/>
      </w:divBdr>
    </w:div>
    <w:div w:id="143398124">
      <w:bodyDiv w:val="1"/>
      <w:marLeft w:val="0"/>
      <w:marRight w:val="0"/>
      <w:marTop w:val="0"/>
      <w:marBottom w:val="0"/>
      <w:divBdr>
        <w:top w:val="none" w:sz="0" w:space="0" w:color="auto"/>
        <w:left w:val="none" w:sz="0" w:space="0" w:color="auto"/>
        <w:bottom w:val="none" w:sz="0" w:space="0" w:color="auto"/>
        <w:right w:val="none" w:sz="0" w:space="0" w:color="auto"/>
      </w:divBdr>
    </w:div>
    <w:div w:id="282346390">
      <w:bodyDiv w:val="1"/>
      <w:marLeft w:val="0"/>
      <w:marRight w:val="0"/>
      <w:marTop w:val="0"/>
      <w:marBottom w:val="0"/>
      <w:divBdr>
        <w:top w:val="none" w:sz="0" w:space="0" w:color="auto"/>
        <w:left w:val="none" w:sz="0" w:space="0" w:color="auto"/>
        <w:bottom w:val="none" w:sz="0" w:space="0" w:color="auto"/>
        <w:right w:val="none" w:sz="0" w:space="0" w:color="auto"/>
      </w:divBdr>
    </w:div>
    <w:div w:id="335619457">
      <w:bodyDiv w:val="1"/>
      <w:marLeft w:val="0"/>
      <w:marRight w:val="0"/>
      <w:marTop w:val="0"/>
      <w:marBottom w:val="0"/>
      <w:divBdr>
        <w:top w:val="none" w:sz="0" w:space="0" w:color="auto"/>
        <w:left w:val="none" w:sz="0" w:space="0" w:color="auto"/>
        <w:bottom w:val="none" w:sz="0" w:space="0" w:color="auto"/>
        <w:right w:val="none" w:sz="0" w:space="0" w:color="auto"/>
      </w:divBdr>
    </w:div>
    <w:div w:id="337388736">
      <w:bodyDiv w:val="1"/>
      <w:marLeft w:val="0"/>
      <w:marRight w:val="0"/>
      <w:marTop w:val="0"/>
      <w:marBottom w:val="0"/>
      <w:divBdr>
        <w:top w:val="none" w:sz="0" w:space="0" w:color="auto"/>
        <w:left w:val="none" w:sz="0" w:space="0" w:color="auto"/>
        <w:bottom w:val="none" w:sz="0" w:space="0" w:color="auto"/>
        <w:right w:val="none" w:sz="0" w:space="0" w:color="auto"/>
      </w:divBdr>
    </w:div>
    <w:div w:id="384568426">
      <w:bodyDiv w:val="1"/>
      <w:marLeft w:val="0"/>
      <w:marRight w:val="0"/>
      <w:marTop w:val="0"/>
      <w:marBottom w:val="0"/>
      <w:divBdr>
        <w:top w:val="none" w:sz="0" w:space="0" w:color="auto"/>
        <w:left w:val="none" w:sz="0" w:space="0" w:color="auto"/>
        <w:bottom w:val="none" w:sz="0" w:space="0" w:color="auto"/>
        <w:right w:val="none" w:sz="0" w:space="0" w:color="auto"/>
      </w:divBdr>
    </w:div>
    <w:div w:id="389155436">
      <w:bodyDiv w:val="1"/>
      <w:marLeft w:val="0"/>
      <w:marRight w:val="0"/>
      <w:marTop w:val="0"/>
      <w:marBottom w:val="0"/>
      <w:divBdr>
        <w:top w:val="none" w:sz="0" w:space="0" w:color="auto"/>
        <w:left w:val="none" w:sz="0" w:space="0" w:color="auto"/>
        <w:bottom w:val="none" w:sz="0" w:space="0" w:color="auto"/>
        <w:right w:val="none" w:sz="0" w:space="0" w:color="auto"/>
      </w:divBdr>
    </w:div>
    <w:div w:id="418141726">
      <w:bodyDiv w:val="1"/>
      <w:marLeft w:val="0"/>
      <w:marRight w:val="0"/>
      <w:marTop w:val="0"/>
      <w:marBottom w:val="0"/>
      <w:divBdr>
        <w:top w:val="none" w:sz="0" w:space="0" w:color="auto"/>
        <w:left w:val="none" w:sz="0" w:space="0" w:color="auto"/>
        <w:bottom w:val="none" w:sz="0" w:space="0" w:color="auto"/>
        <w:right w:val="none" w:sz="0" w:space="0" w:color="auto"/>
      </w:divBdr>
    </w:div>
    <w:div w:id="544831734">
      <w:bodyDiv w:val="1"/>
      <w:marLeft w:val="0"/>
      <w:marRight w:val="0"/>
      <w:marTop w:val="0"/>
      <w:marBottom w:val="0"/>
      <w:divBdr>
        <w:top w:val="none" w:sz="0" w:space="0" w:color="auto"/>
        <w:left w:val="none" w:sz="0" w:space="0" w:color="auto"/>
        <w:bottom w:val="none" w:sz="0" w:space="0" w:color="auto"/>
        <w:right w:val="none" w:sz="0" w:space="0" w:color="auto"/>
      </w:divBdr>
    </w:div>
    <w:div w:id="597372835">
      <w:bodyDiv w:val="1"/>
      <w:marLeft w:val="0"/>
      <w:marRight w:val="0"/>
      <w:marTop w:val="0"/>
      <w:marBottom w:val="0"/>
      <w:divBdr>
        <w:top w:val="none" w:sz="0" w:space="0" w:color="auto"/>
        <w:left w:val="none" w:sz="0" w:space="0" w:color="auto"/>
        <w:bottom w:val="none" w:sz="0" w:space="0" w:color="auto"/>
        <w:right w:val="none" w:sz="0" w:space="0" w:color="auto"/>
      </w:divBdr>
    </w:div>
    <w:div w:id="607737583">
      <w:bodyDiv w:val="1"/>
      <w:marLeft w:val="0"/>
      <w:marRight w:val="0"/>
      <w:marTop w:val="0"/>
      <w:marBottom w:val="0"/>
      <w:divBdr>
        <w:top w:val="none" w:sz="0" w:space="0" w:color="auto"/>
        <w:left w:val="none" w:sz="0" w:space="0" w:color="auto"/>
        <w:bottom w:val="none" w:sz="0" w:space="0" w:color="auto"/>
        <w:right w:val="none" w:sz="0" w:space="0" w:color="auto"/>
      </w:divBdr>
    </w:div>
    <w:div w:id="619411435">
      <w:bodyDiv w:val="1"/>
      <w:marLeft w:val="0"/>
      <w:marRight w:val="0"/>
      <w:marTop w:val="0"/>
      <w:marBottom w:val="0"/>
      <w:divBdr>
        <w:top w:val="none" w:sz="0" w:space="0" w:color="auto"/>
        <w:left w:val="none" w:sz="0" w:space="0" w:color="auto"/>
        <w:bottom w:val="none" w:sz="0" w:space="0" w:color="auto"/>
        <w:right w:val="none" w:sz="0" w:space="0" w:color="auto"/>
      </w:divBdr>
    </w:div>
    <w:div w:id="620652545">
      <w:bodyDiv w:val="1"/>
      <w:marLeft w:val="0"/>
      <w:marRight w:val="0"/>
      <w:marTop w:val="0"/>
      <w:marBottom w:val="0"/>
      <w:divBdr>
        <w:top w:val="none" w:sz="0" w:space="0" w:color="auto"/>
        <w:left w:val="none" w:sz="0" w:space="0" w:color="auto"/>
        <w:bottom w:val="none" w:sz="0" w:space="0" w:color="auto"/>
        <w:right w:val="none" w:sz="0" w:space="0" w:color="auto"/>
      </w:divBdr>
    </w:div>
    <w:div w:id="621302568">
      <w:bodyDiv w:val="1"/>
      <w:marLeft w:val="0"/>
      <w:marRight w:val="0"/>
      <w:marTop w:val="0"/>
      <w:marBottom w:val="0"/>
      <w:divBdr>
        <w:top w:val="none" w:sz="0" w:space="0" w:color="auto"/>
        <w:left w:val="none" w:sz="0" w:space="0" w:color="auto"/>
        <w:bottom w:val="none" w:sz="0" w:space="0" w:color="auto"/>
        <w:right w:val="none" w:sz="0" w:space="0" w:color="auto"/>
      </w:divBdr>
    </w:div>
    <w:div w:id="649671521">
      <w:bodyDiv w:val="1"/>
      <w:marLeft w:val="0"/>
      <w:marRight w:val="0"/>
      <w:marTop w:val="0"/>
      <w:marBottom w:val="0"/>
      <w:divBdr>
        <w:top w:val="none" w:sz="0" w:space="0" w:color="auto"/>
        <w:left w:val="none" w:sz="0" w:space="0" w:color="auto"/>
        <w:bottom w:val="none" w:sz="0" w:space="0" w:color="auto"/>
        <w:right w:val="none" w:sz="0" w:space="0" w:color="auto"/>
      </w:divBdr>
    </w:div>
    <w:div w:id="815222133">
      <w:bodyDiv w:val="1"/>
      <w:marLeft w:val="0"/>
      <w:marRight w:val="0"/>
      <w:marTop w:val="0"/>
      <w:marBottom w:val="0"/>
      <w:divBdr>
        <w:top w:val="none" w:sz="0" w:space="0" w:color="auto"/>
        <w:left w:val="none" w:sz="0" w:space="0" w:color="auto"/>
        <w:bottom w:val="none" w:sz="0" w:space="0" w:color="auto"/>
        <w:right w:val="none" w:sz="0" w:space="0" w:color="auto"/>
      </w:divBdr>
    </w:div>
    <w:div w:id="832330887">
      <w:bodyDiv w:val="1"/>
      <w:marLeft w:val="0"/>
      <w:marRight w:val="0"/>
      <w:marTop w:val="0"/>
      <w:marBottom w:val="0"/>
      <w:divBdr>
        <w:top w:val="none" w:sz="0" w:space="0" w:color="auto"/>
        <w:left w:val="none" w:sz="0" w:space="0" w:color="auto"/>
        <w:bottom w:val="none" w:sz="0" w:space="0" w:color="auto"/>
        <w:right w:val="none" w:sz="0" w:space="0" w:color="auto"/>
      </w:divBdr>
    </w:div>
    <w:div w:id="888154939">
      <w:bodyDiv w:val="1"/>
      <w:marLeft w:val="0"/>
      <w:marRight w:val="0"/>
      <w:marTop w:val="0"/>
      <w:marBottom w:val="0"/>
      <w:divBdr>
        <w:top w:val="none" w:sz="0" w:space="0" w:color="auto"/>
        <w:left w:val="none" w:sz="0" w:space="0" w:color="auto"/>
        <w:bottom w:val="none" w:sz="0" w:space="0" w:color="auto"/>
        <w:right w:val="none" w:sz="0" w:space="0" w:color="auto"/>
      </w:divBdr>
      <w:divsChild>
        <w:div w:id="1961372832">
          <w:marLeft w:val="0"/>
          <w:marRight w:val="0"/>
          <w:marTop w:val="0"/>
          <w:marBottom w:val="0"/>
          <w:divBdr>
            <w:top w:val="none" w:sz="0" w:space="0" w:color="auto"/>
            <w:left w:val="none" w:sz="0" w:space="0" w:color="auto"/>
            <w:bottom w:val="none" w:sz="0" w:space="0" w:color="auto"/>
            <w:right w:val="none" w:sz="0" w:space="0" w:color="auto"/>
          </w:divBdr>
          <w:divsChild>
            <w:div w:id="113597900">
              <w:marLeft w:val="0"/>
              <w:marRight w:val="0"/>
              <w:marTop w:val="0"/>
              <w:marBottom w:val="0"/>
              <w:divBdr>
                <w:top w:val="none" w:sz="0" w:space="0" w:color="auto"/>
                <w:left w:val="none" w:sz="0" w:space="0" w:color="auto"/>
                <w:bottom w:val="none" w:sz="0" w:space="0" w:color="auto"/>
                <w:right w:val="none" w:sz="0" w:space="0" w:color="auto"/>
              </w:divBdr>
              <w:divsChild>
                <w:div w:id="1900168921">
                  <w:marLeft w:val="0"/>
                  <w:marRight w:val="0"/>
                  <w:marTop w:val="0"/>
                  <w:marBottom w:val="0"/>
                  <w:divBdr>
                    <w:top w:val="single" w:sz="6" w:space="0" w:color="C8CCD1"/>
                    <w:left w:val="single" w:sz="6" w:space="0" w:color="C8CCD1"/>
                    <w:bottom w:val="single" w:sz="6" w:space="0" w:color="C8CCD1"/>
                    <w:right w:val="single" w:sz="6" w:space="0" w:color="C8CCD1"/>
                  </w:divBdr>
                  <w:divsChild>
                    <w:div w:id="477724479">
                      <w:marLeft w:val="0"/>
                      <w:marRight w:val="0"/>
                      <w:marTop w:val="0"/>
                      <w:marBottom w:val="0"/>
                      <w:divBdr>
                        <w:top w:val="none" w:sz="0" w:space="0" w:color="auto"/>
                        <w:left w:val="none" w:sz="0" w:space="0" w:color="auto"/>
                        <w:bottom w:val="none" w:sz="0" w:space="0" w:color="auto"/>
                        <w:right w:val="none" w:sz="0" w:space="0" w:color="auto"/>
                      </w:divBdr>
                      <w:divsChild>
                        <w:div w:id="1485899774">
                          <w:marLeft w:val="0"/>
                          <w:marRight w:val="0"/>
                          <w:marTop w:val="0"/>
                          <w:marBottom w:val="0"/>
                          <w:divBdr>
                            <w:top w:val="none" w:sz="0" w:space="0" w:color="auto"/>
                            <w:left w:val="none" w:sz="0" w:space="0" w:color="auto"/>
                            <w:bottom w:val="none" w:sz="0" w:space="0" w:color="auto"/>
                            <w:right w:val="none" w:sz="0" w:space="0" w:color="auto"/>
                          </w:divBdr>
                        </w:div>
                      </w:divsChild>
                    </w:div>
                    <w:div w:id="1296260062">
                      <w:marLeft w:val="0"/>
                      <w:marRight w:val="0"/>
                      <w:marTop w:val="0"/>
                      <w:marBottom w:val="0"/>
                      <w:divBdr>
                        <w:top w:val="none" w:sz="0" w:space="0" w:color="auto"/>
                        <w:left w:val="none" w:sz="0" w:space="0" w:color="auto"/>
                        <w:bottom w:val="none" w:sz="0" w:space="0" w:color="auto"/>
                        <w:right w:val="none" w:sz="0" w:space="0" w:color="auto"/>
                      </w:divBdr>
                      <w:divsChild>
                        <w:div w:id="11892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688803">
      <w:bodyDiv w:val="1"/>
      <w:marLeft w:val="0"/>
      <w:marRight w:val="0"/>
      <w:marTop w:val="0"/>
      <w:marBottom w:val="0"/>
      <w:divBdr>
        <w:top w:val="none" w:sz="0" w:space="0" w:color="auto"/>
        <w:left w:val="none" w:sz="0" w:space="0" w:color="auto"/>
        <w:bottom w:val="none" w:sz="0" w:space="0" w:color="auto"/>
        <w:right w:val="none" w:sz="0" w:space="0" w:color="auto"/>
      </w:divBdr>
    </w:div>
    <w:div w:id="1090589802">
      <w:bodyDiv w:val="1"/>
      <w:marLeft w:val="0"/>
      <w:marRight w:val="0"/>
      <w:marTop w:val="0"/>
      <w:marBottom w:val="0"/>
      <w:divBdr>
        <w:top w:val="none" w:sz="0" w:space="0" w:color="auto"/>
        <w:left w:val="none" w:sz="0" w:space="0" w:color="auto"/>
        <w:bottom w:val="none" w:sz="0" w:space="0" w:color="auto"/>
        <w:right w:val="none" w:sz="0" w:space="0" w:color="auto"/>
      </w:divBdr>
    </w:div>
    <w:div w:id="1098141657">
      <w:bodyDiv w:val="1"/>
      <w:marLeft w:val="0"/>
      <w:marRight w:val="0"/>
      <w:marTop w:val="0"/>
      <w:marBottom w:val="0"/>
      <w:divBdr>
        <w:top w:val="none" w:sz="0" w:space="0" w:color="auto"/>
        <w:left w:val="none" w:sz="0" w:space="0" w:color="auto"/>
        <w:bottom w:val="none" w:sz="0" w:space="0" w:color="auto"/>
        <w:right w:val="none" w:sz="0" w:space="0" w:color="auto"/>
      </w:divBdr>
    </w:div>
    <w:div w:id="1138573014">
      <w:bodyDiv w:val="1"/>
      <w:marLeft w:val="0"/>
      <w:marRight w:val="0"/>
      <w:marTop w:val="0"/>
      <w:marBottom w:val="0"/>
      <w:divBdr>
        <w:top w:val="none" w:sz="0" w:space="0" w:color="auto"/>
        <w:left w:val="none" w:sz="0" w:space="0" w:color="auto"/>
        <w:bottom w:val="none" w:sz="0" w:space="0" w:color="auto"/>
        <w:right w:val="none" w:sz="0" w:space="0" w:color="auto"/>
      </w:divBdr>
    </w:div>
    <w:div w:id="1148208011">
      <w:bodyDiv w:val="1"/>
      <w:marLeft w:val="0"/>
      <w:marRight w:val="0"/>
      <w:marTop w:val="0"/>
      <w:marBottom w:val="0"/>
      <w:divBdr>
        <w:top w:val="none" w:sz="0" w:space="0" w:color="auto"/>
        <w:left w:val="none" w:sz="0" w:space="0" w:color="auto"/>
        <w:bottom w:val="none" w:sz="0" w:space="0" w:color="auto"/>
        <w:right w:val="none" w:sz="0" w:space="0" w:color="auto"/>
      </w:divBdr>
    </w:div>
    <w:div w:id="1207838916">
      <w:bodyDiv w:val="1"/>
      <w:marLeft w:val="0"/>
      <w:marRight w:val="0"/>
      <w:marTop w:val="0"/>
      <w:marBottom w:val="0"/>
      <w:divBdr>
        <w:top w:val="none" w:sz="0" w:space="0" w:color="auto"/>
        <w:left w:val="none" w:sz="0" w:space="0" w:color="auto"/>
        <w:bottom w:val="none" w:sz="0" w:space="0" w:color="auto"/>
        <w:right w:val="none" w:sz="0" w:space="0" w:color="auto"/>
      </w:divBdr>
    </w:div>
    <w:div w:id="1323775464">
      <w:bodyDiv w:val="1"/>
      <w:marLeft w:val="0"/>
      <w:marRight w:val="0"/>
      <w:marTop w:val="0"/>
      <w:marBottom w:val="0"/>
      <w:divBdr>
        <w:top w:val="none" w:sz="0" w:space="0" w:color="auto"/>
        <w:left w:val="none" w:sz="0" w:space="0" w:color="auto"/>
        <w:bottom w:val="none" w:sz="0" w:space="0" w:color="auto"/>
        <w:right w:val="none" w:sz="0" w:space="0" w:color="auto"/>
      </w:divBdr>
    </w:div>
    <w:div w:id="1326208801">
      <w:bodyDiv w:val="1"/>
      <w:marLeft w:val="0"/>
      <w:marRight w:val="0"/>
      <w:marTop w:val="0"/>
      <w:marBottom w:val="0"/>
      <w:divBdr>
        <w:top w:val="none" w:sz="0" w:space="0" w:color="auto"/>
        <w:left w:val="none" w:sz="0" w:space="0" w:color="auto"/>
        <w:bottom w:val="none" w:sz="0" w:space="0" w:color="auto"/>
        <w:right w:val="none" w:sz="0" w:space="0" w:color="auto"/>
      </w:divBdr>
    </w:div>
    <w:div w:id="1354183401">
      <w:bodyDiv w:val="1"/>
      <w:marLeft w:val="0"/>
      <w:marRight w:val="0"/>
      <w:marTop w:val="0"/>
      <w:marBottom w:val="0"/>
      <w:divBdr>
        <w:top w:val="none" w:sz="0" w:space="0" w:color="auto"/>
        <w:left w:val="none" w:sz="0" w:space="0" w:color="auto"/>
        <w:bottom w:val="none" w:sz="0" w:space="0" w:color="auto"/>
        <w:right w:val="none" w:sz="0" w:space="0" w:color="auto"/>
      </w:divBdr>
    </w:div>
    <w:div w:id="1357805678">
      <w:bodyDiv w:val="1"/>
      <w:marLeft w:val="0"/>
      <w:marRight w:val="0"/>
      <w:marTop w:val="0"/>
      <w:marBottom w:val="0"/>
      <w:divBdr>
        <w:top w:val="none" w:sz="0" w:space="0" w:color="auto"/>
        <w:left w:val="none" w:sz="0" w:space="0" w:color="auto"/>
        <w:bottom w:val="none" w:sz="0" w:space="0" w:color="auto"/>
        <w:right w:val="none" w:sz="0" w:space="0" w:color="auto"/>
      </w:divBdr>
    </w:div>
    <w:div w:id="1368987012">
      <w:bodyDiv w:val="1"/>
      <w:marLeft w:val="0"/>
      <w:marRight w:val="0"/>
      <w:marTop w:val="0"/>
      <w:marBottom w:val="0"/>
      <w:divBdr>
        <w:top w:val="none" w:sz="0" w:space="0" w:color="auto"/>
        <w:left w:val="none" w:sz="0" w:space="0" w:color="auto"/>
        <w:bottom w:val="none" w:sz="0" w:space="0" w:color="auto"/>
        <w:right w:val="none" w:sz="0" w:space="0" w:color="auto"/>
      </w:divBdr>
    </w:div>
    <w:div w:id="1389496667">
      <w:bodyDiv w:val="1"/>
      <w:marLeft w:val="0"/>
      <w:marRight w:val="0"/>
      <w:marTop w:val="0"/>
      <w:marBottom w:val="0"/>
      <w:divBdr>
        <w:top w:val="none" w:sz="0" w:space="0" w:color="auto"/>
        <w:left w:val="none" w:sz="0" w:space="0" w:color="auto"/>
        <w:bottom w:val="none" w:sz="0" w:space="0" w:color="auto"/>
        <w:right w:val="none" w:sz="0" w:space="0" w:color="auto"/>
      </w:divBdr>
    </w:div>
    <w:div w:id="1405563773">
      <w:bodyDiv w:val="1"/>
      <w:marLeft w:val="0"/>
      <w:marRight w:val="0"/>
      <w:marTop w:val="0"/>
      <w:marBottom w:val="0"/>
      <w:divBdr>
        <w:top w:val="none" w:sz="0" w:space="0" w:color="auto"/>
        <w:left w:val="none" w:sz="0" w:space="0" w:color="auto"/>
        <w:bottom w:val="none" w:sz="0" w:space="0" w:color="auto"/>
        <w:right w:val="none" w:sz="0" w:space="0" w:color="auto"/>
      </w:divBdr>
    </w:div>
    <w:div w:id="1523781543">
      <w:bodyDiv w:val="1"/>
      <w:marLeft w:val="0"/>
      <w:marRight w:val="0"/>
      <w:marTop w:val="0"/>
      <w:marBottom w:val="0"/>
      <w:divBdr>
        <w:top w:val="none" w:sz="0" w:space="0" w:color="auto"/>
        <w:left w:val="none" w:sz="0" w:space="0" w:color="auto"/>
        <w:bottom w:val="none" w:sz="0" w:space="0" w:color="auto"/>
        <w:right w:val="none" w:sz="0" w:space="0" w:color="auto"/>
      </w:divBdr>
    </w:div>
    <w:div w:id="1523784643">
      <w:bodyDiv w:val="1"/>
      <w:marLeft w:val="0"/>
      <w:marRight w:val="0"/>
      <w:marTop w:val="0"/>
      <w:marBottom w:val="0"/>
      <w:divBdr>
        <w:top w:val="none" w:sz="0" w:space="0" w:color="auto"/>
        <w:left w:val="none" w:sz="0" w:space="0" w:color="auto"/>
        <w:bottom w:val="none" w:sz="0" w:space="0" w:color="auto"/>
        <w:right w:val="none" w:sz="0" w:space="0" w:color="auto"/>
      </w:divBdr>
    </w:div>
    <w:div w:id="1537965837">
      <w:bodyDiv w:val="1"/>
      <w:marLeft w:val="0"/>
      <w:marRight w:val="0"/>
      <w:marTop w:val="0"/>
      <w:marBottom w:val="0"/>
      <w:divBdr>
        <w:top w:val="none" w:sz="0" w:space="0" w:color="auto"/>
        <w:left w:val="none" w:sz="0" w:space="0" w:color="auto"/>
        <w:bottom w:val="none" w:sz="0" w:space="0" w:color="auto"/>
        <w:right w:val="none" w:sz="0" w:space="0" w:color="auto"/>
      </w:divBdr>
    </w:div>
    <w:div w:id="1603147705">
      <w:bodyDiv w:val="1"/>
      <w:marLeft w:val="0"/>
      <w:marRight w:val="0"/>
      <w:marTop w:val="0"/>
      <w:marBottom w:val="0"/>
      <w:divBdr>
        <w:top w:val="none" w:sz="0" w:space="0" w:color="auto"/>
        <w:left w:val="none" w:sz="0" w:space="0" w:color="auto"/>
        <w:bottom w:val="none" w:sz="0" w:space="0" w:color="auto"/>
        <w:right w:val="none" w:sz="0" w:space="0" w:color="auto"/>
      </w:divBdr>
    </w:div>
    <w:div w:id="1615669504">
      <w:bodyDiv w:val="1"/>
      <w:marLeft w:val="0"/>
      <w:marRight w:val="0"/>
      <w:marTop w:val="0"/>
      <w:marBottom w:val="0"/>
      <w:divBdr>
        <w:top w:val="none" w:sz="0" w:space="0" w:color="auto"/>
        <w:left w:val="none" w:sz="0" w:space="0" w:color="auto"/>
        <w:bottom w:val="none" w:sz="0" w:space="0" w:color="auto"/>
        <w:right w:val="none" w:sz="0" w:space="0" w:color="auto"/>
      </w:divBdr>
    </w:div>
    <w:div w:id="1740640098">
      <w:bodyDiv w:val="1"/>
      <w:marLeft w:val="0"/>
      <w:marRight w:val="0"/>
      <w:marTop w:val="0"/>
      <w:marBottom w:val="0"/>
      <w:divBdr>
        <w:top w:val="none" w:sz="0" w:space="0" w:color="auto"/>
        <w:left w:val="none" w:sz="0" w:space="0" w:color="auto"/>
        <w:bottom w:val="none" w:sz="0" w:space="0" w:color="auto"/>
        <w:right w:val="none" w:sz="0" w:space="0" w:color="auto"/>
      </w:divBdr>
    </w:div>
    <w:div w:id="1755079636">
      <w:bodyDiv w:val="1"/>
      <w:marLeft w:val="0"/>
      <w:marRight w:val="0"/>
      <w:marTop w:val="0"/>
      <w:marBottom w:val="0"/>
      <w:divBdr>
        <w:top w:val="none" w:sz="0" w:space="0" w:color="auto"/>
        <w:left w:val="none" w:sz="0" w:space="0" w:color="auto"/>
        <w:bottom w:val="none" w:sz="0" w:space="0" w:color="auto"/>
        <w:right w:val="none" w:sz="0" w:space="0" w:color="auto"/>
      </w:divBdr>
    </w:div>
    <w:div w:id="1865753105">
      <w:bodyDiv w:val="1"/>
      <w:marLeft w:val="0"/>
      <w:marRight w:val="0"/>
      <w:marTop w:val="0"/>
      <w:marBottom w:val="0"/>
      <w:divBdr>
        <w:top w:val="none" w:sz="0" w:space="0" w:color="auto"/>
        <w:left w:val="none" w:sz="0" w:space="0" w:color="auto"/>
        <w:bottom w:val="none" w:sz="0" w:space="0" w:color="auto"/>
        <w:right w:val="none" w:sz="0" w:space="0" w:color="auto"/>
      </w:divBdr>
    </w:div>
    <w:div w:id="1878621821">
      <w:bodyDiv w:val="1"/>
      <w:marLeft w:val="0"/>
      <w:marRight w:val="0"/>
      <w:marTop w:val="0"/>
      <w:marBottom w:val="0"/>
      <w:divBdr>
        <w:top w:val="none" w:sz="0" w:space="0" w:color="auto"/>
        <w:left w:val="none" w:sz="0" w:space="0" w:color="auto"/>
        <w:bottom w:val="none" w:sz="0" w:space="0" w:color="auto"/>
        <w:right w:val="none" w:sz="0" w:space="0" w:color="auto"/>
      </w:divBdr>
    </w:div>
    <w:div w:id="1916889832">
      <w:bodyDiv w:val="1"/>
      <w:marLeft w:val="0"/>
      <w:marRight w:val="0"/>
      <w:marTop w:val="0"/>
      <w:marBottom w:val="0"/>
      <w:divBdr>
        <w:top w:val="none" w:sz="0" w:space="0" w:color="auto"/>
        <w:left w:val="none" w:sz="0" w:space="0" w:color="auto"/>
        <w:bottom w:val="none" w:sz="0" w:space="0" w:color="auto"/>
        <w:right w:val="none" w:sz="0" w:space="0" w:color="auto"/>
      </w:divBdr>
    </w:div>
    <w:div w:id="2001616135">
      <w:bodyDiv w:val="1"/>
      <w:marLeft w:val="0"/>
      <w:marRight w:val="0"/>
      <w:marTop w:val="0"/>
      <w:marBottom w:val="0"/>
      <w:divBdr>
        <w:top w:val="none" w:sz="0" w:space="0" w:color="auto"/>
        <w:left w:val="none" w:sz="0" w:space="0" w:color="auto"/>
        <w:bottom w:val="none" w:sz="0" w:space="0" w:color="auto"/>
        <w:right w:val="none" w:sz="0" w:space="0" w:color="auto"/>
      </w:divBdr>
      <w:divsChild>
        <w:div w:id="989022920">
          <w:marLeft w:val="0"/>
          <w:marRight w:val="0"/>
          <w:marTop w:val="0"/>
          <w:marBottom w:val="150"/>
          <w:divBdr>
            <w:top w:val="none" w:sz="0" w:space="0" w:color="auto"/>
            <w:left w:val="none" w:sz="0" w:space="0" w:color="auto"/>
            <w:bottom w:val="none" w:sz="0" w:space="0" w:color="auto"/>
            <w:right w:val="none" w:sz="0" w:space="0" w:color="auto"/>
          </w:divBdr>
        </w:div>
      </w:divsChild>
    </w:div>
    <w:div w:id="2008903425">
      <w:bodyDiv w:val="1"/>
      <w:marLeft w:val="0"/>
      <w:marRight w:val="0"/>
      <w:marTop w:val="0"/>
      <w:marBottom w:val="0"/>
      <w:divBdr>
        <w:top w:val="none" w:sz="0" w:space="0" w:color="auto"/>
        <w:left w:val="none" w:sz="0" w:space="0" w:color="auto"/>
        <w:bottom w:val="none" w:sz="0" w:space="0" w:color="auto"/>
        <w:right w:val="none" w:sz="0" w:space="0" w:color="auto"/>
      </w:divBdr>
    </w:div>
    <w:div w:id="2018576486">
      <w:bodyDiv w:val="1"/>
      <w:marLeft w:val="0"/>
      <w:marRight w:val="0"/>
      <w:marTop w:val="0"/>
      <w:marBottom w:val="0"/>
      <w:divBdr>
        <w:top w:val="none" w:sz="0" w:space="0" w:color="auto"/>
        <w:left w:val="none" w:sz="0" w:space="0" w:color="auto"/>
        <w:bottom w:val="none" w:sz="0" w:space="0" w:color="auto"/>
        <w:right w:val="none" w:sz="0" w:space="0" w:color="auto"/>
      </w:divBdr>
    </w:div>
    <w:div w:id="2019502340">
      <w:bodyDiv w:val="1"/>
      <w:marLeft w:val="0"/>
      <w:marRight w:val="0"/>
      <w:marTop w:val="0"/>
      <w:marBottom w:val="0"/>
      <w:divBdr>
        <w:top w:val="none" w:sz="0" w:space="0" w:color="auto"/>
        <w:left w:val="none" w:sz="0" w:space="0" w:color="auto"/>
        <w:bottom w:val="none" w:sz="0" w:space="0" w:color="auto"/>
        <w:right w:val="none" w:sz="0" w:space="0" w:color="auto"/>
      </w:divBdr>
    </w:div>
    <w:div w:id="2119175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chart" Target="charts/chart3.xml"/><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74" Type="http://schemas.openxmlformats.org/officeDocument/2006/relationships/image" Target="media/image6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chart" Target="charts/chart5.xml"/><Relationship Id="rId73" Type="http://schemas.openxmlformats.org/officeDocument/2006/relationships/image" Target="media/image59.jpeg"/><Relationship Id="rId78"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2.tif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chart" Target="charts/chart4.xml"/><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chart" Target="charts/chart2.xml"/><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s://www.binran.ru/resursy/informatsionnyye-resursy/tekuschie-proekty/caucasian-flora/" TargetMode="External"/><Relationship Id="rId6" Type="http://schemas.openxmlformats.org/officeDocument/2006/relationships/hyperlink" Target="http://www.gks.ru" TargetMode="External"/><Relationship Id="rId5" Type="http://schemas.openxmlformats.org/officeDocument/2006/relationships/hyperlink" Target="http://www.gks.ru" TargetMode="External"/><Relationship Id="rId4"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Степновский МО</c:v>
                </c:pt>
                <c:pt idx="1">
                  <c:v>Туркменский МО</c:v>
                </c:pt>
                <c:pt idx="2">
                  <c:v>Арзгирский МО</c:v>
                </c:pt>
                <c:pt idx="3">
                  <c:v>Новоселицкий МО</c:v>
                </c:pt>
                <c:pt idx="4">
                  <c:v>Апанасенковский МО</c:v>
                </c:pt>
                <c:pt idx="5">
                  <c:v>Труновский МО</c:v>
                </c:pt>
                <c:pt idx="6">
                  <c:v>Андроповский МО</c:v>
                </c:pt>
                <c:pt idx="7">
                  <c:v>Красногвардейский МО</c:v>
                </c:pt>
                <c:pt idx="8">
                  <c:v>Грачевский МО</c:v>
                </c:pt>
                <c:pt idx="9">
                  <c:v>Левокумский МО</c:v>
                </c:pt>
                <c:pt idx="10">
                  <c:v>Александровский МО</c:v>
                </c:pt>
                <c:pt idx="11">
                  <c:v>Курский МО</c:v>
                </c:pt>
                <c:pt idx="12">
                  <c:v>Кочубеевский МО</c:v>
                </c:pt>
                <c:pt idx="13">
                  <c:v>Предгорный МО</c:v>
                </c:pt>
                <c:pt idx="14">
                  <c:v>Шпаковский МО</c:v>
                </c:pt>
              </c:strCache>
            </c:strRef>
          </c:cat>
          <c:val>
            <c:numRef>
              <c:f>Лист1!$B$2:$B$16</c:f>
              <c:numCache>
                <c:formatCode>General</c:formatCode>
                <c:ptCount val="15"/>
                <c:pt idx="0">
                  <c:v>20.9</c:v>
                </c:pt>
                <c:pt idx="1">
                  <c:v>22.6</c:v>
                </c:pt>
                <c:pt idx="2">
                  <c:v>23.9</c:v>
                </c:pt>
                <c:pt idx="3">
                  <c:v>26.1</c:v>
                </c:pt>
                <c:pt idx="4">
                  <c:v>29.3</c:v>
                </c:pt>
                <c:pt idx="5">
                  <c:v>29.4</c:v>
                </c:pt>
                <c:pt idx="6">
                  <c:v>33.5</c:v>
                </c:pt>
                <c:pt idx="7">
                  <c:v>36.5</c:v>
                </c:pt>
                <c:pt idx="8">
                  <c:v>37.4</c:v>
                </c:pt>
                <c:pt idx="9">
                  <c:v>39</c:v>
                </c:pt>
                <c:pt idx="10">
                  <c:v>44.8</c:v>
                </c:pt>
                <c:pt idx="11">
                  <c:v>54</c:v>
                </c:pt>
                <c:pt idx="12">
                  <c:v>73</c:v>
                </c:pt>
                <c:pt idx="13">
                  <c:v>107.3</c:v>
                </c:pt>
                <c:pt idx="14">
                  <c:v>146.9</c:v>
                </c:pt>
              </c:numCache>
            </c:numRef>
          </c:val>
          <c:extLst xmlns:c16r2="http://schemas.microsoft.com/office/drawing/2015/06/chart">
            <c:ext xmlns:c16="http://schemas.microsoft.com/office/drawing/2014/chart" uri="{C3380CC4-5D6E-409C-BE32-E72D297353CC}">
              <c16:uniqueId val="{00000000-0E6A-4805-8144-3C88241C5E66}"/>
            </c:ext>
          </c:extLst>
        </c:ser>
        <c:gapWidth val="182"/>
        <c:axId val="185830400"/>
        <c:axId val="185611008"/>
      </c:barChart>
      <c:catAx>
        <c:axId val="1858304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611008"/>
        <c:crosses val="autoZero"/>
        <c:auto val="1"/>
        <c:lblAlgn val="ctr"/>
        <c:lblOffset val="100"/>
      </c:catAx>
      <c:valAx>
        <c:axId val="1856110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304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с. Прасковея</c:v>
                </c:pt>
                <c:pt idx="1">
                  <c:v>ст. Лысогорская</c:v>
                </c:pt>
                <c:pt idx="2">
                  <c:v>с. Курсавка</c:v>
                </c:pt>
                <c:pt idx="3">
                  <c:v>с. Надежда</c:v>
                </c:pt>
                <c:pt idx="4">
                  <c:v>ст. Александрийская</c:v>
                </c:pt>
                <c:pt idx="5">
                  <c:v>ст. Курская</c:v>
                </c:pt>
                <c:pt idx="6">
                  <c:v>с. Дивное</c:v>
                </c:pt>
                <c:pt idx="7">
                  <c:v>с. Донское</c:v>
                </c:pt>
                <c:pt idx="8">
                  <c:v>с. Арзгир</c:v>
                </c:pt>
                <c:pt idx="9">
                  <c:v>с. Красногвардейское</c:v>
                </c:pt>
                <c:pt idx="10">
                  <c:v>с. Краснокумское</c:v>
                </c:pt>
                <c:pt idx="11">
                  <c:v>ст. Суворовская</c:v>
                </c:pt>
                <c:pt idx="12">
                  <c:v>ст. Незлобная</c:v>
                </c:pt>
                <c:pt idx="13">
                  <c:v>ст. Ессентукская</c:v>
                </c:pt>
                <c:pt idx="14">
                  <c:v>с. Кочубеевское</c:v>
                </c:pt>
                <c:pt idx="15">
                  <c:v>с. Александровское</c:v>
                </c:pt>
              </c:strCache>
            </c:strRef>
          </c:cat>
          <c:val>
            <c:numRef>
              <c:f>Лист1!$B$2:$B$17</c:f>
              <c:numCache>
                <c:formatCode>General</c:formatCode>
                <c:ptCount val="16"/>
                <c:pt idx="0">
                  <c:v>10.6</c:v>
                </c:pt>
                <c:pt idx="1">
                  <c:v>11</c:v>
                </c:pt>
                <c:pt idx="2">
                  <c:v>11</c:v>
                </c:pt>
                <c:pt idx="3">
                  <c:v>11.1</c:v>
                </c:pt>
                <c:pt idx="4">
                  <c:v>11.3</c:v>
                </c:pt>
                <c:pt idx="5">
                  <c:v>11.4</c:v>
                </c:pt>
                <c:pt idx="6">
                  <c:v>12.6</c:v>
                </c:pt>
                <c:pt idx="7">
                  <c:v>12.9</c:v>
                </c:pt>
                <c:pt idx="8">
                  <c:v>13.1</c:v>
                </c:pt>
                <c:pt idx="9">
                  <c:v>14.6</c:v>
                </c:pt>
                <c:pt idx="10">
                  <c:v>16.899999999999999</c:v>
                </c:pt>
                <c:pt idx="11">
                  <c:v>18</c:v>
                </c:pt>
                <c:pt idx="12">
                  <c:v>19.100000000000001</c:v>
                </c:pt>
                <c:pt idx="13">
                  <c:v>22.9</c:v>
                </c:pt>
                <c:pt idx="14">
                  <c:v>24.7</c:v>
                </c:pt>
                <c:pt idx="15">
                  <c:v>24.8</c:v>
                </c:pt>
              </c:numCache>
            </c:numRef>
          </c:val>
          <c:extLst xmlns:c16r2="http://schemas.microsoft.com/office/drawing/2015/06/chart">
            <c:ext xmlns:c16="http://schemas.microsoft.com/office/drawing/2014/chart" uri="{C3380CC4-5D6E-409C-BE32-E72D297353CC}">
              <c16:uniqueId val="{00000000-0D24-4513-BFE4-192CDB6436DB}"/>
            </c:ext>
          </c:extLst>
        </c:ser>
        <c:gapWidth val="182"/>
        <c:axId val="185619200"/>
        <c:axId val="185620736"/>
      </c:barChart>
      <c:catAx>
        <c:axId val="1856192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620736"/>
        <c:crosses val="autoZero"/>
        <c:auto val="1"/>
        <c:lblAlgn val="ctr"/>
        <c:lblOffset val="100"/>
      </c:catAx>
      <c:valAx>
        <c:axId val="1856207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6192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Численность населения Ставропольского края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85E-2"/>
                  <c:y val="6.16168523328621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20-4B23-A8C0-BCC081C4378F}"/>
                </c:ext>
              </c:extLst>
            </c:dLbl>
            <c:dLbl>
              <c:idx val="3"/>
              <c:layout>
                <c:manualLayout>
                  <c:x val="-2.3200277048702252E-2"/>
                  <c:y val="6.809773373273256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20-4B23-A8C0-BCC081C4378F}"/>
                </c:ext>
              </c:extLst>
            </c:dLbl>
            <c:dLbl>
              <c:idx val="5"/>
              <c:layout>
                <c:manualLayout>
                  <c:x val="-3.2459536307961515E-2"/>
                  <c:y val="8.1059496532473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20-4B23-A8C0-BCC081C4378F}"/>
                </c:ext>
              </c:extLst>
            </c:dLbl>
            <c:dLbl>
              <c:idx val="7"/>
              <c:layout>
                <c:manualLayout>
                  <c:x val="-2.551509186351706E-2"/>
                  <c:y val="7.4578615132602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20-4B23-A8C0-BCC081C4378F}"/>
                </c:ext>
              </c:extLst>
            </c:dLbl>
            <c:dLbl>
              <c:idx val="9"/>
              <c:layout>
                <c:manualLayout>
                  <c:x val="-1.7638888888888891E-2"/>
                  <c:y val="5.51359709329918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20-4B23-A8C0-BCC081C4378F}"/>
                </c:ext>
              </c:extLst>
            </c:dLbl>
            <c:dLbl>
              <c:idx val="11"/>
              <c:layout>
                <c:manualLayout>
                  <c:x val="-2.9212962962962972E-2"/>
                  <c:y val="8.1059496532473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20-4B23-A8C0-BCC081C4378F}"/>
                </c:ext>
              </c:extLst>
            </c:dLbl>
            <c:dLbl>
              <c:idx val="13"/>
              <c:layout>
                <c:manualLayout>
                  <c:x val="-4.4033610382035605E-2"/>
                  <c:y val="7.4578615132602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20-4B23-A8C0-BCC081C4378F}"/>
                </c:ext>
              </c:extLst>
            </c:dLbl>
            <c:dLbl>
              <c:idx val="15"/>
              <c:layout>
                <c:manualLayout>
                  <c:x val="-1.0378727956781306E-2"/>
                  <c:y val="5.82616041860860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20-4B23-A8C0-BCC081C43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2435.8000000000002</c:v>
                </c:pt>
                <c:pt idx="1">
                  <c:v>2522.6999999999998</c:v>
                </c:pt>
                <c:pt idx="2">
                  <c:v>2619.6</c:v>
                </c:pt>
                <c:pt idx="3">
                  <c:v>2690.8</c:v>
                </c:pt>
                <c:pt idx="4">
                  <c:v>2721.8</c:v>
                </c:pt>
                <c:pt idx="5">
                  <c:v>2740.9</c:v>
                </c:pt>
                <c:pt idx="6">
                  <c:v>2735.1</c:v>
                </c:pt>
                <c:pt idx="7">
                  <c:v>2726.3</c:v>
                </c:pt>
                <c:pt idx="8">
                  <c:v>2710.2</c:v>
                </c:pt>
                <c:pt idx="9">
                  <c:v>2705</c:v>
                </c:pt>
                <c:pt idx="10">
                  <c:v>2786.2</c:v>
                </c:pt>
                <c:pt idx="11">
                  <c:v>2787</c:v>
                </c:pt>
                <c:pt idx="12">
                  <c:v>2794.5</c:v>
                </c:pt>
                <c:pt idx="13">
                  <c:v>2801.5</c:v>
                </c:pt>
                <c:pt idx="14">
                  <c:v>2800.6</c:v>
                </c:pt>
                <c:pt idx="15">
                  <c:v>2803.5</c:v>
                </c:pt>
              </c:numCache>
            </c:numRef>
          </c:val>
          <c:extLst xmlns:c16r2="http://schemas.microsoft.com/office/drawing/2015/06/chart">
            <c:ext xmlns:c16="http://schemas.microsoft.com/office/drawing/2014/chart" uri="{C3380CC4-5D6E-409C-BE32-E72D297353CC}">
              <c16:uniqueId val="{00000008-C820-4B23-A8C0-BCC081C4378F}"/>
            </c:ext>
          </c:extLst>
        </c:ser>
        <c:marker val="1"/>
        <c:axId val="185771520"/>
        <c:axId val="185773056"/>
      </c:lineChart>
      <c:catAx>
        <c:axId val="185771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773056"/>
        <c:crosses val="autoZero"/>
        <c:auto val="1"/>
        <c:lblAlgn val="ctr"/>
        <c:lblOffset val="100"/>
      </c:catAx>
      <c:valAx>
        <c:axId val="185773056"/>
        <c:scaling>
          <c:orientation val="minMax"/>
          <c:max val="2850"/>
          <c:min val="24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771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3378953816731189E-2"/>
          <c:y val="3.7549069807134336E-2"/>
          <c:w val="0.93132093632608348"/>
          <c:h val="0.88326244165715817"/>
        </c:manualLayout>
      </c:layout>
      <c:lineChart>
        <c:grouping val="standard"/>
        <c:ser>
          <c:idx val="0"/>
          <c:order val="0"/>
          <c:tx>
            <c:strRef>
              <c:f>Лист1!$B$1</c:f>
              <c:strCache>
                <c:ptCount val="1"/>
                <c:pt idx="0">
                  <c:v>Арзгирский МО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989395546129402E-2"/>
                  <c:y val="1.02406554019457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57-4D8B-95F4-1F582926741D}"/>
                </c:ext>
              </c:extLst>
            </c:dLbl>
            <c:dLbl>
              <c:idx val="1"/>
              <c:layout>
                <c:manualLayout>
                  <c:x val="-3.3205354363391115E-2"/>
                  <c:y val="-3.54735721887194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857-4D8B-95F4-1F582926741D}"/>
                </c:ext>
              </c:extLst>
            </c:dLbl>
            <c:dLbl>
              <c:idx val="2"/>
              <c:layout>
                <c:manualLayout>
                  <c:x val="-1.4527342533983599E-2"/>
                  <c:y val="3.19262149698474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2857-4D8B-95F4-1F582926741D}"/>
                </c:ext>
              </c:extLst>
            </c:dLbl>
            <c:dLbl>
              <c:idx val="3"/>
              <c:layout>
                <c:manualLayout>
                  <c:x val="-8.3013385908478152E-3"/>
                  <c:y val="-1.77367860943597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2857-4D8B-95F4-1F582926741D}"/>
                </c:ext>
              </c:extLst>
            </c:dLbl>
            <c:dLbl>
              <c:idx val="4"/>
              <c:layout>
                <c:manualLayout>
                  <c:x val="-4.7732696897374742E-2"/>
                  <c:y val="2.8378857750975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2857-4D8B-95F4-1F582926741D}"/>
                </c:ext>
              </c:extLst>
            </c:dLbl>
            <c:dLbl>
              <c:idx val="5"/>
              <c:layout>
                <c:manualLayout>
                  <c:x val="-6.2260039431359087E-3"/>
                  <c:y val="-1.77367860943597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2857-4D8B-95F4-1F582926741D}"/>
                </c:ext>
              </c:extLst>
            </c:dLbl>
            <c:dLbl>
              <c:idx val="6"/>
              <c:layout>
                <c:manualLayout>
                  <c:x val="-4.9808031545086694E-2"/>
                  <c:y val="3.1926214969847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2857-4D8B-95F4-1F582926741D}"/>
                </c:ext>
              </c:extLst>
            </c:dLbl>
            <c:dLbl>
              <c:idx val="7"/>
              <c:layout>
                <c:manualLayout>
                  <c:x val="-6.2260039431358332E-3"/>
                  <c:y val="-3.54735721887194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2857-4D8B-95F4-1F582926741D}"/>
                </c:ext>
              </c:extLst>
            </c:dLbl>
            <c:dLbl>
              <c:idx val="8"/>
              <c:layout>
                <c:manualLayout>
                  <c:x val="-4.9808031545086756E-2"/>
                  <c:y val="3.54735721887194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2857-4D8B-95F4-1F582926741D}"/>
                </c:ext>
              </c:extLst>
            </c:dLbl>
            <c:dLbl>
              <c:idx val="9"/>
              <c:layout>
                <c:manualLayout>
                  <c:x val="-8.3013385908478551E-3"/>
                  <c:y val="-3.54735721887194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2857-4D8B-95F4-1F582926741D}"/>
                </c:ext>
              </c:extLst>
            </c:dLbl>
            <c:dLbl>
              <c:idx val="10"/>
              <c:layout>
                <c:manualLayout>
                  <c:x val="-4.9808031545086603E-2"/>
                  <c:y val="3.54735721887194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2857-4D8B-95F4-1F582926741D}"/>
                </c:ext>
              </c:extLst>
            </c:dLbl>
            <c:dLbl>
              <c:idx val="11"/>
              <c:layout>
                <c:manualLayout>
                  <c:x val="-1.0376673238559869E-2"/>
                  <c:y val="-3.1926214969847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2857-4D8B-95F4-1F582926741D}"/>
                </c:ext>
              </c:extLst>
            </c:dLbl>
            <c:dLbl>
              <c:idx val="12"/>
              <c:layout>
                <c:manualLayout>
                  <c:x val="-4.9808031545086839E-2"/>
                  <c:y val="3.90209294075913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857-4D8B-95F4-1F582926741D}"/>
                </c:ext>
              </c:extLst>
            </c:dLbl>
            <c:dLbl>
              <c:idx val="13"/>
              <c:layout>
                <c:manualLayout>
                  <c:x val="-1.0376673238559869E-2"/>
                  <c:y val="-3.547357218871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857-4D8B-95F4-1F582926741D}"/>
                </c:ext>
              </c:extLst>
            </c:dLbl>
            <c:dLbl>
              <c:idx val="14"/>
              <c:layout>
                <c:manualLayout>
                  <c:x val="-4.5657362249662756E-2"/>
                  <c:y val="3.54735721887193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857-4D8B-95F4-1F582926741D}"/>
                </c:ext>
              </c:extLst>
            </c:dLbl>
            <c:dLbl>
              <c:idx val="15"/>
              <c:layout>
                <c:manualLayout>
                  <c:x val="-4.1506692954238911E-3"/>
                  <c:y val="-3.90209294075913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57-4D8B-95F4-1F582926741D}"/>
                </c:ext>
              </c:extLst>
            </c:dLbl>
            <c:delete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60000"/>
                        <a:lumOff val="40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29.9</c:v>
                </c:pt>
                <c:pt idx="1">
                  <c:v>31.1</c:v>
                </c:pt>
                <c:pt idx="2">
                  <c:v>31.6</c:v>
                </c:pt>
                <c:pt idx="3">
                  <c:v>31.4</c:v>
                </c:pt>
                <c:pt idx="4">
                  <c:v>30.8</c:v>
                </c:pt>
                <c:pt idx="5">
                  <c:v>30.1</c:v>
                </c:pt>
                <c:pt idx="6">
                  <c:v>28.7</c:v>
                </c:pt>
                <c:pt idx="7">
                  <c:v>28.3</c:v>
                </c:pt>
                <c:pt idx="8">
                  <c:v>27.6</c:v>
                </c:pt>
                <c:pt idx="9">
                  <c:v>26.9</c:v>
                </c:pt>
                <c:pt idx="10">
                  <c:v>26.3</c:v>
                </c:pt>
                <c:pt idx="11">
                  <c:v>26</c:v>
                </c:pt>
                <c:pt idx="12">
                  <c:v>25.5</c:v>
                </c:pt>
                <c:pt idx="13">
                  <c:v>25</c:v>
                </c:pt>
                <c:pt idx="14">
                  <c:v>24.8</c:v>
                </c:pt>
                <c:pt idx="15">
                  <c:v>24.4</c:v>
                </c:pt>
              </c:numCache>
            </c:numRef>
          </c:val>
          <c:extLst xmlns:c16r2="http://schemas.microsoft.com/office/drawing/2015/06/chart">
            <c:ext xmlns:c16="http://schemas.microsoft.com/office/drawing/2014/chart" uri="{C3380CC4-5D6E-409C-BE32-E72D297353CC}">
              <c16:uniqueId val="{00000002-2857-4D8B-95F4-1F582926741D}"/>
            </c:ext>
          </c:extLst>
        </c:ser>
        <c:marker val="1"/>
        <c:axId val="185730560"/>
        <c:axId val="185732096"/>
      </c:lineChart>
      <c:catAx>
        <c:axId val="185730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732096"/>
        <c:crosses val="autoZero"/>
        <c:auto val="1"/>
        <c:lblAlgn val="ctr"/>
        <c:lblOffset val="100"/>
        <c:tickLblSkip val="1"/>
      </c:catAx>
      <c:valAx>
        <c:axId val="185732096"/>
        <c:scaling>
          <c:orientation val="minMax"/>
          <c:max val="40"/>
          <c:min val="10"/>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730560"/>
        <c:crossesAt val="1"/>
        <c:crossBetween val="between"/>
        <c:majorUnit val="50"/>
        <c:minorUnit val="20"/>
      </c:valAx>
      <c:spPr>
        <a:noFill/>
        <a:ln>
          <a:noFill/>
        </a:ln>
        <a:effectLst/>
      </c:spPr>
    </c:plotArea>
    <c:legend>
      <c:legendPos val="r"/>
      <c:layout>
        <c:manualLayout>
          <c:xMode val="edge"/>
          <c:yMode val="edge"/>
          <c:x val="5.5907320483371659E-2"/>
          <c:y val="0.8626889380762891"/>
          <c:w val="0.8502147208628783"/>
          <c:h val="5.973876921298816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3378953816731189E-2"/>
          <c:y val="3.7549069807134336E-2"/>
          <c:w val="0.93132093632608348"/>
          <c:h val="0.88326244165715817"/>
        </c:manualLayout>
      </c:layout>
      <c:lineChart>
        <c:grouping val="standard"/>
        <c:ser>
          <c:idx val="0"/>
          <c:order val="0"/>
          <c:tx>
            <c:strRef>
              <c:f>Лист1!$B$1</c:f>
              <c:strCache>
                <c:ptCount val="1"/>
                <c:pt idx="0">
                  <c:v>Андроповский МО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989395546129402E-2"/>
                  <c:y val="1.02406554019457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77-4880-A5B2-C0E4003B8349}"/>
                </c:ext>
              </c:extLst>
            </c:dLbl>
            <c:dLbl>
              <c:idx val="1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77-4880-A5B2-C0E4003B8349}"/>
                </c:ext>
              </c:extLst>
            </c:dLbl>
            <c:delete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60000"/>
                        <a:lumOff val="40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32.5</c:v>
                </c:pt>
                <c:pt idx="1">
                  <c:v>33.700000000000003</c:v>
                </c:pt>
                <c:pt idx="2">
                  <c:v>35.700000000000003</c:v>
                </c:pt>
                <c:pt idx="3">
                  <c:v>35.800000000000004</c:v>
                </c:pt>
                <c:pt idx="4">
                  <c:v>35.9</c:v>
                </c:pt>
                <c:pt idx="5">
                  <c:v>36.1</c:v>
                </c:pt>
                <c:pt idx="6">
                  <c:v>35.6</c:v>
                </c:pt>
                <c:pt idx="7">
                  <c:v>35.4</c:v>
                </c:pt>
                <c:pt idx="8">
                  <c:v>34.1</c:v>
                </c:pt>
                <c:pt idx="9">
                  <c:v>34.800000000000004</c:v>
                </c:pt>
                <c:pt idx="10">
                  <c:v>35.4</c:v>
                </c:pt>
                <c:pt idx="11">
                  <c:v>35.300000000000004</c:v>
                </c:pt>
                <c:pt idx="12">
                  <c:v>35</c:v>
                </c:pt>
                <c:pt idx="13">
                  <c:v>34.700000000000003</c:v>
                </c:pt>
                <c:pt idx="14">
                  <c:v>34.300000000000004</c:v>
                </c:pt>
                <c:pt idx="15">
                  <c:v>33.700000000000003</c:v>
                </c:pt>
              </c:numCache>
            </c:numRef>
          </c:val>
          <c:extLst xmlns:c16r2="http://schemas.microsoft.com/office/drawing/2015/06/chart">
            <c:ext xmlns:c16="http://schemas.microsoft.com/office/drawing/2014/chart" uri="{C3380CC4-5D6E-409C-BE32-E72D297353CC}">
              <c16:uniqueId val="{00000002-4477-4880-A5B2-C0E4003B8349}"/>
            </c:ext>
          </c:extLst>
        </c:ser>
        <c:ser>
          <c:idx val="1"/>
          <c:order val="1"/>
          <c:tx>
            <c:strRef>
              <c:f>Лист1!$C$1</c:f>
              <c:strCache>
                <c:ptCount val="1"/>
                <c:pt idx="0">
                  <c:v>Новоселицкий МО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989395546129402E-2"/>
                  <c:y val="3.413551800648450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77-4880-A5B2-C0E4003B8349}"/>
                </c:ext>
              </c:extLst>
            </c:dLbl>
            <c:dLbl>
              <c:idx val="1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77-4880-A5B2-C0E4003B8349}"/>
                </c:ext>
              </c:extLst>
            </c:dLbl>
            <c:delete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Лист1!$C$2:$C$17</c:f>
              <c:numCache>
                <c:formatCode>General</c:formatCode>
                <c:ptCount val="16"/>
                <c:pt idx="0">
                  <c:v>23.3</c:v>
                </c:pt>
                <c:pt idx="1">
                  <c:v>24.5</c:v>
                </c:pt>
                <c:pt idx="2">
                  <c:v>25.7</c:v>
                </c:pt>
                <c:pt idx="3">
                  <c:v>26.1</c:v>
                </c:pt>
                <c:pt idx="4">
                  <c:v>26.3</c:v>
                </c:pt>
                <c:pt idx="5">
                  <c:v>26.7</c:v>
                </c:pt>
                <c:pt idx="6">
                  <c:v>26.6</c:v>
                </c:pt>
                <c:pt idx="7">
                  <c:v>26.3</c:v>
                </c:pt>
                <c:pt idx="8">
                  <c:v>25.7</c:v>
                </c:pt>
                <c:pt idx="9">
                  <c:v>25.5</c:v>
                </c:pt>
                <c:pt idx="10">
                  <c:v>26.6</c:v>
                </c:pt>
                <c:pt idx="11">
                  <c:v>26.3</c:v>
                </c:pt>
                <c:pt idx="12">
                  <c:v>26.1</c:v>
                </c:pt>
                <c:pt idx="13">
                  <c:v>26.3</c:v>
                </c:pt>
                <c:pt idx="14">
                  <c:v>26.6</c:v>
                </c:pt>
                <c:pt idx="15">
                  <c:v>26.4</c:v>
                </c:pt>
              </c:numCache>
            </c:numRef>
          </c:val>
          <c:extLst xmlns:c16r2="http://schemas.microsoft.com/office/drawing/2015/06/chart">
            <c:ext xmlns:c16="http://schemas.microsoft.com/office/drawing/2014/chart" uri="{C3380CC4-5D6E-409C-BE32-E72D297353CC}">
              <c16:uniqueId val="{00000005-4477-4880-A5B2-C0E4003B8349}"/>
            </c:ext>
          </c:extLst>
        </c:ser>
        <c:ser>
          <c:idx val="2"/>
          <c:order val="2"/>
          <c:tx>
            <c:strRef>
              <c:f>Лист1!$D$1</c:f>
              <c:strCache>
                <c:ptCount val="1"/>
                <c:pt idx="0">
                  <c:v>Степновский МО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989395546129374E-2"/>
                  <c:y val="-6.258106007014446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77-4880-A5B2-C0E4003B8349}"/>
                </c:ext>
              </c:extLst>
            </c:dLbl>
            <c:dLbl>
              <c:idx val="1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77-4880-A5B2-C0E4003B8349}"/>
                </c:ext>
              </c:extLst>
            </c:dLbl>
            <c:delete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Лист1!$D$2:$D$17</c:f>
              <c:numCache>
                <c:formatCode>General</c:formatCode>
                <c:ptCount val="16"/>
                <c:pt idx="0">
                  <c:v>19.899999999999999</c:v>
                </c:pt>
                <c:pt idx="1">
                  <c:v>21.1</c:v>
                </c:pt>
                <c:pt idx="2">
                  <c:v>22.7</c:v>
                </c:pt>
                <c:pt idx="3">
                  <c:v>23.1</c:v>
                </c:pt>
                <c:pt idx="4">
                  <c:v>23.2</c:v>
                </c:pt>
                <c:pt idx="5">
                  <c:v>23.4</c:v>
                </c:pt>
                <c:pt idx="6">
                  <c:v>23.3</c:v>
                </c:pt>
                <c:pt idx="7">
                  <c:v>23.1</c:v>
                </c:pt>
                <c:pt idx="8">
                  <c:v>22.8</c:v>
                </c:pt>
                <c:pt idx="9">
                  <c:v>22.5</c:v>
                </c:pt>
                <c:pt idx="10">
                  <c:v>22.1</c:v>
                </c:pt>
                <c:pt idx="11">
                  <c:v>21.9</c:v>
                </c:pt>
                <c:pt idx="12">
                  <c:v>21.4</c:v>
                </c:pt>
                <c:pt idx="13">
                  <c:v>21.2</c:v>
                </c:pt>
                <c:pt idx="14">
                  <c:v>21.3</c:v>
                </c:pt>
                <c:pt idx="15">
                  <c:v>21.1</c:v>
                </c:pt>
              </c:numCache>
            </c:numRef>
          </c:val>
          <c:extLst xmlns:c16r2="http://schemas.microsoft.com/office/drawing/2015/06/chart">
            <c:ext xmlns:c16="http://schemas.microsoft.com/office/drawing/2014/chart" uri="{C3380CC4-5D6E-409C-BE32-E72D297353CC}">
              <c16:uniqueId val="{00000008-4477-4880-A5B2-C0E4003B8349}"/>
            </c:ext>
          </c:extLst>
        </c:ser>
        <c:ser>
          <c:idx val="3"/>
          <c:order val="3"/>
          <c:tx>
            <c:strRef>
              <c:f>Лист1!$E$1</c:f>
              <c:strCache>
                <c:ptCount val="1"/>
                <c:pt idx="0">
                  <c:v>Арзгирский ГО</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2110286320254513E-2"/>
                  <c:y val="-6.827103601297149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77-4880-A5B2-C0E4003B834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477-4880-A5B2-C0E4003B834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477-4880-A5B2-C0E4003B834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477-4880-A5B2-C0E4003B834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477-4880-A5B2-C0E4003B834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477-4880-A5B2-C0E4003B834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477-4880-A5B2-C0E4003B8349}"/>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477-4880-A5B2-C0E4003B8349}"/>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477-4880-A5B2-C0E4003B8349}"/>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477-4880-A5B2-C0E4003B8349}"/>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477-4880-A5B2-C0E4003B8349}"/>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477-4880-A5B2-C0E4003B8349}"/>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477-4880-A5B2-C0E4003B8349}"/>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477-4880-A5B2-C0E4003B8349}"/>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477-4880-A5B2-C0E4003B8349}"/>
                </c:ext>
              </c:extLst>
            </c:dLbl>
            <c:dLbl>
              <c:idx val="15"/>
              <c:layout>
                <c:manualLayout>
                  <c:x val="0"/>
                  <c:y val="-3.41355180064857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477-4880-A5B2-C0E4003B83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Лист1!$E$2:$E$17</c:f>
              <c:numCache>
                <c:formatCode>General</c:formatCode>
                <c:ptCount val="16"/>
                <c:pt idx="0">
                  <c:v>29.9</c:v>
                </c:pt>
                <c:pt idx="1">
                  <c:v>31.1</c:v>
                </c:pt>
                <c:pt idx="2">
                  <c:v>31.6</c:v>
                </c:pt>
                <c:pt idx="3">
                  <c:v>31.4</c:v>
                </c:pt>
                <c:pt idx="4">
                  <c:v>30.8</c:v>
                </c:pt>
                <c:pt idx="5">
                  <c:v>30.1</c:v>
                </c:pt>
                <c:pt idx="6">
                  <c:v>28.7</c:v>
                </c:pt>
                <c:pt idx="7">
                  <c:v>28.3</c:v>
                </c:pt>
                <c:pt idx="8">
                  <c:v>27.6</c:v>
                </c:pt>
                <c:pt idx="9">
                  <c:v>26.9</c:v>
                </c:pt>
                <c:pt idx="10">
                  <c:v>26.3</c:v>
                </c:pt>
                <c:pt idx="11">
                  <c:v>26</c:v>
                </c:pt>
                <c:pt idx="12">
                  <c:v>25.5</c:v>
                </c:pt>
                <c:pt idx="13">
                  <c:v>25</c:v>
                </c:pt>
                <c:pt idx="14">
                  <c:v>24.8</c:v>
                </c:pt>
                <c:pt idx="15">
                  <c:v>24.4</c:v>
                </c:pt>
              </c:numCache>
            </c:numRef>
          </c:val>
          <c:extLst xmlns:c16r2="http://schemas.microsoft.com/office/drawing/2015/06/chart">
            <c:ext xmlns:c16="http://schemas.microsoft.com/office/drawing/2014/chart" uri="{C3380CC4-5D6E-409C-BE32-E72D297353CC}">
              <c16:uniqueId val="{00000019-4477-4880-A5B2-C0E4003B8349}"/>
            </c:ext>
          </c:extLst>
        </c:ser>
        <c:marker val="1"/>
        <c:axId val="186106624"/>
        <c:axId val="186108160"/>
      </c:lineChart>
      <c:catAx>
        <c:axId val="186106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08160"/>
        <c:crosses val="autoZero"/>
        <c:auto val="1"/>
        <c:lblAlgn val="ctr"/>
        <c:lblOffset val="100"/>
        <c:tickLblSkip val="1"/>
      </c:catAx>
      <c:valAx>
        <c:axId val="186108160"/>
        <c:scaling>
          <c:orientation val="minMax"/>
          <c:max val="40"/>
          <c:min val="10"/>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06624"/>
        <c:crossesAt val="1"/>
        <c:crossBetween val="between"/>
        <c:majorUnit val="50"/>
        <c:minorUnit val="20"/>
      </c:valAx>
      <c:spPr>
        <a:noFill/>
        <a:ln>
          <a:noFill/>
        </a:ln>
        <a:effectLst/>
      </c:spPr>
    </c:plotArea>
    <c:legend>
      <c:legendPos val="r"/>
      <c:layout>
        <c:manualLayout>
          <c:xMode val="edge"/>
          <c:yMode val="edge"/>
          <c:x val="5.5907320483371659E-2"/>
          <c:y val="0.8626889380762891"/>
          <c:w val="0.8502147208628783"/>
          <c:h val="5.973876921298816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5EE29-42D8-4B4D-A44A-7BB7CA28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Pages>
  <Words>60571</Words>
  <Characters>345259</Characters>
  <Application>Microsoft Office Word</Application>
  <DocSecurity>0</DocSecurity>
  <Lines>2877</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555</cp:lastModifiedBy>
  <cp:revision>120</cp:revision>
  <cp:lastPrinted>2022-07-12T11:45:00Z</cp:lastPrinted>
  <dcterms:created xsi:type="dcterms:W3CDTF">2022-10-25T09:49:00Z</dcterms:created>
  <dcterms:modified xsi:type="dcterms:W3CDTF">2025-01-22T04:55:00Z</dcterms:modified>
</cp:coreProperties>
</file>