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0E44A6">
              <w:rPr>
                <w:szCs w:val="28"/>
              </w:rPr>
              <w:t>17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0E44A6">
              <w:rPr>
                <w:szCs w:val="28"/>
              </w:rPr>
              <w:t>775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E44A6" w:rsidRDefault="000E44A6" w:rsidP="000E44A6">
      <w:pPr>
        <w:autoSpaceDE w:val="0"/>
        <w:autoSpaceDN w:val="0"/>
        <w:spacing w:line="240" w:lineRule="exact"/>
        <w:rPr>
          <w:sz w:val="28"/>
          <w:szCs w:val="28"/>
        </w:rPr>
      </w:pPr>
    </w:p>
    <w:p w:rsidR="000E44A6" w:rsidRDefault="000E44A6" w:rsidP="000E44A6">
      <w:pPr>
        <w:autoSpaceDE w:val="0"/>
        <w:autoSpaceDN w:val="0"/>
        <w:spacing w:line="240" w:lineRule="exact"/>
        <w:rPr>
          <w:sz w:val="28"/>
          <w:szCs w:val="28"/>
        </w:rPr>
      </w:pPr>
    </w:p>
    <w:p w:rsidR="000E44A6" w:rsidRPr="00B45E08" w:rsidRDefault="000E44A6" w:rsidP="000E44A6">
      <w:pPr>
        <w:autoSpaceDE w:val="0"/>
        <w:autoSpaceDN w:val="0"/>
        <w:spacing w:line="240" w:lineRule="exact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                           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(в редакции постановления от 29 августа 2024 года №522)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Pr="00170109" w:rsidRDefault="000E44A6" w:rsidP="000E44A6">
      <w:pPr>
        <w:autoSpaceDE w:val="0"/>
        <w:autoSpaceDN w:val="0"/>
        <w:ind w:firstLine="709"/>
        <w:rPr>
          <w:sz w:val="28"/>
          <w:szCs w:val="28"/>
        </w:rPr>
      </w:pPr>
      <w:proofErr w:type="gramStart"/>
      <w:r w:rsidRPr="00694F4A">
        <w:rPr>
          <w:rFonts w:eastAsiaTheme="minorHAnsi"/>
          <w:sz w:val="28"/>
          <w:szCs w:val="28"/>
          <w:lang w:eastAsia="en-US"/>
        </w:rPr>
        <w:t>В соответствии с</w:t>
      </w:r>
      <w:r w:rsidRPr="007B6555">
        <w:rPr>
          <w:sz w:val="28"/>
          <w:szCs w:val="28"/>
        </w:rPr>
        <w:t xml:space="preserve"> </w:t>
      </w:r>
      <w:r w:rsidRPr="000148A4">
        <w:rPr>
          <w:sz w:val="28"/>
          <w:szCs w:val="28"/>
        </w:rPr>
        <w:t>решением Совета депутатов Арзгирского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>ципал</w:t>
      </w:r>
      <w:r w:rsidRPr="000148A4">
        <w:rPr>
          <w:sz w:val="28"/>
          <w:szCs w:val="28"/>
        </w:rPr>
        <w:t>ь</w:t>
      </w:r>
      <w:r w:rsidRPr="000148A4">
        <w:rPr>
          <w:sz w:val="28"/>
          <w:szCs w:val="28"/>
        </w:rPr>
        <w:t xml:space="preserve">ного округа Ставропольского края первого созыва </w:t>
      </w:r>
      <w:r w:rsidRPr="00290E7F">
        <w:rPr>
          <w:sz w:val="28"/>
          <w:szCs w:val="28"/>
        </w:rPr>
        <w:t xml:space="preserve">от 27 ноября 2024 № 54 </w:t>
      </w:r>
      <w:r>
        <w:rPr>
          <w:sz w:val="28"/>
          <w:szCs w:val="28"/>
        </w:rPr>
        <w:t xml:space="preserve">          </w:t>
      </w:r>
      <w:r w:rsidRPr="00290E7F">
        <w:rPr>
          <w:sz w:val="28"/>
          <w:szCs w:val="28"/>
        </w:rPr>
        <w:t>«О внесении  изменений   и   дополнений   в решение Совета депутатов Арзги</w:t>
      </w:r>
      <w:r w:rsidRPr="00290E7F">
        <w:rPr>
          <w:sz w:val="28"/>
          <w:szCs w:val="28"/>
        </w:rPr>
        <w:t>р</w:t>
      </w:r>
      <w:r w:rsidRPr="00290E7F">
        <w:rPr>
          <w:sz w:val="28"/>
          <w:szCs w:val="28"/>
        </w:rPr>
        <w:t xml:space="preserve">ского муниципального округа Ставропольского края первого созыва от </w:t>
      </w:r>
      <w:r>
        <w:rPr>
          <w:sz w:val="28"/>
          <w:szCs w:val="28"/>
        </w:rPr>
        <w:t xml:space="preserve">                     </w:t>
      </w:r>
      <w:r w:rsidRPr="00290E7F">
        <w:rPr>
          <w:sz w:val="28"/>
          <w:szCs w:val="28"/>
        </w:rPr>
        <w:t>15 декабря 2023 № 61 «О Бюджете Арзгирского муниципального округа Ста</w:t>
      </w:r>
      <w:r w:rsidRPr="00290E7F">
        <w:rPr>
          <w:sz w:val="28"/>
          <w:szCs w:val="28"/>
        </w:rPr>
        <w:t>в</w:t>
      </w:r>
      <w:r w:rsidRPr="00290E7F">
        <w:rPr>
          <w:sz w:val="28"/>
          <w:szCs w:val="28"/>
        </w:rPr>
        <w:t>ропольского края на 2024 год и плановый период 2025 и 2026 годов»,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постано</w:t>
      </w:r>
      <w:r w:rsidRPr="00694F4A">
        <w:rPr>
          <w:rFonts w:eastAsiaTheme="minorHAnsi"/>
          <w:sz w:val="28"/>
          <w:szCs w:val="28"/>
          <w:lang w:eastAsia="en-US"/>
        </w:rPr>
        <w:t>в</w:t>
      </w:r>
      <w:r w:rsidRPr="00694F4A">
        <w:rPr>
          <w:rFonts w:eastAsiaTheme="minorHAnsi"/>
          <w:sz w:val="28"/>
          <w:szCs w:val="28"/>
          <w:lang w:eastAsia="en-US"/>
        </w:rPr>
        <w:t>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разработке мун</w:t>
      </w:r>
      <w:r w:rsidRPr="00B436A1">
        <w:rPr>
          <w:sz w:val="28"/>
          <w:szCs w:val="28"/>
        </w:rPr>
        <w:t>и</w:t>
      </w:r>
      <w:r w:rsidRPr="00B436A1">
        <w:rPr>
          <w:sz w:val="28"/>
          <w:szCs w:val="28"/>
        </w:rPr>
        <w:t>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Ставропольского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эффективности</w:t>
      </w:r>
      <w:r>
        <w:rPr>
          <w:sz w:val="28"/>
          <w:szCs w:val="28"/>
        </w:rPr>
        <w:t xml:space="preserve">» (в редакции            постановления </w:t>
      </w:r>
      <w:r w:rsidRPr="007C28B3">
        <w:rPr>
          <w:rFonts w:eastAsiaTheme="minorHAnsi"/>
          <w:sz w:val="28"/>
          <w:szCs w:val="28"/>
          <w:lang w:eastAsia="en-US"/>
        </w:rPr>
        <w:t>администраци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 xml:space="preserve"> Арзгирского муниципального округа Ставр</w:t>
      </w:r>
      <w:r w:rsidRPr="007C28B3">
        <w:rPr>
          <w:rFonts w:eastAsiaTheme="minorHAnsi"/>
          <w:sz w:val="28"/>
          <w:szCs w:val="28"/>
          <w:lang w:eastAsia="en-US"/>
        </w:rPr>
        <w:t>о</w:t>
      </w:r>
      <w:r w:rsidRPr="007C28B3">
        <w:rPr>
          <w:rFonts w:eastAsiaTheme="minorHAnsi"/>
          <w:sz w:val="28"/>
          <w:szCs w:val="28"/>
          <w:lang w:eastAsia="en-US"/>
        </w:rPr>
        <w:t>польского края</w:t>
      </w:r>
      <w:r>
        <w:rPr>
          <w:rFonts w:eastAsia="Calibri"/>
          <w:sz w:val="28"/>
          <w:szCs w:val="28"/>
        </w:rPr>
        <w:t xml:space="preserve"> от 23 декабря 2021 года №1044)</w:t>
      </w:r>
      <w:r w:rsidRPr="00E5199D">
        <w:rPr>
          <w:sz w:val="28"/>
          <w:szCs w:val="28"/>
        </w:rPr>
        <w:t>,</w:t>
      </w:r>
      <w:r w:rsidRPr="007C28B3">
        <w:rPr>
          <w:rFonts w:eastAsiaTheme="minorHAnsi"/>
          <w:sz w:val="28"/>
          <w:szCs w:val="28"/>
          <w:lang w:eastAsia="en-US"/>
        </w:rPr>
        <w:t xml:space="preserve"> администрация Арзгирского муниципального округа Ставропольского края</w:t>
      </w:r>
      <w:r>
        <w:rPr>
          <w:rFonts w:eastAsia="Calibri"/>
          <w:sz w:val="28"/>
          <w:szCs w:val="28"/>
        </w:rPr>
        <w:t xml:space="preserve"> </w:t>
      </w:r>
    </w:p>
    <w:p w:rsidR="000E44A6" w:rsidRDefault="000E44A6" w:rsidP="000E44A6">
      <w:pPr>
        <w:widowControl/>
        <w:adjustRightInd/>
        <w:rPr>
          <w:sz w:val="28"/>
          <w:szCs w:val="28"/>
        </w:rPr>
      </w:pPr>
    </w:p>
    <w:p w:rsidR="000E44A6" w:rsidRDefault="000E44A6" w:rsidP="000E44A6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 xml:space="preserve">Утвердить прилагаемые изменения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венной безопасности и защита населения и территории Арзгирского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пального округа Ставропольского края от чрезвычайных ситуаций на                      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                         (в редакции постановления от 29 августа 2024 года №522)</w:t>
      </w:r>
      <w:proofErr w:type="gramEnd"/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</w:p>
    <w:p w:rsidR="000E44A6" w:rsidRPr="00694F4A" w:rsidRDefault="000E44A6" w:rsidP="000E44A6">
      <w:pPr>
        <w:pStyle w:val="BodyText21"/>
        <w:widowControl/>
        <w:jc w:val="both"/>
        <w:rPr>
          <w:rFonts w:eastAsiaTheme="minorHAnsi"/>
          <w:caps/>
          <w:szCs w:val="28"/>
          <w:lang w:eastAsia="en-US"/>
        </w:rPr>
      </w:pPr>
      <w:r>
        <w:rPr>
          <w:szCs w:val="28"/>
        </w:rPr>
        <w:t xml:space="preserve">        </w:t>
      </w:r>
      <w:r>
        <w:rPr>
          <w:color w:val="111111"/>
          <w:szCs w:val="28"/>
        </w:rPr>
        <w:t xml:space="preserve">2. </w:t>
      </w:r>
      <w:proofErr w:type="gramStart"/>
      <w:r w:rsidRPr="002035C9">
        <w:rPr>
          <w:szCs w:val="28"/>
        </w:rPr>
        <w:t>Контроль за</w:t>
      </w:r>
      <w:proofErr w:type="gramEnd"/>
      <w:r w:rsidRPr="002035C9">
        <w:rPr>
          <w:szCs w:val="28"/>
        </w:rPr>
        <w:t xml:space="preserve"> выполнением настоящего постановления возложить на </w:t>
      </w:r>
      <w:r>
        <w:rPr>
          <w:szCs w:val="28"/>
        </w:rPr>
        <w:t xml:space="preserve">           </w:t>
      </w:r>
      <w:r w:rsidRPr="002035C9">
        <w:rPr>
          <w:szCs w:val="28"/>
        </w:rPr>
        <w:t xml:space="preserve">заместителя главы администрации Арзгирского муниципального </w:t>
      </w:r>
      <w:r>
        <w:rPr>
          <w:szCs w:val="28"/>
        </w:rPr>
        <w:t>округа</w:t>
      </w:r>
      <w:r w:rsidRPr="002035C9">
        <w:rPr>
          <w:szCs w:val="28"/>
        </w:rPr>
        <w:t xml:space="preserve"> Ста</w:t>
      </w:r>
      <w:r w:rsidRPr="002035C9">
        <w:rPr>
          <w:szCs w:val="28"/>
        </w:rPr>
        <w:t>в</w:t>
      </w:r>
      <w:r w:rsidRPr="002035C9">
        <w:rPr>
          <w:szCs w:val="28"/>
        </w:rPr>
        <w:t>ропольского края Дядюшко А.И.</w:t>
      </w:r>
    </w:p>
    <w:p w:rsidR="000E44A6" w:rsidRDefault="000E44A6" w:rsidP="000E44A6">
      <w:pPr>
        <w:rPr>
          <w:sz w:val="28"/>
          <w:szCs w:val="28"/>
        </w:rPr>
      </w:pPr>
    </w:p>
    <w:p w:rsidR="000E44A6" w:rsidRDefault="000E44A6" w:rsidP="000E44A6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Настоящее постановление вступает в силу после его официального  обнародования.</w:t>
      </w: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sectPr w:rsidR="000E44A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3E" w:rsidRDefault="00C5673E" w:rsidP="00134342">
      <w:r>
        <w:separator/>
      </w:r>
    </w:p>
  </w:endnote>
  <w:endnote w:type="continuationSeparator" w:id="0">
    <w:p w:rsidR="00C5673E" w:rsidRDefault="00C5673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3E" w:rsidRDefault="00C5673E" w:rsidP="00134342">
      <w:r>
        <w:separator/>
      </w:r>
    </w:p>
  </w:footnote>
  <w:footnote w:type="continuationSeparator" w:id="0">
    <w:p w:rsidR="00C5673E" w:rsidRDefault="00C5673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A080E">
    <w:pPr>
      <w:pStyle w:val="a8"/>
      <w:jc w:val="center"/>
    </w:pPr>
    <w:fldSimple w:instr=" PAGE   \* MERGEFORMAT ">
      <w:r w:rsidR="004A2B2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387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4A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2B2B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494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80E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73E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507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87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38FC5-5892-4D85-AE7B-BF6AA0FB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505</cp:revision>
  <cp:lastPrinted>2024-12-02T12:49:00Z</cp:lastPrinted>
  <dcterms:created xsi:type="dcterms:W3CDTF">2024-07-22T09:11:00Z</dcterms:created>
  <dcterms:modified xsi:type="dcterms:W3CDTF">2025-01-20T04:20:00Z</dcterms:modified>
</cp:coreProperties>
</file>