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84" w:rsidRPr="00984138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bookmarkStart w:id="0" w:name="_GoBack"/>
      <w:r w:rsidRPr="00FE0A49">
        <w:rPr>
          <w:rStyle w:val="a8"/>
          <w:rFonts w:ascii="Times New Roman" w:hAnsi="Times New Roman"/>
          <w:i w:val="0"/>
          <w:sz w:val="28"/>
          <w:szCs w:val="28"/>
        </w:rPr>
        <w:t>Приложение</w:t>
      </w:r>
      <w:r w:rsidRPr="00FE0A49">
        <w:rPr>
          <w:rFonts w:ascii="Times New Roman" w:hAnsi="Times New Roman"/>
          <w:i/>
          <w:sz w:val="28"/>
          <w:szCs w:val="28"/>
        </w:rPr>
        <w:t xml:space="preserve"> </w:t>
      </w:r>
      <w:r w:rsidR="00102D41">
        <w:rPr>
          <w:rFonts w:ascii="Times New Roman" w:hAnsi="Times New Roman"/>
          <w:sz w:val="28"/>
          <w:szCs w:val="28"/>
        </w:rPr>
        <w:t>3</w:t>
      </w:r>
    </w:p>
    <w:p w:rsidR="00050384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E0220C">
        <w:rPr>
          <w:rFonts w:ascii="Times New Roman" w:hAnsi="Times New Roman"/>
          <w:sz w:val="28"/>
          <w:szCs w:val="28"/>
        </w:rPr>
        <w:t xml:space="preserve">Арзгирского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Арзгирском муниципаль</w:t>
      </w:r>
      <w:r w:rsidR="00933FEC">
        <w:rPr>
          <w:rFonts w:ascii="Times New Roman" w:hAnsi="Times New Roman"/>
          <w:sz w:val="28"/>
          <w:szCs w:val="28"/>
        </w:rPr>
        <w:t>ном округе Ставропольского края на 2024-2029 годы»</w:t>
      </w:r>
    </w:p>
    <w:p w:rsidR="00050384" w:rsidRDefault="00DA2E26" w:rsidP="00FE0A49">
      <w:pPr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50384" w:rsidRDefault="00050384" w:rsidP="00FE0A4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индикаторах достижения целей муниципальной программы </w:t>
      </w:r>
      <w:r w:rsidR="009A29F0" w:rsidRPr="009A29F0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</w:t>
      </w:r>
      <w:r w:rsidR="009A29F0">
        <w:rPr>
          <w:rFonts w:ascii="Times New Roman" w:hAnsi="Times New Roman" w:cs="Times New Roman"/>
          <w:sz w:val="28"/>
          <w:szCs w:val="28"/>
        </w:rPr>
        <w:t xml:space="preserve"> </w:t>
      </w:r>
      <w:r w:rsidR="009A29F0" w:rsidRPr="009A29F0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9A29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округе Ставропольского края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933FEC">
        <w:rPr>
          <w:rFonts w:ascii="Times New Roman" w:hAnsi="Times New Roman" w:cs="Times New Roman"/>
          <w:b w:val="0"/>
          <w:sz w:val="28"/>
          <w:szCs w:val="28"/>
        </w:rPr>
        <w:t>4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>-202</w:t>
      </w:r>
      <w:r w:rsidR="00933FEC">
        <w:rPr>
          <w:rFonts w:ascii="Times New Roman" w:hAnsi="Times New Roman" w:cs="Times New Roman"/>
          <w:b w:val="0"/>
          <w:sz w:val="28"/>
          <w:szCs w:val="28"/>
        </w:rPr>
        <w:t>9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показателях решения задач Программы и их значениях</w:t>
      </w:r>
    </w:p>
    <w:p w:rsidR="00DA2E26" w:rsidRDefault="00DA2E26" w:rsidP="00FE0A4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9"/>
        <w:tblW w:w="15310" w:type="dxa"/>
        <w:tblInd w:w="-176" w:type="dxa"/>
        <w:tblLayout w:type="fixed"/>
        <w:tblLook w:val="04A0"/>
      </w:tblPr>
      <w:tblGrid>
        <w:gridCol w:w="1418"/>
        <w:gridCol w:w="4820"/>
        <w:gridCol w:w="992"/>
        <w:gridCol w:w="1418"/>
        <w:gridCol w:w="1417"/>
        <w:gridCol w:w="1276"/>
        <w:gridCol w:w="1417"/>
        <w:gridCol w:w="1418"/>
        <w:gridCol w:w="1134"/>
      </w:tblGrid>
      <w:tr w:rsidR="00DA2E26" w:rsidTr="00DA2E26">
        <w:tc>
          <w:tcPr>
            <w:tcW w:w="1418" w:type="dxa"/>
            <w:vMerge w:val="restart"/>
          </w:tcPr>
          <w:p w:rsidR="00DA2E26" w:rsidRDefault="00DA2E26" w:rsidP="00211C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A2E26" w:rsidRDefault="00DA2E26" w:rsidP="00211CA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DA2E26" w:rsidRDefault="00DA2E26" w:rsidP="00211CA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</w:t>
            </w:r>
          </w:p>
        </w:tc>
        <w:tc>
          <w:tcPr>
            <w:tcW w:w="992" w:type="dxa"/>
            <w:vMerge w:val="restart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080" w:type="dxa"/>
            <w:gridSpan w:val="6"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2E26">
              <w:rPr>
                <w:rFonts w:ascii="Times New Roman" w:hAnsi="Times New Roman" w:cs="Times New Roman"/>
                <w:b w:val="0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DA2E26" w:rsidTr="00DA2E26">
        <w:tc>
          <w:tcPr>
            <w:tcW w:w="1418" w:type="dxa"/>
            <w:vMerge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2024г.</w:t>
            </w:r>
          </w:p>
        </w:tc>
        <w:tc>
          <w:tcPr>
            <w:tcW w:w="1417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2025г</w:t>
            </w:r>
          </w:p>
        </w:tc>
        <w:tc>
          <w:tcPr>
            <w:tcW w:w="1276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2026г</w:t>
            </w:r>
          </w:p>
        </w:tc>
        <w:tc>
          <w:tcPr>
            <w:tcW w:w="1417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2027г</w:t>
            </w:r>
          </w:p>
        </w:tc>
        <w:tc>
          <w:tcPr>
            <w:tcW w:w="1418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2028г</w:t>
            </w:r>
          </w:p>
        </w:tc>
        <w:tc>
          <w:tcPr>
            <w:tcW w:w="1134" w:type="dxa"/>
          </w:tcPr>
          <w:p w:rsidR="00DA2E26" w:rsidRPr="00121EDD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2029г.</w:t>
            </w:r>
          </w:p>
        </w:tc>
      </w:tr>
    </w:tbl>
    <w:p w:rsidR="00050384" w:rsidRPr="00DA2E26" w:rsidRDefault="00050384" w:rsidP="00DA2E26">
      <w:pPr>
        <w:spacing w:after="0"/>
        <w:rPr>
          <w:sz w:val="2"/>
        </w:rPr>
      </w:pPr>
    </w:p>
    <w:tbl>
      <w:tblPr>
        <w:tblW w:w="15310" w:type="dxa"/>
        <w:tblInd w:w="-176" w:type="dxa"/>
        <w:tblLayout w:type="fixed"/>
        <w:tblLook w:val="01E0"/>
      </w:tblPr>
      <w:tblGrid>
        <w:gridCol w:w="1419"/>
        <w:gridCol w:w="4815"/>
        <w:gridCol w:w="859"/>
        <w:gridCol w:w="142"/>
        <w:gridCol w:w="1271"/>
        <w:gridCol w:w="142"/>
        <w:gridCol w:w="1275"/>
        <w:gridCol w:w="142"/>
        <w:gridCol w:w="1134"/>
        <w:gridCol w:w="142"/>
        <w:gridCol w:w="992"/>
        <w:gridCol w:w="425"/>
        <w:gridCol w:w="709"/>
        <w:gridCol w:w="709"/>
        <w:gridCol w:w="1134"/>
      </w:tblGrid>
      <w:tr w:rsidR="00121EDD" w:rsidTr="00DA2E26">
        <w:trPr>
          <w:trHeight w:val="20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 w:rsidP="00050384">
            <w:pPr>
              <w:pStyle w:val="BodyText21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121EDD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</w:p>
        </w:tc>
      </w:tr>
      <w:tr w:rsidR="00050384" w:rsidTr="00DA2E26">
        <w:trPr>
          <w:trHeight w:val="200"/>
        </w:trPr>
        <w:tc>
          <w:tcPr>
            <w:tcW w:w="1419" w:type="dxa"/>
            <w:tcBorders>
              <w:top w:val="single" w:sz="4" w:space="0" w:color="auto"/>
            </w:tcBorders>
          </w:tcPr>
          <w:p w:rsidR="00050384" w:rsidRDefault="00050384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</w:tcBorders>
            <w:hideMark/>
          </w:tcPr>
          <w:p w:rsidR="00050384" w:rsidRPr="00D718ED" w:rsidRDefault="00050384" w:rsidP="00D718E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</w:pP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Программа «</w:t>
            </w:r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Межнациональные отношения, профилактика правонарушений, наркомании, алкоголизма и </w:t>
            </w:r>
            <w:proofErr w:type="spellStart"/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табакокурения</w:t>
            </w:r>
            <w:proofErr w:type="spellEnd"/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Арзгирском муниципальном  округе Ставропольского края</w:t>
            </w:r>
            <w:r w:rsidR="00AE526E"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2023-2026 годы</w:t>
            </w: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»</w:t>
            </w:r>
          </w:p>
        </w:tc>
      </w:tr>
      <w:tr w:rsidR="00050384" w:rsidTr="00DA2E26">
        <w:trPr>
          <w:trHeight w:val="200"/>
        </w:trPr>
        <w:tc>
          <w:tcPr>
            <w:tcW w:w="1419" w:type="dxa"/>
            <w:hideMark/>
          </w:tcPr>
          <w:p w:rsidR="00050384" w:rsidRDefault="00050384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3891" w:type="dxa"/>
            <w:gridSpan w:val="14"/>
            <w:hideMark/>
          </w:tcPr>
          <w:p w:rsidR="00050384" w:rsidRDefault="00050384" w:rsidP="00D718E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b w:val="0"/>
                <w:spacing w:val="-4"/>
                <w:sz w:val="28"/>
                <w:szCs w:val="28"/>
              </w:rPr>
              <w:t>Цель 1 Программы: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</w:tr>
      <w:tr w:rsidR="00050384" w:rsidTr="00DA2E26">
        <w:trPr>
          <w:trHeight w:val="606"/>
        </w:trPr>
        <w:tc>
          <w:tcPr>
            <w:tcW w:w="1419" w:type="dxa"/>
          </w:tcPr>
          <w:p w:rsidR="00050384" w:rsidRDefault="00050384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hideMark/>
          </w:tcPr>
          <w:p w:rsidR="00050384" w:rsidRPr="00D718ED" w:rsidRDefault="00050384" w:rsidP="00D718E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050384" w:rsidTr="00DA2E26">
        <w:trPr>
          <w:trHeight w:val="200"/>
        </w:trPr>
        <w:tc>
          <w:tcPr>
            <w:tcW w:w="1419" w:type="dxa"/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hideMark/>
          </w:tcPr>
          <w:p w:rsidR="00050384" w:rsidRDefault="00050384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79003E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03E">
              <w:rPr>
                <w:rFonts w:ascii="Times New Roman" w:hAnsi="Times New Roman"/>
                <w:sz w:val="28"/>
                <w:szCs w:val="28"/>
              </w:rPr>
              <w:t>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мигрантов»</w:t>
            </w:r>
          </w:p>
        </w:tc>
      </w:tr>
      <w:tr w:rsidR="00121EDD" w:rsidTr="00DA2E26">
        <w:trPr>
          <w:trHeight w:val="200"/>
        </w:trPr>
        <w:tc>
          <w:tcPr>
            <w:tcW w:w="1419" w:type="dxa"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859" w:type="dxa"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121EDD" w:rsidTr="00DA2E26">
        <w:trPr>
          <w:trHeight w:val="200"/>
        </w:trPr>
        <w:tc>
          <w:tcPr>
            <w:tcW w:w="1419" w:type="dxa"/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1.1.1.</w:t>
            </w:r>
          </w:p>
        </w:tc>
        <w:tc>
          <w:tcPr>
            <w:tcW w:w="4815" w:type="dxa"/>
            <w:hideMark/>
          </w:tcPr>
          <w:p w:rsidR="00121EDD" w:rsidRDefault="00121EDD" w:rsidP="003A78D7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участников мероприятий, направленных на гармонизацию межнациональных, межэтнических отношений и укрепление общероссийского гражданского единства</w:t>
            </w:r>
          </w:p>
        </w:tc>
        <w:tc>
          <w:tcPr>
            <w:tcW w:w="859" w:type="dxa"/>
            <w:hideMark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13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5200</w:t>
            </w:r>
          </w:p>
        </w:tc>
        <w:tc>
          <w:tcPr>
            <w:tcW w:w="1417" w:type="dxa"/>
            <w:gridSpan w:val="2"/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33FE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5400</w:t>
            </w:r>
          </w:p>
        </w:tc>
        <w:tc>
          <w:tcPr>
            <w:tcW w:w="1134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134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5600</w:t>
            </w:r>
          </w:p>
        </w:tc>
        <w:tc>
          <w:tcPr>
            <w:tcW w:w="1843" w:type="dxa"/>
            <w:gridSpan w:val="2"/>
            <w:hideMark/>
          </w:tcPr>
          <w:p w:rsidR="00121EDD" w:rsidRDefault="00933FEC" w:rsidP="00121EDD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5700</w:t>
            </w:r>
          </w:p>
        </w:tc>
      </w:tr>
      <w:tr w:rsidR="00050384" w:rsidTr="00DA2E26">
        <w:trPr>
          <w:trHeight w:val="200"/>
        </w:trPr>
        <w:tc>
          <w:tcPr>
            <w:tcW w:w="1419" w:type="dxa"/>
            <w:hideMark/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13891" w:type="dxa"/>
            <w:gridSpan w:val="14"/>
            <w:hideMark/>
          </w:tcPr>
          <w:p w:rsidR="00050384" w:rsidRPr="00D718ED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</w:t>
            </w:r>
            <w:r w:rsidR="00F84D35" w:rsidRPr="00D718ED">
              <w:rPr>
                <w:rFonts w:ascii="Times New Roman" w:hAnsi="Times New Roman"/>
                <w:sz w:val="28"/>
                <w:szCs w:val="28"/>
              </w:rPr>
              <w:t>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79003E" w:rsidTr="00DA2E26">
        <w:trPr>
          <w:trHeight w:val="200"/>
        </w:trPr>
        <w:tc>
          <w:tcPr>
            <w:tcW w:w="1419" w:type="dxa"/>
            <w:hideMark/>
          </w:tcPr>
          <w:p w:rsidR="0079003E" w:rsidRDefault="0079003E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hideMark/>
          </w:tcPr>
          <w:p w:rsidR="0079003E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 «Реализация государственной политики в сфере профилактики правонарушений»</w:t>
            </w:r>
          </w:p>
        </w:tc>
      </w:tr>
      <w:tr w:rsidR="00121EDD" w:rsidTr="00DA2E26">
        <w:trPr>
          <w:trHeight w:val="200"/>
        </w:trPr>
        <w:tc>
          <w:tcPr>
            <w:tcW w:w="1419" w:type="dxa"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Индикатор достижения цели</w:t>
            </w:r>
          </w:p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Основного мероприятия</w:t>
            </w:r>
          </w:p>
        </w:tc>
        <w:tc>
          <w:tcPr>
            <w:tcW w:w="859" w:type="dxa"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121EDD" w:rsidRDefault="00121EDD" w:rsidP="00121ED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EDD" w:rsidTr="00DA2E26">
        <w:trPr>
          <w:trHeight w:val="200"/>
        </w:trPr>
        <w:tc>
          <w:tcPr>
            <w:tcW w:w="1419" w:type="dxa"/>
            <w:hideMark/>
          </w:tcPr>
          <w:p w:rsidR="00121EDD" w:rsidRDefault="00D718E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4815" w:type="dxa"/>
            <w:hideMark/>
          </w:tcPr>
          <w:p w:rsidR="00121EDD" w:rsidRPr="00057613" w:rsidRDefault="00121EDD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7613">
              <w:rPr>
                <w:rFonts w:ascii="Times New Roman" w:hAnsi="Times New Roman"/>
                <w:sz w:val="28"/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</w:t>
            </w:r>
          </w:p>
        </w:tc>
        <w:tc>
          <w:tcPr>
            <w:tcW w:w="859" w:type="dxa"/>
            <w:hideMark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  <w:gridSpan w:val="2"/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3F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3F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gridSpan w:val="2"/>
            <w:hideMark/>
          </w:tcPr>
          <w:p w:rsidR="00121EDD" w:rsidRDefault="00121EDD" w:rsidP="00933FE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8C49C3">
              <w:rPr>
                <w:rFonts w:ascii="Times New Roman" w:hAnsi="Times New Roman"/>
                <w:sz w:val="28"/>
                <w:szCs w:val="28"/>
              </w:rPr>
              <w:t>2</w:t>
            </w:r>
            <w:r w:rsidR="00933F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4815" w:type="dxa"/>
            <w:hideMark/>
          </w:tcPr>
          <w:p w:rsidR="0020784F" w:rsidRPr="0020784F" w:rsidRDefault="0020784F" w:rsidP="0020784F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78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ципального округа </w:t>
            </w:r>
          </w:p>
          <w:p w:rsidR="0020784F" w:rsidRPr="00057613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hideMark/>
          </w:tcPr>
          <w:p w:rsidR="0020784F" w:rsidRDefault="0020784F" w:rsidP="00CF6CF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числа освободившихся и прибывших на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территорию округа</w:t>
            </w:r>
          </w:p>
        </w:tc>
        <w:tc>
          <w:tcPr>
            <w:tcW w:w="859" w:type="dxa"/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413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8C49C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B15363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профилактику пьяной преступности</w:t>
            </w:r>
          </w:p>
        </w:tc>
        <w:tc>
          <w:tcPr>
            <w:tcW w:w="859" w:type="dxa"/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413" w:type="dxa"/>
            <w:gridSpan w:val="2"/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417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hideMark/>
          </w:tcPr>
          <w:p w:rsidR="0020784F" w:rsidRDefault="0020784F" w:rsidP="00B62B32">
            <w:pPr>
              <w:spacing w:after="0" w:line="240" w:lineRule="exact"/>
              <w:rPr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</w:t>
            </w:r>
            <w:r>
              <w:rPr>
                <w:rFonts w:ascii="Times New Roman" w:hAnsi="Times New Roman"/>
                <w:sz w:val="28"/>
                <w:szCs w:val="28"/>
              </w:rPr>
              <w:t>згирского муниципального округа</w:t>
            </w:r>
          </w:p>
        </w:tc>
        <w:tc>
          <w:tcPr>
            <w:tcW w:w="859" w:type="dxa"/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hideMark/>
          </w:tcPr>
          <w:p w:rsidR="0020784F" w:rsidRDefault="009D4C14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933FEC">
            <w:pPr>
              <w:tabs>
                <w:tab w:val="left" w:pos="486"/>
                <w:tab w:val="center" w:pos="107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2</w:t>
            </w:r>
            <w:r w:rsidR="00933FE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hideMark/>
          </w:tcPr>
          <w:p w:rsidR="0020784F" w:rsidRPr="0091023E" w:rsidRDefault="0020784F" w:rsidP="003A78D7">
            <w:pPr>
              <w:spacing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1023E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</w:t>
            </w:r>
          </w:p>
        </w:tc>
        <w:tc>
          <w:tcPr>
            <w:tcW w:w="859" w:type="dxa"/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hideMark/>
          </w:tcPr>
          <w:p w:rsidR="0020784F" w:rsidRDefault="009D4C14" w:rsidP="0098413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hideMark/>
          </w:tcPr>
          <w:p w:rsidR="0020784F" w:rsidRDefault="009D4C14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hideMark/>
          </w:tcPr>
          <w:p w:rsidR="0020784F" w:rsidRDefault="009D4C14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DA2E26">
        <w:trPr>
          <w:trHeight w:val="1800"/>
        </w:trPr>
        <w:tc>
          <w:tcPr>
            <w:tcW w:w="1419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hideMark/>
          </w:tcPr>
          <w:p w:rsidR="0020784F" w:rsidRPr="00A6509D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информирование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различных форм собственности о </w:t>
            </w:r>
            <w:r w:rsidRPr="00A6509D">
              <w:rPr>
                <w:rFonts w:ascii="Times New Roman" w:hAnsi="Times New Roman"/>
                <w:sz w:val="28"/>
                <w:szCs w:val="28"/>
              </w:rPr>
              <w:t>создании участков исправительного центра для обеспечения исполнения наказаний в виде принудительных работ</w:t>
            </w:r>
          </w:p>
        </w:tc>
        <w:tc>
          <w:tcPr>
            <w:tcW w:w="859" w:type="dxa"/>
            <w:hideMark/>
          </w:tcPr>
          <w:p w:rsidR="0020784F" w:rsidRPr="008A0DA9" w:rsidRDefault="0020784F" w:rsidP="008A0DA9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A0DA9">
              <w:rPr>
                <w:rFonts w:ascii="Times New Roman" w:hAnsi="Times New Roman"/>
                <w:sz w:val="28"/>
                <w:szCs w:val="28"/>
                <w:lang w:eastAsia="zh-CN"/>
              </w:rPr>
              <w:t>единиц</w:t>
            </w:r>
          </w:p>
        </w:tc>
        <w:tc>
          <w:tcPr>
            <w:tcW w:w="1413" w:type="dxa"/>
            <w:gridSpan w:val="2"/>
            <w:hideMark/>
          </w:tcPr>
          <w:p w:rsidR="0020784F" w:rsidRDefault="009D4C14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3891" w:type="dxa"/>
            <w:gridSpan w:val="14"/>
            <w:hideMark/>
          </w:tcPr>
          <w:p w:rsidR="0020784F" w:rsidRPr="00AE4009" w:rsidRDefault="0020784F" w:rsidP="00E0220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4009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 w:rsidRPr="00AE4009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E0220C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</w:t>
            </w:r>
            <w:r w:rsidR="00E0220C" w:rsidRPr="00ED740D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AE400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hideMark/>
          </w:tcPr>
          <w:p w:rsidR="0020784F" w:rsidRPr="00AE4009" w:rsidRDefault="0020784F" w:rsidP="00E0220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4009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proofErr w:type="gramStart"/>
            <w:r w:rsidR="00E0220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0220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E0220C">
              <w:rPr>
                <w:rFonts w:ascii="Times New Roman" w:hAnsi="Times New Roman"/>
                <w:sz w:val="28"/>
                <w:szCs w:val="28"/>
              </w:rPr>
              <w:t>еализация</w:t>
            </w:r>
            <w:proofErr w:type="spellEnd"/>
            <w:r w:rsidR="00E0220C">
              <w:rPr>
                <w:rFonts w:ascii="Times New Roman" w:hAnsi="Times New Roman"/>
                <w:sz w:val="28"/>
                <w:szCs w:val="28"/>
              </w:rPr>
              <w:t xml:space="preserve"> приоритетных направлений Стратегии государственной антинаркотической политики </w:t>
            </w:r>
            <w:r w:rsidR="00E0220C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 на территории Арзгирского муниципального округа Ставропольского края;</w:t>
            </w:r>
            <w:r w:rsidR="00E0220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просветительской работы  и антинаркотической пропаганды;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859" w:type="dxa"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DA2E26">
        <w:trPr>
          <w:trHeight w:val="200"/>
        </w:trPr>
        <w:tc>
          <w:tcPr>
            <w:tcW w:w="1419" w:type="dxa"/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4815" w:type="dxa"/>
            <w:hideMark/>
          </w:tcPr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количество проведенных культурно-массовых, спортивных, творческих   мероприятий антинаркотической  направленности;</w:t>
            </w:r>
          </w:p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078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D4C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4815" w:type="dxa"/>
            <w:hideMark/>
          </w:tcPr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количество размещенных в средствах массовой информации материалов антинаркотической направленности </w:t>
            </w:r>
          </w:p>
          <w:p w:rsidR="0020784F" w:rsidRPr="001F1B39" w:rsidRDefault="0020784F" w:rsidP="003A78D7">
            <w:pPr>
              <w:pStyle w:val="a3"/>
              <w:spacing w:line="240" w:lineRule="exact"/>
              <w:jc w:val="both"/>
              <w:rPr>
                <w:color w:val="FF0000"/>
                <w:szCs w:val="28"/>
              </w:rPr>
            </w:pPr>
          </w:p>
        </w:tc>
        <w:tc>
          <w:tcPr>
            <w:tcW w:w="859" w:type="dxa"/>
            <w:hideMark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078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D4C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0784F" w:rsidTr="00DA2E26">
        <w:trPr>
          <w:trHeight w:val="200"/>
        </w:trPr>
        <w:tc>
          <w:tcPr>
            <w:tcW w:w="1419" w:type="dxa"/>
            <w:hideMark/>
          </w:tcPr>
          <w:p w:rsidR="0020784F" w:rsidRDefault="00E0220C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3.3</w:t>
            </w:r>
            <w:r w:rsidR="0020784F">
              <w:rPr>
                <w:szCs w:val="28"/>
              </w:rPr>
              <w:t>.</w:t>
            </w:r>
          </w:p>
        </w:tc>
        <w:tc>
          <w:tcPr>
            <w:tcW w:w="4815" w:type="dxa"/>
            <w:hideMark/>
          </w:tcPr>
          <w:p w:rsidR="0020784F" w:rsidRDefault="0020784F" w:rsidP="00D75FCD">
            <w:pPr>
              <w:spacing w:line="240" w:lineRule="exact"/>
              <w:rPr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</w:t>
            </w:r>
            <w:r>
              <w:rPr>
                <w:rFonts w:ascii="Times New Roman" w:hAnsi="Times New Roman"/>
                <w:sz w:val="28"/>
                <w:szCs w:val="28"/>
              </w:rPr>
              <w:t>жащих тестированию ежегодно</w:t>
            </w:r>
          </w:p>
        </w:tc>
        <w:tc>
          <w:tcPr>
            <w:tcW w:w="859" w:type="dxa"/>
            <w:hideMark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384" w:rsidRDefault="00050384" w:rsidP="00984138"/>
    <w:sectPr w:rsidR="00050384" w:rsidSect="00DA2E26">
      <w:headerReference w:type="default" r:id="rId6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8E1" w:rsidRDefault="005558E1" w:rsidP="00FE0A49">
      <w:pPr>
        <w:spacing w:after="0" w:line="240" w:lineRule="auto"/>
      </w:pPr>
      <w:r>
        <w:separator/>
      </w:r>
    </w:p>
  </w:endnote>
  <w:endnote w:type="continuationSeparator" w:id="0">
    <w:p w:rsidR="005558E1" w:rsidRDefault="005558E1" w:rsidP="00FE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8E1" w:rsidRDefault="005558E1" w:rsidP="00FE0A49">
      <w:pPr>
        <w:spacing w:after="0" w:line="240" w:lineRule="auto"/>
      </w:pPr>
      <w:r>
        <w:separator/>
      </w:r>
    </w:p>
  </w:footnote>
  <w:footnote w:type="continuationSeparator" w:id="0">
    <w:p w:rsidR="005558E1" w:rsidRDefault="005558E1" w:rsidP="00FE0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9852"/>
      <w:docPartObj>
        <w:docPartGallery w:val="Page Numbers (Top of Page)"/>
        <w:docPartUnique/>
      </w:docPartObj>
    </w:sdtPr>
    <w:sdtContent>
      <w:p w:rsidR="00DA2E26" w:rsidRDefault="00E17EB7">
        <w:pPr>
          <w:pStyle w:val="a4"/>
          <w:jc w:val="center"/>
        </w:pPr>
        <w:fldSimple w:instr=" PAGE   \* MERGEFORMAT ">
          <w:r w:rsidR="00A70E15">
            <w:rPr>
              <w:noProof/>
            </w:rPr>
            <w:t>4</w:t>
          </w:r>
        </w:fldSimple>
      </w:p>
    </w:sdtContent>
  </w:sdt>
  <w:p w:rsidR="00DA2E26" w:rsidRDefault="00DA2E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384"/>
    <w:rsid w:val="000023A2"/>
    <w:rsid w:val="0004368B"/>
    <w:rsid w:val="00050384"/>
    <w:rsid w:val="00057613"/>
    <w:rsid w:val="00092546"/>
    <w:rsid w:val="00097BE9"/>
    <w:rsid w:val="000C0C2C"/>
    <w:rsid w:val="00102D41"/>
    <w:rsid w:val="0012058F"/>
    <w:rsid w:val="00121EDD"/>
    <w:rsid w:val="00153D54"/>
    <w:rsid w:val="001D0806"/>
    <w:rsid w:val="001F1B39"/>
    <w:rsid w:val="00206D7B"/>
    <w:rsid w:val="0020784F"/>
    <w:rsid w:val="002B13E5"/>
    <w:rsid w:val="0030083E"/>
    <w:rsid w:val="00313233"/>
    <w:rsid w:val="00350A77"/>
    <w:rsid w:val="003706DD"/>
    <w:rsid w:val="00392B49"/>
    <w:rsid w:val="003A78D7"/>
    <w:rsid w:val="00420AE8"/>
    <w:rsid w:val="00426B72"/>
    <w:rsid w:val="00465A90"/>
    <w:rsid w:val="004A5637"/>
    <w:rsid w:val="004B056A"/>
    <w:rsid w:val="004E642D"/>
    <w:rsid w:val="004F1716"/>
    <w:rsid w:val="00504659"/>
    <w:rsid w:val="00520B17"/>
    <w:rsid w:val="00524B5E"/>
    <w:rsid w:val="00532410"/>
    <w:rsid w:val="005558E1"/>
    <w:rsid w:val="005F4303"/>
    <w:rsid w:val="00662EC2"/>
    <w:rsid w:val="006D01B7"/>
    <w:rsid w:val="0079003E"/>
    <w:rsid w:val="00790ABF"/>
    <w:rsid w:val="007A43A7"/>
    <w:rsid w:val="007D1324"/>
    <w:rsid w:val="00805027"/>
    <w:rsid w:val="00846590"/>
    <w:rsid w:val="008A0DA9"/>
    <w:rsid w:val="008C49C3"/>
    <w:rsid w:val="00907FBC"/>
    <w:rsid w:val="0091023E"/>
    <w:rsid w:val="00933FEC"/>
    <w:rsid w:val="00984138"/>
    <w:rsid w:val="009A29F0"/>
    <w:rsid w:val="009C3ACB"/>
    <w:rsid w:val="009D4C14"/>
    <w:rsid w:val="009E2FB7"/>
    <w:rsid w:val="00A20B79"/>
    <w:rsid w:val="00A6509D"/>
    <w:rsid w:val="00A70E15"/>
    <w:rsid w:val="00AE4009"/>
    <w:rsid w:val="00AE526E"/>
    <w:rsid w:val="00B15363"/>
    <w:rsid w:val="00B26D5B"/>
    <w:rsid w:val="00B324B1"/>
    <w:rsid w:val="00B62B32"/>
    <w:rsid w:val="00B631EA"/>
    <w:rsid w:val="00C85E81"/>
    <w:rsid w:val="00CD0C2A"/>
    <w:rsid w:val="00D4183C"/>
    <w:rsid w:val="00D41F5A"/>
    <w:rsid w:val="00D718ED"/>
    <w:rsid w:val="00D75FCD"/>
    <w:rsid w:val="00DA2E26"/>
    <w:rsid w:val="00DB40AC"/>
    <w:rsid w:val="00DE235C"/>
    <w:rsid w:val="00E0220C"/>
    <w:rsid w:val="00E17EB7"/>
    <w:rsid w:val="00E92940"/>
    <w:rsid w:val="00ED541E"/>
    <w:rsid w:val="00F21337"/>
    <w:rsid w:val="00F70638"/>
    <w:rsid w:val="00F84D35"/>
    <w:rsid w:val="00FB0073"/>
    <w:rsid w:val="00FD22B6"/>
    <w:rsid w:val="00FE0A49"/>
    <w:rsid w:val="00FE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8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50384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50384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050384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ConsPlusCell">
    <w:name w:val="ConsPlusCell"/>
    <w:next w:val="a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A4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0A49"/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uiPriority w:val="20"/>
    <w:qFormat/>
    <w:rsid w:val="00FE0A49"/>
    <w:rPr>
      <w:i/>
      <w:iCs/>
    </w:rPr>
  </w:style>
  <w:style w:type="table" w:styleId="a9">
    <w:name w:val="Table Grid"/>
    <w:basedOn w:val="a1"/>
    <w:uiPriority w:val="59"/>
    <w:rsid w:val="00DA2E2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555</cp:lastModifiedBy>
  <cp:revision>27</cp:revision>
  <cp:lastPrinted>2023-12-26T05:40:00Z</cp:lastPrinted>
  <dcterms:created xsi:type="dcterms:W3CDTF">2022-10-17T11:34:00Z</dcterms:created>
  <dcterms:modified xsi:type="dcterms:W3CDTF">2024-01-16T07:14:00Z</dcterms:modified>
</cp:coreProperties>
</file>