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0A3DA9" w:rsidRPr="000A3DA9" w:rsidTr="000A3DA9">
        <w:tc>
          <w:tcPr>
            <w:tcW w:w="4785" w:type="dxa"/>
          </w:tcPr>
          <w:p w:rsidR="000A3DA9" w:rsidRPr="000A3DA9" w:rsidRDefault="000A3DA9" w:rsidP="000A3DA9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0A3DA9" w:rsidRDefault="000A3DA9" w:rsidP="000A3DA9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0A3DA9" w:rsidRDefault="000A3DA9" w:rsidP="000A3DA9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0A3DA9" w:rsidRDefault="000A3DA9" w:rsidP="000A3DA9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Арзгирского муниципального округа</w:t>
            </w:r>
          </w:p>
          <w:p w:rsidR="000A3DA9" w:rsidRDefault="000A3DA9" w:rsidP="000A3DA9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0A3DA9" w:rsidRPr="000A3DA9" w:rsidRDefault="000A3DA9" w:rsidP="000A3DA9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декабря 2023 г. № 885</w:t>
            </w:r>
          </w:p>
        </w:tc>
      </w:tr>
    </w:tbl>
    <w:p w:rsidR="000A3DA9" w:rsidRPr="000A3DA9" w:rsidRDefault="000A3DA9" w:rsidP="000A3DA9">
      <w:pPr>
        <w:spacing w:after="0" w:line="240" w:lineRule="exact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158E7" w:rsidRDefault="001158E7" w:rsidP="000A3DA9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48F6" w:rsidRDefault="001F48F6" w:rsidP="000A3DA9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3DA9">
        <w:rPr>
          <w:rFonts w:ascii="Times New Roman" w:eastAsia="Calibri" w:hAnsi="Times New Roman" w:cs="Times New Roman"/>
          <w:sz w:val="28"/>
          <w:szCs w:val="28"/>
        </w:rPr>
        <w:t>ПОРЯДОК</w:t>
      </w:r>
    </w:p>
    <w:p w:rsidR="000A3DA9" w:rsidRPr="000A3DA9" w:rsidRDefault="000A3DA9" w:rsidP="000A3DA9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межведомственного взаимодействия </w:t>
      </w:r>
      <w:proofErr w:type="gramStart"/>
      <w:r w:rsidRPr="000A3DA9">
        <w:rPr>
          <w:rFonts w:ascii="Times New Roman" w:eastAsia="Calibri" w:hAnsi="Times New Roman" w:cs="Times New Roman"/>
          <w:sz w:val="28"/>
          <w:szCs w:val="28"/>
        </w:rPr>
        <w:t>структурных</w:t>
      </w:r>
      <w:proofErr w:type="gramEnd"/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 (функциональных) </w:t>
      </w:r>
    </w:p>
    <w:p w:rsidR="000A3DA9" w:rsidRPr="000A3DA9" w:rsidRDefault="000A3DA9" w:rsidP="000A3DA9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и территориальных органов администрации Арзгирского муниципального округа Ставропольского края при реализации Федерального закона </w:t>
      </w:r>
    </w:p>
    <w:p w:rsidR="000A3DA9" w:rsidRPr="000A3DA9" w:rsidRDefault="000A3DA9" w:rsidP="000A3DA9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от 21 июля 2005 года № 115-ФЗ</w:t>
      </w:r>
      <w:proofErr w:type="gramStart"/>
      <w:r w:rsidRPr="000A3DA9">
        <w:rPr>
          <w:rFonts w:ascii="Times New Roman" w:eastAsia="Calibri" w:hAnsi="Times New Roman" w:cs="Times New Roman"/>
          <w:sz w:val="28"/>
          <w:szCs w:val="28"/>
        </w:rPr>
        <w:t>«О</w:t>
      </w:r>
      <w:proofErr w:type="gramEnd"/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 концессионных соглашениях»</w:t>
      </w:r>
    </w:p>
    <w:p w:rsidR="000A3DA9" w:rsidRPr="000A3DA9" w:rsidRDefault="000A3DA9" w:rsidP="000A3DA9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I. Общие положения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1. Настоящий Порядок </w:t>
      </w:r>
      <w:r w:rsidRPr="000A3DA9">
        <w:rPr>
          <w:rFonts w:ascii="Times New Roman" w:eastAsia="Calibri" w:hAnsi="Times New Roman" w:cs="Times New Roman"/>
          <w:sz w:val="28"/>
          <w:szCs w:val="28"/>
        </w:rPr>
        <w:t>межведомственного взаимодействия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структурных (функциональных) и территориальных органов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Арзгирского муниципального округа Ставропольского края при реализации Федерального закона от 21 июля 2005 года № 115-ФЗ «О концессионных соглашениях» (далее соответственно - органы администрации, Порядок) устанавливает механизм взаимодействия органов администрации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1) формировании перечня объектов муниципального имущества Арзгирского муниципального округа Ставропольского края (далее - муниципальное имущество, округ), в отношении которых планируется заключение концессионных соглашений в соответствии с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утвержденным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порядком;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2) подготовке органами администрации округа предложения о заключении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принятии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решения о заключении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заключении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>, изменении и прекращении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осуществлении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контроля за исполнением концессионного соглашения и за соблюдением концессионером его условий, мониторинга реализации концессионного соглашения.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2. Понятия, используемые в настоящем Порядке, применяются в значениях, определенных Федеральным законом от 21 июля 2005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№ 115-ФЗ «О концессионных соглашениях» (далее - Федеральный закон).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Вопросы, не урегулированные настоящим Порядком, регулируются Федеральным законом и действующим законодательством Российской Федерации и Ставропольского края.</w:t>
      </w:r>
    </w:p>
    <w:p w:rsidR="000A3DA9" w:rsidRPr="000A3DA9" w:rsidRDefault="000A3DA9" w:rsidP="000A3D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II. Подготовка предложения о заключении</w:t>
      </w:r>
    </w:p>
    <w:p w:rsidR="000A3DA9" w:rsidRPr="000A3DA9" w:rsidRDefault="000A3DA9" w:rsidP="000A3DA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концессионного соглашения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3. Органы администрации, осуществляющие полномочия в сфере, в которой планируется заключение концессионного соглашения (далее - отраслевой орган) осуществляют подготовку предложений о заключении концессионного соглашения (далее - предложение о заключении концессионного соглашения), которое должно содержать следующую информацию: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lastRenderedPageBreak/>
        <w:t>1) сведения об имуществе (недвижимом имуществе или недвижимом имуществе и движимом имуществе, технологически связанным между собой и предназначенном для осуществления деятельности, предусмотренной концессионным соглашением), которое планируется создать и (или) реконструировать в соответствии с концессионным соглашением (далее - объект концессионного соглашения), и его существенные характеристики;</w:t>
      </w:r>
      <w:proofErr w:type="gramEnd"/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2) адрес (место нахождения) предлагаемого к созданию и (или) реконструкции объекта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3) предполагаемый срок передачи </w:t>
      </w:r>
      <w:proofErr w:type="spellStart"/>
      <w:r w:rsidRPr="000A3DA9">
        <w:rPr>
          <w:rFonts w:ascii="Times New Roman" w:eastAsia="Times New Roman" w:hAnsi="Times New Roman" w:cs="Times New Roman"/>
          <w:sz w:val="28"/>
          <w:szCs w:val="28"/>
        </w:rPr>
        <w:t>концедентом</w:t>
      </w:r>
      <w:proofErr w:type="spell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во владение и в пользование концессионера объекта концессионного соглашения и (или) иного имущества, принадлежащего </w:t>
      </w:r>
      <w:proofErr w:type="spellStart"/>
      <w:r w:rsidRPr="000A3DA9">
        <w:rPr>
          <w:rFonts w:ascii="Times New Roman" w:eastAsia="Times New Roman" w:hAnsi="Times New Roman" w:cs="Times New Roman"/>
          <w:sz w:val="28"/>
          <w:szCs w:val="28"/>
        </w:rPr>
        <w:t>концеденту</w:t>
      </w:r>
      <w:proofErr w:type="spell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на праве собственности, образующего единое целое с объектом концессионного соглашения и (или) предназначенного для использования в целях создания условий осуществления концессионером деятельности, предусмотренной концессионным соглашением (далее - иное передаваемое имущество);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4) наличие либо отсутствие проектной документации на строительство (реконструкцию) объекта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5) предполагаемые условия концессионного соглашения в соответствии со </w:t>
      </w:r>
      <w:hyperlink r:id="rId7">
        <w:r w:rsidRPr="000A3DA9">
          <w:rPr>
            <w:rFonts w:ascii="Times New Roman" w:eastAsia="Times New Roman" w:hAnsi="Times New Roman" w:cs="Times New Roman"/>
            <w:sz w:val="28"/>
            <w:szCs w:val="28"/>
          </w:rPr>
          <w:t>статьей 10</w:t>
        </w:r>
      </w:hyperlink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6) предполагаемые критерии конкурса на право заключения концессионного соглашения (далее - конкурс) и параметры критериев конкурса в соответствии со статьей 24 Федерального закона;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7) краткое описание актуальности, целей и задач предлагаемого к реализации проекта концессионного соглашения, включая проблемы, на решение которых он направлен;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8) сметная стоимость создания и (или) реконструкции объекта концессионного соглашения на этапе создания и (или) реконструкции, использования (эксплуатации) объекта концессионного соглашения с указанием расходов на каждом из указанных этапов, разбивкой на источники финансирования (собственные, заемные средства, средства бюджетов бюджетной системы Российской Федерации с указанием бюджета, по годам реализации).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4. Одновременно с подготовкой предложения о заключении концессионного соглашения отраслевой орган осуществляет подготовку проекта концессионного соглашения.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5. В целях подготовки предложения о заключении концессионного соглашения органы администрации оказывают отраслевому органу информационную и методическую помощь в пределах своей компетенции по соответствующему запросу в срок, не превышающий 10 рабочих дней со дня его поступления.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P78"/>
      <w:bookmarkEnd w:id="0"/>
      <w:r w:rsidRPr="000A3DA9">
        <w:rPr>
          <w:rFonts w:ascii="Times New Roman" w:eastAsia="Times New Roman" w:hAnsi="Times New Roman" w:cs="Times New Roman"/>
          <w:sz w:val="28"/>
          <w:szCs w:val="28"/>
        </w:rPr>
        <w:t>6. Отраслевой орган направляет предложение о заключении концессионного соглашения, проект концессионного соглашения для согласования предложения о заключении концессионного соглашения в следующие органы администрации: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1) в отдел имущественных и земельных отношений администрации - для оценки предложения о заключении концессионного соглашения на предмет: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lastRenderedPageBreak/>
        <w:t>наличия или отсутствия ограничений права или обременений объекта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наличия или отсутствия у </w:t>
      </w:r>
      <w:proofErr w:type="spellStart"/>
      <w:r w:rsidRPr="000A3DA9">
        <w:rPr>
          <w:rFonts w:ascii="Times New Roman" w:eastAsia="Times New Roman" w:hAnsi="Times New Roman" w:cs="Times New Roman"/>
          <w:sz w:val="28"/>
          <w:szCs w:val="28"/>
        </w:rPr>
        <w:t>концедента</w:t>
      </w:r>
      <w:proofErr w:type="spell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права собственности на объект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наличия или отсутствия прав третьих лиц в отношении объекта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2) в отдел экономического развития администрации (далее - отдел экономического развития) - для оценки предложения о заключении концессионного соглашения на предмет: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его социально-экономической эффективности;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соответствия предложения о заключении концессионного соглашения целям Федерального закона, а также документам стратегического планирования Арзгирского муниципального округа Ставропольского края;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3) в финансовое управление администрации (далее - финансовое управление) - для оценки предложения о заключении концессионного соглашения на предмет: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соответствия предложения о заключении концессионного соглашения бюджетному законодательству Российской Федерации, Ставропольского края, Положению о бюджетном процессе в Арзгирском муниципальном округе, утвержденному решением Совета депутатов Арзгирского муниципального округа  Ставропольского края от 13 сентября 2020 г. № 17;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наличия в бюджете Арзгирского муниципального округа Ставропольского края  бюджетных ассигнований на финансовое обеспечение создания и (или) реконструкции объекта концессионного соглашения, использование (эксплуатацию) объекта концессионного соглашения (в случае, если такие расходы указаны в предложении о заключении концессионного соглашения).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Кроме этого, для оценки предложения о заключении концессионного соглашения на предмет согласования условий концессионного соглашения, указанных в пункте 6.5 части 1 статьи 10 Федерального закона, отраслевой орган обеспечивает направление в региональную тарифную комиссию Ставропольского края за подписью главы Арзгирского муниципального округа предложения о заключении концессионного соглашения и проекта концессионного соглашения.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Отраслевой орган вправе приложить к предложению о заключении концессионного соглашения иные документы, содержащие сведения об объекте концессионного соглашения, условиях концессионного соглашения (далее - прилагаемые документы).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91"/>
      <w:bookmarkEnd w:id="1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Органы администрации, указанные в пункте 6 настоящего Порядка, в течение 15 рабочих дней со дня получения предложения о заключении концессионного соглашения, проекта концессионного соглашения, копий прилагаемых документов рассматривают их и направляют в отраслевой орган свои заключения, которые должны содержать выводы в соответствии с предметом оценки, определенным </w:t>
      </w:r>
      <w:hyperlink w:anchor="P78">
        <w:r w:rsidRPr="000A3DA9">
          <w:rPr>
            <w:rFonts w:ascii="Times New Roman" w:eastAsia="Times New Roman" w:hAnsi="Times New Roman" w:cs="Times New Roman"/>
            <w:sz w:val="28"/>
            <w:szCs w:val="28"/>
          </w:rPr>
          <w:t>пунктом 6</w:t>
        </w:r>
      </w:hyperlink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а также один из следующих выводов:</w:t>
      </w:r>
      <w:proofErr w:type="gramEnd"/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lastRenderedPageBreak/>
        <w:t>1) об отказе в согласовании предложения о заключении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2) о согласовании предложения о заключении концессионного соглашения.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8. Отраслевой орган после получения заключений органов администрации, указанных в пункте 6 настоящего Порядка, содержащих соответственно выводы: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1) о согласовании предложения о заключении концессионного соглашения - в течение 5 рабочих дней направляет предложение о заключении концессионного соглашения, проект концессионного соглашения, прилагаемые документы и заключения органов администрации, указанных в пункте 6 настоящего Порядка, для рассмотрения и согласования в Координационный совет по развитию малого и среднего предпринимательства и привлечению инвестиций в экономику Арзгирского муниципального округа Ставропольского края (далее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–К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>оординационный совет);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2) об отказе в согласовании предложения о заключении концессионного соглашения - в течение 10 рабочих дней осуществляет доработку предложения о заключении концессионного соглашения и повторно направляет его для оценки в органы администрации в соответствии с пунктом 6 настоящего Порядка или прекращает работу по заключению концессионного соглашения, если полученные отраслевым органом заключения в соответствии с пунктом 7 настоящего Порядка, содержат выводы об</w:t>
      </w:r>
      <w:proofErr w:type="gramEnd"/>
      <w:r w:rsidR="001F48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отказе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в согласовании предложения о заключении концессионного соглашения по причинам, которые не могут быть устранены в ходе доработки предложения о заключении концессионного соглашения.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9. Координационный совет в течение 10 рабочих дней со дня поступления предложения о заключении концессионного соглашения, проекта концессионного соглашения, копий прилагаемых документов, заключений органов администрации, указанных в пункте 6 настоящего Порядка, рассматривает их и принимает одно из следующих решений: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1) о согласовании предложения о заключении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2) об отказе в согласовании предложения о заключении концессионного соглашения.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10. В случае если Советом принято решение об отказе в согласовании предложения о заключении концессионного соглашения, отраслевой орган прекращает работу по заключению концессионного соглашения.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11. В случае если Советом принято решение о согласовании предложения о заключении концессионного соглашения, отраслевой орган в течение 10 рабочих дней со дня такого согласования осуществляет: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1) подготовку проекта постановления администрации округа о принятии решения о заключении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2) разработку проекта конкурсной документации для проведения конкурса на право заключения концессионного соглашения.</w:t>
      </w:r>
    </w:p>
    <w:p w:rsidR="000A3DA9" w:rsidRPr="000A3DA9" w:rsidRDefault="000A3DA9" w:rsidP="000A3D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lastRenderedPageBreak/>
        <w:t>III. Принятие решения о заключении концессионного соглашения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12. Решение о заключении концессионного соглашения принимается администрацией округа в соответствии с Федеральным законом путем издания постановления администрации округа (далее - решение о заключении концессионного соглашения) в течение: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20 календарных дней со дня согласования предложения о заключении концессионного соглашения Координационным советом - в случае подготовки предложения о заключении концессионного соглашения отраслевым органом;</w:t>
      </w:r>
      <w:proofErr w:type="gramEnd"/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109"/>
      <w:bookmarkEnd w:id="2"/>
      <w:r w:rsidRPr="000A3DA9">
        <w:rPr>
          <w:rFonts w:ascii="Times New Roman" w:eastAsia="Times New Roman" w:hAnsi="Times New Roman" w:cs="Times New Roman"/>
          <w:sz w:val="28"/>
          <w:szCs w:val="28"/>
        </w:rPr>
        <w:t>10 календарных дней со дня истечения срока, указанного в абзаце первом пункта 29 настоящего Порядка - в случае представления предложения о заключении концессионного соглашения лицом, выступающим с инициативой заключения концессионного соглашения (далее - частный инициатор).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В решении о заключении концессионного соглашения определяются органы администрации, уполномоченные на осуществление отдельных прав и обязанностей в соответствии с Федеральным законом.</w:t>
      </w:r>
    </w:p>
    <w:p w:rsidR="000A3DA9" w:rsidRPr="000A3DA9" w:rsidRDefault="000A3DA9" w:rsidP="000A3D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IV. Подготовка конкурсной документации, проведение конкурса,</w:t>
      </w:r>
    </w:p>
    <w:p w:rsidR="000A3DA9" w:rsidRPr="000A3DA9" w:rsidRDefault="000A3DA9" w:rsidP="000A3DA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заключение концессионного соглашения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13. Отраслевой орган обеспечивает подготовку конкурсной документации в течение 10 рабочих дней со дня принятия решения о заключении концессионного соглашения.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116"/>
      <w:bookmarkEnd w:id="3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14. Официальным изданием для размещения сообщений, связанных с проведением конкурса, является муниципальная газета «Вестник Арзгирского муниципального округа Ставропольского края». Официальным сайтом </w:t>
      </w:r>
      <w:proofErr w:type="spellStart"/>
      <w:r w:rsidRPr="000A3DA9">
        <w:rPr>
          <w:rFonts w:ascii="Times New Roman" w:eastAsia="Times New Roman" w:hAnsi="Times New Roman" w:cs="Times New Roman"/>
          <w:sz w:val="28"/>
          <w:szCs w:val="28"/>
        </w:rPr>
        <w:t>концедента</w:t>
      </w:r>
      <w:proofErr w:type="spell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для размещения сообщений и документов, связанных с проведением конкурса и заключением концессионного соглашения, является официальный сайт администрации округа.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P117"/>
      <w:bookmarkEnd w:id="4"/>
      <w:r w:rsidRPr="000A3DA9">
        <w:rPr>
          <w:rFonts w:ascii="Times New Roman" w:eastAsia="Times New Roman" w:hAnsi="Times New Roman" w:cs="Times New Roman"/>
          <w:sz w:val="28"/>
          <w:szCs w:val="28"/>
        </w:rPr>
        <w:t>15. Конкурс на право заключения концессионного соглашения проводит отраслевой орган, в порядке, установленном Федеральным законом.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Для проведения конкурса постановлением администрации округа создается конкурсная комиссия, в состав которой включаются представители: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отраслевого органа;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органов администрации, указанных в пункте 6 настоящего Порядка, и иных заинтересованных органов администрации, осуществляющих деятельность в сфере, к которой относится объект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региональной тарифной комиссии Ставропольского края (в случае, если концессионером производство товаров, выполнение работ, оказание услуг осуществляются по регулируемым ценам (тарифам) и (или) с учетом установленных надбавок к ценам (тарифам).</w:t>
      </w:r>
      <w:proofErr w:type="gramEnd"/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16. Концессионное соглашение от имени муниципального образования подписывает глава округа.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случае если концессионным соглашением предусмотрено предоставление </w:t>
      </w:r>
      <w:proofErr w:type="spellStart"/>
      <w:r w:rsidRPr="000A3DA9">
        <w:rPr>
          <w:rFonts w:ascii="Times New Roman" w:eastAsia="Times New Roman" w:hAnsi="Times New Roman" w:cs="Times New Roman"/>
          <w:sz w:val="28"/>
          <w:szCs w:val="28"/>
        </w:rPr>
        <w:t>концедентом</w:t>
      </w:r>
      <w:proofErr w:type="spell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концессионеру в аренду земельного участка, на котором расположен объект концессионного соглашения и (или) который необходим для осуществления деятельности, предусмотренной концессионным соглашением, то договор аренды земельного участка с частным партнером заключается комитетом в порядке и сроки, предусмотренные статьей 11 Федерального закона.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17. Комитет вносит данные о заключенном соглашении в реестр заключенных концессионных соглашений.</w:t>
      </w:r>
    </w:p>
    <w:p w:rsidR="000A3DA9" w:rsidRPr="000A3DA9" w:rsidRDefault="000A3DA9" w:rsidP="000A3D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0" w:line="240" w:lineRule="exact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V.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концессионного соглашения</w:t>
      </w:r>
    </w:p>
    <w:p w:rsidR="000A3DA9" w:rsidRPr="000A3DA9" w:rsidRDefault="000A3DA9" w:rsidP="000A3DA9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и за соблюдением концессионером его условий.</w:t>
      </w:r>
    </w:p>
    <w:p w:rsidR="000A3DA9" w:rsidRPr="000A3DA9" w:rsidRDefault="000A3DA9" w:rsidP="000A3DA9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Мониторинг реализации концессионных соглашений</w:t>
      </w:r>
    </w:p>
    <w:p w:rsidR="000A3DA9" w:rsidRPr="000A3DA9" w:rsidRDefault="000A3DA9" w:rsidP="000A3DA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18.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концессионного соглашения, а также за соблюдением концессионером его условий, в том числе за исполнением обязательств по соблюдению сроков создания и (или) реконструкции объекта концессионного соглашения, осуществлению инвестиций в его создание и (или) реконструкцию, обеспечению соответствия технико-экономических показателей объекта концессионного соглашения установленным концессионным соглашением технико-экономическим показателям, осуществлению деятельности, предусмотренной концессионным соглашением, использованию (эксплуатации) объекта концессионного соглашения в соответствии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с целями, установленными концессионным соглашением, осуществляется в порядке, установленном концессионным соглашением, органами администрации, уполномоченными на осуществление отдельных прав и обязанностей решением о заключении концессионного соглашения (далее - контролирующий орган).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19. Акт о результатах контроля подлежит размещению отраслевым органом на официальном сайте администрации округа в течение 2 рабочих дней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с даты получения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данного акта контролирующего органа.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20.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Размещение в государственной автоматизированной информационной системе «Управление» сведений в соответствии с Правилами проведения мониторинга заключения и реализации заключенных концессионных соглашений, в том числе на предмет соблюдения сторонами концессионного соглашения взятых на себя обязательств по достижению целевых показателей, содержащихся в концессионном соглашении, сроков их реализации, объема привлекаемых инвестиций и иных существенных условий концессионного соглашения, утвержденными постановлением Правительства Российской Федерации от 28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января 2021 г. № 74 «О совершенствовании порядка мониторинга заключения и реализации заключенных концессионных соглашений и об обеспечении оценки условных и безусловных обязательств бюджетов бюджетной системы Российской Федерации, возникающих при реализации концессионных соглашений», осуществляется отраслевым органом.</w:t>
      </w:r>
    </w:p>
    <w:p w:rsidR="000A3DA9" w:rsidRDefault="000A3DA9" w:rsidP="000A3D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0" w:line="240" w:lineRule="exact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lastRenderedPageBreak/>
        <w:t>VII. Порядок рассмотрения предложения частного инициатора</w:t>
      </w:r>
    </w:p>
    <w:p w:rsidR="000A3DA9" w:rsidRPr="000A3DA9" w:rsidRDefault="000A3DA9" w:rsidP="000A3DA9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о заключении концессионного соглашения, представленного</w:t>
      </w:r>
    </w:p>
    <w:p w:rsidR="000A3DA9" w:rsidRPr="000A3DA9" w:rsidRDefault="000A3DA9" w:rsidP="000A3DA9">
      <w:pPr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им в соответствии со статьей 37 Федерального закона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21.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Предложение частного инициатора о заключении концессионного соглашения по форме, утверждаемой Правительством Российской Федерации, с приложением проекта концессионного соглашения, включающего в себя существенные условия, предусмотренные статьей 10 Федерального закона, и иные не противоречащие законодательству Российской Федерации условия (далее - предложение частного инициатора), представляется в администрацию на имя главы Арзгирского муниципального округа (далее – глава округа).</w:t>
      </w:r>
      <w:proofErr w:type="gramEnd"/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Частными инициаторами могут выступать лица, указанные в пункте 2 части 1 статьи 5 Федерального закона и отвечающие требованиям, предусмотренным частью 4.11 статьи 37 Федерального закона.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Глава округа направляет предложение частного инициатора для рассмотрения в отраслевой орган.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P141"/>
      <w:bookmarkEnd w:id="5"/>
      <w:r w:rsidRPr="000A3DA9">
        <w:rPr>
          <w:rFonts w:ascii="Times New Roman" w:eastAsia="Times New Roman" w:hAnsi="Times New Roman" w:cs="Times New Roman"/>
          <w:sz w:val="28"/>
          <w:szCs w:val="28"/>
        </w:rPr>
        <w:t>22. Отраслевой орган оценивает предложения частного инициатора о заключении концессионного соглашения на предмет: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определения потребности в строительстве и (или) реконструкции объекта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определения допустимости осуществления деятельности с использованием (эксплуатацией) объекта концессионного соглашения частным инициатором в соответствии с законодательством Российской Федерации и законодательством Ставропольского края;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согласования условий концессионного соглашения, содержащихся в предложении частного инициатора о заключении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согласования обязательств частного инициатора в отношении не включенного в казну округа иного передаваемого имущества по его модернизации, замене морально устаревшего и физически изношенного оборудования новым более производительным оборудованием, иному улучшению характеристик и эксплуатационных свойств такого имущества.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Отраслевой орган в течение 3 рабочих дней направляет копию предложения частного инициатора, проект концессионного соглашения для согласования предложения о заключении концессионного соглашения в следующие органы администрации: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1) в отдел имущественных и земельных отношений - для оценки предложения о заключении концессионного соглашения на предмет: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наличия или отсутствия ограничений права или обременений объекта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наличия или отсутствия права муниципальной собственности на объект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наличия или отсутствия прав третьих лиц в отношении объекта концессионного соглашения;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2) в отдел экономического развития - для оценки предложения о заключении концессионного соглашения на предмет: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его социально-экономической эффективности;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соответствия предложения о заключении концессионного соглашения целям Федерального закона, а также документам стратегического планирования;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3) в финансовое управление - для оценки предложения частного инициатора о заключении концессионного соглашения на предмет: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соответствия предложения частного инициатора о заключении концессионного соглашения бюджетному законодательству Российской Федерации, бюджетному законодательству Ставропольского края и местному бюджету;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наличия в местном бюджете бюджетных ассигнований на финансовое обеспечение создания и (или) реконструкции объекта концессионного соглашения, использование (эксплуатацию) объекта концессионного соглашения (в случае если такие расходы указаны в предложении частного инициатора о заключении концессионного соглашения).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Кроме этого, для оценки предложения частного инвестора о заключении концессионного соглашения на предмет согласования условий концессионного соглашения, указанных в пункте 6.5 части 1 статьи 10 Федерального закона, отраслевой орган обеспечивает направление в региональную тарифную комиссию Ставропольского края за подписью главы округа предложения частного инвестора о заключении концессионного соглашения и проекта концессионного соглашения.</w:t>
      </w:r>
      <w:proofErr w:type="gramEnd"/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158"/>
      <w:bookmarkEnd w:id="6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23.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Органы администрации, указанные в пункте 22 настоящего Порядка, в течение 15 календарных дней со дня получения предложения (копии предложения) частного инициатора о заключении концессионного соглашения с приложением проекта концессионного соглашения рассматривают их и направляют в отраслевой орган свои заключения, которые должны содержать выводы в соответствии с предметом оценки, определенным </w:t>
      </w:r>
      <w:hyperlink w:anchor="P141">
        <w:r w:rsidRPr="000A3DA9">
          <w:rPr>
            <w:rFonts w:ascii="Times New Roman" w:eastAsia="Times New Roman" w:hAnsi="Times New Roman" w:cs="Times New Roman"/>
            <w:sz w:val="28"/>
            <w:szCs w:val="28"/>
          </w:rPr>
          <w:t>пунктом 22</w:t>
        </w:r>
      </w:hyperlink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</w:t>
      </w:r>
      <w:proofErr w:type="gramEnd"/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24. Отраслевой орган с учетом заключений органов администрации, указанных в пункте 23 настоящего Порядка, в течение 8 календарных дней со дня их поступления обеспечивает принятие одного из следующих решений: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P160"/>
      <w:bookmarkEnd w:id="7"/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1) о 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соглашением, на представленных в предложении частного инициатора о заключении концессионного соглашения условиях;</w:t>
      </w:r>
      <w:proofErr w:type="gramEnd"/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P161"/>
      <w:bookmarkEnd w:id="8"/>
      <w:r w:rsidRPr="000A3DA9">
        <w:rPr>
          <w:rFonts w:ascii="Times New Roman" w:eastAsia="Times New Roman" w:hAnsi="Times New Roman" w:cs="Times New Roman"/>
          <w:sz w:val="28"/>
          <w:szCs w:val="28"/>
        </w:rPr>
        <w:t>2) о 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соглашением, на иных условиях;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P162"/>
      <w:bookmarkEnd w:id="9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3) о невозможности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lastRenderedPageBreak/>
        <w:t>и предназначенных для осуществления деятельности, предусмотренной концессионным соглашением, с указанием основания отказа.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25.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В случае принятия решения, указанного в подпункте 1 пункта 24 настоящего Порядка, отраслевой орган в течение 5 рабочих дней со дня принятия такого решения направляет его копию частному инициатору и в течение 10 календарных дней со дня принятия указанного решения размещает на официальном сайте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(далее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официальный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сайт), предложение частного инициатора о заключении концессионного соглашения в целях принятия заявок о готовности к участию в конкурсе на заключение концессионного соглашения на условиях, определенных в предложении частного инициатора о заключении концессионного соглашения в отношении объекта концессионного соглашения, предусмотренного в предложении частного инициатора о заключении концессионного соглашения, от иных лиц, отвечающих требованиям, предъявляемым частью 4.1 статьи 37 Федерального закона к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частному инициатору.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26. В случае принятия отраслевым органом решения, указанного в подпункте 2 пункта 24 настоящего Порядка, отраслевой орган проводит переговоры в форме совместных совещаний с частным инициатором в целях обсуждения условий концессионного соглашения и их согласования по результатам переговоров. Срок и порядок проведения переговоров определяются в решении о возможности заключения концессионного соглашения на иных условиях. В указанном решении определяется также состав участников переговоров, формируемый из числа представителей органов администрации округа, указанных в пункте 22 настоящего Порядка, а также иных заинтересованных органов и организаций (далее - участники переговоров).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Копию решения о возможности заключения концессионного соглашения на иных условиях отраслевой орган в течение 5 календарных дней со дня принятия такого решения направляет участникам переговоров и частному инициатору.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27. В течение 10 календарных дней со дня окончания переговоров частный инициатор представляет в отраслевой орган проект концессионного соглашения с внесенными изменениями, который в течение 3 календарных дней со дня его представления подлежит рассмотрению отраслевым органом.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28.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В случае согласования проекта концессионного соглашения с внесенными изменениями отраслевым органом и частным инициатором предложение частного инициатора отраслевым органом в течение 10 календарных дней со дня принятия такого предложения на официальном сайте в целях принятия заявок о готовности к участию в конкурсе на заключение концессионного соглашения на условиях, предусмотренных в таком проекте концессионного соглашения, в отношении объекта концессионного соглашения, предусмотренного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в предложении частного 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lastRenderedPageBreak/>
        <w:t>инициатора, от иных лиц, отвечающих требованиям, предъявляемым частью 4.1 статьи 37 Федерального закона к частному инициатору.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P168"/>
      <w:bookmarkEnd w:id="10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29.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В случае если в течение 45 календарных дней со дня размещения на официальном сайте предложения частного инициатора поступили заявки о готовности к участию в конкурсе на заключение концессионного соглашения в отношении объекта концессионного соглашения, предусмотренного в предложении частного инициатора, от иных лиц, отвечающих требованиям, предъявляемым Федеральным законом к концессионеру, а также требованиям, предъявляемым частью 4.1 статьи 37 Федерального закона, заключение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концессионного соглашения осуществляется на конкурсной основе в порядке, установленном Федеральным законом.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Отраслевой орган в течение 5 календарных дней со дня окончания срока, указанного в </w:t>
      </w:r>
      <w:hyperlink w:anchor="P168">
        <w:r w:rsidRPr="000A3DA9">
          <w:rPr>
            <w:rFonts w:ascii="Times New Roman" w:eastAsia="Times New Roman" w:hAnsi="Times New Roman" w:cs="Times New Roman"/>
            <w:sz w:val="28"/>
            <w:szCs w:val="28"/>
          </w:rPr>
          <w:t>абзаце первом</w:t>
        </w:r>
      </w:hyperlink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пункта, размещает информацию о поступлении заявок о готовности к участию в конкурсе на заключение концессионного соглашения на официальном сайте, обеспечивает подготовку конкурсной документации в течение 30 календарных дней для проведения конкурса в порядке, установленном Федеральным законом и пунктами 19, </w:t>
      </w:r>
      <w:hyperlink w:anchor="P117">
        <w:r w:rsidRPr="000A3DA9">
          <w:rPr>
            <w:rFonts w:ascii="Times New Roman" w:eastAsia="Times New Roman" w:hAnsi="Times New Roman" w:cs="Times New Roman"/>
            <w:sz w:val="28"/>
            <w:szCs w:val="28"/>
          </w:rPr>
          <w:t>20</w:t>
        </w:r>
      </w:hyperlink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</w:t>
      </w:r>
      <w:proofErr w:type="gramEnd"/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30.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в течение 45 календарных дней со дня размещения на официальном сайте предложения частного инициатора не поступили заявки о готовности к участию в конкурсе на заключение концессионного соглашения на условиях, предусмотренных в предложении частного инициатора, от иных лиц, отвечающих требованиям, предъявляемым Федеральным законом к концессионеру, а также требованиям, предусмотренным частью 4.1 статьи 37 Федерального закона, не поступило, </w:t>
      </w:r>
      <w:proofErr w:type="spellStart"/>
      <w:r w:rsidRPr="000A3DA9">
        <w:rPr>
          <w:rFonts w:ascii="Times New Roman" w:eastAsia="Times New Roman" w:hAnsi="Times New Roman" w:cs="Times New Roman"/>
          <w:sz w:val="28"/>
          <w:szCs w:val="28"/>
        </w:rPr>
        <w:t>отраслевойорган</w:t>
      </w:r>
      <w:proofErr w:type="spellEnd"/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в течение 3 рабочих дней подготавливает проект постановления администрации округа о заключении концессионного соглашения с частным инициатором без проведения конкурса, которым устанавливаются условия концессионного соглашения, порядок заключения концессионного соглашения с учетом особенностей, предусмотренных </w:t>
      </w:r>
      <w:hyperlink r:id="rId8">
        <w:r w:rsidRPr="000A3DA9">
          <w:rPr>
            <w:rFonts w:ascii="Times New Roman" w:eastAsia="Times New Roman" w:hAnsi="Times New Roman" w:cs="Times New Roman"/>
            <w:sz w:val="28"/>
            <w:szCs w:val="28"/>
          </w:rPr>
          <w:t>частью 4.10 статьи 37</w:t>
        </w:r>
      </w:hyperlink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закона, и требования к концессионеру и которое должно быть принято в установленном порядке в течение срока, предусмотренного абзацем третьим пункта 17 настоящего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Порядка.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31. В случае принятия отраслевым органом решения, указанного в подпункте 3 пункта 29 настоящего Порядка, отраслевой орган в течение 3 календарных дней со дня принятия такого решения направляет его копию частному инициатору.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32. Отказ в заключени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концессионного соглашения допускается в случаях, предусмотренных частью 4.6 статьи 37 Федерального закона.</w:t>
      </w:r>
    </w:p>
    <w:p w:rsid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spacing w:after="0" w:line="240" w:lineRule="exact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514D0" w:rsidRDefault="00A514D0" w:rsidP="000A3DA9">
      <w:pPr>
        <w:spacing w:after="0" w:line="240" w:lineRule="exact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514D0" w:rsidRDefault="00A514D0" w:rsidP="000A3DA9">
      <w:pPr>
        <w:spacing w:after="0" w:line="240" w:lineRule="exact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514D0" w:rsidRPr="000A3DA9" w:rsidRDefault="00A514D0" w:rsidP="000A3DA9">
      <w:pPr>
        <w:spacing w:after="0" w:line="240" w:lineRule="exact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0A3DA9" w:rsidRPr="000A3DA9" w:rsidTr="00F802BD">
        <w:tc>
          <w:tcPr>
            <w:tcW w:w="4785" w:type="dxa"/>
          </w:tcPr>
          <w:p w:rsidR="000A3DA9" w:rsidRPr="000A3DA9" w:rsidRDefault="000A3DA9" w:rsidP="00F802BD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0A3DA9" w:rsidRDefault="000A3DA9" w:rsidP="00F802BD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0A3DA9" w:rsidRDefault="000A3DA9" w:rsidP="00F802BD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0A3DA9" w:rsidRDefault="000A3DA9" w:rsidP="00F802BD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Арзгирского муниципального округа</w:t>
            </w:r>
          </w:p>
          <w:p w:rsidR="000A3DA9" w:rsidRDefault="000A3DA9" w:rsidP="00F802BD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0A3DA9" w:rsidRPr="000A3DA9" w:rsidRDefault="000A3DA9" w:rsidP="00F802BD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декабря 2023 г. № 885</w:t>
            </w:r>
          </w:p>
        </w:tc>
      </w:tr>
    </w:tbl>
    <w:p w:rsidR="000A3DA9" w:rsidRPr="000A3DA9" w:rsidRDefault="000A3DA9" w:rsidP="000A3DA9">
      <w:pPr>
        <w:spacing w:after="0" w:line="240" w:lineRule="exact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A3DA9" w:rsidRPr="000A3DA9" w:rsidRDefault="000A3DA9" w:rsidP="000A3DA9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984B27" w:rsidP="000A3DA9">
      <w:pPr>
        <w:spacing w:after="0" w:line="240" w:lineRule="exact"/>
        <w:contextualSpacing/>
        <w:jc w:val="center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hyperlink w:anchor="P31">
        <w:r w:rsidR="000A3DA9" w:rsidRPr="000A3DA9">
          <w:rPr>
            <w:rFonts w:ascii="Times New Roman" w:eastAsia="Times New Roman" w:hAnsi="Times New Roman" w:cs="Times New Roman"/>
            <w:sz w:val="28"/>
            <w:szCs w:val="28"/>
          </w:rPr>
          <w:t>ПОРЯДОК</w:t>
        </w:r>
      </w:hyperlink>
    </w:p>
    <w:p w:rsidR="000A3DA9" w:rsidRPr="000A3DA9" w:rsidRDefault="000A3DA9" w:rsidP="000A3DA9">
      <w:pPr>
        <w:spacing w:after="0" w:line="240" w:lineRule="exact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формирования и утверждения перечня объектов, </w:t>
      </w:r>
    </w:p>
    <w:p w:rsidR="000A3DA9" w:rsidRPr="000A3DA9" w:rsidRDefault="000A3DA9" w:rsidP="000A3DA9">
      <w:pPr>
        <w:spacing w:after="0" w:line="240" w:lineRule="exact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0A3DA9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proofErr w:type="gramEnd"/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которых планируется заключение концессионных соглашений</w:t>
      </w:r>
    </w:p>
    <w:p w:rsidR="000A3DA9" w:rsidRPr="000A3DA9" w:rsidRDefault="000A3DA9" w:rsidP="000A3DA9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1. Настоящий Порядок устанавливает процедуру формирования и утверждения перечня объектов, находящихся в собственности 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t>Арзгирского муниципального</w:t>
      </w:r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(далее – объекты),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отношении которых планируется заключение концессионных соглашений (далее – Перечень) и направлен на формирование 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t>открытости и доступности информации об объектах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муниципальной собственности.</w:t>
      </w:r>
    </w:p>
    <w:p w:rsidR="000A3DA9" w:rsidRPr="000A3DA9" w:rsidRDefault="000A3DA9" w:rsidP="000A3DA9">
      <w:pPr>
        <w:numPr>
          <w:ilvl w:val="1"/>
          <w:numId w:val="1"/>
        </w:num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Формирование Перечня осуществляется отделом экономического развития администрации 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Арзгирского муниципального </w:t>
      </w:r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округа Ставропольского края (далее </w:t>
      </w:r>
      <w:proofErr w:type="gramStart"/>
      <w:r w:rsidRPr="000A3DA9">
        <w:rPr>
          <w:rFonts w:ascii="Times New Roman" w:eastAsia="Calibri" w:hAnsi="Times New Roman" w:cs="Times New Roman"/>
          <w:sz w:val="28"/>
          <w:szCs w:val="28"/>
        </w:rPr>
        <w:t>-о</w:t>
      </w:r>
      <w:proofErr w:type="gramEnd"/>
      <w:r w:rsidRPr="000A3DA9">
        <w:rPr>
          <w:rFonts w:ascii="Times New Roman" w:eastAsia="Calibri" w:hAnsi="Times New Roman" w:cs="Times New Roman"/>
          <w:sz w:val="28"/>
          <w:szCs w:val="28"/>
        </w:rPr>
        <w:t>тдел экономического развития) ежегодно до31декабря года,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предшествующего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утверждения Перечня, на основании сведений, представляемых структурными (функциональными) и территориальными органами администрации Арзгирского муниципального округа в соответствии с отраслевой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принадлежностью объектов(далее –отраслевой орган), в отношении которых планируется заключение концессионных соглашений, на основании пункта 3 настоящего Порядка.</w:t>
      </w:r>
    </w:p>
    <w:p w:rsidR="000A3DA9" w:rsidRPr="000A3DA9" w:rsidRDefault="000A3DA9" w:rsidP="000A3DA9">
      <w:pPr>
        <w:numPr>
          <w:ilvl w:val="1"/>
          <w:numId w:val="1"/>
        </w:num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3DA9">
        <w:rPr>
          <w:rFonts w:ascii="Times New Roman" w:eastAsia="Calibri" w:hAnsi="Times New Roman" w:cs="Times New Roman"/>
          <w:sz w:val="28"/>
          <w:szCs w:val="28"/>
        </w:rPr>
        <w:t>Для формирования Перечня отраслевые органы ежегодно до 1декабря года,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предшествующего году утверждения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Перечня, представляют в отдел экономического развития администрации:</w:t>
      </w:r>
    </w:p>
    <w:p w:rsidR="000A3DA9" w:rsidRPr="000A3DA9" w:rsidRDefault="000A3DA9" w:rsidP="000A3DA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сведения об объектах, находящихся в собственности 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t>Арзгирского муниципального</w:t>
      </w:r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</w:t>
      </w:r>
      <w:proofErr w:type="gramStart"/>
      <w:r w:rsidRPr="000A3DA9">
        <w:rPr>
          <w:rFonts w:ascii="Times New Roman" w:eastAsia="Calibri" w:hAnsi="Times New Roman" w:cs="Times New Roman"/>
          <w:sz w:val="28"/>
          <w:szCs w:val="28"/>
        </w:rPr>
        <w:t>края</w:t>
      </w:r>
      <w:proofErr w:type="gramEnd"/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 в отношении которых планируется заключение концессионных соглашений, по форме согласно приложению, к настоящему Порядку (далее – сведения об объектах) и 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t>должно быть подписано руководителем отраслевого органа и согласовано с заместителем главы администрации, курирующим деятельность данного отраслевого органа</w:t>
      </w:r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0A3DA9" w:rsidRPr="000A3DA9" w:rsidRDefault="000A3DA9" w:rsidP="000A3DA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копии свидетельств о государственной регистрации права собственности на объекты, в отношении которых планируется заключение концессионных соглашений, или иных документов о праве собственности,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подтверждающих наличие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объектов незавершенного строительства (при наличии) (далее - правоустанавливающие документы).</w:t>
      </w:r>
    </w:p>
    <w:p w:rsidR="000A3DA9" w:rsidRPr="000A3DA9" w:rsidRDefault="000A3DA9" w:rsidP="000A3DA9">
      <w:pPr>
        <w:numPr>
          <w:ilvl w:val="1"/>
          <w:numId w:val="2"/>
        </w:numPr>
        <w:tabs>
          <w:tab w:val="left" w:pos="98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A3DA9">
        <w:rPr>
          <w:rFonts w:ascii="Times New Roman" w:eastAsia="Calibri" w:hAnsi="Times New Roman" w:cs="Times New Roman"/>
          <w:sz w:val="28"/>
          <w:szCs w:val="28"/>
        </w:rPr>
        <w:t>В случае указания в сведениях об объектах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 отраслевые органы представляют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отдел экономического развития администрации копию отчета о техническом обследовании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имущества, предлагаемого к включению в Перечень, подготовленного в соответствии с </w:t>
      </w:r>
      <w:r w:rsidRPr="000A3DA9">
        <w:rPr>
          <w:rFonts w:ascii="Times New Roman" w:eastAsia="Calibri" w:hAnsi="Times New Roman" w:cs="Times New Roman"/>
          <w:sz w:val="28"/>
          <w:szCs w:val="28"/>
        </w:rPr>
        <w:lastRenderedPageBreak/>
        <w:t>требованиями нормативных правовых актов Российской Федерации в сфере теплоснабжения, водоснабжения и водоотведения (далее – копия отчета</w:t>
      </w:r>
      <w:proofErr w:type="gramEnd"/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 о техническом обследовании имущества).</w:t>
      </w:r>
    </w:p>
    <w:p w:rsidR="000A3DA9" w:rsidRPr="000A3DA9" w:rsidRDefault="000A3DA9" w:rsidP="000A3DA9">
      <w:pPr>
        <w:numPr>
          <w:ilvl w:val="1"/>
          <w:numId w:val="2"/>
        </w:numPr>
        <w:tabs>
          <w:tab w:val="left" w:pos="98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3DA9">
        <w:rPr>
          <w:rFonts w:ascii="Times New Roman" w:eastAsia="Calibri" w:hAnsi="Times New Roman" w:cs="Times New Roman"/>
          <w:sz w:val="28"/>
          <w:szCs w:val="28"/>
        </w:rPr>
        <w:t>Отдел экономического развития 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рассматривает документы,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представленные в соответствии с пунктами 3 и 4 настоящего Порядка, и включает сведения об объектах в Перечень, за исключением случаев, указанных в пункте 6 настоящего Порядка.</w:t>
      </w:r>
    </w:p>
    <w:p w:rsidR="000A3DA9" w:rsidRPr="000A3DA9" w:rsidRDefault="000A3DA9" w:rsidP="000A3DA9">
      <w:pPr>
        <w:numPr>
          <w:ilvl w:val="1"/>
          <w:numId w:val="3"/>
        </w:numPr>
        <w:tabs>
          <w:tab w:val="left" w:pos="98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3DA9">
        <w:rPr>
          <w:rFonts w:ascii="Times New Roman" w:eastAsia="Calibri" w:hAnsi="Times New Roman" w:cs="Times New Roman"/>
          <w:sz w:val="28"/>
          <w:szCs w:val="28"/>
        </w:rPr>
        <w:t>Отдел экономического развития администрации не включает сведения об объектах в Перечень в следующих случаях:</w:t>
      </w:r>
    </w:p>
    <w:p w:rsidR="000A3DA9" w:rsidRPr="000A3DA9" w:rsidRDefault="000A3DA9" w:rsidP="000A3D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3DA9">
        <w:rPr>
          <w:rFonts w:ascii="Times New Roman" w:eastAsia="Calibri" w:hAnsi="Times New Roman" w:cs="Times New Roman"/>
          <w:sz w:val="28"/>
          <w:szCs w:val="28"/>
        </w:rPr>
        <w:t>объект не относится к объектам, указанным в статье 4</w:t>
      </w:r>
      <w:r w:rsidR="001B59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Федерального закона от 21 июля 2005 года № 115-ФЗ «О концессионных соглашениях»;</w:t>
      </w:r>
    </w:p>
    <w:p w:rsidR="000A3DA9" w:rsidRPr="000A3DA9" w:rsidRDefault="000A3DA9" w:rsidP="000A3DA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3DA9">
        <w:rPr>
          <w:rFonts w:ascii="Times New Roman" w:eastAsia="Calibri" w:hAnsi="Times New Roman" w:cs="Times New Roman"/>
          <w:sz w:val="28"/>
          <w:szCs w:val="28"/>
        </w:rPr>
        <w:t>отраслевые органы не представили в полном объеме документы, указанные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0A3DA9">
        <w:rPr>
          <w:rFonts w:ascii="Times New Roman" w:eastAsia="Calibri" w:hAnsi="Times New Roman" w:cs="Times New Roman"/>
          <w:sz w:val="28"/>
          <w:szCs w:val="28"/>
        </w:rPr>
        <w:t>пунктах 3, 4 настоящего Порядка.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В случае несоответствия поступившего от отраслевого органа предложения в перечень форме такого предложения, предложение возвращается в течение 3 календарных дней со дня его получения комитетом в отраслевой орган, его направивший, с указанием причин возврата.</w:t>
      </w:r>
    </w:p>
    <w:p w:rsidR="000A3DA9" w:rsidRPr="000A3DA9" w:rsidRDefault="000A3DA9" w:rsidP="000A3DA9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После устранения несоответствий предложение в перечень может быть повторно направлено в комитет в порядке, предусмотренном </w:t>
      </w:r>
      <w:hyperlink w:anchor="P57">
        <w:r w:rsidRPr="000A3DA9">
          <w:rPr>
            <w:rFonts w:ascii="Times New Roman" w:eastAsia="Times New Roman" w:hAnsi="Times New Roman" w:cs="Times New Roman"/>
            <w:sz w:val="28"/>
            <w:szCs w:val="28"/>
          </w:rPr>
          <w:t>пунктом 4</w:t>
        </w:r>
      </w:hyperlink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но не позднее 01 ноября.</w:t>
      </w:r>
    </w:p>
    <w:p w:rsidR="000A3DA9" w:rsidRPr="000A3DA9" w:rsidRDefault="000A3DA9" w:rsidP="000A3DA9">
      <w:pPr>
        <w:numPr>
          <w:ilvl w:val="1"/>
          <w:numId w:val="4"/>
        </w:numPr>
        <w:tabs>
          <w:tab w:val="left" w:pos="98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3DA9">
        <w:rPr>
          <w:rFonts w:ascii="Times New Roman" w:eastAsia="Calibri" w:hAnsi="Times New Roman" w:cs="Times New Roman"/>
          <w:sz w:val="28"/>
          <w:szCs w:val="28"/>
        </w:rPr>
        <w:t>В целях подтверждения права собственности</w:t>
      </w:r>
      <w:r w:rsidR="001B59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t>Арзгирского муниципального</w:t>
      </w:r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 округа на объекты, в отношении которых планируется заключение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концессионных соглашений, </w:t>
      </w:r>
      <w:r w:rsidRPr="000A3DA9">
        <w:rPr>
          <w:rFonts w:ascii="Times New Roman" w:eastAsia="Calibri" w:hAnsi="Times New Roman" w:cs="Times New Roman"/>
          <w:iCs/>
          <w:sz w:val="28"/>
          <w:szCs w:val="28"/>
        </w:rPr>
        <w:t>отраслевые органы</w:t>
      </w:r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 вправе запрашивать право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удостоверяющие (правоустанавливающие) документы в отделе имущественных и земельных отношений администрации. Срок подготовки и направления ответа на указанный запрос не может превышать 15 календарных дней со дня его поступления на рассмотрение в отдел имущественных и земельных отношений администрации.</w:t>
      </w:r>
    </w:p>
    <w:p w:rsidR="000A3DA9" w:rsidRPr="000A3DA9" w:rsidRDefault="000A3DA9" w:rsidP="000A3DA9">
      <w:pPr>
        <w:numPr>
          <w:ilvl w:val="1"/>
          <w:numId w:val="5"/>
        </w:numPr>
        <w:tabs>
          <w:tab w:val="left" w:pos="98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3DA9">
        <w:rPr>
          <w:rFonts w:ascii="Times New Roman" w:eastAsia="Calibri" w:hAnsi="Times New Roman" w:cs="Times New Roman"/>
          <w:sz w:val="28"/>
          <w:szCs w:val="28"/>
        </w:rPr>
        <w:t>Перечень носит информационный характер. Отсутствие в Перечне какого-либо объекта не является препятствием для заключения концессионного соглашения с лицами, выступающими с инициативой заключения концессионного соглашения согласно части 4.1 статьи 37 или статьи 52 Федерального закона</w:t>
      </w:r>
      <w:r w:rsidR="001B59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от 21 июля 2005 года № 115-ФЗ</w:t>
      </w:r>
      <w:r w:rsidR="001B5949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0A3DA9">
        <w:rPr>
          <w:rFonts w:ascii="Times New Roman" w:eastAsia="Calibri" w:hAnsi="Times New Roman" w:cs="Times New Roman"/>
          <w:sz w:val="28"/>
          <w:szCs w:val="28"/>
        </w:rPr>
        <w:t>«О концессионных соглашениях».</w:t>
      </w:r>
    </w:p>
    <w:p w:rsidR="000A3DA9" w:rsidRPr="000A3DA9" w:rsidRDefault="000A3DA9" w:rsidP="000A3DA9">
      <w:pPr>
        <w:tabs>
          <w:tab w:val="left" w:pos="9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9. Перечень утверждается постановлением администрации 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t>Арзгирского муниципального</w:t>
      </w:r>
      <w:r w:rsidRPr="000A3DA9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до 1 февраля текущего календарного года.</w:t>
      </w:r>
    </w:p>
    <w:p w:rsidR="000A3DA9" w:rsidRPr="000A3DA9" w:rsidRDefault="000A3DA9" w:rsidP="000A3DA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0A3DA9">
        <w:rPr>
          <w:rFonts w:ascii="Times New Roman" w:eastAsia="Calibri" w:hAnsi="Times New Roman" w:cs="Times New Roman"/>
          <w:sz w:val="28"/>
          <w:szCs w:val="28"/>
        </w:rPr>
        <w:t>10. Перечень и копия отчета о техническом обследовании имущества (при наличии в Перечне объектов, указанных в пункте 4 настоящего Порядка) в течение 30 дней со дня издания постановления об утверждении Перечня подлежат размещению:</w:t>
      </w:r>
    </w:p>
    <w:p w:rsidR="000A3DA9" w:rsidRPr="000A3DA9" w:rsidRDefault="000A3DA9" w:rsidP="000A3DA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0A3DA9">
        <w:rPr>
          <w:rFonts w:ascii="Times New Roman" w:eastAsia="Calibri" w:hAnsi="Times New Roman" w:cs="Times New Roman"/>
          <w:sz w:val="28"/>
          <w:szCs w:val="28"/>
        </w:rPr>
        <w:t>отделом имущественных и земельных отношений администрации</w:t>
      </w:r>
      <w:r w:rsidR="001B59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Calibri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Федерации;</w:t>
      </w:r>
    </w:p>
    <w:p w:rsidR="000A3DA9" w:rsidRPr="000A3DA9" w:rsidRDefault="000A3DA9" w:rsidP="000A3DA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</w:t>
      </w:r>
      <w:r w:rsidRPr="000A3DA9">
        <w:rPr>
          <w:rFonts w:ascii="Times New Roman" w:eastAsia="Calibri" w:hAnsi="Times New Roman" w:cs="Times New Roman"/>
          <w:sz w:val="28"/>
          <w:szCs w:val="28"/>
        </w:rPr>
        <w:t>отделом экономического развития администрации на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t xml:space="preserve"> официальном сайте администрации Арзгирского муниципального округа Ставропольского края в информационно-телекоммуникационной сети «Интернет»</w:t>
      </w:r>
      <w:r w:rsidRPr="000A3DA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3DA9" w:rsidRPr="000A3DA9" w:rsidRDefault="000A3DA9" w:rsidP="000A3D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3DA9" w:rsidRDefault="000A3DA9" w:rsidP="000A3DA9">
      <w:pPr>
        <w:spacing w:after="0" w:line="240" w:lineRule="exact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A3DA9" w:rsidRDefault="000A3DA9" w:rsidP="000A3DA9">
      <w:pPr>
        <w:spacing w:after="0" w:line="240" w:lineRule="exact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A3DA9" w:rsidRDefault="000A3DA9" w:rsidP="000A3DA9">
      <w:pPr>
        <w:spacing w:after="0" w:line="240" w:lineRule="exact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A3DA9" w:rsidRDefault="000A3DA9" w:rsidP="000A3DA9">
      <w:pPr>
        <w:spacing w:after="0" w:line="240" w:lineRule="exact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14D0" w:rsidRDefault="00A514D0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14D0" w:rsidRDefault="00A514D0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14D0" w:rsidRDefault="00A514D0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14D0" w:rsidRDefault="00A514D0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tabs>
          <w:tab w:val="left" w:pos="5152"/>
        </w:tabs>
        <w:spacing w:after="0" w:line="240" w:lineRule="exact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A3DA9" w:rsidRPr="000A3DA9" w:rsidRDefault="000A3DA9" w:rsidP="000A3DA9">
      <w:pPr>
        <w:spacing w:after="0" w:line="240" w:lineRule="exact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A3DA9" w:rsidRPr="000A3DA9" w:rsidRDefault="000A3DA9" w:rsidP="000A3DA9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0A3DA9" w:rsidRPr="000A3DA9" w:rsidTr="00F802BD">
        <w:tc>
          <w:tcPr>
            <w:tcW w:w="4785" w:type="dxa"/>
          </w:tcPr>
          <w:p w:rsidR="000A3DA9" w:rsidRPr="000A3DA9" w:rsidRDefault="000A3DA9" w:rsidP="000A3DA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0A3DA9" w:rsidRDefault="000A3DA9" w:rsidP="000A3DA9">
            <w:pPr>
              <w:spacing w:line="240" w:lineRule="exact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0A3DA9" w:rsidRPr="000A3DA9" w:rsidRDefault="000A3DA9" w:rsidP="000A3DA9">
            <w:pPr>
              <w:spacing w:line="240" w:lineRule="exact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к Порядку формирования и утверждения перечня объектов, в отношении которых планируется заключение концессионных соглашений</w:t>
            </w:r>
          </w:p>
          <w:p w:rsidR="000A3DA9" w:rsidRPr="000A3DA9" w:rsidRDefault="000A3DA9" w:rsidP="000A3DA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A3DA9" w:rsidRPr="000A3DA9" w:rsidRDefault="000A3DA9" w:rsidP="000A3DA9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0A3DA9"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СВЕДЕНИЯ </w:t>
      </w:r>
    </w:p>
    <w:p w:rsidR="000A3DA9" w:rsidRPr="000A3DA9" w:rsidRDefault="000A3DA9" w:rsidP="000A3DA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об объектах, 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t>находящихся в собственности Арзгирского муниципального округа Ставропольского края, в отношении которых планируется заключение концессионных соглашений</w:t>
      </w:r>
    </w:p>
    <w:p w:rsidR="000A3DA9" w:rsidRPr="000A3DA9" w:rsidRDefault="000A3DA9" w:rsidP="000A3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835"/>
        <w:gridCol w:w="2149"/>
        <w:gridCol w:w="1897"/>
        <w:gridCol w:w="1875"/>
      </w:tblGrid>
      <w:tr w:rsidR="000A3DA9" w:rsidRPr="000A3DA9" w:rsidTr="00F802BD">
        <w:tc>
          <w:tcPr>
            <w:tcW w:w="675" w:type="dxa"/>
          </w:tcPr>
          <w:p w:rsidR="000A3DA9" w:rsidRPr="000A3DA9" w:rsidRDefault="000A3DA9" w:rsidP="000A3DA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</w:tcPr>
          <w:p w:rsidR="000A3DA9" w:rsidRPr="000A3DA9" w:rsidRDefault="000A3DA9" w:rsidP="000A3DA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0A3DA9" w:rsidRPr="000A3DA9" w:rsidRDefault="000A3DA9" w:rsidP="000A3DA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объекта, </w:t>
            </w:r>
          </w:p>
          <w:p w:rsidR="000A3DA9" w:rsidRPr="000A3DA9" w:rsidRDefault="000A3DA9" w:rsidP="000A3DA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объекта</w:t>
            </w:r>
          </w:p>
        </w:tc>
        <w:tc>
          <w:tcPr>
            <w:tcW w:w="2149" w:type="dxa"/>
          </w:tcPr>
          <w:p w:rsidR="000A3DA9" w:rsidRPr="000A3DA9" w:rsidRDefault="000A3DA9" w:rsidP="000A3DA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работ в рамках концессионного соглашения (создание и (или реконструкция)</w:t>
            </w:r>
            <w:proofErr w:type="gramEnd"/>
          </w:p>
        </w:tc>
        <w:tc>
          <w:tcPr>
            <w:tcW w:w="1897" w:type="dxa"/>
          </w:tcPr>
          <w:p w:rsidR="000A3DA9" w:rsidRPr="000A3DA9" w:rsidRDefault="000A3DA9" w:rsidP="000A3DA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Планируемая сфера </w:t>
            </w:r>
          </w:p>
          <w:p w:rsidR="000A3DA9" w:rsidRPr="000A3DA9" w:rsidRDefault="000A3DA9" w:rsidP="000A3DA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применения объекта</w:t>
            </w:r>
          </w:p>
        </w:tc>
        <w:tc>
          <w:tcPr>
            <w:tcW w:w="1875" w:type="dxa"/>
          </w:tcPr>
          <w:p w:rsidR="000A3DA9" w:rsidRPr="000A3DA9" w:rsidRDefault="000A3DA9" w:rsidP="000A3DA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Оценочный объем </w:t>
            </w:r>
          </w:p>
          <w:p w:rsidR="000A3DA9" w:rsidRPr="000A3DA9" w:rsidRDefault="000A3DA9" w:rsidP="000A3DA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требуемых инвестиций, млн. руб.</w:t>
            </w:r>
          </w:p>
        </w:tc>
      </w:tr>
      <w:tr w:rsidR="000A3DA9" w:rsidRPr="000A3DA9" w:rsidTr="00F802BD">
        <w:tc>
          <w:tcPr>
            <w:tcW w:w="675" w:type="dxa"/>
          </w:tcPr>
          <w:p w:rsidR="000A3DA9" w:rsidRPr="000A3DA9" w:rsidRDefault="000A3DA9" w:rsidP="000A3DA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A3DA9" w:rsidRPr="000A3DA9" w:rsidRDefault="000A3DA9" w:rsidP="000A3DA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0A3DA9" w:rsidRPr="000A3DA9" w:rsidRDefault="000A3DA9" w:rsidP="000A3DA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7" w:type="dxa"/>
          </w:tcPr>
          <w:p w:rsidR="000A3DA9" w:rsidRPr="000A3DA9" w:rsidRDefault="000A3DA9" w:rsidP="000A3DA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5" w:type="dxa"/>
          </w:tcPr>
          <w:p w:rsidR="000A3DA9" w:rsidRPr="000A3DA9" w:rsidRDefault="000A3DA9" w:rsidP="000A3DA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A3DA9" w:rsidRPr="000A3DA9" w:rsidRDefault="000A3DA9" w:rsidP="000A3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0" w:line="240" w:lineRule="exact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A3DA9" w:rsidRPr="000A3DA9" w:rsidRDefault="000A3DA9" w:rsidP="000A3DA9">
      <w:pPr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0A3DA9" w:rsidRPr="000A3DA9" w:rsidTr="00F802BD">
        <w:tc>
          <w:tcPr>
            <w:tcW w:w="4785" w:type="dxa"/>
          </w:tcPr>
          <w:p w:rsidR="000A3DA9" w:rsidRPr="000A3DA9" w:rsidRDefault="000A3DA9" w:rsidP="00F802BD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0A3DA9" w:rsidRDefault="000A3DA9" w:rsidP="00F802BD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0A3DA9" w:rsidRDefault="000A3DA9" w:rsidP="00F802BD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0A3DA9" w:rsidRDefault="000A3DA9" w:rsidP="00F802BD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Арзгирского муниципального округа</w:t>
            </w:r>
          </w:p>
          <w:p w:rsidR="000A3DA9" w:rsidRDefault="000A3DA9" w:rsidP="00F802BD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0A3DA9" w:rsidRPr="000A3DA9" w:rsidRDefault="000A3DA9" w:rsidP="00F802BD">
            <w:pPr>
              <w:spacing w:line="240" w:lineRule="exac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декабря 2023 г. № 885</w:t>
            </w:r>
          </w:p>
        </w:tc>
      </w:tr>
    </w:tbl>
    <w:p w:rsidR="000A3DA9" w:rsidRPr="000A3DA9" w:rsidRDefault="000A3DA9" w:rsidP="000A3DA9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spacing w:after="1" w:line="22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ПОРЯДОК</w:t>
      </w:r>
    </w:p>
    <w:p w:rsidR="000A3DA9" w:rsidRPr="000A3DA9" w:rsidRDefault="000A3DA9" w:rsidP="000A3DA9">
      <w:pPr>
        <w:spacing w:after="1" w:line="22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формирования и ведения реестра заключенных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3DA9">
        <w:rPr>
          <w:rFonts w:ascii="Times New Roman" w:eastAsia="Times New Roman" w:hAnsi="Times New Roman" w:cs="Times New Roman"/>
          <w:sz w:val="28"/>
          <w:szCs w:val="28"/>
        </w:rPr>
        <w:t>концессионных соглашений</w:t>
      </w: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1. Настоящий Порядок формирования и ведения реестра заключенных концессионных соглашений (далее - Порядок) регулирует вопросы формирования и ведения реестра концессионных соглашений (далее - Реестр), заключенных от имени муниципального образования Арзгирского муниципального округа Ставропольского края (далее - округ) в соответствии с Федеральным законом от 21 июля 2005 года № 115-ФЗ «О концессионных соглашениях» (далее - Федеральный закон).</w:t>
      </w:r>
    </w:p>
    <w:p w:rsidR="000A3DA9" w:rsidRPr="000A3DA9" w:rsidRDefault="000A3DA9" w:rsidP="000A3DA9">
      <w:pPr>
        <w:spacing w:before="220" w:after="1" w:line="22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2. Реестр представляет собой свод информации о концессионных соглашениях по форме согласно приложению к Порядку (далее - форма).</w:t>
      </w:r>
    </w:p>
    <w:p w:rsidR="000A3DA9" w:rsidRPr="000A3DA9" w:rsidRDefault="000A3DA9" w:rsidP="000A3DA9">
      <w:pPr>
        <w:spacing w:before="220" w:after="1" w:line="22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3. Формирование Реестра и его актуализация (ведение Реестра) осуществляется отделом имущественных и земельных отношений администрации округа (далее - отдел).</w:t>
      </w:r>
    </w:p>
    <w:p w:rsidR="000A3DA9" w:rsidRPr="000A3DA9" w:rsidRDefault="000A3DA9" w:rsidP="000A3DA9">
      <w:pPr>
        <w:spacing w:before="220" w:after="1" w:line="22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4. Информация о концессионных соглашениях включается в Реестр с присвоением соглашениям в реестре соответствующих номеров.</w:t>
      </w:r>
    </w:p>
    <w:p w:rsidR="000A3DA9" w:rsidRPr="000A3DA9" w:rsidRDefault="000A3DA9" w:rsidP="000A3DA9">
      <w:pPr>
        <w:spacing w:before="220" w:after="1" w:line="22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5. В целях формирования Реестра отдел вправе запрашивать необходимую информацию у структурных (функциональных) и территориальных органов администрации Арзгирского муниципального округа Ставропольского края.</w:t>
      </w:r>
    </w:p>
    <w:p w:rsidR="000A3DA9" w:rsidRPr="000A3DA9" w:rsidRDefault="000A3DA9" w:rsidP="000A3DA9">
      <w:pPr>
        <w:spacing w:before="220" w:after="1" w:line="22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6. Актуализация Реестра осуществляется не реже одного раза в год, при необходимости информация о соглашениях, внесенных в Реестр, обновляется.</w:t>
      </w:r>
    </w:p>
    <w:p w:rsidR="000A3DA9" w:rsidRPr="000A3DA9" w:rsidRDefault="000A3DA9" w:rsidP="000A3DA9">
      <w:pPr>
        <w:spacing w:before="220" w:after="1" w:line="22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7. Реестр подлежит размещению на официальном сайте администрации округа в информационно-телекоммуникационной сети "Интернет".</w:t>
      </w: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0A3DA9" w:rsidRPr="000A3DA9" w:rsidSect="00D9358E">
          <w:headerReference w:type="default" r:id="rId9"/>
          <w:headerReference w:type="first" r:id="rId10"/>
          <w:footnotePr>
            <w:numRestart w:val="eachSect"/>
          </w:footnotePr>
          <w:pgSz w:w="11906" w:h="16838"/>
          <w:pgMar w:top="967" w:right="850" w:bottom="851" w:left="1701" w:header="284" w:footer="284" w:gutter="0"/>
          <w:cols w:space="720"/>
          <w:titlePg/>
          <w:docGrid w:linePitch="360"/>
        </w:sectPr>
      </w:pPr>
    </w:p>
    <w:tbl>
      <w:tblPr>
        <w:tblStyle w:val="a5"/>
        <w:tblW w:w="174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9"/>
        <w:gridCol w:w="8364"/>
      </w:tblGrid>
      <w:tr w:rsidR="000A3DA9" w:rsidRPr="000A3DA9" w:rsidTr="00F802BD">
        <w:tc>
          <w:tcPr>
            <w:tcW w:w="9039" w:type="dxa"/>
          </w:tcPr>
          <w:p w:rsidR="000A3DA9" w:rsidRPr="000A3DA9" w:rsidRDefault="000A3DA9" w:rsidP="000A3DA9">
            <w:pPr>
              <w:spacing w:after="1" w:line="22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0A3DA9" w:rsidRPr="000A3DA9" w:rsidRDefault="000A3DA9" w:rsidP="000A3DA9">
            <w:pPr>
              <w:spacing w:after="1" w:line="240" w:lineRule="exact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  <w:p w:rsidR="000A3DA9" w:rsidRPr="000A3DA9" w:rsidRDefault="000A3DA9" w:rsidP="000A3DA9">
            <w:pPr>
              <w:spacing w:after="1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к Порядку формирования</w:t>
            </w:r>
          </w:p>
          <w:p w:rsidR="000A3DA9" w:rsidRPr="000A3DA9" w:rsidRDefault="000A3DA9" w:rsidP="000A3DA9">
            <w:pPr>
              <w:spacing w:after="1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и ведения реестра заключенных</w:t>
            </w:r>
          </w:p>
          <w:p w:rsidR="000A3DA9" w:rsidRPr="000A3DA9" w:rsidRDefault="000A3DA9" w:rsidP="000A3DA9">
            <w:pPr>
              <w:spacing w:after="1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концессионных соглашений</w:t>
            </w:r>
          </w:p>
          <w:p w:rsidR="000A3DA9" w:rsidRPr="000A3DA9" w:rsidRDefault="000A3DA9" w:rsidP="000A3DA9">
            <w:pPr>
              <w:spacing w:after="1" w:line="22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1" w:name="P214"/>
      <w:bookmarkEnd w:id="11"/>
      <w:r w:rsidRPr="000A3DA9">
        <w:rPr>
          <w:rFonts w:ascii="Times New Roman" w:eastAsia="Times New Roman" w:hAnsi="Times New Roman" w:cs="Times New Roman"/>
          <w:sz w:val="28"/>
          <w:szCs w:val="28"/>
        </w:rPr>
        <w:t>РЕЕСТР</w:t>
      </w:r>
    </w:p>
    <w:p w:rsidR="000A3DA9" w:rsidRPr="000A3DA9" w:rsidRDefault="000A3DA9" w:rsidP="000A3DA9">
      <w:pPr>
        <w:spacing w:after="1" w:line="22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3DA9">
        <w:rPr>
          <w:rFonts w:ascii="Times New Roman" w:eastAsia="Times New Roman" w:hAnsi="Times New Roman" w:cs="Times New Roman"/>
          <w:sz w:val="28"/>
          <w:szCs w:val="28"/>
        </w:rPr>
        <w:t>заключенных концессионных соглашений</w:t>
      </w: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2835"/>
        <w:gridCol w:w="1560"/>
        <w:gridCol w:w="1842"/>
        <w:gridCol w:w="1985"/>
        <w:gridCol w:w="1559"/>
        <w:gridCol w:w="1559"/>
        <w:gridCol w:w="1560"/>
        <w:gridCol w:w="1842"/>
      </w:tblGrid>
      <w:tr w:rsidR="000A3DA9" w:rsidRPr="000A3DA9" w:rsidTr="00F802BD">
        <w:tc>
          <w:tcPr>
            <w:tcW w:w="629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соглашения, номер </w:t>
            </w:r>
          </w:p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и дата заключения</w:t>
            </w:r>
          </w:p>
        </w:tc>
        <w:tc>
          <w:tcPr>
            <w:tcW w:w="1560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Объект </w:t>
            </w:r>
          </w:p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соглашения</w:t>
            </w:r>
          </w:p>
        </w:tc>
        <w:tc>
          <w:tcPr>
            <w:tcW w:w="1842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Сведения </w:t>
            </w:r>
          </w:p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</w:t>
            </w:r>
            <w:proofErr w:type="spellStart"/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концеденте</w:t>
            </w:r>
            <w:proofErr w:type="spellEnd"/>
          </w:p>
        </w:tc>
        <w:tc>
          <w:tcPr>
            <w:tcW w:w="1985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концессионере</w:t>
            </w:r>
          </w:p>
        </w:tc>
        <w:tc>
          <w:tcPr>
            <w:tcW w:w="1559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 </w:t>
            </w:r>
          </w:p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соглашения (тыс. руб.)</w:t>
            </w:r>
          </w:p>
        </w:tc>
        <w:tc>
          <w:tcPr>
            <w:tcW w:w="1559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соглашения</w:t>
            </w:r>
          </w:p>
        </w:tc>
        <w:tc>
          <w:tcPr>
            <w:tcW w:w="1560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расположения объекта</w:t>
            </w:r>
          </w:p>
        </w:tc>
        <w:tc>
          <w:tcPr>
            <w:tcW w:w="1842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Текущий </w:t>
            </w:r>
          </w:p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статус </w:t>
            </w:r>
          </w:p>
          <w:p w:rsidR="000A3DA9" w:rsidRPr="000A3DA9" w:rsidRDefault="000A3DA9" w:rsidP="000A3DA9">
            <w:pPr>
              <w:spacing w:after="1" w:line="22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DA9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реализации соглашения</w:t>
            </w:r>
          </w:p>
        </w:tc>
      </w:tr>
      <w:tr w:rsidR="000A3DA9" w:rsidRPr="000A3DA9" w:rsidTr="00F802BD">
        <w:tc>
          <w:tcPr>
            <w:tcW w:w="629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A3DA9" w:rsidRPr="000A3DA9" w:rsidRDefault="000A3DA9" w:rsidP="000A3DA9">
            <w:pPr>
              <w:spacing w:after="1" w:line="22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3DA9" w:rsidRPr="000A3DA9" w:rsidRDefault="000A3DA9" w:rsidP="000A3DA9">
      <w:pPr>
        <w:spacing w:after="1" w:line="22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5282" w:rsidRDefault="003D5282" w:rsidP="000A3DA9">
      <w:pPr>
        <w:spacing w:after="0" w:line="240" w:lineRule="auto"/>
        <w:contextualSpacing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D5282" w:rsidRPr="003D5282" w:rsidRDefault="003D5282" w:rsidP="003D5282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D5282" w:rsidRPr="003D5282" w:rsidRDefault="003D5282" w:rsidP="003D5282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A3DA9" w:rsidRPr="000A3DA9" w:rsidRDefault="003D5282" w:rsidP="003D5282">
      <w:pPr>
        <w:tabs>
          <w:tab w:val="left" w:pos="2241"/>
        </w:tabs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</w:p>
    <w:sectPr w:rsidR="000A3DA9" w:rsidRPr="000A3DA9" w:rsidSect="003D5282">
      <w:headerReference w:type="default" r:id="rId11"/>
      <w:headerReference w:type="first" r:id="rId12"/>
      <w:footnotePr>
        <w:numRestart w:val="eachSect"/>
      </w:footnotePr>
      <w:pgSz w:w="16838" w:h="11906" w:orient="landscape"/>
      <w:pgMar w:top="1985" w:right="1134" w:bottom="567" w:left="1134" w:header="284" w:footer="28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F31" w:rsidRDefault="00694F31" w:rsidP="003D5282">
      <w:pPr>
        <w:spacing w:after="0" w:line="240" w:lineRule="auto"/>
      </w:pPr>
      <w:r>
        <w:separator/>
      </w:r>
    </w:p>
  </w:endnote>
  <w:endnote w:type="continuationSeparator" w:id="0">
    <w:p w:rsidR="00694F31" w:rsidRDefault="00694F31" w:rsidP="003D5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F31" w:rsidRDefault="00694F31" w:rsidP="003D5282">
      <w:pPr>
        <w:spacing w:after="0" w:line="240" w:lineRule="auto"/>
      </w:pPr>
      <w:r>
        <w:separator/>
      </w:r>
    </w:p>
  </w:footnote>
  <w:footnote w:type="continuationSeparator" w:id="0">
    <w:p w:rsidR="00694F31" w:rsidRDefault="00694F31" w:rsidP="003D5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0354"/>
      <w:docPartObj>
        <w:docPartGallery w:val="Page Numbers (Top of Page)"/>
        <w:docPartUnique/>
      </w:docPartObj>
    </w:sdtPr>
    <w:sdtContent>
      <w:p w:rsidR="000A3DA9" w:rsidRDefault="00984B27">
        <w:pPr>
          <w:pStyle w:val="a3"/>
          <w:jc w:val="center"/>
        </w:pPr>
        <w:fldSimple w:instr=" PAGE   \* MERGEFORMAT ">
          <w:r w:rsidR="00A514D0">
            <w:rPr>
              <w:noProof/>
            </w:rPr>
            <w:t>15</w:t>
          </w:r>
        </w:fldSimple>
      </w:p>
    </w:sdtContent>
  </w:sdt>
  <w:p w:rsidR="000A3DA9" w:rsidRDefault="000A3DA9" w:rsidP="00452119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DA9" w:rsidRDefault="000A3DA9">
    <w:pPr>
      <w:pStyle w:val="a3"/>
      <w:jc w:val="center"/>
    </w:pPr>
  </w:p>
  <w:p w:rsidR="000A3DA9" w:rsidRDefault="000A3DA9" w:rsidP="00FE1CBC">
    <w:pPr>
      <w:pStyle w:val="a3"/>
      <w:tabs>
        <w:tab w:val="left" w:pos="4035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DA9" w:rsidRDefault="00984B27">
    <w:pPr>
      <w:pStyle w:val="a3"/>
      <w:jc w:val="center"/>
    </w:pPr>
    <w:fldSimple w:instr=" PAGE   \* MERGEFORMAT ">
      <w:r w:rsidR="003D5282">
        <w:rPr>
          <w:noProof/>
        </w:rPr>
        <w:t>17</w:t>
      </w:r>
    </w:fldSimple>
  </w:p>
  <w:p w:rsidR="000A3DA9" w:rsidRDefault="000A3DA9" w:rsidP="0045211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282" w:rsidRDefault="00984B27">
    <w:pPr>
      <w:pStyle w:val="a3"/>
      <w:jc w:val="center"/>
    </w:pPr>
    <w:fldSimple w:instr=" PAGE   \* MERGEFORMAT ">
      <w:r w:rsidR="00A514D0">
        <w:rPr>
          <w:noProof/>
        </w:rPr>
        <w:t>16</w:t>
      </w:r>
    </w:fldSimple>
  </w:p>
  <w:p w:rsidR="000A3DA9" w:rsidRDefault="000A3DA9" w:rsidP="00FE1CBC">
    <w:pPr>
      <w:pStyle w:val="a3"/>
      <w:tabs>
        <w:tab w:val="left" w:pos="403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5A1"/>
    <w:multiLevelType w:val="hybridMultilevel"/>
    <w:tmpl w:val="826A8904"/>
    <w:lvl w:ilvl="0" w:tplc="F606FDC0">
      <w:start w:val="1"/>
      <w:numFmt w:val="bullet"/>
      <w:lvlText w:val="в"/>
      <w:lvlJc w:val="left"/>
    </w:lvl>
    <w:lvl w:ilvl="1" w:tplc="4F50363C">
      <w:start w:val="8"/>
      <w:numFmt w:val="decimal"/>
      <w:lvlText w:val="%2."/>
      <w:lvlJc w:val="left"/>
    </w:lvl>
    <w:lvl w:ilvl="2" w:tplc="059692C8">
      <w:numFmt w:val="decimal"/>
      <w:lvlText w:val=""/>
      <w:lvlJc w:val="left"/>
    </w:lvl>
    <w:lvl w:ilvl="3" w:tplc="9238D720">
      <w:numFmt w:val="decimal"/>
      <w:lvlText w:val=""/>
      <w:lvlJc w:val="left"/>
    </w:lvl>
    <w:lvl w:ilvl="4" w:tplc="6E728418">
      <w:numFmt w:val="decimal"/>
      <w:lvlText w:val=""/>
      <w:lvlJc w:val="left"/>
    </w:lvl>
    <w:lvl w:ilvl="5" w:tplc="0C0A277E">
      <w:numFmt w:val="decimal"/>
      <w:lvlText w:val=""/>
      <w:lvlJc w:val="left"/>
    </w:lvl>
    <w:lvl w:ilvl="6" w:tplc="8D4E6F56">
      <w:numFmt w:val="decimal"/>
      <w:lvlText w:val=""/>
      <w:lvlJc w:val="left"/>
    </w:lvl>
    <w:lvl w:ilvl="7" w:tplc="B016C550">
      <w:numFmt w:val="decimal"/>
      <w:lvlText w:val=""/>
      <w:lvlJc w:val="left"/>
    </w:lvl>
    <w:lvl w:ilvl="8" w:tplc="11AC7B72">
      <w:numFmt w:val="decimal"/>
      <w:lvlText w:val=""/>
      <w:lvlJc w:val="left"/>
    </w:lvl>
  </w:abstractNum>
  <w:abstractNum w:abstractNumId="1">
    <w:nsid w:val="00002C3B"/>
    <w:multiLevelType w:val="hybridMultilevel"/>
    <w:tmpl w:val="D0609600"/>
    <w:lvl w:ilvl="0" w:tplc="06C878A0">
      <w:start w:val="1"/>
      <w:numFmt w:val="bullet"/>
      <w:lvlText w:val="в"/>
      <w:lvlJc w:val="left"/>
    </w:lvl>
    <w:lvl w:ilvl="1" w:tplc="03E0F33C">
      <w:start w:val="7"/>
      <w:numFmt w:val="decimal"/>
      <w:lvlText w:val="%2."/>
      <w:lvlJc w:val="left"/>
    </w:lvl>
    <w:lvl w:ilvl="2" w:tplc="0E507F06">
      <w:numFmt w:val="decimal"/>
      <w:lvlText w:val=""/>
      <w:lvlJc w:val="left"/>
    </w:lvl>
    <w:lvl w:ilvl="3" w:tplc="9A38F096">
      <w:numFmt w:val="decimal"/>
      <w:lvlText w:val=""/>
      <w:lvlJc w:val="left"/>
    </w:lvl>
    <w:lvl w:ilvl="4" w:tplc="38CAEC18">
      <w:numFmt w:val="decimal"/>
      <w:lvlText w:val=""/>
      <w:lvlJc w:val="left"/>
    </w:lvl>
    <w:lvl w:ilvl="5" w:tplc="F808E27E">
      <w:numFmt w:val="decimal"/>
      <w:lvlText w:val=""/>
      <w:lvlJc w:val="left"/>
    </w:lvl>
    <w:lvl w:ilvl="6" w:tplc="99F832B6">
      <w:numFmt w:val="decimal"/>
      <w:lvlText w:val=""/>
      <w:lvlJc w:val="left"/>
    </w:lvl>
    <w:lvl w:ilvl="7" w:tplc="F81E55CE">
      <w:numFmt w:val="decimal"/>
      <w:lvlText w:val=""/>
      <w:lvlJc w:val="left"/>
    </w:lvl>
    <w:lvl w:ilvl="8" w:tplc="4698C322">
      <w:numFmt w:val="decimal"/>
      <w:lvlText w:val=""/>
      <w:lvlJc w:val="left"/>
    </w:lvl>
  </w:abstractNum>
  <w:abstractNum w:abstractNumId="2">
    <w:nsid w:val="00004230"/>
    <w:multiLevelType w:val="hybridMultilevel"/>
    <w:tmpl w:val="95685826"/>
    <w:lvl w:ilvl="0" w:tplc="FAD2DDB8">
      <w:start w:val="1"/>
      <w:numFmt w:val="bullet"/>
      <w:lvlText w:val="в"/>
      <w:lvlJc w:val="left"/>
    </w:lvl>
    <w:lvl w:ilvl="1" w:tplc="9516E048">
      <w:start w:val="2"/>
      <w:numFmt w:val="decimal"/>
      <w:lvlText w:val="%2."/>
      <w:lvlJc w:val="left"/>
    </w:lvl>
    <w:lvl w:ilvl="2" w:tplc="E1144FEE">
      <w:numFmt w:val="decimal"/>
      <w:lvlText w:val=""/>
      <w:lvlJc w:val="left"/>
    </w:lvl>
    <w:lvl w:ilvl="3" w:tplc="C906659A">
      <w:numFmt w:val="decimal"/>
      <w:lvlText w:val=""/>
      <w:lvlJc w:val="left"/>
    </w:lvl>
    <w:lvl w:ilvl="4" w:tplc="284EB2C2">
      <w:numFmt w:val="decimal"/>
      <w:lvlText w:val=""/>
      <w:lvlJc w:val="left"/>
    </w:lvl>
    <w:lvl w:ilvl="5" w:tplc="7002730C">
      <w:numFmt w:val="decimal"/>
      <w:lvlText w:val=""/>
      <w:lvlJc w:val="left"/>
    </w:lvl>
    <w:lvl w:ilvl="6" w:tplc="2E3866AC">
      <w:numFmt w:val="decimal"/>
      <w:lvlText w:val=""/>
      <w:lvlJc w:val="left"/>
    </w:lvl>
    <w:lvl w:ilvl="7" w:tplc="40623E54">
      <w:numFmt w:val="decimal"/>
      <w:lvlText w:val=""/>
      <w:lvlJc w:val="left"/>
    </w:lvl>
    <w:lvl w:ilvl="8" w:tplc="6DDC0374">
      <w:numFmt w:val="decimal"/>
      <w:lvlText w:val=""/>
      <w:lvlJc w:val="left"/>
    </w:lvl>
  </w:abstractNum>
  <w:abstractNum w:abstractNumId="3">
    <w:nsid w:val="00006032"/>
    <w:multiLevelType w:val="hybridMultilevel"/>
    <w:tmpl w:val="65D4D950"/>
    <w:lvl w:ilvl="0" w:tplc="56928C14">
      <w:start w:val="1"/>
      <w:numFmt w:val="bullet"/>
      <w:lvlText w:val="в"/>
      <w:lvlJc w:val="left"/>
    </w:lvl>
    <w:lvl w:ilvl="1" w:tplc="443AD636">
      <w:start w:val="6"/>
      <w:numFmt w:val="decimal"/>
      <w:lvlText w:val="%2."/>
      <w:lvlJc w:val="left"/>
    </w:lvl>
    <w:lvl w:ilvl="2" w:tplc="66424CDC">
      <w:numFmt w:val="decimal"/>
      <w:lvlText w:val=""/>
      <w:lvlJc w:val="left"/>
    </w:lvl>
    <w:lvl w:ilvl="3" w:tplc="1E7602C6">
      <w:numFmt w:val="decimal"/>
      <w:lvlText w:val=""/>
      <w:lvlJc w:val="left"/>
    </w:lvl>
    <w:lvl w:ilvl="4" w:tplc="BCA4567A">
      <w:numFmt w:val="decimal"/>
      <w:lvlText w:val=""/>
      <w:lvlJc w:val="left"/>
    </w:lvl>
    <w:lvl w:ilvl="5" w:tplc="1A743B20">
      <w:numFmt w:val="decimal"/>
      <w:lvlText w:val=""/>
      <w:lvlJc w:val="left"/>
    </w:lvl>
    <w:lvl w:ilvl="6" w:tplc="91FCEE86">
      <w:numFmt w:val="decimal"/>
      <w:lvlText w:val=""/>
      <w:lvlJc w:val="left"/>
    </w:lvl>
    <w:lvl w:ilvl="7" w:tplc="1B9A557C">
      <w:numFmt w:val="decimal"/>
      <w:lvlText w:val=""/>
      <w:lvlJc w:val="left"/>
    </w:lvl>
    <w:lvl w:ilvl="8" w:tplc="FD4E418A">
      <w:numFmt w:val="decimal"/>
      <w:lvlText w:val=""/>
      <w:lvlJc w:val="left"/>
    </w:lvl>
  </w:abstractNum>
  <w:abstractNum w:abstractNumId="4">
    <w:nsid w:val="00007EB7"/>
    <w:multiLevelType w:val="hybridMultilevel"/>
    <w:tmpl w:val="F8B6F4FA"/>
    <w:lvl w:ilvl="0" w:tplc="AB28948A">
      <w:start w:val="1"/>
      <w:numFmt w:val="bullet"/>
      <w:lvlText w:val="в"/>
      <w:lvlJc w:val="left"/>
    </w:lvl>
    <w:lvl w:ilvl="1" w:tplc="0100D03C">
      <w:start w:val="4"/>
      <w:numFmt w:val="decimal"/>
      <w:lvlText w:val="%2."/>
      <w:lvlJc w:val="left"/>
    </w:lvl>
    <w:lvl w:ilvl="2" w:tplc="056687DA">
      <w:numFmt w:val="decimal"/>
      <w:lvlText w:val=""/>
      <w:lvlJc w:val="left"/>
    </w:lvl>
    <w:lvl w:ilvl="3" w:tplc="2884C08C">
      <w:numFmt w:val="decimal"/>
      <w:lvlText w:val=""/>
      <w:lvlJc w:val="left"/>
    </w:lvl>
    <w:lvl w:ilvl="4" w:tplc="70B07CB4">
      <w:numFmt w:val="decimal"/>
      <w:lvlText w:val=""/>
      <w:lvlJc w:val="left"/>
    </w:lvl>
    <w:lvl w:ilvl="5" w:tplc="985ECFC2">
      <w:numFmt w:val="decimal"/>
      <w:lvlText w:val=""/>
      <w:lvlJc w:val="left"/>
    </w:lvl>
    <w:lvl w:ilvl="6" w:tplc="D454137C">
      <w:numFmt w:val="decimal"/>
      <w:lvlText w:val=""/>
      <w:lvlJc w:val="left"/>
    </w:lvl>
    <w:lvl w:ilvl="7" w:tplc="D2E4EAC6">
      <w:numFmt w:val="decimal"/>
      <w:lvlText w:val=""/>
      <w:lvlJc w:val="left"/>
    </w:lvl>
    <w:lvl w:ilvl="8" w:tplc="76309194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</w:compat>
  <w:rsids>
    <w:rsidRoot w:val="000A3DA9"/>
    <w:rsid w:val="000A3DA9"/>
    <w:rsid w:val="001158E7"/>
    <w:rsid w:val="001B5949"/>
    <w:rsid w:val="001F48F6"/>
    <w:rsid w:val="003D5282"/>
    <w:rsid w:val="00694F31"/>
    <w:rsid w:val="00984B27"/>
    <w:rsid w:val="00A514D0"/>
    <w:rsid w:val="00C02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3DA9"/>
  </w:style>
  <w:style w:type="table" w:styleId="a5">
    <w:name w:val="Table Grid"/>
    <w:basedOn w:val="a1"/>
    <w:rsid w:val="000A3DA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3D5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52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798E90F2A584A243262020EA622DBE6A93C2DDF2B650B6FD95BC5E61DF4FC8261D00FB123C777066F581909CDD3DCCD10C052865A8E6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1798E90F2A584A243262020EA622DBE6A93C2DDF2B650B6FD95BC5E61DF4FC8261D00FE14397C2C34BA80CCD8892ECDD20C062A798742DBA6E5I" TargetMode="Externa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5126</Words>
  <Characters>29220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7</cp:revision>
  <dcterms:created xsi:type="dcterms:W3CDTF">2023-12-15T11:37:00Z</dcterms:created>
  <dcterms:modified xsi:type="dcterms:W3CDTF">2023-12-19T03:43:00Z</dcterms:modified>
</cp:coreProperties>
</file>