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161B2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61B2C">
              <w:rPr>
                <w:szCs w:val="28"/>
              </w:rPr>
              <w:t>02 февраля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413561">
              <w:rPr>
                <w:szCs w:val="28"/>
              </w:rPr>
              <w:t>71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413561" w:rsidRDefault="00413561" w:rsidP="00413561">
      <w:pPr>
        <w:widowControl/>
        <w:adjustRightInd/>
        <w:spacing w:line="240" w:lineRule="exact"/>
        <w:textAlignment w:val="auto"/>
        <w:rPr>
          <w:bCs/>
          <w:sz w:val="28"/>
          <w:szCs w:val="28"/>
          <w:lang w:bidi="ru-RU"/>
        </w:rPr>
      </w:pPr>
    </w:p>
    <w:p w:rsidR="00413561" w:rsidRPr="00413561" w:rsidRDefault="00413561" w:rsidP="00413561">
      <w:pPr>
        <w:widowControl/>
        <w:adjustRightInd/>
        <w:spacing w:line="240" w:lineRule="exact"/>
        <w:textAlignment w:val="auto"/>
        <w:rPr>
          <w:bCs/>
          <w:sz w:val="28"/>
          <w:szCs w:val="28"/>
          <w:lang w:bidi="ru-RU"/>
        </w:rPr>
      </w:pPr>
      <w:r w:rsidRPr="00413561">
        <w:rPr>
          <w:bCs/>
          <w:sz w:val="28"/>
          <w:szCs w:val="28"/>
          <w:lang w:bidi="ru-RU"/>
        </w:rPr>
        <w:t xml:space="preserve">О создании согласительной комиссии по урегулированию разногласий, </w:t>
      </w:r>
      <w:r>
        <w:rPr>
          <w:bCs/>
          <w:sz w:val="28"/>
          <w:szCs w:val="28"/>
          <w:lang w:bidi="ru-RU"/>
        </w:rPr>
        <w:t xml:space="preserve">                   </w:t>
      </w:r>
      <w:r w:rsidRPr="00413561">
        <w:rPr>
          <w:bCs/>
          <w:sz w:val="28"/>
          <w:szCs w:val="28"/>
          <w:lang w:bidi="ru-RU"/>
        </w:rPr>
        <w:t xml:space="preserve">послуживших основанием для подготовки заключения о несогласии с </w:t>
      </w:r>
      <w:r>
        <w:rPr>
          <w:bCs/>
          <w:sz w:val="28"/>
          <w:szCs w:val="28"/>
          <w:lang w:bidi="ru-RU"/>
        </w:rPr>
        <w:t xml:space="preserve">                    </w:t>
      </w:r>
      <w:r w:rsidRPr="00413561">
        <w:rPr>
          <w:bCs/>
          <w:sz w:val="28"/>
          <w:szCs w:val="28"/>
          <w:lang w:bidi="ru-RU"/>
        </w:rPr>
        <w:t xml:space="preserve">проектом генерального плана Арзгирского муниципального округа </w:t>
      </w:r>
      <w:r>
        <w:rPr>
          <w:bCs/>
          <w:sz w:val="28"/>
          <w:szCs w:val="28"/>
          <w:lang w:bidi="ru-RU"/>
        </w:rPr>
        <w:t xml:space="preserve">                     </w:t>
      </w:r>
      <w:r w:rsidRPr="00413561">
        <w:rPr>
          <w:bCs/>
          <w:sz w:val="28"/>
          <w:szCs w:val="28"/>
          <w:lang w:bidi="ru-RU"/>
        </w:rPr>
        <w:t>Ставропольского края</w:t>
      </w:r>
    </w:p>
    <w:p w:rsidR="00413561" w:rsidRDefault="00413561" w:rsidP="00413561">
      <w:pPr>
        <w:widowControl/>
        <w:adjustRightInd/>
        <w:textAlignment w:val="auto"/>
        <w:rPr>
          <w:sz w:val="28"/>
          <w:szCs w:val="28"/>
        </w:rPr>
      </w:pPr>
    </w:p>
    <w:p w:rsidR="00413561" w:rsidRPr="00413561" w:rsidRDefault="00413561" w:rsidP="00413561">
      <w:pPr>
        <w:widowControl/>
        <w:adjustRightInd/>
        <w:textAlignment w:val="auto"/>
        <w:rPr>
          <w:sz w:val="28"/>
          <w:szCs w:val="28"/>
        </w:rPr>
      </w:pPr>
    </w:p>
    <w:p w:rsidR="00413561" w:rsidRPr="00413561" w:rsidRDefault="00413561" w:rsidP="00413561">
      <w:pPr>
        <w:widowControl/>
        <w:adjustRightInd/>
        <w:ind w:firstLine="708"/>
        <w:textAlignment w:val="auto"/>
        <w:rPr>
          <w:sz w:val="28"/>
          <w:szCs w:val="28"/>
          <w:lang w:bidi="ru-RU"/>
        </w:rPr>
      </w:pPr>
      <w:r w:rsidRPr="00413561">
        <w:rPr>
          <w:sz w:val="28"/>
          <w:szCs w:val="28"/>
          <w:lang w:bidi="ru-RU"/>
        </w:rPr>
        <w:t xml:space="preserve">В соответствии с Федеральным законом от 06 октября 2003 г. </w:t>
      </w:r>
      <w:r>
        <w:rPr>
          <w:sz w:val="28"/>
          <w:szCs w:val="28"/>
          <w:lang w:bidi="ru-RU"/>
        </w:rPr>
        <w:t xml:space="preserve">                         </w:t>
      </w:r>
      <w:r w:rsidRPr="00413561">
        <w:rPr>
          <w:sz w:val="28"/>
          <w:szCs w:val="28"/>
          <w:lang w:bidi="ru-RU"/>
        </w:rPr>
        <w:t>№ 131- ФЗ" Об общих принципах организации местного самоуправления в Российской Федерации", статьями 21, 25 Градостроительного кодекса Росси</w:t>
      </w:r>
      <w:r w:rsidRPr="00413561">
        <w:rPr>
          <w:sz w:val="28"/>
          <w:szCs w:val="28"/>
          <w:lang w:bidi="ru-RU"/>
        </w:rPr>
        <w:t>й</w:t>
      </w:r>
      <w:r w:rsidRPr="00413561">
        <w:rPr>
          <w:sz w:val="28"/>
          <w:szCs w:val="28"/>
          <w:lang w:bidi="ru-RU"/>
        </w:rPr>
        <w:t>ской Федерации, приказом Министерства экономического развития Росси</w:t>
      </w:r>
      <w:r w:rsidRPr="00413561">
        <w:rPr>
          <w:sz w:val="28"/>
          <w:szCs w:val="28"/>
          <w:lang w:bidi="ru-RU"/>
        </w:rPr>
        <w:t>й</w:t>
      </w:r>
      <w:r w:rsidRPr="00413561">
        <w:rPr>
          <w:sz w:val="28"/>
          <w:szCs w:val="28"/>
          <w:lang w:bidi="ru-RU"/>
        </w:rPr>
        <w:t>ской Федерации от 21 июля 2016 г. № 460 «Об утверждении порядка соглас</w:t>
      </w:r>
      <w:r w:rsidRPr="00413561">
        <w:rPr>
          <w:sz w:val="28"/>
          <w:szCs w:val="28"/>
          <w:lang w:bidi="ru-RU"/>
        </w:rPr>
        <w:t>о</w:t>
      </w:r>
      <w:r w:rsidRPr="00413561">
        <w:rPr>
          <w:sz w:val="28"/>
          <w:szCs w:val="28"/>
          <w:lang w:bidi="ru-RU"/>
        </w:rPr>
        <w:t>вания проектов документов территориального планирования муниципальных образований, состава и порядка работы согласительной комиссии при соглас</w:t>
      </w:r>
      <w:r w:rsidRPr="00413561">
        <w:rPr>
          <w:sz w:val="28"/>
          <w:szCs w:val="28"/>
          <w:lang w:bidi="ru-RU"/>
        </w:rPr>
        <w:t>о</w:t>
      </w:r>
      <w:r w:rsidRPr="00413561">
        <w:rPr>
          <w:sz w:val="28"/>
          <w:szCs w:val="28"/>
          <w:lang w:bidi="ru-RU"/>
        </w:rPr>
        <w:t xml:space="preserve">вании проектов документов территориального планирования», Уставом  </w:t>
      </w:r>
      <w:r>
        <w:rPr>
          <w:sz w:val="28"/>
          <w:szCs w:val="28"/>
          <w:lang w:bidi="ru-RU"/>
        </w:rPr>
        <w:t xml:space="preserve">                </w:t>
      </w:r>
      <w:r w:rsidRPr="00413561">
        <w:rPr>
          <w:sz w:val="28"/>
          <w:szCs w:val="28"/>
          <w:lang w:bidi="ru-RU"/>
        </w:rPr>
        <w:t>Арзгирского муниципального округа Ставропольского края, в целях урегул</w:t>
      </w:r>
      <w:r w:rsidRPr="00413561">
        <w:rPr>
          <w:sz w:val="28"/>
          <w:szCs w:val="28"/>
          <w:lang w:bidi="ru-RU"/>
        </w:rPr>
        <w:t>и</w:t>
      </w:r>
      <w:r w:rsidRPr="00413561">
        <w:rPr>
          <w:sz w:val="28"/>
          <w:szCs w:val="28"/>
          <w:lang w:bidi="ru-RU"/>
        </w:rPr>
        <w:t xml:space="preserve">рования замечаний, послуживших основанием для подготовки заключения о несогласии с проектом генерального плана Арзгирского муниципального </w:t>
      </w:r>
      <w:r>
        <w:rPr>
          <w:sz w:val="28"/>
          <w:szCs w:val="28"/>
          <w:lang w:bidi="ru-RU"/>
        </w:rPr>
        <w:t xml:space="preserve">             </w:t>
      </w:r>
      <w:r w:rsidRPr="00413561">
        <w:rPr>
          <w:sz w:val="28"/>
          <w:szCs w:val="28"/>
          <w:lang w:bidi="ru-RU"/>
        </w:rPr>
        <w:t>округа Ставропольского края, администрация Арзгирского муниципального округа Ставропольского края</w:t>
      </w:r>
    </w:p>
    <w:p w:rsidR="00413561" w:rsidRPr="00413561" w:rsidRDefault="00413561" w:rsidP="00413561">
      <w:pPr>
        <w:widowControl/>
        <w:adjustRightInd/>
        <w:textAlignment w:val="auto"/>
        <w:rPr>
          <w:sz w:val="28"/>
          <w:szCs w:val="28"/>
        </w:rPr>
      </w:pPr>
    </w:p>
    <w:p w:rsidR="00413561" w:rsidRPr="00413561" w:rsidRDefault="00413561" w:rsidP="00413561">
      <w:pPr>
        <w:widowControl/>
        <w:adjustRightInd/>
        <w:textAlignment w:val="auto"/>
        <w:rPr>
          <w:sz w:val="28"/>
          <w:szCs w:val="28"/>
        </w:rPr>
      </w:pPr>
      <w:r w:rsidRPr="00413561">
        <w:rPr>
          <w:sz w:val="28"/>
          <w:szCs w:val="28"/>
        </w:rPr>
        <w:t>ПОСТАНОВЛЯЕТ:</w:t>
      </w:r>
    </w:p>
    <w:p w:rsidR="00413561" w:rsidRPr="00413561" w:rsidRDefault="00413561" w:rsidP="00413561">
      <w:pPr>
        <w:widowControl/>
        <w:adjustRightInd/>
        <w:textAlignment w:val="auto"/>
        <w:rPr>
          <w:sz w:val="28"/>
          <w:szCs w:val="28"/>
        </w:rPr>
      </w:pPr>
    </w:p>
    <w:p w:rsidR="00413561" w:rsidRPr="00413561" w:rsidRDefault="00413561" w:rsidP="00413561">
      <w:pPr>
        <w:widowControl/>
        <w:adjustRightInd/>
        <w:ind w:firstLine="708"/>
        <w:textAlignment w:val="auto"/>
        <w:rPr>
          <w:sz w:val="28"/>
          <w:szCs w:val="28"/>
        </w:rPr>
      </w:pPr>
      <w:r w:rsidRPr="00413561">
        <w:rPr>
          <w:sz w:val="28"/>
          <w:szCs w:val="28"/>
        </w:rPr>
        <w:t xml:space="preserve">1. </w:t>
      </w:r>
      <w:r w:rsidRPr="00413561">
        <w:rPr>
          <w:sz w:val="28"/>
          <w:szCs w:val="28"/>
          <w:lang w:bidi="ru-RU"/>
        </w:rPr>
        <w:t xml:space="preserve">Создать согласительную комиссию по урегулированию разногласий, послуживших основанием для подготовки заключения о несогласии с </w:t>
      </w:r>
      <w:r>
        <w:rPr>
          <w:sz w:val="28"/>
          <w:szCs w:val="28"/>
          <w:lang w:bidi="ru-RU"/>
        </w:rPr>
        <w:t xml:space="preserve">                      </w:t>
      </w:r>
      <w:r w:rsidRPr="00413561">
        <w:rPr>
          <w:sz w:val="28"/>
          <w:szCs w:val="28"/>
          <w:lang w:bidi="ru-RU"/>
        </w:rPr>
        <w:t>проектом генерального плана Арзгирского муниципального округа Ставр</w:t>
      </w:r>
      <w:r w:rsidRPr="00413561">
        <w:rPr>
          <w:sz w:val="28"/>
          <w:szCs w:val="28"/>
          <w:lang w:bidi="ru-RU"/>
        </w:rPr>
        <w:t>о</w:t>
      </w:r>
      <w:r w:rsidRPr="00413561">
        <w:rPr>
          <w:sz w:val="28"/>
          <w:szCs w:val="28"/>
          <w:lang w:bidi="ru-RU"/>
        </w:rPr>
        <w:t xml:space="preserve">польского края и утвердить </w:t>
      </w:r>
      <w:r w:rsidR="006121B7">
        <w:rPr>
          <w:sz w:val="28"/>
          <w:szCs w:val="28"/>
          <w:lang w:bidi="ru-RU"/>
        </w:rPr>
        <w:t>её</w:t>
      </w:r>
      <w:r w:rsidRPr="00413561">
        <w:rPr>
          <w:sz w:val="28"/>
          <w:szCs w:val="28"/>
          <w:lang w:bidi="ru-RU"/>
        </w:rPr>
        <w:t xml:space="preserve"> в прилагаемом составе</w:t>
      </w:r>
      <w:r w:rsidRPr="00413561">
        <w:rPr>
          <w:sz w:val="28"/>
          <w:szCs w:val="28"/>
        </w:rPr>
        <w:t>.</w:t>
      </w:r>
    </w:p>
    <w:p w:rsidR="00413561" w:rsidRPr="00413561" w:rsidRDefault="00413561" w:rsidP="0041356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413561" w:rsidRPr="00413561" w:rsidRDefault="00413561" w:rsidP="00413561">
      <w:pPr>
        <w:widowControl/>
        <w:adjustRightInd/>
        <w:ind w:firstLine="708"/>
        <w:textAlignment w:val="auto"/>
        <w:rPr>
          <w:bCs/>
          <w:sz w:val="28"/>
          <w:szCs w:val="28"/>
        </w:rPr>
      </w:pPr>
      <w:r w:rsidRPr="00413561">
        <w:rPr>
          <w:sz w:val="28"/>
          <w:szCs w:val="28"/>
        </w:rPr>
        <w:t xml:space="preserve">2. </w:t>
      </w:r>
      <w:r w:rsidRPr="00413561">
        <w:rPr>
          <w:sz w:val="28"/>
          <w:szCs w:val="28"/>
          <w:lang w:bidi="ru-RU"/>
        </w:rPr>
        <w:t xml:space="preserve">Утвердить прилагаемое Положение о согласительной комиссии по урегулированию разногласий, послуживших основанием для подготовки </w:t>
      </w:r>
      <w:r>
        <w:rPr>
          <w:sz w:val="28"/>
          <w:szCs w:val="28"/>
          <w:lang w:bidi="ru-RU"/>
        </w:rPr>
        <w:t xml:space="preserve">             </w:t>
      </w:r>
      <w:r w:rsidRPr="00413561">
        <w:rPr>
          <w:sz w:val="28"/>
          <w:szCs w:val="28"/>
          <w:lang w:bidi="ru-RU"/>
        </w:rPr>
        <w:t>заключения о несогласии с проектом генерального плана Арзгирского мун</w:t>
      </w:r>
      <w:r w:rsidRPr="00413561">
        <w:rPr>
          <w:sz w:val="28"/>
          <w:szCs w:val="28"/>
          <w:lang w:bidi="ru-RU"/>
        </w:rPr>
        <w:t>и</w:t>
      </w:r>
      <w:r w:rsidRPr="00413561">
        <w:rPr>
          <w:sz w:val="28"/>
          <w:szCs w:val="28"/>
          <w:lang w:bidi="ru-RU"/>
        </w:rPr>
        <w:t>ципального округа Ставропольского края</w:t>
      </w:r>
    </w:p>
    <w:p w:rsidR="00413561" w:rsidRPr="00413561" w:rsidRDefault="00413561" w:rsidP="00413561">
      <w:pPr>
        <w:widowControl/>
        <w:adjustRightInd/>
        <w:ind w:firstLine="567"/>
        <w:textAlignment w:val="auto"/>
        <w:rPr>
          <w:bCs/>
          <w:sz w:val="28"/>
          <w:szCs w:val="28"/>
        </w:rPr>
      </w:pPr>
    </w:p>
    <w:p w:rsidR="00413561" w:rsidRPr="00413561" w:rsidRDefault="00413561" w:rsidP="00413561">
      <w:pPr>
        <w:widowControl/>
        <w:adjustRightInd/>
        <w:ind w:firstLine="708"/>
        <w:textAlignment w:val="auto"/>
        <w:rPr>
          <w:bCs/>
          <w:sz w:val="28"/>
          <w:szCs w:val="28"/>
        </w:rPr>
      </w:pPr>
      <w:r w:rsidRPr="00413561">
        <w:rPr>
          <w:sz w:val="28"/>
          <w:szCs w:val="28"/>
        </w:rPr>
        <w:t xml:space="preserve">3. Контроль за выполнением </w:t>
      </w:r>
      <w:r w:rsidR="006121B7">
        <w:rPr>
          <w:sz w:val="28"/>
          <w:szCs w:val="28"/>
        </w:rPr>
        <w:t>настоящего</w:t>
      </w:r>
      <w:r w:rsidRPr="00413561">
        <w:rPr>
          <w:sz w:val="28"/>
          <w:szCs w:val="28"/>
        </w:rPr>
        <w:t xml:space="preserve"> постановления возложить на </w:t>
      </w:r>
      <w:r>
        <w:rPr>
          <w:sz w:val="28"/>
          <w:szCs w:val="28"/>
        </w:rPr>
        <w:t xml:space="preserve">            </w:t>
      </w:r>
      <w:r w:rsidRPr="00413561">
        <w:rPr>
          <w:sz w:val="28"/>
          <w:szCs w:val="28"/>
        </w:rPr>
        <w:t>заместителя главы администрации Арзгирского муниципального округа  Ставропольского края Дядюшко А.И.</w:t>
      </w:r>
      <w:bookmarkStart w:id="0" w:name="_GoBack"/>
      <w:bookmarkEnd w:id="0"/>
    </w:p>
    <w:p w:rsidR="00413561" w:rsidRPr="00413561" w:rsidRDefault="00413561" w:rsidP="00413561">
      <w:pPr>
        <w:widowControl/>
        <w:adjustRightInd/>
        <w:ind w:firstLine="567"/>
        <w:textAlignment w:val="auto"/>
        <w:rPr>
          <w:bCs/>
          <w:sz w:val="28"/>
          <w:szCs w:val="28"/>
        </w:rPr>
      </w:pPr>
    </w:p>
    <w:p w:rsidR="00413561" w:rsidRPr="00413561" w:rsidRDefault="00413561" w:rsidP="00413561">
      <w:pPr>
        <w:widowControl/>
        <w:adjustRightInd/>
        <w:ind w:firstLine="708"/>
        <w:textAlignment w:val="auto"/>
        <w:rPr>
          <w:bCs/>
          <w:sz w:val="28"/>
          <w:szCs w:val="28"/>
        </w:rPr>
      </w:pPr>
      <w:r w:rsidRPr="00413561">
        <w:rPr>
          <w:sz w:val="28"/>
          <w:szCs w:val="28"/>
        </w:rPr>
        <w:lastRenderedPageBreak/>
        <w:t>4.  Настоящее постановление вступает в силу на следующий день после дня его официального опубликования (обнародования).</w:t>
      </w:r>
    </w:p>
    <w:p w:rsidR="00960E0C" w:rsidRDefault="00960E0C" w:rsidP="00D925D0">
      <w:pPr>
        <w:spacing w:line="240" w:lineRule="exact"/>
        <w:rPr>
          <w:sz w:val="28"/>
          <w:szCs w:val="28"/>
        </w:rPr>
      </w:pPr>
    </w:p>
    <w:p w:rsidR="00960E0C" w:rsidRDefault="00960E0C" w:rsidP="00D925D0">
      <w:pPr>
        <w:spacing w:line="240" w:lineRule="exact"/>
        <w:rPr>
          <w:sz w:val="28"/>
          <w:szCs w:val="28"/>
        </w:rPr>
      </w:pPr>
    </w:p>
    <w:p w:rsidR="002E573C" w:rsidRDefault="002E573C" w:rsidP="00D925D0">
      <w:pPr>
        <w:spacing w:line="240" w:lineRule="exact"/>
        <w:rPr>
          <w:sz w:val="28"/>
          <w:szCs w:val="28"/>
        </w:rPr>
      </w:pPr>
    </w:p>
    <w:p w:rsidR="00161B2C" w:rsidRDefault="00161B2C" w:rsidP="00D925D0">
      <w:pPr>
        <w:spacing w:line="240" w:lineRule="exact"/>
        <w:rPr>
          <w:sz w:val="28"/>
          <w:szCs w:val="28"/>
        </w:rPr>
      </w:pPr>
    </w:p>
    <w:p w:rsidR="00161B2C" w:rsidRDefault="00161B2C" w:rsidP="00D925D0">
      <w:pPr>
        <w:spacing w:line="240" w:lineRule="exact"/>
        <w:rPr>
          <w:sz w:val="28"/>
          <w:szCs w:val="28"/>
        </w:rPr>
      </w:pPr>
    </w:p>
    <w:p w:rsidR="00161B2C" w:rsidRDefault="00161B2C" w:rsidP="00D925D0">
      <w:pPr>
        <w:spacing w:line="240" w:lineRule="exact"/>
        <w:rPr>
          <w:sz w:val="28"/>
          <w:szCs w:val="28"/>
        </w:rPr>
      </w:pPr>
    </w:p>
    <w:p w:rsidR="00161B2C" w:rsidRDefault="00161B2C" w:rsidP="00D925D0">
      <w:pPr>
        <w:spacing w:line="240" w:lineRule="exact"/>
        <w:rPr>
          <w:sz w:val="28"/>
          <w:szCs w:val="28"/>
        </w:rPr>
      </w:pPr>
    </w:p>
    <w:p w:rsidR="00161B2C" w:rsidRDefault="00161B2C" w:rsidP="00D925D0">
      <w:pPr>
        <w:spacing w:line="240" w:lineRule="exact"/>
        <w:rPr>
          <w:sz w:val="28"/>
          <w:szCs w:val="28"/>
        </w:rPr>
      </w:pPr>
    </w:p>
    <w:p w:rsidR="00161B2C" w:rsidRDefault="00161B2C" w:rsidP="00D925D0">
      <w:pPr>
        <w:spacing w:line="240" w:lineRule="exact"/>
        <w:rPr>
          <w:sz w:val="28"/>
          <w:szCs w:val="28"/>
        </w:rPr>
      </w:pPr>
    </w:p>
    <w:p w:rsidR="002E573C" w:rsidRDefault="002E573C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1A22C0" w:rsidRDefault="001A22C0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2E573C" w:rsidRDefault="002E573C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DC1555" w:rsidRDefault="00DC1555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F2FD2" w:rsidRDefault="001F2FD2" w:rsidP="001F2FD2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F2FD2" w:rsidRDefault="001F2FD2" w:rsidP="001F2FD2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413561" w:rsidRDefault="00413561" w:rsidP="0041356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413561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F35" w:rsidRDefault="00B02F35" w:rsidP="00134342">
      <w:r>
        <w:separator/>
      </w:r>
    </w:p>
  </w:endnote>
  <w:endnote w:type="continuationSeparator" w:id="1">
    <w:p w:rsidR="00B02F35" w:rsidRDefault="00B02F3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F35" w:rsidRDefault="00B02F35" w:rsidP="00134342">
      <w:r>
        <w:separator/>
      </w:r>
    </w:p>
  </w:footnote>
  <w:footnote w:type="continuationSeparator" w:id="1">
    <w:p w:rsidR="00B02F35" w:rsidRDefault="00B02F3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D053BF">
        <w:pPr>
          <w:pStyle w:val="a8"/>
          <w:jc w:val="center"/>
        </w:pPr>
        <w:fldSimple w:instr=" PAGE   \* MERGEFORMAT ">
          <w:r w:rsidR="00F824A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565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B2C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D1C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561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1B7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BB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184E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F35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3BF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24A1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6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next w:val="a4"/>
    <w:rsid w:val="00413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21438-213F-4C42-A79B-D484B74B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508</cp:revision>
  <cp:lastPrinted>2023-02-02T08:50:00Z</cp:lastPrinted>
  <dcterms:created xsi:type="dcterms:W3CDTF">2022-09-13T13:40:00Z</dcterms:created>
  <dcterms:modified xsi:type="dcterms:W3CDTF">2023-02-14T10:51:00Z</dcterms:modified>
</cp:coreProperties>
</file>