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A0"/>
      </w:tblPr>
      <w:tblGrid>
        <w:gridCol w:w="4796"/>
        <w:gridCol w:w="4609"/>
      </w:tblGrid>
      <w:tr w:rsidR="00B11037" w:rsidRPr="00B11037" w:rsidTr="00B6224E">
        <w:trPr>
          <w:trHeight w:val="1220"/>
        </w:trPr>
        <w:tc>
          <w:tcPr>
            <w:tcW w:w="4796" w:type="dxa"/>
          </w:tcPr>
          <w:p w:rsidR="00B11037" w:rsidRPr="00B11037" w:rsidRDefault="00B11037" w:rsidP="00B110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1103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 w:type="page"/>
            </w:r>
          </w:p>
        </w:tc>
        <w:tc>
          <w:tcPr>
            <w:tcW w:w="4609" w:type="dxa"/>
          </w:tcPr>
          <w:p w:rsidR="00B11037" w:rsidRPr="00B11037" w:rsidRDefault="00B11037" w:rsidP="00B11037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110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Приложение 1</w:t>
            </w:r>
          </w:p>
          <w:p w:rsidR="00B11037" w:rsidRPr="00B11037" w:rsidRDefault="00B11037" w:rsidP="00B11037">
            <w:pPr>
              <w:spacing w:after="0" w:line="240" w:lineRule="exact"/>
              <w:ind w:hanging="8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110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 постановлению администрации Арзгирского муниципального округа Ставропольского края</w:t>
            </w:r>
          </w:p>
          <w:p w:rsidR="00B11037" w:rsidRPr="00B11037" w:rsidRDefault="00B11037" w:rsidP="00B11037">
            <w:pPr>
              <w:spacing w:after="0" w:line="240" w:lineRule="exact"/>
              <w:ind w:hanging="8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05 февраля 2024 г. № 59</w:t>
            </w:r>
          </w:p>
        </w:tc>
      </w:tr>
    </w:tbl>
    <w:p w:rsidR="00B11037" w:rsidRPr="00B11037" w:rsidRDefault="00B11037" w:rsidP="00B110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1037" w:rsidRPr="00B11037" w:rsidRDefault="00B11037" w:rsidP="00B110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1037" w:rsidRPr="00B11037" w:rsidRDefault="00B11037" w:rsidP="00B1103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1037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</w:t>
      </w:r>
    </w:p>
    <w:p w:rsidR="00B11037" w:rsidRPr="00B11037" w:rsidRDefault="00B11037" w:rsidP="00B1103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B11037">
        <w:rPr>
          <w:rFonts w:ascii="Times New Roman" w:eastAsia="Calibri" w:hAnsi="Times New Roman" w:cs="Times New Roman"/>
          <w:sz w:val="28"/>
          <w:szCs w:val="28"/>
          <w:lang w:eastAsia="en-US"/>
        </w:rPr>
        <w:t>интернет-ресурсов</w:t>
      </w:r>
      <w:proofErr w:type="spellEnd"/>
      <w:r w:rsidRPr="00B110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голосования в электронной форме</w:t>
      </w:r>
    </w:p>
    <w:p w:rsidR="00B11037" w:rsidRPr="00B11037" w:rsidRDefault="00B11037" w:rsidP="00B11037">
      <w:pPr>
        <w:spacing w:after="0" w:line="240" w:lineRule="exact"/>
        <w:jc w:val="center"/>
        <w:rPr>
          <w:rFonts w:ascii="Calibri" w:eastAsia="Calibri" w:hAnsi="Calibri" w:cs="Times New Roman"/>
          <w:lang w:eastAsia="en-US"/>
        </w:rPr>
      </w:pPr>
    </w:p>
    <w:p w:rsidR="00B11037" w:rsidRPr="00B11037" w:rsidRDefault="00B11037" w:rsidP="00B110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11037">
        <w:rPr>
          <w:rFonts w:ascii="Times New Roman" w:eastAsia="Times New Roman" w:hAnsi="Times New Roman" w:cs="Times New Roman"/>
          <w:sz w:val="28"/>
          <w:szCs w:val="28"/>
          <w:lang w:eastAsia="en-US"/>
        </w:rPr>
        <w:t>1. Платформа для голосования по общественным территориям в информационно-телекоммуникационной сети «Интернет» https://26.gorodsreda.ru.</w:t>
      </w:r>
    </w:p>
    <w:p w:rsidR="00B11037" w:rsidRPr="00B11037" w:rsidRDefault="00B11037" w:rsidP="00B11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B11037" w:rsidRDefault="00B11037" w:rsidP="00B11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B11037" w:rsidRDefault="00B11037" w:rsidP="00B11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B11037" w:rsidRPr="00B11037" w:rsidRDefault="00B11037" w:rsidP="00B11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B11037" w:rsidRPr="00B11037" w:rsidRDefault="008E5285" w:rsidP="008E5285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B11037" w:rsidRPr="00B11037" w:rsidRDefault="00B11037" w:rsidP="00B11037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4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037" w:rsidRPr="00B11037" w:rsidRDefault="00B11037" w:rsidP="00B11037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4796"/>
        <w:gridCol w:w="4609"/>
      </w:tblGrid>
      <w:tr w:rsidR="00B11037" w:rsidRPr="00B11037" w:rsidTr="00B6224E">
        <w:tc>
          <w:tcPr>
            <w:tcW w:w="4796" w:type="dxa"/>
          </w:tcPr>
          <w:p w:rsidR="00B11037" w:rsidRPr="00B11037" w:rsidRDefault="00B11037" w:rsidP="00B110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B11037" w:rsidRPr="00B11037" w:rsidRDefault="00B11037" w:rsidP="00B110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1103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br w:type="page"/>
            </w:r>
          </w:p>
        </w:tc>
        <w:tc>
          <w:tcPr>
            <w:tcW w:w="4609" w:type="dxa"/>
          </w:tcPr>
          <w:p w:rsidR="00B11037" w:rsidRPr="00B11037" w:rsidRDefault="00B11037" w:rsidP="00B11037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11037" w:rsidRPr="00B11037" w:rsidRDefault="00B11037" w:rsidP="00B11037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110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Приложение 2</w:t>
            </w:r>
          </w:p>
          <w:p w:rsidR="00B11037" w:rsidRPr="00B11037" w:rsidRDefault="00B11037" w:rsidP="00B11037">
            <w:pPr>
              <w:spacing w:after="0" w:line="240" w:lineRule="exact"/>
              <w:ind w:hanging="8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110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 постановлению администрации Арзгирского муниципального округа Ставропольского края</w:t>
            </w:r>
          </w:p>
          <w:p w:rsidR="00B11037" w:rsidRPr="00B11037" w:rsidRDefault="00B11037" w:rsidP="00B11037">
            <w:pPr>
              <w:spacing w:after="0" w:line="240" w:lineRule="exact"/>
              <w:ind w:hanging="8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05 февраля 2024 г. № 59</w:t>
            </w:r>
          </w:p>
        </w:tc>
      </w:tr>
    </w:tbl>
    <w:p w:rsidR="00B11037" w:rsidRPr="00B11037" w:rsidRDefault="00B11037" w:rsidP="00B110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1037" w:rsidRPr="00B11037" w:rsidRDefault="00B11037" w:rsidP="00B11037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1037" w:rsidRPr="00B11037" w:rsidRDefault="00B11037" w:rsidP="00B1103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1037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</w:t>
      </w:r>
    </w:p>
    <w:p w:rsidR="00B11037" w:rsidRPr="00B11037" w:rsidRDefault="00B11037" w:rsidP="00B1103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10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объектов благоустройства общественных территорий, </w:t>
      </w:r>
      <w:proofErr w:type="gramStart"/>
      <w:r w:rsidRPr="00B11037">
        <w:rPr>
          <w:rFonts w:ascii="Times New Roman" w:eastAsia="Calibri" w:hAnsi="Times New Roman" w:cs="Times New Roman"/>
          <w:sz w:val="28"/>
          <w:szCs w:val="28"/>
          <w:lang w:eastAsia="en-US"/>
        </w:rPr>
        <w:t>сформированный</w:t>
      </w:r>
      <w:proofErr w:type="gramEnd"/>
      <w:r w:rsidRPr="00B110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голосования по общественным территориям</w:t>
      </w:r>
    </w:p>
    <w:p w:rsidR="00B11037" w:rsidRPr="00B11037" w:rsidRDefault="00B11037" w:rsidP="00B11037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11037" w:rsidRPr="00B11037" w:rsidRDefault="00B11037" w:rsidP="002971B0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lang w:eastAsia="en-US"/>
        </w:rPr>
      </w:pPr>
      <w:r w:rsidRPr="00B11037">
        <w:rPr>
          <w:rFonts w:ascii="Times New Roman" w:eastAsia="Times New Roman" w:hAnsi="Times New Roman" w:cs="Times New Roman"/>
          <w:sz w:val="28"/>
          <w:lang w:eastAsia="en-US"/>
        </w:rPr>
        <w:t>Благоустройство  парковой зоны с устройством детских аттракционов вс. Арзгир Арзгирского района Ставропольского края;</w:t>
      </w:r>
    </w:p>
    <w:p w:rsidR="00B11037" w:rsidRPr="00B11037" w:rsidRDefault="00B11037" w:rsidP="002971B0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lang w:eastAsia="en-US"/>
        </w:rPr>
      </w:pPr>
      <w:r w:rsidRPr="00B11037">
        <w:rPr>
          <w:rFonts w:ascii="Times New Roman" w:eastAsia="Times New Roman" w:hAnsi="Times New Roman" w:cs="Times New Roman"/>
          <w:sz w:val="28"/>
          <w:lang w:eastAsia="en-US"/>
        </w:rPr>
        <w:t xml:space="preserve">Благоустройство «Парка культуры и отдыха </w:t>
      </w:r>
      <w:proofErr w:type="gramStart"/>
      <w:r w:rsidRPr="00B11037">
        <w:rPr>
          <w:rFonts w:ascii="Times New Roman" w:eastAsia="Times New Roman" w:hAnsi="Times New Roman" w:cs="Times New Roman"/>
          <w:sz w:val="28"/>
          <w:lang w:eastAsia="en-US"/>
        </w:rPr>
        <w:t>в</w:t>
      </w:r>
      <w:proofErr w:type="gramEnd"/>
      <w:r w:rsidRPr="00B11037">
        <w:rPr>
          <w:rFonts w:ascii="Times New Roman" w:eastAsia="Times New Roman" w:hAnsi="Times New Roman" w:cs="Times New Roman"/>
          <w:sz w:val="28"/>
          <w:lang w:eastAsia="en-US"/>
        </w:rPr>
        <w:t xml:space="preserve"> с. Новоромановское Арзгирского </w:t>
      </w:r>
      <w:proofErr w:type="gramStart"/>
      <w:r w:rsidRPr="00B11037">
        <w:rPr>
          <w:rFonts w:ascii="Times New Roman" w:eastAsia="Times New Roman" w:hAnsi="Times New Roman" w:cs="Times New Roman"/>
          <w:sz w:val="28"/>
          <w:lang w:eastAsia="en-US"/>
        </w:rPr>
        <w:t>района</w:t>
      </w:r>
      <w:proofErr w:type="gramEnd"/>
      <w:r w:rsidRPr="00B11037">
        <w:rPr>
          <w:rFonts w:ascii="Times New Roman" w:eastAsia="Times New Roman" w:hAnsi="Times New Roman" w:cs="Times New Roman"/>
          <w:sz w:val="28"/>
          <w:lang w:eastAsia="en-US"/>
        </w:rPr>
        <w:t xml:space="preserve"> Ставропольского края»;</w:t>
      </w:r>
    </w:p>
    <w:p w:rsidR="00B11037" w:rsidRPr="00B11037" w:rsidRDefault="00B11037" w:rsidP="002971B0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lang w:eastAsia="en-US"/>
        </w:rPr>
      </w:pPr>
      <w:r w:rsidRPr="00B11037">
        <w:rPr>
          <w:rFonts w:ascii="Times New Roman" w:eastAsia="Times New Roman" w:hAnsi="Times New Roman" w:cs="Times New Roman"/>
          <w:sz w:val="28"/>
          <w:lang w:eastAsia="en-US"/>
        </w:rPr>
        <w:t xml:space="preserve">Благоустройство территории парка Сургучёва </w:t>
      </w:r>
      <w:proofErr w:type="gramStart"/>
      <w:r w:rsidRPr="00B11037">
        <w:rPr>
          <w:rFonts w:ascii="Times New Roman" w:eastAsia="Times New Roman" w:hAnsi="Times New Roman" w:cs="Times New Roman"/>
          <w:sz w:val="28"/>
          <w:lang w:eastAsia="en-US"/>
        </w:rPr>
        <w:t>в</w:t>
      </w:r>
      <w:proofErr w:type="gramEnd"/>
      <w:r w:rsidRPr="00B11037">
        <w:rPr>
          <w:rFonts w:ascii="Times New Roman" w:eastAsia="Times New Roman" w:hAnsi="Times New Roman" w:cs="Times New Roman"/>
          <w:sz w:val="28"/>
          <w:lang w:eastAsia="en-US"/>
        </w:rPr>
        <w:t xml:space="preserve"> с. Серафимовское;</w:t>
      </w:r>
    </w:p>
    <w:p w:rsidR="00B11037" w:rsidRPr="00B11037" w:rsidRDefault="00B11037" w:rsidP="002971B0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lang w:eastAsia="en-US"/>
        </w:rPr>
      </w:pPr>
      <w:r w:rsidRPr="00B11037">
        <w:rPr>
          <w:rFonts w:ascii="Times New Roman" w:eastAsia="Times New Roman" w:hAnsi="Times New Roman" w:cs="Times New Roman"/>
          <w:sz w:val="28"/>
          <w:lang w:eastAsia="en-US"/>
        </w:rPr>
        <w:t xml:space="preserve">Благоустройство парковой зоны по ул. </w:t>
      </w:r>
      <w:proofErr w:type="gramStart"/>
      <w:r w:rsidRPr="00B11037">
        <w:rPr>
          <w:rFonts w:ascii="Times New Roman" w:eastAsia="Times New Roman" w:hAnsi="Times New Roman" w:cs="Times New Roman"/>
          <w:sz w:val="28"/>
          <w:lang w:eastAsia="en-US"/>
        </w:rPr>
        <w:t>Шоссейная</w:t>
      </w:r>
      <w:proofErr w:type="gramEnd"/>
      <w:r w:rsidRPr="00B11037">
        <w:rPr>
          <w:rFonts w:ascii="Times New Roman" w:eastAsia="Times New Roman" w:hAnsi="Times New Roman" w:cs="Times New Roman"/>
          <w:sz w:val="28"/>
          <w:lang w:eastAsia="en-US"/>
        </w:rPr>
        <w:t xml:space="preserve"> в                                      с. Петропавловское;</w:t>
      </w:r>
    </w:p>
    <w:p w:rsidR="00B11037" w:rsidRPr="00B11037" w:rsidRDefault="00B11037" w:rsidP="002971B0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lang w:eastAsia="en-US"/>
        </w:rPr>
      </w:pPr>
      <w:r w:rsidRPr="00B11037">
        <w:rPr>
          <w:rFonts w:ascii="Times New Roman" w:eastAsia="Times New Roman" w:hAnsi="Times New Roman" w:cs="Times New Roman"/>
          <w:sz w:val="28"/>
          <w:lang w:eastAsia="en-US"/>
        </w:rPr>
        <w:t xml:space="preserve">Благоустройство парковой зоны по ул. </w:t>
      </w:r>
      <w:proofErr w:type="gramStart"/>
      <w:r w:rsidRPr="00B11037">
        <w:rPr>
          <w:rFonts w:ascii="Times New Roman" w:eastAsia="Times New Roman" w:hAnsi="Times New Roman" w:cs="Times New Roman"/>
          <w:sz w:val="28"/>
          <w:lang w:eastAsia="en-US"/>
        </w:rPr>
        <w:t>Бульварная</w:t>
      </w:r>
      <w:proofErr w:type="gramEnd"/>
      <w:r w:rsidRPr="00B11037">
        <w:rPr>
          <w:rFonts w:ascii="Times New Roman" w:eastAsia="Times New Roman" w:hAnsi="Times New Roman" w:cs="Times New Roman"/>
          <w:sz w:val="28"/>
          <w:lang w:eastAsia="en-US"/>
        </w:rPr>
        <w:t xml:space="preserve"> в                                      с. Родниковское</w:t>
      </w:r>
    </w:p>
    <w:p w:rsidR="00B11037" w:rsidRDefault="00B11037" w:rsidP="00B11037">
      <w:pPr>
        <w:spacing w:after="0" w:line="240" w:lineRule="exact"/>
        <w:jc w:val="both"/>
        <w:rPr>
          <w:rFonts w:ascii="Calibri" w:eastAsia="Calibri" w:hAnsi="Calibri" w:cs="Times New Roman"/>
          <w:szCs w:val="28"/>
          <w:lang w:eastAsia="en-US"/>
        </w:rPr>
      </w:pPr>
    </w:p>
    <w:p w:rsidR="00B11037" w:rsidRDefault="00B11037" w:rsidP="00B11037">
      <w:pPr>
        <w:spacing w:after="0" w:line="240" w:lineRule="exact"/>
        <w:jc w:val="both"/>
        <w:rPr>
          <w:rFonts w:ascii="Calibri" w:eastAsia="Calibri" w:hAnsi="Calibri" w:cs="Times New Roman"/>
          <w:szCs w:val="28"/>
          <w:lang w:eastAsia="en-US"/>
        </w:rPr>
      </w:pPr>
    </w:p>
    <w:p w:rsidR="00B11037" w:rsidRDefault="00B11037" w:rsidP="00B11037">
      <w:pPr>
        <w:spacing w:after="0" w:line="240" w:lineRule="exact"/>
        <w:jc w:val="both"/>
        <w:rPr>
          <w:rFonts w:ascii="Calibri" w:eastAsia="Calibri" w:hAnsi="Calibri" w:cs="Times New Roman"/>
          <w:szCs w:val="28"/>
          <w:lang w:eastAsia="en-US"/>
        </w:rPr>
      </w:pPr>
    </w:p>
    <w:p w:rsidR="00B11037" w:rsidRDefault="00B11037" w:rsidP="00B11037">
      <w:pPr>
        <w:spacing w:after="0" w:line="240" w:lineRule="exact"/>
        <w:jc w:val="both"/>
        <w:rPr>
          <w:rFonts w:ascii="Calibri" w:eastAsia="Calibri" w:hAnsi="Calibri" w:cs="Times New Roman"/>
          <w:szCs w:val="28"/>
          <w:lang w:eastAsia="en-US"/>
        </w:rPr>
      </w:pPr>
    </w:p>
    <w:p w:rsidR="00B11037" w:rsidRPr="00B11037" w:rsidRDefault="00B11037" w:rsidP="00B11037">
      <w:pPr>
        <w:spacing w:after="0" w:line="240" w:lineRule="exact"/>
        <w:jc w:val="both"/>
        <w:rPr>
          <w:rFonts w:ascii="Calibri" w:eastAsia="Calibri" w:hAnsi="Calibri" w:cs="Times New Roman"/>
          <w:szCs w:val="28"/>
          <w:lang w:eastAsia="en-US"/>
        </w:rPr>
      </w:pPr>
    </w:p>
    <w:p w:rsidR="00B11037" w:rsidRPr="00B11037" w:rsidRDefault="008E5285" w:rsidP="008E5285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B11037" w:rsidRPr="00B11037" w:rsidRDefault="00B11037" w:rsidP="00B11037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4"/>
        </w:rPr>
      </w:pPr>
    </w:p>
    <w:p w:rsidR="00B11037" w:rsidRPr="00B11037" w:rsidRDefault="00B11037" w:rsidP="00B11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281A90" w:rsidRDefault="00281A90"/>
    <w:sectPr w:rsidR="00281A90" w:rsidSect="00450450">
      <w:headerReference w:type="default" r:id="rId7"/>
      <w:headerReference w:type="firs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57E" w:rsidRDefault="00A8557E" w:rsidP="00D97FC5">
      <w:pPr>
        <w:spacing w:after="0" w:line="240" w:lineRule="auto"/>
      </w:pPr>
      <w:r>
        <w:separator/>
      </w:r>
    </w:p>
  </w:endnote>
  <w:endnote w:type="continuationSeparator" w:id="0">
    <w:p w:rsidR="00A8557E" w:rsidRDefault="00A8557E" w:rsidP="00D97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57E" w:rsidRDefault="00A8557E" w:rsidP="00D97FC5">
      <w:pPr>
        <w:spacing w:after="0" w:line="240" w:lineRule="auto"/>
      </w:pPr>
      <w:r>
        <w:separator/>
      </w:r>
    </w:p>
  </w:footnote>
  <w:footnote w:type="continuationSeparator" w:id="0">
    <w:p w:rsidR="00A8557E" w:rsidRDefault="00A8557E" w:rsidP="00D97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D97FC5">
        <w:pPr>
          <w:pStyle w:val="a3"/>
          <w:jc w:val="center"/>
        </w:pPr>
        <w:r>
          <w:fldChar w:fldCharType="begin"/>
        </w:r>
        <w:r w:rsidR="00281A90">
          <w:instrText>PAGE   \* MERGEFORMAT</w:instrText>
        </w:r>
        <w:r>
          <w:fldChar w:fldCharType="separate"/>
        </w:r>
        <w:r w:rsidR="008E5285">
          <w:rPr>
            <w:noProof/>
          </w:rPr>
          <w:t>2</w:t>
        </w:r>
        <w:r>
          <w:fldChar w:fldCharType="end"/>
        </w:r>
      </w:p>
    </w:sdtContent>
  </w:sdt>
  <w:p w:rsidR="001D567E" w:rsidRDefault="00A8557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A8557E">
    <w:pPr>
      <w:pStyle w:val="a3"/>
      <w:jc w:val="center"/>
    </w:pPr>
  </w:p>
  <w:p w:rsidR="001D567E" w:rsidRDefault="00A855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82AB0"/>
    <w:multiLevelType w:val="hybridMultilevel"/>
    <w:tmpl w:val="A96ACCA8"/>
    <w:lvl w:ilvl="0" w:tplc="2FE00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11037"/>
    <w:rsid w:val="00281A90"/>
    <w:rsid w:val="002971B0"/>
    <w:rsid w:val="008E5285"/>
    <w:rsid w:val="00A8557E"/>
    <w:rsid w:val="00B11037"/>
    <w:rsid w:val="00D97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11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10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4</cp:revision>
  <dcterms:created xsi:type="dcterms:W3CDTF">2024-02-05T08:23:00Z</dcterms:created>
  <dcterms:modified xsi:type="dcterms:W3CDTF">2024-02-09T08:50:00Z</dcterms:modified>
</cp:coreProperties>
</file>