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5106D2" w:rsidTr="0018550E">
        <w:tc>
          <w:tcPr>
            <w:tcW w:w="4785" w:type="dxa"/>
          </w:tcPr>
          <w:p w:rsidR="005106D2" w:rsidRDefault="005106D2" w:rsidP="005106D2">
            <w:pPr>
              <w:widowControl/>
              <w:autoSpaceDE w:val="0"/>
              <w:autoSpaceDN w:val="0"/>
              <w:spacing w:line="240" w:lineRule="exact"/>
              <w:jc w:val="righ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106D2" w:rsidRPr="005106D2" w:rsidRDefault="005106D2" w:rsidP="005106D2">
            <w:pPr>
              <w:widowControl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УТВЕРЖДЁН</w:t>
            </w:r>
          </w:p>
          <w:p w:rsidR="005106D2" w:rsidRPr="005106D2" w:rsidRDefault="005106D2" w:rsidP="005106D2">
            <w:pPr>
              <w:widowControl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постановлением администрации</w:t>
            </w:r>
          </w:p>
          <w:p w:rsidR="005106D2" w:rsidRPr="005106D2" w:rsidRDefault="005106D2" w:rsidP="005106D2">
            <w:pPr>
              <w:widowControl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Арзгирского муниципального округа</w:t>
            </w:r>
          </w:p>
          <w:p w:rsidR="005106D2" w:rsidRPr="005106D2" w:rsidRDefault="005106D2" w:rsidP="00C154E2">
            <w:pPr>
              <w:widowControl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Ставропольского края</w:t>
            </w:r>
          </w:p>
          <w:p w:rsidR="005106D2" w:rsidRDefault="005106D2" w:rsidP="00C154E2">
            <w:pPr>
              <w:widowControl/>
              <w:autoSpaceDE w:val="0"/>
              <w:autoSpaceDN w:val="0"/>
              <w:spacing w:line="24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414EB">
              <w:rPr>
                <w:sz w:val="28"/>
                <w:szCs w:val="28"/>
              </w:rPr>
              <w:t>05 февраля</w:t>
            </w:r>
            <w:r w:rsidR="00C154E2">
              <w:rPr>
                <w:sz w:val="28"/>
                <w:szCs w:val="28"/>
              </w:rPr>
              <w:t xml:space="preserve"> </w:t>
            </w:r>
            <w:r w:rsidR="008F3AA6">
              <w:rPr>
                <w:sz w:val="28"/>
                <w:szCs w:val="28"/>
              </w:rPr>
              <w:t>202</w:t>
            </w:r>
            <w:r w:rsidR="00542A52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8F3AA6">
              <w:rPr>
                <w:sz w:val="28"/>
                <w:szCs w:val="28"/>
              </w:rPr>
              <w:t xml:space="preserve"> года № </w:t>
            </w:r>
            <w:r w:rsidR="00C154E2">
              <w:rPr>
                <w:sz w:val="28"/>
                <w:szCs w:val="28"/>
              </w:rPr>
              <w:t>58</w:t>
            </w:r>
            <w:r w:rsidR="008F3AA6">
              <w:rPr>
                <w:sz w:val="28"/>
                <w:szCs w:val="28"/>
              </w:rPr>
              <w:t xml:space="preserve">  </w:t>
            </w:r>
          </w:p>
        </w:tc>
      </w:tr>
    </w:tbl>
    <w:p w:rsidR="005106D2" w:rsidRDefault="005106D2" w:rsidP="005106D2">
      <w:pPr>
        <w:widowControl/>
        <w:autoSpaceDE w:val="0"/>
        <w:autoSpaceDN w:val="0"/>
        <w:spacing w:line="240" w:lineRule="exact"/>
        <w:jc w:val="right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en-US"/>
        </w:rPr>
      </w:pPr>
    </w:p>
    <w:p w:rsidR="005106D2" w:rsidRPr="005106D2" w:rsidRDefault="005106D2" w:rsidP="005106D2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en-US"/>
        </w:rPr>
      </w:pP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ПОРЯДОК </w:t>
      </w: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проведения рейтингового голосования по выбору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</w:t>
      </w:r>
      <w:r w:rsidR="007872B8">
        <w:rPr>
          <w:sz w:val="28"/>
          <w:szCs w:val="28"/>
        </w:rPr>
        <w:t>ойства общественных территорий А</w:t>
      </w:r>
      <w:r w:rsidRPr="005106D2">
        <w:rPr>
          <w:sz w:val="28"/>
          <w:szCs w:val="28"/>
        </w:rPr>
        <w:t>рз</w:t>
      </w:r>
      <w:r w:rsidR="007872B8">
        <w:rPr>
          <w:sz w:val="28"/>
          <w:szCs w:val="28"/>
        </w:rPr>
        <w:t>гирского муниципального округа                         С</w:t>
      </w:r>
      <w:r w:rsidRPr="005106D2">
        <w:rPr>
          <w:sz w:val="28"/>
          <w:szCs w:val="28"/>
        </w:rPr>
        <w:t>тавропольского края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1. </w:t>
      </w:r>
      <w:proofErr w:type="gramStart"/>
      <w:r w:rsidRPr="005106D2">
        <w:rPr>
          <w:sz w:val="28"/>
          <w:szCs w:val="28"/>
        </w:rPr>
        <w:t>Настоящий Порядок разработан</w:t>
      </w:r>
      <w:r w:rsidR="003414EB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>в соответствии с постановлением Правительства Ставропольского края от 31 января 2019 г. № 37-п «О некот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 xml:space="preserve">рых мерах по организации рейтингового голосования по формированию комфортной городской среды в Ставропольском крае» и определяет порядок проведения рейтингового голосования по выбору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 Арзгирского муниципального округа, подлеж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щих благоустройству в первоочередном порядке в соответствии с муниц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пальной программой администрации Арзгирского муниципального округа</w:t>
      </w:r>
      <w:proofErr w:type="gramEnd"/>
      <w:r w:rsidRPr="005106D2">
        <w:rPr>
          <w:sz w:val="28"/>
          <w:szCs w:val="28"/>
        </w:rPr>
        <w:t xml:space="preserve"> Ставропольского края «Формирование современной городской среды на 2018- 2024 годы» (далее соответственно – голосование, общественная терр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 xml:space="preserve">тория, </w:t>
      </w:r>
      <w:r w:rsidR="00161D47">
        <w:rPr>
          <w:sz w:val="28"/>
          <w:szCs w:val="28"/>
        </w:rPr>
        <w:t>объект</w:t>
      </w:r>
      <w:r w:rsidRPr="005106D2">
        <w:rPr>
          <w:sz w:val="28"/>
          <w:szCs w:val="28"/>
        </w:rPr>
        <w:t xml:space="preserve"> благоустройства общественных территорий, муниципальная программа), в целях отбора общественных территорий, подлежащих благоу</w:t>
      </w:r>
      <w:r w:rsidRPr="005106D2">
        <w:rPr>
          <w:sz w:val="28"/>
          <w:szCs w:val="28"/>
        </w:rPr>
        <w:t>с</w:t>
      </w:r>
      <w:r w:rsidRPr="005106D2">
        <w:rPr>
          <w:sz w:val="28"/>
          <w:szCs w:val="28"/>
        </w:rPr>
        <w:t>тройству в рамках реализации муниципальной программы в первоочередном порядке.</w:t>
      </w:r>
    </w:p>
    <w:p w:rsidR="005106D2" w:rsidRPr="005106D2" w:rsidRDefault="005106D2" w:rsidP="005106D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2. Голосование проводится в следующих форматах:</w:t>
      </w:r>
    </w:p>
    <w:p w:rsidR="005106D2" w:rsidRPr="005106D2" w:rsidRDefault="005106D2" w:rsidP="005106D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голосование на территориальных счетных участках, расположенных на территории Арзгирского муниципального округа Ставропольского края </w:t>
      </w:r>
      <w:r w:rsidR="00C154E2">
        <w:rPr>
          <w:sz w:val="28"/>
          <w:szCs w:val="28"/>
        </w:rPr>
        <w:t xml:space="preserve">             </w:t>
      </w:r>
      <w:r w:rsidRPr="005106D2">
        <w:rPr>
          <w:sz w:val="28"/>
          <w:szCs w:val="28"/>
        </w:rPr>
        <w:t>(далее – территориальный счетный участок);</w:t>
      </w:r>
    </w:p>
    <w:p w:rsidR="005106D2" w:rsidRDefault="00277215" w:rsidP="00277215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277215">
        <w:rPr>
          <w:sz w:val="28"/>
          <w:szCs w:val="28"/>
        </w:rPr>
        <w:t>голосование   в   электронной   форм</w:t>
      </w:r>
      <w:proofErr w:type="gramStart"/>
      <w:r w:rsidRPr="00277215">
        <w:rPr>
          <w:sz w:val="28"/>
          <w:szCs w:val="28"/>
        </w:rPr>
        <w:t>е</w:t>
      </w:r>
      <w:r w:rsidR="005106D2" w:rsidRPr="005106D2">
        <w:rPr>
          <w:sz w:val="28"/>
          <w:szCs w:val="28"/>
        </w:rPr>
        <w:t>(</w:t>
      </w:r>
      <w:proofErr w:type="gramEnd"/>
      <w:r w:rsidR="005106D2" w:rsidRPr="005106D2">
        <w:rPr>
          <w:sz w:val="28"/>
          <w:szCs w:val="28"/>
        </w:rPr>
        <w:t xml:space="preserve">на </w:t>
      </w:r>
      <w:proofErr w:type="spellStart"/>
      <w:r w:rsidR="005106D2" w:rsidRPr="005106D2">
        <w:rPr>
          <w:sz w:val="28"/>
          <w:szCs w:val="28"/>
        </w:rPr>
        <w:t>интернет-порталах</w:t>
      </w:r>
      <w:proofErr w:type="spellEnd"/>
      <w:r w:rsidR="005106D2" w:rsidRPr="005106D2">
        <w:rPr>
          <w:sz w:val="28"/>
          <w:szCs w:val="28"/>
        </w:rPr>
        <w:t>, офиц</w:t>
      </w:r>
      <w:r w:rsidR="005106D2" w:rsidRPr="005106D2">
        <w:rPr>
          <w:sz w:val="28"/>
          <w:szCs w:val="28"/>
        </w:rPr>
        <w:t>и</w:t>
      </w:r>
      <w:proofErr w:type="gramStart"/>
      <w:r w:rsidR="005106D2" w:rsidRPr="005106D2">
        <w:rPr>
          <w:sz w:val="28"/>
          <w:szCs w:val="28"/>
        </w:rPr>
        <w:t>альном сайте администрации Арзгирского муниципального округа Ставр</w:t>
      </w:r>
      <w:r w:rsidR="005106D2" w:rsidRPr="005106D2">
        <w:rPr>
          <w:sz w:val="28"/>
          <w:szCs w:val="28"/>
        </w:rPr>
        <w:t>о</w:t>
      </w:r>
      <w:r w:rsidR="005106D2" w:rsidRPr="005106D2">
        <w:rPr>
          <w:sz w:val="28"/>
          <w:szCs w:val="28"/>
        </w:rPr>
        <w:t xml:space="preserve">польского края </w:t>
      </w:r>
      <w:r w:rsidR="0018550E">
        <w:rPr>
          <w:sz w:val="28"/>
          <w:szCs w:val="28"/>
        </w:rPr>
        <w:t xml:space="preserve">в </w:t>
      </w:r>
      <w:r w:rsidR="005106D2" w:rsidRPr="005106D2">
        <w:rPr>
          <w:sz w:val="28"/>
          <w:szCs w:val="28"/>
        </w:rPr>
        <w:t>информационно-телекоммуникационной сети «Интернет»  (далее – официальный сайт), в со</w:t>
      </w:r>
      <w:r>
        <w:rPr>
          <w:sz w:val="28"/>
          <w:szCs w:val="28"/>
        </w:rPr>
        <w:t>циальных сетях и пр.);</w:t>
      </w:r>
      <w:proofErr w:type="gramEnd"/>
    </w:p>
    <w:p w:rsidR="005106D2" w:rsidRPr="005106D2" w:rsidRDefault="00277215" w:rsidP="00C154E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Pr="00277215">
        <w:rPr>
          <w:sz w:val="28"/>
          <w:szCs w:val="28"/>
        </w:rPr>
        <w:t>опускается проведение голосования одновременно в двух фор</w:t>
      </w:r>
      <w:r>
        <w:rPr>
          <w:sz w:val="28"/>
          <w:szCs w:val="28"/>
        </w:rPr>
        <w:t>мах г</w:t>
      </w:r>
      <w:r w:rsidRPr="00277215">
        <w:rPr>
          <w:sz w:val="28"/>
          <w:szCs w:val="28"/>
        </w:rPr>
        <w:t>о</w:t>
      </w:r>
      <w:r w:rsidRPr="00277215">
        <w:rPr>
          <w:sz w:val="28"/>
          <w:szCs w:val="28"/>
        </w:rPr>
        <w:t>лосование в электронной форме проводится</w:t>
      </w:r>
      <w:proofErr w:type="gramEnd"/>
      <w:r w:rsidRPr="00277215">
        <w:rPr>
          <w:sz w:val="28"/>
          <w:szCs w:val="28"/>
        </w:rPr>
        <w:t xml:space="preserve"> в обязательном порядке.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3. Голосование проводится в отношении более </w:t>
      </w:r>
      <w:r w:rsidR="00161D47">
        <w:rPr>
          <w:sz w:val="28"/>
          <w:szCs w:val="28"/>
        </w:rPr>
        <w:t>2объектов</w:t>
      </w:r>
      <w:r w:rsidRPr="005106D2">
        <w:rPr>
          <w:sz w:val="28"/>
          <w:szCs w:val="28"/>
        </w:rPr>
        <w:t xml:space="preserve">благоустройства общественных территорий, перечень которых </w:t>
      </w:r>
      <w:r w:rsidR="00C154E2">
        <w:rPr>
          <w:sz w:val="28"/>
          <w:szCs w:val="28"/>
        </w:rPr>
        <w:t xml:space="preserve">           </w:t>
      </w:r>
      <w:r w:rsidRPr="005106D2">
        <w:rPr>
          <w:sz w:val="28"/>
          <w:szCs w:val="28"/>
        </w:rPr>
        <w:t>определяется общ</w:t>
      </w:r>
      <w:r w:rsidR="0018550E">
        <w:rPr>
          <w:sz w:val="28"/>
          <w:szCs w:val="28"/>
        </w:rPr>
        <w:t>ественной комиссией, созданной п</w:t>
      </w:r>
      <w:r w:rsidRPr="005106D2">
        <w:rPr>
          <w:sz w:val="28"/>
          <w:szCs w:val="28"/>
        </w:rPr>
        <w:t>остановлением админ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 xml:space="preserve">страции Арзгирского муниципального округа Ставропольского </w:t>
      </w:r>
      <w:r w:rsidR="0018550E">
        <w:rPr>
          <w:sz w:val="28"/>
          <w:szCs w:val="28"/>
        </w:rPr>
        <w:t xml:space="preserve">края от </w:t>
      </w:r>
      <w:r w:rsidR="00C154E2">
        <w:rPr>
          <w:sz w:val="28"/>
          <w:szCs w:val="28"/>
        </w:rPr>
        <w:t xml:space="preserve">             </w:t>
      </w:r>
      <w:r w:rsidR="0018550E">
        <w:rPr>
          <w:sz w:val="28"/>
          <w:szCs w:val="28"/>
        </w:rPr>
        <w:t>10 февраля 2021 г. № 86 (далее – общественная комиссия)</w:t>
      </w:r>
      <w:r w:rsidR="00277215">
        <w:rPr>
          <w:sz w:val="28"/>
          <w:szCs w:val="28"/>
        </w:rPr>
        <w:t xml:space="preserve">. </w:t>
      </w:r>
      <w:r w:rsidR="00277215" w:rsidRPr="00277215">
        <w:rPr>
          <w:sz w:val="28"/>
          <w:szCs w:val="28"/>
        </w:rPr>
        <w:t>Информация  о  составе общественной комиссии, графики  и протоколы</w:t>
      </w:r>
      <w:r w:rsidR="003414EB">
        <w:rPr>
          <w:sz w:val="28"/>
          <w:szCs w:val="28"/>
        </w:rPr>
        <w:t xml:space="preserve"> </w:t>
      </w:r>
      <w:r w:rsidR="00277215" w:rsidRPr="00277215">
        <w:rPr>
          <w:sz w:val="28"/>
          <w:szCs w:val="28"/>
        </w:rPr>
        <w:t>заседаний  общес</w:t>
      </w:r>
      <w:r w:rsidR="00277215" w:rsidRPr="00277215">
        <w:rPr>
          <w:sz w:val="28"/>
          <w:szCs w:val="28"/>
        </w:rPr>
        <w:t>т</w:t>
      </w:r>
      <w:r w:rsidR="00277215" w:rsidRPr="00277215">
        <w:rPr>
          <w:sz w:val="28"/>
          <w:szCs w:val="28"/>
        </w:rPr>
        <w:t>венной  комиссии  подлежат размещению на официальном сайте</w:t>
      </w:r>
      <w:r w:rsidR="00277215">
        <w:rPr>
          <w:sz w:val="28"/>
          <w:szCs w:val="28"/>
        </w:rPr>
        <w:t>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4. В перечень 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 (далее – перечень) включаются </w:t>
      </w:r>
      <w:r w:rsidR="00161D47">
        <w:rPr>
          <w:sz w:val="28"/>
          <w:szCs w:val="28"/>
        </w:rPr>
        <w:t>объекты</w:t>
      </w:r>
      <w:r w:rsidRPr="005106D2">
        <w:rPr>
          <w:sz w:val="28"/>
          <w:szCs w:val="28"/>
        </w:rPr>
        <w:t xml:space="preserve"> благоустройства общественных </w:t>
      </w:r>
      <w:r w:rsidR="006C1E81">
        <w:rPr>
          <w:sz w:val="28"/>
          <w:szCs w:val="28"/>
        </w:rPr>
        <w:t xml:space="preserve">        </w:t>
      </w:r>
      <w:r w:rsidRPr="005106D2">
        <w:rPr>
          <w:sz w:val="28"/>
          <w:szCs w:val="28"/>
        </w:rPr>
        <w:t>территорий, соответствующие следующим критериям: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lastRenderedPageBreak/>
        <w:t xml:space="preserve">1) расположение общественной территории в границах </w:t>
      </w:r>
      <w:r w:rsidR="0018550E">
        <w:rPr>
          <w:sz w:val="28"/>
          <w:szCs w:val="28"/>
        </w:rPr>
        <w:t>муниципальн</w:t>
      </w:r>
      <w:r w:rsidR="0018550E">
        <w:rPr>
          <w:sz w:val="28"/>
          <w:szCs w:val="28"/>
        </w:rPr>
        <w:t>о</w:t>
      </w:r>
      <w:r w:rsidR="0018550E">
        <w:rPr>
          <w:sz w:val="28"/>
          <w:szCs w:val="28"/>
        </w:rPr>
        <w:t xml:space="preserve">го образования </w:t>
      </w:r>
      <w:r w:rsidRPr="005106D2">
        <w:rPr>
          <w:sz w:val="28"/>
          <w:szCs w:val="28"/>
        </w:rPr>
        <w:t>Арзгирского муниципального округа Ставропольского края;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2) расположение общественной территории на земельном участке,</w:t>
      </w:r>
      <w:r w:rsidR="00C154E2">
        <w:rPr>
          <w:sz w:val="28"/>
          <w:szCs w:val="28"/>
        </w:rPr>
        <w:t xml:space="preserve">            </w:t>
      </w:r>
      <w:r w:rsidRPr="005106D2">
        <w:rPr>
          <w:sz w:val="28"/>
          <w:szCs w:val="28"/>
        </w:rPr>
        <w:t xml:space="preserve"> находящемся в муниципальной собственности Арзгирского муниципального округа Ставропольского края, либо на земельном участке, расположенном на территории муниципального образования Арзгирского муниципального </w:t>
      </w:r>
      <w:r w:rsidR="00C154E2">
        <w:rPr>
          <w:sz w:val="28"/>
          <w:szCs w:val="28"/>
        </w:rPr>
        <w:t xml:space="preserve">         </w:t>
      </w:r>
      <w:r w:rsidRPr="005106D2">
        <w:rPr>
          <w:sz w:val="28"/>
          <w:szCs w:val="28"/>
        </w:rPr>
        <w:t>округа Ставропольского края, государственная собственность на который не разграничена;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proofErr w:type="gramStart"/>
      <w:r w:rsidRPr="005106D2">
        <w:rPr>
          <w:sz w:val="28"/>
          <w:szCs w:val="28"/>
        </w:rPr>
        <w:t>3) соответствие общественной территории (площади, набережной, ул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цы, пешеходной зоны, сквера, парка и т.д.) ее функциональному назначению.</w:t>
      </w:r>
      <w:proofErr w:type="gramEnd"/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5. В голосовании вправе принимать участие граждане Российской </w:t>
      </w:r>
      <w:r w:rsidR="00C154E2">
        <w:rPr>
          <w:sz w:val="28"/>
          <w:szCs w:val="28"/>
        </w:rPr>
        <w:t xml:space="preserve">           </w:t>
      </w:r>
      <w:r w:rsidRPr="005106D2">
        <w:rPr>
          <w:sz w:val="28"/>
          <w:szCs w:val="28"/>
        </w:rPr>
        <w:t>Федерации, имеющие паспорт гражданина Российской Федерации или иной документ, удостоверяющий личность в соответствии с требованиями закон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дательства Российской Федерации, и проживающие на территории Арзги</w:t>
      </w:r>
      <w:r w:rsidRPr="005106D2">
        <w:rPr>
          <w:sz w:val="28"/>
          <w:szCs w:val="28"/>
        </w:rPr>
        <w:t>р</w:t>
      </w:r>
      <w:r w:rsidRPr="005106D2">
        <w:rPr>
          <w:sz w:val="28"/>
          <w:szCs w:val="28"/>
        </w:rPr>
        <w:t>ского муниципального округа Ставропольского края (далее - граждане).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6</w:t>
      </w:r>
      <w:r w:rsidRPr="005106D2">
        <w:rPr>
          <w:color w:val="000000"/>
          <w:sz w:val="28"/>
          <w:szCs w:val="28"/>
        </w:rPr>
        <w:t xml:space="preserve">. </w:t>
      </w:r>
      <w:proofErr w:type="gramStart"/>
      <w:r w:rsidRPr="005106D2">
        <w:rPr>
          <w:color w:val="000000"/>
          <w:sz w:val="28"/>
          <w:szCs w:val="28"/>
        </w:rPr>
        <w:t xml:space="preserve">Решение о проведении голосования принимается администрацией Арзгирского муниципального округа Ставропольского края в срок не более чем за 60 календарных дней </w:t>
      </w:r>
      <w:r w:rsidRPr="005106D2">
        <w:rPr>
          <w:sz w:val="28"/>
          <w:szCs w:val="28"/>
        </w:rPr>
        <w:t>до дня его проведения, в этот же срок подлежит опубликованию (обнародованию) в порядке, установленном уставом Арзги</w:t>
      </w:r>
      <w:r w:rsidRPr="005106D2">
        <w:rPr>
          <w:sz w:val="28"/>
          <w:szCs w:val="28"/>
        </w:rPr>
        <w:t>р</w:t>
      </w:r>
      <w:r w:rsidRPr="005106D2">
        <w:rPr>
          <w:sz w:val="28"/>
          <w:szCs w:val="28"/>
        </w:rPr>
        <w:t>ского муниципального округа Ставропольского края для официального опубликования (обнародования) муниципальных правовых актов, и разм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>щению на официальном сайте.</w:t>
      </w:r>
      <w:proofErr w:type="gramEnd"/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7. В решении о проведении голосования должны быть указаны:</w:t>
      </w:r>
    </w:p>
    <w:p w:rsidR="005106D2" w:rsidRPr="005106D2" w:rsidRDefault="005106D2" w:rsidP="005106D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1) формат голосования;</w:t>
      </w:r>
    </w:p>
    <w:p w:rsidR="00277215" w:rsidRPr="00277215" w:rsidRDefault="005106D2" w:rsidP="00277215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2) </w:t>
      </w:r>
      <w:r w:rsidR="00277215" w:rsidRPr="00277215">
        <w:rPr>
          <w:sz w:val="28"/>
          <w:szCs w:val="28"/>
        </w:rPr>
        <w:t>дата и время проведения голосования на территориальных счетных участках и (или) дата и время начала и окончания проведения голосования в электронной форме;</w:t>
      </w:r>
    </w:p>
    <w:p w:rsidR="005106D2" w:rsidRPr="005106D2" w:rsidRDefault="00277215" w:rsidP="005106D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="005106D2" w:rsidRPr="005106D2">
        <w:rPr>
          <w:sz w:val="28"/>
          <w:szCs w:val="28"/>
        </w:rPr>
        <w:t xml:space="preserve">) места проведения голосования (адреса территориальных счетных участков и (или) адреса </w:t>
      </w:r>
      <w:proofErr w:type="spellStart"/>
      <w:r w:rsidR="005106D2" w:rsidRPr="005106D2">
        <w:rPr>
          <w:sz w:val="28"/>
          <w:szCs w:val="28"/>
        </w:rPr>
        <w:t>интернет-ресурсов</w:t>
      </w:r>
      <w:proofErr w:type="spellEnd"/>
      <w:r w:rsidR="005106D2" w:rsidRPr="005106D2">
        <w:rPr>
          <w:sz w:val="28"/>
          <w:szCs w:val="28"/>
        </w:rPr>
        <w:t xml:space="preserve"> для голосования </w:t>
      </w:r>
      <w:r>
        <w:rPr>
          <w:sz w:val="28"/>
          <w:szCs w:val="28"/>
        </w:rPr>
        <w:t>в электронной форме</w:t>
      </w:r>
      <w:r w:rsidR="005106D2" w:rsidRPr="005106D2">
        <w:rPr>
          <w:sz w:val="28"/>
          <w:szCs w:val="28"/>
        </w:rPr>
        <w:t xml:space="preserve">); </w:t>
      </w:r>
    </w:p>
    <w:p w:rsidR="005106D2" w:rsidRPr="005106D2" w:rsidRDefault="00277215" w:rsidP="00C154E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="005106D2" w:rsidRPr="005106D2">
        <w:rPr>
          <w:sz w:val="28"/>
          <w:szCs w:val="28"/>
        </w:rPr>
        <w:t xml:space="preserve">) перечень </w:t>
      </w:r>
      <w:r w:rsidR="00161D47">
        <w:rPr>
          <w:sz w:val="28"/>
          <w:szCs w:val="28"/>
        </w:rPr>
        <w:t>объектов</w:t>
      </w:r>
      <w:r w:rsidR="005106D2" w:rsidRPr="005106D2">
        <w:rPr>
          <w:sz w:val="28"/>
          <w:szCs w:val="28"/>
        </w:rPr>
        <w:t xml:space="preserve"> благоустройства общественных территорий, сформированный для голосования (далее – перечень </w:t>
      </w:r>
      <w:r w:rsidR="00161D47">
        <w:rPr>
          <w:sz w:val="28"/>
          <w:szCs w:val="28"/>
        </w:rPr>
        <w:t>объектов</w:t>
      </w:r>
      <w:r w:rsidR="005106D2" w:rsidRPr="005106D2">
        <w:rPr>
          <w:sz w:val="28"/>
          <w:szCs w:val="28"/>
        </w:rPr>
        <w:t xml:space="preserve"> для голосов</w:t>
      </w:r>
      <w:r w:rsidR="005106D2" w:rsidRPr="005106D2">
        <w:rPr>
          <w:sz w:val="28"/>
          <w:szCs w:val="28"/>
        </w:rPr>
        <w:t>а</w:t>
      </w:r>
      <w:r w:rsidR="005106D2" w:rsidRPr="005106D2">
        <w:rPr>
          <w:sz w:val="28"/>
          <w:szCs w:val="28"/>
        </w:rPr>
        <w:t>ния).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8. Проведение голосования организует и обеспечивает общественная комиссия.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9. Общественная комиссия: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proofErr w:type="gramStart"/>
      <w:r w:rsidRPr="005106D2">
        <w:rPr>
          <w:sz w:val="28"/>
          <w:szCs w:val="28"/>
        </w:rPr>
        <w:t xml:space="preserve">1) определяет форму бюллетеня для голосования на территориальных счетных участках с указанием наименований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</w:t>
      </w:r>
      <w:r w:rsidR="00C154E2">
        <w:rPr>
          <w:sz w:val="28"/>
          <w:szCs w:val="28"/>
        </w:rPr>
        <w:t xml:space="preserve">         </w:t>
      </w:r>
      <w:r w:rsidRPr="005106D2">
        <w:rPr>
          <w:sz w:val="28"/>
          <w:szCs w:val="28"/>
        </w:rPr>
        <w:t xml:space="preserve">общественных территорий из сформированного для голосования перечня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территорий, кратким описанием </w:t>
      </w:r>
      <w:r w:rsidR="00C154E2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 xml:space="preserve">таких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(далее – бюллетень) и обеспечивает их изготовление (бюлл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 xml:space="preserve">тени печатаются на русском языке, наименования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 указываются в бюллетене в алфавитном порядке);</w:t>
      </w:r>
      <w:proofErr w:type="gramEnd"/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2) формирует территориальные счетные комиссии для проведения</w:t>
      </w:r>
      <w:r w:rsidR="00C154E2">
        <w:rPr>
          <w:sz w:val="28"/>
          <w:szCs w:val="28"/>
        </w:rPr>
        <w:t xml:space="preserve">               </w:t>
      </w:r>
      <w:r w:rsidRPr="005106D2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lastRenderedPageBreak/>
        <w:t xml:space="preserve">голосования непосредственно на территориальном счетном участке в целях обеспечения выбора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территорий, а также подведения итогов голосования (далее - территориальная счетная </w:t>
      </w:r>
      <w:r w:rsidR="00C154E2">
        <w:rPr>
          <w:sz w:val="28"/>
          <w:szCs w:val="28"/>
        </w:rPr>
        <w:t xml:space="preserve">           </w:t>
      </w:r>
      <w:r w:rsidRPr="005106D2">
        <w:rPr>
          <w:sz w:val="28"/>
          <w:szCs w:val="28"/>
        </w:rPr>
        <w:t>комиссия) и оборудует территориальные счетные участки;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3) рассматривает жалобы и (или) обращения граждан по вопросам, св</w:t>
      </w:r>
      <w:r w:rsidRPr="005106D2">
        <w:rPr>
          <w:sz w:val="28"/>
          <w:szCs w:val="28"/>
        </w:rPr>
        <w:t>я</w:t>
      </w:r>
      <w:r w:rsidRPr="005106D2">
        <w:rPr>
          <w:sz w:val="28"/>
          <w:szCs w:val="28"/>
        </w:rPr>
        <w:t>занным с проведением голосования;</w:t>
      </w:r>
    </w:p>
    <w:p w:rsidR="005106D2" w:rsidRPr="005106D2" w:rsidRDefault="005106D2" w:rsidP="005106D2">
      <w:pPr>
        <w:widowControl/>
        <w:autoSpaceDE w:val="0"/>
        <w:autoSpaceDN w:val="0"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4) обеспечивает работу </w:t>
      </w:r>
      <w:proofErr w:type="spellStart"/>
      <w:r w:rsidRPr="005106D2">
        <w:rPr>
          <w:sz w:val="28"/>
          <w:szCs w:val="28"/>
        </w:rPr>
        <w:t>интернет-ресурсов</w:t>
      </w:r>
      <w:proofErr w:type="spellEnd"/>
      <w:r w:rsidRPr="005106D2">
        <w:rPr>
          <w:sz w:val="28"/>
          <w:szCs w:val="28"/>
        </w:rPr>
        <w:t xml:space="preserve"> при проведении </w:t>
      </w:r>
      <w:r w:rsidR="008F3AA6" w:rsidRPr="005106D2">
        <w:rPr>
          <w:sz w:val="28"/>
          <w:szCs w:val="28"/>
        </w:rPr>
        <w:t xml:space="preserve">голосования </w:t>
      </w:r>
      <w:r w:rsidR="008F3AA6">
        <w:rPr>
          <w:sz w:val="28"/>
          <w:szCs w:val="28"/>
        </w:rPr>
        <w:t>в электронной форме</w:t>
      </w:r>
      <w:r w:rsidRPr="005106D2">
        <w:rPr>
          <w:sz w:val="28"/>
          <w:szCs w:val="28"/>
        </w:rPr>
        <w:t>;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5) осуществляет </w:t>
      </w:r>
      <w:r w:rsidR="0018550E">
        <w:rPr>
          <w:sz w:val="28"/>
          <w:szCs w:val="28"/>
        </w:rPr>
        <w:t>иные полномочия, определенные п</w:t>
      </w:r>
      <w:r w:rsidRPr="005106D2">
        <w:rPr>
          <w:sz w:val="28"/>
          <w:szCs w:val="28"/>
        </w:rPr>
        <w:t xml:space="preserve">остановлением </w:t>
      </w:r>
      <w:r w:rsidR="00C154E2">
        <w:rPr>
          <w:sz w:val="28"/>
          <w:szCs w:val="28"/>
        </w:rPr>
        <w:t xml:space="preserve">           </w:t>
      </w:r>
      <w:r w:rsidRPr="005106D2">
        <w:rPr>
          <w:sz w:val="28"/>
          <w:szCs w:val="28"/>
        </w:rPr>
        <w:t xml:space="preserve">администрации Арзгирского муниципального округа Ставропольского </w:t>
      </w:r>
      <w:r w:rsidR="0018550E">
        <w:rPr>
          <w:sz w:val="28"/>
          <w:szCs w:val="28"/>
        </w:rPr>
        <w:t>края от 10 февраля 2021 г. № 86</w:t>
      </w:r>
      <w:r w:rsidRPr="005106D2">
        <w:rPr>
          <w:sz w:val="28"/>
          <w:szCs w:val="28"/>
        </w:rPr>
        <w:t>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10. Территориальная счетная комиссия формируется общественной к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миссией.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11. При формировании территориальной счетной комиссии учитыв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ются предложения о кандидатурах для включения в состав данной комиссии региональных отделений политических партий, иных общественных объед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нений, осуществляющих деятельность на территории Арзгирского муниц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 xml:space="preserve">пального округа Ставропольского края, а также собраний граждан. 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Членами территориальной счетной комиссии не могут быть заинтер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 xml:space="preserve">сованные лица, являющиеся инициаторами предложений по выбору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Количественный состав территориальной счетной комиссии определ</w:t>
      </w:r>
      <w:r w:rsidRPr="005106D2">
        <w:rPr>
          <w:sz w:val="28"/>
          <w:szCs w:val="28"/>
        </w:rPr>
        <w:t>я</w:t>
      </w:r>
      <w:r w:rsidRPr="005106D2">
        <w:rPr>
          <w:sz w:val="28"/>
          <w:szCs w:val="28"/>
        </w:rPr>
        <w:t>ется общественной комиссией и должен быть не менее 3 человек. Председ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тель и секретарь территориальной счетной комиссии назначаются общес</w:t>
      </w:r>
      <w:r w:rsidRPr="005106D2">
        <w:rPr>
          <w:sz w:val="28"/>
          <w:szCs w:val="28"/>
        </w:rPr>
        <w:t>т</w:t>
      </w:r>
      <w:r w:rsidRPr="005106D2">
        <w:rPr>
          <w:sz w:val="28"/>
          <w:szCs w:val="28"/>
        </w:rPr>
        <w:t>венной комиссией из числа членов территориальной счетной комиссии.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Полномочия территориальной счетной комиссии прекращаются после опубликования (обнародования) итогов голосования.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12. Бюллетени и иную документацию, связанную с организацией и проведением голосования, общественная комиссия передает в территориал</w:t>
      </w:r>
      <w:r w:rsidRPr="005106D2">
        <w:rPr>
          <w:sz w:val="28"/>
          <w:szCs w:val="28"/>
        </w:rPr>
        <w:t>ь</w:t>
      </w:r>
      <w:r w:rsidRPr="005106D2">
        <w:rPr>
          <w:sz w:val="28"/>
          <w:szCs w:val="28"/>
        </w:rPr>
        <w:t xml:space="preserve">ные счетные комиссии не </w:t>
      </w:r>
      <w:proofErr w:type="gramStart"/>
      <w:r w:rsidRPr="005106D2">
        <w:rPr>
          <w:sz w:val="28"/>
          <w:szCs w:val="28"/>
        </w:rPr>
        <w:t>позднее</w:t>
      </w:r>
      <w:proofErr w:type="gramEnd"/>
      <w:r w:rsidRPr="005106D2">
        <w:rPr>
          <w:sz w:val="28"/>
          <w:szCs w:val="28"/>
        </w:rPr>
        <w:t xml:space="preserve"> чем за один день до дня голосования по акту, составляемому в двух экземплярах, в котором указываются дата и вр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>мя его составления, а также число передаваемых бюллетеней.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13. При передаче бюллетеней вышестоящей комиссией нижестоящей комиссии, их выбраковке и уничтожении вправе присутствовать представ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тели территориальных органов администрации Арзгирского муниципального округа Ставропольского края, являющиеся юридическими лицами (далее по тексту – структурные подразделения администрации), представители пол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тических партий и движений, а также общественных организаций.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14. Ответственность за передачу и сохранность бюллетеней несут чл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>ны территориальных счетных комиссий, осуществляющие передачу, получ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>ние и хранение бюллетеней.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15. Выбор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территорий, </w:t>
      </w:r>
      <w:r w:rsidR="00C154E2">
        <w:rPr>
          <w:sz w:val="28"/>
          <w:szCs w:val="28"/>
        </w:rPr>
        <w:t xml:space="preserve">             </w:t>
      </w:r>
      <w:r w:rsidRPr="005106D2">
        <w:rPr>
          <w:sz w:val="28"/>
          <w:szCs w:val="28"/>
        </w:rPr>
        <w:t>указанных в бюллетенях, проводится путем открытого голосования. Допу</w:t>
      </w:r>
      <w:r w:rsidRPr="005106D2">
        <w:rPr>
          <w:sz w:val="28"/>
          <w:szCs w:val="28"/>
        </w:rPr>
        <w:t>с</w:t>
      </w:r>
      <w:r w:rsidRPr="005106D2">
        <w:rPr>
          <w:sz w:val="28"/>
          <w:szCs w:val="28"/>
        </w:rPr>
        <w:t xml:space="preserve">кается голосование за любое количество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</w:t>
      </w:r>
      <w:r w:rsidRPr="005106D2">
        <w:rPr>
          <w:sz w:val="28"/>
          <w:szCs w:val="28"/>
        </w:rPr>
        <w:t>т</w:t>
      </w:r>
      <w:r w:rsidRPr="005106D2">
        <w:rPr>
          <w:sz w:val="28"/>
          <w:szCs w:val="28"/>
        </w:rPr>
        <w:lastRenderedPageBreak/>
        <w:t xml:space="preserve">венных территорий, но не </w:t>
      </w:r>
      <w:proofErr w:type="gramStart"/>
      <w:r w:rsidRPr="005106D2">
        <w:rPr>
          <w:sz w:val="28"/>
          <w:szCs w:val="28"/>
        </w:rPr>
        <w:t>более указанного</w:t>
      </w:r>
      <w:proofErr w:type="gramEnd"/>
      <w:r w:rsidRPr="005106D2">
        <w:rPr>
          <w:sz w:val="28"/>
          <w:szCs w:val="28"/>
        </w:rPr>
        <w:t xml:space="preserve"> в бюллетене.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16. При проведении голосования на территориальных счетных участках члены территориальной счетной комиссии составляют список граждан, пр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шедших на территориальный счетный участок для участия в голосовании (далее соответственно – список участников голосования, участники голос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вания).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В списке участников голосования указываются: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фамилия, имя и отчество (при наличии) участника голосования;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серия и номер паспорта участника голосования или реквизиты иного документа, удостоверяющего личность в соответствии с требованиями зак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нодательства Российской Федерации.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Формой списка участников голосования также предусматриваются: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графа для проставления участником голосования подписи за получе</w:t>
      </w:r>
      <w:r w:rsidRPr="005106D2">
        <w:rPr>
          <w:sz w:val="28"/>
          <w:szCs w:val="28"/>
        </w:rPr>
        <w:t>н</w:t>
      </w:r>
      <w:r w:rsidRPr="005106D2">
        <w:rPr>
          <w:sz w:val="28"/>
          <w:szCs w:val="28"/>
        </w:rPr>
        <w:t>ный им бюллетень;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графа «Согласие на обработку персональных данных» - для проставл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>ния участником голосования подписи о его согласии на обработку его перс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нальных данных в соответствии с Федеральным законом «О персональных данных»;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графа для проставления подписи члена территориальной счетной к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миссии, выдавшего бюллетень участнику голосования.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17. Участники голосования участвуют в голосовании непосредственно.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Каждый участник голосования имеет один голос.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18. Для получения бюллетеня участник голосования предъявляет </w:t>
      </w:r>
      <w:r w:rsidR="006C1E81">
        <w:rPr>
          <w:sz w:val="28"/>
          <w:szCs w:val="28"/>
        </w:rPr>
        <w:t xml:space="preserve">            </w:t>
      </w:r>
      <w:r w:rsidRPr="005106D2">
        <w:rPr>
          <w:sz w:val="28"/>
          <w:szCs w:val="28"/>
        </w:rPr>
        <w:t>паспорт гражданина Российской Федерации или иной документ, удостов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>ряющий личность в соответствии с требованиями законодательства Росси</w:t>
      </w:r>
      <w:r w:rsidRPr="005106D2">
        <w:rPr>
          <w:sz w:val="28"/>
          <w:szCs w:val="28"/>
        </w:rPr>
        <w:t>й</w:t>
      </w:r>
      <w:r w:rsidRPr="005106D2">
        <w:rPr>
          <w:sz w:val="28"/>
          <w:szCs w:val="28"/>
        </w:rPr>
        <w:t>ской Федерации, и ставит подписи за полученный им бюллетень и о согласии на обработку его персональных данных в соответствующих графах списка участников голосования.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После этого член территориальной счетной комиссии, выдавший уч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 xml:space="preserve">стнику голосования бюллетень, в соответствующей графе списка участников голосования ставит подпись и разъясняет участнику голосования порядок </w:t>
      </w:r>
      <w:r w:rsidR="006C1E81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>заполнения бюллетеня.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Голосование на территориальных счетных участках проводится путем внесения участником голосования в бюллетень любого знака напротив н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 xml:space="preserve">именований соответствующих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общественной </w:t>
      </w:r>
      <w:r w:rsidR="00C154E2">
        <w:rPr>
          <w:sz w:val="28"/>
          <w:szCs w:val="28"/>
        </w:rPr>
        <w:t xml:space="preserve">         </w:t>
      </w:r>
      <w:r w:rsidRPr="005106D2">
        <w:rPr>
          <w:sz w:val="28"/>
          <w:szCs w:val="28"/>
        </w:rPr>
        <w:t>территории, в пользу которых им сделан выбор.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После заполнения бюллетеня участник голосования отдает заполне</w:t>
      </w:r>
      <w:r w:rsidRPr="005106D2">
        <w:rPr>
          <w:sz w:val="28"/>
          <w:szCs w:val="28"/>
        </w:rPr>
        <w:t>н</w:t>
      </w:r>
      <w:r w:rsidRPr="005106D2">
        <w:rPr>
          <w:sz w:val="28"/>
          <w:szCs w:val="28"/>
        </w:rPr>
        <w:t xml:space="preserve">ный бюллетень члену территориальной счетной комиссии, у которого он </w:t>
      </w:r>
      <w:r w:rsidR="00C154E2">
        <w:rPr>
          <w:sz w:val="28"/>
          <w:szCs w:val="28"/>
        </w:rPr>
        <w:t xml:space="preserve">           </w:t>
      </w:r>
      <w:r w:rsidRPr="005106D2">
        <w:rPr>
          <w:sz w:val="28"/>
          <w:szCs w:val="28"/>
        </w:rPr>
        <w:t>получил данный бюллетень.</w:t>
      </w:r>
    </w:p>
    <w:p w:rsidR="00052C88" w:rsidRPr="00052C88" w:rsidRDefault="005106D2" w:rsidP="00052C88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19. </w:t>
      </w:r>
      <w:r w:rsidR="00052C88" w:rsidRPr="00052C88">
        <w:rPr>
          <w:sz w:val="28"/>
          <w:szCs w:val="28"/>
        </w:rPr>
        <w:t xml:space="preserve">Для  проведения голосования в электронной форме </w:t>
      </w:r>
      <w:r w:rsidR="00052C88">
        <w:rPr>
          <w:sz w:val="28"/>
          <w:szCs w:val="28"/>
        </w:rPr>
        <w:t>администрацией Арзгирского муниципального округа Ставропольского края</w:t>
      </w:r>
      <w:r w:rsidR="00052C88" w:rsidRPr="00052C88">
        <w:rPr>
          <w:sz w:val="28"/>
          <w:szCs w:val="28"/>
        </w:rPr>
        <w:t xml:space="preserve">  с  учетом  </w:t>
      </w:r>
      <w:r w:rsidR="003414EB">
        <w:rPr>
          <w:sz w:val="28"/>
          <w:szCs w:val="28"/>
        </w:rPr>
        <w:t xml:space="preserve">           </w:t>
      </w:r>
      <w:r w:rsidR="00052C88" w:rsidRPr="00052C88">
        <w:rPr>
          <w:sz w:val="28"/>
          <w:szCs w:val="28"/>
        </w:rPr>
        <w:t>возможно</w:t>
      </w:r>
      <w:r w:rsidR="003414EB">
        <w:rPr>
          <w:sz w:val="28"/>
          <w:szCs w:val="28"/>
        </w:rPr>
        <w:t xml:space="preserve"> </w:t>
      </w:r>
      <w:proofErr w:type="spellStart"/>
      <w:r w:rsidR="00052C88" w:rsidRPr="00052C88">
        <w:rPr>
          <w:sz w:val="28"/>
          <w:szCs w:val="28"/>
        </w:rPr>
        <w:t>стейофициального</w:t>
      </w:r>
      <w:proofErr w:type="spellEnd"/>
      <w:r w:rsidR="00052C88" w:rsidRPr="00052C88">
        <w:rPr>
          <w:sz w:val="28"/>
          <w:szCs w:val="28"/>
        </w:rPr>
        <w:t xml:space="preserve">  сайта  </w:t>
      </w:r>
      <w:r w:rsidR="00052C88">
        <w:rPr>
          <w:sz w:val="28"/>
          <w:szCs w:val="28"/>
        </w:rPr>
        <w:t>администрации Арзгирского муниц</w:t>
      </w:r>
      <w:r w:rsidR="00052C88">
        <w:rPr>
          <w:sz w:val="28"/>
          <w:szCs w:val="28"/>
        </w:rPr>
        <w:t>и</w:t>
      </w:r>
      <w:r w:rsidR="00052C88">
        <w:rPr>
          <w:sz w:val="28"/>
          <w:szCs w:val="28"/>
        </w:rPr>
        <w:t>пального округа Ставропольского края</w:t>
      </w:r>
      <w:r w:rsidR="00052C88" w:rsidRPr="00052C88">
        <w:rPr>
          <w:sz w:val="28"/>
          <w:szCs w:val="28"/>
        </w:rPr>
        <w:t>, Интернет-ресурсов и с</w:t>
      </w:r>
      <w:r w:rsidR="003414EB">
        <w:rPr>
          <w:sz w:val="28"/>
          <w:szCs w:val="28"/>
        </w:rPr>
        <w:t xml:space="preserve"> </w:t>
      </w:r>
      <w:r w:rsidR="00052C88" w:rsidRPr="00052C88">
        <w:rPr>
          <w:sz w:val="28"/>
          <w:szCs w:val="28"/>
        </w:rPr>
        <w:t xml:space="preserve">соблюдением   требований   Федерального   </w:t>
      </w:r>
      <w:hyperlink r:id="rId8" w:history="1">
        <w:r w:rsidR="00052C88" w:rsidRPr="00C154E2">
          <w:rPr>
            <w:rStyle w:val="af6"/>
            <w:color w:val="auto"/>
            <w:sz w:val="28"/>
            <w:szCs w:val="28"/>
            <w:u w:val="none"/>
          </w:rPr>
          <w:t>закона</w:t>
        </w:r>
      </w:hyperlink>
      <w:r w:rsidR="00052C88" w:rsidRPr="00052C88">
        <w:rPr>
          <w:sz w:val="28"/>
          <w:szCs w:val="28"/>
        </w:rPr>
        <w:t xml:space="preserve">  "О  персональных  да</w:t>
      </w:r>
      <w:r w:rsidR="00052C88" w:rsidRPr="00052C88">
        <w:rPr>
          <w:sz w:val="28"/>
          <w:szCs w:val="28"/>
        </w:rPr>
        <w:t>н</w:t>
      </w:r>
      <w:r w:rsidR="00052C88" w:rsidRPr="00052C88">
        <w:rPr>
          <w:sz w:val="28"/>
          <w:szCs w:val="28"/>
        </w:rPr>
        <w:lastRenderedPageBreak/>
        <w:t>ных</w:t>
      </w:r>
      <w:proofErr w:type="gramStart"/>
      <w:r w:rsidR="00052C88" w:rsidRPr="00052C88">
        <w:rPr>
          <w:sz w:val="28"/>
          <w:szCs w:val="28"/>
        </w:rPr>
        <w:t>"о</w:t>
      </w:r>
      <w:proofErr w:type="gramEnd"/>
      <w:r w:rsidR="00052C88" w:rsidRPr="00052C88">
        <w:rPr>
          <w:sz w:val="28"/>
          <w:szCs w:val="28"/>
        </w:rPr>
        <w:t>беспечивается    доступ    граждан    к   регистрации   (идентификации   и</w:t>
      </w:r>
      <w:r w:rsidR="003414EB">
        <w:rPr>
          <w:sz w:val="28"/>
          <w:szCs w:val="28"/>
        </w:rPr>
        <w:t xml:space="preserve"> </w:t>
      </w:r>
      <w:r w:rsidR="00052C88" w:rsidRPr="00052C88">
        <w:rPr>
          <w:sz w:val="28"/>
          <w:szCs w:val="28"/>
        </w:rPr>
        <w:t xml:space="preserve">аутентификации)  на  официальном  сайте  </w:t>
      </w:r>
      <w:r w:rsidR="00052C88">
        <w:rPr>
          <w:sz w:val="28"/>
          <w:szCs w:val="28"/>
        </w:rPr>
        <w:t>администрации Арзгирского муниципального округа Ставропольского края</w:t>
      </w:r>
      <w:r w:rsidR="00052C88" w:rsidRPr="00052C88">
        <w:rPr>
          <w:sz w:val="28"/>
          <w:szCs w:val="28"/>
        </w:rPr>
        <w:t xml:space="preserve"> и</w:t>
      </w:r>
      <w:r w:rsidR="003414EB">
        <w:rPr>
          <w:sz w:val="28"/>
          <w:szCs w:val="28"/>
        </w:rPr>
        <w:t xml:space="preserve"> </w:t>
      </w:r>
      <w:r w:rsidR="00052C88" w:rsidRPr="00052C88">
        <w:rPr>
          <w:sz w:val="28"/>
          <w:szCs w:val="28"/>
        </w:rPr>
        <w:t>Интернет-ресурсах  для  участия  в голосовании в электронной форме (далее -участники голосования в э</w:t>
      </w:r>
      <w:r w:rsidR="00052C88">
        <w:rPr>
          <w:sz w:val="28"/>
          <w:szCs w:val="28"/>
        </w:rPr>
        <w:t>лектронной форме);</w:t>
      </w:r>
    </w:p>
    <w:p w:rsidR="005106D2" w:rsidRPr="005106D2" w:rsidRDefault="00052C88" w:rsidP="00052C88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>
        <w:rPr>
          <w:sz w:val="28"/>
          <w:szCs w:val="28"/>
        </w:rPr>
        <w:t>Администрацией Арзгирского муниципального округа Ставропольск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</w:t>
      </w:r>
      <w:r w:rsidRPr="00052C88">
        <w:rPr>
          <w:sz w:val="28"/>
          <w:szCs w:val="28"/>
        </w:rPr>
        <w:t xml:space="preserve"> на</w:t>
      </w:r>
      <w:r w:rsidR="003414EB">
        <w:rPr>
          <w:sz w:val="28"/>
          <w:szCs w:val="28"/>
        </w:rPr>
        <w:t xml:space="preserve"> </w:t>
      </w:r>
      <w:r w:rsidRPr="00052C88">
        <w:rPr>
          <w:sz w:val="28"/>
          <w:szCs w:val="28"/>
        </w:rPr>
        <w:t xml:space="preserve">официальном  сайте  </w:t>
      </w:r>
      <w:r>
        <w:rPr>
          <w:sz w:val="28"/>
          <w:szCs w:val="28"/>
        </w:rPr>
        <w:t>администрации Арзгирского муниципального округа Ставропольского края</w:t>
      </w:r>
      <w:r w:rsidRPr="00052C88">
        <w:rPr>
          <w:sz w:val="28"/>
          <w:szCs w:val="28"/>
        </w:rPr>
        <w:t xml:space="preserve"> и  Интернет-ресурсах</w:t>
      </w:r>
      <w:r w:rsidR="003414EB">
        <w:rPr>
          <w:sz w:val="28"/>
          <w:szCs w:val="28"/>
        </w:rPr>
        <w:t xml:space="preserve"> </w:t>
      </w:r>
      <w:r w:rsidRPr="00052C88">
        <w:rPr>
          <w:sz w:val="28"/>
          <w:szCs w:val="28"/>
        </w:rPr>
        <w:t>участникам голосования в электронной форме предоставляется возможность: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1) проголосовать удаленно (дистанционно) с использованием стаци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нарных и мобильных аппаратных средств выхода в информационно-телекоммуникационную сеть «Интернет»;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2) ознакомиться с описанием общественных территорий, предлагаемых для голосования, визуализацией и описанием планируемого благоустройства</w:t>
      </w:r>
      <w:r w:rsidR="00052C88">
        <w:rPr>
          <w:sz w:val="28"/>
          <w:szCs w:val="28"/>
        </w:rPr>
        <w:t>;</w:t>
      </w:r>
    </w:p>
    <w:p w:rsidR="00C154E2" w:rsidRDefault="00052C88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3) у</w:t>
      </w:r>
      <w:r w:rsidR="005106D2" w:rsidRPr="005106D2">
        <w:rPr>
          <w:sz w:val="28"/>
          <w:szCs w:val="28"/>
        </w:rPr>
        <w:t xml:space="preserve">частникам голосования </w:t>
      </w:r>
      <w:r>
        <w:rPr>
          <w:sz w:val="28"/>
          <w:szCs w:val="28"/>
        </w:rPr>
        <w:t>в электронной форме</w:t>
      </w:r>
      <w:r w:rsidR="005106D2" w:rsidRPr="005106D2">
        <w:rPr>
          <w:sz w:val="28"/>
          <w:szCs w:val="28"/>
        </w:rPr>
        <w:t xml:space="preserve"> предоставляется </w:t>
      </w:r>
      <w:r w:rsidR="00C154E2">
        <w:rPr>
          <w:sz w:val="28"/>
          <w:szCs w:val="28"/>
        </w:rPr>
        <w:t xml:space="preserve">           </w:t>
      </w:r>
      <w:r w:rsidR="005106D2" w:rsidRPr="005106D2">
        <w:rPr>
          <w:sz w:val="28"/>
          <w:szCs w:val="28"/>
        </w:rPr>
        <w:t xml:space="preserve">доступ к перечню </w:t>
      </w:r>
      <w:r w:rsidR="00161D47">
        <w:rPr>
          <w:sz w:val="28"/>
          <w:szCs w:val="28"/>
        </w:rPr>
        <w:t>объектов</w:t>
      </w:r>
      <w:r w:rsidR="005106D2" w:rsidRPr="005106D2">
        <w:rPr>
          <w:sz w:val="28"/>
          <w:szCs w:val="28"/>
        </w:rPr>
        <w:t xml:space="preserve"> для голосования с возможностью выбора не </w:t>
      </w:r>
      <w:r w:rsidR="00C154E2">
        <w:rPr>
          <w:sz w:val="28"/>
          <w:szCs w:val="28"/>
        </w:rPr>
        <w:t xml:space="preserve">             </w:t>
      </w:r>
      <w:r w:rsidR="005106D2" w:rsidRPr="005106D2">
        <w:rPr>
          <w:sz w:val="28"/>
          <w:szCs w:val="28"/>
        </w:rPr>
        <w:t>более чем одной общественной территории.</w:t>
      </w:r>
    </w:p>
    <w:p w:rsidR="006446A4" w:rsidRDefault="006446A4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20. Администрацией Арзгирского муниципального округа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ского края </w:t>
      </w:r>
      <w:r w:rsidRPr="006446A4">
        <w:rPr>
          <w:sz w:val="28"/>
          <w:szCs w:val="28"/>
        </w:rPr>
        <w:t xml:space="preserve"> на</w:t>
      </w:r>
      <w:r w:rsidR="003414EB">
        <w:rPr>
          <w:sz w:val="28"/>
          <w:szCs w:val="28"/>
        </w:rPr>
        <w:t xml:space="preserve"> </w:t>
      </w:r>
      <w:r w:rsidRPr="006446A4">
        <w:rPr>
          <w:sz w:val="28"/>
          <w:szCs w:val="28"/>
        </w:rPr>
        <w:t xml:space="preserve">официальном  сайте  </w:t>
      </w:r>
      <w:r>
        <w:rPr>
          <w:sz w:val="28"/>
          <w:szCs w:val="28"/>
        </w:rPr>
        <w:t>администрации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</w:t>
      </w:r>
      <w:r w:rsidRPr="006446A4">
        <w:rPr>
          <w:sz w:val="28"/>
          <w:szCs w:val="28"/>
        </w:rPr>
        <w:t xml:space="preserve">  и  Интернет-ресурсах</w:t>
      </w:r>
      <w:r w:rsidR="003414EB">
        <w:rPr>
          <w:sz w:val="28"/>
          <w:szCs w:val="28"/>
        </w:rPr>
        <w:t xml:space="preserve"> </w:t>
      </w:r>
      <w:r w:rsidRPr="006446A4">
        <w:rPr>
          <w:sz w:val="28"/>
          <w:szCs w:val="28"/>
        </w:rPr>
        <w:t>участникам г</w:t>
      </w:r>
      <w:r w:rsidRPr="006446A4">
        <w:rPr>
          <w:sz w:val="28"/>
          <w:szCs w:val="28"/>
        </w:rPr>
        <w:t>о</w:t>
      </w:r>
      <w:r w:rsidRPr="006446A4">
        <w:rPr>
          <w:sz w:val="28"/>
          <w:szCs w:val="28"/>
        </w:rPr>
        <w:t>лосования в электронной форме предоставляется возможность:</w:t>
      </w:r>
    </w:p>
    <w:p w:rsidR="006446A4" w:rsidRDefault="00C154E2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446A4" w:rsidRPr="006446A4">
        <w:rPr>
          <w:sz w:val="28"/>
          <w:szCs w:val="28"/>
        </w:rPr>
        <w:t xml:space="preserve">1)   ознакомиться  с  перечнем  </w:t>
      </w:r>
      <w:r w:rsidR="00161D47">
        <w:rPr>
          <w:sz w:val="28"/>
          <w:szCs w:val="28"/>
        </w:rPr>
        <w:t>объектов</w:t>
      </w:r>
      <w:r w:rsidR="006446A4" w:rsidRPr="006446A4">
        <w:rPr>
          <w:sz w:val="28"/>
          <w:szCs w:val="28"/>
        </w:rPr>
        <w:t xml:space="preserve">  благоустройства  обществе</w:t>
      </w:r>
      <w:r w:rsidR="006446A4" w:rsidRPr="006446A4">
        <w:rPr>
          <w:sz w:val="28"/>
          <w:szCs w:val="28"/>
        </w:rPr>
        <w:t>н</w:t>
      </w:r>
      <w:r w:rsidR="006446A4" w:rsidRPr="006446A4">
        <w:rPr>
          <w:sz w:val="28"/>
          <w:szCs w:val="28"/>
        </w:rPr>
        <w:t>ных</w:t>
      </w:r>
      <w:r w:rsidR="003414EB">
        <w:rPr>
          <w:sz w:val="28"/>
          <w:szCs w:val="28"/>
        </w:rPr>
        <w:t xml:space="preserve"> </w:t>
      </w:r>
      <w:r w:rsidR="006446A4" w:rsidRPr="006446A4">
        <w:rPr>
          <w:sz w:val="28"/>
          <w:szCs w:val="28"/>
        </w:rPr>
        <w:t xml:space="preserve">территорий, кратким описанием таких </w:t>
      </w:r>
      <w:r w:rsidR="00161D47">
        <w:rPr>
          <w:sz w:val="28"/>
          <w:szCs w:val="28"/>
        </w:rPr>
        <w:t>объектов</w:t>
      </w:r>
      <w:r w:rsidR="006446A4" w:rsidRPr="006446A4">
        <w:rPr>
          <w:sz w:val="28"/>
          <w:szCs w:val="28"/>
        </w:rPr>
        <w:t>;</w:t>
      </w:r>
    </w:p>
    <w:p w:rsidR="006446A4" w:rsidRPr="006446A4" w:rsidRDefault="006446A4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6446A4">
        <w:rPr>
          <w:sz w:val="28"/>
          <w:szCs w:val="28"/>
        </w:rPr>
        <w:t xml:space="preserve">2)   проголосовать   за   любое   количество  </w:t>
      </w:r>
      <w:r w:rsidR="00161D47">
        <w:rPr>
          <w:sz w:val="28"/>
          <w:szCs w:val="28"/>
        </w:rPr>
        <w:t>объектов</w:t>
      </w:r>
      <w:r w:rsidRPr="006446A4">
        <w:rPr>
          <w:sz w:val="28"/>
          <w:szCs w:val="28"/>
        </w:rPr>
        <w:t xml:space="preserve">  благоустройства</w:t>
      </w:r>
    </w:p>
    <w:p w:rsidR="006446A4" w:rsidRDefault="006446A4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6446A4">
        <w:rPr>
          <w:sz w:val="28"/>
          <w:szCs w:val="28"/>
        </w:rPr>
        <w:t>общественных  территорий,  но  не более представленных на офиц</w:t>
      </w:r>
      <w:r w:rsidRPr="006446A4">
        <w:rPr>
          <w:sz w:val="28"/>
          <w:szCs w:val="28"/>
        </w:rPr>
        <w:t>и</w:t>
      </w:r>
      <w:r w:rsidRPr="006446A4">
        <w:rPr>
          <w:sz w:val="28"/>
          <w:szCs w:val="28"/>
        </w:rPr>
        <w:t>альном сайте</w:t>
      </w:r>
      <w:r>
        <w:rPr>
          <w:sz w:val="28"/>
          <w:szCs w:val="28"/>
        </w:rPr>
        <w:t xml:space="preserve"> администрации Арзгирского муниципального округа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</w:t>
      </w:r>
      <w:r w:rsidRPr="006446A4">
        <w:rPr>
          <w:sz w:val="28"/>
          <w:szCs w:val="28"/>
        </w:rPr>
        <w:t xml:space="preserve"> и на Интернет-ресурсах, с использованием</w:t>
      </w:r>
      <w:r w:rsidR="003414EB">
        <w:rPr>
          <w:sz w:val="28"/>
          <w:szCs w:val="28"/>
        </w:rPr>
        <w:t xml:space="preserve"> </w:t>
      </w:r>
      <w:r w:rsidRPr="006446A4">
        <w:rPr>
          <w:sz w:val="28"/>
          <w:szCs w:val="28"/>
        </w:rPr>
        <w:t>персональных    стационарных,   мобильных   аппаратных   средств   и   иных</w:t>
      </w:r>
      <w:r w:rsidR="003414EB">
        <w:rPr>
          <w:sz w:val="28"/>
          <w:szCs w:val="28"/>
        </w:rPr>
        <w:t xml:space="preserve"> </w:t>
      </w:r>
      <w:r w:rsidRPr="006446A4">
        <w:rPr>
          <w:sz w:val="28"/>
          <w:szCs w:val="28"/>
        </w:rPr>
        <w:t>телекоммуник</w:t>
      </w:r>
      <w:r w:rsidRPr="006446A4">
        <w:rPr>
          <w:sz w:val="28"/>
          <w:szCs w:val="28"/>
        </w:rPr>
        <w:t>а</w:t>
      </w:r>
      <w:r w:rsidRPr="006446A4">
        <w:rPr>
          <w:sz w:val="28"/>
          <w:szCs w:val="28"/>
        </w:rPr>
        <w:t xml:space="preserve">ционных  средств  выхода  на  официальный  сайт </w:t>
      </w:r>
      <w:r>
        <w:rPr>
          <w:sz w:val="28"/>
          <w:szCs w:val="28"/>
        </w:rPr>
        <w:t>администрации Арзги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ского муниципального округа Ставропольского края</w:t>
      </w:r>
      <w:r w:rsidRPr="006446A4">
        <w:rPr>
          <w:sz w:val="28"/>
          <w:szCs w:val="28"/>
        </w:rPr>
        <w:t xml:space="preserve"> и Интернет-ресурсы.</w:t>
      </w:r>
    </w:p>
    <w:p w:rsidR="006446A4" w:rsidRPr="006446A4" w:rsidRDefault="006446A4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6446A4">
        <w:rPr>
          <w:sz w:val="28"/>
          <w:szCs w:val="28"/>
        </w:rPr>
        <w:t>Результаты   голосования   в   электронной  форме  в  течение  1</w:t>
      </w:r>
    </w:p>
    <w:p w:rsidR="006446A4" w:rsidRDefault="006446A4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6446A4">
        <w:rPr>
          <w:sz w:val="28"/>
          <w:szCs w:val="28"/>
        </w:rPr>
        <w:t>календарного   дня   после   окончания  времени  проведения  голосов</w:t>
      </w:r>
      <w:r w:rsidRPr="006446A4">
        <w:rPr>
          <w:sz w:val="28"/>
          <w:szCs w:val="28"/>
        </w:rPr>
        <w:t>а</w:t>
      </w:r>
      <w:r w:rsidRPr="006446A4">
        <w:rPr>
          <w:sz w:val="28"/>
          <w:szCs w:val="28"/>
        </w:rPr>
        <w:t>ния  в</w:t>
      </w:r>
      <w:r w:rsidR="003414EB">
        <w:rPr>
          <w:sz w:val="28"/>
          <w:szCs w:val="28"/>
        </w:rPr>
        <w:t xml:space="preserve"> </w:t>
      </w:r>
      <w:r w:rsidRPr="006446A4">
        <w:rPr>
          <w:sz w:val="28"/>
          <w:szCs w:val="28"/>
        </w:rPr>
        <w:t xml:space="preserve">электронной    форме   представляются   </w:t>
      </w:r>
      <w:r>
        <w:rPr>
          <w:sz w:val="28"/>
          <w:szCs w:val="28"/>
        </w:rPr>
        <w:t>администрацией Арзгирского муниципального округа Ставропольского края</w:t>
      </w:r>
      <w:r w:rsidRPr="006446A4">
        <w:rPr>
          <w:sz w:val="28"/>
          <w:szCs w:val="28"/>
        </w:rPr>
        <w:t xml:space="preserve"> в общественную комиссию.</w:t>
      </w:r>
    </w:p>
    <w:p w:rsidR="005106D2" w:rsidRPr="005106D2" w:rsidRDefault="005106D2" w:rsidP="006446A4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6446A4">
        <w:rPr>
          <w:sz w:val="28"/>
          <w:szCs w:val="28"/>
        </w:rPr>
        <w:t>2</w:t>
      </w:r>
      <w:r w:rsidRPr="005106D2">
        <w:rPr>
          <w:sz w:val="28"/>
          <w:szCs w:val="28"/>
        </w:rPr>
        <w:t>. Подсчет голосов участников голосования осуществляется в день г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лосования на территориальных счетных участках открыто и гласно.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По истечении времени проведения голосования на территориальных счетных участках председатель территориальной счетной комиссии объявл</w:t>
      </w:r>
      <w:r w:rsidRPr="005106D2">
        <w:rPr>
          <w:sz w:val="28"/>
          <w:szCs w:val="28"/>
        </w:rPr>
        <w:t>я</w:t>
      </w:r>
      <w:r w:rsidRPr="005106D2">
        <w:rPr>
          <w:sz w:val="28"/>
          <w:szCs w:val="28"/>
        </w:rPr>
        <w:t>ет о завершении голосования и территориальная счетная комиссия приступ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ет к подсчету голосов участников голосования.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При подсчете голосов участников голосования имеют право присутс</w:t>
      </w:r>
      <w:r w:rsidRPr="005106D2">
        <w:rPr>
          <w:sz w:val="28"/>
          <w:szCs w:val="28"/>
        </w:rPr>
        <w:t>т</w:t>
      </w:r>
      <w:r w:rsidRPr="005106D2">
        <w:rPr>
          <w:sz w:val="28"/>
          <w:szCs w:val="28"/>
        </w:rPr>
        <w:t xml:space="preserve">вовать представители органов государственной власти Ставропольского края, структурных подразделений администрации, региональных отделений политических партий, общественных объединений, осуществляющих </w:t>
      </w:r>
      <w:r w:rsidR="003B591D">
        <w:rPr>
          <w:sz w:val="28"/>
          <w:szCs w:val="28"/>
        </w:rPr>
        <w:t xml:space="preserve">               </w:t>
      </w:r>
      <w:r w:rsidRPr="005106D2">
        <w:rPr>
          <w:sz w:val="28"/>
          <w:szCs w:val="28"/>
        </w:rPr>
        <w:lastRenderedPageBreak/>
        <w:t>деятельность на территории Арзгирского муниципального округа Ставр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польского края, средств массовой информации, иные лица, определенные общественной комиссией.</w:t>
      </w:r>
    </w:p>
    <w:p w:rsidR="005106D2" w:rsidRPr="005106D2" w:rsidRDefault="005106D2" w:rsidP="00C154E2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Председатель территориальной счетной комиссии обеспечивает с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блюдение порядка при подсчете голосов участников голосования.</w:t>
      </w:r>
    </w:p>
    <w:p w:rsidR="005106D2" w:rsidRPr="005106D2" w:rsidRDefault="00C154E2" w:rsidP="00FA34F7">
      <w:pPr>
        <w:autoSpaceDE w:val="0"/>
        <w:autoSpaceDN w:val="0"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A34F7" w:rsidRPr="00FA34F7">
        <w:rPr>
          <w:sz w:val="28"/>
          <w:szCs w:val="28"/>
        </w:rPr>
        <w:t xml:space="preserve">23. </w:t>
      </w:r>
      <w:r w:rsidR="005106D2" w:rsidRPr="00FA34F7">
        <w:rPr>
          <w:sz w:val="28"/>
          <w:szCs w:val="28"/>
        </w:rPr>
        <w:t xml:space="preserve"> Перед</w:t>
      </w:r>
      <w:r w:rsidR="005106D2" w:rsidRPr="005106D2">
        <w:rPr>
          <w:sz w:val="28"/>
          <w:szCs w:val="28"/>
        </w:rPr>
        <w:t xml:space="preserve"> непосредственным подсчетом голосов участников голосов</w:t>
      </w:r>
      <w:r w:rsidR="005106D2" w:rsidRPr="005106D2">
        <w:rPr>
          <w:sz w:val="28"/>
          <w:szCs w:val="28"/>
        </w:rPr>
        <w:t>а</w:t>
      </w:r>
      <w:r w:rsidR="005106D2" w:rsidRPr="005106D2">
        <w:rPr>
          <w:sz w:val="28"/>
          <w:szCs w:val="28"/>
        </w:rPr>
        <w:t>ния все собранные заполненные бюллетени членами территориальной сче</w:t>
      </w:r>
      <w:r w:rsidR="005106D2" w:rsidRPr="005106D2">
        <w:rPr>
          <w:sz w:val="28"/>
          <w:szCs w:val="28"/>
        </w:rPr>
        <w:t>т</w:t>
      </w:r>
      <w:r w:rsidR="005106D2" w:rsidRPr="005106D2">
        <w:rPr>
          <w:sz w:val="28"/>
          <w:szCs w:val="28"/>
        </w:rPr>
        <w:t>ной комиссии передаются председателю территориальной счетной комиссии. При этом фиксируется общее число участников голосования.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Неиспользованные бюллетени погашаются членами территориальной счетной комиссии путем отрезания нижнего левого угла. Число неиспольз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ванных бюллетеней фиксируется в итоговом протоколе территориальной счетной комиссии о результатах голосования на территориальном счетном участке, составленном по форме согласно приложению 1 к настоящему П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рядку (далее – итоговый протокол территориальной счетной комиссии).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При непосредственном подсчете голосов участников голосования да</w:t>
      </w:r>
      <w:r w:rsidRPr="005106D2">
        <w:rPr>
          <w:sz w:val="28"/>
          <w:szCs w:val="28"/>
        </w:rPr>
        <w:t>н</w:t>
      </w:r>
      <w:r w:rsidRPr="005106D2">
        <w:rPr>
          <w:sz w:val="28"/>
          <w:szCs w:val="28"/>
        </w:rPr>
        <w:t xml:space="preserve">ные, содержащиеся в бюллетенях, оглашаются и заносятся в специальную таблицу, которая содержит наименования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</w:t>
      </w:r>
      <w:r w:rsidRPr="005106D2">
        <w:rPr>
          <w:sz w:val="28"/>
          <w:szCs w:val="28"/>
        </w:rPr>
        <w:t>т</w:t>
      </w:r>
      <w:r w:rsidRPr="005106D2">
        <w:rPr>
          <w:sz w:val="28"/>
          <w:szCs w:val="28"/>
        </w:rPr>
        <w:t>венных территорий, указанных в бюллетене, после чего эти данные сумм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руются.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Недействительные бюллетени при подсчете голосов участников гол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сования не учитываются. Недействительными считаются бюллетени, кот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 xml:space="preserve">рые не содержат отметок напротив наименований соответствующих </w:t>
      </w:r>
      <w:r w:rsidR="003B591D">
        <w:rPr>
          <w:sz w:val="28"/>
          <w:szCs w:val="28"/>
        </w:rPr>
        <w:t xml:space="preserve">                  </w:t>
      </w:r>
      <w:r w:rsidR="00161D47">
        <w:rPr>
          <w:sz w:val="28"/>
          <w:szCs w:val="28"/>
        </w:rPr>
        <w:t>объектов</w:t>
      </w:r>
      <w:r w:rsidR="003414EB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>благоустройства общественных территорий, и иные бюллетени, по которым невозможно выявить действительную волю участника голосования. Недействительные бюллетени подсчитываются и суммируются членами к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миссии отдельно.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В случае возникновения сомнений в определении мнения участника голосования в бюллетене, такой бюллетень откладывается в отдельную па</w:t>
      </w:r>
      <w:r w:rsidRPr="005106D2">
        <w:rPr>
          <w:sz w:val="28"/>
          <w:szCs w:val="28"/>
        </w:rPr>
        <w:t>ч</w:t>
      </w:r>
      <w:r w:rsidRPr="005106D2">
        <w:rPr>
          <w:sz w:val="28"/>
          <w:szCs w:val="28"/>
        </w:rPr>
        <w:t>ку. По окончании сортировки бюллетеней территориальная счетная комиссия решает вопрос о действительности всех вызвавших сомнение бюллетеней. При этом на оборотной стороне такого бюллетеня указываются причины признания его действительным или недействительным, что подтверждается подписью председателя территориальной счетной комиссии.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FA34F7">
        <w:rPr>
          <w:sz w:val="28"/>
          <w:szCs w:val="28"/>
        </w:rPr>
        <w:t>4</w:t>
      </w:r>
      <w:r w:rsidRPr="005106D2">
        <w:rPr>
          <w:sz w:val="28"/>
          <w:szCs w:val="28"/>
        </w:rPr>
        <w:t>. В итоговом протоколе территориальной счетной комиссии указ</w:t>
      </w:r>
      <w:r w:rsidRPr="005106D2">
        <w:rPr>
          <w:sz w:val="28"/>
          <w:szCs w:val="28"/>
        </w:rPr>
        <w:t>ы</w:t>
      </w:r>
      <w:r w:rsidRPr="005106D2">
        <w:rPr>
          <w:sz w:val="28"/>
          <w:szCs w:val="28"/>
        </w:rPr>
        <w:t>ваются: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1) число участников голосования;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2) общее число бюллетеней, выданных территориальной счетной к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миссией участникам голосования в день проведения голосования;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3) число погашенных бюллетеней;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4) число заполненных бюллетеней, полученных членами территор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альной счетной комиссии;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5) число недействительных бюллетеней;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6) число действительных бюллетеней;</w:t>
      </w:r>
    </w:p>
    <w:p w:rsidR="005106D2" w:rsidRPr="005106D2" w:rsidRDefault="005106D2" w:rsidP="003414EB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lastRenderedPageBreak/>
        <w:t>7) результаты голосования на территориальном счетном участке.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FA34F7">
        <w:rPr>
          <w:sz w:val="28"/>
          <w:szCs w:val="28"/>
        </w:rPr>
        <w:t>5</w:t>
      </w:r>
      <w:r w:rsidRPr="005106D2">
        <w:rPr>
          <w:sz w:val="28"/>
          <w:szCs w:val="28"/>
        </w:rPr>
        <w:t xml:space="preserve">. После завершения подсчета голосов участников голосования </w:t>
      </w:r>
      <w:r w:rsidR="003414EB">
        <w:rPr>
          <w:sz w:val="28"/>
          <w:szCs w:val="28"/>
        </w:rPr>
        <w:t xml:space="preserve">                 </w:t>
      </w:r>
      <w:r w:rsidRPr="005106D2">
        <w:rPr>
          <w:sz w:val="28"/>
          <w:szCs w:val="28"/>
        </w:rPr>
        <w:t>действительные и недействительные бюллетени упаковываются в отдельные пачки (мешки или коробки), на которых указываются номер территориальн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го счетного участка, число упакованных действительных и недействительных бюллетеней. Пачки (мешки или коробки) с бюллетенями скрепляются подп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сью и печатью председателя территориальной счетной комиссии.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FA34F7">
        <w:rPr>
          <w:sz w:val="28"/>
          <w:szCs w:val="28"/>
        </w:rPr>
        <w:t>6</w:t>
      </w:r>
      <w:r w:rsidRPr="005106D2">
        <w:rPr>
          <w:sz w:val="28"/>
          <w:szCs w:val="28"/>
        </w:rPr>
        <w:t>. После завершения подсчета голосов участников голосования терр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ториальная счетная комиссия устанавливает результаты голосования на св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ем территориальном счетном участке, которые указываются в итоговом пр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токоле территориальной счетной комиссии.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Территориальная счетная комиссия проводит итоговое заседание, на котором принимается решение об утверждении итогового протокола терр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ториальной счетной комиссии.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Итоговый протокол территориальной счетной комиссии подписывается всеми присутствующими членами территориальной счетной комиссии.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Списки участников голосования, бюллетени, итоговый протокол те</w:t>
      </w:r>
      <w:r w:rsidRPr="005106D2">
        <w:rPr>
          <w:sz w:val="28"/>
          <w:szCs w:val="28"/>
        </w:rPr>
        <w:t>р</w:t>
      </w:r>
      <w:r w:rsidRPr="005106D2">
        <w:rPr>
          <w:sz w:val="28"/>
          <w:szCs w:val="28"/>
        </w:rPr>
        <w:t>риториальной счетной комиссии передаются председателем территориальной счетной комиссии в общественную комиссию.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FA34F7">
        <w:rPr>
          <w:sz w:val="28"/>
          <w:szCs w:val="28"/>
        </w:rPr>
        <w:t>7</w:t>
      </w:r>
      <w:r w:rsidRPr="005106D2">
        <w:rPr>
          <w:sz w:val="28"/>
          <w:szCs w:val="28"/>
        </w:rPr>
        <w:t>. По решению общественной комиссии подсчет голосов участников голосования может осуществляться в общественной комиссии.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FA34F7">
        <w:rPr>
          <w:sz w:val="28"/>
          <w:szCs w:val="28"/>
        </w:rPr>
        <w:t>8</w:t>
      </w:r>
      <w:r w:rsidRPr="005106D2">
        <w:rPr>
          <w:sz w:val="28"/>
          <w:szCs w:val="28"/>
        </w:rPr>
        <w:t xml:space="preserve">. Итоги голосования </w:t>
      </w:r>
      <w:r w:rsidR="006446A4">
        <w:rPr>
          <w:sz w:val="28"/>
          <w:szCs w:val="28"/>
        </w:rPr>
        <w:t>в электронной форме</w:t>
      </w:r>
      <w:r w:rsidRPr="005106D2">
        <w:rPr>
          <w:sz w:val="28"/>
          <w:szCs w:val="28"/>
        </w:rPr>
        <w:t xml:space="preserve"> определяются обществе</w:t>
      </w:r>
      <w:r w:rsidRPr="005106D2">
        <w:rPr>
          <w:sz w:val="28"/>
          <w:szCs w:val="28"/>
        </w:rPr>
        <w:t>н</w:t>
      </w:r>
      <w:r w:rsidRPr="005106D2">
        <w:rPr>
          <w:sz w:val="28"/>
          <w:szCs w:val="28"/>
        </w:rPr>
        <w:t xml:space="preserve">ной комиссией в течение суток с момента завершения </w:t>
      </w:r>
      <w:r w:rsidR="006446A4" w:rsidRPr="005106D2">
        <w:rPr>
          <w:sz w:val="28"/>
          <w:szCs w:val="28"/>
        </w:rPr>
        <w:t xml:space="preserve">голосования </w:t>
      </w:r>
      <w:r w:rsidR="006446A4">
        <w:rPr>
          <w:sz w:val="28"/>
          <w:szCs w:val="28"/>
        </w:rPr>
        <w:t xml:space="preserve">в </w:t>
      </w:r>
      <w:r w:rsidR="006C1E81">
        <w:rPr>
          <w:sz w:val="28"/>
          <w:szCs w:val="28"/>
        </w:rPr>
        <w:t xml:space="preserve">              </w:t>
      </w:r>
      <w:r w:rsidR="006446A4">
        <w:rPr>
          <w:sz w:val="28"/>
          <w:szCs w:val="28"/>
        </w:rPr>
        <w:t>электронной форме</w:t>
      </w:r>
      <w:r w:rsidRPr="005106D2">
        <w:rPr>
          <w:sz w:val="28"/>
          <w:szCs w:val="28"/>
        </w:rPr>
        <w:t xml:space="preserve">. 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</w:t>
      </w:r>
      <w:r w:rsidR="00FA34F7">
        <w:rPr>
          <w:sz w:val="28"/>
          <w:szCs w:val="28"/>
        </w:rPr>
        <w:t>9</w:t>
      </w:r>
      <w:r w:rsidRPr="005106D2">
        <w:rPr>
          <w:sz w:val="28"/>
          <w:szCs w:val="28"/>
        </w:rPr>
        <w:t xml:space="preserve">. Победителем голосования признается </w:t>
      </w:r>
      <w:r w:rsidR="00161D47">
        <w:rPr>
          <w:sz w:val="28"/>
          <w:szCs w:val="28"/>
        </w:rPr>
        <w:t>объект</w:t>
      </w:r>
      <w:r w:rsidRPr="005106D2">
        <w:rPr>
          <w:sz w:val="28"/>
          <w:szCs w:val="28"/>
        </w:rPr>
        <w:t xml:space="preserve"> благоустройства </w:t>
      </w:r>
      <w:r w:rsidR="003B591D">
        <w:rPr>
          <w:sz w:val="28"/>
          <w:szCs w:val="28"/>
        </w:rPr>
        <w:t xml:space="preserve">           </w:t>
      </w:r>
      <w:r w:rsidRPr="005106D2">
        <w:rPr>
          <w:sz w:val="28"/>
          <w:szCs w:val="28"/>
        </w:rPr>
        <w:t>общественной территории, набравший наибольшее количество голосов уч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 xml:space="preserve">стников голосования на территориальных счетных участках и </w:t>
      </w:r>
      <w:r w:rsidR="008F3AA6" w:rsidRPr="005106D2">
        <w:rPr>
          <w:sz w:val="28"/>
          <w:szCs w:val="28"/>
        </w:rPr>
        <w:t xml:space="preserve">голосования </w:t>
      </w:r>
      <w:r w:rsidR="008F3AA6">
        <w:rPr>
          <w:sz w:val="28"/>
          <w:szCs w:val="28"/>
        </w:rPr>
        <w:t>в электронной форме</w:t>
      </w:r>
      <w:r w:rsidRPr="005106D2">
        <w:rPr>
          <w:sz w:val="28"/>
          <w:szCs w:val="28"/>
        </w:rPr>
        <w:t>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При равенстве количества голосов, отданных участниками голосования на территориальных счетных участках и </w:t>
      </w:r>
      <w:r w:rsidR="008F3AA6" w:rsidRPr="005106D2">
        <w:rPr>
          <w:sz w:val="28"/>
          <w:szCs w:val="28"/>
        </w:rPr>
        <w:t xml:space="preserve">голосования </w:t>
      </w:r>
      <w:r w:rsidR="008F3AA6">
        <w:rPr>
          <w:sz w:val="28"/>
          <w:szCs w:val="28"/>
        </w:rPr>
        <w:t>в электронной форме</w:t>
      </w:r>
      <w:r w:rsidR="003414EB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 xml:space="preserve">более чем за один </w:t>
      </w:r>
      <w:r w:rsidR="00161D47">
        <w:rPr>
          <w:sz w:val="28"/>
          <w:szCs w:val="28"/>
        </w:rPr>
        <w:t>объект</w:t>
      </w:r>
      <w:r w:rsidRPr="005106D2">
        <w:rPr>
          <w:sz w:val="28"/>
          <w:szCs w:val="28"/>
        </w:rPr>
        <w:t xml:space="preserve"> благоустройства общественной территории, реш</w:t>
      </w:r>
      <w:r w:rsidRPr="005106D2">
        <w:rPr>
          <w:sz w:val="28"/>
          <w:szCs w:val="28"/>
        </w:rPr>
        <w:t>е</w:t>
      </w:r>
      <w:r w:rsidRPr="005106D2">
        <w:rPr>
          <w:sz w:val="28"/>
          <w:szCs w:val="28"/>
        </w:rPr>
        <w:t xml:space="preserve">ние об определении победителя голосования принимается общественной </w:t>
      </w:r>
      <w:r w:rsidR="003B591D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>комиссией.</w:t>
      </w:r>
    </w:p>
    <w:p w:rsidR="005106D2" w:rsidRPr="005106D2" w:rsidRDefault="00FA34F7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30</w:t>
      </w:r>
      <w:r w:rsidR="005106D2" w:rsidRPr="005106D2">
        <w:rPr>
          <w:sz w:val="28"/>
          <w:szCs w:val="28"/>
        </w:rPr>
        <w:t>. Жалобы и (или) обращения, связанные с проведением голосования, подаются в общественную комиссию, которая регистрирует и рассматривает их на своем заседании в течение 5 рабочих дней со дня их регистрации - в период подготовки к голосованию, а в случае если такие жалобы и (</w:t>
      </w:r>
      <w:proofErr w:type="gramStart"/>
      <w:r w:rsidR="005106D2" w:rsidRPr="005106D2">
        <w:rPr>
          <w:sz w:val="28"/>
          <w:szCs w:val="28"/>
        </w:rPr>
        <w:t xml:space="preserve">или) </w:t>
      </w:r>
      <w:proofErr w:type="gramEnd"/>
      <w:r w:rsidR="003B591D">
        <w:rPr>
          <w:sz w:val="28"/>
          <w:szCs w:val="28"/>
        </w:rPr>
        <w:t xml:space="preserve">           </w:t>
      </w:r>
      <w:r w:rsidR="005106D2" w:rsidRPr="005106D2">
        <w:rPr>
          <w:sz w:val="28"/>
          <w:szCs w:val="28"/>
        </w:rPr>
        <w:t>обращения поданы в день голосования - в этот же день.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По итогам рассмотрения жалобы и (или) обращения лицу, подавшему жалобу и (или) обращение, общественной комиссией подготавливается и </w:t>
      </w:r>
      <w:r w:rsidR="003B591D">
        <w:rPr>
          <w:sz w:val="28"/>
          <w:szCs w:val="28"/>
        </w:rPr>
        <w:t xml:space="preserve">         </w:t>
      </w:r>
      <w:r w:rsidRPr="005106D2">
        <w:rPr>
          <w:sz w:val="28"/>
          <w:szCs w:val="28"/>
        </w:rPr>
        <w:t>направляется ответ в письменной форме.</w:t>
      </w:r>
    </w:p>
    <w:p w:rsidR="005106D2" w:rsidRPr="005106D2" w:rsidRDefault="00FA34F7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31</w:t>
      </w:r>
      <w:r w:rsidR="005106D2" w:rsidRPr="005106D2">
        <w:rPr>
          <w:sz w:val="28"/>
          <w:szCs w:val="28"/>
        </w:rPr>
        <w:t xml:space="preserve">. Установление итогов голосования производится общественной </w:t>
      </w:r>
      <w:r w:rsidR="003B591D">
        <w:rPr>
          <w:sz w:val="28"/>
          <w:szCs w:val="28"/>
        </w:rPr>
        <w:t xml:space="preserve">         </w:t>
      </w:r>
      <w:r w:rsidR="005106D2" w:rsidRPr="005106D2">
        <w:rPr>
          <w:sz w:val="28"/>
          <w:szCs w:val="28"/>
        </w:rPr>
        <w:t>комиссией в течение 5 рабочих дней со дня завершения голосования на осн</w:t>
      </w:r>
      <w:r w:rsidR="005106D2" w:rsidRPr="005106D2">
        <w:rPr>
          <w:sz w:val="28"/>
          <w:szCs w:val="28"/>
        </w:rPr>
        <w:t>о</w:t>
      </w:r>
      <w:r w:rsidR="005106D2" w:rsidRPr="005106D2">
        <w:rPr>
          <w:sz w:val="28"/>
          <w:szCs w:val="28"/>
        </w:rPr>
        <w:t>вании итоговых протоколов территориальных счетных комиссий и оформл</w:t>
      </w:r>
      <w:r w:rsidR="005106D2" w:rsidRPr="005106D2">
        <w:rPr>
          <w:sz w:val="28"/>
          <w:szCs w:val="28"/>
        </w:rPr>
        <w:t>я</w:t>
      </w:r>
      <w:r w:rsidR="005106D2" w:rsidRPr="005106D2">
        <w:rPr>
          <w:sz w:val="28"/>
          <w:szCs w:val="28"/>
        </w:rPr>
        <w:lastRenderedPageBreak/>
        <w:t xml:space="preserve">ется итоговым протоколом общественной комиссии об итогах голосования, </w:t>
      </w:r>
      <w:r w:rsidR="00C154E2">
        <w:rPr>
          <w:sz w:val="28"/>
          <w:szCs w:val="28"/>
        </w:rPr>
        <w:t xml:space="preserve"> </w:t>
      </w:r>
      <w:r w:rsidR="005106D2" w:rsidRPr="005106D2">
        <w:rPr>
          <w:sz w:val="28"/>
          <w:szCs w:val="28"/>
        </w:rPr>
        <w:t xml:space="preserve">составленным по форме согласно приложению 2 к настоящему Порядку </w:t>
      </w:r>
      <w:r w:rsidR="00C154E2">
        <w:rPr>
          <w:sz w:val="28"/>
          <w:szCs w:val="28"/>
        </w:rPr>
        <w:t xml:space="preserve">            </w:t>
      </w:r>
      <w:r w:rsidR="005106D2" w:rsidRPr="005106D2">
        <w:rPr>
          <w:sz w:val="28"/>
          <w:szCs w:val="28"/>
        </w:rPr>
        <w:t>(далее – итоговый протокол общественной комиссии).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</w:t>
      </w:r>
      <w:r w:rsidR="00FA34F7">
        <w:rPr>
          <w:sz w:val="28"/>
          <w:szCs w:val="28"/>
        </w:rPr>
        <w:t>2</w:t>
      </w:r>
      <w:r w:rsidRPr="005106D2">
        <w:rPr>
          <w:sz w:val="28"/>
          <w:szCs w:val="28"/>
        </w:rPr>
        <w:t>. В итоговом протоколе общественной комиссии указываются: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1) число участников голосования на территориальных счетных учас</w:t>
      </w:r>
      <w:r w:rsidRPr="005106D2">
        <w:rPr>
          <w:sz w:val="28"/>
          <w:szCs w:val="28"/>
        </w:rPr>
        <w:t>т</w:t>
      </w:r>
      <w:r w:rsidRPr="005106D2">
        <w:rPr>
          <w:sz w:val="28"/>
          <w:szCs w:val="28"/>
        </w:rPr>
        <w:t>ках;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2) общее число бюллетеней, выданных территориальными счетными комиссиями участникам голосования в день голосования;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3) число погашенных бюллетеней;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4) число заполненных бюллетеней, полученных членами территор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альных счетных комиссий;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5) число недействительных бюллетеней;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6) число действительных бюллетеней;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7) итоги голосования на территориальных счетных участках;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8) число участников </w:t>
      </w:r>
      <w:r w:rsidR="008F3AA6" w:rsidRPr="005106D2">
        <w:rPr>
          <w:sz w:val="28"/>
          <w:szCs w:val="28"/>
        </w:rPr>
        <w:t xml:space="preserve">голосования </w:t>
      </w:r>
      <w:r w:rsidR="008F3AA6">
        <w:rPr>
          <w:sz w:val="28"/>
          <w:szCs w:val="28"/>
        </w:rPr>
        <w:t>в электронной форме</w:t>
      </w:r>
      <w:r w:rsidRPr="005106D2">
        <w:rPr>
          <w:sz w:val="28"/>
          <w:szCs w:val="28"/>
        </w:rPr>
        <w:t>;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9) итоги </w:t>
      </w:r>
      <w:r w:rsidR="008F3AA6" w:rsidRPr="005106D2">
        <w:rPr>
          <w:sz w:val="28"/>
          <w:szCs w:val="28"/>
        </w:rPr>
        <w:t xml:space="preserve">голосования </w:t>
      </w:r>
      <w:r w:rsidR="008F3AA6">
        <w:rPr>
          <w:sz w:val="28"/>
          <w:szCs w:val="28"/>
        </w:rPr>
        <w:t>в электронной форме</w:t>
      </w:r>
      <w:r w:rsidRPr="005106D2">
        <w:rPr>
          <w:sz w:val="28"/>
          <w:szCs w:val="28"/>
        </w:rPr>
        <w:t>;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10) общие итоги голосования.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</w:t>
      </w:r>
      <w:r w:rsidR="00FA34F7">
        <w:rPr>
          <w:sz w:val="28"/>
          <w:szCs w:val="28"/>
        </w:rPr>
        <w:t>3</w:t>
      </w:r>
      <w:r w:rsidRPr="005106D2">
        <w:rPr>
          <w:sz w:val="28"/>
          <w:szCs w:val="28"/>
        </w:rPr>
        <w:t>. После оформления итогов голосования общественная комиссия представляет в администрацию Арзгирского муниципального округа Ставр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польского края итоговый протокол общественной комиссии.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</w:t>
      </w:r>
      <w:r w:rsidR="00FA34F7">
        <w:rPr>
          <w:sz w:val="28"/>
          <w:szCs w:val="28"/>
        </w:rPr>
        <w:t>4</w:t>
      </w:r>
      <w:r w:rsidRPr="005106D2">
        <w:rPr>
          <w:sz w:val="28"/>
          <w:szCs w:val="28"/>
        </w:rPr>
        <w:t>. Каждый лист итогового протокола общественной комиссии должен быть пронумерован, подписан всеми присутствующими членами обществе</w:t>
      </w:r>
      <w:r w:rsidRPr="005106D2">
        <w:rPr>
          <w:sz w:val="28"/>
          <w:szCs w:val="28"/>
        </w:rPr>
        <w:t>н</w:t>
      </w:r>
      <w:r w:rsidRPr="005106D2">
        <w:rPr>
          <w:sz w:val="28"/>
          <w:szCs w:val="28"/>
        </w:rPr>
        <w:t>ной комиссии, заверен печатью администрацией Арзгирского муниципальн</w:t>
      </w:r>
      <w:r w:rsidRPr="005106D2">
        <w:rPr>
          <w:sz w:val="28"/>
          <w:szCs w:val="28"/>
        </w:rPr>
        <w:t>о</w:t>
      </w:r>
      <w:r w:rsidRPr="005106D2">
        <w:rPr>
          <w:sz w:val="28"/>
          <w:szCs w:val="28"/>
        </w:rPr>
        <w:t>го округа Ставропольского края, а также содержать дату и время его подп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сания.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Итоговый протокол общественной комиссии составляется в одном </w:t>
      </w:r>
      <w:r w:rsidR="003B591D">
        <w:rPr>
          <w:sz w:val="28"/>
          <w:szCs w:val="28"/>
        </w:rPr>
        <w:t xml:space="preserve">          </w:t>
      </w:r>
      <w:r w:rsidRPr="005106D2">
        <w:rPr>
          <w:sz w:val="28"/>
          <w:szCs w:val="28"/>
        </w:rPr>
        <w:t>экземпляре. Дата и время подписания итогового протокола общественной комиссии, указанные на лицевой стороне каждого листа итогового протокола общественной комиссии, должны быть одинаковыми.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Списки участников голосования, бюллетени и итоговые протоколы территориальных счетных комиссий передаются общественной комиссией на ответственное хранение в администрацию Арзгирского муниципального </w:t>
      </w:r>
      <w:r w:rsidR="003B591D">
        <w:rPr>
          <w:sz w:val="28"/>
          <w:szCs w:val="28"/>
        </w:rPr>
        <w:t xml:space="preserve">            </w:t>
      </w:r>
      <w:r w:rsidRPr="005106D2">
        <w:rPr>
          <w:sz w:val="28"/>
          <w:szCs w:val="28"/>
        </w:rPr>
        <w:t>округа Ставропольского края.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</w:t>
      </w:r>
      <w:r w:rsidR="00FA34F7">
        <w:rPr>
          <w:sz w:val="28"/>
          <w:szCs w:val="28"/>
        </w:rPr>
        <w:t>5</w:t>
      </w:r>
      <w:r w:rsidRPr="005106D2">
        <w:rPr>
          <w:sz w:val="28"/>
          <w:szCs w:val="28"/>
        </w:rPr>
        <w:t>. Итоги голосования, указанные в итоговом протоколе общественной комиссии, подлежат официальному опубликованию в порядке, установле</w:t>
      </w:r>
      <w:r w:rsidRPr="005106D2">
        <w:rPr>
          <w:sz w:val="28"/>
          <w:szCs w:val="28"/>
        </w:rPr>
        <w:t>н</w:t>
      </w:r>
      <w:r w:rsidRPr="005106D2">
        <w:rPr>
          <w:sz w:val="28"/>
          <w:szCs w:val="28"/>
        </w:rPr>
        <w:t xml:space="preserve">ном уставом Арзгирского муниципального округа Ставропольского края для официального опубликования (обнародования) муниципальных правовых </w:t>
      </w:r>
      <w:r w:rsidR="003B591D">
        <w:rPr>
          <w:sz w:val="28"/>
          <w:szCs w:val="28"/>
        </w:rPr>
        <w:t xml:space="preserve"> </w:t>
      </w:r>
      <w:r w:rsidRPr="005106D2">
        <w:rPr>
          <w:sz w:val="28"/>
          <w:szCs w:val="28"/>
        </w:rPr>
        <w:t>актов, и размещению на официальном сайте.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bookmarkStart w:id="1" w:name="P124"/>
      <w:bookmarkEnd w:id="1"/>
      <w:r w:rsidRPr="005106D2">
        <w:rPr>
          <w:sz w:val="28"/>
          <w:szCs w:val="28"/>
        </w:rPr>
        <w:t>3</w:t>
      </w:r>
      <w:r w:rsidR="00FA34F7">
        <w:rPr>
          <w:sz w:val="28"/>
          <w:szCs w:val="28"/>
        </w:rPr>
        <w:t>6</w:t>
      </w:r>
      <w:r w:rsidRPr="005106D2">
        <w:rPr>
          <w:sz w:val="28"/>
          <w:szCs w:val="28"/>
        </w:rPr>
        <w:t>. Документация, связанная с проведением голосования, в том числе списки участников голосования, бюллетени, итоговые протоколы территор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 xml:space="preserve">альных счетных комиссий, итоговый протокол общественной комиссии в </w:t>
      </w:r>
      <w:r w:rsidR="003B591D">
        <w:rPr>
          <w:sz w:val="28"/>
          <w:szCs w:val="28"/>
        </w:rPr>
        <w:t xml:space="preserve">        </w:t>
      </w:r>
      <w:r w:rsidRPr="005106D2">
        <w:rPr>
          <w:sz w:val="28"/>
          <w:szCs w:val="28"/>
        </w:rPr>
        <w:t>течение одного года хранятся в администрации Арзгирского муниципального округа Ставропольского края в специально приспособленном для хранения документов месте, исключающем доступ к ним посторонних лиц.</w:t>
      </w:r>
    </w:p>
    <w:p w:rsidR="005106D2" w:rsidRPr="005106D2" w:rsidRDefault="005106D2" w:rsidP="00C154E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lastRenderedPageBreak/>
        <w:t>По истечении срока хранения вышеуказанных документов, предусмо</w:t>
      </w:r>
      <w:r w:rsidRPr="005106D2">
        <w:rPr>
          <w:sz w:val="28"/>
          <w:szCs w:val="28"/>
        </w:rPr>
        <w:t>т</w:t>
      </w:r>
      <w:r w:rsidRPr="005106D2">
        <w:rPr>
          <w:sz w:val="28"/>
          <w:szCs w:val="28"/>
        </w:rPr>
        <w:t>ренного абзацем первым настоящего пункта, такие документы подлежат уничтожению.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3</w:t>
      </w:r>
      <w:r w:rsidR="00FA34F7">
        <w:rPr>
          <w:sz w:val="28"/>
          <w:szCs w:val="28"/>
        </w:rPr>
        <w:t>7</w:t>
      </w:r>
      <w:r w:rsidRPr="005106D2">
        <w:rPr>
          <w:sz w:val="28"/>
          <w:szCs w:val="28"/>
        </w:rPr>
        <w:t>. Материально-техническое обеспечение деятельности общественной комиссии и территориальных счетных комиссий осуществляет администр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ция Арзгирского муниципального округа Ставропольского края.</w:t>
      </w:r>
    </w:p>
    <w:p w:rsid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C154E2" w:rsidRDefault="00C154E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C154E2" w:rsidRDefault="00C154E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jc w:val="left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widowControl/>
        <w:adjustRightInd/>
        <w:ind w:firstLine="709"/>
        <w:textAlignment w:val="auto"/>
        <w:rPr>
          <w:sz w:val="28"/>
          <w:szCs w:val="28"/>
        </w:rPr>
      </w:pPr>
      <w:r w:rsidRPr="005106D2">
        <w:rPr>
          <w:rFonts w:ascii="Calibri" w:hAnsi="Calibri" w:cs="Calibri"/>
          <w:sz w:val="22"/>
          <w:szCs w:val="22"/>
        </w:rPr>
        <w:br w:type="page"/>
      </w: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  <w:r w:rsidRPr="005106D2">
        <w:rPr>
          <w:sz w:val="28"/>
          <w:szCs w:val="28"/>
        </w:rPr>
        <w:lastRenderedPageBreak/>
        <w:t>Приложение 1</w:t>
      </w: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к Порядку проведения рейтингового</w:t>
      </w:r>
    </w:p>
    <w:p w:rsidR="003414EB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голосования по выбору </w:t>
      </w:r>
      <w:r w:rsidR="00161D47">
        <w:rPr>
          <w:sz w:val="28"/>
          <w:szCs w:val="28"/>
        </w:rPr>
        <w:t>объектов</w:t>
      </w:r>
      <w:r w:rsidR="003414EB">
        <w:rPr>
          <w:sz w:val="28"/>
          <w:szCs w:val="28"/>
        </w:rPr>
        <w:t xml:space="preserve">               </w:t>
      </w:r>
      <w:r w:rsidRPr="005106D2">
        <w:rPr>
          <w:sz w:val="28"/>
          <w:szCs w:val="28"/>
        </w:rPr>
        <w:t xml:space="preserve">благоустройства общественных </w:t>
      </w:r>
      <w:r w:rsidR="003414EB">
        <w:rPr>
          <w:sz w:val="28"/>
          <w:szCs w:val="28"/>
        </w:rPr>
        <w:t xml:space="preserve">                 </w:t>
      </w:r>
      <w:r w:rsidRPr="005106D2">
        <w:rPr>
          <w:sz w:val="28"/>
          <w:szCs w:val="28"/>
        </w:rPr>
        <w:t xml:space="preserve">территорий Арзгирского </w:t>
      </w:r>
    </w:p>
    <w:p w:rsidR="003414EB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муниципального округа </w:t>
      </w: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Ставропольского края </w:t>
      </w:r>
    </w:p>
    <w:p w:rsidR="005106D2" w:rsidRDefault="005106D2" w:rsidP="005106D2">
      <w:pPr>
        <w:autoSpaceDE w:val="0"/>
        <w:autoSpaceDN w:val="0"/>
        <w:adjustRightInd/>
        <w:ind w:firstLine="709"/>
        <w:jc w:val="right"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ind w:firstLine="709"/>
        <w:jc w:val="right"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ind w:firstLine="709"/>
        <w:jc w:val="right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jc w:val="right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jc w:val="center"/>
        <w:textAlignment w:val="auto"/>
        <w:rPr>
          <w:sz w:val="28"/>
          <w:szCs w:val="28"/>
        </w:rPr>
      </w:pPr>
      <w:bookmarkStart w:id="2" w:name="P145"/>
      <w:bookmarkEnd w:id="2"/>
      <w:r w:rsidRPr="005106D2">
        <w:rPr>
          <w:sz w:val="28"/>
          <w:szCs w:val="28"/>
        </w:rPr>
        <w:t>ИТОГОВЫЙ ПРОТОКОЛ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территориальной счетной комиссии № ____</w:t>
      </w:r>
    </w:p>
    <w:p w:rsidR="005106D2" w:rsidRPr="005106D2" w:rsidRDefault="005106D2" w:rsidP="005106D2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proofErr w:type="gramStart"/>
      <w:r w:rsidRPr="005106D2">
        <w:rPr>
          <w:sz w:val="28"/>
          <w:szCs w:val="28"/>
        </w:rPr>
        <w:t xml:space="preserve">для проведения рейтингового голосования по выбору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</w:t>
      </w:r>
      <w:r w:rsidRPr="005106D2">
        <w:rPr>
          <w:sz w:val="28"/>
          <w:szCs w:val="28"/>
        </w:rPr>
        <w:t>й</w:t>
      </w:r>
      <w:r w:rsidRPr="005106D2">
        <w:rPr>
          <w:sz w:val="28"/>
          <w:szCs w:val="28"/>
        </w:rPr>
        <w:t>ства общественных территорий Арзгирского муниципального округа Ста</w:t>
      </w:r>
      <w:r w:rsidRPr="005106D2">
        <w:rPr>
          <w:sz w:val="28"/>
          <w:szCs w:val="28"/>
        </w:rPr>
        <w:t>в</w:t>
      </w:r>
      <w:r w:rsidRPr="005106D2">
        <w:rPr>
          <w:sz w:val="28"/>
          <w:szCs w:val="28"/>
        </w:rPr>
        <w:t xml:space="preserve">ропольского края, подлежащих благоустройству в первоочередном порядке в соответствии с муниципальной программой Арзгирского муниципального округа Ставропольского края «Формирование современной городской среды на 2018-2024 годы», на территориальном счетном участке № __ о результатах голосования по выбору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благоустройства общественных территорий от "__" ______ 20__ года</w:t>
      </w:r>
      <w:proofErr w:type="gramEnd"/>
    </w:p>
    <w:p w:rsid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1. Информация о проведенном голосовании: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746"/>
        <w:gridCol w:w="1685"/>
      </w:tblGrid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06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06D2">
              <w:rPr>
                <w:sz w:val="28"/>
                <w:szCs w:val="28"/>
              </w:rPr>
              <w:t>/</w:t>
            </w:r>
            <w:proofErr w:type="spellStart"/>
            <w:r w:rsidRPr="005106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ind w:firstLine="709"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Наименование данных голосования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Значение данных г</w:t>
            </w:r>
            <w:r w:rsidRPr="005106D2">
              <w:rPr>
                <w:sz w:val="28"/>
                <w:szCs w:val="28"/>
              </w:rPr>
              <w:t>о</w:t>
            </w:r>
            <w:r w:rsidRPr="005106D2">
              <w:rPr>
                <w:sz w:val="28"/>
                <w:szCs w:val="28"/>
              </w:rPr>
              <w:t>лосования</w:t>
            </w: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1.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участников голосования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2.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Общее число бюллетеней, выданных территориальной счетной комиссией № __ участникам голосования в день проведения голосования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3.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погашенных бюллетеней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4.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заполненных бюллетеней, полученных членами территориальной счетной комиссии №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5.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недействительных бюллетеней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6.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действительных бюллетеней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lastRenderedPageBreak/>
        <w:t>2. Результаты голосования: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746"/>
        <w:gridCol w:w="1685"/>
      </w:tblGrid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06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06D2">
              <w:rPr>
                <w:sz w:val="28"/>
                <w:szCs w:val="28"/>
              </w:rPr>
              <w:t>/</w:t>
            </w:r>
            <w:proofErr w:type="spellStart"/>
            <w:r w:rsidRPr="005106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Наименование </w:t>
            </w:r>
            <w:r w:rsidR="00161D47">
              <w:rPr>
                <w:sz w:val="28"/>
                <w:szCs w:val="28"/>
              </w:rPr>
              <w:t>объект</w:t>
            </w:r>
            <w:r w:rsidRPr="005106D2">
              <w:rPr>
                <w:sz w:val="28"/>
                <w:szCs w:val="28"/>
              </w:rPr>
              <w:t>а благоустройства общественной территории</w:t>
            </w: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Количество голосов (цифрами и прописью)</w:t>
            </w: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1.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2.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3.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685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Председатель </w:t>
      </w:r>
      <w:proofErr w:type="gramStart"/>
      <w:r w:rsidRPr="005106D2">
        <w:rPr>
          <w:sz w:val="28"/>
          <w:szCs w:val="28"/>
        </w:rPr>
        <w:t>территориальной</w:t>
      </w:r>
      <w:proofErr w:type="gramEnd"/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счетной комиссии №       ____________ ____________________________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           (Подпись)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Секретарь </w:t>
      </w:r>
      <w:proofErr w:type="gramStart"/>
      <w:r w:rsidRPr="005106D2">
        <w:rPr>
          <w:sz w:val="28"/>
          <w:szCs w:val="28"/>
        </w:rPr>
        <w:t>территориальной</w:t>
      </w:r>
      <w:proofErr w:type="gramEnd"/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счетной комиссии №       ____________ ____________________________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          (Подпись)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Члены </w:t>
      </w:r>
      <w:proofErr w:type="gramStart"/>
      <w:r w:rsidRPr="005106D2">
        <w:rPr>
          <w:sz w:val="28"/>
          <w:szCs w:val="28"/>
        </w:rPr>
        <w:t>территориальной</w:t>
      </w:r>
      <w:proofErr w:type="gramEnd"/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счетной комиссии №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____________ ____________________________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(Подпись)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____________ ____________________________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(Подпись)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Настоящий Итоговый протокол подписан "__" _________ 20__ года </w:t>
      </w:r>
      <w:proofErr w:type="gramStart"/>
      <w:r w:rsidRPr="005106D2">
        <w:rPr>
          <w:sz w:val="28"/>
          <w:szCs w:val="28"/>
        </w:rPr>
        <w:t>в</w:t>
      </w:r>
      <w:proofErr w:type="gramEnd"/>
      <w:r w:rsidRPr="005106D2">
        <w:rPr>
          <w:sz w:val="28"/>
          <w:szCs w:val="28"/>
        </w:rPr>
        <w:t xml:space="preserve"> __ ч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сов __ минут.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1C615E" w:rsidRDefault="001C615E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outlineLvl w:val="1"/>
        <w:rPr>
          <w:sz w:val="28"/>
          <w:szCs w:val="28"/>
        </w:rPr>
      </w:pPr>
      <w:r w:rsidRPr="005106D2">
        <w:rPr>
          <w:sz w:val="28"/>
          <w:szCs w:val="28"/>
        </w:rPr>
        <w:lastRenderedPageBreak/>
        <w:t>Приложение 2</w:t>
      </w: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к Порядку проведения рейтингового</w:t>
      </w:r>
    </w:p>
    <w:p w:rsidR="003414EB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голосования по выбору </w:t>
      </w:r>
      <w:r w:rsidR="00161D47">
        <w:rPr>
          <w:sz w:val="28"/>
          <w:szCs w:val="28"/>
        </w:rPr>
        <w:t>объектов</w:t>
      </w:r>
      <w:r w:rsidR="003414EB">
        <w:rPr>
          <w:sz w:val="28"/>
          <w:szCs w:val="28"/>
        </w:rPr>
        <w:t xml:space="preserve">                  </w:t>
      </w:r>
      <w:r w:rsidRPr="005106D2">
        <w:rPr>
          <w:sz w:val="28"/>
          <w:szCs w:val="28"/>
        </w:rPr>
        <w:t xml:space="preserve">благоустройства общественных </w:t>
      </w:r>
      <w:r w:rsidR="003414EB">
        <w:rPr>
          <w:sz w:val="28"/>
          <w:szCs w:val="28"/>
        </w:rPr>
        <w:t xml:space="preserve">               </w:t>
      </w:r>
      <w:r w:rsidRPr="005106D2">
        <w:rPr>
          <w:sz w:val="28"/>
          <w:szCs w:val="28"/>
        </w:rPr>
        <w:t xml:space="preserve">территорий Арзгирского </w:t>
      </w:r>
    </w:p>
    <w:p w:rsidR="003414EB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муниципального округа </w:t>
      </w:r>
    </w:p>
    <w:p w:rsidR="005106D2" w:rsidRPr="005106D2" w:rsidRDefault="005106D2" w:rsidP="005106D2">
      <w:pPr>
        <w:autoSpaceDE w:val="0"/>
        <w:autoSpaceDN w:val="0"/>
        <w:adjustRightInd/>
        <w:spacing w:line="240" w:lineRule="exact"/>
        <w:ind w:left="4536"/>
        <w:jc w:val="center"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Ставропольского края </w:t>
      </w: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jc w:val="right"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3B591D" w:rsidRPr="005106D2" w:rsidRDefault="003B591D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  <w:bookmarkStart w:id="3" w:name="P219"/>
      <w:bookmarkEnd w:id="3"/>
      <w:r w:rsidRPr="005106D2">
        <w:rPr>
          <w:sz w:val="28"/>
          <w:szCs w:val="28"/>
        </w:rPr>
        <w:t xml:space="preserve">                             ИТОГОВЫЙ ПРОТОКОЛ</w:t>
      </w:r>
    </w:p>
    <w:p w:rsidR="005106D2" w:rsidRPr="005106D2" w:rsidRDefault="005106D2" w:rsidP="005106D2">
      <w:pPr>
        <w:autoSpaceDE w:val="0"/>
        <w:autoSpaceDN w:val="0"/>
        <w:adjustRightInd/>
        <w:jc w:val="center"/>
        <w:textAlignment w:val="auto"/>
        <w:rPr>
          <w:sz w:val="28"/>
          <w:szCs w:val="28"/>
        </w:rPr>
      </w:pPr>
      <w:proofErr w:type="gramStart"/>
      <w:r w:rsidRPr="005106D2">
        <w:rPr>
          <w:sz w:val="28"/>
          <w:szCs w:val="28"/>
        </w:rPr>
        <w:t xml:space="preserve">общественной комиссии, образованной (Постановлением администрации Арзгирского муниципального округа Ставропольского края от 10 февраля 2021 г. № 86), об  итогах  рейтингового голосования по выбору </w:t>
      </w:r>
      <w:r w:rsidR="00161D47">
        <w:rPr>
          <w:sz w:val="28"/>
          <w:szCs w:val="28"/>
        </w:rPr>
        <w:t>объектов</w:t>
      </w:r>
      <w:r w:rsidRPr="005106D2">
        <w:rPr>
          <w:sz w:val="28"/>
          <w:szCs w:val="28"/>
        </w:rPr>
        <w:t xml:space="preserve"> бл</w:t>
      </w:r>
      <w:r w:rsidRPr="005106D2">
        <w:rPr>
          <w:sz w:val="28"/>
          <w:szCs w:val="28"/>
        </w:rPr>
        <w:t>а</w:t>
      </w:r>
      <w:r w:rsidRPr="005106D2">
        <w:rPr>
          <w:sz w:val="28"/>
          <w:szCs w:val="28"/>
        </w:rPr>
        <w:t>гоустройства общественных территорий Арзгирского муниципального окр</w:t>
      </w:r>
      <w:r w:rsidRPr="005106D2">
        <w:rPr>
          <w:sz w:val="28"/>
          <w:szCs w:val="28"/>
        </w:rPr>
        <w:t>у</w:t>
      </w:r>
      <w:r w:rsidRPr="005106D2">
        <w:rPr>
          <w:sz w:val="28"/>
          <w:szCs w:val="28"/>
        </w:rPr>
        <w:t>га Ставропольского края), подлежащих благоустройству в первоочередном порядке в соответствии с муниципальной программой Арзгирского муниц</w:t>
      </w:r>
      <w:r w:rsidRPr="005106D2">
        <w:rPr>
          <w:sz w:val="28"/>
          <w:szCs w:val="28"/>
        </w:rPr>
        <w:t>и</w:t>
      </w:r>
      <w:r w:rsidRPr="005106D2">
        <w:rPr>
          <w:sz w:val="28"/>
          <w:szCs w:val="28"/>
        </w:rPr>
        <w:t>пального округа Ставропольского края «Формирование современной горо</w:t>
      </w:r>
      <w:r w:rsidRPr="005106D2">
        <w:rPr>
          <w:sz w:val="28"/>
          <w:szCs w:val="28"/>
        </w:rPr>
        <w:t>д</w:t>
      </w:r>
      <w:r w:rsidRPr="005106D2">
        <w:rPr>
          <w:sz w:val="28"/>
          <w:szCs w:val="28"/>
        </w:rPr>
        <w:t>ской среды на 2018-2024 годы» от "__" ___________ 20__ года.</w:t>
      </w:r>
      <w:proofErr w:type="gramEnd"/>
    </w:p>
    <w:p w:rsidR="005106D2" w:rsidRPr="005106D2" w:rsidRDefault="005106D2" w:rsidP="005106D2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1. Информация о проведенном голосовании: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tbl>
      <w:tblPr>
        <w:tblW w:w="949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746"/>
        <w:gridCol w:w="2123"/>
      </w:tblGrid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06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06D2">
              <w:rPr>
                <w:sz w:val="28"/>
                <w:szCs w:val="28"/>
              </w:rPr>
              <w:t>/</w:t>
            </w:r>
            <w:proofErr w:type="spellStart"/>
            <w:r w:rsidRPr="005106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Наименование данных голосования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Значение да</w:t>
            </w:r>
            <w:r w:rsidRPr="005106D2">
              <w:rPr>
                <w:sz w:val="28"/>
                <w:szCs w:val="28"/>
              </w:rPr>
              <w:t>н</w:t>
            </w:r>
            <w:r w:rsidRPr="005106D2">
              <w:rPr>
                <w:sz w:val="28"/>
                <w:szCs w:val="28"/>
              </w:rPr>
              <w:t>ных голосов</w:t>
            </w:r>
            <w:r w:rsidRPr="005106D2">
              <w:rPr>
                <w:sz w:val="28"/>
                <w:szCs w:val="28"/>
              </w:rPr>
              <w:t>а</w:t>
            </w:r>
            <w:r w:rsidRPr="005106D2">
              <w:rPr>
                <w:sz w:val="28"/>
                <w:szCs w:val="28"/>
              </w:rPr>
              <w:t>ния</w:t>
            </w: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1.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участников голосования на территориальных счетных участках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2.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Общее число бюллетеней, выданных территориал</w:t>
            </w:r>
            <w:r w:rsidRPr="005106D2">
              <w:rPr>
                <w:sz w:val="28"/>
                <w:szCs w:val="28"/>
              </w:rPr>
              <w:t>ь</w:t>
            </w:r>
            <w:r w:rsidRPr="005106D2">
              <w:rPr>
                <w:sz w:val="28"/>
                <w:szCs w:val="28"/>
              </w:rPr>
              <w:t>ными счетными комиссиями участникам голосования в день голосования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3.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погашенных бюллетеней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4.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заполненных бюллетеней, полученных членами территориальных счетных комиссий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5.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недействительных бюллетеней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6.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Число действительных бюллетеней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24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7.</w:t>
            </w:r>
          </w:p>
        </w:tc>
        <w:tc>
          <w:tcPr>
            <w:tcW w:w="6746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Число участников </w:t>
            </w:r>
            <w:r w:rsidR="008F3AA6" w:rsidRPr="005106D2">
              <w:rPr>
                <w:sz w:val="28"/>
                <w:szCs w:val="28"/>
              </w:rPr>
              <w:t xml:space="preserve">голосования </w:t>
            </w:r>
            <w:r w:rsidR="008F3AA6">
              <w:rPr>
                <w:sz w:val="28"/>
                <w:szCs w:val="28"/>
              </w:rPr>
              <w:t>в электронной форме</w:t>
            </w:r>
          </w:p>
        </w:tc>
        <w:tc>
          <w:tcPr>
            <w:tcW w:w="2123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3B591D" w:rsidRDefault="003B591D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2. Итоги голосования: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tbl>
      <w:tblPr>
        <w:tblW w:w="906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00"/>
        <w:gridCol w:w="2230"/>
        <w:gridCol w:w="2410"/>
        <w:gridCol w:w="2268"/>
        <w:gridCol w:w="1559"/>
      </w:tblGrid>
      <w:tr w:rsidR="005106D2" w:rsidRPr="005106D2" w:rsidTr="00E10E8E">
        <w:tc>
          <w:tcPr>
            <w:tcW w:w="600" w:type="dxa"/>
            <w:vAlign w:val="center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106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106D2">
              <w:rPr>
                <w:sz w:val="28"/>
                <w:szCs w:val="28"/>
              </w:rPr>
              <w:t>/</w:t>
            </w:r>
            <w:proofErr w:type="spellStart"/>
            <w:r w:rsidRPr="005106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30" w:type="dxa"/>
            <w:vAlign w:val="center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 xml:space="preserve">Наименование </w:t>
            </w:r>
            <w:r w:rsidR="00161D47">
              <w:rPr>
                <w:sz w:val="28"/>
                <w:szCs w:val="28"/>
              </w:rPr>
              <w:t>объект</w:t>
            </w:r>
            <w:r w:rsidRPr="005106D2">
              <w:rPr>
                <w:sz w:val="28"/>
                <w:szCs w:val="28"/>
              </w:rPr>
              <w:t>а благоу</w:t>
            </w:r>
            <w:r w:rsidRPr="005106D2">
              <w:rPr>
                <w:sz w:val="28"/>
                <w:szCs w:val="28"/>
              </w:rPr>
              <w:t>с</w:t>
            </w:r>
            <w:r w:rsidRPr="005106D2">
              <w:rPr>
                <w:sz w:val="28"/>
                <w:szCs w:val="28"/>
              </w:rPr>
              <w:t>тройства общ</w:t>
            </w:r>
            <w:r w:rsidRPr="005106D2">
              <w:rPr>
                <w:sz w:val="28"/>
                <w:szCs w:val="28"/>
              </w:rPr>
              <w:t>е</w:t>
            </w:r>
            <w:r w:rsidRPr="005106D2">
              <w:rPr>
                <w:sz w:val="28"/>
                <w:szCs w:val="28"/>
              </w:rPr>
              <w:t>ственной терр</w:t>
            </w:r>
            <w:r w:rsidRPr="005106D2">
              <w:rPr>
                <w:sz w:val="28"/>
                <w:szCs w:val="28"/>
              </w:rPr>
              <w:t>и</w:t>
            </w:r>
            <w:r w:rsidRPr="005106D2">
              <w:rPr>
                <w:sz w:val="28"/>
                <w:szCs w:val="28"/>
              </w:rPr>
              <w:t>тории</w:t>
            </w:r>
          </w:p>
        </w:tc>
        <w:tc>
          <w:tcPr>
            <w:tcW w:w="2410" w:type="dxa"/>
            <w:vAlign w:val="center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Количество гол</w:t>
            </w:r>
            <w:r w:rsidRPr="005106D2">
              <w:rPr>
                <w:sz w:val="28"/>
                <w:szCs w:val="28"/>
              </w:rPr>
              <w:t>о</w:t>
            </w:r>
            <w:r w:rsidRPr="005106D2">
              <w:rPr>
                <w:sz w:val="28"/>
                <w:szCs w:val="28"/>
              </w:rPr>
              <w:t>сов участников голосования на территориальном счетном участке (цифрами и пр</w:t>
            </w:r>
            <w:r w:rsidRPr="005106D2">
              <w:rPr>
                <w:sz w:val="28"/>
                <w:szCs w:val="28"/>
              </w:rPr>
              <w:t>о</w:t>
            </w:r>
            <w:r w:rsidRPr="005106D2">
              <w:rPr>
                <w:sz w:val="28"/>
                <w:szCs w:val="28"/>
              </w:rPr>
              <w:t>писью)</w:t>
            </w:r>
          </w:p>
        </w:tc>
        <w:tc>
          <w:tcPr>
            <w:tcW w:w="2268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Количество гол</w:t>
            </w:r>
            <w:r w:rsidRPr="005106D2">
              <w:rPr>
                <w:sz w:val="28"/>
                <w:szCs w:val="28"/>
              </w:rPr>
              <w:t>о</w:t>
            </w:r>
            <w:r w:rsidRPr="005106D2">
              <w:rPr>
                <w:sz w:val="28"/>
                <w:szCs w:val="28"/>
              </w:rPr>
              <w:t xml:space="preserve">сов участников </w:t>
            </w:r>
            <w:r w:rsidR="008F3AA6" w:rsidRPr="005106D2">
              <w:rPr>
                <w:sz w:val="28"/>
                <w:szCs w:val="28"/>
              </w:rPr>
              <w:t xml:space="preserve">голосования </w:t>
            </w:r>
            <w:r w:rsidR="008F3AA6">
              <w:rPr>
                <w:sz w:val="28"/>
                <w:szCs w:val="28"/>
              </w:rPr>
              <w:t>в электронной форм</w:t>
            </w:r>
            <w:proofErr w:type="gramStart"/>
            <w:r w:rsidR="008F3AA6">
              <w:rPr>
                <w:sz w:val="28"/>
                <w:szCs w:val="28"/>
              </w:rPr>
              <w:t>е</w:t>
            </w:r>
            <w:r w:rsidRPr="005106D2">
              <w:rPr>
                <w:sz w:val="28"/>
                <w:szCs w:val="28"/>
              </w:rPr>
              <w:t>(</w:t>
            </w:r>
            <w:proofErr w:type="gramEnd"/>
            <w:r w:rsidRPr="005106D2">
              <w:rPr>
                <w:sz w:val="28"/>
                <w:szCs w:val="28"/>
              </w:rPr>
              <w:t>цифрами и прописью)</w:t>
            </w:r>
          </w:p>
        </w:tc>
        <w:tc>
          <w:tcPr>
            <w:tcW w:w="1559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Общее к</w:t>
            </w:r>
            <w:r w:rsidRPr="005106D2">
              <w:rPr>
                <w:sz w:val="28"/>
                <w:szCs w:val="28"/>
              </w:rPr>
              <w:t>о</w:t>
            </w:r>
            <w:r w:rsidRPr="005106D2">
              <w:rPr>
                <w:sz w:val="28"/>
                <w:szCs w:val="28"/>
              </w:rPr>
              <w:t>личество голосов (цифрами и прописью)</w:t>
            </w:r>
          </w:p>
        </w:tc>
      </w:tr>
      <w:tr w:rsidR="005106D2" w:rsidRPr="005106D2" w:rsidTr="00E10E8E">
        <w:tc>
          <w:tcPr>
            <w:tcW w:w="60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1.</w:t>
            </w:r>
          </w:p>
        </w:tc>
        <w:tc>
          <w:tcPr>
            <w:tcW w:w="223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0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2.</w:t>
            </w:r>
          </w:p>
        </w:tc>
        <w:tc>
          <w:tcPr>
            <w:tcW w:w="223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  <w:tr w:rsidR="005106D2" w:rsidRPr="005106D2" w:rsidTr="00E10E8E">
        <w:tc>
          <w:tcPr>
            <w:tcW w:w="60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106D2">
              <w:rPr>
                <w:sz w:val="28"/>
                <w:szCs w:val="28"/>
              </w:rPr>
              <w:t>3.</w:t>
            </w:r>
          </w:p>
        </w:tc>
        <w:tc>
          <w:tcPr>
            <w:tcW w:w="223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6D2" w:rsidRPr="005106D2" w:rsidRDefault="005106D2" w:rsidP="005106D2">
            <w:pPr>
              <w:autoSpaceDE w:val="0"/>
              <w:autoSpaceDN w:val="0"/>
              <w:adjustRightInd/>
              <w:jc w:val="left"/>
              <w:textAlignment w:val="auto"/>
              <w:rPr>
                <w:sz w:val="28"/>
                <w:szCs w:val="28"/>
              </w:rPr>
            </w:pPr>
          </w:p>
        </w:tc>
      </w:tr>
    </w:tbl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Председатель общественной комиссии____________ 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                                   (Подпись)  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Секретарь общественной комиссии____________ 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                            (Подпись)        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>Члены общественной комиссии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_______________ 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  (Подпись)  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_______________ ________________________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                                      (Подпись)           (Ф.И.О.)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  <w:r w:rsidRPr="005106D2">
        <w:rPr>
          <w:sz w:val="28"/>
          <w:szCs w:val="28"/>
        </w:rPr>
        <w:t xml:space="preserve">Настоящий  Итоговый  протокол подписан "__" _______ 20__ года </w:t>
      </w:r>
      <w:proofErr w:type="gramStart"/>
      <w:r w:rsidRPr="005106D2">
        <w:rPr>
          <w:sz w:val="28"/>
          <w:szCs w:val="28"/>
        </w:rPr>
        <w:t>в</w:t>
      </w:r>
      <w:proofErr w:type="gramEnd"/>
      <w:r w:rsidRPr="005106D2">
        <w:rPr>
          <w:sz w:val="28"/>
          <w:szCs w:val="28"/>
        </w:rPr>
        <w:t xml:space="preserve"> __ часов __ минут.</w:t>
      </w:r>
    </w:p>
    <w:p w:rsidR="005106D2" w:rsidRPr="005106D2" w:rsidRDefault="005106D2" w:rsidP="005106D2">
      <w:pPr>
        <w:autoSpaceDE w:val="0"/>
        <w:autoSpaceDN w:val="0"/>
        <w:adjustRightInd/>
        <w:textAlignment w:val="auto"/>
        <w:rPr>
          <w:sz w:val="28"/>
          <w:szCs w:val="28"/>
        </w:rPr>
      </w:pPr>
    </w:p>
    <w:p w:rsidR="005106D2" w:rsidRDefault="005106D2" w:rsidP="005106D2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en-US"/>
        </w:rPr>
      </w:pPr>
    </w:p>
    <w:p w:rsidR="005106D2" w:rsidRDefault="005106D2" w:rsidP="005106D2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en-US"/>
        </w:rPr>
      </w:pPr>
    </w:p>
    <w:p w:rsidR="005106D2" w:rsidRDefault="005106D2" w:rsidP="005106D2">
      <w:pPr>
        <w:widowControl/>
        <w:adjustRightInd/>
        <w:spacing w:line="240" w:lineRule="exact"/>
        <w:jc w:val="left"/>
        <w:textAlignment w:val="auto"/>
        <w:rPr>
          <w:sz w:val="28"/>
          <w:szCs w:val="28"/>
          <w:lang w:eastAsia="en-US"/>
        </w:rPr>
      </w:pPr>
    </w:p>
    <w:sectPr w:rsidR="005106D2" w:rsidSect="0045045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A0F" w:rsidRDefault="00BA3A0F" w:rsidP="00134342">
      <w:r>
        <w:separator/>
      </w:r>
    </w:p>
  </w:endnote>
  <w:endnote w:type="continuationSeparator" w:id="0">
    <w:p w:rsidR="00BA3A0F" w:rsidRDefault="00BA3A0F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A0F" w:rsidRDefault="00BA3A0F" w:rsidP="00134342">
      <w:r>
        <w:separator/>
      </w:r>
    </w:p>
  </w:footnote>
  <w:footnote w:type="continuationSeparator" w:id="0">
    <w:p w:rsidR="00BA3A0F" w:rsidRDefault="00BA3A0F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8098"/>
      <w:docPartObj>
        <w:docPartGallery w:val="Page Numbers (Top of Page)"/>
        <w:docPartUnique/>
      </w:docPartObj>
    </w:sdtPr>
    <w:sdtContent>
      <w:p w:rsidR="00BB47E4" w:rsidRDefault="00E92183">
        <w:pPr>
          <w:pStyle w:val="a8"/>
          <w:jc w:val="center"/>
        </w:pPr>
        <w:r>
          <w:fldChar w:fldCharType="begin"/>
        </w:r>
        <w:r w:rsidR="00BB47E4">
          <w:instrText>PAGE   \* MERGEFORMAT</w:instrText>
        </w:r>
        <w:r>
          <w:fldChar w:fldCharType="separate"/>
        </w:r>
        <w:r w:rsidR="001C615E">
          <w:rPr>
            <w:noProof/>
          </w:rPr>
          <w:t>13</w:t>
        </w:r>
        <w: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hint="default"/>
      </w:rPr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6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17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5"/>
  </w:num>
  <w:num w:numId="3">
    <w:abstractNumId w:val="10"/>
  </w:num>
  <w:num w:numId="4">
    <w:abstractNumId w:val="10"/>
    <w:lvlOverride w:ilvl="0">
      <w:startOverride w:val="5"/>
    </w:lvlOverride>
  </w:num>
  <w:num w:numId="5">
    <w:abstractNumId w:val="7"/>
  </w:num>
  <w:num w:numId="6">
    <w:abstractNumId w:val="2"/>
  </w:num>
  <w:num w:numId="7">
    <w:abstractNumId w:val="11"/>
  </w:num>
  <w:num w:numId="8">
    <w:abstractNumId w:val="15"/>
  </w:num>
  <w:num w:numId="9">
    <w:abstractNumId w:val="14"/>
  </w:num>
  <w:num w:numId="10">
    <w:abstractNumId w:val="4"/>
  </w:num>
  <w:num w:numId="11">
    <w:abstractNumId w:val="0"/>
  </w:num>
  <w:num w:numId="12">
    <w:abstractNumId w:val="13"/>
  </w:num>
  <w:num w:numId="13">
    <w:abstractNumId w:val="8"/>
  </w:num>
  <w:num w:numId="14">
    <w:abstractNumId w:val="12"/>
  </w:num>
  <w:num w:numId="15">
    <w:abstractNumId w:val="16"/>
  </w:num>
  <w:num w:numId="16">
    <w:abstractNumId w:val="6"/>
  </w:num>
  <w:num w:numId="17">
    <w:abstractNumId w:val="3"/>
  </w:num>
  <w:num w:numId="18">
    <w:abstractNumId w:val="9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F68"/>
    <w:rsid w:val="00007E6F"/>
    <w:rsid w:val="000105E1"/>
    <w:rsid w:val="000175B9"/>
    <w:rsid w:val="00017B36"/>
    <w:rsid w:val="00020333"/>
    <w:rsid w:val="00022B40"/>
    <w:rsid w:val="00024D29"/>
    <w:rsid w:val="000264BE"/>
    <w:rsid w:val="00026D01"/>
    <w:rsid w:val="00027072"/>
    <w:rsid w:val="00031AC6"/>
    <w:rsid w:val="00033345"/>
    <w:rsid w:val="0003724E"/>
    <w:rsid w:val="0004103A"/>
    <w:rsid w:val="0004228B"/>
    <w:rsid w:val="00042316"/>
    <w:rsid w:val="00044702"/>
    <w:rsid w:val="0004493C"/>
    <w:rsid w:val="00045A44"/>
    <w:rsid w:val="000462CA"/>
    <w:rsid w:val="00047AAD"/>
    <w:rsid w:val="000500FE"/>
    <w:rsid w:val="000514BB"/>
    <w:rsid w:val="00052C88"/>
    <w:rsid w:val="00052DB6"/>
    <w:rsid w:val="0005454A"/>
    <w:rsid w:val="00054C37"/>
    <w:rsid w:val="00056680"/>
    <w:rsid w:val="00056B65"/>
    <w:rsid w:val="00057C5B"/>
    <w:rsid w:val="00061D11"/>
    <w:rsid w:val="00061ED8"/>
    <w:rsid w:val="000654E1"/>
    <w:rsid w:val="000661B8"/>
    <w:rsid w:val="00066941"/>
    <w:rsid w:val="00072081"/>
    <w:rsid w:val="000720D6"/>
    <w:rsid w:val="00072A99"/>
    <w:rsid w:val="00073C70"/>
    <w:rsid w:val="00074A40"/>
    <w:rsid w:val="000755FD"/>
    <w:rsid w:val="00075BD8"/>
    <w:rsid w:val="00075F3C"/>
    <w:rsid w:val="000769DB"/>
    <w:rsid w:val="000853CF"/>
    <w:rsid w:val="000854F9"/>
    <w:rsid w:val="00085FF2"/>
    <w:rsid w:val="00086D32"/>
    <w:rsid w:val="000952A0"/>
    <w:rsid w:val="00095DAF"/>
    <w:rsid w:val="00095F3B"/>
    <w:rsid w:val="00096C81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6A37"/>
    <w:rsid w:val="000A78E4"/>
    <w:rsid w:val="000B082B"/>
    <w:rsid w:val="000B1F76"/>
    <w:rsid w:val="000B528A"/>
    <w:rsid w:val="000B696C"/>
    <w:rsid w:val="000B751E"/>
    <w:rsid w:val="000C0F18"/>
    <w:rsid w:val="000C2343"/>
    <w:rsid w:val="000C439D"/>
    <w:rsid w:val="000C43BC"/>
    <w:rsid w:val="000C5307"/>
    <w:rsid w:val="000C56B9"/>
    <w:rsid w:val="000C6D47"/>
    <w:rsid w:val="000C7B75"/>
    <w:rsid w:val="000C7D43"/>
    <w:rsid w:val="000D111A"/>
    <w:rsid w:val="000D2239"/>
    <w:rsid w:val="000D2430"/>
    <w:rsid w:val="000D3DCF"/>
    <w:rsid w:val="000D41CA"/>
    <w:rsid w:val="000D451E"/>
    <w:rsid w:val="000D4EB5"/>
    <w:rsid w:val="000E1C9C"/>
    <w:rsid w:val="000E27D1"/>
    <w:rsid w:val="000E39DC"/>
    <w:rsid w:val="000E465D"/>
    <w:rsid w:val="000E5248"/>
    <w:rsid w:val="000F07F7"/>
    <w:rsid w:val="000F0F86"/>
    <w:rsid w:val="000F1436"/>
    <w:rsid w:val="000F1E52"/>
    <w:rsid w:val="000F215C"/>
    <w:rsid w:val="000F31CA"/>
    <w:rsid w:val="000F3A0D"/>
    <w:rsid w:val="000F3AFB"/>
    <w:rsid w:val="000F626F"/>
    <w:rsid w:val="000F6EBF"/>
    <w:rsid w:val="000F7ADB"/>
    <w:rsid w:val="00100B44"/>
    <w:rsid w:val="00105A04"/>
    <w:rsid w:val="00106398"/>
    <w:rsid w:val="00107529"/>
    <w:rsid w:val="001116F2"/>
    <w:rsid w:val="00113693"/>
    <w:rsid w:val="00114CCD"/>
    <w:rsid w:val="00116F5E"/>
    <w:rsid w:val="00117193"/>
    <w:rsid w:val="0011734A"/>
    <w:rsid w:val="00120F03"/>
    <w:rsid w:val="00122CA0"/>
    <w:rsid w:val="001264AA"/>
    <w:rsid w:val="0012666E"/>
    <w:rsid w:val="00127F94"/>
    <w:rsid w:val="001330A2"/>
    <w:rsid w:val="00134342"/>
    <w:rsid w:val="0013503A"/>
    <w:rsid w:val="001373B1"/>
    <w:rsid w:val="00137627"/>
    <w:rsid w:val="00140786"/>
    <w:rsid w:val="001419BE"/>
    <w:rsid w:val="00142DE1"/>
    <w:rsid w:val="00143706"/>
    <w:rsid w:val="0014378E"/>
    <w:rsid w:val="00144A8E"/>
    <w:rsid w:val="0014565C"/>
    <w:rsid w:val="001461BC"/>
    <w:rsid w:val="00147704"/>
    <w:rsid w:val="00147B2A"/>
    <w:rsid w:val="00151FD2"/>
    <w:rsid w:val="001523D4"/>
    <w:rsid w:val="00154112"/>
    <w:rsid w:val="001543BB"/>
    <w:rsid w:val="0015464A"/>
    <w:rsid w:val="00157815"/>
    <w:rsid w:val="00161897"/>
    <w:rsid w:val="00161D47"/>
    <w:rsid w:val="00161EB2"/>
    <w:rsid w:val="001621F6"/>
    <w:rsid w:val="00162A85"/>
    <w:rsid w:val="00162C17"/>
    <w:rsid w:val="0016434A"/>
    <w:rsid w:val="001657A8"/>
    <w:rsid w:val="00165918"/>
    <w:rsid w:val="00165DE7"/>
    <w:rsid w:val="001666B3"/>
    <w:rsid w:val="00167E65"/>
    <w:rsid w:val="00170328"/>
    <w:rsid w:val="001727F0"/>
    <w:rsid w:val="00175998"/>
    <w:rsid w:val="0017696E"/>
    <w:rsid w:val="001778B8"/>
    <w:rsid w:val="00180700"/>
    <w:rsid w:val="00183B28"/>
    <w:rsid w:val="00185491"/>
    <w:rsid w:val="0018550E"/>
    <w:rsid w:val="00186472"/>
    <w:rsid w:val="001865D4"/>
    <w:rsid w:val="00187596"/>
    <w:rsid w:val="00187AE3"/>
    <w:rsid w:val="001904F2"/>
    <w:rsid w:val="001927BC"/>
    <w:rsid w:val="00194511"/>
    <w:rsid w:val="001954DF"/>
    <w:rsid w:val="001968EF"/>
    <w:rsid w:val="00196CC6"/>
    <w:rsid w:val="00196F68"/>
    <w:rsid w:val="001A02E5"/>
    <w:rsid w:val="001A0322"/>
    <w:rsid w:val="001A04BD"/>
    <w:rsid w:val="001A1136"/>
    <w:rsid w:val="001A4D44"/>
    <w:rsid w:val="001A5D82"/>
    <w:rsid w:val="001A6544"/>
    <w:rsid w:val="001B1519"/>
    <w:rsid w:val="001B20B0"/>
    <w:rsid w:val="001B61EE"/>
    <w:rsid w:val="001B65FB"/>
    <w:rsid w:val="001B732E"/>
    <w:rsid w:val="001B7641"/>
    <w:rsid w:val="001C016F"/>
    <w:rsid w:val="001C05D6"/>
    <w:rsid w:val="001C07D2"/>
    <w:rsid w:val="001C277B"/>
    <w:rsid w:val="001C615E"/>
    <w:rsid w:val="001C756F"/>
    <w:rsid w:val="001D0641"/>
    <w:rsid w:val="001D24E1"/>
    <w:rsid w:val="001D4559"/>
    <w:rsid w:val="001D4AA1"/>
    <w:rsid w:val="001D4BE8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7CE5"/>
    <w:rsid w:val="001F204B"/>
    <w:rsid w:val="001F21B0"/>
    <w:rsid w:val="001F48A0"/>
    <w:rsid w:val="001F7F9F"/>
    <w:rsid w:val="00200FAD"/>
    <w:rsid w:val="00202219"/>
    <w:rsid w:val="00204C43"/>
    <w:rsid w:val="002057EC"/>
    <w:rsid w:val="002075BF"/>
    <w:rsid w:val="00210649"/>
    <w:rsid w:val="00210B06"/>
    <w:rsid w:val="0021105B"/>
    <w:rsid w:val="00211C2A"/>
    <w:rsid w:val="00212EC7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F74"/>
    <w:rsid w:val="00246E14"/>
    <w:rsid w:val="00251961"/>
    <w:rsid w:val="00252573"/>
    <w:rsid w:val="002532D2"/>
    <w:rsid w:val="0025330F"/>
    <w:rsid w:val="0025381A"/>
    <w:rsid w:val="00253880"/>
    <w:rsid w:val="00256304"/>
    <w:rsid w:val="00256591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795B"/>
    <w:rsid w:val="002707DE"/>
    <w:rsid w:val="00271955"/>
    <w:rsid w:val="002731F6"/>
    <w:rsid w:val="002757B8"/>
    <w:rsid w:val="00275E80"/>
    <w:rsid w:val="002770FD"/>
    <w:rsid w:val="00277215"/>
    <w:rsid w:val="002833FB"/>
    <w:rsid w:val="0028554E"/>
    <w:rsid w:val="00286524"/>
    <w:rsid w:val="00290AFA"/>
    <w:rsid w:val="002913EA"/>
    <w:rsid w:val="00291E7A"/>
    <w:rsid w:val="0029201C"/>
    <w:rsid w:val="0029440C"/>
    <w:rsid w:val="002949E2"/>
    <w:rsid w:val="00294A65"/>
    <w:rsid w:val="00294D8D"/>
    <w:rsid w:val="00296A0E"/>
    <w:rsid w:val="00296CFB"/>
    <w:rsid w:val="00297DC8"/>
    <w:rsid w:val="002A018E"/>
    <w:rsid w:val="002A2AFE"/>
    <w:rsid w:val="002A71E9"/>
    <w:rsid w:val="002B075C"/>
    <w:rsid w:val="002B0F03"/>
    <w:rsid w:val="002B305B"/>
    <w:rsid w:val="002B3F7C"/>
    <w:rsid w:val="002B4EF8"/>
    <w:rsid w:val="002B52FF"/>
    <w:rsid w:val="002B676F"/>
    <w:rsid w:val="002B7B0F"/>
    <w:rsid w:val="002C0594"/>
    <w:rsid w:val="002C064D"/>
    <w:rsid w:val="002C0F6D"/>
    <w:rsid w:val="002C16F7"/>
    <w:rsid w:val="002C1797"/>
    <w:rsid w:val="002C2E5E"/>
    <w:rsid w:val="002C3353"/>
    <w:rsid w:val="002C42C0"/>
    <w:rsid w:val="002C53E8"/>
    <w:rsid w:val="002C623B"/>
    <w:rsid w:val="002C7366"/>
    <w:rsid w:val="002C7519"/>
    <w:rsid w:val="002C7958"/>
    <w:rsid w:val="002C7F83"/>
    <w:rsid w:val="002D1DA6"/>
    <w:rsid w:val="002D2413"/>
    <w:rsid w:val="002D3CAA"/>
    <w:rsid w:val="002D5EBF"/>
    <w:rsid w:val="002D764A"/>
    <w:rsid w:val="002E1C6E"/>
    <w:rsid w:val="002E202B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69D2"/>
    <w:rsid w:val="0031783D"/>
    <w:rsid w:val="00320EA8"/>
    <w:rsid w:val="003213CF"/>
    <w:rsid w:val="00321D37"/>
    <w:rsid w:val="00321EC5"/>
    <w:rsid w:val="003240B5"/>
    <w:rsid w:val="0032609E"/>
    <w:rsid w:val="00327678"/>
    <w:rsid w:val="003302F7"/>
    <w:rsid w:val="003306E7"/>
    <w:rsid w:val="003307CC"/>
    <w:rsid w:val="00333233"/>
    <w:rsid w:val="00336C66"/>
    <w:rsid w:val="003371F1"/>
    <w:rsid w:val="00337FC2"/>
    <w:rsid w:val="003414EB"/>
    <w:rsid w:val="0034357B"/>
    <w:rsid w:val="003446B4"/>
    <w:rsid w:val="00345269"/>
    <w:rsid w:val="003460FA"/>
    <w:rsid w:val="00346AEC"/>
    <w:rsid w:val="003501C8"/>
    <w:rsid w:val="0035058C"/>
    <w:rsid w:val="00350C75"/>
    <w:rsid w:val="003522BA"/>
    <w:rsid w:val="0035346B"/>
    <w:rsid w:val="00353619"/>
    <w:rsid w:val="0035446D"/>
    <w:rsid w:val="003548C4"/>
    <w:rsid w:val="00354E60"/>
    <w:rsid w:val="00356386"/>
    <w:rsid w:val="00356627"/>
    <w:rsid w:val="003608DF"/>
    <w:rsid w:val="00360ADB"/>
    <w:rsid w:val="003613D8"/>
    <w:rsid w:val="003625C1"/>
    <w:rsid w:val="00362B2F"/>
    <w:rsid w:val="00362BA0"/>
    <w:rsid w:val="0036338C"/>
    <w:rsid w:val="003648D9"/>
    <w:rsid w:val="00364FD4"/>
    <w:rsid w:val="003708FF"/>
    <w:rsid w:val="00372865"/>
    <w:rsid w:val="00372C1F"/>
    <w:rsid w:val="00374741"/>
    <w:rsid w:val="00376FA7"/>
    <w:rsid w:val="00377087"/>
    <w:rsid w:val="00380940"/>
    <w:rsid w:val="00381A3C"/>
    <w:rsid w:val="003825BC"/>
    <w:rsid w:val="00384892"/>
    <w:rsid w:val="00384AE0"/>
    <w:rsid w:val="0038583A"/>
    <w:rsid w:val="003858EA"/>
    <w:rsid w:val="00386EF7"/>
    <w:rsid w:val="00390E47"/>
    <w:rsid w:val="00395DA5"/>
    <w:rsid w:val="00395F99"/>
    <w:rsid w:val="00396706"/>
    <w:rsid w:val="003968FE"/>
    <w:rsid w:val="00396B26"/>
    <w:rsid w:val="0039756F"/>
    <w:rsid w:val="00397923"/>
    <w:rsid w:val="003A0DB8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5557"/>
    <w:rsid w:val="003B591D"/>
    <w:rsid w:val="003B5EB3"/>
    <w:rsid w:val="003B6369"/>
    <w:rsid w:val="003B656B"/>
    <w:rsid w:val="003B750F"/>
    <w:rsid w:val="003B7D56"/>
    <w:rsid w:val="003C27FC"/>
    <w:rsid w:val="003C2878"/>
    <w:rsid w:val="003C4150"/>
    <w:rsid w:val="003C4352"/>
    <w:rsid w:val="003C43C4"/>
    <w:rsid w:val="003C48F4"/>
    <w:rsid w:val="003C5985"/>
    <w:rsid w:val="003D022E"/>
    <w:rsid w:val="003D1AF0"/>
    <w:rsid w:val="003D4043"/>
    <w:rsid w:val="003D6A96"/>
    <w:rsid w:val="003D7406"/>
    <w:rsid w:val="003E2C8B"/>
    <w:rsid w:val="003E3BC0"/>
    <w:rsid w:val="003E6903"/>
    <w:rsid w:val="003F2195"/>
    <w:rsid w:val="003F5DA1"/>
    <w:rsid w:val="003F7E43"/>
    <w:rsid w:val="004047DD"/>
    <w:rsid w:val="00410021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339AA"/>
    <w:rsid w:val="00440DCD"/>
    <w:rsid w:val="004417FF"/>
    <w:rsid w:val="00442371"/>
    <w:rsid w:val="00442A16"/>
    <w:rsid w:val="00442EE0"/>
    <w:rsid w:val="00443A22"/>
    <w:rsid w:val="0044418C"/>
    <w:rsid w:val="00447A80"/>
    <w:rsid w:val="00450450"/>
    <w:rsid w:val="0045049F"/>
    <w:rsid w:val="004506EA"/>
    <w:rsid w:val="00450BCD"/>
    <w:rsid w:val="0045288A"/>
    <w:rsid w:val="00454612"/>
    <w:rsid w:val="004548E7"/>
    <w:rsid w:val="00457A86"/>
    <w:rsid w:val="00457CD4"/>
    <w:rsid w:val="00460FC7"/>
    <w:rsid w:val="00461754"/>
    <w:rsid w:val="00464188"/>
    <w:rsid w:val="00465718"/>
    <w:rsid w:val="00470FE5"/>
    <w:rsid w:val="004716AF"/>
    <w:rsid w:val="00472DD5"/>
    <w:rsid w:val="00473AF9"/>
    <w:rsid w:val="004743C6"/>
    <w:rsid w:val="0047447C"/>
    <w:rsid w:val="00475538"/>
    <w:rsid w:val="00475D1E"/>
    <w:rsid w:val="00476EA7"/>
    <w:rsid w:val="004773DD"/>
    <w:rsid w:val="00477E4C"/>
    <w:rsid w:val="00481E54"/>
    <w:rsid w:val="004824F0"/>
    <w:rsid w:val="004830B7"/>
    <w:rsid w:val="00487D45"/>
    <w:rsid w:val="00490D29"/>
    <w:rsid w:val="00492BB1"/>
    <w:rsid w:val="00492C1B"/>
    <w:rsid w:val="00492EAC"/>
    <w:rsid w:val="004940D2"/>
    <w:rsid w:val="00494A03"/>
    <w:rsid w:val="00494FB3"/>
    <w:rsid w:val="00495712"/>
    <w:rsid w:val="00495AA7"/>
    <w:rsid w:val="00496EAB"/>
    <w:rsid w:val="00497BBA"/>
    <w:rsid w:val="004A0099"/>
    <w:rsid w:val="004A0909"/>
    <w:rsid w:val="004A22C5"/>
    <w:rsid w:val="004A481D"/>
    <w:rsid w:val="004A54AA"/>
    <w:rsid w:val="004A642A"/>
    <w:rsid w:val="004B0CB7"/>
    <w:rsid w:val="004B1C0F"/>
    <w:rsid w:val="004B22DB"/>
    <w:rsid w:val="004B2CB4"/>
    <w:rsid w:val="004B316C"/>
    <w:rsid w:val="004B4225"/>
    <w:rsid w:val="004B548D"/>
    <w:rsid w:val="004B56F6"/>
    <w:rsid w:val="004C02EC"/>
    <w:rsid w:val="004C037B"/>
    <w:rsid w:val="004C53DB"/>
    <w:rsid w:val="004C5921"/>
    <w:rsid w:val="004C6AD9"/>
    <w:rsid w:val="004D2096"/>
    <w:rsid w:val="004D2A26"/>
    <w:rsid w:val="004D5B61"/>
    <w:rsid w:val="004D6B32"/>
    <w:rsid w:val="004D7F39"/>
    <w:rsid w:val="004D7FC0"/>
    <w:rsid w:val="004E1758"/>
    <w:rsid w:val="004E1CBB"/>
    <w:rsid w:val="004E1D38"/>
    <w:rsid w:val="004E32F2"/>
    <w:rsid w:val="004E7C2C"/>
    <w:rsid w:val="004F0E5D"/>
    <w:rsid w:val="004F187B"/>
    <w:rsid w:val="004F28F8"/>
    <w:rsid w:val="004F6B05"/>
    <w:rsid w:val="004F7AA0"/>
    <w:rsid w:val="0050028E"/>
    <w:rsid w:val="005016B1"/>
    <w:rsid w:val="00506213"/>
    <w:rsid w:val="00506237"/>
    <w:rsid w:val="00506D83"/>
    <w:rsid w:val="00506F73"/>
    <w:rsid w:val="005074C8"/>
    <w:rsid w:val="005106D2"/>
    <w:rsid w:val="00512FD8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27EA9"/>
    <w:rsid w:val="0053013F"/>
    <w:rsid w:val="00531209"/>
    <w:rsid w:val="00531353"/>
    <w:rsid w:val="00532A06"/>
    <w:rsid w:val="00533027"/>
    <w:rsid w:val="0053305C"/>
    <w:rsid w:val="00534315"/>
    <w:rsid w:val="00534D68"/>
    <w:rsid w:val="00535CF9"/>
    <w:rsid w:val="00541D04"/>
    <w:rsid w:val="00542A52"/>
    <w:rsid w:val="00542D42"/>
    <w:rsid w:val="005439B0"/>
    <w:rsid w:val="0054420B"/>
    <w:rsid w:val="005442E8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646"/>
    <w:rsid w:val="00554706"/>
    <w:rsid w:val="005547E6"/>
    <w:rsid w:val="005552A3"/>
    <w:rsid w:val="00555545"/>
    <w:rsid w:val="0055572C"/>
    <w:rsid w:val="00562E76"/>
    <w:rsid w:val="0056510A"/>
    <w:rsid w:val="0056547A"/>
    <w:rsid w:val="00565558"/>
    <w:rsid w:val="0057060D"/>
    <w:rsid w:val="00570EC7"/>
    <w:rsid w:val="0057151B"/>
    <w:rsid w:val="005722FE"/>
    <w:rsid w:val="005725F8"/>
    <w:rsid w:val="00572FAA"/>
    <w:rsid w:val="00574175"/>
    <w:rsid w:val="005765FE"/>
    <w:rsid w:val="005766E7"/>
    <w:rsid w:val="0057753E"/>
    <w:rsid w:val="0058255D"/>
    <w:rsid w:val="00583978"/>
    <w:rsid w:val="00584A86"/>
    <w:rsid w:val="00585B84"/>
    <w:rsid w:val="00587174"/>
    <w:rsid w:val="00587B1A"/>
    <w:rsid w:val="00590356"/>
    <w:rsid w:val="0059067C"/>
    <w:rsid w:val="0059070B"/>
    <w:rsid w:val="0059238E"/>
    <w:rsid w:val="00592C4A"/>
    <w:rsid w:val="00594B1F"/>
    <w:rsid w:val="00596821"/>
    <w:rsid w:val="005A0BEC"/>
    <w:rsid w:val="005A1F61"/>
    <w:rsid w:val="005A1FC8"/>
    <w:rsid w:val="005A238D"/>
    <w:rsid w:val="005A3648"/>
    <w:rsid w:val="005A4389"/>
    <w:rsid w:val="005A5E25"/>
    <w:rsid w:val="005A6E01"/>
    <w:rsid w:val="005A72EC"/>
    <w:rsid w:val="005A7909"/>
    <w:rsid w:val="005B0F15"/>
    <w:rsid w:val="005B1544"/>
    <w:rsid w:val="005B17CA"/>
    <w:rsid w:val="005B19F5"/>
    <w:rsid w:val="005B2A26"/>
    <w:rsid w:val="005B370F"/>
    <w:rsid w:val="005B42E2"/>
    <w:rsid w:val="005B583A"/>
    <w:rsid w:val="005B74BF"/>
    <w:rsid w:val="005C194B"/>
    <w:rsid w:val="005C1F5A"/>
    <w:rsid w:val="005C2A68"/>
    <w:rsid w:val="005C30C5"/>
    <w:rsid w:val="005C36CC"/>
    <w:rsid w:val="005C59AC"/>
    <w:rsid w:val="005C5A05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46C2"/>
    <w:rsid w:val="005D6997"/>
    <w:rsid w:val="005D732C"/>
    <w:rsid w:val="005E05B4"/>
    <w:rsid w:val="005E1F35"/>
    <w:rsid w:val="005E2F04"/>
    <w:rsid w:val="005E31E1"/>
    <w:rsid w:val="005E511F"/>
    <w:rsid w:val="005E5505"/>
    <w:rsid w:val="005E5779"/>
    <w:rsid w:val="005E5D90"/>
    <w:rsid w:val="005E602A"/>
    <w:rsid w:val="005E68B5"/>
    <w:rsid w:val="005E6D1B"/>
    <w:rsid w:val="005E715F"/>
    <w:rsid w:val="005F2C29"/>
    <w:rsid w:val="005F3197"/>
    <w:rsid w:val="005F321F"/>
    <w:rsid w:val="005F3773"/>
    <w:rsid w:val="005F429A"/>
    <w:rsid w:val="005F44BC"/>
    <w:rsid w:val="005F5D72"/>
    <w:rsid w:val="006005B4"/>
    <w:rsid w:val="00600A5C"/>
    <w:rsid w:val="00601050"/>
    <w:rsid w:val="00601C51"/>
    <w:rsid w:val="00603950"/>
    <w:rsid w:val="00604DF9"/>
    <w:rsid w:val="00605ECE"/>
    <w:rsid w:val="00606DDC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EC8"/>
    <w:rsid w:val="006234B3"/>
    <w:rsid w:val="00624393"/>
    <w:rsid w:val="00624C32"/>
    <w:rsid w:val="006273FD"/>
    <w:rsid w:val="00630009"/>
    <w:rsid w:val="006304CE"/>
    <w:rsid w:val="006305CA"/>
    <w:rsid w:val="00635E21"/>
    <w:rsid w:val="00636318"/>
    <w:rsid w:val="006366C4"/>
    <w:rsid w:val="00637E19"/>
    <w:rsid w:val="00640278"/>
    <w:rsid w:val="0064070A"/>
    <w:rsid w:val="00640D69"/>
    <w:rsid w:val="00641566"/>
    <w:rsid w:val="0064389F"/>
    <w:rsid w:val="00643EB1"/>
    <w:rsid w:val="006446A4"/>
    <w:rsid w:val="006452A0"/>
    <w:rsid w:val="006458FC"/>
    <w:rsid w:val="00647287"/>
    <w:rsid w:val="0064743A"/>
    <w:rsid w:val="006501C6"/>
    <w:rsid w:val="00652A94"/>
    <w:rsid w:val="00653020"/>
    <w:rsid w:val="00653223"/>
    <w:rsid w:val="00653A89"/>
    <w:rsid w:val="00654500"/>
    <w:rsid w:val="006553E2"/>
    <w:rsid w:val="0065758E"/>
    <w:rsid w:val="00660562"/>
    <w:rsid w:val="00661031"/>
    <w:rsid w:val="00661A2E"/>
    <w:rsid w:val="006642B3"/>
    <w:rsid w:val="00665244"/>
    <w:rsid w:val="00665A50"/>
    <w:rsid w:val="00665C23"/>
    <w:rsid w:val="0066747C"/>
    <w:rsid w:val="00667671"/>
    <w:rsid w:val="00670BDD"/>
    <w:rsid w:val="00671CFC"/>
    <w:rsid w:val="006732D4"/>
    <w:rsid w:val="00673EB3"/>
    <w:rsid w:val="00675B8E"/>
    <w:rsid w:val="00675DF4"/>
    <w:rsid w:val="006760B0"/>
    <w:rsid w:val="006800F1"/>
    <w:rsid w:val="00680C41"/>
    <w:rsid w:val="0068104D"/>
    <w:rsid w:val="00681FCE"/>
    <w:rsid w:val="0068232B"/>
    <w:rsid w:val="00683BE0"/>
    <w:rsid w:val="00683CAD"/>
    <w:rsid w:val="0068422B"/>
    <w:rsid w:val="00684872"/>
    <w:rsid w:val="0068487E"/>
    <w:rsid w:val="00685B09"/>
    <w:rsid w:val="006864DB"/>
    <w:rsid w:val="0068652B"/>
    <w:rsid w:val="00687494"/>
    <w:rsid w:val="00687C60"/>
    <w:rsid w:val="00691072"/>
    <w:rsid w:val="00691CF7"/>
    <w:rsid w:val="00691EE0"/>
    <w:rsid w:val="00692876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502A"/>
    <w:rsid w:val="006A5BDB"/>
    <w:rsid w:val="006A6CE3"/>
    <w:rsid w:val="006A7C86"/>
    <w:rsid w:val="006B05B8"/>
    <w:rsid w:val="006B0E5C"/>
    <w:rsid w:val="006B2D25"/>
    <w:rsid w:val="006B69CB"/>
    <w:rsid w:val="006C105A"/>
    <w:rsid w:val="006C1178"/>
    <w:rsid w:val="006C1E81"/>
    <w:rsid w:val="006C227A"/>
    <w:rsid w:val="006C2D78"/>
    <w:rsid w:val="006C328F"/>
    <w:rsid w:val="006C3EC4"/>
    <w:rsid w:val="006C4583"/>
    <w:rsid w:val="006C514C"/>
    <w:rsid w:val="006C66FB"/>
    <w:rsid w:val="006C6CE8"/>
    <w:rsid w:val="006C747D"/>
    <w:rsid w:val="006C7567"/>
    <w:rsid w:val="006C793E"/>
    <w:rsid w:val="006D15D7"/>
    <w:rsid w:val="006D210D"/>
    <w:rsid w:val="006D2B52"/>
    <w:rsid w:val="006D7059"/>
    <w:rsid w:val="006D7856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24FF"/>
    <w:rsid w:val="006F41D0"/>
    <w:rsid w:val="006F497C"/>
    <w:rsid w:val="006F7772"/>
    <w:rsid w:val="00700093"/>
    <w:rsid w:val="007000BC"/>
    <w:rsid w:val="00700FC2"/>
    <w:rsid w:val="00702171"/>
    <w:rsid w:val="00703747"/>
    <w:rsid w:val="00703AC1"/>
    <w:rsid w:val="007075AA"/>
    <w:rsid w:val="00710A90"/>
    <w:rsid w:val="00710EFE"/>
    <w:rsid w:val="007132EF"/>
    <w:rsid w:val="007151FF"/>
    <w:rsid w:val="00716457"/>
    <w:rsid w:val="0071691C"/>
    <w:rsid w:val="00720BCA"/>
    <w:rsid w:val="00722F43"/>
    <w:rsid w:val="007240F8"/>
    <w:rsid w:val="007302E3"/>
    <w:rsid w:val="00731449"/>
    <w:rsid w:val="007323E3"/>
    <w:rsid w:val="007333F3"/>
    <w:rsid w:val="00735428"/>
    <w:rsid w:val="007359EA"/>
    <w:rsid w:val="007379AB"/>
    <w:rsid w:val="00737AB9"/>
    <w:rsid w:val="00740CB8"/>
    <w:rsid w:val="00741829"/>
    <w:rsid w:val="00741BA4"/>
    <w:rsid w:val="00741E1A"/>
    <w:rsid w:val="00742BF9"/>
    <w:rsid w:val="00742D14"/>
    <w:rsid w:val="0074686D"/>
    <w:rsid w:val="00752F6F"/>
    <w:rsid w:val="00754591"/>
    <w:rsid w:val="00754E0C"/>
    <w:rsid w:val="00755004"/>
    <w:rsid w:val="00755955"/>
    <w:rsid w:val="00755C1A"/>
    <w:rsid w:val="00755F1F"/>
    <w:rsid w:val="00756CFA"/>
    <w:rsid w:val="007570BE"/>
    <w:rsid w:val="00757BC8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5C2A"/>
    <w:rsid w:val="00775E9A"/>
    <w:rsid w:val="00776660"/>
    <w:rsid w:val="00776710"/>
    <w:rsid w:val="007800B9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2B8"/>
    <w:rsid w:val="00787B46"/>
    <w:rsid w:val="007901AC"/>
    <w:rsid w:val="00790A0F"/>
    <w:rsid w:val="0079122A"/>
    <w:rsid w:val="007929F9"/>
    <w:rsid w:val="00795492"/>
    <w:rsid w:val="00795DE8"/>
    <w:rsid w:val="007965E9"/>
    <w:rsid w:val="0079682F"/>
    <w:rsid w:val="00797C95"/>
    <w:rsid w:val="00797D80"/>
    <w:rsid w:val="007A0489"/>
    <w:rsid w:val="007A159B"/>
    <w:rsid w:val="007A34AE"/>
    <w:rsid w:val="007A4A41"/>
    <w:rsid w:val="007A5779"/>
    <w:rsid w:val="007A5E71"/>
    <w:rsid w:val="007A6D5A"/>
    <w:rsid w:val="007A769A"/>
    <w:rsid w:val="007B133A"/>
    <w:rsid w:val="007B13F7"/>
    <w:rsid w:val="007B1782"/>
    <w:rsid w:val="007B211E"/>
    <w:rsid w:val="007B3B38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55C1"/>
    <w:rsid w:val="007C5824"/>
    <w:rsid w:val="007C58D9"/>
    <w:rsid w:val="007C6444"/>
    <w:rsid w:val="007C6474"/>
    <w:rsid w:val="007D0BB7"/>
    <w:rsid w:val="007D1180"/>
    <w:rsid w:val="007D1603"/>
    <w:rsid w:val="007D228D"/>
    <w:rsid w:val="007D274F"/>
    <w:rsid w:val="007D3D36"/>
    <w:rsid w:val="007D45D7"/>
    <w:rsid w:val="007D4E69"/>
    <w:rsid w:val="007D60FA"/>
    <w:rsid w:val="007D7C8A"/>
    <w:rsid w:val="007D7DD0"/>
    <w:rsid w:val="007E1ED2"/>
    <w:rsid w:val="007E3CEC"/>
    <w:rsid w:val="007E4142"/>
    <w:rsid w:val="007E518C"/>
    <w:rsid w:val="007E5274"/>
    <w:rsid w:val="007E741B"/>
    <w:rsid w:val="007E770E"/>
    <w:rsid w:val="007F07A8"/>
    <w:rsid w:val="007F07D3"/>
    <w:rsid w:val="007F4344"/>
    <w:rsid w:val="007F70B1"/>
    <w:rsid w:val="007F7585"/>
    <w:rsid w:val="008001FF"/>
    <w:rsid w:val="008010E8"/>
    <w:rsid w:val="0080312D"/>
    <w:rsid w:val="0080359D"/>
    <w:rsid w:val="008048F2"/>
    <w:rsid w:val="00806521"/>
    <w:rsid w:val="00807A5B"/>
    <w:rsid w:val="0081003E"/>
    <w:rsid w:val="00811544"/>
    <w:rsid w:val="00811874"/>
    <w:rsid w:val="00812D6B"/>
    <w:rsid w:val="0081322C"/>
    <w:rsid w:val="0081332C"/>
    <w:rsid w:val="0081437E"/>
    <w:rsid w:val="008162AB"/>
    <w:rsid w:val="0082263C"/>
    <w:rsid w:val="00824A1B"/>
    <w:rsid w:val="00824F6A"/>
    <w:rsid w:val="00825646"/>
    <w:rsid w:val="00827C67"/>
    <w:rsid w:val="00830C94"/>
    <w:rsid w:val="0083141A"/>
    <w:rsid w:val="00831DA1"/>
    <w:rsid w:val="008323C0"/>
    <w:rsid w:val="00833BE6"/>
    <w:rsid w:val="00834107"/>
    <w:rsid w:val="00834C47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88F"/>
    <w:rsid w:val="00853DEC"/>
    <w:rsid w:val="008546DD"/>
    <w:rsid w:val="008552D9"/>
    <w:rsid w:val="008557CC"/>
    <w:rsid w:val="008565A0"/>
    <w:rsid w:val="00860FCB"/>
    <w:rsid w:val="00861CF5"/>
    <w:rsid w:val="00862AC3"/>
    <w:rsid w:val="008648E3"/>
    <w:rsid w:val="00867982"/>
    <w:rsid w:val="008719DD"/>
    <w:rsid w:val="00876A0C"/>
    <w:rsid w:val="008779D2"/>
    <w:rsid w:val="00882123"/>
    <w:rsid w:val="00882754"/>
    <w:rsid w:val="00882CE9"/>
    <w:rsid w:val="008835C0"/>
    <w:rsid w:val="00885611"/>
    <w:rsid w:val="00887029"/>
    <w:rsid w:val="008908DE"/>
    <w:rsid w:val="00890B63"/>
    <w:rsid w:val="00891FC8"/>
    <w:rsid w:val="00892040"/>
    <w:rsid w:val="008921C7"/>
    <w:rsid w:val="0089293C"/>
    <w:rsid w:val="008954F0"/>
    <w:rsid w:val="00895DAB"/>
    <w:rsid w:val="008962A4"/>
    <w:rsid w:val="00896632"/>
    <w:rsid w:val="00897003"/>
    <w:rsid w:val="008A0F12"/>
    <w:rsid w:val="008A139A"/>
    <w:rsid w:val="008A1D44"/>
    <w:rsid w:val="008A2484"/>
    <w:rsid w:val="008A2597"/>
    <w:rsid w:val="008A284C"/>
    <w:rsid w:val="008A3C2A"/>
    <w:rsid w:val="008A4520"/>
    <w:rsid w:val="008A4EE7"/>
    <w:rsid w:val="008A596B"/>
    <w:rsid w:val="008A5BE5"/>
    <w:rsid w:val="008A6A5E"/>
    <w:rsid w:val="008A748B"/>
    <w:rsid w:val="008B191B"/>
    <w:rsid w:val="008B1C4F"/>
    <w:rsid w:val="008B28A6"/>
    <w:rsid w:val="008B5438"/>
    <w:rsid w:val="008C2BCA"/>
    <w:rsid w:val="008C674E"/>
    <w:rsid w:val="008D09DC"/>
    <w:rsid w:val="008D1ADC"/>
    <w:rsid w:val="008D1C01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E4A"/>
    <w:rsid w:val="008E3A54"/>
    <w:rsid w:val="008E43B6"/>
    <w:rsid w:val="008E608E"/>
    <w:rsid w:val="008E63A2"/>
    <w:rsid w:val="008E6B25"/>
    <w:rsid w:val="008F05A4"/>
    <w:rsid w:val="008F18A1"/>
    <w:rsid w:val="008F3AA6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333"/>
    <w:rsid w:val="00910F03"/>
    <w:rsid w:val="009115AD"/>
    <w:rsid w:val="00912791"/>
    <w:rsid w:val="009143B4"/>
    <w:rsid w:val="00914519"/>
    <w:rsid w:val="009149E7"/>
    <w:rsid w:val="00914E69"/>
    <w:rsid w:val="009150D8"/>
    <w:rsid w:val="009154D6"/>
    <w:rsid w:val="00915BBE"/>
    <w:rsid w:val="00920A42"/>
    <w:rsid w:val="009213F8"/>
    <w:rsid w:val="00922ED4"/>
    <w:rsid w:val="009235C1"/>
    <w:rsid w:val="00923643"/>
    <w:rsid w:val="00924477"/>
    <w:rsid w:val="00931CD9"/>
    <w:rsid w:val="00933B77"/>
    <w:rsid w:val="009346DA"/>
    <w:rsid w:val="00934D50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D58"/>
    <w:rsid w:val="009532FA"/>
    <w:rsid w:val="00953999"/>
    <w:rsid w:val="00954442"/>
    <w:rsid w:val="009544B6"/>
    <w:rsid w:val="00954814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44FC"/>
    <w:rsid w:val="00975FCD"/>
    <w:rsid w:val="00976502"/>
    <w:rsid w:val="00976A5B"/>
    <w:rsid w:val="00976D5A"/>
    <w:rsid w:val="00984DE7"/>
    <w:rsid w:val="00986A43"/>
    <w:rsid w:val="0099097F"/>
    <w:rsid w:val="00990B90"/>
    <w:rsid w:val="00991B45"/>
    <w:rsid w:val="00992631"/>
    <w:rsid w:val="00993CD1"/>
    <w:rsid w:val="00995102"/>
    <w:rsid w:val="00995843"/>
    <w:rsid w:val="00997AE8"/>
    <w:rsid w:val="009A21DD"/>
    <w:rsid w:val="009A2646"/>
    <w:rsid w:val="009A5437"/>
    <w:rsid w:val="009A5932"/>
    <w:rsid w:val="009A643E"/>
    <w:rsid w:val="009A655D"/>
    <w:rsid w:val="009A6E53"/>
    <w:rsid w:val="009B2A84"/>
    <w:rsid w:val="009B74DF"/>
    <w:rsid w:val="009B762A"/>
    <w:rsid w:val="009C0FD8"/>
    <w:rsid w:val="009C1F64"/>
    <w:rsid w:val="009C2669"/>
    <w:rsid w:val="009C5E24"/>
    <w:rsid w:val="009C7480"/>
    <w:rsid w:val="009D116D"/>
    <w:rsid w:val="009D18EF"/>
    <w:rsid w:val="009D1911"/>
    <w:rsid w:val="009D3905"/>
    <w:rsid w:val="009D60B9"/>
    <w:rsid w:val="009E02C3"/>
    <w:rsid w:val="009E127E"/>
    <w:rsid w:val="009E1471"/>
    <w:rsid w:val="009E20B9"/>
    <w:rsid w:val="009E2D62"/>
    <w:rsid w:val="009E2F70"/>
    <w:rsid w:val="009E4767"/>
    <w:rsid w:val="009E5630"/>
    <w:rsid w:val="009E5D98"/>
    <w:rsid w:val="009E6046"/>
    <w:rsid w:val="009E67A8"/>
    <w:rsid w:val="009E68AC"/>
    <w:rsid w:val="009E7F40"/>
    <w:rsid w:val="009F0D8A"/>
    <w:rsid w:val="009F0DD3"/>
    <w:rsid w:val="009F27AA"/>
    <w:rsid w:val="009F2A80"/>
    <w:rsid w:val="009F332A"/>
    <w:rsid w:val="009F5182"/>
    <w:rsid w:val="009F5E1C"/>
    <w:rsid w:val="009F625C"/>
    <w:rsid w:val="00A009C9"/>
    <w:rsid w:val="00A00EFD"/>
    <w:rsid w:val="00A01404"/>
    <w:rsid w:val="00A01D8D"/>
    <w:rsid w:val="00A02EE2"/>
    <w:rsid w:val="00A05337"/>
    <w:rsid w:val="00A0643C"/>
    <w:rsid w:val="00A10044"/>
    <w:rsid w:val="00A10440"/>
    <w:rsid w:val="00A111CA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202EA"/>
    <w:rsid w:val="00A23864"/>
    <w:rsid w:val="00A23EA6"/>
    <w:rsid w:val="00A25959"/>
    <w:rsid w:val="00A30D05"/>
    <w:rsid w:val="00A30DFA"/>
    <w:rsid w:val="00A3371B"/>
    <w:rsid w:val="00A33967"/>
    <w:rsid w:val="00A35552"/>
    <w:rsid w:val="00A36244"/>
    <w:rsid w:val="00A36C16"/>
    <w:rsid w:val="00A3726B"/>
    <w:rsid w:val="00A4186F"/>
    <w:rsid w:val="00A41DD5"/>
    <w:rsid w:val="00A42A49"/>
    <w:rsid w:val="00A42C3C"/>
    <w:rsid w:val="00A43713"/>
    <w:rsid w:val="00A44872"/>
    <w:rsid w:val="00A44DC8"/>
    <w:rsid w:val="00A46660"/>
    <w:rsid w:val="00A4772D"/>
    <w:rsid w:val="00A55689"/>
    <w:rsid w:val="00A55B0A"/>
    <w:rsid w:val="00A56EA9"/>
    <w:rsid w:val="00A60317"/>
    <w:rsid w:val="00A603B7"/>
    <w:rsid w:val="00A62D92"/>
    <w:rsid w:val="00A63D16"/>
    <w:rsid w:val="00A650CE"/>
    <w:rsid w:val="00A65B5A"/>
    <w:rsid w:val="00A65B79"/>
    <w:rsid w:val="00A664F5"/>
    <w:rsid w:val="00A667D2"/>
    <w:rsid w:val="00A71742"/>
    <w:rsid w:val="00A7379E"/>
    <w:rsid w:val="00A73E52"/>
    <w:rsid w:val="00A8067A"/>
    <w:rsid w:val="00A80BDE"/>
    <w:rsid w:val="00A827F6"/>
    <w:rsid w:val="00A83707"/>
    <w:rsid w:val="00A84A96"/>
    <w:rsid w:val="00A85FBF"/>
    <w:rsid w:val="00A86D4A"/>
    <w:rsid w:val="00A8742D"/>
    <w:rsid w:val="00A90C1C"/>
    <w:rsid w:val="00A923EB"/>
    <w:rsid w:val="00A92881"/>
    <w:rsid w:val="00A93E0C"/>
    <w:rsid w:val="00A94847"/>
    <w:rsid w:val="00A9487F"/>
    <w:rsid w:val="00A9542E"/>
    <w:rsid w:val="00AA0243"/>
    <w:rsid w:val="00AA1163"/>
    <w:rsid w:val="00AA171A"/>
    <w:rsid w:val="00AA23B5"/>
    <w:rsid w:val="00AA3A57"/>
    <w:rsid w:val="00AA3E1E"/>
    <w:rsid w:val="00AA5B00"/>
    <w:rsid w:val="00AA67E9"/>
    <w:rsid w:val="00AA6C61"/>
    <w:rsid w:val="00AA7104"/>
    <w:rsid w:val="00AA733E"/>
    <w:rsid w:val="00AB04FE"/>
    <w:rsid w:val="00AB1B95"/>
    <w:rsid w:val="00AB2309"/>
    <w:rsid w:val="00AB3366"/>
    <w:rsid w:val="00AB3669"/>
    <w:rsid w:val="00AB4C71"/>
    <w:rsid w:val="00AB6CA8"/>
    <w:rsid w:val="00AC0F4B"/>
    <w:rsid w:val="00AC2C94"/>
    <w:rsid w:val="00AC306A"/>
    <w:rsid w:val="00AC41DE"/>
    <w:rsid w:val="00AC48DD"/>
    <w:rsid w:val="00AC58EE"/>
    <w:rsid w:val="00AD0156"/>
    <w:rsid w:val="00AD1DD5"/>
    <w:rsid w:val="00AD2226"/>
    <w:rsid w:val="00AD228D"/>
    <w:rsid w:val="00AD385F"/>
    <w:rsid w:val="00AD42FA"/>
    <w:rsid w:val="00AD43A7"/>
    <w:rsid w:val="00AE0A10"/>
    <w:rsid w:val="00AE0BD5"/>
    <w:rsid w:val="00AE119E"/>
    <w:rsid w:val="00AE1D00"/>
    <w:rsid w:val="00AE44E5"/>
    <w:rsid w:val="00AE47FD"/>
    <w:rsid w:val="00AE5BDF"/>
    <w:rsid w:val="00AE5D44"/>
    <w:rsid w:val="00AE6438"/>
    <w:rsid w:val="00AE7878"/>
    <w:rsid w:val="00AF4FBB"/>
    <w:rsid w:val="00AF6358"/>
    <w:rsid w:val="00B01835"/>
    <w:rsid w:val="00B037C5"/>
    <w:rsid w:val="00B04A48"/>
    <w:rsid w:val="00B07ACB"/>
    <w:rsid w:val="00B11D98"/>
    <w:rsid w:val="00B131C9"/>
    <w:rsid w:val="00B14E86"/>
    <w:rsid w:val="00B17164"/>
    <w:rsid w:val="00B23420"/>
    <w:rsid w:val="00B265F7"/>
    <w:rsid w:val="00B27654"/>
    <w:rsid w:val="00B30111"/>
    <w:rsid w:val="00B30855"/>
    <w:rsid w:val="00B3180D"/>
    <w:rsid w:val="00B31BDB"/>
    <w:rsid w:val="00B328EC"/>
    <w:rsid w:val="00B32B51"/>
    <w:rsid w:val="00B32EFF"/>
    <w:rsid w:val="00B362A0"/>
    <w:rsid w:val="00B37458"/>
    <w:rsid w:val="00B41A34"/>
    <w:rsid w:val="00B42EDE"/>
    <w:rsid w:val="00B42F0E"/>
    <w:rsid w:val="00B43533"/>
    <w:rsid w:val="00B437A6"/>
    <w:rsid w:val="00B440F9"/>
    <w:rsid w:val="00B50F45"/>
    <w:rsid w:val="00B51F7D"/>
    <w:rsid w:val="00B52CB7"/>
    <w:rsid w:val="00B52CFA"/>
    <w:rsid w:val="00B5475B"/>
    <w:rsid w:val="00B548AA"/>
    <w:rsid w:val="00B562D0"/>
    <w:rsid w:val="00B571D6"/>
    <w:rsid w:val="00B633D5"/>
    <w:rsid w:val="00B644E4"/>
    <w:rsid w:val="00B6482B"/>
    <w:rsid w:val="00B658ED"/>
    <w:rsid w:val="00B706F0"/>
    <w:rsid w:val="00B711BC"/>
    <w:rsid w:val="00B71B4E"/>
    <w:rsid w:val="00B71FCF"/>
    <w:rsid w:val="00B7200E"/>
    <w:rsid w:val="00B72265"/>
    <w:rsid w:val="00B72A2B"/>
    <w:rsid w:val="00B734F1"/>
    <w:rsid w:val="00B73BCE"/>
    <w:rsid w:val="00B74A86"/>
    <w:rsid w:val="00B75A08"/>
    <w:rsid w:val="00B8274C"/>
    <w:rsid w:val="00B82DF9"/>
    <w:rsid w:val="00B830B3"/>
    <w:rsid w:val="00B84FA0"/>
    <w:rsid w:val="00B855C9"/>
    <w:rsid w:val="00B87FCC"/>
    <w:rsid w:val="00B926B3"/>
    <w:rsid w:val="00B92F81"/>
    <w:rsid w:val="00B94347"/>
    <w:rsid w:val="00B9738B"/>
    <w:rsid w:val="00B97A5F"/>
    <w:rsid w:val="00B97EEA"/>
    <w:rsid w:val="00BA1C66"/>
    <w:rsid w:val="00BA2F3F"/>
    <w:rsid w:val="00BA31EE"/>
    <w:rsid w:val="00BA3A0F"/>
    <w:rsid w:val="00BA4F67"/>
    <w:rsid w:val="00BA5813"/>
    <w:rsid w:val="00BA7886"/>
    <w:rsid w:val="00BB47E4"/>
    <w:rsid w:val="00BB49A1"/>
    <w:rsid w:val="00BB5583"/>
    <w:rsid w:val="00BB5C73"/>
    <w:rsid w:val="00BB682B"/>
    <w:rsid w:val="00BC01B2"/>
    <w:rsid w:val="00BC156B"/>
    <w:rsid w:val="00BC27A2"/>
    <w:rsid w:val="00BC41B4"/>
    <w:rsid w:val="00BC5CDB"/>
    <w:rsid w:val="00BC5EF0"/>
    <w:rsid w:val="00BC6351"/>
    <w:rsid w:val="00BC7845"/>
    <w:rsid w:val="00BD00FD"/>
    <w:rsid w:val="00BD14E4"/>
    <w:rsid w:val="00BD1874"/>
    <w:rsid w:val="00BD1CA6"/>
    <w:rsid w:val="00BD3CF8"/>
    <w:rsid w:val="00BD494E"/>
    <w:rsid w:val="00BD59CA"/>
    <w:rsid w:val="00BE0307"/>
    <w:rsid w:val="00BE0872"/>
    <w:rsid w:val="00BE0E84"/>
    <w:rsid w:val="00BE3027"/>
    <w:rsid w:val="00BE4C7E"/>
    <w:rsid w:val="00BE5D23"/>
    <w:rsid w:val="00BE5FB5"/>
    <w:rsid w:val="00BE6003"/>
    <w:rsid w:val="00BE6BBB"/>
    <w:rsid w:val="00BE6CC8"/>
    <w:rsid w:val="00BF3C30"/>
    <w:rsid w:val="00BF5F00"/>
    <w:rsid w:val="00BF61CD"/>
    <w:rsid w:val="00BF6E38"/>
    <w:rsid w:val="00BF7598"/>
    <w:rsid w:val="00C0238D"/>
    <w:rsid w:val="00C02AF1"/>
    <w:rsid w:val="00C07E7A"/>
    <w:rsid w:val="00C103D9"/>
    <w:rsid w:val="00C11A86"/>
    <w:rsid w:val="00C14FDC"/>
    <w:rsid w:val="00C154E2"/>
    <w:rsid w:val="00C15AAD"/>
    <w:rsid w:val="00C163D6"/>
    <w:rsid w:val="00C1651E"/>
    <w:rsid w:val="00C2053F"/>
    <w:rsid w:val="00C223EF"/>
    <w:rsid w:val="00C23702"/>
    <w:rsid w:val="00C238A3"/>
    <w:rsid w:val="00C23A9F"/>
    <w:rsid w:val="00C24272"/>
    <w:rsid w:val="00C2506D"/>
    <w:rsid w:val="00C26584"/>
    <w:rsid w:val="00C2728C"/>
    <w:rsid w:val="00C279B7"/>
    <w:rsid w:val="00C27A26"/>
    <w:rsid w:val="00C30CC9"/>
    <w:rsid w:val="00C3231E"/>
    <w:rsid w:val="00C330E6"/>
    <w:rsid w:val="00C362A2"/>
    <w:rsid w:val="00C3683E"/>
    <w:rsid w:val="00C43D8C"/>
    <w:rsid w:val="00C45114"/>
    <w:rsid w:val="00C47BAA"/>
    <w:rsid w:val="00C55360"/>
    <w:rsid w:val="00C5742C"/>
    <w:rsid w:val="00C623F4"/>
    <w:rsid w:val="00C62664"/>
    <w:rsid w:val="00C626A9"/>
    <w:rsid w:val="00C646C0"/>
    <w:rsid w:val="00C66B41"/>
    <w:rsid w:val="00C700D0"/>
    <w:rsid w:val="00C72293"/>
    <w:rsid w:val="00C72714"/>
    <w:rsid w:val="00C736FD"/>
    <w:rsid w:val="00C74158"/>
    <w:rsid w:val="00C74B98"/>
    <w:rsid w:val="00C817B5"/>
    <w:rsid w:val="00C849B3"/>
    <w:rsid w:val="00C87AA9"/>
    <w:rsid w:val="00C87E95"/>
    <w:rsid w:val="00C924A0"/>
    <w:rsid w:val="00C927EC"/>
    <w:rsid w:val="00C93484"/>
    <w:rsid w:val="00C9548E"/>
    <w:rsid w:val="00C97832"/>
    <w:rsid w:val="00CA0F1E"/>
    <w:rsid w:val="00CA1118"/>
    <w:rsid w:val="00CA1341"/>
    <w:rsid w:val="00CA161B"/>
    <w:rsid w:val="00CA1B68"/>
    <w:rsid w:val="00CA44B5"/>
    <w:rsid w:val="00CA49CB"/>
    <w:rsid w:val="00CA5923"/>
    <w:rsid w:val="00CB10C8"/>
    <w:rsid w:val="00CB1AE1"/>
    <w:rsid w:val="00CB293B"/>
    <w:rsid w:val="00CB4176"/>
    <w:rsid w:val="00CB4B34"/>
    <w:rsid w:val="00CB60D2"/>
    <w:rsid w:val="00CB7306"/>
    <w:rsid w:val="00CC4848"/>
    <w:rsid w:val="00CC58A5"/>
    <w:rsid w:val="00CC6D35"/>
    <w:rsid w:val="00CC72C9"/>
    <w:rsid w:val="00CD168E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549D"/>
    <w:rsid w:val="00CF033A"/>
    <w:rsid w:val="00CF03E1"/>
    <w:rsid w:val="00CF12FE"/>
    <w:rsid w:val="00CF282C"/>
    <w:rsid w:val="00CF2D54"/>
    <w:rsid w:val="00CF357A"/>
    <w:rsid w:val="00CF3D31"/>
    <w:rsid w:val="00CF4631"/>
    <w:rsid w:val="00CF7894"/>
    <w:rsid w:val="00D00E0C"/>
    <w:rsid w:val="00D0292D"/>
    <w:rsid w:val="00D03D20"/>
    <w:rsid w:val="00D04C76"/>
    <w:rsid w:val="00D05435"/>
    <w:rsid w:val="00D076EE"/>
    <w:rsid w:val="00D1224D"/>
    <w:rsid w:val="00D12B58"/>
    <w:rsid w:val="00D12BB0"/>
    <w:rsid w:val="00D12CFB"/>
    <w:rsid w:val="00D12FEB"/>
    <w:rsid w:val="00D14A55"/>
    <w:rsid w:val="00D14B97"/>
    <w:rsid w:val="00D14E53"/>
    <w:rsid w:val="00D1598C"/>
    <w:rsid w:val="00D205B3"/>
    <w:rsid w:val="00D23388"/>
    <w:rsid w:val="00D24112"/>
    <w:rsid w:val="00D24E31"/>
    <w:rsid w:val="00D266EE"/>
    <w:rsid w:val="00D2759F"/>
    <w:rsid w:val="00D275F7"/>
    <w:rsid w:val="00D30465"/>
    <w:rsid w:val="00D33AB6"/>
    <w:rsid w:val="00D35305"/>
    <w:rsid w:val="00D35A1A"/>
    <w:rsid w:val="00D37382"/>
    <w:rsid w:val="00D373B9"/>
    <w:rsid w:val="00D37C21"/>
    <w:rsid w:val="00D40CEB"/>
    <w:rsid w:val="00D418FE"/>
    <w:rsid w:val="00D43C3A"/>
    <w:rsid w:val="00D44F25"/>
    <w:rsid w:val="00D46D37"/>
    <w:rsid w:val="00D51082"/>
    <w:rsid w:val="00D526DE"/>
    <w:rsid w:val="00D567D4"/>
    <w:rsid w:val="00D5754A"/>
    <w:rsid w:val="00D60109"/>
    <w:rsid w:val="00D64128"/>
    <w:rsid w:val="00D6562A"/>
    <w:rsid w:val="00D65C77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6C13"/>
    <w:rsid w:val="00D87718"/>
    <w:rsid w:val="00D87D03"/>
    <w:rsid w:val="00D9164D"/>
    <w:rsid w:val="00D9349A"/>
    <w:rsid w:val="00D9398D"/>
    <w:rsid w:val="00D93A8D"/>
    <w:rsid w:val="00D9541A"/>
    <w:rsid w:val="00D95D22"/>
    <w:rsid w:val="00D96943"/>
    <w:rsid w:val="00DA227B"/>
    <w:rsid w:val="00DA58AA"/>
    <w:rsid w:val="00DA59E0"/>
    <w:rsid w:val="00DA5A02"/>
    <w:rsid w:val="00DA7DB4"/>
    <w:rsid w:val="00DB1834"/>
    <w:rsid w:val="00DB228A"/>
    <w:rsid w:val="00DB2CE1"/>
    <w:rsid w:val="00DB4162"/>
    <w:rsid w:val="00DB42F0"/>
    <w:rsid w:val="00DB4ACC"/>
    <w:rsid w:val="00DB4FE4"/>
    <w:rsid w:val="00DB5B7C"/>
    <w:rsid w:val="00DB7FB9"/>
    <w:rsid w:val="00DC042A"/>
    <w:rsid w:val="00DC0A21"/>
    <w:rsid w:val="00DC180A"/>
    <w:rsid w:val="00DC39D0"/>
    <w:rsid w:val="00DC4143"/>
    <w:rsid w:val="00DC4F7E"/>
    <w:rsid w:val="00DC54D2"/>
    <w:rsid w:val="00DC6522"/>
    <w:rsid w:val="00DC6F5F"/>
    <w:rsid w:val="00DC731B"/>
    <w:rsid w:val="00DC770C"/>
    <w:rsid w:val="00DC7D7E"/>
    <w:rsid w:val="00DD11CD"/>
    <w:rsid w:val="00DD1DD6"/>
    <w:rsid w:val="00DD20D5"/>
    <w:rsid w:val="00DD2EAE"/>
    <w:rsid w:val="00DD3D87"/>
    <w:rsid w:val="00DD73BB"/>
    <w:rsid w:val="00DD7CE4"/>
    <w:rsid w:val="00DE16CC"/>
    <w:rsid w:val="00DE1815"/>
    <w:rsid w:val="00DE23BF"/>
    <w:rsid w:val="00DE39E3"/>
    <w:rsid w:val="00DE476C"/>
    <w:rsid w:val="00DE4DB6"/>
    <w:rsid w:val="00DE730A"/>
    <w:rsid w:val="00DE7D43"/>
    <w:rsid w:val="00DF0D2B"/>
    <w:rsid w:val="00DF156D"/>
    <w:rsid w:val="00DF47ED"/>
    <w:rsid w:val="00E00D59"/>
    <w:rsid w:val="00E01C53"/>
    <w:rsid w:val="00E01EBC"/>
    <w:rsid w:val="00E02798"/>
    <w:rsid w:val="00E02E7A"/>
    <w:rsid w:val="00E048A9"/>
    <w:rsid w:val="00E0674D"/>
    <w:rsid w:val="00E07CF1"/>
    <w:rsid w:val="00E1166D"/>
    <w:rsid w:val="00E11ECA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6476"/>
    <w:rsid w:val="00E271A9"/>
    <w:rsid w:val="00E30AF2"/>
    <w:rsid w:val="00E3270C"/>
    <w:rsid w:val="00E331AE"/>
    <w:rsid w:val="00E33D49"/>
    <w:rsid w:val="00E3410C"/>
    <w:rsid w:val="00E34DA9"/>
    <w:rsid w:val="00E353C7"/>
    <w:rsid w:val="00E36AC5"/>
    <w:rsid w:val="00E36E82"/>
    <w:rsid w:val="00E42C3A"/>
    <w:rsid w:val="00E44250"/>
    <w:rsid w:val="00E45325"/>
    <w:rsid w:val="00E456EE"/>
    <w:rsid w:val="00E45F61"/>
    <w:rsid w:val="00E465B7"/>
    <w:rsid w:val="00E47383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51AD"/>
    <w:rsid w:val="00E75CAF"/>
    <w:rsid w:val="00E81924"/>
    <w:rsid w:val="00E8196F"/>
    <w:rsid w:val="00E84FDB"/>
    <w:rsid w:val="00E92183"/>
    <w:rsid w:val="00E92EE2"/>
    <w:rsid w:val="00E94756"/>
    <w:rsid w:val="00E951C3"/>
    <w:rsid w:val="00E953C6"/>
    <w:rsid w:val="00E95E2A"/>
    <w:rsid w:val="00E9647F"/>
    <w:rsid w:val="00E9650B"/>
    <w:rsid w:val="00E971D5"/>
    <w:rsid w:val="00EA05A7"/>
    <w:rsid w:val="00EA1A7F"/>
    <w:rsid w:val="00EA51F5"/>
    <w:rsid w:val="00EA6B30"/>
    <w:rsid w:val="00EA75D7"/>
    <w:rsid w:val="00EB2165"/>
    <w:rsid w:val="00EB2517"/>
    <w:rsid w:val="00EB3786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58C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1416"/>
    <w:rsid w:val="00EF29CC"/>
    <w:rsid w:val="00EF416E"/>
    <w:rsid w:val="00EF6981"/>
    <w:rsid w:val="00EF76F8"/>
    <w:rsid w:val="00F0557B"/>
    <w:rsid w:val="00F05639"/>
    <w:rsid w:val="00F10410"/>
    <w:rsid w:val="00F111BB"/>
    <w:rsid w:val="00F11E0D"/>
    <w:rsid w:val="00F11FC8"/>
    <w:rsid w:val="00F12EB3"/>
    <w:rsid w:val="00F13D3A"/>
    <w:rsid w:val="00F15429"/>
    <w:rsid w:val="00F154EA"/>
    <w:rsid w:val="00F15790"/>
    <w:rsid w:val="00F216DD"/>
    <w:rsid w:val="00F222F6"/>
    <w:rsid w:val="00F22736"/>
    <w:rsid w:val="00F240C6"/>
    <w:rsid w:val="00F243E4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6754"/>
    <w:rsid w:val="00F66EF2"/>
    <w:rsid w:val="00F673D9"/>
    <w:rsid w:val="00F679B3"/>
    <w:rsid w:val="00F72003"/>
    <w:rsid w:val="00F74ADA"/>
    <w:rsid w:val="00F74CD0"/>
    <w:rsid w:val="00F773AE"/>
    <w:rsid w:val="00F77AAB"/>
    <w:rsid w:val="00F77F57"/>
    <w:rsid w:val="00F80FCB"/>
    <w:rsid w:val="00F80FF5"/>
    <w:rsid w:val="00F90400"/>
    <w:rsid w:val="00F90774"/>
    <w:rsid w:val="00F90CA7"/>
    <w:rsid w:val="00F90FC1"/>
    <w:rsid w:val="00F94E75"/>
    <w:rsid w:val="00F961A1"/>
    <w:rsid w:val="00F96222"/>
    <w:rsid w:val="00F970BF"/>
    <w:rsid w:val="00F9783B"/>
    <w:rsid w:val="00F97DC6"/>
    <w:rsid w:val="00FA1B10"/>
    <w:rsid w:val="00FA1EEE"/>
    <w:rsid w:val="00FA2390"/>
    <w:rsid w:val="00FA2CD4"/>
    <w:rsid w:val="00FA34F7"/>
    <w:rsid w:val="00FA35CE"/>
    <w:rsid w:val="00FA3F04"/>
    <w:rsid w:val="00FA572B"/>
    <w:rsid w:val="00FA6405"/>
    <w:rsid w:val="00FA6819"/>
    <w:rsid w:val="00FA6CF5"/>
    <w:rsid w:val="00FB0792"/>
    <w:rsid w:val="00FB093F"/>
    <w:rsid w:val="00FB1BE5"/>
    <w:rsid w:val="00FB1E85"/>
    <w:rsid w:val="00FB27A7"/>
    <w:rsid w:val="00FB5067"/>
    <w:rsid w:val="00FB6B1A"/>
    <w:rsid w:val="00FC2216"/>
    <w:rsid w:val="00FC27BD"/>
    <w:rsid w:val="00FC5B7B"/>
    <w:rsid w:val="00FC729E"/>
    <w:rsid w:val="00FD04EC"/>
    <w:rsid w:val="00FD411D"/>
    <w:rsid w:val="00FD61E9"/>
    <w:rsid w:val="00FD6590"/>
    <w:rsid w:val="00FD67F9"/>
    <w:rsid w:val="00FD69FA"/>
    <w:rsid w:val="00FE14C8"/>
    <w:rsid w:val="00FE180B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99"/>
    <w:rsid w:val="00E42C3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052C88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2C88"/>
    <w:rPr>
      <w:rFonts w:ascii="Consolas" w:eastAsia="Times New Roman" w:hAnsi="Consolas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4"/>
    <w:uiPriority w:val="99"/>
    <w:rsid w:val="00E42C3A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052C88"/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52C88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5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2FCA23A70A3E9C2D67609943F40DB8A8&amp;req=doc&amp;base=RZB&amp;n=372838&amp;REFFIELD=134&amp;REFDST=1000000135&amp;REFDOC=172588&amp;REFBASE=RLAW077&amp;stat=refcode%3D16876%3Bindex%3D178&amp;date=20.02.2021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0855E-54F5-4E8E-9070-F9D8DE005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13</Pages>
  <Words>3918</Words>
  <Characters>22337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12</cp:revision>
  <cp:lastPrinted>2021-03-11T14:39:00Z</cp:lastPrinted>
  <dcterms:created xsi:type="dcterms:W3CDTF">2024-01-25T13:54:00Z</dcterms:created>
  <dcterms:modified xsi:type="dcterms:W3CDTF">2024-02-09T08:50:00Z</dcterms:modified>
</cp:coreProperties>
</file>