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6237" w:type="dxa"/>
        <w:tblInd w:w="39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1"/>
        <w:gridCol w:w="4536"/>
      </w:tblGrid>
      <w:tr w:rsidR="00F95D89" w:rsidRPr="00F95D89" w:rsidTr="00F95D89">
        <w:tc>
          <w:tcPr>
            <w:tcW w:w="1701" w:type="dxa"/>
          </w:tcPr>
          <w:p w:rsidR="00F95D89" w:rsidRPr="00F95D89" w:rsidRDefault="00F95D89" w:rsidP="00F95D89">
            <w:pPr>
              <w:widowControl/>
              <w:adjustRightInd/>
              <w:jc w:val="right"/>
              <w:textAlignment w:val="auto"/>
              <w:rPr>
                <w:bCs/>
                <w:sz w:val="28"/>
                <w:szCs w:val="28"/>
              </w:rPr>
            </w:pPr>
          </w:p>
        </w:tc>
        <w:tc>
          <w:tcPr>
            <w:tcW w:w="4536" w:type="dxa"/>
          </w:tcPr>
          <w:p w:rsidR="00F95D89" w:rsidRPr="00F95D89" w:rsidRDefault="00F95D89" w:rsidP="00F95D89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F95D89">
              <w:rPr>
                <w:bCs/>
                <w:sz w:val="28"/>
                <w:szCs w:val="28"/>
              </w:rPr>
              <w:t>УТВЕРЖДЕНО</w:t>
            </w:r>
          </w:p>
          <w:p w:rsidR="00F95D89" w:rsidRPr="00F95D89" w:rsidRDefault="00F95D89" w:rsidP="00F95D89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F95D89">
              <w:rPr>
                <w:bCs/>
                <w:sz w:val="28"/>
                <w:szCs w:val="28"/>
              </w:rPr>
              <w:t>постановлением администрации</w:t>
            </w:r>
          </w:p>
          <w:p w:rsidR="00F95D89" w:rsidRPr="00F95D89" w:rsidRDefault="00F95D89" w:rsidP="00F95D89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F95D89">
              <w:rPr>
                <w:bCs/>
                <w:sz w:val="28"/>
                <w:szCs w:val="28"/>
              </w:rPr>
              <w:t>Арзгирского муниципального</w:t>
            </w:r>
          </w:p>
          <w:p w:rsidR="00F95D89" w:rsidRPr="00F95D89" w:rsidRDefault="00F95D89" w:rsidP="00F95D89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F95D89">
              <w:rPr>
                <w:bCs/>
                <w:sz w:val="28"/>
                <w:szCs w:val="28"/>
              </w:rPr>
              <w:t>округа Ставропольского края</w:t>
            </w:r>
          </w:p>
          <w:p w:rsidR="00F95D89" w:rsidRPr="00F95D89" w:rsidRDefault="00F95D89" w:rsidP="00F95D89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F95D89">
              <w:rPr>
                <w:bCs/>
                <w:sz w:val="28"/>
                <w:szCs w:val="28"/>
              </w:rPr>
              <w:t>от 23 сентября 2022 г. № 575</w:t>
            </w:r>
          </w:p>
          <w:p w:rsidR="00F95D89" w:rsidRPr="00F95D89" w:rsidRDefault="00F95D89" w:rsidP="00F95D89">
            <w:pPr>
              <w:widowControl/>
              <w:adjustRightInd/>
              <w:jc w:val="right"/>
              <w:textAlignment w:val="auto"/>
              <w:rPr>
                <w:bCs/>
                <w:sz w:val="28"/>
                <w:szCs w:val="28"/>
              </w:rPr>
            </w:pPr>
          </w:p>
        </w:tc>
      </w:tr>
    </w:tbl>
    <w:p w:rsidR="00F95D89" w:rsidRPr="00F95D89" w:rsidRDefault="00F95D89" w:rsidP="00F95D89">
      <w:pPr>
        <w:widowControl/>
        <w:adjustRightInd/>
        <w:spacing w:line="371" w:lineRule="exact"/>
        <w:jc w:val="left"/>
        <w:textAlignment w:val="auto"/>
        <w:rPr>
          <w:rFonts w:eastAsiaTheme="minorEastAsia"/>
        </w:rPr>
      </w:pPr>
    </w:p>
    <w:p w:rsidR="00F95D89" w:rsidRPr="00F95D89" w:rsidRDefault="00F95D89" w:rsidP="00F95D89">
      <w:pPr>
        <w:widowControl/>
        <w:adjustRightInd/>
        <w:spacing w:line="240" w:lineRule="exact"/>
        <w:jc w:val="center"/>
        <w:textAlignment w:val="auto"/>
        <w:rPr>
          <w:rFonts w:eastAsiaTheme="minorEastAsia"/>
        </w:rPr>
      </w:pPr>
      <w:r w:rsidRPr="00F95D89">
        <w:rPr>
          <w:bCs/>
          <w:sz w:val="28"/>
          <w:szCs w:val="28"/>
        </w:rPr>
        <w:t>ПОЛОЖЕНИЕ</w:t>
      </w:r>
    </w:p>
    <w:p w:rsidR="00F95D89" w:rsidRPr="00F95D89" w:rsidRDefault="00F95D89" w:rsidP="00F95D89">
      <w:pPr>
        <w:widowControl/>
        <w:adjustRightInd/>
        <w:spacing w:line="240" w:lineRule="exact"/>
        <w:jc w:val="center"/>
        <w:textAlignment w:val="auto"/>
        <w:rPr>
          <w:rFonts w:eastAsiaTheme="minorEastAsia"/>
          <w:bCs/>
          <w:sz w:val="27"/>
          <w:szCs w:val="27"/>
        </w:rPr>
      </w:pPr>
      <w:r w:rsidRPr="00F95D89">
        <w:rPr>
          <w:bCs/>
          <w:sz w:val="27"/>
          <w:szCs w:val="27"/>
        </w:rPr>
        <w:t>комиссии по контролю за состоянием сооружений и конструкций на детских игр</w:t>
      </w:r>
      <w:r w:rsidRPr="00F95D89">
        <w:rPr>
          <w:bCs/>
          <w:sz w:val="27"/>
          <w:szCs w:val="27"/>
        </w:rPr>
        <w:t>о</w:t>
      </w:r>
      <w:r w:rsidRPr="00F95D89">
        <w:rPr>
          <w:bCs/>
          <w:sz w:val="27"/>
          <w:szCs w:val="27"/>
        </w:rPr>
        <w:t>вых и спортивных площадках, расположенных на территории Арзгирского муниц</w:t>
      </w:r>
      <w:r w:rsidRPr="00F95D89">
        <w:rPr>
          <w:bCs/>
          <w:sz w:val="27"/>
          <w:szCs w:val="27"/>
        </w:rPr>
        <w:t>и</w:t>
      </w:r>
      <w:r w:rsidRPr="00F95D89">
        <w:rPr>
          <w:bCs/>
          <w:sz w:val="27"/>
          <w:szCs w:val="27"/>
        </w:rPr>
        <w:t>пального округа Ставропольского края,</w:t>
      </w:r>
      <w:r w:rsidRPr="00F95D89">
        <w:rPr>
          <w:rFonts w:eastAsiaTheme="minorEastAsia"/>
          <w:bCs/>
          <w:sz w:val="27"/>
          <w:szCs w:val="27"/>
        </w:rPr>
        <w:t xml:space="preserve"> находящихся в собственности Арзгирского муниципального округа Ставропольского края</w:t>
      </w:r>
    </w:p>
    <w:p w:rsidR="00F95D89" w:rsidRPr="00F95D89" w:rsidRDefault="00F95D89" w:rsidP="00F95D89">
      <w:pPr>
        <w:widowControl/>
        <w:tabs>
          <w:tab w:val="left" w:pos="1015"/>
        </w:tabs>
        <w:adjustRightInd/>
        <w:spacing w:line="322" w:lineRule="exact"/>
        <w:ind w:right="80"/>
        <w:textAlignment w:val="auto"/>
        <w:rPr>
          <w:rFonts w:eastAsiaTheme="minorEastAsia"/>
        </w:rPr>
      </w:pPr>
    </w:p>
    <w:p w:rsidR="00F95D89" w:rsidRPr="00F95D89" w:rsidRDefault="00F95D89" w:rsidP="00F95D89">
      <w:pPr>
        <w:widowControl/>
        <w:numPr>
          <w:ilvl w:val="0"/>
          <w:numId w:val="37"/>
        </w:numPr>
        <w:tabs>
          <w:tab w:val="left" w:pos="4063"/>
        </w:tabs>
        <w:adjustRightInd/>
        <w:ind w:left="4063" w:hanging="342"/>
        <w:jc w:val="left"/>
        <w:textAlignment w:val="auto"/>
        <w:rPr>
          <w:bCs/>
          <w:sz w:val="28"/>
          <w:szCs w:val="28"/>
        </w:rPr>
      </w:pPr>
      <w:r w:rsidRPr="00F95D89">
        <w:rPr>
          <w:bCs/>
          <w:sz w:val="28"/>
          <w:szCs w:val="28"/>
        </w:rPr>
        <w:t>Общие положения</w:t>
      </w:r>
    </w:p>
    <w:p w:rsidR="00F95D89" w:rsidRPr="00F95D89" w:rsidRDefault="00F95D89" w:rsidP="00F95D89">
      <w:pPr>
        <w:widowControl/>
        <w:adjustRightInd/>
        <w:spacing w:line="330" w:lineRule="exact"/>
        <w:jc w:val="left"/>
        <w:textAlignment w:val="auto"/>
        <w:rPr>
          <w:rFonts w:eastAsiaTheme="minorEastAsia"/>
        </w:rPr>
      </w:pPr>
    </w:p>
    <w:p w:rsidR="00F95D89" w:rsidRPr="00F95D89" w:rsidRDefault="00F95D89" w:rsidP="00F95D89">
      <w:pPr>
        <w:widowControl/>
        <w:adjustRightInd/>
        <w:spacing w:line="238" w:lineRule="auto"/>
        <w:ind w:left="3" w:firstLine="708"/>
        <w:textAlignment w:val="auto"/>
        <w:rPr>
          <w:rFonts w:eastAsiaTheme="minorEastAsia"/>
        </w:rPr>
      </w:pPr>
      <w:r w:rsidRPr="00F95D89">
        <w:rPr>
          <w:sz w:val="28"/>
          <w:szCs w:val="28"/>
        </w:rPr>
        <w:t>1.1. Комиссия по контролю за состоянием сооружений и конструкций на детских игровых и спортивных площадках, расположенных на территории Ар</w:t>
      </w:r>
      <w:r w:rsidRPr="00F95D89">
        <w:rPr>
          <w:sz w:val="28"/>
          <w:szCs w:val="28"/>
        </w:rPr>
        <w:t>з</w:t>
      </w:r>
      <w:r w:rsidRPr="00F95D89">
        <w:rPr>
          <w:sz w:val="28"/>
          <w:szCs w:val="28"/>
        </w:rPr>
        <w:t>гирского муниципального округа Ставропольского края, находящихся в собс</w:t>
      </w:r>
      <w:r w:rsidRPr="00F95D89">
        <w:rPr>
          <w:sz w:val="28"/>
          <w:szCs w:val="28"/>
        </w:rPr>
        <w:t>т</w:t>
      </w:r>
      <w:r w:rsidRPr="00F95D89">
        <w:rPr>
          <w:sz w:val="28"/>
          <w:szCs w:val="28"/>
        </w:rPr>
        <w:t>венности Арзгирского муниципального округа Ставропольского края (далее - Комиссия) является постоянно действующим коллегиальным органом, осущес</w:t>
      </w:r>
      <w:r w:rsidRPr="00F95D89">
        <w:rPr>
          <w:sz w:val="28"/>
          <w:szCs w:val="28"/>
        </w:rPr>
        <w:t>т</w:t>
      </w:r>
      <w:r w:rsidRPr="00F95D89">
        <w:rPr>
          <w:sz w:val="28"/>
          <w:szCs w:val="28"/>
        </w:rPr>
        <w:t>вляющим полномочия по контролю за состоянием сооружений и конструкций на детских игровых и спортивных площадках, расположенных на территории Ар</w:t>
      </w:r>
      <w:r w:rsidRPr="00F95D89">
        <w:rPr>
          <w:sz w:val="28"/>
          <w:szCs w:val="28"/>
        </w:rPr>
        <w:t>з</w:t>
      </w:r>
      <w:r w:rsidRPr="00F95D89">
        <w:rPr>
          <w:sz w:val="28"/>
          <w:szCs w:val="28"/>
        </w:rPr>
        <w:t>гирского муниципального округа Ставропольского края,</w:t>
      </w:r>
      <w:r w:rsidRPr="00F95D89">
        <w:rPr>
          <w:rFonts w:eastAsiaTheme="minorEastAsia"/>
          <w:sz w:val="22"/>
          <w:szCs w:val="22"/>
        </w:rPr>
        <w:t xml:space="preserve"> </w:t>
      </w:r>
      <w:r w:rsidRPr="00F95D89">
        <w:rPr>
          <w:sz w:val="28"/>
          <w:szCs w:val="28"/>
        </w:rPr>
        <w:t>находящихся в собс</w:t>
      </w:r>
      <w:r w:rsidRPr="00F95D89">
        <w:rPr>
          <w:sz w:val="28"/>
          <w:szCs w:val="28"/>
        </w:rPr>
        <w:t>т</w:t>
      </w:r>
      <w:r w:rsidRPr="00F95D89">
        <w:rPr>
          <w:sz w:val="28"/>
          <w:szCs w:val="28"/>
        </w:rPr>
        <w:t>венности Арзгирского муниципального округа Ставропольского края.</w:t>
      </w:r>
    </w:p>
    <w:p w:rsidR="00F95D89" w:rsidRPr="00F95D89" w:rsidRDefault="00F95D89" w:rsidP="00F95D89">
      <w:pPr>
        <w:widowControl/>
        <w:adjustRightInd/>
        <w:spacing w:line="19" w:lineRule="exact"/>
        <w:jc w:val="left"/>
        <w:textAlignment w:val="auto"/>
        <w:rPr>
          <w:rFonts w:eastAsiaTheme="minorEastAsia"/>
        </w:rPr>
      </w:pPr>
    </w:p>
    <w:p w:rsidR="00F95D89" w:rsidRPr="00F95D89" w:rsidRDefault="00F95D89" w:rsidP="00F95D89">
      <w:pPr>
        <w:widowControl/>
        <w:adjustRightInd/>
        <w:spacing w:line="234" w:lineRule="auto"/>
        <w:ind w:left="3" w:firstLine="360"/>
        <w:textAlignment w:val="auto"/>
        <w:rPr>
          <w:rFonts w:eastAsiaTheme="minorEastAsia"/>
        </w:rPr>
      </w:pPr>
      <w:r w:rsidRPr="00F95D89">
        <w:rPr>
          <w:sz w:val="28"/>
          <w:szCs w:val="28"/>
        </w:rPr>
        <w:t xml:space="preserve">     1.2. Комиссия формируется постановлением администрации Арзгирского муниципального округа Ставропольского края.</w:t>
      </w:r>
    </w:p>
    <w:p w:rsidR="00F95D89" w:rsidRPr="00F95D89" w:rsidRDefault="00F95D89" w:rsidP="00F95D89">
      <w:pPr>
        <w:widowControl/>
        <w:adjustRightInd/>
        <w:spacing w:line="18" w:lineRule="exact"/>
        <w:jc w:val="left"/>
        <w:textAlignment w:val="auto"/>
        <w:rPr>
          <w:rFonts w:eastAsiaTheme="minorEastAsia"/>
        </w:rPr>
      </w:pPr>
    </w:p>
    <w:p w:rsidR="00F95D89" w:rsidRPr="00F95D89" w:rsidRDefault="00F95D89" w:rsidP="00F95D89">
      <w:pPr>
        <w:widowControl/>
        <w:adjustRightInd/>
        <w:spacing w:line="237" w:lineRule="auto"/>
        <w:ind w:left="3" w:firstLine="708"/>
        <w:textAlignment w:val="auto"/>
        <w:rPr>
          <w:sz w:val="28"/>
          <w:szCs w:val="28"/>
        </w:rPr>
      </w:pPr>
      <w:r w:rsidRPr="00F95D89">
        <w:rPr>
          <w:sz w:val="28"/>
          <w:szCs w:val="28"/>
        </w:rPr>
        <w:t xml:space="preserve">1.3. </w:t>
      </w:r>
      <w:r w:rsidRPr="00F95D89">
        <w:rPr>
          <w:color w:val="000000" w:themeColor="text1"/>
          <w:sz w:val="28"/>
          <w:szCs w:val="28"/>
        </w:rPr>
        <w:t>Комиссия в своей работе руководствуется Решением Совета Еврази</w:t>
      </w:r>
      <w:r w:rsidRPr="00F95D89">
        <w:rPr>
          <w:color w:val="000000" w:themeColor="text1"/>
          <w:sz w:val="28"/>
          <w:szCs w:val="28"/>
        </w:rPr>
        <w:t>й</w:t>
      </w:r>
      <w:r w:rsidRPr="00F95D89">
        <w:rPr>
          <w:color w:val="000000" w:themeColor="text1"/>
          <w:sz w:val="28"/>
          <w:szCs w:val="28"/>
        </w:rPr>
        <w:t>ской экономической комиссии от 17 мая 2017 г. № 21</w:t>
      </w:r>
      <w:r w:rsidRPr="00F95D89">
        <w:rPr>
          <w:color w:val="000000" w:themeColor="text1"/>
          <w:sz w:val="28"/>
          <w:szCs w:val="28"/>
        </w:rPr>
        <w:br/>
        <w:t>"О техническом регламенте Евразийского экономического союза "О безопасн</w:t>
      </w:r>
      <w:r w:rsidRPr="00F95D89">
        <w:rPr>
          <w:color w:val="000000" w:themeColor="text1"/>
          <w:sz w:val="28"/>
          <w:szCs w:val="28"/>
        </w:rPr>
        <w:t>о</w:t>
      </w:r>
      <w:r w:rsidRPr="00F95D89">
        <w:rPr>
          <w:color w:val="000000" w:themeColor="text1"/>
          <w:sz w:val="28"/>
          <w:szCs w:val="28"/>
        </w:rPr>
        <w:t xml:space="preserve">сти оборудования для детских игровых площадок", Национальный стандарт РФ ГОСТ Р 52301-2013 "Оборудование и покрытия детских игровых площадок. Безопасность при эксплуатации. Общие требования", настоящим Положением, </w:t>
      </w:r>
      <w:r w:rsidRPr="00F95D89">
        <w:rPr>
          <w:rFonts w:eastAsiaTheme="minorEastAsia"/>
          <w:color w:val="000000" w:themeColor="text1"/>
          <w:sz w:val="28"/>
          <w:szCs w:val="28"/>
          <w:shd w:val="clear" w:color="auto" w:fill="FFFFFF"/>
        </w:rPr>
        <w:t>утвержденный  </w:t>
      </w:r>
      <w:hyperlink r:id="rId8" w:anchor="/document/70527176/entry/0" w:history="1">
        <w:r w:rsidRPr="00F95D89">
          <w:rPr>
            <w:rFonts w:eastAsiaTheme="minorEastAsia"/>
            <w:color w:val="000000" w:themeColor="text1"/>
            <w:sz w:val="28"/>
          </w:rPr>
          <w:t>приказом</w:t>
        </w:r>
      </w:hyperlink>
      <w:r w:rsidRPr="00F95D89">
        <w:rPr>
          <w:rFonts w:eastAsiaTheme="minorEastAsia"/>
          <w:color w:val="000000" w:themeColor="text1"/>
          <w:sz w:val="28"/>
          <w:szCs w:val="28"/>
          <w:shd w:val="clear" w:color="auto" w:fill="FFFFFF"/>
        </w:rPr>
        <w:t> Федерального агентства по техническому регулиров</w:t>
      </w:r>
      <w:r w:rsidRPr="00F95D89">
        <w:rPr>
          <w:rFonts w:eastAsiaTheme="minorEastAsia"/>
          <w:color w:val="000000" w:themeColor="text1"/>
          <w:sz w:val="28"/>
          <w:szCs w:val="28"/>
          <w:shd w:val="clear" w:color="auto" w:fill="FFFFFF"/>
        </w:rPr>
        <w:t>а</w:t>
      </w:r>
      <w:r w:rsidRPr="00F95D89">
        <w:rPr>
          <w:rFonts w:eastAsiaTheme="minorEastAsia"/>
          <w:color w:val="000000" w:themeColor="text1"/>
          <w:sz w:val="28"/>
          <w:szCs w:val="28"/>
          <w:shd w:val="clear" w:color="auto" w:fill="FFFFFF"/>
        </w:rPr>
        <w:t>нию и метрологии от 24 июня 2013 г. № 182-ст</w:t>
      </w:r>
      <w:r w:rsidRPr="00F95D89">
        <w:rPr>
          <w:color w:val="000000" w:themeColor="text1"/>
          <w:sz w:val="28"/>
          <w:szCs w:val="28"/>
        </w:rPr>
        <w:t xml:space="preserve">, </w:t>
      </w:r>
      <w:r w:rsidRPr="00F95D89">
        <w:rPr>
          <w:rFonts w:eastAsiaTheme="minorEastAsia"/>
          <w:color w:val="000000" w:themeColor="text1"/>
          <w:sz w:val="28"/>
          <w:szCs w:val="28"/>
        </w:rPr>
        <w:t>"ГОСТ Р 55679-2013. Наци</w:t>
      </w:r>
      <w:r w:rsidRPr="00F95D89">
        <w:rPr>
          <w:rFonts w:eastAsiaTheme="minorEastAsia"/>
          <w:color w:val="000000" w:themeColor="text1"/>
          <w:sz w:val="28"/>
          <w:szCs w:val="28"/>
        </w:rPr>
        <w:t>о</w:t>
      </w:r>
      <w:r w:rsidRPr="00F95D89">
        <w:rPr>
          <w:rFonts w:eastAsiaTheme="minorEastAsia"/>
          <w:color w:val="000000" w:themeColor="text1"/>
          <w:sz w:val="28"/>
          <w:szCs w:val="28"/>
        </w:rPr>
        <w:t xml:space="preserve">нальный стандарт Российской Федерации. Оборудование детских спортивных площадок. Безопасность при эксплуатации", утвержденным </w:t>
      </w:r>
      <w:hyperlink r:id="rId9">
        <w:r w:rsidRPr="00F95D89">
          <w:rPr>
            <w:rFonts w:eastAsiaTheme="minorEastAsia"/>
            <w:color w:val="000000" w:themeColor="text1"/>
            <w:sz w:val="28"/>
            <w:szCs w:val="28"/>
          </w:rPr>
          <w:t>приказом</w:t>
        </w:r>
      </w:hyperlink>
      <w:r w:rsidRPr="00F95D89">
        <w:rPr>
          <w:rFonts w:eastAsiaTheme="minorEastAsia"/>
          <w:color w:val="000000" w:themeColor="text1"/>
          <w:sz w:val="28"/>
          <w:szCs w:val="28"/>
        </w:rPr>
        <w:t xml:space="preserve"> Федерал</w:t>
      </w:r>
      <w:r w:rsidRPr="00F95D89">
        <w:rPr>
          <w:rFonts w:eastAsiaTheme="minorEastAsia"/>
          <w:color w:val="000000" w:themeColor="text1"/>
          <w:sz w:val="28"/>
          <w:szCs w:val="28"/>
        </w:rPr>
        <w:t>ь</w:t>
      </w:r>
      <w:r w:rsidRPr="00F95D89">
        <w:rPr>
          <w:rFonts w:eastAsiaTheme="minorEastAsia"/>
          <w:color w:val="000000" w:themeColor="text1"/>
          <w:sz w:val="28"/>
          <w:szCs w:val="28"/>
        </w:rPr>
        <w:t>ного агентства по техническому регулированию и метрологии от 28 октября 2013 г. № 1284-ст.</w:t>
      </w:r>
    </w:p>
    <w:p w:rsidR="00F95D89" w:rsidRPr="00F95D89" w:rsidRDefault="00F95D89" w:rsidP="00F95D89">
      <w:pPr>
        <w:widowControl/>
        <w:adjustRightInd/>
        <w:spacing w:line="18" w:lineRule="exact"/>
        <w:jc w:val="left"/>
        <w:textAlignment w:val="auto"/>
        <w:rPr>
          <w:rFonts w:eastAsiaTheme="minorEastAsia"/>
        </w:rPr>
      </w:pPr>
    </w:p>
    <w:p w:rsidR="00F95D89" w:rsidRPr="00F95D89" w:rsidRDefault="00F95D89" w:rsidP="00F95D89">
      <w:pPr>
        <w:widowControl/>
        <w:adjustRightInd/>
        <w:spacing w:line="14" w:lineRule="exact"/>
        <w:jc w:val="left"/>
        <w:textAlignment w:val="auto"/>
        <w:rPr>
          <w:sz w:val="28"/>
          <w:szCs w:val="28"/>
        </w:rPr>
      </w:pPr>
    </w:p>
    <w:p w:rsidR="00F95D89" w:rsidRPr="00F95D89" w:rsidRDefault="00F95D89" w:rsidP="00F95D89">
      <w:pPr>
        <w:widowControl/>
        <w:adjustRightInd/>
        <w:spacing w:line="234" w:lineRule="auto"/>
        <w:ind w:left="3" w:firstLine="708"/>
        <w:jc w:val="left"/>
        <w:textAlignment w:val="auto"/>
        <w:rPr>
          <w:sz w:val="28"/>
          <w:szCs w:val="28"/>
        </w:rPr>
      </w:pPr>
      <w:r w:rsidRPr="00F95D89">
        <w:rPr>
          <w:sz w:val="28"/>
          <w:szCs w:val="28"/>
        </w:rPr>
        <w:t>1.4. Положение определяет задачи и компетенцию Комиссии, регламент ее работы.</w:t>
      </w:r>
    </w:p>
    <w:p w:rsidR="00F95D89" w:rsidRPr="00F95D89" w:rsidRDefault="00F95D89" w:rsidP="00F95D89">
      <w:pPr>
        <w:widowControl/>
        <w:adjustRightInd/>
        <w:spacing w:line="331" w:lineRule="exact"/>
        <w:jc w:val="left"/>
        <w:textAlignment w:val="auto"/>
        <w:rPr>
          <w:rFonts w:eastAsiaTheme="minorEastAsia"/>
        </w:rPr>
      </w:pPr>
    </w:p>
    <w:p w:rsidR="00F95D89" w:rsidRDefault="00F95D89" w:rsidP="00F95D89">
      <w:pPr>
        <w:widowControl/>
        <w:numPr>
          <w:ilvl w:val="0"/>
          <w:numId w:val="38"/>
        </w:numPr>
        <w:tabs>
          <w:tab w:val="left" w:pos="3243"/>
        </w:tabs>
        <w:adjustRightInd/>
        <w:ind w:left="3243" w:hanging="273"/>
        <w:jc w:val="left"/>
        <w:textAlignment w:val="auto"/>
        <w:rPr>
          <w:bCs/>
          <w:sz w:val="28"/>
          <w:szCs w:val="28"/>
        </w:rPr>
      </w:pPr>
      <w:r w:rsidRPr="00F95D89">
        <w:rPr>
          <w:bCs/>
          <w:sz w:val="28"/>
          <w:szCs w:val="28"/>
        </w:rPr>
        <w:t>Основные задачи Комиссии</w:t>
      </w:r>
    </w:p>
    <w:p w:rsidR="00F95D89" w:rsidRPr="00F95D89" w:rsidRDefault="00F95D89" w:rsidP="00F95D89">
      <w:pPr>
        <w:widowControl/>
        <w:tabs>
          <w:tab w:val="left" w:pos="3243"/>
        </w:tabs>
        <w:adjustRightInd/>
        <w:ind w:left="2970"/>
        <w:jc w:val="left"/>
        <w:textAlignment w:val="auto"/>
        <w:rPr>
          <w:bCs/>
          <w:sz w:val="28"/>
          <w:szCs w:val="28"/>
        </w:rPr>
      </w:pPr>
    </w:p>
    <w:p w:rsidR="00F95D89" w:rsidRPr="00F95D89" w:rsidRDefault="00F95D89" w:rsidP="00F95D89">
      <w:pPr>
        <w:widowControl/>
        <w:adjustRightInd/>
        <w:spacing w:line="236" w:lineRule="auto"/>
        <w:ind w:left="3" w:firstLine="708"/>
        <w:textAlignment w:val="auto"/>
        <w:rPr>
          <w:rFonts w:eastAsiaTheme="minorEastAsia"/>
        </w:rPr>
      </w:pPr>
      <w:r w:rsidRPr="00F95D89">
        <w:rPr>
          <w:sz w:val="28"/>
          <w:szCs w:val="28"/>
        </w:rPr>
        <w:t>2.1. Контроль за техническим состоянием и безопасной эксплуатацией оборудования на детских игровых и спортивных площадках на территории Ар</w:t>
      </w:r>
      <w:r w:rsidRPr="00F95D89">
        <w:rPr>
          <w:sz w:val="28"/>
          <w:szCs w:val="28"/>
        </w:rPr>
        <w:t>з</w:t>
      </w:r>
      <w:r w:rsidRPr="00F95D89">
        <w:rPr>
          <w:sz w:val="28"/>
          <w:szCs w:val="28"/>
        </w:rPr>
        <w:t>гирского муниципального округа Ставропольского края.</w:t>
      </w:r>
    </w:p>
    <w:p w:rsidR="00F95D89" w:rsidRPr="00F95D89" w:rsidRDefault="00F95D89" w:rsidP="00F95D89">
      <w:pPr>
        <w:widowControl/>
        <w:adjustRightInd/>
        <w:spacing w:line="18" w:lineRule="exact"/>
        <w:jc w:val="left"/>
        <w:textAlignment w:val="auto"/>
        <w:rPr>
          <w:rFonts w:eastAsiaTheme="minorEastAsia"/>
        </w:rPr>
      </w:pPr>
    </w:p>
    <w:p w:rsidR="00F95D89" w:rsidRPr="00F95D89" w:rsidRDefault="00F95D89" w:rsidP="00F95D89">
      <w:pPr>
        <w:widowControl/>
        <w:adjustRightInd/>
        <w:spacing w:line="234" w:lineRule="auto"/>
        <w:ind w:left="3" w:firstLine="708"/>
        <w:textAlignment w:val="auto"/>
        <w:rPr>
          <w:rFonts w:eastAsiaTheme="minorEastAsia"/>
        </w:rPr>
      </w:pPr>
      <w:r w:rsidRPr="00F95D89">
        <w:rPr>
          <w:sz w:val="28"/>
          <w:szCs w:val="28"/>
        </w:rPr>
        <w:t>2.2. Анализ соответствия нормативным требованиям показателей технич</w:t>
      </w:r>
      <w:r w:rsidRPr="00F95D89">
        <w:rPr>
          <w:sz w:val="28"/>
          <w:szCs w:val="28"/>
        </w:rPr>
        <w:t>е</w:t>
      </w:r>
      <w:r w:rsidRPr="00F95D89">
        <w:rPr>
          <w:sz w:val="28"/>
          <w:szCs w:val="28"/>
        </w:rPr>
        <w:t>ского состояния детских игровых и спортивных площадок.</w:t>
      </w:r>
    </w:p>
    <w:p w:rsidR="00F95D89" w:rsidRPr="00F95D89" w:rsidRDefault="00F95D89" w:rsidP="00F95D89">
      <w:pPr>
        <w:widowControl/>
        <w:adjustRightInd/>
        <w:spacing w:line="236" w:lineRule="auto"/>
        <w:ind w:firstLine="708"/>
        <w:textAlignment w:val="auto"/>
        <w:rPr>
          <w:rFonts w:eastAsiaTheme="minorEastAsia"/>
        </w:rPr>
      </w:pPr>
      <w:r w:rsidRPr="00F95D89">
        <w:rPr>
          <w:sz w:val="28"/>
          <w:szCs w:val="28"/>
        </w:rPr>
        <w:lastRenderedPageBreak/>
        <w:t>2.3. Наблюдение за техническим состоянием оборудования на детских и</w:t>
      </w:r>
      <w:r w:rsidRPr="00F95D89">
        <w:rPr>
          <w:sz w:val="28"/>
          <w:szCs w:val="28"/>
        </w:rPr>
        <w:t>г</w:t>
      </w:r>
      <w:r w:rsidRPr="00F95D89">
        <w:rPr>
          <w:sz w:val="28"/>
          <w:szCs w:val="28"/>
        </w:rPr>
        <w:t>ровых и спортивных площадках и своевременное принятие мер по устранению возникших неисправностей.</w:t>
      </w:r>
    </w:p>
    <w:p w:rsidR="00F95D89" w:rsidRPr="00F95D89" w:rsidRDefault="00F95D89" w:rsidP="00F95D89">
      <w:pPr>
        <w:widowControl/>
        <w:adjustRightInd/>
        <w:spacing w:line="2" w:lineRule="exact"/>
        <w:jc w:val="left"/>
        <w:textAlignment w:val="auto"/>
        <w:rPr>
          <w:rFonts w:eastAsiaTheme="minorEastAsia"/>
        </w:rPr>
      </w:pPr>
    </w:p>
    <w:p w:rsidR="00F95D89" w:rsidRPr="00F95D89" w:rsidRDefault="00F95D89" w:rsidP="00F95D89">
      <w:pPr>
        <w:widowControl/>
        <w:adjustRightInd/>
        <w:ind w:left="700"/>
        <w:jc w:val="left"/>
        <w:textAlignment w:val="auto"/>
        <w:rPr>
          <w:rFonts w:eastAsiaTheme="minorEastAsia"/>
        </w:rPr>
      </w:pPr>
      <w:r w:rsidRPr="00F95D89">
        <w:rPr>
          <w:sz w:val="28"/>
          <w:szCs w:val="28"/>
        </w:rPr>
        <w:t>2.4.  Анализ полученной информации.</w:t>
      </w:r>
    </w:p>
    <w:p w:rsidR="00F95D89" w:rsidRPr="00F95D89" w:rsidRDefault="00F95D89" w:rsidP="00F95D89">
      <w:pPr>
        <w:widowControl/>
        <w:adjustRightInd/>
        <w:spacing w:line="328" w:lineRule="exact"/>
        <w:jc w:val="left"/>
        <w:textAlignment w:val="auto"/>
        <w:rPr>
          <w:rFonts w:eastAsiaTheme="minorEastAsia"/>
        </w:rPr>
      </w:pPr>
    </w:p>
    <w:p w:rsidR="00F95D89" w:rsidRPr="00F95D89" w:rsidRDefault="00F95D89" w:rsidP="00F95D89">
      <w:pPr>
        <w:widowControl/>
        <w:numPr>
          <w:ilvl w:val="0"/>
          <w:numId w:val="39"/>
        </w:numPr>
        <w:tabs>
          <w:tab w:val="left" w:pos="0"/>
          <w:tab w:val="left" w:pos="284"/>
        </w:tabs>
        <w:adjustRightInd/>
        <w:jc w:val="center"/>
        <w:textAlignment w:val="auto"/>
        <w:rPr>
          <w:bCs/>
          <w:sz w:val="28"/>
          <w:szCs w:val="28"/>
        </w:rPr>
      </w:pPr>
      <w:r w:rsidRPr="00F95D89">
        <w:rPr>
          <w:bCs/>
          <w:sz w:val="28"/>
          <w:szCs w:val="28"/>
        </w:rPr>
        <w:t>Организация работы Комиссии</w:t>
      </w:r>
    </w:p>
    <w:p w:rsidR="00F95D89" w:rsidRPr="00F95D89" w:rsidRDefault="00F95D89" w:rsidP="00F95D89">
      <w:pPr>
        <w:widowControl/>
        <w:adjustRightInd/>
        <w:spacing w:line="330" w:lineRule="exact"/>
        <w:jc w:val="left"/>
        <w:textAlignment w:val="auto"/>
        <w:rPr>
          <w:rFonts w:eastAsiaTheme="minorEastAsia"/>
        </w:rPr>
      </w:pPr>
    </w:p>
    <w:p w:rsidR="00F95D89" w:rsidRPr="00F95D89" w:rsidRDefault="00F95D89" w:rsidP="00F95D89">
      <w:pPr>
        <w:widowControl/>
        <w:adjustRightInd/>
        <w:spacing w:line="234" w:lineRule="auto"/>
        <w:ind w:firstLine="720"/>
        <w:textAlignment w:val="auto"/>
        <w:rPr>
          <w:rFonts w:eastAsiaTheme="minorEastAsia"/>
        </w:rPr>
      </w:pPr>
      <w:r w:rsidRPr="00F95D89">
        <w:rPr>
          <w:sz w:val="28"/>
          <w:szCs w:val="28"/>
        </w:rPr>
        <w:t>3.1. Комиссия формируется в составе председателя комиссии, секретаря и членов комиссии.</w:t>
      </w:r>
    </w:p>
    <w:p w:rsidR="00F95D89" w:rsidRPr="00F95D89" w:rsidRDefault="00F95D89" w:rsidP="00F95D89">
      <w:pPr>
        <w:widowControl/>
        <w:adjustRightInd/>
        <w:spacing w:line="15" w:lineRule="exact"/>
        <w:jc w:val="left"/>
        <w:textAlignment w:val="auto"/>
        <w:rPr>
          <w:rFonts w:eastAsiaTheme="minorEastAsia"/>
        </w:rPr>
      </w:pPr>
    </w:p>
    <w:p w:rsidR="00F95D89" w:rsidRPr="00F95D89" w:rsidRDefault="00F95D89" w:rsidP="00F95D89">
      <w:pPr>
        <w:widowControl/>
        <w:adjustRightInd/>
        <w:spacing w:line="238" w:lineRule="auto"/>
        <w:ind w:firstLine="720"/>
        <w:textAlignment w:val="auto"/>
        <w:rPr>
          <w:sz w:val="28"/>
          <w:szCs w:val="28"/>
        </w:rPr>
      </w:pPr>
      <w:r w:rsidRPr="00F95D89">
        <w:rPr>
          <w:sz w:val="28"/>
          <w:szCs w:val="28"/>
        </w:rPr>
        <w:t>3.2. Начальники территориальных отделов администрации Арзгирского муниципального округа ответственны за осуществление контроля технического состояния оборудования детских и спортивных площадок, расположенных на подведомственных им территориях.</w:t>
      </w:r>
    </w:p>
    <w:p w:rsidR="00F95D89" w:rsidRPr="00F95D89" w:rsidRDefault="00F95D89" w:rsidP="00F95D89">
      <w:pPr>
        <w:widowControl/>
        <w:adjustRightInd/>
        <w:spacing w:line="238" w:lineRule="auto"/>
        <w:ind w:firstLine="720"/>
        <w:textAlignment w:val="auto"/>
        <w:rPr>
          <w:sz w:val="28"/>
          <w:szCs w:val="28"/>
        </w:rPr>
      </w:pPr>
      <w:r w:rsidRPr="00F95D89">
        <w:rPr>
          <w:sz w:val="28"/>
          <w:szCs w:val="28"/>
        </w:rPr>
        <w:t>3.3. Начальник отдела образования администрации Арзгирского муниц</w:t>
      </w:r>
      <w:r w:rsidRPr="00F95D89">
        <w:rPr>
          <w:sz w:val="28"/>
          <w:szCs w:val="28"/>
        </w:rPr>
        <w:t>и</w:t>
      </w:r>
      <w:r w:rsidRPr="00F95D89">
        <w:rPr>
          <w:sz w:val="28"/>
          <w:szCs w:val="28"/>
        </w:rPr>
        <w:t>пального округа Ставропольского края ответственен  за осуществление контроля технического состояния оборудования детских и спортивных площадок, расп</w:t>
      </w:r>
      <w:r w:rsidRPr="00F95D89">
        <w:rPr>
          <w:sz w:val="28"/>
          <w:szCs w:val="28"/>
        </w:rPr>
        <w:t>о</w:t>
      </w:r>
      <w:r w:rsidRPr="00F95D89">
        <w:rPr>
          <w:sz w:val="28"/>
          <w:szCs w:val="28"/>
        </w:rPr>
        <w:t>ложенных на территории дошкольных и общеобразовательных учреждений.</w:t>
      </w:r>
    </w:p>
    <w:p w:rsidR="00F95D89" w:rsidRPr="00F95D89" w:rsidRDefault="00F95D89" w:rsidP="00F95D89">
      <w:pPr>
        <w:widowControl/>
        <w:adjustRightInd/>
        <w:spacing w:line="238" w:lineRule="auto"/>
        <w:ind w:firstLine="720"/>
        <w:textAlignment w:val="auto"/>
        <w:rPr>
          <w:sz w:val="28"/>
          <w:szCs w:val="28"/>
        </w:rPr>
      </w:pPr>
      <w:r w:rsidRPr="00F95D89">
        <w:rPr>
          <w:sz w:val="28"/>
          <w:szCs w:val="28"/>
        </w:rPr>
        <w:t>3.4. Начальник МБУ «Участок благоустройства» ответственен за осущес</w:t>
      </w:r>
      <w:r w:rsidRPr="00F95D89">
        <w:rPr>
          <w:sz w:val="28"/>
          <w:szCs w:val="28"/>
        </w:rPr>
        <w:t>т</w:t>
      </w:r>
      <w:r w:rsidRPr="00F95D89">
        <w:rPr>
          <w:sz w:val="28"/>
          <w:szCs w:val="28"/>
        </w:rPr>
        <w:t>вление контроля технического состояния оборудования детских и спортивных площадок, расположенных на территории с. Арзгир и а. Башанта.</w:t>
      </w:r>
    </w:p>
    <w:p w:rsidR="00F95D89" w:rsidRPr="00F95D89" w:rsidRDefault="00F95D89" w:rsidP="00F95D89">
      <w:pPr>
        <w:widowControl/>
        <w:adjustRightInd/>
        <w:spacing w:line="238" w:lineRule="auto"/>
        <w:ind w:firstLine="720"/>
        <w:textAlignment w:val="auto"/>
        <w:rPr>
          <w:sz w:val="28"/>
          <w:szCs w:val="28"/>
        </w:rPr>
      </w:pPr>
      <w:r w:rsidRPr="00F95D89">
        <w:rPr>
          <w:sz w:val="28"/>
          <w:szCs w:val="28"/>
        </w:rPr>
        <w:t xml:space="preserve">3.5. Руководство деятельностью комиссии осуществляется председателем комиссии. В отсутствие председателя комиссии  его обязанности исполняет </w:t>
      </w:r>
      <w:r>
        <w:rPr>
          <w:sz w:val="28"/>
          <w:szCs w:val="28"/>
        </w:rPr>
        <w:t xml:space="preserve">              </w:t>
      </w:r>
      <w:r w:rsidRPr="00F95D89">
        <w:rPr>
          <w:sz w:val="28"/>
          <w:szCs w:val="28"/>
        </w:rPr>
        <w:t>заместитель председателя комиссии.</w:t>
      </w:r>
    </w:p>
    <w:p w:rsidR="00F95D89" w:rsidRPr="00F95D89" w:rsidRDefault="00F95D89" w:rsidP="00F95D89">
      <w:pPr>
        <w:widowControl/>
        <w:adjustRightInd/>
        <w:spacing w:line="238" w:lineRule="auto"/>
        <w:ind w:firstLine="720"/>
        <w:textAlignment w:val="auto"/>
        <w:rPr>
          <w:sz w:val="28"/>
          <w:szCs w:val="28"/>
        </w:rPr>
      </w:pPr>
      <w:r w:rsidRPr="00F95D89">
        <w:rPr>
          <w:sz w:val="28"/>
          <w:szCs w:val="28"/>
        </w:rPr>
        <w:t>3.6. Секретарь комиссии осуществляет ведение журнала результатов ко</w:t>
      </w:r>
      <w:r w:rsidRPr="00F95D89">
        <w:rPr>
          <w:sz w:val="28"/>
          <w:szCs w:val="28"/>
        </w:rPr>
        <w:t>н</w:t>
      </w:r>
      <w:r w:rsidRPr="00F95D89">
        <w:rPr>
          <w:sz w:val="28"/>
          <w:szCs w:val="28"/>
        </w:rPr>
        <w:t>троля за техническим состоянием оборудования детских игровых и спортивных площадок.</w:t>
      </w:r>
    </w:p>
    <w:p w:rsidR="00F95D89" w:rsidRPr="00F95D89" w:rsidRDefault="00F95D89" w:rsidP="00F95D89">
      <w:pPr>
        <w:widowControl/>
        <w:adjustRightInd/>
        <w:spacing w:line="238" w:lineRule="auto"/>
        <w:ind w:left="3" w:firstLine="708"/>
        <w:textAlignment w:val="auto"/>
        <w:rPr>
          <w:rFonts w:eastAsiaTheme="minorEastAsia"/>
        </w:rPr>
      </w:pPr>
      <w:r w:rsidRPr="00F95D89">
        <w:rPr>
          <w:sz w:val="28"/>
          <w:szCs w:val="28"/>
        </w:rPr>
        <w:t xml:space="preserve">3.7. Комиссия правомочна принимать решения </w:t>
      </w:r>
      <w:r w:rsidRPr="00F95D89">
        <w:rPr>
          <w:rFonts w:eastAsiaTheme="minorEastAsia"/>
          <w:sz w:val="28"/>
          <w:szCs w:val="28"/>
        </w:rPr>
        <w:t>о соответствии (несоотве</w:t>
      </w:r>
      <w:r w:rsidRPr="00F95D89">
        <w:rPr>
          <w:rFonts w:eastAsiaTheme="minorEastAsia"/>
          <w:sz w:val="28"/>
          <w:szCs w:val="28"/>
        </w:rPr>
        <w:t>т</w:t>
      </w:r>
      <w:r w:rsidRPr="00F95D89">
        <w:rPr>
          <w:rFonts w:eastAsiaTheme="minorEastAsia"/>
          <w:sz w:val="28"/>
          <w:szCs w:val="28"/>
        </w:rPr>
        <w:t>ствии)</w:t>
      </w:r>
      <w:r w:rsidRPr="00F95D89">
        <w:rPr>
          <w:rFonts w:eastAsiaTheme="minorEastAsia"/>
          <w:sz w:val="22"/>
          <w:szCs w:val="22"/>
        </w:rPr>
        <w:t xml:space="preserve"> </w:t>
      </w:r>
      <w:r w:rsidRPr="00F95D89">
        <w:rPr>
          <w:sz w:val="28"/>
          <w:szCs w:val="28"/>
        </w:rPr>
        <w:t>технического состояния оборудования детских игровых и спортивных площадок, расположенных на территории Арзгирского муниципального округа Ставропольского края,</w:t>
      </w:r>
      <w:r w:rsidRPr="00F95D89">
        <w:rPr>
          <w:rFonts w:eastAsiaTheme="minorEastAsia"/>
          <w:sz w:val="22"/>
          <w:szCs w:val="22"/>
        </w:rPr>
        <w:t xml:space="preserve"> </w:t>
      </w:r>
      <w:r w:rsidRPr="00F95D89">
        <w:rPr>
          <w:sz w:val="28"/>
          <w:szCs w:val="28"/>
        </w:rPr>
        <w:t>находящихся в собственности Арзгирского муниципал</w:t>
      </w:r>
      <w:r w:rsidRPr="00F95D89">
        <w:rPr>
          <w:sz w:val="28"/>
          <w:szCs w:val="28"/>
        </w:rPr>
        <w:t>ь</w:t>
      </w:r>
      <w:r w:rsidRPr="00F95D89">
        <w:rPr>
          <w:sz w:val="28"/>
          <w:szCs w:val="28"/>
        </w:rPr>
        <w:t>ного округа Ставропольского края.</w:t>
      </w:r>
    </w:p>
    <w:p w:rsidR="00F95D89" w:rsidRPr="00F95D89" w:rsidRDefault="00F95D89" w:rsidP="00F95D89">
      <w:pPr>
        <w:widowControl/>
        <w:adjustRightInd/>
        <w:spacing w:line="238" w:lineRule="auto"/>
        <w:ind w:firstLine="720"/>
        <w:textAlignment w:val="auto"/>
        <w:rPr>
          <w:sz w:val="28"/>
          <w:szCs w:val="28"/>
        </w:rPr>
      </w:pPr>
    </w:p>
    <w:p w:rsidR="00F95D89" w:rsidRPr="00F95D89" w:rsidRDefault="00F95D89" w:rsidP="00F95D89">
      <w:pPr>
        <w:widowControl/>
        <w:numPr>
          <w:ilvl w:val="0"/>
          <w:numId w:val="40"/>
        </w:numPr>
        <w:tabs>
          <w:tab w:val="left" w:pos="284"/>
        </w:tabs>
        <w:adjustRightInd/>
        <w:jc w:val="center"/>
        <w:textAlignment w:val="auto"/>
        <w:rPr>
          <w:bCs/>
          <w:sz w:val="28"/>
          <w:szCs w:val="28"/>
        </w:rPr>
      </w:pPr>
      <w:r w:rsidRPr="00F95D89">
        <w:rPr>
          <w:bCs/>
          <w:sz w:val="28"/>
          <w:szCs w:val="28"/>
        </w:rPr>
        <w:t>Порядок работы Комиссии</w:t>
      </w:r>
    </w:p>
    <w:p w:rsidR="00F95D89" w:rsidRPr="00F95D89" w:rsidRDefault="00F95D89" w:rsidP="00F95D89">
      <w:pPr>
        <w:widowControl/>
        <w:adjustRightInd/>
        <w:spacing w:line="332" w:lineRule="exact"/>
        <w:jc w:val="left"/>
        <w:textAlignment w:val="auto"/>
        <w:rPr>
          <w:rFonts w:eastAsiaTheme="minorEastAsia"/>
        </w:rPr>
      </w:pPr>
    </w:p>
    <w:p w:rsidR="00F95D89" w:rsidRPr="00F95D89" w:rsidRDefault="00F95D89" w:rsidP="00F95D89">
      <w:pPr>
        <w:widowControl/>
        <w:adjustRightInd/>
        <w:spacing w:line="234" w:lineRule="auto"/>
        <w:ind w:firstLine="708"/>
        <w:jc w:val="left"/>
        <w:textAlignment w:val="auto"/>
        <w:rPr>
          <w:rFonts w:eastAsiaTheme="minorEastAsia"/>
        </w:rPr>
      </w:pPr>
      <w:r w:rsidRPr="00F95D89">
        <w:rPr>
          <w:sz w:val="28"/>
          <w:szCs w:val="28"/>
        </w:rPr>
        <w:t>4.1. Комиссия осуществляет контроль технического состояния оборудов</w:t>
      </w:r>
      <w:r w:rsidRPr="00F95D89">
        <w:rPr>
          <w:sz w:val="28"/>
          <w:szCs w:val="28"/>
        </w:rPr>
        <w:t>а</w:t>
      </w:r>
      <w:r w:rsidRPr="00F95D89">
        <w:rPr>
          <w:sz w:val="28"/>
          <w:szCs w:val="28"/>
        </w:rPr>
        <w:t>ния детских и спортивных площадок, который включает в себя:</w:t>
      </w:r>
    </w:p>
    <w:p w:rsidR="00F95D89" w:rsidRPr="00F95D89" w:rsidRDefault="00F95D89" w:rsidP="00F95D89">
      <w:pPr>
        <w:widowControl/>
        <w:adjustRightInd/>
        <w:spacing w:line="2" w:lineRule="exact"/>
        <w:jc w:val="left"/>
        <w:textAlignment w:val="auto"/>
        <w:rPr>
          <w:rFonts w:eastAsiaTheme="minorEastAsia"/>
        </w:rPr>
      </w:pPr>
    </w:p>
    <w:p w:rsidR="00F95D89" w:rsidRPr="00F95D89" w:rsidRDefault="00F95D89" w:rsidP="00F95D89">
      <w:pPr>
        <w:widowControl/>
        <w:tabs>
          <w:tab w:val="left" w:pos="860"/>
        </w:tabs>
        <w:adjustRightInd/>
        <w:jc w:val="left"/>
        <w:textAlignment w:val="auto"/>
        <w:rPr>
          <w:sz w:val="28"/>
          <w:szCs w:val="28"/>
        </w:rPr>
      </w:pPr>
      <w:r>
        <w:rPr>
          <w:sz w:val="28"/>
          <w:szCs w:val="28"/>
        </w:rPr>
        <w:tab/>
      </w:r>
      <w:r w:rsidRPr="00F95D89">
        <w:rPr>
          <w:sz w:val="28"/>
          <w:szCs w:val="28"/>
        </w:rPr>
        <w:t>осмотр и проверку оборудования перед вводом в эксплуатацию;</w:t>
      </w:r>
    </w:p>
    <w:p w:rsidR="00F95D89" w:rsidRPr="00F95D89" w:rsidRDefault="00F95D89" w:rsidP="00F95D89">
      <w:pPr>
        <w:widowControl/>
        <w:tabs>
          <w:tab w:val="left" w:pos="860"/>
        </w:tabs>
        <w:adjustRightInd/>
        <w:ind w:left="860"/>
        <w:jc w:val="left"/>
        <w:textAlignment w:val="auto"/>
        <w:rPr>
          <w:sz w:val="28"/>
          <w:szCs w:val="28"/>
        </w:rPr>
      </w:pPr>
      <w:r w:rsidRPr="00F95D89">
        <w:rPr>
          <w:sz w:val="28"/>
          <w:szCs w:val="28"/>
        </w:rPr>
        <w:t>регулярный визуальный осмотр;</w:t>
      </w:r>
    </w:p>
    <w:p w:rsidR="00F95D89" w:rsidRPr="00F95D89" w:rsidRDefault="00F95D89" w:rsidP="00F95D89">
      <w:pPr>
        <w:widowControl/>
        <w:tabs>
          <w:tab w:val="left" w:pos="940"/>
        </w:tabs>
        <w:adjustRightInd/>
        <w:jc w:val="left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F95D89">
        <w:rPr>
          <w:sz w:val="28"/>
          <w:szCs w:val="28"/>
        </w:rPr>
        <w:t>функциональный осмотр;</w:t>
      </w:r>
    </w:p>
    <w:p w:rsidR="00F95D89" w:rsidRPr="00F95D89" w:rsidRDefault="00F95D89" w:rsidP="00F95D89">
      <w:pPr>
        <w:widowControl/>
        <w:tabs>
          <w:tab w:val="left" w:pos="860"/>
        </w:tabs>
        <w:adjustRightInd/>
        <w:ind w:left="860"/>
        <w:jc w:val="left"/>
        <w:textAlignment w:val="auto"/>
        <w:rPr>
          <w:sz w:val="28"/>
          <w:szCs w:val="28"/>
        </w:rPr>
      </w:pPr>
      <w:r w:rsidRPr="00F95D89">
        <w:rPr>
          <w:sz w:val="28"/>
          <w:szCs w:val="28"/>
        </w:rPr>
        <w:t>ежегодный основной осмотр.</w:t>
      </w:r>
    </w:p>
    <w:p w:rsidR="00F95D89" w:rsidRPr="00F95D89" w:rsidRDefault="00F95D89" w:rsidP="00F95D89">
      <w:pPr>
        <w:widowControl/>
        <w:adjustRightInd/>
        <w:spacing w:line="13" w:lineRule="exact"/>
        <w:jc w:val="left"/>
        <w:textAlignment w:val="auto"/>
        <w:rPr>
          <w:rFonts w:eastAsiaTheme="minorEastAsia"/>
        </w:rPr>
      </w:pPr>
    </w:p>
    <w:p w:rsidR="00F95D89" w:rsidRPr="00F95D89" w:rsidRDefault="00F95D89" w:rsidP="00F95D89">
      <w:pPr>
        <w:widowControl/>
        <w:adjustRightInd/>
        <w:spacing w:line="235" w:lineRule="auto"/>
        <w:ind w:firstLine="708"/>
        <w:textAlignment w:val="auto"/>
        <w:rPr>
          <w:rFonts w:eastAsiaTheme="minorEastAsia"/>
        </w:rPr>
      </w:pPr>
      <w:r w:rsidRPr="00F95D89">
        <w:rPr>
          <w:sz w:val="28"/>
          <w:szCs w:val="28"/>
        </w:rPr>
        <w:t>4.2. По результатам осмотров составляются соответствующие акты, кот</w:t>
      </w:r>
      <w:r w:rsidRPr="00F95D89">
        <w:rPr>
          <w:sz w:val="28"/>
          <w:szCs w:val="28"/>
        </w:rPr>
        <w:t>о</w:t>
      </w:r>
      <w:r w:rsidRPr="00F95D89">
        <w:rPr>
          <w:sz w:val="28"/>
          <w:szCs w:val="28"/>
        </w:rPr>
        <w:t>рые подписываются председателем комиссии (в его отсутствие заместителем председателя комиссии), секретарем комиссии и ответственным начальником территориального отдела администрации Арзгирского муниципального округа.</w:t>
      </w:r>
    </w:p>
    <w:p w:rsidR="00F95D89" w:rsidRPr="00F95D89" w:rsidRDefault="00F95D89" w:rsidP="00F95D89">
      <w:pPr>
        <w:widowControl/>
        <w:adjustRightInd/>
        <w:spacing w:line="15" w:lineRule="exact"/>
        <w:jc w:val="left"/>
        <w:textAlignment w:val="auto"/>
        <w:rPr>
          <w:rFonts w:eastAsiaTheme="minorEastAsia"/>
        </w:rPr>
      </w:pPr>
    </w:p>
    <w:p w:rsidR="00F95D89" w:rsidRPr="00F95D89" w:rsidRDefault="00F95D89" w:rsidP="00F95D89">
      <w:pPr>
        <w:widowControl/>
        <w:adjustRightInd/>
        <w:spacing w:line="15" w:lineRule="exact"/>
        <w:jc w:val="left"/>
        <w:textAlignment w:val="auto"/>
        <w:rPr>
          <w:rFonts w:eastAsiaTheme="minorEastAsia"/>
        </w:rPr>
      </w:pPr>
    </w:p>
    <w:p w:rsidR="00F95D89" w:rsidRPr="00F95D89" w:rsidRDefault="00F95D89" w:rsidP="00F95D89">
      <w:pPr>
        <w:widowControl/>
        <w:adjustRightInd/>
        <w:spacing w:line="236" w:lineRule="auto"/>
        <w:ind w:firstLine="708"/>
        <w:textAlignment w:val="auto"/>
        <w:rPr>
          <w:rFonts w:eastAsiaTheme="minorEastAsia"/>
        </w:rPr>
      </w:pPr>
      <w:r w:rsidRPr="00F95D89">
        <w:rPr>
          <w:sz w:val="28"/>
          <w:szCs w:val="28"/>
        </w:rPr>
        <w:lastRenderedPageBreak/>
        <w:t xml:space="preserve">4.3. Результаты регулярного визуального осмотра, функционального </w:t>
      </w:r>
      <w:r>
        <w:rPr>
          <w:sz w:val="28"/>
          <w:szCs w:val="28"/>
        </w:rPr>
        <w:t xml:space="preserve">              </w:t>
      </w:r>
      <w:r w:rsidRPr="00F95D89">
        <w:rPr>
          <w:sz w:val="28"/>
          <w:szCs w:val="28"/>
        </w:rPr>
        <w:t>осмотра, технического обслуживания и ремонта, контроля соответствия треб</w:t>
      </w:r>
      <w:r w:rsidRPr="00F95D89">
        <w:rPr>
          <w:sz w:val="28"/>
          <w:szCs w:val="28"/>
        </w:rPr>
        <w:t>о</w:t>
      </w:r>
      <w:r w:rsidRPr="00F95D89">
        <w:rPr>
          <w:sz w:val="28"/>
          <w:szCs w:val="28"/>
        </w:rPr>
        <w:t>ваниям безопасности регистрируют в журнале.</w:t>
      </w:r>
    </w:p>
    <w:p w:rsidR="00F95D89" w:rsidRPr="00F95D89" w:rsidRDefault="00F95D89" w:rsidP="00F95D89">
      <w:pPr>
        <w:widowControl/>
        <w:adjustRightInd/>
        <w:spacing w:line="18" w:lineRule="exact"/>
        <w:jc w:val="left"/>
        <w:textAlignment w:val="auto"/>
        <w:rPr>
          <w:rFonts w:eastAsiaTheme="minorEastAsia"/>
        </w:rPr>
      </w:pPr>
    </w:p>
    <w:p w:rsidR="00F95D89" w:rsidRPr="00F95D89" w:rsidRDefault="00F95D89" w:rsidP="00F95D89">
      <w:pPr>
        <w:widowControl/>
        <w:adjustRightInd/>
        <w:spacing w:line="234" w:lineRule="auto"/>
        <w:ind w:right="20" w:firstLine="708"/>
        <w:textAlignment w:val="auto"/>
        <w:rPr>
          <w:rFonts w:eastAsiaTheme="minorEastAsia"/>
        </w:rPr>
      </w:pPr>
      <w:r w:rsidRPr="00F95D89">
        <w:rPr>
          <w:sz w:val="28"/>
          <w:szCs w:val="28"/>
        </w:rPr>
        <w:t>4.4. Контроль оборудования и его частей производится следующим обр</w:t>
      </w:r>
      <w:r w:rsidRPr="00F95D89">
        <w:rPr>
          <w:sz w:val="28"/>
          <w:szCs w:val="28"/>
        </w:rPr>
        <w:t>а</w:t>
      </w:r>
      <w:r w:rsidRPr="00F95D89">
        <w:rPr>
          <w:sz w:val="28"/>
          <w:szCs w:val="28"/>
        </w:rPr>
        <w:t>зом:</w:t>
      </w:r>
    </w:p>
    <w:p w:rsidR="00F95D89" w:rsidRPr="00F95D89" w:rsidRDefault="00F95D89" w:rsidP="00F95D89">
      <w:pPr>
        <w:widowControl/>
        <w:adjustRightInd/>
        <w:spacing w:line="2" w:lineRule="exact"/>
        <w:jc w:val="left"/>
        <w:textAlignment w:val="auto"/>
        <w:rPr>
          <w:rFonts w:eastAsiaTheme="minorEastAsia"/>
        </w:rPr>
      </w:pPr>
    </w:p>
    <w:p w:rsidR="00F95D89" w:rsidRPr="00F95D89" w:rsidRDefault="00F95D89" w:rsidP="00F95D89">
      <w:pPr>
        <w:widowControl/>
        <w:adjustRightInd/>
        <w:ind w:left="700"/>
        <w:jc w:val="left"/>
        <w:textAlignment w:val="auto"/>
        <w:rPr>
          <w:sz w:val="28"/>
          <w:szCs w:val="28"/>
        </w:rPr>
      </w:pPr>
      <w:r w:rsidRPr="00F95D89">
        <w:rPr>
          <w:sz w:val="28"/>
          <w:szCs w:val="28"/>
        </w:rPr>
        <w:t>регулярный визуальный осмотр;</w:t>
      </w:r>
    </w:p>
    <w:p w:rsidR="00F95D89" w:rsidRPr="00F95D89" w:rsidRDefault="00F95D89" w:rsidP="00F95D89">
      <w:pPr>
        <w:widowControl/>
        <w:tabs>
          <w:tab w:val="left" w:pos="940"/>
        </w:tabs>
        <w:adjustRightInd/>
        <w:jc w:val="left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F95D89">
        <w:rPr>
          <w:sz w:val="28"/>
          <w:szCs w:val="28"/>
        </w:rPr>
        <w:t>функциональный осмотр;</w:t>
      </w:r>
    </w:p>
    <w:p w:rsidR="00F95D89" w:rsidRPr="00F95D89" w:rsidRDefault="00F95D89" w:rsidP="00F95D89">
      <w:pPr>
        <w:widowControl/>
        <w:tabs>
          <w:tab w:val="left" w:pos="940"/>
        </w:tabs>
        <w:adjustRightInd/>
        <w:ind w:left="700"/>
        <w:jc w:val="left"/>
        <w:textAlignment w:val="auto"/>
        <w:rPr>
          <w:rFonts w:eastAsiaTheme="minorEastAsia"/>
        </w:rPr>
      </w:pPr>
      <w:r w:rsidRPr="00F95D89">
        <w:rPr>
          <w:sz w:val="28"/>
          <w:szCs w:val="28"/>
        </w:rPr>
        <w:t>ежегодный основной осмотр.</w:t>
      </w:r>
    </w:p>
    <w:p w:rsidR="00F95D89" w:rsidRPr="00F95D89" w:rsidRDefault="00F95D89" w:rsidP="00F95D89">
      <w:pPr>
        <w:widowControl/>
        <w:adjustRightInd/>
        <w:spacing w:line="13" w:lineRule="exact"/>
        <w:jc w:val="left"/>
        <w:textAlignment w:val="auto"/>
        <w:rPr>
          <w:rFonts w:eastAsiaTheme="minorEastAsia"/>
        </w:rPr>
      </w:pPr>
    </w:p>
    <w:p w:rsidR="00F95D89" w:rsidRPr="00F95D89" w:rsidRDefault="00F95D89" w:rsidP="00F95D89">
      <w:pPr>
        <w:widowControl/>
        <w:adjustRightInd/>
        <w:spacing w:line="237" w:lineRule="auto"/>
        <w:ind w:firstLine="708"/>
        <w:textAlignment w:val="auto"/>
        <w:rPr>
          <w:rFonts w:eastAsiaTheme="minorEastAsia"/>
        </w:rPr>
      </w:pPr>
      <w:r w:rsidRPr="00F95D89">
        <w:rPr>
          <w:sz w:val="28"/>
          <w:szCs w:val="28"/>
        </w:rPr>
        <w:t>4.4.1. Регулярный визуальный осмотр осуществляется еженедельно отве</w:t>
      </w:r>
      <w:r w:rsidRPr="00F95D89">
        <w:rPr>
          <w:sz w:val="28"/>
          <w:szCs w:val="28"/>
        </w:rPr>
        <w:t>т</w:t>
      </w:r>
      <w:r w:rsidRPr="00F95D89">
        <w:rPr>
          <w:sz w:val="28"/>
          <w:szCs w:val="28"/>
        </w:rPr>
        <w:t>ственными лицами, которые эксплуатируют объект и позволяет обнаружить оч</w:t>
      </w:r>
      <w:r w:rsidRPr="00F95D89">
        <w:rPr>
          <w:sz w:val="28"/>
          <w:szCs w:val="28"/>
        </w:rPr>
        <w:t>е</w:t>
      </w:r>
      <w:r w:rsidRPr="00F95D89">
        <w:rPr>
          <w:sz w:val="28"/>
          <w:szCs w:val="28"/>
        </w:rPr>
        <w:t>видные неисправности и посторонние предметы, представляющие опасности, вызванные пользованием оборудованием, климатическими условиями, актами вандализма (засоренность территории, поврежденные элементы оборудования).</w:t>
      </w:r>
    </w:p>
    <w:p w:rsidR="00F95D89" w:rsidRPr="00F95D89" w:rsidRDefault="00F95D89" w:rsidP="00F95D89">
      <w:pPr>
        <w:widowControl/>
        <w:adjustRightInd/>
        <w:spacing w:line="3" w:lineRule="exact"/>
        <w:jc w:val="left"/>
        <w:textAlignment w:val="auto"/>
        <w:rPr>
          <w:rFonts w:eastAsiaTheme="minorEastAsia"/>
        </w:rPr>
      </w:pPr>
    </w:p>
    <w:p w:rsidR="00F95D89" w:rsidRPr="00F95D89" w:rsidRDefault="00F95D89" w:rsidP="00F95D89">
      <w:pPr>
        <w:widowControl/>
        <w:adjustRightInd/>
        <w:spacing w:line="13" w:lineRule="exact"/>
        <w:jc w:val="left"/>
        <w:textAlignment w:val="auto"/>
        <w:rPr>
          <w:rFonts w:eastAsiaTheme="minorEastAsia"/>
        </w:rPr>
      </w:pPr>
    </w:p>
    <w:p w:rsidR="00F95D89" w:rsidRPr="00F95D89" w:rsidRDefault="00F95D89" w:rsidP="00F95D89">
      <w:pPr>
        <w:widowControl/>
        <w:adjustRightInd/>
        <w:spacing w:line="237" w:lineRule="auto"/>
        <w:ind w:firstLine="708"/>
        <w:textAlignment w:val="auto"/>
        <w:rPr>
          <w:rFonts w:eastAsiaTheme="minorEastAsia"/>
        </w:rPr>
      </w:pPr>
      <w:r w:rsidRPr="00F95D89">
        <w:rPr>
          <w:sz w:val="28"/>
          <w:szCs w:val="28"/>
        </w:rPr>
        <w:t>4.4.2. Функциональный осмотр предусматривает детальный осмотр с ц</w:t>
      </w:r>
      <w:r w:rsidRPr="00F95D89">
        <w:rPr>
          <w:sz w:val="28"/>
          <w:szCs w:val="28"/>
        </w:rPr>
        <w:t>е</w:t>
      </w:r>
      <w:r w:rsidRPr="00F95D89">
        <w:rPr>
          <w:sz w:val="28"/>
          <w:szCs w:val="28"/>
        </w:rPr>
        <w:t>лью проверки исправности, прочности и устойчивости оборудования, особенно в отношении его износа. Данный осмотр проводится один раз в квартал, но не р</w:t>
      </w:r>
      <w:r w:rsidRPr="00F95D89">
        <w:rPr>
          <w:sz w:val="28"/>
          <w:szCs w:val="28"/>
        </w:rPr>
        <w:t>е</w:t>
      </w:r>
      <w:r w:rsidRPr="00F95D89">
        <w:rPr>
          <w:sz w:val="28"/>
          <w:szCs w:val="28"/>
        </w:rPr>
        <w:t>же предусмотренного инструкцией изготовителя. Особое внимание при</w:t>
      </w:r>
      <w:r w:rsidRPr="00F95D89">
        <w:rPr>
          <w:rFonts w:eastAsiaTheme="minorEastAsia"/>
        </w:rPr>
        <w:t xml:space="preserve"> </w:t>
      </w:r>
      <w:r w:rsidRPr="00F95D89">
        <w:rPr>
          <w:sz w:val="28"/>
          <w:szCs w:val="28"/>
        </w:rPr>
        <w:t>данном осмотре уделяется скрытым и труднодоступным элементам оборудования</w:t>
      </w:r>
      <w:r w:rsidR="00246A17">
        <w:rPr>
          <w:sz w:val="28"/>
          <w:szCs w:val="28"/>
        </w:rPr>
        <w:t>.</w:t>
      </w:r>
    </w:p>
    <w:p w:rsidR="00F95D89" w:rsidRPr="00F95D89" w:rsidRDefault="00F95D89" w:rsidP="00F95D89">
      <w:pPr>
        <w:widowControl/>
        <w:adjustRightInd/>
        <w:spacing w:line="2" w:lineRule="exact"/>
        <w:jc w:val="left"/>
        <w:textAlignment w:val="auto"/>
        <w:rPr>
          <w:rFonts w:eastAsiaTheme="minorEastAsia"/>
        </w:rPr>
      </w:pPr>
    </w:p>
    <w:p w:rsidR="00F95D89" w:rsidRPr="00F95D89" w:rsidRDefault="00F95D89" w:rsidP="00F95D89">
      <w:pPr>
        <w:widowControl/>
        <w:adjustRightInd/>
        <w:spacing w:line="13" w:lineRule="exact"/>
        <w:jc w:val="left"/>
        <w:textAlignment w:val="auto"/>
        <w:rPr>
          <w:rFonts w:eastAsiaTheme="minorEastAsia"/>
        </w:rPr>
      </w:pPr>
      <w:bookmarkStart w:id="0" w:name="_GoBack"/>
      <w:bookmarkEnd w:id="0"/>
    </w:p>
    <w:p w:rsidR="00F95D89" w:rsidRPr="00F95D89" w:rsidRDefault="00F95D89" w:rsidP="00F95D89">
      <w:pPr>
        <w:widowControl/>
        <w:adjustRightInd/>
        <w:spacing w:line="237" w:lineRule="auto"/>
        <w:ind w:firstLine="708"/>
        <w:textAlignment w:val="auto"/>
        <w:rPr>
          <w:rFonts w:eastAsiaTheme="minorEastAsia"/>
        </w:rPr>
      </w:pPr>
      <w:r w:rsidRPr="00F95D89">
        <w:rPr>
          <w:sz w:val="28"/>
          <w:szCs w:val="28"/>
        </w:rPr>
        <w:t>4.4.3. Ежегодный основной осмотр проводится один раз в год с целью по</w:t>
      </w:r>
      <w:r w:rsidRPr="00F95D89">
        <w:rPr>
          <w:sz w:val="28"/>
          <w:szCs w:val="28"/>
        </w:rPr>
        <w:t>д</w:t>
      </w:r>
      <w:r w:rsidRPr="00F95D89">
        <w:rPr>
          <w:sz w:val="28"/>
          <w:szCs w:val="28"/>
        </w:rPr>
        <w:t>тверждения достаточного эксплуатационного состояния оборудования, включая его фундаменты и поверхности.</w:t>
      </w:r>
    </w:p>
    <w:p w:rsidR="00F95D89" w:rsidRPr="00F95D89" w:rsidRDefault="00F95D89" w:rsidP="00F95D89">
      <w:pPr>
        <w:widowControl/>
        <w:adjustRightInd/>
        <w:spacing w:line="13" w:lineRule="exact"/>
        <w:jc w:val="left"/>
        <w:textAlignment w:val="auto"/>
        <w:rPr>
          <w:rFonts w:eastAsiaTheme="minorEastAsia"/>
        </w:rPr>
      </w:pPr>
    </w:p>
    <w:p w:rsidR="00F95D89" w:rsidRPr="00F95D89" w:rsidRDefault="00F95D89" w:rsidP="00F95D89">
      <w:pPr>
        <w:widowControl/>
        <w:adjustRightInd/>
        <w:spacing w:line="237" w:lineRule="auto"/>
        <w:ind w:firstLine="708"/>
        <w:textAlignment w:val="auto"/>
        <w:rPr>
          <w:rFonts w:eastAsiaTheme="minorEastAsia"/>
        </w:rPr>
      </w:pPr>
      <w:r w:rsidRPr="00F95D89">
        <w:rPr>
          <w:sz w:val="28"/>
          <w:szCs w:val="28"/>
        </w:rPr>
        <w:t>Особое внимание при данном осмотре уделяется скрытым и труднодо</w:t>
      </w:r>
      <w:r w:rsidRPr="00F95D89">
        <w:rPr>
          <w:sz w:val="28"/>
          <w:szCs w:val="28"/>
        </w:rPr>
        <w:t>с</w:t>
      </w:r>
      <w:r w:rsidRPr="00F95D89">
        <w:rPr>
          <w:sz w:val="28"/>
          <w:szCs w:val="28"/>
        </w:rPr>
        <w:t>тупным элементам оборудования, а также изменениям в конструкциях вследс</w:t>
      </w:r>
      <w:r w:rsidRPr="00F95D89">
        <w:rPr>
          <w:sz w:val="28"/>
          <w:szCs w:val="28"/>
        </w:rPr>
        <w:t>т</w:t>
      </w:r>
      <w:r w:rsidRPr="00F95D89">
        <w:rPr>
          <w:sz w:val="28"/>
          <w:szCs w:val="28"/>
        </w:rPr>
        <w:t>вие проведенных ремонтов, связанных с внесением изменений в конструкцию или заменой деталей.</w:t>
      </w:r>
    </w:p>
    <w:p w:rsidR="00F95D89" w:rsidRPr="00F95D89" w:rsidRDefault="00F95D89" w:rsidP="00F95D89">
      <w:pPr>
        <w:widowControl/>
        <w:adjustRightInd/>
        <w:spacing w:line="18" w:lineRule="exact"/>
        <w:jc w:val="left"/>
        <w:textAlignment w:val="auto"/>
        <w:rPr>
          <w:rFonts w:eastAsiaTheme="minorEastAsia"/>
        </w:rPr>
      </w:pPr>
    </w:p>
    <w:p w:rsidR="00F95D89" w:rsidRPr="00F95D89" w:rsidRDefault="00F95D89" w:rsidP="00F95D89">
      <w:pPr>
        <w:widowControl/>
        <w:adjustRightInd/>
        <w:spacing w:line="237" w:lineRule="auto"/>
        <w:ind w:firstLine="708"/>
        <w:textAlignment w:val="auto"/>
        <w:rPr>
          <w:rFonts w:eastAsiaTheme="minorEastAsia"/>
        </w:rPr>
      </w:pPr>
      <w:r w:rsidRPr="00F95D89">
        <w:rPr>
          <w:sz w:val="28"/>
          <w:szCs w:val="28"/>
        </w:rPr>
        <w:t>Если в результате осмотра обнаруживаются серьезные неисправности, влияющие на безопасность оборудования, то их следует незамедлительно устр</w:t>
      </w:r>
      <w:r w:rsidRPr="00F95D89">
        <w:rPr>
          <w:sz w:val="28"/>
          <w:szCs w:val="28"/>
        </w:rPr>
        <w:t>а</w:t>
      </w:r>
      <w:r w:rsidRPr="00F95D89">
        <w:rPr>
          <w:sz w:val="28"/>
          <w:szCs w:val="28"/>
        </w:rPr>
        <w:t>нить. О факте обнаружения неисправности комиссия должна внести необход</w:t>
      </w:r>
      <w:r w:rsidRPr="00F95D89">
        <w:rPr>
          <w:sz w:val="28"/>
          <w:szCs w:val="28"/>
        </w:rPr>
        <w:t>и</w:t>
      </w:r>
      <w:r w:rsidRPr="00F95D89">
        <w:rPr>
          <w:sz w:val="28"/>
          <w:szCs w:val="28"/>
        </w:rPr>
        <w:t>мые рекомендации по устранению ответственному эксплуатирующему объект.</w:t>
      </w:r>
    </w:p>
    <w:p w:rsidR="00F95D89" w:rsidRPr="00F95D89" w:rsidRDefault="00F95D89" w:rsidP="00F95D89">
      <w:pPr>
        <w:widowControl/>
        <w:adjustRightInd/>
        <w:spacing w:line="15" w:lineRule="exact"/>
        <w:jc w:val="left"/>
        <w:textAlignment w:val="auto"/>
        <w:rPr>
          <w:rFonts w:eastAsiaTheme="minorEastAsia"/>
        </w:rPr>
      </w:pPr>
    </w:p>
    <w:p w:rsidR="00F95D89" w:rsidRPr="00F95D89" w:rsidRDefault="00F95D89" w:rsidP="00F95D89">
      <w:pPr>
        <w:widowControl/>
        <w:adjustRightInd/>
        <w:spacing w:line="238" w:lineRule="auto"/>
        <w:ind w:firstLine="708"/>
        <w:textAlignment w:val="auto"/>
        <w:rPr>
          <w:rFonts w:eastAsiaTheme="minorEastAsia"/>
        </w:rPr>
      </w:pPr>
      <w:r w:rsidRPr="00F95D89">
        <w:rPr>
          <w:sz w:val="28"/>
          <w:szCs w:val="28"/>
        </w:rPr>
        <w:t>Если эти неисправности невозможно устранить, то оборудование должно быть выведено из эксплуатации посредством приостановки эксплуатации или демонтажа оборудования. Если какая-либо часть оборудования должна быть д</w:t>
      </w:r>
      <w:r w:rsidRPr="00F95D89">
        <w:rPr>
          <w:sz w:val="28"/>
          <w:szCs w:val="28"/>
        </w:rPr>
        <w:t>е</w:t>
      </w:r>
      <w:r w:rsidRPr="00F95D89">
        <w:rPr>
          <w:sz w:val="28"/>
          <w:szCs w:val="28"/>
        </w:rPr>
        <w:t>монтирована, например, для проведения технического обслуживания, то после удаления оставшийся в земле фундамент также удаляют или огораживают и з</w:t>
      </w:r>
      <w:r w:rsidRPr="00F95D89">
        <w:rPr>
          <w:sz w:val="28"/>
          <w:szCs w:val="28"/>
        </w:rPr>
        <w:t>а</w:t>
      </w:r>
      <w:r w:rsidRPr="00F95D89">
        <w:rPr>
          <w:sz w:val="28"/>
          <w:szCs w:val="28"/>
        </w:rPr>
        <w:t>крывают сверху так, чтобы участок игровой площадки был безопасным.</w:t>
      </w:r>
    </w:p>
    <w:p w:rsidR="00F95D89" w:rsidRPr="00F95D89" w:rsidRDefault="00F95D89" w:rsidP="00F95D89">
      <w:pPr>
        <w:widowControl/>
        <w:adjustRightInd/>
        <w:spacing w:line="17" w:lineRule="exact"/>
        <w:jc w:val="left"/>
        <w:textAlignment w:val="auto"/>
        <w:rPr>
          <w:rFonts w:eastAsiaTheme="minorEastAsia"/>
        </w:rPr>
      </w:pPr>
    </w:p>
    <w:p w:rsidR="00F95D89" w:rsidRPr="00F95D89" w:rsidRDefault="00F95D89" w:rsidP="00F95D89">
      <w:pPr>
        <w:widowControl/>
        <w:adjustRightInd/>
        <w:spacing w:line="234" w:lineRule="auto"/>
        <w:ind w:firstLine="708"/>
        <w:textAlignment w:val="auto"/>
        <w:rPr>
          <w:rFonts w:eastAsiaTheme="minorEastAsia"/>
        </w:rPr>
      </w:pPr>
      <w:r w:rsidRPr="00F95D89">
        <w:rPr>
          <w:sz w:val="28"/>
          <w:szCs w:val="28"/>
        </w:rPr>
        <w:t>Информация о результатах ежегодного основного осмотра представляется в администрацию Арзгирского муниципального округа не позднее 20 апреля ежегодно.</w:t>
      </w:r>
    </w:p>
    <w:p w:rsidR="00F95D89" w:rsidRPr="00F95D89" w:rsidRDefault="00F95D89" w:rsidP="00F95D89">
      <w:pPr>
        <w:widowControl/>
        <w:adjustRightInd/>
        <w:spacing w:line="15" w:lineRule="exact"/>
        <w:jc w:val="left"/>
        <w:textAlignment w:val="auto"/>
        <w:rPr>
          <w:rFonts w:eastAsiaTheme="minorEastAsia"/>
        </w:rPr>
      </w:pPr>
    </w:p>
    <w:p w:rsidR="00F95D89" w:rsidRPr="00F95D89" w:rsidRDefault="00F95D89" w:rsidP="00F95D89">
      <w:pPr>
        <w:widowControl/>
        <w:adjustRightInd/>
        <w:spacing w:line="235" w:lineRule="auto"/>
        <w:ind w:firstLine="708"/>
        <w:textAlignment w:val="auto"/>
        <w:rPr>
          <w:rFonts w:eastAsiaTheme="minorEastAsia"/>
        </w:rPr>
      </w:pPr>
      <w:r w:rsidRPr="00F95D89">
        <w:rPr>
          <w:sz w:val="28"/>
          <w:szCs w:val="28"/>
        </w:rPr>
        <w:t>4.8. Акты и отчеты хранятся в администрации Арзгирского муниципальн</w:t>
      </w:r>
      <w:r w:rsidRPr="00F95D89">
        <w:rPr>
          <w:sz w:val="28"/>
          <w:szCs w:val="28"/>
        </w:rPr>
        <w:t>о</w:t>
      </w:r>
      <w:r w:rsidRPr="00F95D89">
        <w:rPr>
          <w:sz w:val="28"/>
          <w:szCs w:val="28"/>
        </w:rPr>
        <w:t xml:space="preserve">го округа Ставропольского края. </w:t>
      </w:r>
    </w:p>
    <w:p w:rsidR="00F95D89" w:rsidRPr="00F95D89" w:rsidRDefault="00F95D89" w:rsidP="00F95D89">
      <w:pPr>
        <w:widowControl/>
        <w:adjustRightInd/>
        <w:jc w:val="left"/>
        <w:textAlignment w:val="auto"/>
        <w:rPr>
          <w:rFonts w:eastAsiaTheme="minorEastAsia"/>
          <w:sz w:val="22"/>
          <w:szCs w:val="22"/>
        </w:rPr>
      </w:pPr>
    </w:p>
    <w:p w:rsidR="00F95D89" w:rsidRDefault="00F95D89" w:rsidP="00F95D89">
      <w:pPr>
        <w:widowControl/>
        <w:adjustRightInd/>
        <w:jc w:val="left"/>
        <w:textAlignment w:val="auto"/>
        <w:rPr>
          <w:rFonts w:eastAsiaTheme="minorEastAsia"/>
          <w:sz w:val="22"/>
          <w:szCs w:val="22"/>
        </w:rPr>
      </w:pPr>
    </w:p>
    <w:p w:rsidR="00F95D89" w:rsidRDefault="00F95D89" w:rsidP="00F95D89">
      <w:pPr>
        <w:widowControl/>
        <w:adjustRightInd/>
        <w:jc w:val="left"/>
        <w:textAlignment w:val="auto"/>
        <w:rPr>
          <w:rFonts w:eastAsiaTheme="minorEastAsia"/>
          <w:sz w:val="22"/>
          <w:szCs w:val="22"/>
        </w:rPr>
      </w:pPr>
    </w:p>
    <w:p w:rsidR="00F95D89" w:rsidRPr="00F95D89" w:rsidRDefault="00F95D89" w:rsidP="00F95D89">
      <w:pPr>
        <w:widowControl/>
        <w:adjustRightInd/>
        <w:jc w:val="left"/>
        <w:textAlignment w:val="auto"/>
        <w:rPr>
          <w:rFonts w:eastAsiaTheme="minorEastAsia"/>
          <w:sz w:val="22"/>
          <w:szCs w:val="22"/>
        </w:rPr>
      </w:pPr>
    </w:p>
    <w:p w:rsidR="00F95D89" w:rsidRPr="00F95D89" w:rsidRDefault="00F95D89" w:rsidP="00F95D89">
      <w:pPr>
        <w:widowControl/>
        <w:adjustRightInd/>
        <w:jc w:val="left"/>
        <w:textAlignment w:val="auto"/>
        <w:rPr>
          <w:rFonts w:eastAsiaTheme="minorEastAsia"/>
          <w:sz w:val="22"/>
          <w:szCs w:val="22"/>
        </w:rPr>
        <w:sectPr w:rsidR="00F95D89" w:rsidRPr="00F95D89" w:rsidSect="00F95D89">
          <w:headerReference w:type="default" r:id="rId10"/>
          <w:pgSz w:w="11900" w:h="16838"/>
          <w:pgMar w:top="698" w:right="846" w:bottom="1440" w:left="1280" w:header="0" w:footer="0" w:gutter="0"/>
          <w:cols w:space="720" w:equalWidth="0">
            <w:col w:w="9780"/>
          </w:cols>
          <w:titlePg/>
          <w:docGrid w:linePitch="272"/>
        </w:sect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95"/>
        <w:gridCol w:w="4995"/>
      </w:tblGrid>
      <w:tr w:rsidR="00F95D89" w:rsidTr="00F95D89">
        <w:tc>
          <w:tcPr>
            <w:tcW w:w="4995" w:type="dxa"/>
          </w:tcPr>
          <w:p w:rsidR="00F95D89" w:rsidRDefault="00F95D89" w:rsidP="00F95D89">
            <w:pPr>
              <w:widowControl/>
              <w:adjustRightInd/>
              <w:ind w:right="-99"/>
              <w:jc w:val="center"/>
              <w:textAlignment w:val="auto"/>
              <w:rPr>
                <w:rFonts w:eastAsiaTheme="minorEastAsia"/>
              </w:rPr>
            </w:pPr>
          </w:p>
        </w:tc>
        <w:tc>
          <w:tcPr>
            <w:tcW w:w="4995" w:type="dxa"/>
          </w:tcPr>
          <w:p w:rsidR="00F95D89" w:rsidRPr="00F95D89" w:rsidRDefault="00F95D89" w:rsidP="00F95D89">
            <w:pPr>
              <w:widowControl/>
              <w:adjustRightInd/>
              <w:spacing w:line="240" w:lineRule="exact"/>
              <w:ind w:right="-96"/>
              <w:jc w:val="center"/>
              <w:textAlignment w:val="auto"/>
              <w:rPr>
                <w:rFonts w:eastAsiaTheme="minorEastAsia"/>
                <w:bCs/>
                <w:sz w:val="28"/>
                <w:szCs w:val="28"/>
              </w:rPr>
            </w:pPr>
            <w:r w:rsidRPr="00F95D89">
              <w:rPr>
                <w:rFonts w:eastAsiaTheme="minorEastAsia"/>
                <w:bCs/>
                <w:sz w:val="28"/>
                <w:szCs w:val="28"/>
              </w:rPr>
              <w:t>УТВЕРЖДЕН</w:t>
            </w:r>
          </w:p>
          <w:p w:rsidR="00F95D89" w:rsidRPr="00F95D89" w:rsidRDefault="00F95D89" w:rsidP="00F95D89">
            <w:pPr>
              <w:widowControl/>
              <w:adjustRightInd/>
              <w:spacing w:line="240" w:lineRule="exact"/>
              <w:ind w:right="-96"/>
              <w:jc w:val="center"/>
              <w:textAlignment w:val="auto"/>
              <w:rPr>
                <w:rFonts w:eastAsiaTheme="minorEastAsia"/>
                <w:bCs/>
                <w:sz w:val="28"/>
                <w:szCs w:val="28"/>
              </w:rPr>
            </w:pPr>
            <w:r w:rsidRPr="00F95D89">
              <w:rPr>
                <w:rFonts w:eastAsiaTheme="minorEastAsia"/>
                <w:bCs/>
                <w:sz w:val="28"/>
                <w:szCs w:val="28"/>
              </w:rPr>
              <w:t>постановлением администрации</w:t>
            </w:r>
          </w:p>
          <w:p w:rsidR="00F95D89" w:rsidRPr="00F95D89" w:rsidRDefault="00F95D89" w:rsidP="00F95D89">
            <w:pPr>
              <w:widowControl/>
              <w:adjustRightInd/>
              <w:spacing w:line="240" w:lineRule="exact"/>
              <w:ind w:right="-96"/>
              <w:jc w:val="center"/>
              <w:textAlignment w:val="auto"/>
              <w:rPr>
                <w:rFonts w:eastAsiaTheme="minorEastAsia"/>
                <w:bCs/>
                <w:sz w:val="28"/>
                <w:szCs w:val="28"/>
              </w:rPr>
            </w:pPr>
            <w:r w:rsidRPr="00F95D89">
              <w:rPr>
                <w:rFonts w:eastAsiaTheme="minorEastAsia"/>
                <w:bCs/>
                <w:sz w:val="28"/>
                <w:szCs w:val="28"/>
              </w:rPr>
              <w:t xml:space="preserve">Арзгирского муниципального </w:t>
            </w:r>
          </w:p>
          <w:p w:rsidR="00F95D89" w:rsidRPr="00F95D89" w:rsidRDefault="00F95D89" w:rsidP="00F95D89">
            <w:pPr>
              <w:widowControl/>
              <w:adjustRightInd/>
              <w:spacing w:line="240" w:lineRule="exact"/>
              <w:ind w:right="-96"/>
              <w:jc w:val="center"/>
              <w:textAlignment w:val="auto"/>
              <w:rPr>
                <w:rFonts w:eastAsiaTheme="minorEastAsia"/>
                <w:bCs/>
                <w:sz w:val="28"/>
                <w:szCs w:val="28"/>
              </w:rPr>
            </w:pPr>
            <w:r w:rsidRPr="00F95D89">
              <w:rPr>
                <w:rFonts w:eastAsiaTheme="minorEastAsia"/>
                <w:bCs/>
                <w:sz w:val="28"/>
                <w:szCs w:val="28"/>
              </w:rPr>
              <w:t xml:space="preserve">округа Ставропольского края </w:t>
            </w:r>
          </w:p>
          <w:p w:rsidR="00F95D89" w:rsidRPr="00F95D89" w:rsidRDefault="00F95D89" w:rsidP="00F95D89">
            <w:pPr>
              <w:widowControl/>
              <w:adjustRightInd/>
              <w:spacing w:line="240" w:lineRule="exact"/>
              <w:ind w:right="-96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bCs/>
                <w:sz w:val="28"/>
                <w:szCs w:val="28"/>
              </w:rPr>
              <w:t>от 23 сентября</w:t>
            </w:r>
            <w:r w:rsidRPr="00F95D89">
              <w:rPr>
                <w:rFonts w:eastAsiaTheme="minorEastAsia"/>
                <w:bCs/>
                <w:sz w:val="28"/>
                <w:szCs w:val="28"/>
              </w:rPr>
              <w:t xml:space="preserve"> 2022 г. № </w:t>
            </w:r>
            <w:r>
              <w:rPr>
                <w:rFonts w:eastAsiaTheme="minorEastAsia"/>
                <w:bCs/>
                <w:sz w:val="28"/>
                <w:szCs w:val="28"/>
              </w:rPr>
              <w:t>575</w:t>
            </w:r>
          </w:p>
          <w:p w:rsidR="00F95D89" w:rsidRDefault="00F95D89" w:rsidP="00F95D89">
            <w:pPr>
              <w:widowControl/>
              <w:adjustRightInd/>
              <w:ind w:right="-99"/>
              <w:jc w:val="center"/>
              <w:textAlignment w:val="auto"/>
              <w:rPr>
                <w:rFonts w:eastAsiaTheme="minorEastAsia"/>
              </w:rPr>
            </w:pPr>
          </w:p>
        </w:tc>
      </w:tr>
    </w:tbl>
    <w:p w:rsidR="00F95D89" w:rsidRPr="00F95D89" w:rsidRDefault="00F95D89" w:rsidP="00F95D89">
      <w:pPr>
        <w:widowControl/>
        <w:adjustRightInd/>
        <w:ind w:right="-99"/>
        <w:jc w:val="center"/>
        <w:textAlignment w:val="auto"/>
        <w:rPr>
          <w:rFonts w:eastAsiaTheme="minorEastAsia"/>
        </w:rPr>
      </w:pPr>
    </w:p>
    <w:p w:rsidR="00F95D89" w:rsidRPr="00F95D89" w:rsidRDefault="00F95D89" w:rsidP="00F95D89">
      <w:pPr>
        <w:widowControl/>
        <w:adjustRightInd/>
        <w:jc w:val="left"/>
        <w:textAlignment w:val="auto"/>
        <w:rPr>
          <w:rFonts w:eastAsiaTheme="minorEastAsia"/>
        </w:rPr>
      </w:pPr>
    </w:p>
    <w:p w:rsidR="00F95D89" w:rsidRPr="00F95D89" w:rsidRDefault="00F95D89" w:rsidP="00F95D89">
      <w:pPr>
        <w:widowControl/>
        <w:adjustRightInd/>
        <w:spacing w:line="240" w:lineRule="exact"/>
        <w:ind w:right="-96"/>
        <w:jc w:val="center"/>
        <w:textAlignment w:val="auto"/>
        <w:rPr>
          <w:rFonts w:eastAsiaTheme="minorEastAsia"/>
          <w:sz w:val="28"/>
          <w:szCs w:val="28"/>
        </w:rPr>
      </w:pPr>
      <w:r w:rsidRPr="00F95D89">
        <w:rPr>
          <w:rFonts w:eastAsiaTheme="minorEastAsia"/>
          <w:sz w:val="28"/>
          <w:szCs w:val="28"/>
        </w:rPr>
        <w:t xml:space="preserve">ГРАФИК </w:t>
      </w:r>
    </w:p>
    <w:p w:rsidR="00F95D89" w:rsidRPr="00F95D89" w:rsidRDefault="00F95D89" w:rsidP="00F95D89">
      <w:pPr>
        <w:widowControl/>
        <w:adjustRightInd/>
        <w:spacing w:line="240" w:lineRule="exact"/>
        <w:ind w:right="-96"/>
        <w:jc w:val="center"/>
        <w:textAlignment w:val="auto"/>
        <w:rPr>
          <w:rFonts w:eastAsiaTheme="minorEastAsia"/>
          <w:sz w:val="28"/>
          <w:szCs w:val="28"/>
        </w:rPr>
      </w:pPr>
      <w:r w:rsidRPr="00F95D89">
        <w:rPr>
          <w:rFonts w:eastAsiaTheme="minorEastAsia"/>
          <w:sz w:val="28"/>
          <w:szCs w:val="28"/>
        </w:rPr>
        <w:t xml:space="preserve">проведения осмотров детских и спортивных игровых площадок, </w:t>
      </w:r>
    </w:p>
    <w:p w:rsidR="00F95D89" w:rsidRDefault="00F95D89" w:rsidP="00F95D89">
      <w:pPr>
        <w:widowControl/>
        <w:adjustRightInd/>
        <w:spacing w:line="240" w:lineRule="exact"/>
        <w:ind w:right="-96"/>
        <w:jc w:val="center"/>
        <w:textAlignment w:val="auto"/>
        <w:rPr>
          <w:rFonts w:eastAsiaTheme="minorEastAsia"/>
          <w:sz w:val="28"/>
          <w:szCs w:val="28"/>
        </w:rPr>
      </w:pPr>
      <w:r w:rsidRPr="00F95D89">
        <w:rPr>
          <w:rFonts w:eastAsiaTheme="minorEastAsia"/>
          <w:sz w:val="28"/>
          <w:szCs w:val="28"/>
        </w:rPr>
        <w:t xml:space="preserve">расположенных на территории Арзгирского муниципального округа </w:t>
      </w:r>
    </w:p>
    <w:p w:rsidR="00F95D89" w:rsidRPr="00F95D89" w:rsidRDefault="00F95D89" w:rsidP="00F95D89">
      <w:pPr>
        <w:widowControl/>
        <w:adjustRightInd/>
        <w:spacing w:line="240" w:lineRule="exact"/>
        <w:ind w:right="-96"/>
        <w:jc w:val="center"/>
        <w:textAlignment w:val="auto"/>
        <w:rPr>
          <w:rFonts w:eastAsiaTheme="minorEastAsia"/>
          <w:sz w:val="28"/>
          <w:szCs w:val="28"/>
        </w:rPr>
      </w:pPr>
      <w:r w:rsidRPr="00F95D89">
        <w:rPr>
          <w:rFonts w:eastAsiaTheme="minorEastAsia"/>
          <w:sz w:val="28"/>
          <w:szCs w:val="28"/>
        </w:rPr>
        <w:t>Ставропольского края</w:t>
      </w:r>
    </w:p>
    <w:p w:rsidR="00F95D89" w:rsidRPr="00F95D89" w:rsidRDefault="00F95D89" w:rsidP="00F95D89">
      <w:pPr>
        <w:widowControl/>
        <w:adjustRightInd/>
        <w:ind w:right="-99"/>
        <w:jc w:val="center"/>
        <w:textAlignment w:val="auto"/>
        <w:rPr>
          <w:rFonts w:eastAsiaTheme="minorEastAsia"/>
        </w:rPr>
      </w:pPr>
    </w:p>
    <w:tbl>
      <w:tblPr>
        <w:tblStyle w:val="170"/>
        <w:tblW w:w="0" w:type="auto"/>
        <w:tblLook w:val="04A0"/>
      </w:tblPr>
      <w:tblGrid>
        <w:gridCol w:w="392"/>
        <w:gridCol w:w="4580"/>
        <w:gridCol w:w="2514"/>
        <w:gridCol w:w="2510"/>
      </w:tblGrid>
      <w:tr w:rsidR="00F95D89" w:rsidRPr="00F95D89" w:rsidTr="0078732C">
        <w:tc>
          <w:tcPr>
            <w:tcW w:w="392" w:type="dxa"/>
          </w:tcPr>
          <w:p w:rsidR="00F95D89" w:rsidRPr="00F95D89" w:rsidRDefault="00F95D89" w:rsidP="00F95D89">
            <w:pPr>
              <w:widowControl/>
              <w:adjustRightInd/>
              <w:ind w:right="-99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F95D89">
              <w:rPr>
                <w:rFonts w:eastAsiaTheme="minorEastAsia"/>
                <w:sz w:val="28"/>
                <w:szCs w:val="28"/>
              </w:rPr>
              <w:t>№</w:t>
            </w:r>
          </w:p>
        </w:tc>
        <w:tc>
          <w:tcPr>
            <w:tcW w:w="4672" w:type="dxa"/>
          </w:tcPr>
          <w:p w:rsidR="00F95D89" w:rsidRDefault="00F95D89" w:rsidP="00F95D89">
            <w:pPr>
              <w:widowControl/>
              <w:adjustRightInd/>
              <w:ind w:right="-99"/>
              <w:jc w:val="center"/>
              <w:textAlignment w:val="auto"/>
              <w:rPr>
                <w:rFonts w:eastAsiaTheme="minorEastAsia"/>
                <w:sz w:val="24"/>
                <w:szCs w:val="24"/>
              </w:rPr>
            </w:pPr>
            <w:r w:rsidRPr="00F95D89">
              <w:rPr>
                <w:rFonts w:eastAsiaTheme="minorEastAsia"/>
                <w:sz w:val="24"/>
                <w:szCs w:val="24"/>
              </w:rPr>
              <w:t xml:space="preserve">Дата ежегодного основного осмотра </w:t>
            </w:r>
          </w:p>
          <w:p w:rsidR="00F95D89" w:rsidRPr="00F95D89" w:rsidRDefault="00F95D89" w:rsidP="00F95D89">
            <w:pPr>
              <w:widowControl/>
              <w:adjustRightInd/>
              <w:ind w:right="-99"/>
              <w:jc w:val="center"/>
              <w:textAlignment w:val="auto"/>
              <w:rPr>
                <w:rFonts w:eastAsiaTheme="minorEastAsia"/>
                <w:sz w:val="24"/>
                <w:szCs w:val="24"/>
              </w:rPr>
            </w:pPr>
            <w:r w:rsidRPr="00F95D89">
              <w:rPr>
                <w:rFonts w:eastAsiaTheme="minorEastAsia"/>
                <w:sz w:val="24"/>
                <w:szCs w:val="24"/>
              </w:rPr>
              <w:t xml:space="preserve">(периодичность: 1 раз в год)* </w:t>
            </w:r>
          </w:p>
          <w:p w:rsidR="00F95D89" w:rsidRPr="00F95D89" w:rsidRDefault="00F95D89" w:rsidP="00F95D89">
            <w:pPr>
              <w:widowControl/>
              <w:adjustRightInd/>
              <w:ind w:right="-99"/>
              <w:jc w:val="center"/>
              <w:textAlignment w:val="auto"/>
              <w:rPr>
                <w:rFonts w:eastAsiaTheme="minorEastAsia"/>
                <w:sz w:val="24"/>
                <w:szCs w:val="24"/>
              </w:rPr>
            </w:pPr>
            <w:r w:rsidRPr="00F95D89">
              <w:rPr>
                <w:rFonts w:eastAsiaTheme="minorEastAsia"/>
                <w:sz w:val="24"/>
                <w:szCs w:val="24"/>
              </w:rPr>
              <w:t>Место проведения  обследования: Арзги</w:t>
            </w:r>
            <w:r w:rsidRPr="00F95D89">
              <w:rPr>
                <w:rFonts w:eastAsiaTheme="minorEastAsia"/>
                <w:sz w:val="24"/>
                <w:szCs w:val="24"/>
              </w:rPr>
              <w:t>р</w:t>
            </w:r>
            <w:r w:rsidRPr="00F95D89">
              <w:rPr>
                <w:rFonts w:eastAsiaTheme="minorEastAsia"/>
                <w:sz w:val="24"/>
                <w:szCs w:val="24"/>
              </w:rPr>
              <w:t>ский муниципальный округ СК</w:t>
            </w:r>
          </w:p>
        </w:tc>
        <w:tc>
          <w:tcPr>
            <w:tcW w:w="2533" w:type="dxa"/>
          </w:tcPr>
          <w:p w:rsidR="00F95D89" w:rsidRDefault="00F95D89" w:rsidP="00F95D89">
            <w:pPr>
              <w:widowControl/>
              <w:adjustRightInd/>
              <w:ind w:right="-99"/>
              <w:jc w:val="center"/>
              <w:textAlignment w:val="auto"/>
              <w:rPr>
                <w:rFonts w:eastAsiaTheme="minorEastAsia"/>
                <w:sz w:val="24"/>
                <w:szCs w:val="24"/>
              </w:rPr>
            </w:pPr>
            <w:r w:rsidRPr="00F95D89">
              <w:rPr>
                <w:rFonts w:eastAsiaTheme="minorEastAsia"/>
                <w:sz w:val="24"/>
                <w:szCs w:val="24"/>
              </w:rPr>
              <w:t xml:space="preserve">Дата проведения функционального </w:t>
            </w:r>
          </w:p>
          <w:p w:rsidR="00F95D89" w:rsidRPr="00F95D89" w:rsidRDefault="00F95D89" w:rsidP="00F95D89">
            <w:pPr>
              <w:widowControl/>
              <w:adjustRightInd/>
              <w:ind w:right="-99"/>
              <w:jc w:val="center"/>
              <w:textAlignment w:val="auto"/>
              <w:rPr>
                <w:rFonts w:eastAsiaTheme="minorEastAsia"/>
                <w:sz w:val="24"/>
                <w:szCs w:val="24"/>
              </w:rPr>
            </w:pPr>
            <w:r w:rsidRPr="00F95D89">
              <w:rPr>
                <w:rFonts w:eastAsiaTheme="minorEastAsia"/>
                <w:sz w:val="24"/>
                <w:szCs w:val="24"/>
              </w:rPr>
              <w:t>осмотра (периоди</w:t>
            </w:r>
            <w:r w:rsidRPr="00F95D89">
              <w:rPr>
                <w:rFonts w:eastAsiaTheme="minorEastAsia"/>
                <w:sz w:val="24"/>
                <w:szCs w:val="24"/>
              </w:rPr>
              <w:t>ч</w:t>
            </w:r>
            <w:r w:rsidRPr="00F95D89">
              <w:rPr>
                <w:rFonts w:eastAsiaTheme="minorEastAsia"/>
                <w:sz w:val="24"/>
                <w:szCs w:val="24"/>
              </w:rPr>
              <w:t>ность 1 раз в 1-3 мес.)*</w:t>
            </w:r>
          </w:p>
          <w:p w:rsidR="00F95D89" w:rsidRDefault="00F95D89" w:rsidP="00F95D89">
            <w:pPr>
              <w:widowControl/>
              <w:adjustRightInd/>
              <w:ind w:right="-99"/>
              <w:jc w:val="center"/>
              <w:textAlignment w:val="auto"/>
              <w:rPr>
                <w:rFonts w:eastAsiaTheme="minorEastAsia"/>
                <w:sz w:val="24"/>
                <w:szCs w:val="24"/>
              </w:rPr>
            </w:pPr>
            <w:r w:rsidRPr="00F95D89">
              <w:rPr>
                <w:rFonts w:eastAsiaTheme="minorEastAsia"/>
                <w:sz w:val="24"/>
                <w:szCs w:val="24"/>
              </w:rPr>
              <w:t xml:space="preserve">Место проведения  </w:t>
            </w:r>
          </w:p>
          <w:p w:rsidR="00F95D89" w:rsidRPr="00F95D89" w:rsidRDefault="00F95D89" w:rsidP="00F95D89">
            <w:pPr>
              <w:widowControl/>
              <w:adjustRightInd/>
              <w:ind w:right="-99"/>
              <w:jc w:val="center"/>
              <w:textAlignment w:val="auto"/>
              <w:rPr>
                <w:rFonts w:eastAsiaTheme="minorEastAsia"/>
                <w:sz w:val="24"/>
                <w:szCs w:val="24"/>
              </w:rPr>
            </w:pPr>
            <w:r w:rsidRPr="00F95D89">
              <w:rPr>
                <w:rFonts w:eastAsiaTheme="minorEastAsia"/>
                <w:sz w:val="24"/>
                <w:szCs w:val="24"/>
              </w:rPr>
              <w:t>обследования: Арзги</w:t>
            </w:r>
            <w:r w:rsidRPr="00F95D89">
              <w:rPr>
                <w:rFonts w:eastAsiaTheme="minorEastAsia"/>
                <w:sz w:val="24"/>
                <w:szCs w:val="24"/>
              </w:rPr>
              <w:t>р</w:t>
            </w:r>
            <w:r w:rsidRPr="00F95D89">
              <w:rPr>
                <w:rFonts w:eastAsiaTheme="minorEastAsia"/>
                <w:sz w:val="24"/>
                <w:szCs w:val="24"/>
              </w:rPr>
              <w:t>ский муниципальный округ СК</w:t>
            </w:r>
          </w:p>
        </w:tc>
        <w:tc>
          <w:tcPr>
            <w:tcW w:w="2533" w:type="dxa"/>
          </w:tcPr>
          <w:p w:rsidR="00F95D89" w:rsidRDefault="00F95D89" w:rsidP="00F95D89">
            <w:pPr>
              <w:widowControl/>
              <w:adjustRightInd/>
              <w:ind w:right="-99"/>
              <w:jc w:val="center"/>
              <w:textAlignment w:val="auto"/>
              <w:rPr>
                <w:rFonts w:eastAsiaTheme="minorEastAsia"/>
                <w:sz w:val="24"/>
                <w:szCs w:val="24"/>
              </w:rPr>
            </w:pPr>
            <w:r w:rsidRPr="00F95D89">
              <w:rPr>
                <w:rFonts w:eastAsiaTheme="minorEastAsia"/>
                <w:sz w:val="24"/>
                <w:szCs w:val="24"/>
              </w:rPr>
              <w:t xml:space="preserve">Дата регулярного </w:t>
            </w:r>
          </w:p>
          <w:p w:rsidR="00F95D89" w:rsidRPr="00F95D89" w:rsidRDefault="00F95D89" w:rsidP="00F95D89">
            <w:pPr>
              <w:widowControl/>
              <w:adjustRightInd/>
              <w:ind w:right="-99"/>
              <w:jc w:val="center"/>
              <w:textAlignment w:val="auto"/>
              <w:rPr>
                <w:rFonts w:eastAsiaTheme="minorEastAsia"/>
                <w:sz w:val="24"/>
                <w:szCs w:val="24"/>
              </w:rPr>
            </w:pPr>
            <w:r w:rsidRPr="00F95D89">
              <w:rPr>
                <w:rFonts w:eastAsiaTheme="minorEastAsia"/>
                <w:sz w:val="24"/>
                <w:szCs w:val="24"/>
              </w:rPr>
              <w:t xml:space="preserve">визуального осмотра (периодичность: 1 раз в неделю)* </w:t>
            </w:r>
          </w:p>
          <w:p w:rsidR="00F95D89" w:rsidRDefault="00F95D89" w:rsidP="00F95D89">
            <w:pPr>
              <w:widowControl/>
              <w:adjustRightInd/>
              <w:ind w:right="-99"/>
              <w:jc w:val="center"/>
              <w:textAlignment w:val="auto"/>
              <w:rPr>
                <w:rFonts w:eastAsiaTheme="minorEastAsia"/>
                <w:sz w:val="24"/>
                <w:szCs w:val="24"/>
              </w:rPr>
            </w:pPr>
            <w:r w:rsidRPr="00F95D89">
              <w:rPr>
                <w:rFonts w:eastAsiaTheme="minorEastAsia"/>
                <w:sz w:val="24"/>
                <w:szCs w:val="24"/>
              </w:rPr>
              <w:t xml:space="preserve">Место проведения  </w:t>
            </w:r>
          </w:p>
          <w:p w:rsidR="00F95D89" w:rsidRPr="00F95D89" w:rsidRDefault="00F95D89" w:rsidP="00F95D89">
            <w:pPr>
              <w:widowControl/>
              <w:adjustRightInd/>
              <w:ind w:right="-99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F95D89">
              <w:rPr>
                <w:rFonts w:eastAsiaTheme="minorEastAsia"/>
                <w:sz w:val="24"/>
                <w:szCs w:val="24"/>
              </w:rPr>
              <w:t>обследования: Арзги</w:t>
            </w:r>
            <w:r w:rsidRPr="00F95D89">
              <w:rPr>
                <w:rFonts w:eastAsiaTheme="minorEastAsia"/>
                <w:sz w:val="24"/>
                <w:szCs w:val="24"/>
              </w:rPr>
              <w:t>р</w:t>
            </w:r>
            <w:r w:rsidRPr="00F95D89">
              <w:rPr>
                <w:rFonts w:eastAsiaTheme="minorEastAsia"/>
                <w:sz w:val="24"/>
                <w:szCs w:val="24"/>
              </w:rPr>
              <w:t>ский муниципальный округ СК</w:t>
            </w:r>
          </w:p>
        </w:tc>
      </w:tr>
      <w:tr w:rsidR="00F95D89" w:rsidRPr="00F95D89" w:rsidTr="0078732C">
        <w:tc>
          <w:tcPr>
            <w:tcW w:w="392" w:type="dxa"/>
          </w:tcPr>
          <w:p w:rsidR="00F95D89" w:rsidRPr="00F95D89" w:rsidRDefault="00F95D89" w:rsidP="00F95D89">
            <w:pPr>
              <w:widowControl/>
              <w:adjustRightInd/>
              <w:ind w:right="-99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F95D89">
              <w:rPr>
                <w:rFonts w:eastAsiaTheme="minorEastAsia"/>
                <w:sz w:val="28"/>
                <w:szCs w:val="28"/>
              </w:rPr>
              <w:t>1.</w:t>
            </w:r>
          </w:p>
        </w:tc>
        <w:tc>
          <w:tcPr>
            <w:tcW w:w="4672" w:type="dxa"/>
          </w:tcPr>
          <w:p w:rsidR="00F95D89" w:rsidRPr="00F95D89" w:rsidRDefault="00F95D89" w:rsidP="00F95D89">
            <w:pPr>
              <w:widowControl/>
              <w:adjustRightInd/>
              <w:ind w:right="-99"/>
              <w:jc w:val="center"/>
              <w:textAlignment w:val="auto"/>
              <w:rPr>
                <w:rFonts w:eastAsiaTheme="minorEastAsia"/>
                <w:sz w:val="24"/>
                <w:szCs w:val="24"/>
              </w:rPr>
            </w:pPr>
            <w:r w:rsidRPr="00F95D89">
              <w:rPr>
                <w:rFonts w:eastAsiaTheme="minorEastAsia"/>
                <w:sz w:val="24"/>
                <w:szCs w:val="24"/>
              </w:rPr>
              <w:t xml:space="preserve">Апрель </w:t>
            </w:r>
          </w:p>
        </w:tc>
        <w:tc>
          <w:tcPr>
            <w:tcW w:w="2533" w:type="dxa"/>
          </w:tcPr>
          <w:p w:rsidR="00F95D89" w:rsidRPr="00F95D89" w:rsidRDefault="00F95D89" w:rsidP="00F95D89">
            <w:pPr>
              <w:widowControl/>
              <w:adjustRightInd/>
              <w:ind w:right="-99"/>
              <w:jc w:val="center"/>
              <w:textAlignment w:val="auto"/>
              <w:rPr>
                <w:rFonts w:eastAsiaTheme="minorEastAsia"/>
                <w:sz w:val="24"/>
                <w:szCs w:val="24"/>
              </w:rPr>
            </w:pPr>
            <w:r w:rsidRPr="00F95D89">
              <w:rPr>
                <w:rFonts w:eastAsiaTheme="minorEastAsia"/>
                <w:sz w:val="24"/>
                <w:szCs w:val="24"/>
              </w:rPr>
              <w:t>Март, июнь, сентябрь</w:t>
            </w:r>
          </w:p>
        </w:tc>
        <w:tc>
          <w:tcPr>
            <w:tcW w:w="2533" w:type="dxa"/>
          </w:tcPr>
          <w:p w:rsidR="00F95D89" w:rsidRPr="00F95D89" w:rsidRDefault="00F95D89" w:rsidP="00F95D89">
            <w:pPr>
              <w:widowControl/>
              <w:adjustRightInd/>
              <w:ind w:right="-99"/>
              <w:jc w:val="center"/>
              <w:textAlignment w:val="auto"/>
              <w:rPr>
                <w:rFonts w:eastAsiaTheme="minorEastAsia"/>
                <w:sz w:val="24"/>
                <w:szCs w:val="24"/>
              </w:rPr>
            </w:pPr>
            <w:r w:rsidRPr="00F95D89">
              <w:rPr>
                <w:rFonts w:eastAsiaTheme="minorEastAsia"/>
                <w:sz w:val="24"/>
                <w:szCs w:val="24"/>
              </w:rPr>
              <w:t xml:space="preserve">Еженедельно </w:t>
            </w:r>
          </w:p>
        </w:tc>
      </w:tr>
    </w:tbl>
    <w:p w:rsidR="00F95D89" w:rsidRDefault="00F95D89" w:rsidP="00F95D89">
      <w:pPr>
        <w:widowControl/>
        <w:adjustRightInd/>
        <w:ind w:right="-99"/>
        <w:jc w:val="center"/>
        <w:textAlignment w:val="auto"/>
        <w:rPr>
          <w:rFonts w:eastAsiaTheme="minorEastAsia"/>
        </w:rPr>
      </w:pPr>
    </w:p>
    <w:p w:rsidR="00F95D89" w:rsidRDefault="00F95D89" w:rsidP="00F95D89">
      <w:pPr>
        <w:widowControl/>
        <w:adjustRightInd/>
        <w:ind w:right="-99"/>
        <w:jc w:val="center"/>
        <w:textAlignment w:val="auto"/>
        <w:rPr>
          <w:rFonts w:eastAsiaTheme="minorEastAsia"/>
        </w:rPr>
      </w:pPr>
    </w:p>
    <w:p w:rsidR="00F95D89" w:rsidRDefault="00F95D89" w:rsidP="00F95D89">
      <w:pPr>
        <w:widowControl/>
        <w:adjustRightInd/>
        <w:ind w:right="-99"/>
        <w:jc w:val="center"/>
        <w:textAlignment w:val="auto"/>
        <w:rPr>
          <w:rFonts w:eastAsiaTheme="minorEastAsia"/>
        </w:rPr>
      </w:pPr>
    </w:p>
    <w:p w:rsidR="00F95D89" w:rsidRDefault="00F95D89" w:rsidP="00F95D89">
      <w:pPr>
        <w:widowControl/>
        <w:adjustRightInd/>
        <w:ind w:right="-99"/>
        <w:jc w:val="center"/>
        <w:textAlignment w:val="auto"/>
        <w:rPr>
          <w:rFonts w:eastAsiaTheme="minorEastAsia"/>
        </w:rPr>
      </w:pPr>
    </w:p>
    <w:p w:rsidR="00F95D89" w:rsidRPr="00F95D89" w:rsidRDefault="00F95D89" w:rsidP="00F95D89">
      <w:pPr>
        <w:widowControl/>
        <w:adjustRightInd/>
        <w:ind w:right="-99"/>
        <w:jc w:val="center"/>
        <w:textAlignment w:val="auto"/>
        <w:rPr>
          <w:rFonts w:eastAsiaTheme="minorEastAsia"/>
        </w:rPr>
      </w:pPr>
    </w:p>
    <w:p w:rsidR="00F95D89" w:rsidRPr="00F95D89" w:rsidRDefault="00F95D89" w:rsidP="00F95D89">
      <w:pPr>
        <w:widowControl/>
        <w:adjustRightInd/>
        <w:ind w:right="-99"/>
        <w:jc w:val="left"/>
        <w:textAlignment w:val="auto"/>
        <w:rPr>
          <w:rFonts w:eastAsiaTheme="minorEastAsia"/>
          <w:sz w:val="28"/>
          <w:szCs w:val="28"/>
        </w:rPr>
      </w:pPr>
      <w:r w:rsidRPr="00F95D89">
        <w:rPr>
          <w:rFonts w:eastAsiaTheme="minorEastAsia"/>
          <w:sz w:val="28"/>
          <w:szCs w:val="28"/>
        </w:rPr>
        <w:t xml:space="preserve">*Примечание: точная дата и время осмотров будет сообщена членам комиссии дополнительно (за три дня до проведения осмотра). </w:t>
      </w:r>
    </w:p>
    <w:p w:rsidR="00F95D89" w:rsidRDefault="00F95D89" w:rsidP="00F95D89">
      <w:pPr>
        <w:widowControl/>
        <w:adjustRightInd/>
        <w:ind w:right="-99"/>
        <w:jc w:val="left"/>
        <w:textAlignment w:val="auto"/>
        <w:rPr>
          <w:rFonts w:eastAsiaTheme="minorEastAsia"/>
          <w:sz w:val="28"/>
          <w:szCs w:val="28"/>
        </w:rPr>
      </w:pPr>
    </w:p>
    <w:p w:rsidR="00F95D89" w:rsidRDefault="00F95D89" w:rsidP="00F95D89">
      <w:pPr>
        <w:widowControl/>
        <w:adjustRightInd/>
        <w:ind w:right="-99"/>
        <w:jc w:val="left"/>
        <w:textAlignment w:val="auto"/>
        <w:rPr>
          <w:rFonts w:eastAsiaTheme="minorEastAsia"/>
          <w:sz w:val="28"/>
          <w:szCs w:val="28"/>
        </w:rPr>
      </w:pPr>
    </w:p>
    <w:p w:rsidR="00F95D89" w:rsidRDefault="00F95D89" w:rsidP="00F95D89">
      <w:pPr>
        <w:widowControl/>
        <w:adjustRightInd/>
        <w:ind w:right="-99"/>
        <w:jc w:val="left"/>
        <w:textAlignment w:val="auto"/>
        <w:rPr>
          <w:rFonts w:eastAsiaTheme="minorEastAsia"/>
          <w:sz w:val="28"/>
          <w:szCs w:val="28"/>
        </w:rPr>
      </w:pPr>
    </w:p>
    <w:p w:rsidR="00F95D89" w:rsidRDefault="00F95D89" w:rsidP="00F95D89">
      <w:pPr>
        <w:widowControl/>
        <w:adjustRightInd/>
        <w:ind w:right="-99"/>
        <w:jc w:val="left"/>
        <w:textAlignment w:val="auto"/>
        <w:rPr>
          <w:rFonts w:eastAsiaTheme="minorEastAsia"/>
          <w:sz w:val="28"/>
          <w:szCs w:val="28"/>
        </w:rPr>
      </w:pPr>
    </w:p>
    <w:p w:rsidR="00F95D89" w:rsidRPr="00F95D89" w:rsidRDefault="00F95D89" w:rsidP="00F95D89">
      <w:pPr>
        <w:widowControl/>
        <w:adjustRightInd/>
        <w:ind w:right="-99"/>
        <w:jc w:val="left"/>
        <w:textAlignment w:val="auto"/>
        <w:rPr>
          <w:rFonts w:eastAsiaTheme="minorEastAsia"/>
          <w:sz w:val="28"/>
          <w:szCs w:val="28"/>
        </w:rPr>
      </w:pPr>
    </w:p>
    <w:p w:rsidR="00F95D89" w:rsidRDefault="00F95D89" w:rsidP="00F95D89">
      <w:pPr>
        <w:widowControl/>
        <w:adjustRightInd/>
        <w:ind w:right="-99"/>
        <w:jc w:val="center"/>
        <w:textAlignment w:val="auto"/>
        <w:rPr>
          <w:rFonts w:eastAsiaTheme="minorEastAsia"/>
        </w:rPr>
      </w:pPr>
    </w:p>
    <w:p w:rsidR="00845B8A" w:rsidRDefault="00845B8A" w:rsidP="00F95D89">
      <w:pPr>
        <w:widowControl/>
        <w:adjustRightInd/>
        <w:ind w:right="-99"/>
        <w:jc w:val="center"/>
        <w:textAlignment w:val="auto"/>
        <w:rPr>
          <w:rFonts w:eastAsiaTheme="minorEastAsia"/>
        </w:rPr>
      </w:pPr>
    </w:p>
    <w:p w:rsidR="00845B8A" w:rsidRDefault="00845B8A" w:rsidP="00F95D89">
      <w:pPr>
        <w:widowControl/>
        <w:adjustRightInd/>
        <w:ind w:right="-99"/>
        <w:jc w:val="center"/>
        <w:textAlignment w:val="auto"/>
        <w:rPr>
          <w:rFonts w:eastAsiaTheme="minorEastAsia"/>
        </w:rPr>
      </w:pPr>
    </w:p>
    <w:p w:rsidR="00845B8A" w:rsidRPr="00F95D89" w:rsidRDefault="00845B8A" w:rsidP="00F95D89">
      <w:pPr>
        <w:widowControl/>
        <w:adjustRightInd/>
        <w:ind w:right="-99"/>
        <w:jc w:val="center"/>
        <w:textAlignment w:val="auto"/>
        <w:rPr>
          <w:rFonts w:eastAsiaTheme="minorEastAsia"/>
        </w:rPr>
      </w:pPr>
    </w:p>
    <w:p w:rsidR="00F95D89" w:rsidRPr="00F95D89" w:rsidRDefault="00F95D89" w:rsidP="00F95D89">
      <w:pPr>
        <w:widowControl/>
        <w:adjustRightInd/>
        <w:ind w:right="-99"/>
        <w:jc w:val="center"/>
        <w:textAlignment w:val="auto"/>
        <w:rPr>
          <w:rFonts w:eastAsiaTheme="minorEastAsia"/>
        </w:rPr>
      </w:pPr>
    </w:p>
    <w:p w:rsidR="00F95D89" w:rsidRPr="00F95D89" w:rsidRDefault="00F95D89" w:rsidP="00F95D89">
      <w:pPr>
        <w:widowControl/>
        <w:adjustRightInd/>
        <w:ind w:right="-99"/>
        <w:jc w:val="center"/>
        <w:textAlignment w:val="auto"/>
        <w:rPr>
          <w:rFonts w:eastAsiaTheme="minorEastAsia"/>
        </w:rPr>
      </w:pPr>
    </w:p>
    <w:p w:rsidR="00F95D89" w:rsidRPr="00F95D89" w:rsidRDefault="00F95D89" w:rsidP="00F95D89">
      <w:pPr>
        <w:widowControl/>
        <w:adjustRightInd/>
        <w:ind w:right="-99"/>
        <w:jc w:val="center"/>
        <w:textAlignment w:val="auto"/>
        <w:rPr>
          <w:rFonts w:eastAsiaTheme="minorEastAsia"/>
        </w:rPr>
      </w:pPr>
    </w:p>
    <w:p w:rsidR="00F95D89" w:rsidRPr="00F95D89" w:rsidRDefault="00F95D89" w:rsidP="00F95D89">
      <w:pPr>
        <w:widowControl/>
        <w:adjustRightInd/>
        <w:ind w:right="-99"/>
        <w:jc w:val="center"/>
        <w:textAlignment w:val="auto"/>
        <w:rPr>
          <w:rFonts w:eastAsiaTheme="minorEastAsia"/>
        </w:rPr>
      </w:pPr>
    </w:p>
    <w:p w:rsidR="00F95D89" w:rsidRPr="00F95D89" w:rsidRDefault="00F95D89" w:rsidP="00F95D89">
      <w:pPr>
        <w:widowControl/>
        <w:adjustRightInd/>
        <w:ind w:right="-99"/>
        <w:jc w:val="center"/>
        <w:textAlignment w:val="auto"/>
        <w:rPr>
          <w:rFonts w:eastAsiaTheme="minorEastAsia"/>
        </w:rPr>
      </w:pPr>
    </w:p>
    <w:p w:rsidR="00F95D89" w:rsidRPr="00F95D89" w:rsidRDefault="00F95D89" w:rsidP="00F95D89">
      <w:pPr>
        <w:widowControl/>
        <w:adjustRightInd/>
        <w:ind w:right="-99"/>
        <w:jc w:val="center"/>
        <w:textAlignment w:val="auto"/>
        <w:rPr>
          <w:rFonts w:eastAsiaTheme="minorEastAsia"/>
        </w:rPr>
      </w:pPr>
    </w:p>
    <w:p w:rsidR="00F95D89" w:rsidRPr="00F95D89" w:rsidRDefault="00F95D89" w:rsidP="00F95D89">
      <w:pPr>
        <w:widowControl/>
        <w:adjustRightInd/>
        <w:ind w:right="-99"/>
        <w:jc w:val="center"/>
        <w:textAlignment w:val="auto"/>
        <w:rPr>
          <w:rFonts w:eastAsiaTheme="minorEastAsia"/>
        </w:rPr>
      </w:pPr>
    </w:p>
    <w:p w:rsidR="00F95D89" w:rsidRPr="00F95D89" w:rsidRDefault="00F95D89" w:rsidP="00F95D89">
      <w:pPr>
        <w:widowControl/>
        <w:adjustRightInd/>
        <w:ind w:right="-99"/>
        <w:jc w:val="center"/>
        <w:textAlignment w:val="auto"/>
        <w:rPr>
          <w:rFonts w:eastAsiaTheme="minorEastAsia"/>
        </w:rPr>
      </w:pPr>
    </w:p>
    <w:p w:rsidR="00F95D89" w:rsidRPr="00F95D89" w:rsidRDefault="00F95D89" w:rsidP="00F95D89">
      <w:pPr>
        <w:widowControl/>
        <w:adjustRightInd/>
        <w:ind w:right="-99"/>
        <w:jc w:val="center"/>
        <w:textAlignment w:val="auto"/>
        <w:rPr>
          <w:rFonts w:eastAsiaTheme="minorEastAsia"/>
        </w:rPr>
      </w:pPr>
    </w:p>
    <w:p w:rsidR="00F95D89" w:rsidRPr="00F95D89" w:rsidRDefault="00F95D89" w:rsidP="00F95D89">
      <w:pPr>
        <w:widowControl/>
        <w:adjustRightInd/>
        <w:ind w:right="-99"/>
        <w:jc w:val="center"/>
        <w:textAlignment w:val="auto"/>
        <w:rPr>
          <w:rFonts w:eastAsiaTheme="minorEastAsia"/>
        </w:rPr>
      </w:pPr>
    </w:p>
    <w:p w:rsidR="00F95D89" w:rsidRPr="00F95D89" w:rsidRDefault="00F95D89" w:rsidP="00F95D89">
      <w:pPr>
        <w:widowControl/>
        <w:adjustRightInd/>
        <w:ind w:right="-99"/>
        <w:jc w:val="center"/>
        <w:textAlignment w:val="auto"/>
        <w:rPr>
          <w:rFonts w:eastAsiaTheme="minorEastAsia"/>
        </w:rPr>
      </w:pPr>
    </w:p>
    <w:p w:rsidR="00F95D89" w:rsidRPr="00F95D89" w:rsidRDefault="00F95D89" w:rsidP="00F95D89">
      <w:pPr>
        <w:widowControl/>
        <w:adjustRightInd/>
        <w:ind w:right="-99"/>
        <w:jc w:val="center"/>
        <w:textAlignment w:val="auto"/>
        <w:rPr>
          <w:rFonts w:eastAsiaTheme="minorEastAsia"/>
        </w:rPr>
      </w:pPr>
    </w:p>
    <w:p w:rsidR="00F95D89" w:rsidRPr="00F95D89" w:rsidRDefault="00F95D89" w:rsidP="00F95D89">
      <w:pPr>
        <w:widowControl/>
        <w:adjustRightInd/>
        <w:ind w:right="-99"/>
        <w:jc w:val="center"/>
        <w:textAlignment w:val="auto"/>
        <w:rPr>
          <w:rFonts w:eastAsiaTheme="minorEastAsia"/>
        </w:rPr>
      </w:pPr>
    </w:p>
    <w:p w:rsidR="00F95D89" w:rsidRPr="00F95D89" w:rsidRDefault="00F95D89" w:rsidP="00F95D89">
      <w:pPr>
        <w:widowControl/>
        <w:adjustRightInd/>
        <w:ind w:right="-99"/>
        <w:jc w:val="center"/>
        <w:textAlignment w:val="auto"/>
        <w:rPr>
          <w:rFonts w:eastAsiaTheme="minorEastAsia"/>
        </w:rPr>
      </w:pPr>
    </w:p>
    <w:p w:rsidR="00F95D89" w:rsidRPr="00F95D89" w:rsidRDefault="00F95D89" w:rsidP="00F95D89">
      <w:pPr>
        <w:widowControl/>
        <w:adjustRightInd/>
        <w:ind w:right="-99"/>
        <w:jc w:val="center"/>
        <w:textAlignment w:val="auto"/>
        <w:rPr>
          <w:rFonts w:eastAsiaTheme="minorEastAsia"/>
        </w:rPr>
      </w:pPr>
    </w:p>
    <w:p w:rsidR="00F95D89" w:rsidRPr="00F95D89" w:rsidRDefault="00F95D89" w:rsidP="00F95D89">
      <w:pPr>
        <w:widowControl/>
        <w:adjustRightInd/>
        <w:ind w:right="-99"/>
        <w:jc w:val="center"/>
        <w:textAlignment w:val="auto"/>
        <w:rPr>
          <w:rFonts w:eastAsiaTheme="minorEastAsia"/>
        </w:rPr>
      </w:pPr>
    </w:p>
    <w:p w:rsidR="00F95D89" w:rsidRPr="00F95D89" w:rsidRDefault="00F95D89" w:rsidP="00F95D89">
      <w:pPr>
        <w:widowControl/>
        <w:adjustRightInd/>
        <w:ind w:right="-99"/>
        <w:jc w:val="center"/>
        <w:textAlignment w:val="auto"/>
        <w:rPr>
          <w:rFonts w:eastAsiaTheme="minorEastAsia"/>
        </w:rPr>
      </w:pPr>
    </w:p>
    <w:p w:rsidR="00F95D89" w:rsidRPr="00F95D89" w:rsidRDefault="00F95D89" w:rsidP="00F95D89">
      <w:pPr>
        <w:widowControl/>
        <w:adjustRightInd/>
        <w:ind w:right="-99"/>
        <w:jc w:val="center"/>
        <w:textAlignment w:val="auto"/>
        <w:rPr>
          <w:rFonts w:eastAsiaTheme="minorEastAsia"/>
        </w:rPr>
      </w:pPr>
    </w:p>
    <w:p w:rsidR="00F95D89" w:rsidRDefault="00F95D89" w:rsidP="00F95D89">
      <w:pPr>
        <w:widowControl/>
        <w:adjustRightInd/>
        <w:spacing w:line="283" w:lineRule="exact"/>
        <w:jc w:val="left"/>
        <w:textAlignment w:val="auto"/>
        <w:rPr>
          <w:rFonts w:eastAsiaTheme="minorEastAsia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95"/>
        <w:gridCol w:w="4995"/>
      </w:tblGrid>
      <w:tr w:rsidR="00F95D89" w:rsidTr="00F95D89">
        <w:tc>
          <w:tcPr>
            <w:tcW w:w="4995" w:type="dxa"/>
          </w:tcPr>
          <w:p w:rsidR="00F95D89" w:rsidRDefault="00F95D89" w:rsidP="00F95D89">
            <w:pPr>
              <w:widowControl/>
              <w:adjustRightInd/>
              <w:spacing w:line="283" w:lineRule="exact"/>
              <w:jc w:val="left"/>
              <w:textAlignment w:val="auto"/>
              <w:rPr>
                <w:rFonts w:eastAsiaTheme="minorEastAsia"/>
              </w:rPr>
            </w:pPr>
          </w:p>
        </w:tc>
        <w:tc>
          <w:tcPr>
            <w:tcW w:w="4995" w:type="dxa"/>
          </w:tcPr>
          <w:p w:rsidR="00F95D89" w:rsidRPr="00F95D89" w:rsidRDefault="00F95D89" w:rsidP="00F95D89">
            <w:pPr>
              <w:widowControl/>
              <w:adjustRightInd/>
              <w:spacing w:line="283" w:lineRule="exact"/>
              <w:jc w:val="center"/>
              <w:textAlignment w:val="auto"/>
              <w:rPr>
                <w:rFonts w:eastAsiaTheme="minorEastAsia"/>
                <w:bCs/>
                <w:sz w:val="28"/>
                <w:szCs w:val="28"/>
              </w:rPr>
            </w:pPr>
            <w:r w:rsidRPr="00F95D89">
              <w:rPr>
                <w:rFonts w:eastAsiaTheme="minorEastAsia"/>
                <w:bCs/>
                <w:sz w:val="28"/>
                <w:szCs w:val="28"/>
              </w:rPr>
              <w:t>УТВЕРЖДЕН</w:t>
            </w:r>
          </w:p>
          <w:p w:rsidR="00F95D89" w:rsidRPr="00F95D89" w:rsidRDefault="00F95D89" w:rsidP="00F95D89">
            <w:pPr>
              <w:widowControl/>
              <w:adjustRightInd/>
              <w:spacing w:line="283" w:lineRule="exact"/>
              <w:jc w:val="center"/>
              <w:textAlignment w:val="auto"/>
              <w:rPr>
                <w:rFonts w:eastAsiaTheme="minorEastAsia"/>
                <w:bCs/>
                <w:sz w:val="28"/>
                <w:szCs w:val="28"/>
              </w:rPr>
            </w:pPr>
            <w:r w:rsidRPr="00F95D89">
              <w:rPr>
                <w:rFonts w:eastAsiaTheme="minorEastAsia"/>
                <w:bCs/>
                <w:sz w:val="28"/>
                <w:szCs w:val="28"/>
              </w:rPr>
              <w:t>постановлением администрации</w:t>
            </w:r>
          </w:p>
          <w:p w:rsidR="00F95D89" w:rsidRPr="00F95D89" w:rsidRDefault="00F95D89" w:rsidP="00F95D89">
            <w:pPr>
              <w:widowControl/>
              <w:adjustRightInd/>
              <w:spacing w:line="283" w:lineRule="exact"/>
              <w:jc w:val="center"/>
              <w:textAlignment w:val="auto"/>
              <w:rPr>
                <w:rFonts w:eastAsiaTheme="minorEastAsia"/>
                <w:bCs/>
                <w:sz w:val="28"/>
                <w:szCs w:val="28"/>
              </w:rPr>
            </w:pPr>
            <w:r w:rsidRPr="00F95D89">
              <w:rPr>
                <w:rFonts w:eastAsiaTheme="minorEastAsia"/>
                <w:bCs/>
                <w:sz w:val="28"/>
                <w:szCs w:val="28"/>
              </w:rPr>
              <w:t>Арзгирского муниципального</w:t>
            </w:r>
          </w:p>
          <w:p w:rsidR="00F95D89" w:rsidRPr="00F95D89" w:rsidRDefault="00F95D89" w:rsidP="00F95D89">
            <w:pPr>
              <w:widowControl/>
              <w:adjustRightInd/>
              <w:spacing w:line="283" w:lineRule="exact"/>
              <w:jc w:val="center"/>
              <w:textAlignment w:val="auto"/>
              <w:rPr>
                <w:rFonts w:eastAsiaTheme="minorEastAsia"/>
                <w:bCs/>
                <w:sz w:val="28"/>
                <w:szCs w:val="28"/>
              </w:rPr>
            </w:pPr>
            <w:r w:rsidRPr="00F95D89">
              <w:rPr>
                <w:rFonts w:eastAsiaTheme="minorEastAsia"/>
                <w:bCs/>
                <w:sz w:val="28"/>
                <w:szCs w:val="28"/>
              </w:rPr>
              <w:t>округа Ставропольского края</w:t>
            </w:r>
          </w:p>
          <w:p w:rsidR="00F95D89" w:rsidRPr="00F95D89" w:rsidRDefault="00F95D89" w:rsidP="00F95D89">
            <w:pPr>
              <w:widowControl/>
              <w:adjustRightInd/>
              <w:spacing w:line="283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bCs/>
                <w:sz w:val="28"/>
                <w:szCs w:val="28"/>
              </w:rPr>
              <w:t>от 23 сентября</w:t>
            </w:r>
            <w:r w:rsidRPr="00F95D89">
              <w:rPr>
                <w:rFonts w:eastAsiaTheme="minorEastAsia"/>
                <w:bCs/>
                <w:sz w:val="28"/>
                <w:szCs w:val="28"/>
              </w:rPr>
              <w:t xml:space="preserve"> 2022 г. № </w:t>
            </w:r>
            <w:r>
              <w:rPr>
                <w:rFonts w:eastAsiaTheme="minorEastAsia"/>
                <w:bCs/>
                <w:sz w:val="28"/>
                <w:szCs w:val="28"/>
              </w:rPr>
              <w:t>575</w:t>
            </w:r>
          </w:p>
          <w:p w:rsidR="00F95D89" w:rsidRDefault="00F95D89" w:rsidP="00F95D89">
            <w:pPr>
              <w:widowControl/>
              <w:adjustRightInd/>
              <w:spacing w:line="283" w:lineRule="exact"/>
              <w:jc w:val="left"/>
              <w:textAlignment w:val="auto"/>
              <w:rPr>
                <w:rFonts w:eastAsiaTheme="minorEastAsia"/>
              </w:rPr>
            </w:pPr>
          </w:p>
        </w:tc>
      </w:tr>
    </w:tbl>
    <w:p w:rsidR="00F95D89" w:rsidRPr="00F95D89" w:rsidRDefault="00F95D89" w:rsidP="00F95D89">
      <w:pPr>
        <w:widowControl/>
        <w:adjustRightInd/>
        <w:spacing w:line="302" w:lineRule="exact"/>
        <w:jc w:val="left"/>
        <w:textAlignment w:val="auto"/>
        <w:rPr>
          <w:rFonts w:eastAsiaTheme="minorEastAsia"/>
        </w:rPr>
      </w:pPr>
    </w:p>
    <w:p w:rsidR="00F95D89" w:rsidRPr="00F95D89" w:rsidRDefault="00F95D89" w:rsidP="00F95D89">
      <w:pPr>
        <w:widowControl/>
        <w:adjustRightInd/>
        <w:spacing w:line="240" w:lineRule="exact"/>
        <w:ind w:right="-99"/>
        <w:jc w:val="center"/>
        <w:textAlignment w:val="auto"/>
        <w:rPr>
          <w:rFonts w:eastAsiaTheme="minorEastAsia"/>
        </w:rPr>
      </w:pPr>
      <w:r w:rsidRPr="00F95D89">
        <w:rPr>
          <w:bCs/>
          <w:sz w:val="28"/>
          <w:szCs w:val="28"/>
        </w:rPr>
        <w:t>ЖУРНАЛ</w:t>
      </w:r>
    </w:p>
    <w:p w:rsidR="00F95D89" w:rsidRPr="00F95D89" w:rsidRDefault="00F95D89" w:rsidP="00F95D89">
      <w:pPr>
        <w:widowControl/>
        <w:adjustRightInd/>
        <w:spacing w:line="240" w:lineRule="exact"/>
        <w:ind w:right="-159"/>
        <w:jc w:val="center"/>
        <w:textAlignment w:val="auto"/>
        <w:rPr>
          <w:rFonts w:eastAsiaTheme="minorEastAsia"/>
        </w:rPr>
      </w:pPr>
      <w:r w:rsidRPr="00F95D89">
        <w:rPr>
          <w:bCs/>
          <w:sz w:val="28"/>
          <w:szCs w:val="28"/>
        </w:rPr>
        <w:t>результатов контроля за техническим состоянием оборудования</w:t>
      </w:r>
    </w:p>
    <w:p w:rsidR="00F95D89" w:rsidRPr="00F95D89" w:rsidRDefault="00F95D89" w:rsidP="00F95D89">
      <w:pPr>
        <w:widowControl/>
        <w:adjustRightInd/>
        <w:spacing w:line="240" w:lineRule="exact"/>
        <w:ind w:right="-99"/>
        <w:jc w:val="center"/>
        <w:textAlignment w:val="auto"/>
        <w:rPr>
          <w:rFonts w:eastAsiaTheme="minorEastAsia"/>
        </w:rPr>
      </w:pPr>
      <w:r w:rsidRPr="00F95D89">
        <w:rPr>
          <w:bCs/>
          <w:sz w:val="28"/>
          <w:szCs w:val="28"/>
        </w:rPr>
        <w:t>детских игровых и спортивных площадок</w:t>
      </w:r>
    </w:p>
    <w:p w:rsidR="00F95D89" w:rsidRPr="00F95D89" w:rsidRDefault="00F95D89" w:rsidP="00F95D89">
      <w:pPr>
        <w:widowControl/>
        <w:adjustRightInd/>
        <w:spacing w:line="240" w:lineRule="exact"/>
        <w:jc w:val="left"/>
        <w:textAlignment w:val="auto"/>
        <w:rPr>
          <w:rFonts w:eastAsiaTheme="minorEastAsia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20"/>
        <w:gridCol w:w="1280"/>
        <w:gridCol w:w="840"/>
        <w:gridCol w:w="1140"/>
        <w:gridCol w:w="1140"/>
        <w:gridCol w:w="980"/>
        <w:gridCol w:w="1140"/>
        <w:gridCol w:w="1420"/>
        <w:gridCol w:w="1560"/>
      </w:tblGrid>
      <w:tr w:rsidR="00F95D89" w:rsidRPr="00F95D89" w:rsidTr="0078732C">
        <w:trPr>
          <w:trHeight w:val="276"/>
        </w:trPr>
        <w:tc>
          <w:tcPr>
            <w:tcW w:w="4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F95D89" w:rsidRPr="00F95D89" w:rsidRDefault="00F95D89" w:rsidP="00F95D89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F95D89">
              <w:rPr>
                <w:w w:val="95"/>
                <w:sz w:val="28"/>
                <w:szCs w:val="28"/>
              </w:rPr>
              <w:t>№</w:t>
            </w:r>
          </w:p>
        </w:tc>
        <w:tc>
          <w:tcPr>
            <w:tcW w:w="1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95D89" w:rsidRPr="00F95D89" w:rsidRDefault="00F95D89" w:rsidP="00F95D89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F95D89">
              <w:rPr>
                <w:sz w:val="28"/>
                <w:szCs w:val="28"/>
              </w:rPr>
              <w:t>Наимено-</w:t>
            </w:r>
          </w:p>
        </w:tc>
        <w:tc>
          <w:tcPr>
            <w:tcW w:w="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95D89" w:rsidRPr="00F95D89" w:rsidRDefault="00F95D89" w:rsidP="00F95D89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F95D89">
              <w:rPr>
                <w:w w:val="99"/>
                <w:sz w:val="28"/>
                <w:szCs w:val="28"/>
              </w:rPr>
              <w:t>Дата</w:t>
            </w:r>
          </w:p>
        </w:tc>
        <w:tc>
          <w:tcPr>
            <w:tcW w:w="1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95D89" w:rsidRPr="00F95D89" w:rsidRDefault="00F95D89" w:rsidP="00F95D89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F95D89">
              <w:rPr>
                <w:w w:val="99"/>
                <w:sz w:val="28"/>
                <w:szCs w:val="28"/>
              </w:rPr>
              <w:t>Резуль-</w:t>
            </w:r>
          </w:p>
        </w:tc>
        <w:tc>
          <w:tcPr>
            <w:tcW w:w="1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95D89" w:rsidRPr="00F95D89" w:rsidRDefault="00F95D89" w:rsidP="00F95D89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F95D89">
              <w:rPr>
                <w:w w:val="99"/>
                <w:sz w:val="28"/>
                <w:szCs w:val="28"/>
              </w:rPr>
              <w:t>Выявлен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95D89" w:rsidRPr="00F95D89" w:rsidRDefault="00F95D89" w:rsidP="00F95D89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F95D89">
              <w:rPr>
                <w:w w:val="99"/>
                <w:sz w:val="28"/>
                <w:szCs w:val="28"/>
              </w:rPr>
              <w:t>Приня-</w:t>
            </w:r>
          </w:p>
        </w:tc>
        <w:tc>
          <w:tcPr>
            <w:tcW w:w="1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95D89" w:rsidRPr="00F95D89" w:rsidRDefault="00F95D89" w:rsidP="00F95D89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F95D89">
              <w:rPr>
                <w:sz w:val="28"/>
                <w:szCs w:val="28"/>
              </w:rPr>
              <w:t>Ответст</w:t>
            </w:r>
          </w:p>
        </w:tc>
        <w:tc>
          <w:tcPr>
            <w:tcW w:w="1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95D89" w:rsidRPr="00F95D89" w:rsidRDefault="00F95D89" w:rsidP="00F95D89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F95D89">
              <w:rPr>
                <w:sz w:val="28"/>
                <w:szCs w:val="28"/>
              </w:rPr>
              <w:t>Подпись</w:t>
            </w:r>
          </w:p>
        </w:tc>
        <w:tc>
          <w:tcPr>
            <w:tcW w:w="1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95D89" w:rsidRPr="00F95D89" w:rsidRDefault="00F95D89" w:rsidP="00F95D89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F95D89">
              <w:rPr>
                <w:sz w:val="28"/>
                <w:szCs w:val="28"/>
              </w:rPr>
              <w:t>Примечание</w:t>
            </w:r>
          </w:p>
        </w:tc>
      </w:tr>
      <w:tr w:rsidR="00F95D89" w:rsidRPr="00F95D89" w:rsidTr="0078732C">
        <w:trPr>
          <w:trHeight w:val="276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95D89" w:rsidRPr="00F95D89" w:rsidRDefault="00F95D89" w:rsidP="00F95D89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F95D89" w:rsidRPr="00F95D89" w:rsidRDefault="00F95D89" w:rsidP="00F95D89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F95D89">
              <w:rPr>
                <w:w w:val="99"/>
                <w:sz w:val="28"/>
                <w:szCs w:val="28"/>
              </w:rPr>
              <w:t>вание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F95D89" w:rsidRPr="00F95D89" w:rsidRDefault="00F95D89" w:rsidP="00F95D89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F95D89">
              <w:rPr>
                <w:w w:val="99"/>
                <w:sz w:val="28"/>
                <w:szCs w:val="28"/>
              </w:rPr>
              <w:t>осмот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F95D89" w:rsidRPr="00F95D89" w:rsidRDefault="00F95D89" w:rsidP="00F95D89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F95D89">
              <w:rPr>
                <w:sz w:val="28"/>
                <w:szCs w:val="28"/>
              </w:rPr>
              <w:t>тат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F95D89" w:rsidRPr="00F95D89" w:rsidRDefault="00F95D89" w:rsidP="00F95D89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F95D89">
              <w:rPr>
                <w:sz w:val="28"/>
                <w:szCs w:val="28"/>
              </w:rPr>
              <w:t>ный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95D89" w:rsidRPr="00F95D89" w:rsidRDefault="00F95D89" w:rsidP="00F95D89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F95D89">
              <w:rPr>
                <w:sz w:val="28"/>
                <w:szCs w:val="28"/>
              </w:rPr>
              <w:t>тые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F95D89" w:rsidRPr="00F95D89" w:rsidRDefault="00F95D89" w:rsidP="00F95D89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F95D89">
              <w:rPr>
                <w:sz w:val="28"/>
                <w:szCs w:val="28"/>
              </w:rPr>
              <w:t>венный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F95D89" w:rsidRPr="00F95D89" w:rsidRDefault="00F95D89" w:rsidP="00F95D89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F95D89">
              <w:rPr>
                <w:w w:val="99"/>
                <w:sz w:val="28"/>
                <w:szCs w:val="28"/>
              </w:rPr>
              <w:t>ответствен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F95D89" w:rsidRPr="00F95D89" w:rsidRDefault="00F95D89" w:rsidP="00F95D89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</w:tr>
      <w:tr w:rsidR="00F95D89" w:rsidRPr="00F95D89" w:rsidTr="0078732C">
        <w:trPr>
          <w:trHeight w:val="276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95D89" w:rsidRPr="00F95D89" w:rsidRDefault="00F95D89" w:rsidP="00F95D89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F95D89" w:rsidRPr="00F95D89" w:rsidRDefault="00F95D89" w:rsidP="00F95D89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F95D89">
              <w:rPr>
                <w:w w:val="99"/>
                <w:sz w:val="28"/>
                <w:szCs w:val="28"/>
              </w:rPr>
              <w:t>оборудо-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F95D89" w:rsidRPr="00F95D89" w:rsidRDefault="00F95D89" w:rsidP="00F95D89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F95D89">
              <w:rPr>
                <w:sz w:val="28"/>
                <w:szCs w:val="28"/>
              </w:rPr>
              <w:t>ра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F95D89" w:rsidRPr="00F95D89" w:rsidRDefault="00F95D89" w:rsidP="00F95D89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F95D89">
              <w:rPr>
                <w:w w:val="98"/>
                <w:sz w:val="28"/>
                <w:szCs w:val="28"/>
              </w:rPr>
              <w:t>осмотра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F95D89" w:rsidRPr="00F95D89" w:rsidRDefault="00F95D89" w:rsidP="00F95D89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F95D89">
              <w:rPr>
                <w:sz w:val="28"/>
                <w:szCs w:val="28"/>
              </w:rPr>
              <w:t>дефект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95D89" w:rsidRPr="00F95D89" w:rsidRDefault="00F95D89" w:rsidP="00F95D89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F95D89">
              <w:rPr>
                <w:w w:val="99"/>
                <w:sz w:val="28"/>
                <w:szCs w:val="28"/>
              </w:rPr>
              <w:t>меры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F95D89" w:rsidRPr="00F95D89" w:rsidRDefault="00F95D89" w:rsidP="00F95D89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F95D89">
              <w:rPr>
                <w:w w:val="99"/>
                <w:sz w:val="28"/>
                <w:szCs w:val="28"/>
              </w:rPr>
              <w:t>за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F95D89" w:rsidRPr="00F95D89" w:rsidRDefault="00F95D89" w:rsidP="00F95D89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F95D89">
              <w:rPr>
                <w:sz w:val="28"/>
                <w:szCs w:val="28"/>
              </w:rPr>
              <w:t>ного лица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F95D89" w:rsidRPr="00F95D89" w:rsidRDefault="00F95D89" w:rsidP="00F95D89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</w:tr>
      <w:tr w:rsidR="00F95D89" w:rsidRPr="00F95D89" w:rsidTr="0078732C">
        <w:trPr>
          <w:trHeight w:val="281"/>
        </w:trPr>
        <w:tc>
          <w:tcPr>
            <w:tcW w:w="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95D89" w:rsidRPr="00F95D89" w:rsidRDefault="00F95D89" w:rsidP="00F95D89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95D89" w:rsidRPr="00F95D89" w:rsidRDefault="00F95D89" w:rsidP="00F95D89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F95D89">
              <w:rPr>
                <w:sz w:val="28"/>
                <w:szCs w:val="28"/>
              </w:rPr>
              <w:t>вания</w:t>
            </w: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95D89" w:rsidRPr="00F95D89" w:rsidRDefault="00F95D89" w:rsidP="00F95D89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95D89" w:rsidRPr="00F95D89" w:rsidRDefault="00F95D89" w:rsidP="00F95D89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95D89" w:rsidRPr="00F95D89" w:rsidRDefault="00F95D89" w:rsidP="00F95D89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95D89" w:rsidRPr="00F95D89" w:rsidRDefault="00F95D89" w:rsidP="00F95D89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95D89" w:rsidRPr="00F95D89" w:rsidRDefault="00F95D89" w:rsidP="00F95D89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F95D89">
              <w:rPr>
                <w:w w:val="99"/>
                <w:sz w:val="28"/>
                <w:szCs w:val="28"/>
              </w:rPr>
              <w:t>осмотр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95D89" w:rsidRPr="00F95D89" w:rsidRDefault="00F95D89" w:rsidP="00F95D89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95D89" w:rsidRPr="00F95D89" w:rsidRDefault="00F95D89" w:rsidP="00F95D89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</w:tr>
      <w:tr w:rsidR="00F95D89" w:rsidRPr="00F95D89" w:rsidTr="0078732C">
        <w:trPr>
          <w:trHeight w:val="221"/>
        </w:trPr>
        <w:tc>
          <w:tcPr>
            <w:tcW w:w="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95D89" w:rsidRPr="00F95D89" w:rsidRDefault="00F95D89" w:rsidP="00F95D89">
            <w:pPr>
              <w:widowControl/>
              <w:adjustRightInd/>
              <w:spacing w:line="240" w:lineRule="exact"/>
              <w:ind w:right="50"/>
              <w:jc w:val="right"/>
              <w:textAlignment w:val="auto"/>
              <w:rPr>
                <w:rFonts w:eastAsiaTheme="minorEastAsia"/>
                <w:sz w:val="28"/>
                <w:szCs w:val="28"/>
              </w:rPr>
            </w:pPr>
            <w:r w:rsidRPr="00F95D89">
              <w:rPr>
                <w:sz w:val="28"/>
                <w:szCs w:val="28"/>
              </w:rPr>
              <w:t>1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95D89" w:rsidRPr="00F95D89" w:rsidRDefault="00F95D89" w:rsidP="00F95D89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F95D89">
              <w:rPr>
                <w:w w:val="99"/>
                <w:sz w:val="28"/>
                <w:szCs w:val="28"/>
              </w:rPr>
              <w:t>2</w:t>
            </w: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95D89" w:rsidRPr="00F95D89" w:rsidRDefault="00F95D89" w:rsidP="00F95D89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F95D89">
              <w:rPr>
                <w:w w:val="99"/>
                <w:sz w:val="28"/>
                <w:szCs w:val="28"/>
              </w:rPr>
              <w:t>3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95D89" w:rsidRPr="00F95D89" w:rsidRDefault="00F95D89" w:rsidP="00F95D89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F95D89">
              <w:rPr>
                <w:w w:val="99"/>
                <w:sz w:val="28"/>
                <w:szCs w:val="28"/>
              </w:rPr>
              <w:t>4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95D89" w:rsidRPr="00F95D89" w:rsidRDefault="00F95D89" w:rsidP="00F95D89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F95D89">
              <w:rPr>
                <w:w w:val="99"/>
                <w:sz w:val="28"/>
                <w:szCs w:val="28"/>
              </w:rPr>
              <w:t>5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95D89" w:rsidRPr="00F95D89" w:rsidRDefault="00F95D89" w:rsidP="00F95D89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F95D89">
              <w:rPr>
                <w:w w:val="99"/>
                <w:sz w:val="28"/>
                <w:szCs w:val="28"/>
              </w:rPr>
              <w:t>6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95D89" w:rsidRPr="00F95D89" w:rsidRDefault="00F95D89" w:rsidP="00F95D89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F95D89">
              <w:rPr>
                <w:w w:val="99"/>
                <w:sz w:val="28"/>
                <w:szCs w:val="28"/>
              </w:rPr>
              <w:t>7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95D89" w:rsidRPr="00F95D89" w:rsidRDefault="00F95D89" w:rsidP="00F95D89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F95D89">
              <w:rPr>
                <w:w w:val="99"/>
                <w:sz w:val="28"/>
                <w:szCs w:val="28"/>
              </w:rPr>
              <w:t>8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95D89" w:rsidRPr="00F95D89" w:rsidRDefault="00F95D89" w:rsidP="00F95D89">
            <w:pPr>
              <w:widowControl/>
              <w:adjustRightInd/>
              <w:spacing w:line="240" w:lineRule="exact"/>
              <w:ind w:right="630"/>
              <w:jc w:val="right"/>
              <w:textAlignment w:val="auto"/>
              <w:rPr>
                <w:rFonts w:eastAsiaTheme="minorEastAsia"/>
                <w:sz w:val="28"/>
                <w:szCs w:val="28"/>
              </w:rPr>
            </w:pPr>
            <w:r w:rsidRPr="00F95D89">
              <w:rPr>
                <w:sz w:val="28"/>
                <w:szCs w:val="28"/>
              </w:rPr>
              <w:t>9</w:t>
            </w:r>
          </w:p>
        </w:tc>
      </w:tr>
      <w:tr w:rsidR="00F95D89" w:rsidRPr="00F95D89" w:rsidTr="0078732C">
        <w:trPr>
          <w:trHeight w:val="315"/>
        </w:trPr>
        <w:tc>
          <w:tcPr>
            <w:tcW w:w="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95D89" w:rsidRPr="00F95D89" w:rsidRDefault="00F95D89" w:rsidP="00F95D89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95D89" w:rsidRPr="00F95D89" w:rsidRDefault="00F95D89" w:rsidP="00F95D89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95D89" w:rsidRPr="00F95D89" w:rsidRDefault="00F95D89" w:rsidP="00F95D89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95D89" w:rsidRPr="00F95D89" w:rsidRDefault="00F95D89" w:rsidP="00F95D89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95D89" w:rsidRPr="00F95D89" w:rsidRDefault="00F95D89" w:rsidP="00F95D89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95D89" w:rsidRPr="00F95D89" w:rsidRDefault="00F95D89" w:rsidP="00F95D89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95D89" w:rsidRPr="00F95D89" w:rsidRDefault="00F95D89" w:rsidP="00F95D89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95D89" w:rsidRPr="00F95D89" w:rsidRDefault="00F95D89" w:rsidP="00F95D89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95D89" w:rsidRPr="00F95D89" w:rsidRDefault="00F95D89" w:rsidP="00F95D89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</w:tr>
      <w:tr w:rsidR="00F95D89" w:rsidRPr="00F95D89" w:rsidTr="0078732C">
        <w:trPr>
          <w:trHeight w:val="314"/>
        </w:trPr>
        <w:tc>
          <w:tcPr>
            <w:tcW w:w="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95D89" w:rsidRPr="00F95D89" w:rsidRDefault="00F95D89" w:rsidP="00F95D89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95D89" w:rsidRPr="00F95D89" w:rsidRDefault="00F95D89" w:rsidP="00F95D89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95D89" w:rsidRPr="00F95D89" w:rsidRDefault="00F95D89" w:rsidP="00F95D89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95D89" w:rsidRPr="00F95D89" w:rsidRDefault="00F95D89" w:rsidP="00F95D89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95D89" w:rsidRPr="00F95D89" w:rsidRDefault="00F95D89" w:rsidP="00F95D89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95D89" w:rsidRPr="00F95D89" w:rsidRDefault="00F95D89" w:rsidP="00F95D89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95D89" w:rsidRPr="00F95D89" w:rsidRDefault="00F95D89" w:rsidP="00F95D89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95D89" w:rsidRPr="00F95D89" w:rsidRDefault="00F95D89" w:rsidP="00F95D89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95D89" w:rsidRPr="00F95D89" w:rsidRDefault="00F95D89" w:rsidP="00F95D89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</w:tr>
    </w:tbl>
    <w:p w:rsidR="00F95D89" w:rsidRPr="00F95D89" w:rsidRDefault="00F95D89" w:rsidP="00F95D89">
      <w:pPr>
        <w:widowControl/>
        <w:adjustRightInd/>
        <w:jc w:val="left"/>
        <w:textAlignment w:val="auto"/>
        <w:rPr>
          <w:rFonts w:eastAsiaTheme="minorEastAsia"/>
          <w:sz w:val="22"/>
          <w:szCs w:val="22"/>
        </w:rPr>
      </w:pPr>
    </w:p>
    <w:p w:rsidR="00F95D89" w:rsidRDefault="00F95D89" w:rsidP="00F95D89">
      <w:pPr>
        <w:widowControl/>
        <w:adjustRightInd/>
        <w:jc w:val="left"/>
        <w:textAlignment w:val="auto"/>
        <w:rPr>
          <w:rFonts w:eastAsiaTheme="minorEastAsia"/>
          <w:sz w:val="22"/>
          <w:szCs w:val="22"/>
        </w:rPr>
      </w:pPr>
    </w:p>
    <w:p w:rsidR="00F95D89" w:rsidRDefault="00F95D89" w:rsidP="00F95D89">
      <w:pPr>
        <w:widowControl/>
        <w:adjustRightInd/>
        <w:jc w:val="left"/>
        <w:textAlignment w:val="auto"/>
        <w:rPr>
          <w:rFonts w:eastAsiaTheme="minorEastAsia"/>
          <w:sz w:val="22"/>
          <w:szCs w:val="22"/>
        </w:rPr>
      </w:pPr>
    </w:p>
    <w:p w:rsidR="00F95D89" w:rsidRDefault="00F95D89" w:rsidP="00F95D89">
      <w:pPr>
        <w:widowControl/>
        <w:adjustRightInd/>
        <w:jc w:val="left"/>
        <w:textAlignment w:val="auto"/>
        <w:rPr>
          <w:rFonts w:eastAsiaTheme="minorEastAsia"/>
          <w:sz w:val="22"/>
          <w:szCs w:val="22"/>
        </w:rPr>
      </w:pPr>
    </w:p>
    <w:p w:rsidR="00F95D89" w:rsidRDefault="00F95D89" w:rsidP="00F95D89">
      <w:pPr>
        <w:widowControl/>
        <w:adjustRightInd/>
        <w:jc w:val="left"/>
        <w:textAlignment w:val="auto"/>
        <w:rPr>
          <w:rFonts w:eastAsiaTheme="minorEastAsia"/>
          <w:sz w:val="22"/>
          <w:szCs w:val="22"/>
        </w:rPr>
      </w:pPr>
    </w:p>
    <w:p w:rsidR="00F95D89" w:rsidRPr="00F95D89" w:rsidRDefault="00F95D89" w:rsidP="00F95D89">
      <w:pPr>
        <w:widowControl/>
        <w:adjustRightInd/>
        <w:jc w:val="left"/>
        <w:textAlignment w:val="auto"/>
        <w:rPr>
          <w:rFonts w:eastAsiaTheme="minorEastAsia"/>
          <w:sz w:val="22"/>
          <w:szCs w:val="22"/>
        </w:rPr>
      </w:pPr>
    </w:p>
    <w:p w:rsidR="00F95D89" w:rsidRDefault="00F95D89" w:rsidP="00F95D89">
      <w:pPr>
        <w:widowControl/>
        <w:adjustRightInd/>
        <w:jc w:val="center"/>
        <w:textAlignment w:val="auto"/>
        <w:rPr>
          <w:rFonts w:eastAsiaTheme="minorEastAsia"/>
        </w:rPr>
      </w:pPr>
    </w:p>
    <w:p w:rsidR="00845B8A" w:rsidRDefault="00845B8A" w:rsidP="00F95D89">
      <w:pPr>
        <w:widowControl/>
        <w:adjustRightInd/>
        <w:jc w:val="center"/>
        <w:textAlignment w:val="auto"/>
        <w:rPr>
          <w:rFonts w:eastAsiaTheme="minorEastAsia"/>
        </w:rPr>
      </w:pPr>
    </w:p>
    <w:p w:rsidR="00845B8A" w:rsidRPr="00F95D89" w:rsidRDefault="00845B8A" w:rsidP="00F95D89">
      <w:pPr>
        <w:widowControl/>
        <w:adjustRightInd/>
        <w:jc w:val="center"/>
        <w:textAlignment w:val="auto"/>
        <w:rPr>
          <w:rFonts w:eastAsiaTheme="minorEastAsia"/>
        </w:rPr>
      </w:pPr>
    </w:p>
    <w:p w:rsidR="00F95D89" w:rsidRDefault="00F95D89" w:rsidP="00F95D89">
      <w:pPr>
        <w:widowControl/>
        <w:adjustRightInd/>
        <w:spacing w:line="283" w:lineRule="exact"/>
        <w:jc w:val="left"/>
        <w:textAlignment w:val="auto"/>
        <w:rPr>
          <w:rFonts w:eastAsiaTheme="minorEastAsia"/>
        </w:rPr>
      </w:pPr>
    </w:p>
    <w:p w:rsidR="00F95D89" w:rsidRDefault="00F95D89" w:rsidP="00F95D89">
      <w:pPr>
        <w:widowControl/>
        <w:adjustRightInd/>
        <w:spacing w:line="283" w:lineRule="exact"/>
        <w:jc w:val="left"/>
        <w:textAlignment w:val="auto"/>
        <w:rPr>
          <w:rFonts w:eastAsiaTheme="minorEastAsia"/>
        </w:rPr>
      </w:pPr>
    </w:p>
    <w:p w:rsidR="00F95D89" w:rsidRDefault="00F95D89" w:rsidP="00F95D89">
      <w:pPr>
        <w:widowControl/>
        <w:adjustRightInd/>
        <w:spacing w:line="283" w:lineRule="exact"/>
        <w:jc w:val="left"/>
        <w:textAlignment w:val="auto"/>
        <w:rPr>
          <w:rFonts w:eastAsiaTheme="minorEastAsia"/>
        </w:rPr>
      </w:pPr>
    </w:p>
    <w:p w:rsidR="00F95D89" w:rsidRDefault="00F95D89" w:rsidP="00F95D89">
      <w:pPr>
        <w:widowControl/>
        <w:adjustRightInd/>
        <w:spacing w:line="283" w:lineRule="exact"/>
        <w:jc w:val="left"/>
        <w:textAlignment w:val="auto"/>
        <w:rPr>
          <w:rFonts w:eastAsiaTheme="minorEastAsia"/>
        </w:rPr>
      </w:pPr>
    </w:p>
    <w:p w:rsidR="00F95D89" w:rsidRDefault="00F95D89" w:rsidP="00F95D89">
      <w:pPr>
        <w:widowControl/>
        <w:adjustRightInd/>
        <w:spacing w:line="283" w:lineRule="exact"/>
        <w:jc w:val="left"/>
        <w:textAlignment w:val="auto"/>
        <w:rPr>
          <w:rFonts w:eastAsiaTheme="minorEastAsia"/>
        </w:rPr>
      </w:pPr>
    </w:p>
    <w:p w:rsidR="00F95D89" w:rsidRDefault="00F95D89" w:rsidP="00F95D89">
      <w:pPr>
        <w:widowControl/>
        <w:adjustRightInd/>
        <w:spacing w:line="283" w:lineRule="exact"/>
        <w:jc w:val="left"/>
        <w:textAlignment w:val="auto"/>
        <w:rPr>
          <w:rFonts w:eastAsiaTheme="minorEastAsia"/>
        </w:rPr>
      </w:pPr>
    </w:p>
    <w:p w:rsidR="00F95D89" w:rsidRDefault="00F95D89" w:rsidP="00F95D89">
      <w:pPr>
        <w:widowControl/>
        <w:adjustRightInd/>
        <w:spacing w:line="283" w:lineRule="exact"/>
        <w:jc w:val="left"/>
        <w:textAlignment w:val="auto"/>
        <w:rPr>
          <w:rFonts w:eastAsiaTheme="minorEastAsia"/>
        </w:rPr>
      </w:pPr>
    </w:p>
    <w:p w:rsidR="00F95D89" w:rsidRDefault="00F95D89" w:rsidP="00F95D89">
      <w:pPr>
        <w:widowControl/>
        <w:adjustRightInd/>
        <w:spacing w:line="283" w:lineRule="exact"/>
        <w:jc w:val="left"/>
        <w:textAlignment w:val="auto"/>
        <w:rPr>
          <w:rFonts w:eastAsiaTheme="minorEastAsia"/>
        </w:rPr>
      </w:pPr>
    </w:p>
    <w:p w:rsidR="00F95D89" w:rsidRDefault="00F95D89" w:rsidP="00F95D89">
      <w:pPr>
        <w:widowControl/>
        <w:adjustRightInd/>
        <w:spacing w:line="283" w:lineRule="exact"/>
        <w:jc w:val="left"/>
        <w:textAlignment w:val="auto"/>
        <w:rPr>
          <w:rFonts w:eastAsiaTheme="minorEastAsia"/>
        </w:rPr>
      </w:pPr>
    </w:p>
    <w:p w:rsidR="00F95D89" w:rsidRDefault="00F95D89" w:rsidP="00F95D89">
      <w:pPr>
        <w:widowControl/>
        <w:adjustRightInd/>
        <w:spacing w:line="283" w:lineRule="exact"/>
        <w:jc w:val="left"/>
        <w:textAlignment w:val="auto"/>
        <w:rPr>
          <w:rFonts w:eastAsiaTheme="minorEastAsia"/>
        </w:rPr>
      </w:pPr>
    </w:p>
    <w:p w:rsidR="00F95D89" w:rsidRDefault="00F95D89" w:rsidP="00F95D89">
      <w:pPr>
        <w:widowControl/>
        <w:adjustRightInd/>
        <w:spacing w:line="283" w:lineRule="exact"/>
        <w:jc w:val="left"/>
        <w:textAlignment w:val="auto"/>
        <w:rPr>
          <w:rFonts w:eastAsiaTheme="minorEastAsia"/>
        </w:rPr>
      </w:pPr>
    </w:p>
    <w:p w:rsidR="00F95D89" w:rsidRDefault="00F95D89" w:rsidP="00F95D89">
      <w:pPr>
        <w:widowControl/>
        <w:adjustRightInd/>
        <w:spacing w:line="283" w:lineRule="exact"/>
        <w:jc w:val="left"/>
        <w:textAlignment w:val="auto"/>
        <w:rPr>
          <w:rFonts w:eastAsiaTheme="minorEastAsia"/>
        </w:rPr>
      </w:pPr>
    </w:p>
    <w:p w:rsidR="00F95D89" w:rsidRDefault="00F95D89" w:rsidP="00F95D89">
      <w:pPr>
        <w:widowControl/>
        <w:adjustRightInd/>
        <w:spacing w:line="283" w:lineRule="exact"/>
        <w:jc w:val="left"/>
        <w:textAlignment w:val="auto"/>
        <w:rPr>
          <w:rFonts w:eastAsiaTheme="minorEastAsia"/>
        </w:rPr>
      </w:pPr>
    </w:p>
    <w:p w:rsidR="00F95D89" w:rsidRDefault="00F95D89" w:rsidP="00F95D89">
      <w:pPr>
        <w:widowControl/>
        <w:adjustRightInd/>
        <w:spacing w:line="283" w:lineRule="exact"/>
        <w:jc w:val="left"/>
        <w:textAlignment w:val="auto"/>
        <w:rPr>
          <w:rFonts w:eastAsiaTheme="minorEastAsia"/>
        </w:rPr>
      </w:pPr>
    </w:p>
    <w:p w:rsidR="00F95D89" w:rsidRDefault="00F95D89" w:rsidP="00F95D89">
      <w:pPr>
        <w:widowControl/>
        <w:adjustRightInd/>
        <w:spacing w:line="283" w:lineRule="exact"/>
        <w:jc w:val="left"/>
        <w:textAlignment w:val="auto"/>
        <w:rPr>
          <w:rFonts w:eastAsiaTheme="minorEastAsia"/>
        </w:rPr>
      </w:pPr>
    </w:p>
    <w:p w:rsidR="00F95D89" w:rsidRDefault="00F95D89" w:rsidP="00F95D89">
      <w:pPr>
        <w:widowControl/>
        <w:adjustRightInd/>
        <w:spacing w:line="283" w:lineRule="exact"/>
        <w:jc w:val="left"/>
        <w:textAlignment w:val="auto"/>
        <w:rPr>
          <w:rFonts w:eastAsiaTheme="minorEastAsia"/>
        </w:rPr>
      </w:pPr>
    </w:p>
    <w:p w:rsidR="00F95D89" w:rsidRDefault="00F95D89" w:rsidP="00F95D89">
      <w:pPr>
        <w:widowControl/>
        <w:adjustRightInd/>
        <w:spacing w:line="283" w:lineRule="exact"/>
        <w:jc w:val="left"/>
        <w:textAlignment w:val="auto"/>
        <w:rPr>
          <w:rFonts w:eastAsiaTheme="minorEastAsia"/>
        </w:rPr>
      </w:pPr>
    </w:p>
    <w:p w:rsidR="00F95D89" w:rsidRDefault="00F95D89" w:rsidP="00F95D89">
      <w:pPr>
        <w:widowControl/>
        <w:adjustRightInd/>
        <w:spacing w:line="283" w:lineRule="exact"/>
        <w:jc w:val="left"/>
        <w:textAlignment w:val="auto"/>
        <w:rPr>
          <w:rFonts w:eastAsiaTheme="minorEastAsia"/>
        </w:rPr>
      </w:pPr>
    </w:p>
    <w:p w:rsidR="00F95D89" w:rsidRDefault="00F95D89" w:rsidP="00F95D89">
      <w:pPr>
        <w:widowControl/>
        <w:adjustRightInd/>
        <w:spacing w:line="283" w:lineRule="exact"/>
        <w:jc w:val="left"/>
        <w:textAlignment w:val="auto"/>
        <w:rPr>
          <w:rFonts w:eastAsiaTheme="minorEastAsia"/>
        </w:rPr>
      </w:pPr>
    </w:p>
    <w:p w:rsidR="00F95D89" w:rsidRDefault="00F95D89" w:rsidP="00F95D89">
      <w:pPr>
        <w:widowControl/>
        <w:adjustRightInd/>
        <w:spacing w:line="283" w:lineRule="exact"/>
        <w:jc w:val="left"/>
        <w:textAlignment w:val="auto"/>
        <w:rPr>
          <w:rFonts w:eastAsiaTheme="minorEastAsia"/>
        </w:rPr>
      </w:pPr>
    </w:p>
    <w:p w:rsidR="00F95D89" w:rsidRDefault="00F95D89" w:rsidP="00F95D89">
      <w:pPr>
        <w:widowControl/>
        <w:adjustRightInd/>
        <w:spacing w:line="283" w:lineRule="exact"/>
        <w:jc w:val="left"/>
        <w:textAlignment w:val="auto"/>
        <w:rPr>
          <w:rFonts w:eastAsiaTheme="minorEastAsia"/>
        </w:rPr>
      </w:pPr>
    </w:p>
    <w:p w:rsidR="00F95D89" w:rsidRDefault="00F95D89" w:rsidP="00F95D89">
      <w:pPr>
        <w:widowControl/>
        <w:adjustRightInd/>
        <w:spacing w:line="283" w:lineRule="exact"/>
        <w:jc w:val="left"/>
        <w:textAlignment w:val="auto"/>
        <w:rPr>
          <w:rFonts w:eastAsiaTheme="minorEastAsia"/>
        </w:rPr>
      </w:pPr>
    </w:p>
    <w:p w:rsidR="00F95D89" w:rsidRDefault="00F95D89" w:rsidP="00F95D89">
      <w:pPr>
        <w:widowControl/>
        <w:adjustRightInd/>
        <w:spacing w:line="283" w:lineRule="exact"/>
        <w:jc w:val="left"/>
        <w:textAlignment w:val="auto"/>
        <w:rPr>
          <w:rFonts w:eastAsiaTheme="minorEastAsia"/>
        </w:rPr>
      </w:pPr>
    </w:p>
    <w:p w:rsidR="00F95D89" w:rsidRDefault="00F95D89" w:rsidP="00F95D89">
      <w:pPr>
        <w:widowControl/>
        <w:adjustRightInd/>
        <w:spacing w:line="283" w:lineRule="exact"/>
        <w:jc w:val="left"/>
        <w:textAlignment w:val="auto"/>
        <w:rPr>
          <w:rFonts w:eastAsiaTheme="minorEastAsia"/>
        </w:rPr>
      </w:pPr>
    </w:p>
    <w:p w:rsidR="00F95D89" w:rsidRDefault="00F95D89" w:rsidP="00F95D89">
      <w:pPr>
        <w:widowControl/>
        <w:adjustRightInd/>
        <w:spacing w:line="283" w:lineRule="exact"/>
        <w:jc w:val="left"/>
        <w:textAlignment w:val="auto"/>
        <w:rPr>
          <w:rFonts w:eastAsiaTheme="minorEastAsia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95"/>
        <w:gridCol w:w="4995"/>
      </w:tblGrid>
      <w:tr w:rsidR="00F95D89" w:rsidTr="00F95D89">
        <w:tc>
          <w:tcPr>
            <w:tcW w:w="4995" w:type="dxa"/>
          </w:tcPr>
          <w:p w:rsidR="00F95D89" w:rsidRDefault="00F95D89" w:rsidP="00F95D89">
            <w:pPr>
              <w:widowControl/>
              <w:adjustRightInd/>
              <w:spacing w:line="283" w:lineRule="exact"/>
              <w:jc w:val="left"/>
              <w:textAlignment w:val="auto"/>
              <w:rPr>
                <w:rFonts w:eastAsiaTheme="minorEastAsia"/>
              </w:rPr>
            </w:pPr>
          </w:p>
        </w:tc>
        <w:tc>
          <w:tcPr>
            <w:tcW w:w="4995" w:type="dxa"/>
          </w:tcPr>
          <w:p w:rsidR="00F95D89" w:rsidRPr="00F95D89" w:rsidRDefault="00F95D89" w:rsidP="00F95D89">
            <w:pPr>
              <w:widowControl/>
              <w:adjustRightInd/>
              <w:spacing w:line="283" w:lineRule="exact"/>
              <w:jc w:val="center"/>
              <w:textAlignment w:val="auto"/>
              <w:rPr>
                <w:rFonts w:eastAsiaTheme="minorEastAsia"/>
                <w:bCs/>
                <w:sz w:val="28"/>
                <w:szCs w:val="28"/>
              </w:rPr>
            </w:pPr>
            <w:r w:rsidRPr="00F95D89">
              <w:rPr>
                <w:rFonts w:eastAsiaTheme="minorEastAsia"/>
                <w:bCs/>
                <w:sz w:val="28"/>
                <w:szCs w:val="28"/>
              </w:rPr>
              <w:t>УТВЕРЖДЕН</w:t>
            </w:r>
          </w:p>
          <w:p w:rsidR="00F95D89" w:rsidRPr="00F95D89" w:rsidRDefault="00F95D89" w:rsidP="00F95D89">
            <w:pPr>
              <w:widowControl/>
              <w:adjustRightInd/>
              <w:spacing w:line="283" w:lineRule="exact"/>
              <w:jc w:val="center"/>
              <w:textAlignment w:val="auto"/>
              <w:rPr>
                <w:rFonts w:eastAsiaTheme="minorEastAsia"/>
                <w:bCs/>
                <w:sz w:val="28"/>
                <w:szCs w:val="28"/>
              </w:rPr>
            </w:pPr>
            <w:r w:rsidRPr="00F95D89">
              <w:rPr>
                <w:rFonts w:eastAsiaTheme="minorEastAsia"/>
                <w:bCs/>
                <w:sz w:val="28"/>
                <w:szCs w:val="28"/>
              </w:rPr>
              <w:t>постановлением администрации</w:t>
            </w:r>
          </w:p>
          <w:p w:rsidR="00F95D89" w:rsidRPr="00F95D89" w:rsidRDefault="00F95D89" w:rsidP="00F95D89">
            <w:pPr>
              <w:widowControl/>
              <w:adjustRightInd/>
              <w:spacing w:line="283" w:lineRule="exact"/>
              <w:jc w:val="center"/>
              <w:textAlignment w:val="auto"/>
              <w:rPr>
                <w:rFonts w:eastAsiaTheme="minorEastAsia"/>
                <w:bCs/>
                <w:sz w:val="28"/>
                <w:szCs w:val="28"/>
              </w:rPr>
            </w:pPr>
            <w:r w:rsidRPr="00F95D89">
              <w:rPr>
                <w:rFonts w:eastAsiaTheme="minorEastAsia"/>
                <w:bCs/>
                <w:sz w:val="28"/>
                <w:szCs w:val="28"/>
              </w:rPr>
              <w:t>Арзгирского муниципального</w:t>
            </w:r>
          </w:p>
          <w:p w:rsidR="00F95D89" w:rsidRPr="00F95D89" w:rsidRDefault="00F95D89" w:rsidP="00F95D89">
            <w:pPr>
              <w:widowControl/>
              <w:adjustRightInd/>
              <w:spacing w:line="283" w:lineRule="exact"/>
              <w:jc w:val="center"/>
              <w:textAlignment w:val="auto"/>
              <w:rPr>
                <w:rFonts w:eastAsiaTheme="minorEastAsia"/>
                <w:bCs/>
                <w:sz w:val="28"/>
                <w:szCs w:val="28"/>
              </w:rPr>
            </w:pPr>
            <w:r w:rsidRPr="00F95D89">
              <w:rPr>
                <w:rFonts w:eastAsiaTheme="minorEastAsia"/>
                <w:bCs/>
                <w:sz w:val="28"/>
                <w:szCs w:val="28"/>
              </w:rPr>
              <w:t>округа Ставропольского края</w:t>
            </w:r>
          </w:p>
          <w:p w:rsidR="00F95D89" w:rsidRPr="00F95D89" w:rsidRDefault="00F95D89" w:rsidP="00F95D89">
            <w:pPr>
              <w:widowControl/>
              <w:adjustRightInd/>
              <w:spacing w:line="283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bCs/>
                <w:sz w:val="28"/>
                <w:szCs w:val="28"/>
              </w:rPr>
              <w:t xml:space="preserve">от 23 сентября </w:t>
            </w:r>
            <w:r w:rsidRPr="00F95D89">
              <w:rPr>
                <w:rFonts w:eastAsiaTheme="minorEastAsia"/>
                <w:bCs/>
                <w:sz w:val="28"/>
                <w:szCs w:val="28"/>
              </w:rPr>
              <w:t>2022 г. №</w:t>
            </w:r>
            <w:r>
              <w:rPr>
                <w:rFonts w:eastAsiaTheme="minorEastAsia"/>
                <w:bCs/>
                <w:sz w:val="28"/>
                <w:szCs w:val="28"/>
              </w:rPr>
              <w:t xml:space="preserve"> 575</w:t>
            </w:r>
          </w:p>
          <w:p w:rsidR="00F95D89" w:rsidRDefault="00F95D89" w:rsidP="00F95D89">
            <w:pPr>
              <w:widowControl/>
              <w:adjustRightInd/>
              <w:spacing w:line="283" w:lineRule="exact"/>
              <w:jc w:val="left"/>
              <w:textAlignment w:val="auto"/>
              <w:rPr>
                <w:rFonts w:eastAsiaTheme="minorEastAsia"/>
              </w:rPr>
            </w:pPr>
          </w:p>
        </w:tc>
      </w:tr>
    </w:tbl>
    <w:p w:rsidR="00F95D89" w:rsidRPr="00F95D89" w:rsidRDefault="00F95D89" w:rsidP="00F95D89">
      <w:pPr>
        <w:widowControl/>
        <w:adjustRightInd/>
        <w:spacing w:line="200" w:lineRule="exact"/>
        <w:jc w:val="left"/>
        <w:textAlignment w:val="auto"/>
        <w:rPr>
          <w:rFonts w:eastAsiaTheme="minorEastAsia"/>
        </w:rPr>
      </w:pPr>
    </w:p>
    <w:p w:rsidR="00F95D89" w:rsidRPr="00F95D89" w:rsidRDefault="00F95D89" w:rsidP="00F95D89">
      <w:pPr>
        <w:widowControl/>
        <w:adjustRightInd/>
        <w:spacing w:line="247" w:lineRule="exact"/>
        <w:jc w:val="left"/>
        <w:textAlignment w:val="auto"/>
        <w:rPr>
          <w:rFonts w:eastAsiaTheme="minorEastAsia"/>
        </w:rPr>
      </w:pPr>
    </w:p>
    <w:p w:rsidR="00F95D89" w:rsidRPr="00F95D89" w:rsidRDefault="00F95D89" w:rsidP="00F95D89">
      <w:pPr>
        <w:widowControl/>
        <w:adjustRightInd/>
        <w:jc w:val="center"/>
        <w:textAlignment w:val="auto"/>
        <w:rPr>
          <w:rFonts w:eastAsiaTheme="minorEastAsia"/>
          <w:sz w:val="28"/>
          <w:szCs w:val="24"/>
        </w:rPr>
      </w:pPr>
      <w:r w:rsidRPr="00F95D89">
        <w:rPr>
          <w:bCs/>
          <w:sz w:val="28"/>
          <w:szCs w:val="24"/>
        </w:rPr>
        <w:t>АКТ</w:t>
      </w:r>
    </w:p>
    <w:p w:rsidR="00F95D89" w:rsidRPr="00F95D89" w:rsidRDefault="00F95D89" w:rsidP="00F95D89">
      <w:pPr>
        <w:widowControl/>
        <w:adjustRightInd/>
        <w:spacing w:line="12" w:lineRule="exact"/>
        <w:jc w:val="left"/>
        <w:textAlignment w:val="auto"/>
        <w:rPr>
          <w:rFonts w:eastAsiaTheme="minorEastAsia"/>
          <w:sz w:val="28"/>
          <w:szCs w:val="24"/>
        </w:rPr>
      </w:pPr>
    </w:p>
    <w:p w:rsidR="00F95D89" w:rsidRPr="00F95D89" w:rsidRDefault="00F95D89" w:rsidP="00F95D89">
      <w:pPr>
        <w:widowControl/>
        <w:adjustRightInd/>
        <w:ind w:right="-59"/>
        <w:jc w:val="center"/>
        <w:textAlignment w:val="auto"/>
        <w:rPr>
          <w:rFonts w:eastAsiaTheme="minorEastAsia"/>
          <w:sz w:val="28"/>
          <w:szCs w:val="24"/>
        </w:rPr>
      </w:pPr>
      <w:r w:rsidRPr="00F95D89">
        <w:rPr>
          <w:bCs/>
          <w:sz w:val="28"/>
          <w:szCs w:val="24"/>
        </w:rPr>
        <w:t>Осмотра и проверки оборудования детских игровых и спортивных площадок</w:t>
      </w:r>
    </w:p>
    <w:p w:rsidR="00F95D89" w:rsidRPr="00F95D89" w:rsidRDefault="00F95D89" w:rsidP="00F95D89">
      <w:pPr>
        <w:widowControl/>
        <w:adjustRightInd/>
        <w:jc w:val="left"/>
        <w:textAlignment w:val="auto"/>
        <w:rPr>
          <w:rFonts w:eastAsiaTheme="minorEastAsia"/>
          <w:sz w:val="22"/>
          <w:szCs w:val="22"/>
        </w:rPr>
        <w:sectPr w:rsidR="00F95D89" w:rsidRPr="00F95D89">
          <w:pgSz w:w="11900" w:h="16838"/>
          <w:pgMar w:top="698" w:right="846" w:bottom="1440" w:left="1280" w:header="0" w:footer="0" w:gutter="0"/>
          <w:cols w:space="720" w:equalWidth="0">
            <w:col w:w="9780"/>
          </w:cols>
        </w:sectPr>
      </w:pPr>
    </w:p>
    <w:p w:rsidR="00F95D89" w:rsidRPr="00F95D89" w:rsidRDefault="00F95D89" w:rsidP="00F95D89">
      <w:pPr>
        <w:widowControl/>
        <w:adjustRightInd/>
        <w:spacing w:line="283" w:lineRule="exact"/>
        <w:jc w:val="left"/>
        <w:textAlignment w:val="auto"/>
        <w:rPr>
          <w:rFonts w:eastAsiaTheme="minorEastAsia"/>
        </w:rPr>
      </w:pPr>
    </w:p>
    <w:p w:rsidR="00F95D89" w:rsidRPr="00F95D89" w:rsidRDefault="00F95D89" w:rsidP="00F95D89">
      <w:pPr>
        <w:widowControl/>
        <w:adjustRightInd/>
        <w:spacing w:line="234" w:lineRule="auto"/>
        <w:ind w:right="1200"/>
        <w:jc w:val="left"/>
        <w:textAlignment w:val="auto"/>
        <w:rPr>
          <w:rFonts w:eastAsiaTheme="minorEastAsia"/>
        </w:rPr>
      </w:pPr>
      <w:r w:rsidRPr="00F95D89">
        <w:rPr>
          <w:sz w:val="24"/>
          <w:szCs w:val="24"/>
        </w:rPr>
        <w:t>____________________________________ наименование населенного пункта</w:t>
      </w:r>
    </w:p>
    <w:p w:rsidR="00F95D89" w:rsidRPr="00F95D89" w:rsidRDefault="00F95D89" w:rsidP="00F95D89">
      <w:pPr>
        <w:widowControl/>
        <w:adjustRightInd/>
        <w:spacing w:line="20" w:lineRule="exact"/>
        <w:jc w:val="left"/>
        <w:textAlignment w:val="auto"/>
        <w:rPr>
          <w:rFonts w:eastAsiaTheme="minorEastAsia"/>
        </w:rPr>
      </w:pPr>
      <w:r w:rsidRPr="00F95D89">
        <w:rPr>
          <w:rFonts w:eastAsiaTheme="minorEastAsia"/>
        </w:rPr>
        <w:br w:type="column"/>
      </w:r>
    </w:p>
    <w:p w:rsidR="00F95D89" w:rsidRPr="00F95D89" w:rsidRDefault="00F95D89" w:rsidP="00F95D89">
      <w:pPr>
        <w:widowControl/>
        <w:adjustRightInd/>
        <w:spacing w:line="251" w:lineRule="exact"/>
        <w:jc w:val="left"/>
        <w:textAlignment w:val="auto"/>
        <w:rPr>
          <w:rFonts w:eastAsiaTheme="minorEastAsia"/>
        </w:rPr>
      </w:pPr>
    </w:p>
    <w:p w:rsidR="00F95D89" w:rsidRPr="00F95D89" w:rsidRDefault="00F95D89" w:rsidP="00F95D89">
      <w:pPr>
        <w:widowControl/>
        <w:adjustRightInd/>
        <w:jc w:val="left"/>
        <w:textAlignment w:val="auto"/>
        <w:rPr>
          <w:rFonts w:eastAsiaTheme="minorEastAsia"/>
        </w:rPr>
      </w:pPr>
      <w:r w:rsidRPr="00F95D89">
        <w:rPr>
          <w:sz w:val="24"/>
          <w:szCs w:val="24"/>
        </w:rPr>
        <w:t>от _____________20__ г. № ____</w:t>
      </w:r>
    </w:p>
    <w:p w:rsidR="00F95D89" w:rsidRPr="00F95D89" w:rsidRDefault="00F95D89" w:rsidP="00F95D89">
      <w:pPr>
        <w:widowControl/>
        <w:adjustRightInd/>
        <w:spacing w:line="474" w:lineRule="exact"/>
        <w:jc w:val="left"/>
        <w:textAlignment w:val="auto"/>
        <w:rPr>
          <w:rFonts w:eastAsiaTheme="minorEastAsia"/>
        </w:rPr>
      </w:pPr>
    </w:p>
    <w:p w:rsidR="00F95D89" w:rsidRPr="00F95D89" w:rsidRDefault="00F95D89" w:rsidP="00F95D89">
      <w:pPr>
        <w:widowControl/>
        <w:adjustRightInd/>
        <w:jc w:val="left"/>
        <w:textAlignment w:val="auto"/>
        <w:rPr>
          <w:rFonts w:eastAsiaTheme="minorEastAsia"/>
          <w:sz w:val="22"/>
          <w:szCs w:val="22"/>
        </w:rPr>
        <w:sectPr w:rsidR="00F95D89" w:rsidRPr="00F95D89">
          <w:type w:val="continuous"/>
          <w:pgSz w:w="11900" w:h="16838"/>
          <w:pgMar w:top="698" w:right="846" w:bottom="1440" w:left="1280" w:header="0" w:footer="0" w:gutter="0"/>
          <w:cols w:num="2" w:space="720" w:equalWidth="0">
            <w:col w:w="5520" w:space="720"/>
            <w:col w:w="3540"/>
          </w:cols>
        </w:sectPr>
      </w:pPr>
    </w:p>
    <w:p w:rsidR="00F95D89" w:rsidRPr="00F95D89" w:rsidRDefault="00F95D89" w:rsidP="00F95D89">
      <w:pPr>
        <w:widowControl/>
        <w:adjustRightInd/>
        <w:spacing w:line="354" w:lineRule="exact"/>
        <w:jc w:val="left"/>
        <w:textAlignment w:val="auto"/>
        <w:rPr>
          <w:rFonts w:eastAsiaTheme="minorEastAsia"/>
        </w:rPr>
      </w:pPr>
    </w:p>
    <w:p w:rsidR="00F95D89" w:rsidRPr="00F95D89" w:rsidRDefault="00F95D89" w:rsidP="00F95D89">
      <w:pPr>
        <w:widowControl/>
        <w:adjustRightInd/>
        <w:jc w:val="left"/>
        <w:textAlignment w:val="auto"/>
        <w:rPr>
          <w:rFonts w:eastAsiaTheme="minorEastAsia"/>
        </w:rPr>
      </w:pPr>
      <w:r w:rsidRPr="00F95D89">
        <w:rPr>
          <w:sz w:val="24"/>
          <w:szCs w:val="24"/>
        </w:rPr>
        <w:t>Владелец</w:t>
      </w:r>
    </w:p>
    <w:p w:rsidR="00F95D89" w:rsidRPr="00F95D89" w:rsidRDefault="00F95D89" w:rsidP="00F95D89">
      <w:pPr>
        <w:widowControl/>
        <w:adjustRightInd/>
        <w:jc w:val="left"/>
        <w:textAlignment w:val="auto"/>
        <w:rPr>
          <w:rFonts w:eastAsiaTheme="minorEastAsia"/>
        </w:rPr>
      </w:pPr>
      <w:r w:rsidRPr="00F95D89">
        <w:rPr>
          <w:sz w:val="24"/>
          <w:szCs w:val="24"/>
        </w:rPr>
        <w:t>__________________________________________________________________________</w:t>
      </w:r>
    </w:p>
    <w:p w:rsidR="00F95D89" w:rsidRPr="00F95D89" w:rsidRDefault="00F95D89" w:rsidP="00F95D89">
      <w:pPr>
        <w:widowControl/>
        <w:adjustRightInd/>
        <w:spacing w:line="276" w:lineRule="exact"/>
        <w:jc w:val="left"/>
        <w:textAlignment w:val="auto"/>
        <w:rPr>
          <w:rFonts w:eastAsiaTheme="minorEastAsia"/>
        </w:rPr>
      </w:pPr>
    </w:p>
    <w:p w:rsidR="00F95D89" w:rsidRPr="00F95D89" w:rsidRDefault="00F95D89" w:rsidP="00F95D89">
      <w:pPr>
        <w:widowControl/>
        <w:adjustRightInd/>
        <w:jc w:val="left"/>
        <w:textAlignment w:val="auto"/>
        <w:rPr>
          <w:rFonts w:eastAsiaTheme="minorEastAsia"/>
        </w:rPr>
      </w:pPr>
      <w:r w:rsidRPr="00F95D89">
        <w:rPr>
          <w:sz w:val="24"/>
          <w:szCs w:val="24"/>
        </w:rPr>
        <w:t>Адрес установки</w:t>
      </w:r>
    </w:p>
    <w:p w:rsidR="00F95D89" w:rsidRPr="00F95D89" w:rsidRDefault="00F95D89" w:rsidP="00F95D89">
      <w:pPr>
        <w:widowControl/>
        <w:adjustRightInd/>
        <w:jc w:val="left"/>
        <w:textAlignment w:val="auto"/>
        <w:rPr>
          <w:rFonts w:eastAsiaTheme="minorEastAsia"/>
        </w:rPr>
      </w:pPr>
      <w:r w:rsidRPr="00F95D89">
        <w:rPr>
          <w:sz w:val="24"/>
          <w:szCs w:val="24"/>
        </w:rPr>
        <w:t>___________________________________________________________________</w:t>
      </w:r>
    </w:p>
    <w:p w:rsidR="00F95D89" w:rsidRPr="00F95D89" w:rsidRDefault="00F95D89" w:rsidP="00F95D89">
      <w:pPr>
        <w:widowControl/>
        <w:adjustRightInd/>
        <w:spacing w:line="288" w:lineRule="exact"/>
        <w:jc w:val="left"/>
        <w:textAlignment w:val="auto"/>
        <w:rPr>
          <w:rFonts w:eastAsiaTheme="minorEastAsia"/>
        </w:rPr>
      </w:pPr>
    </w:p>
    <w:p w:rsidR="00F95D89" w:rsidRPr="00F95D89" w:rsidRDefault="00F95D89" w:rsidP="00F95D89">
      <w:pPr>
        <w:widowControl/>
        <w:adjustRightInd/>
        <w:spacing w:line="250" w:lineRule="auto"/>
        <w:ind w:right="60"/>
        <w:jc w:val="left"/>
        <w:textAlignment w:val="auto"/>
        <w:rPr>
          <w:rFonts w:eastAsiaTheme="minorEastAsia"/>
        </w:rPr>
      </w:pPr>
      <w:r w:rsidRPr="00F95D89">
        <w:rPr>
          <w:sz w:val="23"/>
          <w:szCs w:val="23"/>
        </w:rPr>
        <w:t>Характеристика поверхности детской игровой или спортивной площадки: _______________ _________________________________________________________________________________ _________________________________________________________________________________ _________________________________________________________________________________ Перечень оборудования:</w:t>
      </w:r>
    </w:p>
    <w:p w:rsidR="00F95D89" w:rsidRPr="00F95D89" w:rsidRDefault="00F95D89" w:rsidP="00F95D89">
      <w:pPr>
        <w:widowControl/>
        <w:adjustRightInd/>
        <w:spacing w:line="257" w:lineRule="exact"/>
        <w:jc w:val="left"/>
        <w:textAlignment w:val="auto"/>
        <w:rPr>
          <w:rFonts w:eastAsiaTheme="minorEastAsia"/>
        </w:rPr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60"/>
        <w:gridCol w:w="1820"/>
        <w:gridCol w:w="1720"/>
        <w:gridCol w:w="1660"/>
        <w:gridCol w:w="1920"/>
        <w:gridCol w:w="1900"/>
      </w:tblGrid>
      <w:tr w:rsidR="00F95D89" w:rsidRPr="00F95D89" w:rsidTr="0078732C">
        <w:trPr>
          <w:trHeight w:val="276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F95D89" w:rsidRPr="00F95D89" w:rsidRDefault="00F95D89" w:rsidP="00F95D89">
            <w:pPr>
              <w:widowControl/>
              <w:adjustRightInd/>
              <w:ind w:left="100"/>
              <w:jc w:val="left"/>
              <w:textAlignment w:val="auto"/>
              <w:rPr>
                <w:rFonts w:eastAsiaTheme="minorEastAsia"/>
              </w:rPr>
            </w:pPr>
            <w:r w:rsidRPr="00F95D89">
              <w:rPr>
                <w:sz w:val="24"/>
                <w:szCs w:val="24"/>
              </w:rPr>
              <w:t>№</w:t>
            </w:r>
          </w:p>
        </w:tc>
        <w:tc>
          <w:tcPr>
            <w:tcW w:w="18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95D89" w:rsidRPr="00F95D89" w:rsidRDefault="00F95D89" w:rsidP="00F95D89">
            <w:pPr>
              <w:widowControl/>
              <w:adjustRightInd/>
              <w:jc w:val="center"/>
              <w:textAlignment w:val="auto"/>
              <w:rPr>
                <w:rFonts w:eastAsiaTheme="minorEastAsia"/>
              </w:rPr>
            </w:pPr>
            <w:r w:rsidRPr="00F95D89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7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95D89" w:rsidRPr="00F95D89" w:rsidRDefault="00F95D89" w:rsidP="00F95D89">
            <w:pPr>
              <w:widowControl/>
              <w:adjustRightInd/>
              <w:jc w:val="center"/>
              <w:textAlignment w:val="auto"/>
              <w:rPr>
                <w:rFonts w:eastAsiaTheme="minorEastAsia"/>
              </w:rPr>
            </w:pPr>
            <w:r w:rsidRPr="00F95D89">
              <w:rPr>
                <w:w w:val="99"/>
                <w:sz w:val="24"/>
                <w:szCs w:val="24"/>
              </w:rPr>
              <w:t>Результат</w:t>
            </w:r>
          </w:p>
        </w:tc>
        <w:tc>
          <w:tcPr>
            <w:tcW w:w="16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95D89" w:rsidRPr="00F95D89" w:rsidRDefault="00F95D89" w:rsidP="00F95D89">
            <w:pPr>
              <w:widowControl/>
              <w:adjustRightInd/>
              <w:jc w:val="center"/>
              <w:textAlignment w:val="auto"/>
              <w:rPr>
                <w:rFonts w:eastAsiaTheme="minorEastAsia"/>
              </w:rPr>
            </w:pPr>
            <w:r w:rsidRPr="00F95D89">
              <w:rPr>
                <w:sz w:val="24"/>
                <w:szCs w:val="24"/>
              </w:rPr>
              <w:t>Выявленный</w:t>
            </w:r>
          </w:p>
        </w:tc>
        <w:tc>
          <w:tcPr>
            <w:tcW w:w="1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95D89" w:rsidRPr="00F95D89" w:rsidRDefault="00F95D89" w:rsidP="00F95D89">
            <w:pPr>
              <w:widowControl/>
              <w:adjustRightInd/>
              <w:ind w:left="120"/>
              <w:jc w:val="left"/>
              <w:textAlignment w:val="auto"/>
              <w:rPr>
                <w:rFonts w:eastAsiaTheme="minorEastAsia"/>
              </w:rPr>
            </w:pPr>
            <w:r w:rsidRPr="00F95D89">
              <w:rPr>
                <w:sz w:val="24"/>
                <w:szCs w:val="24"/>
              </w:rPr>
              <w:t>Принятые меры</w:t>
            </w:r>
          </w:p>
        </w:tc>
        <w:tc>
          <w:tcPr>
            <w:tcW w:w="1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95D89" w:rsidRPr="00F95D89" w:rsidRDefault="00F95D89" w:rsidP="00F95D89">
            <w:pPr>
              <w:widowControl/>
              <w:adjustRightInd/>
              <w:ind w:left="300"/>
              <w:jc w:val="left"/>
              <w:textAlignment w:val="auto"/>
              <w:rPr>
                <w:rFonts w:eastAsiaTheme="minorEastAsia"/>
              </w:rPr>
            </w:pPr>
            <w:r w:rsidRPr="00F95D89">
              <w:rPr>
                <w:sz w:val="24"/>
                <w:szCs w:val="24"/>
              </w:rPr>
              <w:t>Примечание</w:t>
            </w:r>
          </w:p>
        </w:tc>
      </w:tr>
      <w:tr w:rsidR="00F95D89" w:rsidRPr="00F95D89" w:rsidTr="0078732C">
        <w:trPr>
          <w:trHeight w:val="28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95D89" w:rsidRPr="00F95D89" w:rsidRDefault="00F95D89" w:rsidP="00F95D89">
            <w:pPr>
              <w:widowControl/>
              <w:adjustRightInd/>
              <w:jc w:val="left"/>
              <w:textAlignment w:val="auto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95D89" w:rsidRPr="00F95D89" w:rsidRDefault="00F95D89" w:rsidP="00F95D89">
            <w:pPr>
              <w:widowControl/>
              <w:adjustRightInd/>
              <w:jc w:val="center"/>
              <w:textAlignment w:val="auto"/>
              <w:rPr>
                <w:rFonts w:eastAsiaTheme="minorEastAsia"/>
              </w:rPr>
            </w:pPr>
            <w:r w:rsidRPr="00F95D89">
              <w:rPr>
                <w:w w:val="99"/>
                <w:sz w:val="24"/>
                <w:szCs w:val="24"/>
              </w:rPr>
              <w:t>оборудования</w:t>
            </w: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95D89" w:rsidRPr="00F95D89" w:rsidRDefault="00F95D89" w:rsidP="00F95D89">
            <w:pPr>
              <w:widowControl/>
              <w:adjustRightInd/>
              <w:jc w:val="center"/>
              <w:textAlignment w:val="auto"/>
              <w:rPr>
                <w:rFonts w:eastAsiaTheme="minorEastAsia"/>
              </w:rPr>
            </w:pPr>
            <w:r w:rsidRPr="00F95D89">
              <w:rPr>
                <w:sz w:val="24"/>
                <w:szCs w:val="24"/>
              </w:rPr>
              <w:t>осмотра</w:t>
            </w: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95D89" w:rsidRPr="00F95D89" w:rsidRDefault="00F95D89" w:rsidP="00F95D89">
            <w:pPr>
              <w:widowControl/>
              <w:adjustRightInd/>
              <w:jc w:val="center"/>
              <w:textAlignment w:val="auto"/>
              <w:rPr>
                <w:rFonts w:eastAsiaTheme="minorEastAsia"/>
              </w:rPr>
            </w:pPr>
            <w:r w:rsidRPr="00F95D89">
              <w:rPr>
                <w:w w:val="98"/>
                <w:sz w:val="24"/>
                <w:szCs w:val="24"/>
              </w:rPr>
              <w:t>дефект</w:t>
            </w: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95D89" w:rsidRPr="00F95D89" w:rsidRDefault="00F95D89" w:rsidP="00F95D89">
            <w:pPr>
              <w:widowControl/>
              <w:adjustRightInd/>
              <w:jc w:val="left"/>
              <w:textAlignment w:val="auto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95D89" w:rsidRPr="00F95D89" w:rsidRDefault="00F95D89" w:rsidP="00F95D89">
            <w:pPr>
              <w:widowControl/>
              <w:adjustRightInd/>
              <w:jc w:val="left"/>
              <w:textAlignment w:val="auto"/>
              <w:rPr>
                <w:rFonts w:eastAsiaTheme="minorEastAsia"/>
                <w:sz w:val="24"/>
                <w:szCs w:val="24"/>
              </w:rPr>
            </w:pPr>
          </w:p>
        </w:tc>
      </w:tr>
      <w:tr w:rsidR="00F95D89" w:rsidRPr="00F95D89" w:rsidTr="0078732C">
        <w:trPr>
          <w:trHeight w:val="27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95D89" w:rsidRPr="00F95D89" w:rsidRDefault="00F95D89" w:rsidP="00F95D89">
            <w:pPr>
              <w:widowControl/>
              <w:adjustRightInd/>
              <w:jc w:val="left"/>
              <w:textAlignment w:val="auto"/>
              <w:rPr>
                <w:rFonts w:eastAsiaTheme="minorEastAsia"/>
                <w:sz w:val="23"/>
                <w:szCs w:val="23"/>
              </w:rPr>
            </w:pP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95D89" w:rsidRPr="00F95D89" w:rsidRDefault="00F95D89" w:rsidP="00F95D89">
            <w:pPr>
              <w:widowControl/>
              <w:adjustRightInd/>
              <w:jc w:val="left"/>
              <w:textAlignment w:val="auto"/>
              <w:rPr>
                <w:rFonts w:eastAsiaTheme="minorEastAsia"/>
                <w:sz w:val="23"/>
                <w:szCs w:val="23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95D89" w:rsidRPr="00F95D89" w:rsidRDefault="00F95D89" w:rsidP="00F95D89">
            <w:pPr>
              <w:widowControl/>
              <w:adjustRightInd/>
              <w:jc w:val="left"/>
              <w:textAlignment w:val="auto"/>
              <w:rPr>
                <w:rFonts w:eastAsiaTheme="minorEastAsia"/>
                <w:sz w:val="23"/>
                <w:szCs w:val="2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95D89" w:rsidRPr="00F95D89" w:rsidRDefault="00F95D89" w:rsidP="00F95D89">
            <w:pPr>
              <w:widowControl/>
              <w:adjustRightInd/>
              <w:jc w:val="left"/>
              <w:textAlignment w:val="auto"/>
              <w:rPr>
                <w:rFonts w:eastAsiaTheme="minorEastAsia"/>
                <w:sz w:val="23"/>
                <w:szCs w:val="23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95D89" w:rsidRPr="00F95D89" w:rsidRDefault="00F95D89" w:rsidP="00F95D89">
            <w:pPr>
              <w:widowControl/>
              <w:adjustRightInd/>
              <w:jc w:val="left"/>
              <w:textAlignment w:val="auto"/>
              <w:rPr>
                <w:rFonts w:eastAsiaTheme="minorEastAsia"/>
                <w:sz w:val="23"/>
                <w:szCs w:val="23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95D89" w:rsidRPr="00F95D89" w:rsidRDefault="00F95D89" w:rsidP="00F95D89">
            <w:pPr>
              <w:widowControl/>
              <w:adjustRightInd/>
              <w:jc w:val="left"/>
              <w:textAlignment w:val="auto"/>
              <w:rPr>
                <w:rFonts w:eastAsiaTheme="minorEastAsia"/>
                <w:sz w:val="23"/>
                <w:szCs w:val="23"/>
              </w:rPr>
            </w:pPr>
          </w:p>
        </w:tc>
      </w:tr>
      <w:tr w:rsidR="00F95D89" w:rsidRPr="00F95D89" w:rsidTr="0078732C">
        <w:trPr>
          <w:trHeight w:val="266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95D89" w:rsidRPr="00F95D89" w:rsidRDefault="00F95D89" w:rsidP="00F95D89">
            <w:pPr>
              <w:widowControl/>
              <w:adjustRightInd/>
              <w:jc w:val="left"/>
              <w:textAlignment w:val="auto"/>
              <w:rPr>
                <w:rFonts w:eastAsiaTheme="minorEastAsia"/>
                <w:sz w:val="23"/>
                <w:szCs w:val="23"/>
              </w:rPr>
            </w:pP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95D89" w:rsidRPr="00F95D89" w:rsidRDefault="00F95D89" w:rsidP="00F95D89">
            <w:pPr>
              <w:widowControl/>
              <w:adjustRightInd/>
              <w:jc w:val="left"/>
              <w:textAlignment w:val="auto"/>
              <w:rPr>
                <w:rFonts w:eastAsiaTheme="minorEastAsia"/>
                <w:sz w:val="23"/>
                <w:szCs w:val="23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95D89" w:rsidRPr="00F95D89" w:rsidRDefault="00F95D89" w:rsidP="00F95D89">
            <w:pPr>
              <w:widowControl/>
              <w:adjustRightInd/>
              <w:jc w:val="left"/>
              <w:textAlignment w:val="auto"/>
              <w:rPr>
                <w:rFonts w:eastAsiaTheme="minorEastAsia"/>
                <w:sz w:val="23"/>
                <w:szCs w:val="2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95D89" w:rsidRPr="00F95D89" w:rsidRDefault="00F95D89" w:rsidP="00F95D89">
            <w:pPr>
              <w:widowControl/>
              <w:adjustRightInd/>
              <w:jc w:val="left"/>
              <w:textAlignment w:val="auto"/>
              <w:rPr>
                <w:rFonts w:eastAsiaTheme="minorEastAsia"/>
                <w:sz w:val="23"/>
                <w:szCs w:val="23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95D89" w:rsidRPr="00F95D89" w:rsidRDefault="00F95D89" w:rsidP="00F95D89">
            <w:pPr>
              <w:widowControl/>
              <w:adjustRightInd/>
              <w:jc w:val="left"/>
              <w:textAlignment w:val="auto"/>
              <w:rPr>
                <w:rFonts w:eastAsiaTheme="minorEastAsia"/>
                <w:sz w:val="23"/>
                <w:szCs w:val="23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95D89" w:rsidRPr="00F95D89" w:rsidRDefault="00F95D89" w:rsidP="00F95D89">
            <w:pPr>
              <w:widowControl/>
              <w:adjustRightInd/>
              <w:jc w:val="left"/>
              <w:textAlignment w:val="auto"/>
              <w:rPr>
                <w:rFonts w:eastAsiaTheme="minorEastAsia"/>
                <w:sz w:val="23"/>
                <w:szCs w:val="23"/>
              </w:rPr>
            </w:pPr>
          </w:p>
        </w:tc>
      </w:tr>
      <w:tr w:rsidR="00F95D89" w:rsidRPr="00F95D89" w:rsidTr="0078732C">
        <w:trPr>
          <w:trHeight w:val="268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95D89" w:rsidRPr="00F95D89" w:rsidRDefault="00F95D89" w:rsidP="00F95D89">
            <w:pPr>
              <w:widowControl/>
              <w:adjustRightInd/>
              <w:jc w:val="left"/>
              <w:textAlignment w:val="auto"/>
              <w:rPr>
                <w:rFonts w:eastAsiaTheme="minorEastAsia"/>
                <w:sz w:val="23"/>
                <w:szCs w:val="23"/>
              </w:rPr>
            </w:pP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95D89" w:rsidRPr="00F95D89" w:rsidRDefault="00F95D89" w:rsidP="00F95D89">
            <w:pPr>
              <w:widowControl/>
              <w:adjustRightInd/>
              <w:jc w:val="left"/>
              <w:textAlignment w:val="auto"/>
              <w:rPr>
                <w:rFonts w:eastAsiaTheme="minorEastAsia"/>
                <w:sz w:val="23"/>
                <w:szCs w:val="23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95D89" w:rsidRPr="00F95D89" w:rsidRDefault="00F95D89" w:rsidP="00F95D89">
            <w:pPr>
              <w:widowControl/>
              <w:adjustRightInd/>
              <w:jc w:val="left"/>
              <w:textAlignment w:val="auto"/>
              <w:rPr>
                <w:rFonts w:eastAsiaTheme="minorEastAsia"/>
                <w:sz w:val="23"/>
                <w:szCs w:val="2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95D89" w:rsidRPr="00F95D89" w:rsidRDefault="00F95D89" w:rsidP="00F95D89">
            <w:pPr>
              <w:widowControl/>
              <w:adjustRightInd/>
              <w:jc w:val="left"/>
              <w:textAlignment w:val="auto"/>
              <w:rPr>
                <w:rFonts w:eastAsiaTheme="minorEastAsia"/>
                <w:sz w:val="23"/>
                <w:szCs w:val="23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95D89" w:rsidRPr="00F95D89" w:rsidRDefault="00F95D89" w:rsidP="00F95D89">
            <w:pPr>
              <w:widowControl/>
              <w:adjustRightInd/>
              <w:jc w:val="left"/>
              <w:textAlignment w:val="auto"/>
              <w:rPr>
                <w:rFonts w:eastAsiaTheme="minorEastAsia"/>
                <w:sz w:val="23"/>
                <w:szCs w:val="23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95D89" w:rsidRPr="00F95D89" w:rsidRDefault="00F95D89" w:rsidP="00F95D89">
            <w:pPr>
              <w:widowControl/>
              <w:adjustRightInd/>
              <w:jc w:val="left"/>
              <w:textAlignment w:val="auto"/>
              <w:rPr>
                <w:rFonts w:eastAsiaTheme="minorEastAsia"/>
                <w:sz w:val="23"/>
                <w:szCs w:val="23"/>
              </w:rPr>
            </w:pPr>
          </w:p>
        </w:tc>
      </w:tr>
    </w:tbl>
    <w:p w:rsidR="00F95D89" w:rsidRPr="00F95D89" w:rsidRDefault="00F95D89" w:rsidP="00F95D89">
      <w:pPr>
        <w:widowControl/>
        <w:adjustRightInd/>
        <w:spacing w:line="276" w:lineRule="exact"/>
        <w:jc w:val="left"/>
        <w:textAlignment w:val="auto"/>
        <w:rPr>
          <w:rFonts w:eastAsiaTheme="minorEastAsia"/>
        </w:rPr>
      </w:pPr>
    </w:p>
    <w:p w:rsidR="00F95D89" w:rsidRPr="00F95D89" w:rsidRDefault="00F95D89" w:rsidP="00F95D89">
      <w:pPr>
        <w:widowControl/>
        <w:adjustRightInd/>
        <w:spacing w:line="249" w:lineRule="auto"/>
        <w:ind w:right="240"/>
        <w:textAlignment w:val="auto"/>
        <w:rPr>
          <w:sz w:val="28"/>
          <w:szCs w:val="28"/>
        </w:rPr>
      </w:pPr>
      <w:r w:rsidRPr="00F95D89">
        <w:rPr>
          <w:sz w:val="28"/>
          <w:szCs w:val="28"/>
        </w:rPr>
        <w:t>Проведенный осмотр и проверка работоспособности детского игрового обор</w:t>
      </w:r>
      <w:r w:rsidRPr="00F95D89">
        <w:rPr>
          <w:sz w:val="28"/>
          <w:szCs w:val="28"/>
        </w:rPr>
        <w:t>у</w:t>
      </w:r>
      <w:r w:rsidRPr="00F95D89">
        <w:rPr>
          <w:sz w:val="28"/>
          <w:szCs w:val="28"/>
        </w:rPr>
        <w:t>дования подтверждают его комплектность, соответствие эксплуатационной документации изготовителя и возможность безопасной эксплуатации.</w:t>
      </w:r>
    </w:p>
    <w:p w:rsidR="00F95D89" w:rsidRPr="00F95D89" w:rsidRDefault="00F95D89" w:rsidP="00F95D89">
      <w:pPr>
        <w:widowControl/>
        <w:adjustRightInd/>
        <w:jc w:val="left"/>
        <w:textAlignment w:val="auto"/>
        <w:rPr>
          <w:rFonts w:eastAsiaTheme="minorEastAsia"/>
          <w:sz w:val="22"/>
          <w:szCs w:val="22"/>
        </w:rPr>
        <w:sectPr w:rsidR="00F95D89" w:rsidRPr="00F95D89">
          <w:type w:val="continuous"/>
          <w:pgSz w:w="11900" w:h="16838"/>
          <w:pgMar w:top="698" w:right="846" w:bottom="1440" w:left="1280" w:header="0" w:footer="0" w:gutter="0"/>
          <w:cols w:space="720" w:equalWidth="0">
            <w:col w:w="9780"/>
          </w:cols>
        </w:sectPr>
      </w:pPr>
    </w:p>
    <w:p w:rsidR="00F95D89" w:rsidRPr="00F95D89" w:rsidRDefault="00F95D89" w:rsidP="00F95D89">
      <w:pPr>
        <w:widowControl/>
        <w:adjustRightInd/>
        <w:spacing w:line="289" w:lineRule="exact"/>
        <w:jc w:val="left"/>
        <w:textAlignment w:val="auto"/>
        <w:rPr>
          <w:rFonts w:eastAsiaTheme="minorEastAsia"/>
        </w:rPr>
      </w:pPr>
    </w:p>
    <w:p w:rsidR="00F95D89" w:rsidRPr="00F95D89" w:rsidRDefault="00F95D89" w:rsidP="00F95D89">
      <w:pPr>
        <w:widowControl/>
        <w:adjustRightInd/>
        <w:jc w:val="left"/>
        <w:textAlignment w:val="auto"/>
        <w:rPr>
          <w:rFonts w:eastAsiaTheme="minorEastAsia"/>
        </w:rPr>
      </w:pPr>
      <w:r w:rsidRPr="00F95D89">
        <w:rPr>
          <w:sz w:val="23"/>
          <w:szCs w:val="23"/>
        </w:rPr>
        <w:t>Ответственный исполнитель ________________</w:t>
      </w:r>
    </w:p>
    <w:p w:rsidR="00F95D89" w:rsidRPr="00F95D89" w:rsidRDefault="00F95D89" w:rsidP="00F95D89">
      <w:pPr>
        <w:widowControl/>
        <w:adjustRightInd/>
        <w:spacing w:line="20" w:lineRule="exact"/>
        <w:jc w:val="left"/>
        <w:textAlignment w:val="auto"/>
        <w:rPr>
          <w:rFonts w:eastAsiaTheme="minorEastAsia"/>
        </w:rPr>
      </w:pPr>
      <w:r w:rsidRPr="00F95D89">
        <w:rPr>
          <w:rFonts w:eastAsiaTheme="minorEastAsia"/>
        </w:rPr>
        <w:br w:type="column"/>
      </w:r>
    </w:p>
    <w:p w:rsidR="00F95D89" w:rsidRPr="00F95D89" w:rsidRDefault="00F95D89" w:rsidP="00F95D89">
      <w:pPr>
        <w:widowControl/>
        <w:adjustRightInd/>
        <w:spacing w:line="258" w:lineRule="exact"/>
        <w:jc w:val="left"/>
        <w:textAlignment w:val="auto"/>
        <w:rPr>
          <w:rFonts w:eastAsiaTheme="minorEastAsia"/>
        </w:rPr>
      </w:pPr>
    </w:p>
    <w:p w:rsidR="00F95D89" w:rsidRPr="00F95D89" w:rsidRDefault="00F95D89" w:rsidP="00F95D89">
      <w:pPr>
        <w:widowControl/>
        <w:adjustRightInd/>
        <w:jc w:val="left"/>
        <w:textAlignment w:val="auto"/>
        <w:rPr>
          <w:rFonts w:eastAsiaTheme="minorEastAsia"/>
        </w:rPr>
      </w:pPr>
      <w:r w:rsidRPr="00F95D89">
        <w:rPr>
          <w:sz w:val="24"/>
          <w:szCs w:val="24"/>
        </w:rPr>
        <w:t>________________</w:t>
      </w:r>
    </w:p>
    <w:p w:rsidR="00F95D89" w:rsidRPr="00F95D89" w:rsidRDefault="00F95D89" w:rsidP="00F95D89">
      <w:pPr>
        <w:widowControl/>
        <w:adjustRightInd/>
        <w:spacing w:line="20" w:lineRule="exact"/>
        <w:jc w:val="left"/>
        <w:textAlignment w:val="auto"/>
        <w:rPr>
          <w:rFonts w:eastAsiaTheme="minorEastAsia"/>
        </w:rPr>
      </w:pPr>
      <w:r w:rsidRPr="00F95D89">
        <w:rPr>
          <w:rFonts w:eastAsiaTheme="minorEastAsia"/>
        </w:rPr>
        <w:br w:type="column"/>
      </w:r>
    </w:p>
    <w:p w:rsidR="00F95D89" w:rsidRPr="00F95D89" w:rsidRDefault="00F95D89" w:rsidP="00F95D89">
      <w:pPr>
        <w:widowControl/>
        <w:adjustRightInd/>
        <w:spacing w:line="258" w:lineRule="exact"/>
        <w:jc w:val="left"/>
        <w:textAlignment w:val="auto"/>
        <w:rPr>
          <w:rFonts w:eastAsiaTheme="minorEastAsia"/>
        </w:rPr>
      </w:pPr>
    </w:p>
    <w:p w:rsidR="00F95D89" w:rsidRPr="00F95D89" w:rsidRDefault="00F95D89" w:rsidP="00F95D89">
      <w:pPr>
        <w:widowControl/>
        <w:adjustRightInd/>
        <w:jc w:val="left"/>
        <w:textAlignment w:val="auto"/>
        <w:rPr>
          <w:rFonts w:eastAsiaTheme="minorEastAsia"/>
        </w:rPr>
      </w:pPr>
      <w:r w:rsidRPr="00F95D89">
        <w:rPr>
          <w:sz w:val="24"/>
          <w:szCs w:val="24"/>
        </w:rPr>
        <w:t>_______________</w:t>
      </w:r>
    </w:p>
    <w:p w:rsidR="00F95D89" w:rsidRPr="00F95D89" w:rsidRDefault="00F95D89" w:rsidP="00F95D89">
      <w:pPr>
        <w:widowControl/>
        <w:adjustRightInd/>
        <w:spacing w:line="2" w:lineRule="exact"/>
        <w:jc w:val="left"/>
        <w:textAlignment w:val="auto"/>
        <w:rPr>
          <w:rFonts w:eastAsiaTheme="minorEastAsia"/>
        </w:rPr>
      </w:pPr>
    </w:p>
    <w:p w:rsidR="00F95D89" w:rsidRPr="00F95D89" w:rsidRDefault="00F95D89" w:rsidP="00F95D89">
      <w:pPr>
        <w:widowControl/>
        <w:adjustRightInd/>
        <w:jc w:val="left"/>
        <w:textAlignment w:val="auto"/>
        <w:rPr>
          <w:rFonts w:eastAsiaTheme="minorEastAsia"/>
          <w:sz w:val="22"/>
          <w:szCs w:val="22"/>
        </w:rPr>
        <w:sectPr w:rsidR="00F95D89" w:rsidRPr="00F95D89">
          <w:type w:val="continuous"/>
          <w:pgSz w:w="11900" w:h="16838"/>
          <w:pgMar w:top="698" w:right="846" w:bottom="1440" w:left="1280" w:header="0" w:footer="0" w:gutter="0"/>
          <w:cols w:num="3" w:space="720" w:equalWidth="0">
            <w:col w:w="4920" w:space="720"/>
            <w:col w:w="1920" w:space="360"/>
            <w:col w:w="1860"/>
          </w:cols>
        </w:sectPr>
      </w:pPr>
    </w:p>
    <w:p w:rsidR="00F95D89" w:rsidRPr="00F95D89" w:rsidRDefault="00F95D89" w:rsidP="00F95D89">
      <w:pPr>
        <w:widowControl/>
        <w:adjustRightInd/>
        <w:spacing w:line="12" w:lineRule="exact"/>
        <w:jc w:val="left"/>
        <w:textAlignment w:val="auto"/>
        <w:rPr>
          <w:rFonts w:eastAsiaTheme="minorEastAsia"/>
        </w:rPr>
      </w:pPr>
    </w:p>
    <w:p w:rsidR="00F95D89" w:rsidRPr="00F95D89" w:rsidRDefault="00F95D89" w:rsidP="00F95D89">
      <w:pPr>
        <w:widowControl/>
        <w:adjustRightInd/>
        <w:ind w:left="3300"/>
        <w:jc w:val="left"/>
        <w:textAlignment w:val="auto"/>
        <w:rPr>
          <w:rFonts w:eastAsiaTheme="minorEastAsia"/>
        </w:rPr>
      </w:pPr>
      <w:r w:rsidRPr="00F95D89">
        <w:rPr>
          <w:sz w:val="21"/>
          <w:szCs w:val="21"/>
        </w:rPr>
        <w:t>должность</w:t>
      </w:r>
    </w:p>
    <w:p w:rsidR="00C65E25" w:rsidRDefault="00C65E25" w:rsidP="00C65E25">
      <w:pPr>
        <w:pStyle w:val="ConsPlusNormal"/>
        <w:widowControl/>
        <w:spacing w:line="240" w:lineRule="exact"/>
        <w:ind w:firstLine="0"/>
        <w:rPr>
          <w:rFonts w:ascii="Times New Roman" w:hAnsi="Times New Roman"/>
          <w:sz w:val="28"/>
          <w:szCs w:val="28"/>
        </w:rPr>
      </w:pPr>
    </w:p>
    <w:p w:rsidR="00C65E25" w:rsidRDefault="00C65E25" w:rsidP="00C65E25">
      <w:pPr>
        <w:pStyle w:val="ConsPlusNormal"/>
        <w:widowControl/>
        <w:spacing w:line="240" w:lineRule="exact"/>
        <w:ind w:firstLine="0"/>
        <w:rPr>
          <w:rFonts w:ascii="Times New Roman" w:hAnsi="Times New Roman"/>
          <w:sz w:val="28"/>
          <w:szCs w:val="28"/>
        </w:rPr>
      </w:pPr>
    </w:p>
    <w:p w:rsidR="00C65E25" w:rsidRDefault="00C65E25" w:rsidP="00C65E25">
      <w:pPr>
        <w:pStyle w:val="ConsPlusNormal"/>
        <w:widowControl/>
        <w:spacing w:line="240" w:lineRule="exact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</w:t>
      </w:r>
    </w:p>
    <w:p w:rsidR="00F95D89" w:rsidRPr="00F95D89" w:rsidRDefault="00F95D89" w:rsidP="00F95D89">
      <w:pPr>
        <w:widowControl/>
        <w:adjustRightInd/>
        <w:spacing w:line="20" w:lineRule="exact"/>
        <w:jc w:val="left"/>
        <w:textAlignment w:val="auto"/>
        <w:rPr>
          <w:rFonts w:eastAsiaTheme="minorEastAsia"/>
        </w:rPr>
      </w:pPr>
      <w:r w:rsidRPr="00F95D89">
        <w:rPr>
          <w:rFonts w:eastAsiaTheme="minorEastAsia"/>
        </w:rPr>
        <w:br w:type="column"/>
      </w:r>
    </w:p>
    <w:p w:rsidR="00F95D89" w:rsidRPr="00F95D89" w:rsidRDefault="00F95D89" w:rsidP="00F95D89">
      <w:pPr>
        <w:widowControl/>
        <w:adjustRightInd/>
        <w:jc w:val="left"/>
        <w:textAlignment w:val="auto"/>
        <w:rPr>
          <w:rFonts w:eastAsiaTheme="minorEastAsia"/>
        </w:rPr>
      </w:pPr>
      <w:r w:rsidRPr="00F95D89">
        <w:rPr>
          <w:sz w:val="22"/>
          <w:szCs w:val="22"/>
        </w:rPr>
        <w:t>подпись</w:t>
      </w:r>
    </w:p>
    <w:p w:rsidR="00F95D89" w:rsidRPr="00F95D89" w:rsidRDefault="00F95D89" w:rsidP="00F95D89">
      <w:pPr>
        <w:widowControl/>
        <w:adjustRightInd/>
        <w:spacing w:line="20" w:lineRule="exact"/>
        <w:jc w:val="left"/>
        <w:textAlignment w:val="auto"/>
        <w:rPr>
          <w:rFonts w:eastAsiaTheme="minorEastAsia"/>
        </w:rPr>
      </w:pPr>
      <w:r w:rsidRPr="00F95D89">
        <w:rPr>
          <w:rFonts w:eastAsiaTheme="minorEastAsia"/>
        </w:rPr>
        <w:br w:type="column"/>
      </w:r>
    </w:p>
    <w:p w:rsidR="00F95D89" w:rsidRDefault="00F95D89" w:rsidP="00F95D89">
      <w:pPr>
        <w:widowControl/>
        <w:adjustRightInd/>
        <w:jc w:val="left"/>
        <w:textAlignment w:val="auto"/>
        <w:rPr>
          <w:sz w:val="22"/>
          <w:szCs w:val="22"/>
        </w:rPr>
      </w:pPr>
      <w:r w:rsidRPr="00F95D89">
        <w:rPr>
          <w:sz w:val="22"/>
          <w:szCs w:val="22"/>
        </w:rPr>
        <w:t>фио</w:t>
      </w:r>
    </w:p>
    <w:p w:rsidR="00F95D89" w:rsidRPr="00F95D89" w:rsidRDefault="00F95D89" w:rsidP="00F95D89">
      <w:pPr>
        <w:widowControl/>
        <w:adjustRightInd/>
        <w:jc w:val="left"/>
        <w:textAlignment w:val="auto"/>
        <w:rPr>
          <w:rFonts w:eastAsiaTheme="minorEastAsia"/>
        </w:rPr>
        <w:sectPr w:rsidR="00F95D89" w:rsidRPr="00F95D89" w:rsidSect="00C65E25">
          <w:type w:val="continuous"/>
          <w:pgSz w:w="11900" w:h="16838"/>
          <w:pgMar w:top="698" w:right="846" w:bottom="1440" w:left="1280" w:header="0" w:footer="0" w:gutter="0"/>
          <w:cols w:num="3" w:space="720" w:equalWidth="0">
            <w:col w:w="6233" w:space="47"/>
            <w:col w:w="1760" w:space="720"/>
            <w:col w:w="1020"/>
          </w:cols>
        </w:sectPr>
      </w:pPr>
    </w:p>
    <w:p w:rsidR="00BE16EC" w:rsidRPr="00F95D89" w:rsidRDefault="00BE16EC" w:rsidP="00F95D89">
      <w:pPr>
        <w:rPr>
          <w:szCs w:val="28"/>
        </w:rPr>
      </w:pPr>
    </w:p>
    <w:sectPr w:rsidR="00BE16EC" w:rsidRPr="00F95D89" w:rsidSect="008038F7">
      <w:headerReference w:type="default" r:id="rId11"/>
      <w:headerReference w:type="first" r:id="rId12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28B9" w:rsidRDefault="003E28B9" w:rsidP="00134342">
      <w:r>
        <w:separator/>
      </w:r>
    </w:p>
  </w:endnote>
  <w:endnote w:type="continuationSeparator" w:id="1">
    <w:p w:rsidR="003E28B9" w:rsidRDefault="003E28B9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28B9" w:rsidRDefault="003E28B9" w:rsidP="00134342">
      <w:r>
        <w:separator/>
      </w:r>
    </w:p>
  </w:footnote>
  <w:footnote w:type="continuationSeparator" w:id="1">
    <w:p w:rsidR="003E28B9" w:rsidRDefault="003E28B9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267432"/>
      <w:docPartObj>
        <w:docPartGallery w:val="Page Numbers (Top of Page)"/>
        <w:docPartUnique/>
      </w:docPartObj>
    </w:sdtPr>
    <w:sdtContent>
      <w:p w:rsidR="00F95D89" w:rsidRDefault="00F95D89">
        <w:pPr>
          <w:pStyle w:val="a8"/>
          <w:jc w:val="center"/>
        </w:pPr>
      </w:p>
      <w:p w:rsidR="00F95D89" w:rsidRDefault="00707C9D">
        <w:pPr>
          <w:pStyle w:val="a8"/>
          <w:jc w:val="center"/>
        </w:pPr>
        <w:fldSimple w:instr=" PAGE   \* MERGEFORMAT ">
          <w:r w:rsidR="00845B8A">
            <w:rPr>
              <w:noProof/>
            </w:rPr>
            <w:t>6</w:t>
          </w:r>
        </w:fldSimple>
      </w:p>
    </w:sdtContent>
  </w:sdt>
  <w:p w:rsidR="00F95D89" w:rsidRDefault="00F95D89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8F7" w:rsidRDefault="00707C9D">
    <w:pPr>
      <w:pStyle w:val="a8"/>
      <w:jc w:val="center"/>
    </w:pPr>
    <w:fldSimple w:instr=" PAGE   \* MERGEFORMAT ">
      <w:r w:rsidR="00845B8A">
        <w:rPr>
          <w:noProof/>
        </w:rPr>
        <w:t>9</w:t>
      </w:r>
    </w:fldSimple>
  </w:p>
  <w:p w:rsidR="00916B06" w:rsidRDefault="00916B06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7DFF" w:rsidRDefault="000C7DFF">
    <w:pPr>
      <w:pStyle w:val="a8"/>
      <w:jc w:val="center"/>
    </w:pPr>
  </w:p>
  <w:p w:rsidR="00916B06" w:rsidRDefault="00916B0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90" w:hanging="630"/>
      </w:pPr>
      <w:rPr>
        <w:rFonts w:cs="Times New Roman" w:hint="default"/>
      </w:rPr>
    </w:lvl>
  </w:abstractNum>
  <w:abstractNum w:abstractNumId="1">
    <w:nsid w:val="00000002"/>
    <w:multiLevelType w:val="multilevel"/>
    <w:tmpl w:val="000000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74D"/>
    <w:multiLevelType w:val="hybridMultilevel"/>
    <w:tmpl w:val="6E46FCCC"/>
    <w:lvl w:ilvl="0" w:tplc="D95411A2">
      <w:start w:val="3"/>
      <w:numFmt w:val="decimal"/>
      <w:lvlText w:val="%1."/>
      <w:lvlJc w:val="left"/>
    </w:lvl>
    <w:lvl w:ilvl="1" w:tplc="F576603A">
      <w:numFmt w:val="decimal"/>
      <w:lvlText w:val=""/>
      <w:lvlJc w:val="left"/>
    </w:lvl>
    <w:lvl w:ilvl="2" w:tplc="F690A0FA">
      <w:numFmt w:val="decimal"/>
      <w:lvlText w:val=""/>
      <w:lvlJc w:val="left"/>
    </w:lvl>
    <w:lvl w:ilvl="3" w:tplc="1AA4830C">
      <w:numFmt w:val="decimal"/>
      <w:lvlText w:val=""/>
      <w:lvlJc w:val="left"/>
    </w:lvl>
    <w:lvl w:ilvl="4" w:tplc="FDA4270E">
      <w:numFmt w:val="decimal"/>
      <w:lvlText w:val=""/>
      <w:lvlJc w:val="left"/>
    </w:lvl>
    <w:lvl w:ilvl="5" w:tplc="B816DA22">
      <w:numFmt w:val="decimal"/>
      <w:lvlText w:val=""/>
      <w:lvlJc w:val="left"/>
    </w:lvl>
    <w:lvl w:ilvl="6" w:tplc="00B2E3F8">
      <w:numFmt w:val="decimal"/>
      <w:lvlText w:val=""/>
      <w:lvlJc w:val="left"/>
    </w:lvl>
    <w:lvl w:ilvl="7" w:tplc="2D56C866">
      <w:numFmt w:val="decimal"/>
      <w:lvlText w:val=""/>
      <w:lvlJc w:val="left"/>
    </w:lvl>
    <w:lvl w:ilvl="8" w:tplc="634A6456">
      <w:numFmt w:val="decimal"/>
      <w:lvlText w:val=""/>
      <w:lvlJc w:val="left"/>
    </w:lvl>
  </w:abstractNum>
  <w:abstractNum w:abstractNumId="3">
    <w:nsid w:val="00002D12"/>
    <w:multiLevelType w:val="hybridMultilevel"/>
    <w:tmpl w:val="6D420C80"/>
    <w:lvl w:ilvl="0" w:tplc="EFF4110C">
      <w:start w:val="2"/>
      <w:numFmt w:val="decimal"/>
      <w:lvlText w:val="%1."/>
      <w:lvlJc w:val="left"/>
    </w:lvl>
    <w:lvl w:ilvl="1" w:tplc="7FBCB5F2">
      <w:numFmt w:val="decimal"/>
      <w:lvlText w:val=""/>
      <w:lvlJc w:val="left"/>
    </w:lvl>
    <w:lvl w:ilvl="2" w:tplc="8180A6A8">
      <w:numFmt w:val="decimal"/>
      <w:lvlText w:val=""/>
      <w:lvlJc w:val="left"/>
    </w:lvl>
    <w:lvl w:ilvl="3" w:tplc="0A1C1C72">
      <w:numFmt w:val="decimal"/>
      <w:lvlText w:val=""/>
      <w:lvlJc w:val="left"/>
    </w:lvl>
    <w:lvl w:ilvl="4" w:tplc="91DAFFD8">
      <w:numFmt w:val="decimal"/>
      <w:lvlText w:val=""/>
      <w:lvlJc w:val="left"/>
    </w:lvl>
    <w:lvl w:ilvl="5" w:tplc="CF546F78">
      <w:numFmt w:val="decimal"/>
      <w:lvlText w:val=""/>
      <w:lvlJc w:val="left"/>
    </w:lvl>
    <w:lvl w:ilvl="6" w:tplc="B5A285D4">
      <w:numFmt w:val="decimal"/>
      <w:lvlText w:val=""/>
      <w:lvlJc w:val="left"/>
    </w:lvl>
    <w:lvl w:ilvl="7" w:tplc="BE22ABFC">
      <w:numFmt w:val="decimal"/>
      <w:lvlText w:val=""/>
      <w:lvlJc w:val="left"/>
    </w:lvl>
    <w:lvl w:ilvl="8" w:tplc="7FAECBB4">
      <w:numFmt w:val="decimal"/>
      <w:lvlText w:val=""/>
      <w:lvlJc w:val="left"/>
    </w:lvl>
  </w:abstractNum>
  <w:abstractNum w:abstractNumId="4">
    <w:nsid w:val="00004DC8"/>
    <w:multiLevelType w:val="hybridMultilevel"/>
    <w:tmpl w:val="958CA740"/>
    <w:lvl w:ilvl="0" w:tplc="CC86DC08">
      <w:start w:val="4"/>
      <w:numFmt w:val="decimal"/>
      <w:lvlText w:val="%1."/>
      <w:lvlJc w:val="left"/>
    </w:lvl>
    <w:lvl w:ilvl="1" w:tplc="B31CBC9E">
      <w:numFmt w:val="decimal"/>
      <w:lvlText w:val=""/>
      <w:lvlJc w:val="left"/>
    </w:lvl>
    <w:lvl w:ilvl="2" w:tplc="86840FEA">
      <w:numFmt w:val="decimal"/>
      <w:lvlText w:val=""/>
      <w:lvlJc w:val="left"/>
    </w:lvl>
    <w:lvl w:ilvl="3" w:tplc="FBBE3B46">
      <w:numFmt w:val="decimal"/>
      <w:lvlText w:val=""/>
      <w:lvlJc w:val="left"/>
    </w:lvl>
    <w:lvl w:ilvl="4" w:tplc="60587A44">
      <w:numFmt w:val="decimal"/>
      <w:lvlText w:val=""/>
      <w:lvlJc w:val="left"/>
    </w:lvl>
    <w:lvl w:ilvl="5" w:tplc="216C8970">
      <w:numFmt w:val="decimal"/>
      <w:lvlText w:val=""/>
      <w:lvlJc w:val="left"/>
    </w:lvl>
    <w:lvl w:ilvl="6" w:tplc="F7F291AE">
      <w:numFmt w:val="decimal"/>
      <w:lvlText w:val=""/>
      <w:lvlJc w:val="left"/>
    </w:lvl>
    <w:lvl w:ilvl="7" w:tplc="58C84C92">
      <w:numFmt w:val="decimal"/>
      <w:lvlText w:val=""/>
      <w:lvlJc w:val="left"/>
    </w:lvl>
    <w:lvl w:ilvl="8" w:tplc="CB7A8064">
      <w:numFmt w:val="decimal"/>
      <w:lvlText w:val=""/>
      <w:lvlJc w:val="left"/>
    </w:lvl>
  </w:abstractNum>
  <w:abstractNum w:abstractNumId="5">
    <w:nsid w:val="000054DE"/>
    <w:multiLevelType w:val="hybridMultilevel"/>
    <w:tmpl w:val="AD121A46"/>
    <w:lvl w:ilvl="0" w:tplc="524CABBC">
      <w:start w:val="1"/>
      <w:numFmt w:val="decimal"/>
      <w:lvlText w:val="%1."/>
      <w:lvlJc w:val="left"/>
    </w:lvl>
    <w:lvl w:ilvl="1" w:tplc="EDE64AB2">
      <w:numFmt w:val="decimal"/>
      <w:lvlText w:val=""/>
      <w:lvlJc w:val="left"/>
    </w:lvl>
    <w:lvl w:ilvl="2" w:tplc="1C9283A8">
      <w:numFmt w:val="decimal"/>
      <w:lvlText w:val=""/>
      <w:lvlJc w:val="left"/>
    </w:lvl>
    <w:lvl w:ilvl="3" w:tplc="69601B44">
      <w:numFmt w:val="decimal"/>
      <w:lvlText w:val=""/>
      <w:lvlJc w:val="left"/>
    </w:lvl>
    <w:lvl w:ilvl="4" w:tplc="614C0888">
      <w:numFmt w:val="decimal"/>
      <w:lvlText w:val=""/>
      <w:lvlJc w:val="left"/>
    </w:lvl>
    <w:lvl w:ilvl="5" w:tplc="89305A68">
      <w:numFmt w:val="decimal"/>
      <w:lvlText w:val=""/>
      <w:lvlJc w:val="left"/>
    </w:lvl>
    <w:lvl w:ilvl="6" w:tplc="D02EFCBC">
      <w:numFmt w:val="decimal"/>
      <w:lvlText w:val=""/>
      <w:lvlJc w:val="left"/>
    </w:lvl>
    <w:lvl w:ilvl="7" w:tplc="7F0687F8">
      <w:numFmt w:val="decimal"/>
      <w:lvlText w:val=""/>
      <w:lvlJc w:val="left"/>
    </w:lvl>
    <w:lvl w:ilvl="8" w:tplc="AC9A37AA">
      <w:numFmt w:val="decimal"/>
      <w:lvlText w:val=""/>
      <w:lvlJc w:val="left"/>
    </w:lvl>
  </w:abstractNum>
  <w:abstractNum w:abstractNumId="6">
    <w:nsid w:val="00006443"/>
    <w:multiLevelType w:val="hybridMultilevel"/>
    <w:tmpl w:val="1C5E94DA"/>
    <w:lvl w:ilvl="0" w:tplc="EFEE0EDC">
      <w:start w:val="1"/>
      <w:numFmt w:val="bullet"/>
      <w:lvlText w:val="-"/>
      <w:lvlJc w:val="left"/>
    </w:lvl>
    <w:lvl w:ilvl="1" w:tplc="60DA0320">
      <w:numFmt w:val="decimal"/>
      <w:lvlText w:val=""/>
      <w:lvlJc w:val="left"/>
    </w:lvl>
    <w:lvl w:ilvl="2" w:tplc="28C8E7DC">
      <w:numFmt w:val="decimal"/>
      <w:lvlText w:val=""/>
      <w:lvlJc w:val="left"/>
    </w:lvl>
    <w:lvl w:ilvl="3" w:tplc="7FA8C6D4">
      <w:numFmt w:val="decimal"/>
      <w:lvlText w:val=""/>
      <w:lvlJc w:val="left"/>
    </w:lvl>
    <w:lvl w:ilvl="4" w:tplc="618EDC28">
      <w:numFmt w:val="decimal"/>
      <w:lvlText w:val=""/>
      <w:lvlJc w:val="left"/>
    </w:lvl>
    <w:lvl w:ilvl="5" w:tplc="708059D0">
      <w:numFmt w:val="decimal"/>
      <w:lvlText w:val=""/>
      <w:lvlJc w:val="left"/>
    </w:lvl>
    <w:lvl w:ilvl="6" w:tplc="0994B4C4">
      <w:numFmt w:val="decimal"/>
      <w:lvlText w:val=""/>
      <w:lvlJc w:val="left"/>
    </w:lvl>
    <w:lvl w:ilvl="7" w:tplc="44A02F38">
      <w:numFmt w:val="decimal"/>
      <w:lvlText w:val=""/>
      <w:lvlJc w:val="left"/>
    </w:lvl>
    <w:lvl w:ilvl="8" w:tplc="F89E75B0">
      <w:numFmt w:val="decimal"/>
      <w:lvlText w:val=""/>
      <w:lvlJc w:val="left"/>
    </w:lvl>
  </w:abstractNum>
  <w:abstractNum w:abstractNumId="7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050E1728"/>
    <w:multiLevelType w:val="hybridMultilevel"/>
    <w:tmpl w:val="0ECC26E4"/>
    <w:lvl w:ilvl="0" w:tplc="6DE2FADA">
      <w:start w:val="1"/>
      <w:numFmt w:val="decimal"/>
      <w:lvlText w:val="%1."/>
      <w:lvlJc w:val="left"/>
      <w:pPr>
        <w:ind w:left="1185" w:hanging="4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08683210"/>
    <w:multiLevelType w:val="multilevel"/>
    <w:tmpl w:val="1A885932"/>
    <w:lvl w:ilvl="0">
      <w:start w:val="1"/>
      <w:numFmt w:val="decimal"/>
      <w:lvlText w:val="%1."/>
      <w:lvlJc w:val="left"/>
      <w:pPr>
        <w:tabs>
          <w:tab w:val="num" w:pos="1745"/>
        </w:tabs>
        <w:ind w:left="1745" w:hanging="1035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943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5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3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1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950" w:hanging="2160"/>
      </w:pPr>
      <w:rPr>
        <w:rFonts w:cs="Times New Roman" w:hint="default"/>
      </w:rPr>
    </w:lvl>
  </w:abstractNum>
  <w:abstractNum w:abstractNumId="10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11">
    <w:nsid w:val="0A7A092C"/>
    <w:multiLevelType w:val="hybridMultilevel"/>
    <w:tmpl w:val="8EEEA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1B333387"/>
    <w:multiLevelType w:val="hybridMultilevel"/>
    <w:tmpl w:val="329E30C8"/>
    <w:lvl w:ilvl="0" w:tplc="3252E7CC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4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28C9714A"/>
    <w:multiLevelType w:val="multilevel"/>
    <w:tmpl w:val="A816DE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6">
    <w:nsid w:val="29113635"/>
    <w:multiLevelType w:val="hybridMultilevel"/>
    <w:tmpl w:val="D15653D4"/>
    <w:lvl w:ilvl="0" w:tplc="2856D44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>
    <w:nsid w:val="32941A68"/>
    <w:multiLevelType w:val="hybridMultilevel"/>
    <w:tmpl w:val="E8640672"/>
    <w:lvl w:ilvl="0" w:tplc="F1981C66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7C256B7"/>
    <w:multiLevelType w:val="multilevel"/>
    <w:tmpl w:val="06949E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9">
    <w:nsid w:val="3BCD6848"/>
    <w:multiLevelType w:val="multilevel"/>
    <w:tmpl w:val="D876DBA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0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413957E4"/>
    <w:multiLevelType w:val="multilevel"/>
    <w:tmpl w:val="1DFA501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22">
    <w:nsid w:val="4A794851"/>
    <w:multiLevelType w:val="hybridMultilevel"/>
    <w:tmpl w:val="A426E1BE"/>
    <w:lvl w:ilvl="0" w:tplc="75D0332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>
    <w:nsid w:val="4CB4552D"/>
    <w:multiLevelType w:val="hybridMultilevel"/>
    <w:tmpl w:val="96B41064"/>
    <w:lvl w:ilvl="0" w:tplc="EDE04D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>
    <w:nsid w:val="508B2241"/>
    <w:multiLevelType w:val="multilevel"/>
    <w:tmpl w:val="02FCB76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b/>
      </w:rPr>
    </w:lvl>
  </w:abstractNum>
  <w:abstractNum w:abstractNumId="26">
    <w:nsid w:val="51E5776D"/>
    <w:multiLevelType w:val="multilevel"/>
    <w:tmpl w:val="9D02FF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7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9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0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2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3">
    <w:nsid w:val="642E731F"/>
    <w:multiLevelType w:val="hybridMultilevel"/>
    <w:tmpl w:val="35D462AE"/>
    <w:lvl w:ilvl="0" w:tplc="4C5E2A5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3B22D156">
      <w:numFmt w:val="none"/>
      <w:lvlText w:val=""/>
      <w:lvlJc w:val="left"/>
      <w:pPr>
        <w:tabs>
          <w:tab w:val="num" w:pos="360"/>
        </w:tabs>
      </w:pPr>
    </w:lvl>
    <w:lvl w:ilvl="2" w:tplc="555637EE">
      <w:numFmt w:val="none"/>
      <w:lvlText w:val=""/>
      <w:lvlJc w:val="left"/>
      <w:pPr>
        <w:tabs>
          <w:tab w:val="num" w:pos="360"/>
        </w:tabs>
      </w:pPr>
    </w:lvl>
    <w:lvl w:ilvl="3" w:tplc="FD38E03C">
      <w:numFmt w:val="none"/>
      <w:lvlText w:val=""/>
      <w:lvlJc w:val="left"/>
      <w:pPr>
        <w:tabs>
          <w:tab w:val="num" w:pos="360"/>
        </w:tabs>
      </w:pPr>
    </w:lvl>
    <w:lvl w:ilvl="4" w:tplc="0230506A">
      <w:numFmt w:val="none"/>
      <w:lvlText w:val=""/>
      <w:lvlJc w:val="left"/>
      <w:pPr>
        <w:tabs>
          <w:tab w:val="num" w:pos="360"/>
        </w:tabs>
      </w:pPr>
    </w:lvl>
    <w:lvl w:ilvl="5" w:tplc="5CFCAF80">
      <w:numFmt w:val="none"/>
      <w:lvlText w:val=""/>
      <w:lvlJc w:val="left"/>
      <w:pPr>
        <w:tabs>
          <w:tab w:val="num" w:pos="360"/>
        </w:tabs>
      </w:pPr>
    </w:lvl>
    <w:lvl w:ilvl="6" w:tplc="4810ECB0">
      <w:numFmt w:val="none"/>
      <w:lvlText w:val=""/>
      <w:lvlJc w:val="left"/>
      <w:pPr>
        <w:tabs>
          <w:tab w:val="num" w:pos="360"/>
        </w:tabs>
      </w:pPr>
    </w:lvl>
    <w:lvl w:ilvl="7" w:tplc="CD54A51C">
      <w:numFmt w:val="none"/>
      <w:lvlText w:val=""/>
      <w:lvlJc w:val="left"/>
      <w:pPr>
        <w:tabs>
          <w:tab w:val="num" w:pos="360"/>
        </w:tabs>
      </w:pPr>
    </w:lvl>
    <w:lvl w:ilvl="8" w:tplc="A8820540">
      <w:numFmt w:val="none"/>
      <w:lvlText w:val=""/>
      <w:lvlJc w:val="left"/>
      <w:pPr>
        <w:tabs>
          <w:tab w:val="num" w:pos="360"/>
        </w:tabs>
      </w:pPr>
    </w:lvl>
  </w:abstractNum>
  <w:abstractNum w:abstractNumId="34">
    <w:nsid w:val="6B317576"/>
    <w:multiLevelType w:val="multilevel"/>
    <w:tmpl w:val="49AA5E46"/>
    <w:lvl w:ilvl="0">
      <w:start w:val="1"/>
      <w:numFmt w:val="decimal"/>
      <w:lvlText w:val="%1."/>
      <w:lvlJc w:val="left"/>
      <w:pPr>
        <w:ind w:left="225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66" w:hanging="2160"/>
      </w:pPr>
      <w:rPr>
        <w:rFonts w:hint="default"/>
      </w:rPr>
    </w:lvl>
  </w:abstractNum>
  <w:abstractNum w:abstractNumId="35">
    <w:nsid w:val="6BB41CEA"/>
    <w:multiLevelType w:val="hybridMultilevel"/>
    <w:tmpl w:val="E8767E0A"/>
    <w:lvl w:ilvl="0" w:tplc="7660D7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6">
    <w:nsid w:val="6FCB0C83"/>
    <w:multiLevelType w:val="hybridMultilevel"/>
    <w:tmpl w:val="7B1A0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04F5462"/>
    <w:multiLevelType w:val="multilevel"/>
    <w:tmpl w:val="ABDA6096"/>
    <w:lvl w:ilvl="0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38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50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39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9"/>
  </w:num>
  <w:num w:numId="2">
    <w:abstractNumId w:val="14"/>
  </w:num>
  <w:num w:numId="3">
    <w:abstractNumId w:val="27"/>
  </w:num>
  <w:num w:numId="4">
    <w:abstractNumId w:val="27"/>
    <w:lvlOverride w:ilvl="0">
      <w:startOverride w:val="5"/>
    </w:lvlOverride>
  </w:num>
  <w:num w:numId="5">
    <w:abstractNumId w:val="20"/>
  </w:num>
  <w:num w:numId="6">
    <w:abstractNumId w:val="10"/>
  </w:num>
  <w:num w:numId="7">
    <w:abstractNumId w:val="28"/>
  </w:num>
  <w:num w:numId="8">
    <w:abstractNumId w:val="32"/>
  </w:num>
  <w:num w:numId="9">
    <w:abstractNumId w:val="31"/>
  </w:num>
  <w:num w:numId="10">
    <w:abstractNumId w:val="12"/>
  </w:num>
  <w:num w:numId="11">
    <w:abstractNumId w:val="7"/>
  </w:num>
  <w:num w:numId="12">
    <w:abstractNumId w:val="30"/>
  </w:num>
  <w:num w:numId="13">
    <w:abstractNumId w:val="24"/>
  </w:num>
  <w:num w:numId="14">
    <w:abstractNumId w:val="29"/>
  </w:num>
  <w:num w:numId="15">
    <w:abstractNumId w:val="34"/>
  </w:num>
  <w:num w:numId="16">
    <w:abstractNumId w:val="16"/>
  </w:num>
  <w:num w:numId="17">
    <w:abstractNumId w:val="11"/>
  </w:num>
  <w:num w:numId="18">
    <w:abstractNumId w:val="26"/>
  </w:num>
  <w:num w:numId="19">
    <w:abstractNumId w:val="37"/>
  </w:num>
  <w:num w:numId="20">
    <w:abstractNumId w:val="25"/>
  </w:num>
  <w:num w:numId="21">
    <w:abstractNumId w:val="9"/>
  </w:num>
  <w:num w:numId="22">
    <w:abstractNumId w:val="15"/>
  </w:num>
  <w:num w:numId="23">
    <w:abstractNumId w:val="33"/>
  </w:num>
  <w:num w:numId="24">
    <w:abstractNumId w:val="35"/>
  </w:num>
  <w:num w:numId="25">
    <w:abstractNumId w:val="0"/>
  </w:num>
  <w:num w:numId="26">
    <w:abstractNumId w:val="1"/>
  </w:num>
  <w:num w:numId="27">
    <w:abstractNumId w:val="18"/>
  </w:num>
  <w:num w:numId="28">
    <w:abstractNumId w:val="17"/>
  </w:num>
  <w:num w:numId="29">
    <w:abstractNumId w:val="22"/>
  </w:num>
  <w:num w:numId="30">
    <w:abstractNumId w:val="19"/>
  </w:num>
  <w:num w:numId="31">
    <w:abstractNumId w:val="23"/>
  </w:num>
  <w:num w:numId="32">
    <w:abstractNumId w:val="8"/>
  </w:num>
  <w:num w:numId="33">
    <w:abstractNumId w:val="13"/>
  </w:num>
  <w:num w:numId="34">
    <w:abstractNumId w:val="21"/>
  </w:num>
  <w:num w:numId="35">
    <w:abstractNumId w:val="36"/>
  </w:num>
  <w:num w:numId="36">
    <w:abstractNumId w:val="38"/>
  </w:num>
  <w:num w:numId="37">
    <w:abstractNumId w:val="5"/>
  </w:num>
  <w:num w:numId="38">
    <w:abstractNumId w:val="3"/>
  </w:num>
  <w:num w:numId="39">
    <w:abstractNumId w:val="2"/>
  </w:num>
  <w:num w:numId="40">
    <w:abstractNumId w:val="4"/>
  </w:num>
  <w:num w:numId="4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8"/>
  <w:defaultTabStop w:val="708"/>
  <w:autoHyphenation/>
  <w:drawingGridHorizontalSpacing w:val="100"/>
  <w:displayHorizontalDrawingGridEvery w:val="2"/>
  <w:characterSpacingControl w:val="doNotCompress"/>
  <w:hdrShapeDefaults>
    <o:shapedefaults v:ext="edit" spidmax="1851394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1453"/>
    <w:rsid w:val="0000154A"/>
    <w:rsid w:val="00003B55"/>
    <w:rsid w:val="00004867"/>
    <w:rsid w:val="00006053"/>
    <w:rsid w:val="00006ACC"/>
    <w:rsid w:val="00006F68"/>
    <w:rsid w:val="00007853"/>
    <w:rsid w:val="00007E6F"/>
    <w:rsid w:val="000105E1"/>
    <w:rsid w:val="00013214"/>
    <w:rsid w:val="00013D90"/>
    <w:rsid w:val="00017009"/>
    <w:rsid w:val="000172B4"/>
    <w:rsid w:val="000175B9"/>
    <w:rsid w:val="00017B36"/>
    <w:rsid w:val="00020333"/>
    <w:rsid w:val="0002071C"/>
    <w:rsid w:val="00020A2B"/>
    <w:rsid w:val="00022B40"/>
    <w:rsid w:val="0002492E"/>
    <w:rsid w:val="00024D29"/>
    <w:rsid w:val="00024E22"/>
    <w:rsid w:val="00024FD7"/>
    <w:rsid w:val="0002569C"/>
    <w:rsid w:val="00025CD9"/>
    <w:rsid w:val="000264BE"/>
    <w:rsid w:val="00026D01"/>
    <w:rsid w:val="00027072"/>
    <w:rsid w:val="00031AC6"/>
    <w:rsid w:val="00033345"/>
    <w:rsid w:val="00035302"/>
    <w:rsid w:val="000369F4"/>
    <w:rsid w:val="0003724E"/>
    <w:rsid w:val="00040B2C"/>
    <w:rsid w:val="0004103A"/>
    <w:rsid w:val="000410D9"/>
    <w:rsid w:val="00041428"/>
    <w:rsid w:val="00042209"/>
    <w:rsid w:val="0004228B"/>
    <w:rsid w:val="00042316"/>
    <w:rsid w:val="0004293A"/>
    <w:rsid w:val="00042A90"/>
    <w:rsid w:val="00044702"/>
    <w:rsid w:val="0004493C"/>
    <w:rsid w:val="00045A44"/>
    <w:rsid w:val="000462CA"/>
    <w:rsid w:val="00047534"/>
    <w:rsid w:val="00047AAD"/>
    <w:rsid w:val="000500FE"/>
    <w:rsid w:val="000514BB"/>
    <w:rsid w:val="0005264D"/>
    <w:rsid w:val="00052DB6"/>
    <w:rsid w:val="00053340"/>
    <w:rsid w:val="00053671"/>
    <w:rsid w:val="00053B4F"/>
    <w:rsid w:val="0005417F"/>
    <w:rsid w:val="0005454A"/>
    <w:rsid w:val="00054C37"/>
    <w:rsid w:val="00055170"/>
    <w:rsid w:val="000551BD"/>
    <w:rsid w:val="000552F1"/>
    <w:rsid w:val="00055CCD"/>
    <w:rsid w:val="00056680"/>
    <w:rsid w:val="00056B65"/>
    <w:rsid w:val="00057C5B"/>
    <w:rsid w:val="00060558"/>
    <w:rsid w:val="0006118D"/>
    <w:rsid w:val="00061D11"/>
    <w:rsid w:val="00061ED8"/>
    <w:rsid w:val="0006227C"/>
    <w:rsid w:val="0006372B"/>
    <w:rsid w:val="00064EDD"/>
    <w:rsid w:val="000654E1"/>
    <w:rsid w:val="000661B8"/>
    <w:rsid w:val="00066941"/>
    <w:rsid w:val="00067CFF"/>
    <w:rsid w:val="00067D68"/>
    <w:rsid w:val="00070436"/>
    <w:rsid w:val="00072081"/>
    <w:rsid w:val="000720BF"/>
    <w:rsid w:val="000720D6"/>
    <w:rsid w:val="00072A99"/>
    <w:rsid w:val="00073C70"/>
    <w:rsid w:val="00073D50"/>
    <w:rsid w:val="00074A40"/>
    <w:rsid w:val="000755FD"/>
    <w:rsid w:val="00075630"/>
    <w:rsid w:val="00075BD8"/>
    <w:rsid w:val="00075F30"/>
    <w:rsid w:val="00075F3C"/>
    <w:rsid w:val="00076256"/>
    <w:rsid w:val="000766A1"/>
    <w:rsid w:val="000769DB"/>
    <w:rsid w:val="000773C6"/>
    <w:rsid w:val="000804C1"/>
    <w:rsid w:val="00082DD2"/>
    <w:rsid w:val="000836D1"/>
    <w:rsid w:val="000853CF"/>
    <w:rsid w:val="000854F9"/>
    <w:rsid w:val="00085E49"/>
    <w:rsid w:val="00085FF2"/>
    <w:rsid w:val="00086D32"/>
    <w:rsid w:val="0009082E"/>
    <w:rsid w:val="00093031"/>
    <w:rsid w:val="000952A0"/>
    <w:rsid w:val="00095AF5"/>
    <w:rsid w:val="00095DAF"/>
    <w:rsid w:val="00095F3B"/>
    <w:rsid w:val="00096C81"/>
    <w:rsid w:val="00097112"/>
    <w:rsid w:val="000A008F"/>
    <w:rsid w:val="000A0B90"/>
    <w:rsid w:val="000A108C"/>
    <w:rsid w:val="000A10C4"/>
    <w:rsid w:val="000A193E"/>
    <w:rsid w:val="000A1FE3"/>
    <w:rsid w:val="000A215D"/>
    <w:rsid w:val="000A2755"/>
    <w:rsid w:val="000A2A74"/>
    <w:rsid w:val="000A33FF"/>
    <w:rsid w:val="000A39DE"/>
    <w:rsid w:val="000A40D6"/>
    <w:rsid w:val="000A436A"/>
    <w:rsid w:val="000A48CD"/>
    <w:rsid w:val="000A4D28"/>
    <w:rsid w:val="000A4F92"/>
    <w:rsid w:val="000A5CB9"/>
    <w:rsid w:val="000A6A37"/>
    <w:rsid w:val="000A78E4"/>
    <w:rsid w:val="000B0575"/>
    <w:rsid w:val="000B082B"/>
    <w:rsid w:val="000B1F76"/>
    <w:rsid w:val="000B2CA7"/>
    <w:rsid w:val="000B4163"/>
    <w:rsid w:val="000B48CF"/>
    <w:rsid w:val="000B4D28"/>
    <w:rsid w:val="000B528A"/>
    <w:rsid w:val="000B5A1B"/>
    <w:rsid w:val="000B60FD"/>
    <w:rsid w:val="000B696C"/>
    <w:rsid w:val="000B70AC"/>
    <w:rsid w:val="000B751E"/>
    <w:rsid w:val="000B7B69"/>
    <w:rsid w:val="000C0F18"/>
    <w:rsid w:val="000C0FDB"/>
    <w:rsid w:val="000C2343"/>
    <w:rsid w:val="000C38FD"/>
    <w:rsid w:val="000C39E1"/>
    <w:rsid w:val="000C439D"/>
    <w:rsid w:val="000C43BC"/>
    <w:rsid w:val="000C4BF7"/>
    <w:rsid w:val="000C4EEC"/>
    <w:rsid w:val="000C5307"/>
    <w:rsid w:val="000C56B9"/>
    <w:rsid w:val="000C5C84"/>
    <w:rsid w:val="000C6D47"/>
    <w:rsid w:val="000C7B75"/>
    <w:rsid w:val="000C7D43"/>
    <w:rsid w:val="000C7DFF"/>
    <w:rsid w:val="000D111A"/>
    <w:rsid w:val="000D124D"/>
    <w:rsid w:val="000D1338"/>
    <w:rsid w:val="000D2239"/>
    <w:rsid w:val="000D22CF"/>
    <w:rsid w:val="000D2430"/>
    <w:rsid w:val="000D3DCF"/>
    <w:rsid w:val="000D41CA"/>
    <w:rsid w:val="000D451E"/>
    <w:rsid w:val="000D4EB5"/>
    <w:rsid w:val="000D778B"/>
    <w:rsid w:val="000E0656"/>
    <w:rsid w:val="000E1C9C"/>
    <w:rsid w:val="000E27D1"/>
    <w:rsid w:val="000E2819"/>
    <w:rsid w:val="000E39DC"/>
    <w:rsid w:val="000E465D"/>
    <w:rsid w:val="000E5248"/>
    <w:rsid w:val="000E52AD"/>
    <w:rsid w:val="000E6B4E"/>
    <w:rsid w:val="000F07F7"/>
    <w:rsid w:val="000F0F86"/>
    <w:rsid w:val="000F1436"/>
    <w:rsid w:val="000F1E52"/>
    <w:rsid w:val="000F1FA8"/>
    <w:rsid w:val="000F215C"/>
    <w:rsid w:val="000F31CA"/>
    <w:rsid w:val="000F3A0D"/>
    <w:rsid w:val="000F3AFB"/>
    <w:rsid w:val="000F4152"/>
    <w:rsid w:val="000F626F"/>
    <w:rsid w:val="000F6798"/>
    <w:rsid w:val="000F6EBF"/>
    <w:rsid w:val="000F6F4D"/>
    <w:rsid w:val="000F7ADB"/>
    <w:rsid w:val="000F7C8C"/>
    <w:rsid w:val="00100B44"/>
    <w:rsid w:val="00101857"/>
    <w:rsid w:val="001031FA"/>
    <w:rsid w:val="001039D6"/>
    <w:rsid w:val="00103F99"/>
    <w:rsid w:val="001054B9"/>
    <w:rsid w:val="00105A04"/>
    <w:rsid w:val="00105A68"/>
    <w:rsid w:val="00105F7C"/>
    <w:rsid w:val="00106398"/>
    <w:rsid w:val="00106401"/>
    <w:rsid w:val="00107529"/>
    <w:rsid w:val="00110583"/>
    <w:rsid w:val="001116F2"/>
    <w:rsid w:val="001128F7"/>
    <w:rsid w:val="00113693"/>
    <w:rsid w:val="00114CCD"/>
    <w:rsid w:val="00115A39"/>
    <w:rsid w:val="00116F5E"/>
    <w:rsid w:val="00117193"/>
    <w:rsid w:val="0011734A"/>
    <w:rsid w:val="0011794F"/>
    <w:rsid w:val="00117C9F"/>
    <w:rsid w:val="00120F03"/>
    <w:rsid w:val="00121107"/>
    <w:rsid w:val="001221DF"/>
    <w:rsid w:val="001222AB"/>
    <w:rsid w:val="00122CA0"/>
    <w:rsid w:val="00123485"/>
    <w:rsid w:val="00126341"/>
    <w:rsid w:val="001264AA"/>
    <w:rsid w:val="0012666E"/>
    <w:rsid w:val="001275B1"/>
    <w:rsid w:val="001279FF"/>
    <w:rsid w:val="00127F94"/>
    <w:rsid w:val="0013092D"/>
    <w:rsid w:val="0013163D"/>
    <w:rsid w:val="00131C90"/>
    <w:rsid w:val="001330A2"/>
    <w:rsid w:val="001333AF"/>
    <w:rsid w:val="00133901"/>
    <w:rsid w:val="00134342"/>
    <w:rsid w:val="0013503A"/>
    <w:rsid w:val="001373B1"/>
    <w:rsid w:val="00137627"/>
    <w:rsid w:val="00137C36"/>
    <w:rsid w:val="00140786"/>
    <w:rsid w:val="001419BE"/>
    <w:rsid w:val="00142DE1"/>
    <w:rsid w:val="00143706"/>
    <w:rsid w:val="0014378E"/>
    <w:rsid w:val="001445DB"/>
    <w:rsid w:val="00144A8E"/>
    <w:rsid w:val="0014560F"/>
    <w:rsid w:val="0014565C"/>
    <w:rsid w:val="00145AA5"/>
    <w:rsid w:val="001461BC"/>
    <w:rsid w:val="001468A9"/>
    <w:rsid w:val="00146FBA"/>
    <w:rsid w:val="00147588"/>
    <w:rsid w:val="00147704"/>
    <w:rsid w:val="00147B2A"/>
    <w:rsid w:val="00151FD2"/>
    <w:rsid w:val="001523D4"/>
    <w:rsid w:val="00152982"/>
    <w:rsid w:val="00152DAD"/>
    <w:rsid w:val="00153433"/>
    <w:rsid w:val="00154112"/>
    <w:rsid w:val="001543BB"/>
    <w:rsid w:val="0015464A"/>
    <w:rsid w:val="00155FD7"/>
    <w:rsid w:val="001577CC"/>
    <w:rsid w:val="00157815"/>
    <w:rsid w:val="0016018B"/>
    <w:rsid w:val="00160867"/>
    <w:rsid w:val="00160878"/>
    <w:rsid w:val="00160F48"/>
    <w:rsid w:val="00161897"/>
    <w:rsid w:val="00161C91"/>
    <w:rsid w:val="00161EB2"/>
    <w:rsid w:val="001621AD"/>
    <w:rsid w:val="001621F6"/>
    <w:rsid w:val="00162A85"/>
    <w:rsid w:val="00162C17"/>
    <w:rsid w:val="001634F8"/>
    <w:rsid w:val="00163E72"/>
    <w:rsid w:val="0016434A"/>
    <w:rsid w:val="00164619"/>
    <w:rsid w:val="0016464D"/>
    <w:rsid w:val="001657A8"/>
    <w:rsid w:val="00165918"/>
    <w:rsid w:val="00165924"/>
    <w:rsid w:val="00165DE7"/>
    <w:rsid w:val="001666B3"/>
    <w:rsid w:val="00167E65"/>
    <w:rsid w:val="00170328"/>
    <w:rsid w:val="00170F46"/>
    <w:rsid w:val="001727F0"/>
    <w:rsid w:val="001742D3"/>
    <w:rsid w:val="00174D22"/>
    <w:rsid w:val="00175998"/>
    <w:rsid w:val="0017696E"/>
    <w:rsid w:val="001778B8"/>
    <w:rsid w:val="00180700"/>
    <w:rsid w:val="0018070E"/>
    <w:rsid w:val="00181517"/>
    <w:rsid w:val="00181D0A"/>
    <w:rsid w:val="00182509"/>
    <w:rsid w:val="00183AF5"/>
    <w:rsid w:val="00183B28"/>
    <w:rsid w:val="00186472"/>
    <w:rsid w:val="001865D4"/>
    <w:rsid w:val="00186FAC"/>
    <w:rsid w:val="00187596"/>
    <w:rsid w:val="0018775D"/>
    <w:rsid w:val="00187AE3"/>
    <w:rsid w:val="001904F2"/>
    <w:rsid w:val="001927BC"/>
    <w:rsid w:val="00192AAB"/>
    <w:rsid w:val="0019326E"/>
    <w:rsid w:val="001935A3"/>
    <w:rsid w:val="00194511"/>
    <w:rsid w:val="00194831"/>
    <w:rsid w:val="00194886"/>
    <w:rsid w:val="001948CA"/>
    <w:rsid w:val="00194E6F"/>
    <w:rsid w:val="001954DF"/>
    <w:rsid w:val="001968EF"/>
    <w:rsid w:val="00196CC6"/>
    <w:rsid w:val="00196F68"/>
    <w:rsid w:val="001A02E5"/>
    <w:rsid w:val="001A0322"/>
    <w:rsid w:val="001A04BD"/>
    <w:rsid w:val="001A1136"/>
    <w:rsid w:val="001A2D65"/>
    <w:rsid w:val="001A4D44"/>
    <w:rsid w:val="001A5D82"/>
    <w:rsid w:val="001A6489"/>
    <w:rsid w:val="001A6544"/>
    <w:rsid w:val="001A7844"/>
    <w:rsid w:val="001B0202"/>
    <w:rsid w:val="001B09A2"/>
    <w:rsid w:val="001B0A53"/>
    <w:rsid w:val="001B0DDA"/>
    <w:rsid w:val="001B1519"/>
    <w:rsid w:val="001B20B0"/>
    <w:rsid w:val="001B4FD0"/>
    <w:rsid w:val="001B61EE"/>
    <w:rsid w:val="001B6453"/>
    <w:rsid w:val="001B65FB"/>
    <w:rsid w:val="001B676B"/>
    <w:rsid w:val="001B732E"/>
    <w:rsid w:val="001B7376"/>
    <w:rsid w:val="001B7641"/>
    <w:rsid w:val="001C016F"/>
    <w:rsid w:val="001C05D6"/>
    <w:rsid w:val="001C074F"/>
    <w:rsid w:val="001C07D2"/>
    <w:rsid w:val="001C110D"/>
    <w:rsid w:val="001C277B"/>
    <w:rsid w:val="001C3C5C"/>
    <w:rsid w:val="001C4FA4"/>
    <w:rsid w:val="001C560B"/>
    <w:rsid w:val="001C756F"/>
    <w:rsid w:val="001C77F6"/>
    <w:rsid w:val="001D0641"/>
    <w:rsid w:val="001D23D9"/>
    <w:rsid w:val="001D24E1"/>
    <w:rsid w:val="001D3E70"/>
    <w:rsid w:val="001D4559"/>
    <w:rsid w:val="001D4AA1"/>
    <w:rsid w:val="001D4BE8"/>
    <w:rsid w:val="001D567E"/>
    <w:rsid w:val="001D578F"/>
    <w:rsid w:val="001D5936"/>
    <w:rsid w:val="001D6097"/>
    <w:rsid w:val="001D6C8F"/>
    <w:rsid w:val="001D7420"/>
    <w:rsid w:val="001E0823"/>
    <w:rsid w:val="001E0888"/>
    <w:rsid w:val="001E1222"/>
    <w:rsid w:val="001E2910"/>
    <w:rsid w:val="001E2A4C"/>
    <w:rsid w:val="001E2AEE"/>
    <w:rsid w:val="001E2F98"/>
    <w:rsid w:val="001E30E6"/>
    <w:rsid w:val="001E401D"/>
    <w:rsid w:val="001E4752"/>
    <w:rsid w:val="001E55D2"/>
    <w:rsid w:val="001E693F"/>
    <w:rsid w:val="001E76BC"/>
    <w:rsid w:val="001E7CE5"/>
    <w:rsid w:val="001F18FC"/>
    <w:rsid w:val="001F204B"/>
    <w:rsid w:val="001F21B0"/>
    <w:rsid w:val="001F2DF4"/>
    <w:rsid w:val="001F3C77"/>
    <w:rsid w:val="001F48A0"/>
    <w:rsid w:val="001F7C95"/>
    <w:rsid w:val="001F7F9F"/>
    <w:rsid w:val="00200F14"/>
    <w:rsid w:val="00200FAD"/>
    <w:rsid w:val="002010B2"/>
    <w:rsid w:val="00201A5F"/>
    <w:rsid w:val="00202219"/>
    <w:rsid w:val="00202340"/>
    <w:rsid w:val="002028CC"/>
    <w:rsid w:val="00204680"/>
    <w:rsid w:val="00204C43"/>
    <w:rsid w:val="00204FEF"/>
    <w:rsid w:val="002057EC"/>
    <w:rsid w:val="002075BF"/>
    <w:rsid w:val="00210B06"/>
    <w:rsid w:val="0021105B"/>
    <w:rsid w:val="002111D5"/>
    <w:rsid w:val="00211C2A"/>
    <w:rsid w:val="00212263"/>
    <w:rsid w:val="00212821"/>
    <w:rsid w:val="00212EC7"/>
    <w:rsid w:val="00215065"/>
    <w:rsid w:val="002153C4"/>
    <w:rsid w:val="00215D57"/>
    <w:rsid w:val="00216A13"/>
    <w:rsid w:val="00221970"/>
    <w:rsid w:val="002222D5"/>
    <w:rsid w:val="00223786"/>
    <w:rsid w:val="00224BD9"/>
    <w:rsid w:val="002259F1"/>
    <w:rsid w:val="00226E6C"/>
    <w:rsid w:val="00227275"/>
    <w:rsid w:val="002304EC"/>
    <w:rsid w:val="00230B20"/>
    <w:rsid w:val="00230F46"/>
    <w:rsid w:val="002320A9"/>
    <w:rsid w:val="002334B3"/>
    <w:rsid w:val="00233583"/>
    <w:rsid w:val="00234842"/>
    <w:rsid w:val="00234F0E"/>
    <w:rsid w:val="002368BF"/>
    <w:rsid w:val="00237C9A"/>
    <w:rsid w:val="00240796"/>
    <w:rsid w:val="00240C50"/>
    <w:rsid w:val="00243978"/>
    <w:rsid w:val="00244192"/>
    <w:rsid w:val="002448B9"/>
    <w:rsid w:val="00244F74"/>
    <w:rsid w:val="00245BE6"/>
    <w:rsid w:val="00245C63"/>
    <w:rsid w:val="00245F74"/>
    <w:rsid w:val="00246A17"/>
    <w:rsid w:val="00246E14"/>
    <w:rsid w:val="002473F5"/>
    <w:rsid w:val="00247615"/>
    <w:rsid w:val="00247AC7"/>
    <w:rsid w:val="00250A9A"/>
    <w:rsid w:val="00250D71"/>
    <w:rsid w:val="00251961"/>
    <w:rsid w:val="00252573"/>
    <w:rsid w:val="002532D2"/>
    <w:rsid w:val="0025330F"/>
    <w:rsid w:val="0025381A"/>
    <w:rsid w:val="00253880"/>
    <w:rsid w:val="00253AF9"/>
    <w:rsid w:val="00256304"/>
    <w:rsid w:val="002564F5"/>
    <w:rsid w:val="00256591"/>
    <w:rsid w:val="00256FFF"/>
    <w:rsid w:val="0025732D"/>
    <w:rsid w:val="00257343"/>
    <w:rsid w:val="00257841"/>
    <w:rsid w:val="00260CE8"/>
    <w:rsid w:val="00261B2A"/>
    <w:rsid w:val="00262133"/>
    <w:rsid w:val="0026273A"/>
    <w:rsid w:val="00262A00"/>
    <w:rsid w:val="00262CAF"/>
    <w:rsid w:val="002635B8"/>
    <w:rsid w:val="00263F17"/>
    <w:rsid w:val="00263F20"/>
    <w:rsid w:val="00264286"/>
    <w:rsid w:val="00264952"/>
    <w:rsid w:val="00264E34"/>
    <w:rsid w:val="00264E49"/>
    <w:rsid w:val="0026532C"/>
    <w:rsid w:val="00265AB4"/>
    <w:rsid w:val="00265C37"/>
    <w:rsid w:val="002668CD"/>
    <w:rsid w:val="00266F40"/>
    <w:rsid w:val="0026795B"/>
    <w:rsid w:val="002707DE"/>
    <w:rsid w:val="00271955"/>
    <w:rsid w:val="002731F6"/>
    <w:rsid w:val="002757B8"/>
    <w:rsid w:val="00275E80"/>
    <w:rsid w:val="00276FFF"/>
    <w:rsid w:val="002770FD"/>
    <w:rsid w:val="00277A19"/>
    <w:rsid w:val="00280BE2"/>
    <w:rsid w:val="002822CC"/>
    <w:rsid w:val="00283297"/>
    <w:rsid w:val="002833FB"/>
    <w:rsid w:val="002838B0"/>
    <w:rsid w:val="00283D99"/>
    <w:rsid w:val="0028554E"/>
    <w:rsid w:val="002860C2"/>
    <w:rsid w:val="00286524"/>
    <w:rsid w:val="002879DC"/>
    <w:rsid w:val="00287A8D"/>
    <w:rsid w:val="00290AFA"/>
    <w:rsid w:val="002913EA"/>
    <w:rsid w:val="002916C7"/>
    <w:rsid w:val="00291E7A"/>
    <w:rsid w:val="0029201C"/>
    <w:rsid w:val="002923F1"/>
    <w:rsid w:val="0029440C"/>
    <w:rsid w:val="002949E2"/>
    <w:rsid w:val="00294A65"/>
    <w:rsid w:val="00294D8D"/>
    <w:rsid w:val="00294DC8"/>
    <w:rsid w:val="00296A0E"/>
    <w:rsid w:val="00296CFB"/>
    <w:rsid w:val="00297DC8"/>
    <w:rsid w:val="002A018E"/>
    <w:rsid w:val="002A0488"/>
    <w:rsid w:val="002A2AFE"/>
    <w:rsid w:val="002A53EF"/>
    <w:rsid w:val="002A6B41"/>
    <w:rsid w:val="002A71E9"/>
    <w:rsid w:val="002A757C"/>
    <w:rsid w:val="002B075C"/>
    <w:rsid w:val="002B076E"/>
    <w:rsid w:val="002B0F03"/>
    <w:rsid w:val="002B0F92"/>
    <w:rsid w:val="002B305B"/>
    <w:rsid w:val="002B3F7C"/>
    <w:rsid w:val="002B42A3"/>
    <w:rsid w:val="002B4EF8"/>
    <w:rsid w:val="002B52FF"/>
    <w:rsid w:val="002B676F"/>
    <w:rsid w:val="002B6FA4"/>
    <w:rsid w:val="002B7B0F"/>
    <w:rsid w:val="002C0594"/>
    <w:rsid w:val="002C064D"/>
    <w:rsid w:val="002C0A51"/>
    <w:rsid w:val="002C0F6D"/>
    <w:rsid w:val="002C0FFE"/>
    <w:rsid w:val="002C14FE"/>
    <w:rsid w:val="002C16F7"/>
    <w:rsid w:val="002C1797"/>
    <w:rsid w:val="002C2E5E"/>
    <w:rsid w:val="002C3353"/>
    <w:rsid w:val="002C3C82"/>
    <w:rsid w:val="002C3D28"/>
    <w:rsid w:val="002C42C0"/>
    <w:rsid w:val="002C46AF"/>
    <w:rsid w:val="002C53E8"/>
    <w:rsid w:val="002C623B"/>
    <w:rsid w:val="002C6643"/>
    <w:rsid w:val="002C7366"/>
    <w:rsid w:val="002C7519"/>
    <w:rsid w:val="002C7958"/>
    <w:rsid w:val="002C7F83"/>
    <w:rsid w:val="002D0669"/>
    <w:rsid w:val="002D0F37"/>
    <w:rsid w:val="002D1DA6"/>
    <w:rsid w:val="002D2413"/>
    <w:rsid w:val="002D3CAA"/>
    <w:rsid w:val="002D53EC"/>
    <w:rsid w:val="002D59D0"/>
    <w:rsid w:val="002D5EBF"/>
    <w:rsid w:val="002D648B"/>
    <w:rsid w:val="002D764A"/>
    <w:rsid w:val="002E0222"/>
    <w:rsid w:val="002E0CBC"/>
    <w:rsid w:val="002E1C6E"/>
    <w:rsid w:val="002E202B"/>
    <w:rsid w:val="002E5CBF"/>
    <w:rsid w:val="002E63A8"/>
    <w:rsid w:val="002E63A9"/>
    <w:rsid w:val="002E6806"/>
    <w:rsid w:val="002F0527"/>
    <w:rsid w:val="002F06AD"/>
    <w:rsid w:val="002F0AE1"/>
    <w:rsid w:val="002F0F5F"/>
    <w:rsid w:val="002F2716"/>
    <w:rsid w:val="002F38E1"/>
    <w:rsid w:val="002F44C5"/>
    <w:rsid w:val="002F4976"/>
    <w:rsid w:val="002F4E4D"/>
    <w:rsid w:val="002F5AE4"/>
    <w:rsid w:val="002F7A43"/>
    <w:rsid w:val="00302B92"/>
    <w:rsid w:val="0030303B"/>
    <w:rsid w:val="00304B54"/>
    <w:rsid w:val="00306574"/>
    <w:rsid w:val="003067F1"/>
    <w:rsid w:val="00307773"/>
    <w:rsid w:val="00311F9F"/>
    <w:rsid w:val="00312675"/>
    <w:rsid w:val="00313E21"/>
    <w:rsid w:val="00314120"/>
    <w:rsid w:val="00314839"/>
    <w:rsid w:val="0031488D"/>
    <w:rsid w:val="00315206"/>
    <w:rsid w:val="00315728"/>
    <w:rsid w:val="0031783D"/>
    <w:rsid w:val="00317A0D"/>
    <w:rsid w:val="00320EA8"/>
    <w:rsid w:val="003213CF"/>
    <w:rsid w:val="00321AAC"/>
    <w:rsid w:val="00321D37"/>
    <w:rsid w:val="00321E16"/>
    <w:rsid w:val="00321EC5"/>
    <w:rsid w:val="00322BBB"/>
    <w:rsid w:val="0032321D"/>
    <w:rsid w:val="0032345A"/>
    <w:rsid w:val="00323FE9"/>
    <w:rsid w:val="003240B5"/>
    <w:rsid w:val="0032414B"/>
    <w:rsid w:val="0032609E"/>
    <w:rsid w:val="0032674D"/>
    <w:rsid w:val="00327678"/>
    <w:rsid w:val="00327BAD"/>
    <w:rsid w:val="00327E1F"/>
    <w:rsid w:val="003302F7"/>
    <w:rsid w:val="003306E7"/>
    <w:rsid w:val="003307CC"/>
    <w:rsid w:val="00330853"/>
    <w:rsid w:val="00331BC0"/>
    <w:rsid w:val="00333233"/>
    <w:rsid w:val="00336C66"/>
    <w:rsid w:val="003371F1"/>
    <w:rsid w:val="00337A88"/>
    <w:rsid w:val="00337FC2"/>
    <w:rsid w:val="00340710"/>
    <w:rsid w:val="00340F05"/>
    <w:rsid w:val="003410F6"/>
    <w:rsid w:val="00341807"/>
    <w:rsid w:val="0034357B"/>
    <w:rsid w:val="003446B4"/>
    <w:rsid w:val="00345269"/>
    <w:rsid w:val="00345E2A"/>
    <w:rsid w:val="003460FA"/>
    <w:rsid w:val="00346720"/>
    <w:rsid w:val="00346AEC"/>
    <w:rsid w:val="00346B9B"/>
    <w:rsid w:val="003501C8"/>
    <w:rsid w:val="0035046B"/>
    <w:rsid w:val="0035058C"/>
    <w:rsid w:val="003505AA"/>
    <w:rsid w:val="00350C75"/>
    <w:rsid w:val="00351BEB"/>
    <w:rsid w:val="003522BA"/>
    <w:rsid w:val="0035234F"/>
    <w:rsid w:val="0035345F"/>
    <w:rsid w:val="0035346B"/>
    <w:rsid w:val="003535CD"/>
    <w:rsid w:val="00353619"/>
    <w:rsid w:val="0035446D"/>
    <w:rsid w:val="003548C4"/>
    <w:rsid w:val="00354E60"/>
    <w:rsid w:val="00355747"/>
    <w:rsid w:val="00356185"/>
    <w:rsid w:val="00356386"/>
    <w:rsid w:val="00356627"/>
    <w:rsid w:val="00356836"/>
    <w:rsid w:val="003608DF"/>
    <w:rsid w:val="00360ADB"/>
    <w:rsid w:val="003613BC"/>
    <w:rsid w:val="003613D8"/>
    <w:rsid w:val="003625C1"/>
    <w:rsid w:val="00362602"/>
    <w:rsid w:val="00362B2F"/>
    <w:rsid w:val="00362BA0"/>
    <w:rsid w:val="0036338C"/>
    <w:rsid w:val="00363B6A"/>
    <w:rsid w:val="003648D9"/>
    <w:rsid w:val="00364FD4"/>
    <w:rsid w:val="003655D4"/>
    <w:rsid w:val="00365799"/>
    <w:rsid w:val="00365F4F"/>
    <w:rsid w:val="00366FE6"/>
    <w:rsid w:val="003708FF"/>
    <w:rsid w:val="003709C5"/>
    <w:rsid w:val="00371BBC"/>
    <w:rsid w:val="003726E6"/>
    <w:rsid w:val="00372865"/>
    <w:rsid w:val="00372883"/>
    <w:rsid w:val="00372C1F"/>
    <w:rsid w:val="00374741"/>
    <w:rsid w:val="00376759"/>
    <w:rsid w:val="00376FA7"/>
    <w:rsid w:val="00377087"/>
    <w:rsid w:val="0037783C"/>
    <w:rsid w:val="0038040D"/>
    <w:rsid w:val="00380940"/>
    <w:rsid w:val="00381A3C"/>
    <w:rsid w:val="003825BC"/>
    <w:rsid w:val="00384892"/>
    <w:rsid w:val="00384AE0"/>
    <w:rsid w:val="00384B52"/>
    <w:rsid w:val="0038583A"/>
    <w:rsid w:val="003858EA"/>
    <w:rsid w:val="00386EF7"/>
    <w:rsid w:val="003907ED"/>
    <w:rsid w:val="00390E47"/>
    <w:rsid w:val="00391BBC"/>
    <w:rsid w:val="003926F4"/>
    <w:rsid w:val="00393F67"/>
    <w:rsid w:val="00394A05"/>
    <w:rsid w:val="003953A4"/>
    <w:rsid w:val="00395DA5"/>
    <w:rsid w:val="00395F99"/>
    <w:rsid w:val="00396706"/>
    <w:rsid w:val="003968FE"/>
    <w:rsid w:val="00396B26"/>
    <w:rsid w:val="00396B90"/>
    <w:rsid w:val="0039756F"/>
    <w:rsid w:val="00397923"/>
    <w:rsid w:val="00397A95"/>
    <w:rsid w:val="00397B52"/>
    <w:rsid w:val="003A086B"/>
    <w:rsid w:val="003A0DB8"/>
    <w:rsid w:val="003A172B"/>
    <w:rsid w:val="003A216B"/>
    <w:rsid w:val="003A2550"/>
    <w:rsid w:val="003A3119"/>
    <w:rsid w:val="003A4E91"/>
    <w:rsid w:val="003A5BCB"/>
    <w:rsid w:val="003A5C6E"/>
    <w:rsid w:val="003A6269"/>
    <w:rsid w:val="003A6D4E"/>
    <w:rsid w:val="003A76C2"/>
    <w:rsid w:val="003A799E"/>
    <w:rsid w:val="003A7B9B"/>
    <w:rsid w:val="003B0E32"/>
    <w:rsid w:val="003B1337"/>
    <w:rsid w:val="003B17A3"/>
    <w:rsid w:val="003B1CF8"/>
    <w:rsid w:val="003B3CC1"/>
    <w:rsid w:val="003B4311"/>
    <w:rsid w:val="003B441C"/>
    <w:rsid w:val="003B5557"/>
    <w:rsid w:val="003B5EB3"/>
    <w:rsid w:val="003B6369"/>
    <w:rsid w:val="003B656B"/>
    <w:rsid w:val="003B6BAE"/>
    <w:rsid w:val="003B71BD"/>
    <w:rsid w:val="003B750F"/>
    <w:rsid w:val="003B77FB"/>
    <w:rsid w:val="003B7D56"/>
    <w:rsid w:val="003C1219"/>
    <w:rsid w:val="003C27FC"/>
    <w:rsid w:val="003C2878"/>
    <w:rsid w:val="003C2BA0"/>
    <w:rsid w:val="003C4150"/>
    <w:rsid w:val="003C4352"/>
    <w:rsid w:val="003C43C4"/>
    <w:rsid w:val="003C48F4"/>
    <w:rsid w:val="003C5985"/>
    <w:rsid w:val="003C5E25"/>
    <w:rsid w:val="003C629E"/>
    <w:rsid w:val="003C6B40"/>
    <w:rsid w:val="003C7244"/>
    <w:rsid w:val="003D022E"/>
    <w:rsid w:val="003D12ED"/>
    <w:rsid w:val="003D1AF0"/>
    <w:rsid w:val="003D1E6D"/>
    <w:rsid w:val="003D4043"/>
    <w:rsid w:val="003D5E4A"/>
    <w:rsid w:val="003D6A96"/>
    <w:rsid w:val="003D6B9D"/>
    <w:rsid w:val="003D7406"/>
    <w:rsid w:val="003E28B9"/>
    <w:rsid w:val="003E2C23"/>
    <w:rsid w:val="003E2C8B"/>
    <w:rsid w:val="003E3BC0"/>
    <w:rsid w:val="003E560A"/>
    <w:rsid w:val="003E66CF"/>
    <w:rsid w:val="003E6903"/>
    <w:rsid w:val="003E6E3F"/>
    <w:rsid w:val="003F2195"/>
    <w:rsid w:val="003F5DA1"/>
    <w:rsid w:val="003F5F18"/>
    <w:rsid w:val="003F60E5"/>
    <w:rsid w:val="003F7040"/>
    <w:rsid w:val="003F7E43"/>
    <w:rsid w:val="0040024B"/>
    <w:rsid w:val="0040032E"/>
    <w:rsid w:val="004011DF"/>
    <w:rsid w:val="00403B49"/>
    <w:rsid w:val="004042A4"/>
    <w:rsid w:val="004047DD"/>
    <w:rsid w:val="00404F52"/>
    <w:rsid w:val="00410021"/>
    <w:rsid w:val="00410577"/>
    <w:rsid w:val="00411D48"/>
    <w:rsid w:val="00412290"/>
    <w:rsid w:val="00412324"/>
    <w:rsid w:val="00412987"/>
    <w:rsid w:val="0041378C"/>
    <w:rsid w:val="0041416A"/>
    <w:rsid w:val="004147F7"/>
    <w:rsid w:val="00414F89"/>
    <w:rsid w:val="00415B49"/>
    <w:rsid w:val="00416369"/>
    <w:rsid w:val="00416E61"/>
    <w:rsid w:val="004173B6"/>
    <w:rsid w:val="00417B94"/>
    <w:rsid w:val="00417D27"/>
    <w:rsid w:val="0042053B"/>
    <w:rsid w:val="00420734"/>
    <w:rsid w:val="0042166A"/>
    <w:rsid w:val="004218B2"/>
    <w:rsid w:val="00421FEA"/>
    <w:rsid w:val="00422986"/>
    <w:rsid w:val="004245EB"/>
    <w:rsid w:val="00424CAD"/>
    <w:rsid w:val="004250DF"/>
    <w:rsid w:val="00425966"/>
    <w:rsid w:val="00425F52"/>
    <w:rsid w:val="00426936"/>
    <w:rsid w:val="00427284"/>
    <w:rsid w:val="00430158"/>
    <w:rsid w:val="00431E66"/>
    <w:rsid w:val="00432A79"/>
    <w:rsid w:val="004338EB"/>
    <w:rsid w:val="004343FD"/>
    <w:rsid w:val="00440DCD"/>
    <w:rsid w:val="004417FF"/>
    <w:rsid w:val="00442371"/>
    <w:rsid w:val="004428D8"/>
    <w:rsid w:val="00442A16"/>
    <w:rsid w:val="00442D18"/>
    <w:rsid w:val="00442EE0"/>
    <w:rsid w:val="00442FA0"/>
    <w:rsid w:val="0044345A"/>
    <w:rsid w:val="00443A22"/>
    <w:rsid w:val="0044418C"/>
    <w:rsid w:val="0044428D"/>
    <w:rsid w:val="00445B7E"/>
    <w:rsid w:val="004464DF"/>
    <w:rsid w:val="00447A80"/>
    <w:rsid w:val="00450450"/>
    <w:rsid w:val="0045049F"/>
    <w:rsid w:val="004506EA"/>
    <w:rsid w:val="00450785"/>
    <w:rsid w:val="00450BCD"/>
    <w:rsid w:val="0045288A"/>
    <w:rsid w:val="004538D3"/>
    <w:rsid w:val="00454612"/>
    <w:rsid w:val="004548E7"/>
    <w:rsid w:val="00454E8C"/>
    <w:rsid w:val="0045635F"/>
    <w:rsid w:val="00457A86"/>
    <w:rsid w:val="00457CD4"/>
    <w:rsid w:val="0046081B"/>
    <w:rsid w:val="00460AC2"/>
    <w:rsid w:val="00460FC7"/>
    <w:rsid w:val="00461754"/>
    <w:rsid w:val="0046179C"/>
    <w:rsid w:val="004619A0"/>
    <w:rsid w:val="0046250E"/>
    <w:rsid w:val="00464188"/>
    <w:rsid w:val="00464601"/>
    <w:rsid w:val="00464FCD"/>
    <w:rsid w:val="004653B6"/>
    <w:rsid w:val="00465718"/>
    <w:rsid w:val="00465A99"/>
    <w:rsid w:val="00465AD0"/>
    <w:rsid w:val="00465C18"/>
    <w:rsid w:val="004661E0"/>
    <w:rsid w:val="004679A4"/>
    <w:rsid w:val="00467D0C"/>
    <w:rsid w:val="00470FE5"/>
    <w:rsid w:val="004728BB"/>
    <w:rsid w:val="00472DD5"/>
    <w:rsid w:val="00473679"/>
    <w:rsid w:val="004739DF"/>
    <w:rsid w:val="00473AF9"/>
    <w:rsid w:val="004743C6"/>
    <w:rsid w:val="0047447C"/>
    <w:rsid w:val="00475538"/>
    <w:rsid w:val="0047563A"/>
    <w:rsid w:val="00475D1E"/>
    <w:rsid w:val="00476EA7"/>
    <w:rsid w:val="00477049"/>
    <w:rsid w:val="004771FF"/>
    <w:rsid w:val="004773DD"/>
    <w:rsid w:val="004779F5"/>
    <w:rsid w:val="00477BDA"/>
    <w:rsid w:val="00477E4C"/>
    <w:rsid w:val="00481E54"/>
    <w:rsid w:val="004824F0"/>
    <w:rsid w:val="004830B7"/>
    <w:rsid w:val="00483675"/>
    <w:rsid w:val="004857CE"/>
    <w:rsid w:val="00486F9F"/>
    <w:rsid w:val="004875D3"/>
    <w:rsid w:val="00487D45"/>
    <w:rsid w:val="00490D29"/>
    <w:rsid w:val="0049251E"/>
    <w:rsid w:val="00492A39"/>
    <w:rsid w:val="00492BB1"/>
    <w:rsid w:val="00492C1B"/>
    <w:rsid w:val="00492D26"/>
    <w:rsid w:val="00492EAC"/>
    <w:rsid w:val="004940D2"/>
    <w:rsid w:val="00494A03"/>
    <w:rsid w:val="00494FB3"/>
    <w:rsid w:val="00495249"/>
    <w:rsid w:val="00495712"/>
    <w:rsid w:val="00495AA7"/>
    <w:rsid w:val="00495F50"/>
    <w:rsid w:val="004968DA"/>
    <w:rsid w:val="00496EAB"/>
    <w:rsid w:val="00497BBA"/>
    <w:rsid w:val="00497FC1"/>
    <w:rsid w:val="004A0099"/>
    <w:rsid w:val="004A053D"/>
    <w:rsid w:val="004A0909"/>
    <w:rsid w:val="004A0CAC"/>
    <w:rsid w:val="004A22C5"/>
    <w:rsid w:val="004A2621"/>
    <w:rsid w:val="004A3BF5"/>
    <w:rsid w:val="004A481D"/>
    <w:rsid w:val="004A54AA"/>
    <w:rsid w:val="004A642A"/>
    <w:rsid w:val="004A6FC8"/>
    <w:rsid w:val="004B0CB7"/>
    <w:rsid w:val="004B1C0F"/>
    <w:rsid w:val="004B22DB"/>
    <w:rsid w:val="004B24ED"/>
    <w:rsid w:val="004B2CB4"/>
    <w:rsid w:val="004B316C"/>
    <w:rsid w:val="004B356E"/>
    <w:rsid w:val="004B3AE6"/>
    <w:rsid w:val="004B4225"/>
    <w:rsid w:val="004B5237"/>
    <w:rsid w:val="004B548D"/>
    <w:rsid w:val="004B56F6"/>
    <w:rsid w:val="004B5A60"/>
    <w:rsid w:val="004B6986"/>
    <w:rsid w:val="004B75F7"/>
    <w:rsid w:val="004B7AD3"/>
    <w:rsid w:val="004B7F1F"/>
    <w:rsid w:val="004C02EC"/>
    <w:rsid w:val="004C037B"/>
    <w:rsid w:val="004C1870"/>
    <w:rsid w:val="004C389B"/>
    <w:rsid w:val="004C39AE"/>
    <w:rsid w:val="004C53DB"/>
    <w:rsid w:val="004C5921"/>
    <w:rsid w:val="004C5DC6"/>
    <w:rsid w:val="004C6AD9"/>
    <w:rsid w:val="004D1B76"/>
    <w:rsid w:val="004D2096"/>
    <w:rsid w:val="004D2A26"/>
    <w:rsid w:val="004D2F7A"/>
    <w:rsid w:val="004D356A"/>
    <w:rsid w:val="004D356F"/>
    <w:rsid w:val="004D3A47"/>
    <w:rsid w:val="004D3EEF"/>
    <w:rsid w:val="004D4E33"/>
    <w:rsid w:val="004D5B61"/>
    <w:rsid w:val="004D6B15"/>
    <w:rsid w:val="004D6B32"/>
    <w:rsid w:val="004D72B2"/>
    <w:rsid w:val="004D7F39"/>
    <w:rsid w:val="004D7FC0"/>
    <w:rsid w:val="004E15B0"/>
    <w:rsid w:val="004E1657"/>
    <w:rsid w:val="004E1758"/>
    <w:rsid w:val="004E1CBB"/>
    <w:rsid w:val="004E1D38"/>
    <w:rsid w:val="004E2402"/>
    <w:rsid w:val="004E26F3"/>
    <w:rsid w:val="004E32F2"/>
    <w:rsid w:val="004E4F29"/>
    <w:rsid w:val="004E65E0"/>
    <w:rsid w:val="004E7C2C"/>
    <w:rsid w:val="004F0E5D"/>
    <w:rsid w:val="004F187B"/>
    <w:rsid w:val="004F28F8"/>
    <w:rsid w:val="004F49F3"/>
    <w:rsid w:val="004F4C84"/>
    <w:rsid w:val="004F6B05"/>
    <w:rsid w:val="004F7AA0"/>
    <w:rsid w:val="004F7BD2"/>
    <w:rsid w:val="0050028E"/>
    <w:rsid w:val="005016B1"/>
    <w:rsid w:val="00502B83"/>
    <w:rsid w:val="00503347"/>
    <w:rsid w:val="00504C36"/>
    <w:rsid w:val="00505C36"/>
    <w:rsid w:val="00506213"/>
    <w:rsid w:val="00506237"/>
    <w:rsid w:val="00506D83"/>
    <w:rsid w:val="00506F73"/>
    <w:rsid w:val="005074C8"/>
    <w:rsid w:val="00510BB5"/>
    <w:rsid w:val="00511684"/>
    <w:rsid w:val="00512FD8"/>
    <w:rsid w:val="0051353A"/>
    <w:rsid w:val="00514A23"/>
    <w:rsid w:val="00514BFB"/>
    <w:rsid w:val="005152B8"/>
    <w:rsid w:val="005156BB"/>
    <w:rsid w:val="00515865"/>
    <w:rsid w:val="00516390"/>
    <w:rsid w:val="00516688"/>
    <w:rsid w:val="0051730D"/>
    <w:rsid w:val="00517550"/>
    <w:rsid w:val="00517BB8"/>
    <w:rsid w:val="00520114"/>
    <w:rsid w:val="00520FB1"/>
    <w:rsid w:val="00522B9E"/>
    <w:rsid w:val="00522D24"/>
    <w:rsid w:val="005239A8"/>
    <w:rsid w:val="00523B8A"/>
    <w:rsid w:val="00524654"/>
    <w:rsid w:val="00525066"/>
    <w:rsid w:val="00527050"/>
    <w:rsid w:val="005274EA"/>
    <w:rsid w:val="00527EA9"/>
    <w:rsid w:val="0053013F"/>
    <w:rsid w:val="0053021A"/>
    <w:rsid w:val="00530783"/>
    <w:rsid w:val="00531156"/>
    <w:rsid w:val="00531209"/>
    <w:rsid w:val="00531353"/>
    <w:rsid w:val="00532A06"/>
    <w:rsid w:val="00533027"/>
    <w:rsid w:val="0053305C"/>
    <w:rsid w:val="00533D58"/>
    <w:rsid w:val="0053411A"/>
    <w:rsid w:val="00534315"/>
    <w:rsid w:val="00534D68"/>
    <w:rsid w:val="005357F1"/>
    <w:rsid w:val="00535CF9"/>
    <w:rsid w:val="0054107E"/>
    <w:rsid w:val="00541136"/>
    <w:rsid w:val="00541D04"/>
    <w:rsid w:val="005424C2"/>
    <w:rsid w:val="00542D42"/>
    <w:rsid w:val="005439B0"/>
    <w:rsid w:val="0054420B"/>
    <w:rsid w:val="005442E8"/>
    <w:rsid w:val="00544905"/>
    <w:rsid w:val="00547A96"/>
    <w:rsid w:val="005504C7"/>
    <w:rsid w:val="0055059D"/>
    <w:rsid w:val="00550876"/>
    <w:rsid w:val="0055248C"/>
    <w:rsid w:val="005525A9"/>
    <w:rsid w:val="005535D5"/>
    <w:rsid w:val="00553952"/>
    <w:rsid w:val="00553A0B"/>
    <w:rsid w:val="00553F1D"/>
    <w:rsid w:val="005544C7"/>
    <w:rsid w:val="00554646"/>
    <w:rsid w:val="00554706"/>
    <w:rsid w:val="005547E6"/>
    <w:rsid w:val="00554BCB"/>
    <w:rsid w:val="00554D64"/>
    <w:rsid w:val="005552A3"/>
    <w:rsid w:val="00555545"/>
    <w:rsid w:val="0055572C"/>
    <w:rsid w:val="00555E45"/>
    <w:rsid w:val="005563F2"/>
    <w:rsid w:val="00560A5F"/>
    <w:rsid w:val="00562C22"/>
    <w:rsid w:val="00562E76"/>
    <w:rsid w:val="0056510A"/>
    <w:rsid w:val="0056547A"/>
    <w:rsid w:val="00565558"/>
    <w:rsid w:val="005658F3"/>
    <w:rsid w:val="0056751A"/>
    <w:rsid w:val="0057060D"/>
    <w:rsid w:val="00570EC7"/>
    <w:rsid w:val="0057151B"/>
    <w:rsid w:val="00571575"/>
    <w:rsid w:val="005722FE"/>
    <w:rsid w:val="005725F8"/>
    <w:rsid w:val="00572FAA"/>
    <w:rsid w:val="00574175"/>
    <w:rsid w:val="005741EF"/>
    <w:rsid w:val="00574FCC"/>
    <w:rsid w:val="005754CF"/>
    <w:rsid w:val="005760AA"/>
    <w:rsid w:val="005765FE"/>
    <w:rsid w:val="005766E7"/>
    <w:rsid w:val="0057753E"/>
    <w:rsid w:val="00577C23"/>
    <w:rsid w:val="00581399"/>
    <w:rsid w:val="005813B2"/>
    <w:rsid w:val="0058157A"/>
    <w:rsid w:val="0058173E"/>
    <w:rsid w:val="0058255D"/>
    <w:rsid w:val="00583978"/>
    <w:rsid w:val="00584A86"/>
    <w:rsid w:val="00585B84"/>
    <w:rsid w:val="0058641B"/>
    <w:rsid w:val="005868F7"/>
    <w:rsid w:val="00587174"/>
    <w:rsid w:val="00587B1A"/>
    <w:rsid w:val="00590356"/>
    <w:rsid w:val="0059067C"/>
    <w:rsid w:val="0059070B"/>
    <w:rsid w:val="0059238E"/>
    <w:rsid w:val="00592C4A"/>
    <w:rsid w:val="005938EB"/>
    <w:rsid w:val="00594A69"/>
    <w:rsid w:val="00594B1F"/>
    <w:rsid w:val="0059539C"/>
    <w:rsid w:val="00596510"/>
    <w:rsid w:val="005965C8"/>
    <w:rsid w:val="00596821"/>
    <w:rsid w:val="005A030C"/>
    <w:rsid w:val="005A08FA"/>
    <w:rsid w:val="005A0BEC"/>
    <w:rsid w:val="005A1F61"/>
    <w:rsid w:val="005A1FC8"/>
    <w:rsid w:val="005A238D"/>
    <w:rsid w:val="005A3648"/>
    <w:rsid w:val="005A3B8E"/>
    <w:rsid w:val="005A426A"/>
    <w:rsid w:val="005A4389"/>
    <w:rsid w:val="005A4AA3"/>
    <w:rsid w:val="005A5E25"/>
    <w:rsid w:val="005A6228"/>
    <w:rsid w:val="005A6E01"/>
    <w:rsid w:val="005A72EC"/>
    <w:rsid w:val="005A749B"/>
    <w:rsid w:val="005A7909"/>
    <w:rsid w:val="005A7D30"/>
    <w:rsid w:val="005B0F15"/>
    <w:rsid w:val="005B1544"/>
    <w:rsid w:val="005B17CA"/>
    <w:rsid w:val="005B19F5"/>
    <w:rsid w:val="005B1BE6"/>
    <w:rsid w:val="005B2A26"/>
    <w:rsid w:val="005B2CB7"/>
    <w:rsid w:val="005B370F"/>
    <w:rsid w:val="005B42E2"/>
    <w:rsid w:val="005B583A"/>
    <w:rsid w:val="005B60AB"/>
    <w:rsid w:val="005B61BB"/>
    <w:rsid w:val="005B6618"/>
    <w:rsid w:val="005B6A35"/>
    <w:rsid w:val="005B74BF"/>
    <w:rsid w:val="005C1567"/>
    <w:rsid w:val="005C194B"/>
    <w:rsid w:val="005C1F5A"/>
    <w:rsid w:val="005C2838"/>
    <w:rsid w:val="005C2A68"/>
    <w:rsid w:val="005C30C5"/>
    <w:rsid w:val="005C36CC"/>
    <w:rsid w:val="005C3E2A"/>
    <w:rsid w:val="005C439D"/>
    <w:rsid w:val="005C47F3"/>
    <w:rsid w:val="005C482C"/>
    <w:rsid w:val="005C59AC"/>
    <w:rsid w:val="005C5A05"/>
    <w:rsid w:val="005C69E2"/>
    <w:rsid w:val="005C69F4"/>
    <w:rsid w:val="005C6DE3"/>
    <w:rsid w:val="005C74C8"/>
    <w:rsid w:val="005C75C2"/>
    <w:rsid w:val="005C7C18"/>
    <w:rsid w:val="005D01B6"/>
    <w:rsid w:val="005D12C1"/>
    <w:rsid w:val="005D15A6"/>
    <w:rsid w:val="005D1A61"/>
    <w:rsid w:val="005D22BE"/>
    <w:rsid w:val="005D293C"/>
    <w:rsid w:val="005D4239"/>
    <w:rsid w:val="005D6997"/>
    <w:rsid w:val="005D732C"/>
    <w:rsid w:val="005E05B4"/>
    <w:rsid w:val="005E1F35"/>
    <w:rsid w:val="005E1FA1"/>
    <w:rsid w:val="005E2F04"/>
    <w:rsid w:val="005E31E1"/>
    <w:rsid w:val="005E4003"/>
    <w:rsid w:val="005E511F"/>
    <w:rsid w:val="005E5505"/>
    <w:rsid w:val="005E5779"/>
    <w:rsid w:val="005E5D90"/>
    <w:rsid w:val="005E602A"/>
    <w:rsid w:val="005E68B5"/>
    <w:rsid w:val="005E6D1B"/>
    <w:rsid w:val="005E715F"/>
    <w:rsid w:val="005E7DB9"/>
    <w:rsid w:val="005E7FAF"/>
    <w:rsid w:val="005F0E89"/>
    <w:rsid w:val="005F16E1"/>
    <w:rsid w:val="005F2C29"/>
    <w:rsid w:val="005F3197"/>
    <w:rsid w:val="005F321F"/>
    <w:rsid w:val="005F3773"/>
    <w:rsid w:val="005F429A"/>
    <w:rsid w:val="005F44BC"/>
    <w:rsid w:val="005F5954"/>
    <w:rsid w:val="005F5D72"/>
    <w:rsid w:val="005F69E8"/>
    <w:rsid w:val="005F6F9B"/>
    <w:rsid w:val="006005B4"/>
    <w:rsid w:val="00600A5C"/>
    <w:rsid w:val="00601050"/>
    <w:rsid w:val="00601C51"/>
    <w:rsid w:val="00603950"/>
    <w:rsid w:val="00603B2C"/>
    <w:rsid w:val="00604508"/>
    <w:rsid w:val="006049D9"/>
    <w:rsid w:val="00604B85"/>
    <w:rsid w:val="00604DF9"/>
    <w:rsid w:val="00605ECE"/>
    <w:rsid w:val="00605FC8"/>
    <w:rsid w:val="00606374"/>
    <w:rsid w:val="006066D0"/>
    <w:rsid w:val="00606DDC"/>
    <w:rsid w:val="00607DC8"/>
    <w:rsid w:val="00612E5B"/>
    <w:rsid w:val="006137F2"/>
    <w:rsid w:val="00613F9B"/>
    <w:rsid w:val="00614EAD"/>
    <w:rsid w:val="00615458"/>
    <w:rsid w:val="00615704"/>
    <w:rsid w:val="00615E72"/>
    <w:rsid w:val="00616031"/>
    <w:rsid w:val="00616711"/>
    <w:rsid w:val="00616AD5"/>
    <w:rsid w:val="00616D66"/>
    <w:rsid w:val="0061724A"/>
    <w:rsid w:val="0062052F"/>
    <w:rsid w:val="00620C20"/>
    <w:rsid w:val="00620EC8"/>
    <w:rsid w:val="006234B3"/>
    <w:rsid w:val="00623905"/>
    <w:rsid w:val="00624393"/>
    <w:rsid w:val="00624C32"/>
    <w:rsid w:val="006252E0"/>
    <w:rsid w:val="006259FF"/>
    <w:rsid w:val="006273FD"/>
    <w:rsid w:val="00627FB1"/>
    <w:rsid w:val="00630009"/>
    <w:rsid w:val="006304CE"/>
    <w:rsid w:val="006305CA"/>
    <w:rsid w:val="00631465"/>
    <w:rsid w:val="00631811"/>
    <w:rsid w:val="00631D20"/>
    <w:rsid w:val="0063440D"/>
    <w:rsid w:val="00634926"/>
    <w:rsid w:val="006349B3"/>
    <w:rsid w:val="00635E21"/>
    <w:rsid w:val="00636318"/>
    <w:rsid w:val="006366C4"/>
    <w:rsid w:val="006367A6"/>
    <w:rsid w:val="00637840"/>
    <w:rsid w:val="00637E19"/>
    <w:rsid w:val="00640278"/>
    <w:rsid w:val="0064070A"/>
    <w:rsid w:val="00640D69"/>
    <w:rsid w:val="00641566"/>
    <w:rsid w:val="00641868"/>
    <w:rsid w:val="006419E7"/>
    <w:rsid w:val="00642406"/>
    <w:rsid w:val="0064389F"/>
    <w:rsid w:val="00643EB1"/>
    <w:rsid w:val="006452A0"/>
    <w:rsid w:val="006458FC"/>
    <w:rsid w:val="00645E23"/>
    <w:rsid w:val="00647287"/>
    <w:rsid w:val="0064743A"/>
    <w:rsid w:val="00650182"/>
    <w:rsid w:val="006501C6"/>
    <w:rsid w:val="00651117"/>
    <w:rsid w:val="00652A94"/>
    <w:rsid w:val="00653020"/>
    <w:rsid w:val="00653A89"/>
    <w:rsid w:val="00654500"/>
    <w:rsid w:val="006553E2"/>
    <w:rsid w:val="00656434"/>
    <w:rsid w:val="00660562"/>
    <w:rsid w:val="00661031"/>
    <w:rsid w:val="00661A2E"/>
    <w:rsid w:val="00662CD4"/>
    <w:rsid w:val="00663EDC"/>
    <w:rsid w:val="006642B3"/>
    <w:rsid w:val="00664C07"/>
    <w:rsid w:val="00665244"/>
    <w:rsid w:val="00665A50"/>
    <w:rsid w:val="00665C23"/>
    <w:rsid w:val="0066747C"/>
    <w:rsid w:val="00667671"/>
    <w:rsid w:val="006676EC"/>
    <w:rsid w:val="00667970"/>
    <w:rsid w:val="00670144"/>
    <w:rsid w:val="00670BDD"/>
    <w:rsid w:val="00671CFC"/>
    <w:rsid w:val="00672669"/>
    <w:rsid w:val="006732D4"/>
    <w:rsid w:val="00673EB3"/>
    <w:rsid w:val="006747FA"/>
    <w:rsid w:val="00675B8E"/>
    <w:rsid w:val="00675DF4"/>
    <w:rsid w:val="00675F18"/>
    <w:rsid w:val="006760B0"/>
    <w:rsid w:val="006800F1"/>
    <w:rsid w:val="006801CA"/>
    <w:rsid w:val="006807BB"/>
    <w:rsid w:val="00680C41"/>
    <w:rsid w:val="0068104D"/>
    <w:rsid w:val="00681FCE"/>
    <w:rsid w:val="0068232B"/>
    <w:rsid w:val="006837FA"/>
    <w:rsid w:val="00683BE0"/>
    <w:rsid w:val="00683CAD"/>
    <w:rsid w:val="0068422B"/>
    <w:rsid w:val="00684872"/>
    <w:rsid w:val="0068487E"/>
    <w:rsid w:val="00685B09"/>
    <w:rsid w:val="0068640B"/>
    <w:rsid w:val="006864DB"/>
    <w:rsid w:val="0068652B"/>
    <w:rsid w:val="00687494"/>
    <w:rsid w:val="00687C60"/>
    <w:rsid w:val="00690003"/>
    <w:rsid w:val="00691072"/>
    <w:rsid w:val="00691CF7"/>
    <w:rsid w:val="00691EE0"/>
    <w:rsid w:val="00691F46"/>
    <w:rsid w:val="00691FE5"/>
    <w:rsid w:val="00692876"/>
    <w:rsid w:val="00692B62"/>
    <w:rsid w:val="00692BBF"/>
    <w:rsid w:val="00692CC2"/>
    <w:rsid w:val="00693C72"/>
    <w:rsid w:val="006940C9"/>
    <w:rsid w:val="00694183"/>
    <w:rsid w:val="00696112"/>
    <w:rsid w:val="00696E5F"/>
    <w:rsid w:val="00696F62"/>
    <w:rsid w:val="006A042B"/>
    <w:rsid w:val="006A0775"/>
    <w:rsid w:val="006A09F8"/>
    <w:rsid w:val="006A0E2C"/>
    <w:rsid w:val="006A17CE"/>
    <w:rsid w:val="006A1A9A"/>
    <w:rsid w:val="006A1D3B"/>
    <w:rsid w:val="006A2A62"/>
    <w:rsid w:val="006A3500"/>
    <w:rsid w:val="006A379B"/>
    <w:rsid w:val="006A4A91"/>
    <w:rsid w:val="006A502A"/>
    <w:rsid w:val="006A5BDB"/>
    <w:rsid w:val="006A61D8"/>
    <w:rsid w:val="006A6CE3"/>
    <w:rsid w:val="006A7C86"/>
    <w:rsid w:val="006B059D"/>
    <w:rsid w:val="006B05B8"/>
    <w:rsid w:val="006B0E5C"/>
    <w:rsid w:val="006B16D2"/>
    <w:rsid w:val="006B25EB"/>
    <w:rsid w:val="006B2D25"/>
    <w:rsid w:val="006B2D87"/>
    <w:rsid w:val="006B3416"/>
    <w:rsid w:val="006B44A6"/>
    <w:rsid w:val="006B69CB"/>
    <w:rsid w:val="006B73BE"/>
    <w:rsid w:val="006C01EE"/>
    <w:rsid w:val="006C105A"/>
    <w:rsid w:val="006C1178"/>
    <w:rsid w:val="006C1F3D"/>
    <w:rsid w:val="006C227A"/>
    <w:rsid w:val="006C2D78"/>
    <w:rsid w:val="006C328F"/>
    <w:rsid w:val="006C3EC4"/>
    <w:rsid w:val="006C41DA"/>
    <w:rsid w:val="006C4583"/>
    <w:rsid w:val="006C514C"/>
    <w:rsid w:val="006C5B4C"/>
    <w:rsid w:val="006C66FB"/>
    <w:rsid w:val="006C6CE8"/>
    <w:rsid w:val="006C747D"/>
    <w:rsid w:val="006C7567"/>
    <w:rsid w:val="006C793E"/>
    <w:rsid w:val="006D1537"/>
    <w:rsid w:val="006D15D7"/>
    <w:rsid w:val="006D1D82"/>
    <w:rsid w:val="006D210D"/>
    <w:rsid w:val="006D235D"/>
    <w:rsid w:val="006D23E7"/>
    <w:rsid w:val="006D2B52"/>
    <w:rsid w:val="006D5C7C"/>
    <w:rsid w:val="006D5D91"/>
    <w:rsid w:val="006D7059"/>
    <w:rsid w:val="006D705A"/>
    <w:rsid w:val="006D7856"/>
    <w:rsid w:val="006D7ACF"/>
    <w:rsid w:val="006E04CE"/>
    <w:rsid w:val="006E06C5"/>
    <w:rsid w:val="006E0D7A"/>
    <w:rsid w:val="006E1420"/>
    <w:rsid w:val="006E1C4F"/>
    <w:rsid w:val="006E1E8C"/>
    <w:rsid w:val="006E3538"/>
    <w:rsid w:val="006E41BB"/>
    <w:rsid w:val="006E4DBC"/>
    <w:rsid w:val="006E4EEF"/>
    <w:rsid w:val="006E5027"/>
    <w:rsid w:val="006E7579"/>
    <w:rsid w:val="006E75D6"/>
    <w:rsid w:val="006F0B41"/>
    <w:rsid w:val="006F15F8"/>
    <w:rsid w:val="006F24FF"/>
    <w:rsid w:val="006F41D0"/>
    <w:rsid w:val="006F497C"/>
    <w:rsid w:val="006F4C8E"/>
    <w:rsid w:val="006F7772"/>
    <w:rsid w:val="006F7B66"/>
    <w:rsid w:val="00700093"/>
    <w:rsid w:val="007000BC"/>
    <w:rsid w:val="00700FC2"/>
    <w:rsid w:val="00702171"/>
    <w:rsid w:val="0070304B"/>
    <w:rsid w:val="00703747"/>
    <w:rsid w:val="007039ED"/>
    <w:rsid w:val="00703AC1"/>
    <w:rsid w:val="00703B39"/>
    <w:rsid w:val="00703F2A"/>
    <w:rsid w:val="00704746"/>
    <w:rsid w:val="007075AA"/>
    <w:rsid w:val="00707C9D"/>
    <w:rsid w:val="00710A90"/>
    <w:rsid w:val="00710EFE"/>
    <w:rsid w:val="007132EF"/>
    <w:rsid w:val="00713443"/>
    <w:rsid w:val="007151FF"/>
    <w:rsid w:val="00715D4F"/>
    <w:rsid w:val="00716457"/>
    <w:rsid w:val="0071691C"/>
    <w:rsid w:val="00720BCA"/>
    <w:rsid w:val="00722F43"/>
    <w:rsid w:val="00723EDF"/>
    <w:rsid w:val="007240F4"/>
    <w:rsid w:val="007240F8"/>
    <w:rsid w:val="00726D44"/>
    <w:rsid w:val="007302E3"/>
    <w:rsid w:val="00731449"/>
    <w:rsid w:val="007323E3"/>
    <w:rsid w:val="007327BA"/>
    <w:rsid w:val="00733216"/>
    <w:rsid w:val="007333F3"/>
    <w:rsid w:val="00734233"/>
    <w:rsid w:val="0073466C"/>
    <w:rsid w:val="007348FF"/>
    <w:rsid w:val="00735428"/>
    <w:rsid w:val="007354CB"/>
    <w:rsid w:val="007359EA"/>
    <w:rsid w:val="00735A69"/>
    <w:rsid w:val="007379AB"/>
    <w:rsid w:val="00737AB9"/>
    <w:rsid w:val="00740CB8"/>
    <w:rsid w:val="00741829"/>
    <w:rsid w:val="00741BA4"/>
    <w:rsid w:val="00741C97"/>
    <w:rsid w:val="00742BF9"/>
    <w:rsid w:val="00742D14"/>
    <w:rsid w:val="00743654"/>
    <w:rsid w:val="00743B68"/>
    <w:rsid w:val="007444AC"/>
    <w:rsid w:val="00744DBA"/>
    <w:rsid w:val="007455E0"/>
    <w:rsid w:val="0074574D"/>
    <w:rsid w:val="00745D2F"/>
    <w:rsid w:val="00746458"/>
    <w:rsid w:val="007467F4"/>
    <w:rsid w:val="0074686D"/>
    <w:rsid w:val="00747B37"/>
    <w:rsid w:val="00751D90"/>
    <w:rsid w:val="00752DB9"/>
    <w:rsid w:val="00752F6F"/>
    <w:rsid w:val="007530EF"/>
    <w:rsid w:val="00754236"/>
    <w:rsid w:val="00754591"/>
    <w:rsid w:val="00754E0C"/>
    <w:rsid w:val="00755004"/>
    <w:rsid w:val="00755955"/>
    <w:rsid w:val="00755C1A"/>
    <w:rsid w:val="00755F1F"/>
    <w:rsid w:val="00756CFA"/>
    <w:rsid w:val="00756D9D"/>
    <w:rsid w:val="007570BE"/>
    <w:rsid w:val="007579E8"/>
    <w:rsid w:val="00757BC8"/>
    <w:rsid w:val="00757BDE"/>
    <w:rsid w:val="00760969"/>
    <w:rsid w:val="007620BE"/>
    <w:rsid w:val="00762449"/>
    <w:rsid w:val="0076355D"/>
    <w:rsid w:val="007636E1"/>
    <w:rsid w:val="00763A03"/>
    <w:rsid w:val="00765BA8"/>
    <w:rsid w:val="00766A78"/>
    <w:rsid w:val="00767161"/>
    <w:rsid w:val="00767E56"/>
    <w:rsid w:val="00771244"/>
    <w:rsid w:val="007712E5"/>
    <w:rsid w:val="00771E25"/>
    <w:rsid w:val="0077356B"/>
    <w:rsid w:val="0077357E"/>
    <w:rsid w:val="00774733"/>
    <w:rsid w:val="007747A0"/>
    <w:rsid w:val="00775C2A"/>
    <w:rsid w:val="00775E9A"/>
    <w:rsid w:val="00776660"/>
    <w:rsid w:val="00776710"/>
    <w:rsid w:val="00776992"/>
    <w:rsid w:val="0077708E"/>
    <w:rsid w:val="007771D8"/>
    <w:rsid w:val="007800B9"/>
    <w:rsid w:val="007827DA"/>
    <w:rsid w:val="00782842"/>
    <w:rsid w:val="00783071"/>
    <w:rsid w:val="00783386"/>
    <w:rsid w:val="00783E7C"/>
    <w:rsid w:val="00784300"/>
    <w:rsid w:val="007846C9"/>
    <w:rsid w:val="00785AFB"/>
    <w:rsid w:val="00785CCA"/>
    <w:rsid w:val="007863B6"/>
    <w:rsid w:val="007869BE"/>
    <w:rsid w:val="00786E8B"/>
    <w:rsid w:val="00787B46"/>
    <w:rsid w:val="007901AC"/>
    <w:rsid w:val="00790A0F"/>
    <w:rsid w:val="00790FB8"/>
    <w:rsid w:val="0079122A"/>
    <w:rsid w:val="00792786"/>
    <w:rsid w:val="007929F9"/>
    <w:rsid w:val="00794FEC"/>
    <w:rsid w:val="007951DD"/>
    <w:rsid w:val="00795492"/>
    <w:rsid w:val="00795DE8"/>
    <w:rsid w:val="0079610D"/>
    <w:rsid w:val="007965E9"/>
    <w:rsid w:val="0079682F"/>
    <w:rsid w:val="00796D6B"/>
    <w:rsid w:val="00797C95"/>
    <w:rsid w:val="00797D80"/>
    <w:rsid w:val="007A0489"/>
    <w:rsid w:val="007A159B"/>
    <w:rsid w:val="007A3001"/>
    <w:rsid w:val="007A34AE"/>
    <w:rsid w:val="007A449F"/>
    <w:rsid w:val="007A4A41"/>
    <w:rsid w:val="007A5779"/>
    <w:rsid w:val="007A5A97"/>
    <w:rsid w:val="007A5E71"/>
    <w:rsid w:val="007A6D5A"/>
    <w:rsid w:val="007A766C"/>
    <w:rsid w:val="007A769A"/>
    <w:rsid w:val="007B133A"/>
    <w:rsid w:val="007B13F7"/>
    <w:rsid w:val="007B1782"/>
    <w:rsid w:val="007B211E"/>
    <w:rsid w:val="007B2200"/>
    <w:rsid w:val="007B3B38"/>
    <w:rsid w:val="007B5316"/>
    <w:rsid w:val="007B5849"/>
    <w:rsid w:val="007B6AF2"/>
    <w:rsid w:val="007B6B9D"/>
    <w:rsid w:val="007B750D"/>
    <w:rsid w:val="007B780B"/>
    <w:rsid w:val="007B7972"/>
    <w:rsid w:val="007C0E53"/>
    <w:rsid w:val="007C1722"/>
    <w:rsid w:val="007C1CAB"/>
    <w:rsid w:val="007C1EE6"/>
    <w:rsid w:val="007C23C9"/>
    <w:rsid w:val="007C32B1"/>
    <w:rsid w:val="007C4C7D"/>
    <w:rsid w:val="007C55C1"/>
    <w:rsid w:val="007C5824"/>
    <w:rsid w:val="007C58D9"/>
    <w:rsid w:val="007C5E9C"/>
    <w:rsid w:val="007C6049"/>
    <w:rsid w:val="007C6444"/>
    <w:rsid w:val="007C6474"/>
    <w:rsid w:val="007D0BB7"/>
    <w:rsid w:val="007D1180"/>
    <w:rsid w:val="007D1603"/>
    <w:rsid w:val="007D228D"/>
    <w:rsid w:val="007D274F"/>
    <w:rsid w:val="007D3624"/>
    <w:rsid w:val="007D3D36"/>
    <w:rsid w:val="007D45D7"/>
    <w:rsid w:val="007D4E69"/>
    <w:rsid w:val="007D60FA"/>
    <w:rsid w:val="007D6423"/>
    <w:rsid w:val="007D7C8A"/>
    <w:rsid w:val="007D7DD0"/>
    <w:rsid w:val="007E1ED2"/>
    <w:rsid w:val="007E21A7"/>
    <w:rsid w:val="007E2EC6"/>
    <w:rsid w:val="007E3CEC"/>
    <w:rsid w:val="007E4142"/>
    <w:rsid w:val="007E514C"/>
    <w:rsid w:val="007E518C"/>
    <w:rsid w:val="007E5274"/>
    <w:rsid w:val="007E5A5E"/>
    <w:rsid w:val="007E72CA"/>
    <w:rsid w:val="007E741B"/>
    <w:rsid w:val="007E74B6"/>
    <w:rsid w:val="007E770E"/>
    <w:rsid w:val="007F0290"/>
    <w:rsid w:val="007F051F"/>
    <w:rsid w:val="007F07A8"/>
    <w:rsid w:val="007F07D3"/>
    <w:rsid w:val="007F0ACF"/>
    <w:rsid w:val="007F14A4"/>
    <w:rsid w:val="007F1886"/>
    <w:rsid w:val="007F3A6C"/>
    <w:rsid w:val="007F4344"/>
    <w:rsid w:val="007F6487"/>
    <w:rsid w:val="007F70B1"/>
    <w:rsid w:val="007F7585"/>
    <w:rsid w:val="008001FF"/>
    <w:rsid w:val="008010E8"/>
    <w:rsid w:val="00801887"/>
    <w:rsid w:val="00802AC6"/>
    <w:rsid w:val="0080312D"/>
    <w:rsid w:val="0080359D"/>
    <w:rsid w:val="008038F7"/>
    <w:rsid w:val="0080442E"/>
    <w:rsid w:val="0080478B"/>
    <w:rsid w:val="008048F2"/>
    <w:rsid w:val="00806521"/>
    <w:rsid w:val="00806A86"/>
    <w:rsid w:val="00807843"/>
    <w:rsid w:val="00807A5B"/>
    <w:rsid w:val="00807CB8"/>
    <w:rsid w:val="0081003E"/>
    <w:rsid w:val="00811544"/>
    <w:rsid w:val="008117DA"/>
    <w:rsid w:val="00811874"/>
    <w:rsid w:val="0081222B"/>
    <w:rsid w:val="00812D6B"/>
    <w:rsid w:val="0081322C"/>
    <w:rsid w:val="0081332C"/>
    <w:rsid w:val="00813706"/>
    <w:rsid w:val="0081437E"/>
    <w:rsid w:val="00814CA3"/>
    <w:rsid w:val="008162AB"/>
    <w:rsid w:val="00816493"/>
    <w:rsid w:val="00821F6F"/>
    <w:rsid w:val="0082263C"/>
    <w:rsid w:val="00823EB5"/>
    <w:rsid w:val="00824A1B"/>
    <w:rsid w:val="00824CF4"/>
    <w:rsid w:val="00824F6A"/>
    <w:rsid w:val="00825646"/>
    <w:rsid w:val="00826070"/>
    <w:rsid w:val="00826083"/>
    <w:rsid w:val="00827C67"/>
    <w:rsid w:val="00830C94"/>
    <w:rsid w:val="00830EAC"/>
    <w:rsid w:val="0083141A"/>
    <w:rsid w:val="00831DA1"/>
    <w:rsid w:val="008321AB"/>
    <w:rsid w:val="008323C0"/>
    <w:rsid w:val="00833BE6"/>
    <w:rsid w:val="00834107"/>
    <w:rsid w:val="00834C47"/>
    <w:rsid w:val="00835060"/>
    <w:rsid w:val="008355A1"/>
    <w:rsid w:val="00835796"/>
    <w:rsid w:val="00835F20"/>
    <w:rsid w:val="00836331"/>
    <w:rsid w:val="0083669B"/>
    <w:rsid w:val="008372BB"/>
    <w:rsid w:val="00837844"/>
    <w:rsid w:val="008404EA"/>
    <w:rsid w:val="008407FF"/>
    <w:rsid w:val="00840FD7"/>
    <w:rsid w:val="008412FD"/>
    <w:rsid w:val="00841C2C"/>
    <w:rsid w:val="00842926"/>
    <w:rsid w:val="00844F7F"/>
    <w:rsid w:val="00845B8A"/>
    <w:rsid w:val="00850281"/>
    <w:rsid w:val="00851B8D"/>
    <w:rsid w:val="00851DCE"/>
    <w:rsid w:val="0085367E"/>
    <w:rsid w:val="008537B8"/>
    <w:rsid w:val="0085388F"/>
    <w:rsid w:val="00853DEC"/>
    <w:rsid w:val="00854690"/>
    <w:rsid w:val="008546DD"/>
    <w:rsid w:val="008552D9"/>
    <w:rsid w:val="008557CC"/>
    <w:rsid w:val="008565A0"/>
    <w:rsid w:val="00857468"/>
    <w:rsid w:val="00860C2B"/>
    <w:rsid w:val="00860FCB"/>
    <w:rsid w:val="00861579"/>
    <w:rsid w:val="00861CF5"/>
    <w:rsid w:val="0086224B"/>
    <w:rsid w:val="00862AC3"/>
    <w:rsid w:val="0086371E"/>
    <w:rsid w:val="00863E64"/>
    <w:rsid w:val="008648E3"/>
    <w:rsid w:val="00867837"/>
    <w:rsid w:val="00867982"/>
    <w:rsid w:val="00870AD1"/>
    <w:rsid w:val="008715F5"/>
    <w:rsid w:val="008719DD"/>
    <w:rsid w:val="00871DB6"/>
    <w:rsid w:val="008739A3"/>
    <w:rsid w:val="0087489A"/>
    <w:rsid w:val="008757CB"/>
    <w:rsid w:val="00876A0C"/>
    <w:rsid w:val="008779D2"/>
    <w:rsid w:val="00881518"/>
    <w:rsid w:val="00882123"/>
    <w:rsid w:val="00882754"/>
    <w:rsid w:val="00882CE9"/>
    <w:rsid w:val="008830D3"/>
    <w:rsid w:val="008835C0"/>
    <w:rsid w:val="00883C0A"/>
    <w:rsid w:val="00885611"/>
    <w:rsid w:val="00887029"/>
    <w:rsid w:val="008908DE"/>
    <w:rsid w:val="00890B63"/>
    <w:rsid w:val="00890E1F"/>
    <w:rsid w:val="00891FC8"/>
    <w:rsid w:val="00892040"/>
    <w:rsid w:val="008921C7"/>
    <w:rsid w:val="0089293C"/>
    <w:rsid w:val="0089458A"/>
    <w:rsid w:val="008954F0"/>
    <w:rsid w:val="00895D99"/>
    <w:rsid w:val="00895DAB"/>
    <w:rsid w:val="00895E7B"/>
    <w:rsid w:val="008962A4"/>
    <w:rsid w:val="00896632"/>
    <w:rsid w:val="00897003"/>
    <w:rsid w:val="008974C8"/>
    <w:rsid w:val="008A0BB7"/>
    <w:rsid w:val="008A0F12"/>
    <w:rsid w:val="008A139A"/>
    <w:rsid w:val="008A1B87"/>
    <w:rsid w:val="008A1D44"/>
    <w:rsid w:val="008A1F1E"/>
    <w:rsid w:val="008A2241"/>
    <w:rsid w:val="008A2484"/>
    <w:rsid w:val="008A254E"/>
    <w:rsid w:val="008A2597"/>
    <w:rsid w:val="008A284C"/>
    <w:rsid w:val="008A333E"/>
    <w:rsid w:val="008A33D2"/>
    <w:rsid w:val="008A3479"/>
    <w:rsid w:val="008A3C2A"/>
    <w:rsid w:val="008A4520"/>
    <w:rsid w:val="008A4EAE"/>
    <w:rsid w:val="008A4EE7"/>
    <w:rsid w:val="008A535B"/>
    <w:rsid w:val="008A571A"/>
    <w:rsid w:val="008A596B"/>
    <w:rsid w:val="008A5BE5"/>
    <w:rsid w:val="008A6A5E"/>
    <w:rsid w:val="008A748B"/>
    <w:rsid w:val="008B191B"/>
    <w:rsid w:val="008B1C4F"/>
    <w:rsid w:val="008B1D0B"/>
    <w:rsid w:val="008B1E28"/>
    <w:rsid w:val="008B28A6"/>
    <w:rsid w:val="008B5438"/>
    <w:rsid w:val="008B672F"/>
    <w:rsid w:val="008B7DD8"/>
    <w:rsid w:val="008C1397"/>
    <w:rsid w:val="008C2BCA"/>
    <w:rsid w:val="008C6052"/>
    <w:rsid w:val="008C6085"/>
    <w:rsid w:val="008C6546"/>
    <w:rsid w:val="008C674E"/>
    <w:rsid w:val="008C6FC6"/>
    <w:rsid w:val="008D09DC"/>
    <w:rsid w:val="008D0AA2"/>
    <w:rsid w:val="008D0C2C"/>
    <w:rsid w:val="008D0D32"/>
    <w:rsid w:val="008D1ADC"/>
    <w:rsid w:val="008D1C01"/>
    <w:rsid w:val="008D23D4"/>
    <w:rsid w:val="008D2B5B"/>
    <w:rsid w:val="008D3998"/>
    <w:rsid w:val="008D5758"/>
    <w:rsid w:val="008D5C63"/>
    <w:rsid w:val="008D632F"/>
    <w:rsid w:val="008D67CF"/>
    <w:rsid w:val="008D6E24"/>
    <w:rsid w:val="008D7194"/>
    <w:rsid w:val="008D76A2"/>
    <w:rsid w:val="008D7DF4"/>
    <w:rsid w:val="008E0278"/>
    <w:rsid w:val="008E1BF3"/>
    <w:rsid w:val="008E1D5C"/>
    <w:rsid w:val="008E1E4D"/>
    <w:rsid w:val="008E2614"/>
    <w:rsid w:val="008E2E4A"/>
    <w:rsid w:val="008E363F"/>
    <w:rsid w:val="008E3A54"/>
    <w:rsid w:val="008E43B6"/>
    <w:rsid w:val="008E4886"/>
    <w:rsid w:val="008E4B7F"/>
    <w:rsid w:val="008E4D36"/>
    <w:rsid w:val="008E608E"/>
    <w:rsid w:val="008E63A2"/>
    <w:rsid w:val="008E69DF"/>
    <w:rsid w:val="008E6B25"/>
    <w:rsid w:val="008E7A55"/>
    <w:rsid w:val="008F0261"/>
    <w:rsid w:val="008F05A4"/>
    <w:rsid w:val="008F18A1"/>
    <w:rsid w:val="008F3126"/>
    <w:rsid w:val="008F50EE"/>
    <w:rsid w:val="008F5F50"/>
    <w:rsid w:val="008F6347"/>
    <w:rsid w:val="009018A1"/>
    <w:rsid w:val="00902820"/>
    <w:rsid w:val="00902EDB"/>
    <w:rsid w:val="009031AA"/>
    <w:rsid w:val="00903A6E"/>
    <w:rsid w:val="00903C64"/>
    <w:rsid w:val="009042F3"/>
    <w:rsid w:val="009064B7"/>
    <w:rsid w:val="0090726D"/>
    <w:rsid w:val="00910F03"/>
    <w:rsid w:val="009115AD"/>
    <w:rsid w:val="00911A19"/>
    <w:rsid w:val="0091242F"/>
    <w:rsid w:val="00912791"/>
    <w:rsid w:val="00912EC3"/>
    <w:rsid w:val="009143B4"/>
    <w:rsid w:val="00914519"/>
    <w:rsid w:val="009149E7"/>
    <w:rsid w:val="00914E69"/>
    <w:rsid w:val="009150D8"/>
    <w:rsid w:val="009154D6"/>
    <w:rsid w:val="00915BBE"/>
    <w:rsid w:val="00916585"/>
    <w:rsid w:val="00916B06"/>
    <w:rsid w:val="00917543"/>
    <w:rsid w:val="00920A42"/>
    <w:rsid w:val="009213F8"/>
    <w:rsid w:val="00922ED4"/>
    <w:rsid w:val="0092322C"/>
    <w:rsid w:val="009235C1"/>
    <w:rsid w:val="00923643"/>
    <w:rsid w:val="00923D6B"/>
    <w:rsid w:val="00924477"/>
    <w:rsid w:val="009245A5"/>
    <w:rsid w:val="00924AFB"/>
    <w:rsid w:val="0093165E"/>
    <w:rsid w:val="00931CD9"/>
    <w:rsid w:val="00933B77"/>
    <w:rsid w:val="009346DA"/>
    <w:rsid w:val="00934D50"/>
    <w:rsid w:val="0093534B"/>
    <w:rsid w:val="00935B4B"/>
    <w:rsid w:val="00936157"/>
    <w:rsid w:val="0094145B"/>
    <w:rsid w:val="00941487"/>
    <w:rsid w:val="009444E5"/>
    <w:rsid w:val="00944CA8"/>
    <w:rsid w:val="0094625B"/>
    <w:rsid w:val="00946805"/>
    <w:rsid w:val="00946A43"/>
    <w:rsid w:val="00946A4C"/>
    <w:rsid w:val="00946D2E"/>
    <w:rsid w:val="00947507"/>
    <w:rsid w:val="0094783F"/>
    <w:rsid w:val="00950689"/>
    <w:rsid w:val="00950D58"/>
    <w:rsid w:val="0095311F"/>
    <w:rsid w:val="00953179"/>
    <w:rsid w:val="009532FA"/>
    <w:rsid w:val="009537F8"/>
    <w:rsid w:val="00953999"/>
    <w:rsid w:val="00954442"/>
    <w:rsid w:val="009544B6"/>
    <w:rsid w:val="00954814"/>
    <w:rsid w:val="00954930"/>
    <w:rsid w:val="00955E77"/>
    <w:rsid w:val="00957DCB"/>
    <w:rsid w:val="0096042B"/>
    <w:rsid w:val="00960D13"/>
    <w:rsid w:val="0096209A"/>
    <w:rsid w:val="009624D4"/>
    <w:rsid w:val="009640ED"/>
    <w:rsid w:val="009643D1"/>
    <w:rsid w:val="00964B81"/>
    <w:rsid w:val="00964D64"/>
    <w:rsid w:val="00965F77"/>
    <w:rsid w:val="009665B1"/>
    <w:rsid w:val="0096778B"/>
    <w:rsid w:val="0097111E"/>
    <w:rsid w:val="00971830"/>
    <w:rsid w:val="00971E6E"/>
    <w:rsid w:val="00973CD7"/>
    <w:rsid w:val="00973E56"/>
    <w:rsid w:val="009744FC"/>
    <w:rsid w:val="00974F66"/>
    <w:rsid w:val="0097541C"/>
    <w:rsid w:val="00975E24"/>
    <w:rsid w:val="00975F48"/>
    <w:rsid w:val="00975FCD"/>
    <w:rsid w:val="00976502"/>
    <w:rsid w:val="0097678B"/>
    <w:rsid w:val="00976A5B"/>
    <w:rsid w:val="00976C5D"/>
    <w:rsid w:val="00976D5A"/>
    <w:rsid w:val="009775AC"/>
    <w:rsid w:val="009807BE"/>
    <w:rsid w:val="00981B73"/>
    <w:rsid w:val="00981C43"/>
    <w:rsid w:val="00982F93"/>
    <w:rsid w:val="009839B3"/>
    <w:rsid w:val="009847A6"/>
    <w:rsid w:val="00984DE7"/>
    <w:rsid w:val="00986478"/>
    <w:rsid w:val="00986A43"/>
    <w:rsid w:val="00987699"/>
    <w:rsid w:val="00987FD4"/>
    <w:rsid w:val="0099097F"/>
    <w:rsid w:val="00990B90"/>
    <w:rsid w:val="00991401"/>
    <w:rsid w:val="00991B45"/>
    <w:rsid w:val="00992631"/>
    <w:rsid w:val="00993CD1"/>
    <w:rsid w:val="00994BEE"/>
    <w:rsid w:val="00995102"/>
    <w:rsid w:val="00995843"/>
    <w:rsid w:val="00995F56"/>
    <w:rsid w:val="009A05FA"/>
    <w:rsid w:val="009A0700"/>
    <w:rsid w:val="009A1823"/>
    <w:rsid w:val="009A21DD"/>
    <w:rsid w:val="009A2248"/>
    <w:rsid w:val="009A2646"/>
    <w:rsid w:val="009A5437"/>
    <w:rsid w:val="009A5932"/>
    <w:rsid w:val="009A643E"/>
    <w:rsid w:val="009A655D"/>
    <w:rsid w:val="009A6BB9"/>
    <w:rsid w:val="009A6E53"/>
    <w:rsid w:val="009A7117"/>
    <w:rsid w:val="009A7E30"/>
    <w:rsid w:val="009B2577"/>
    <w:rsid w:val="009B2A84"/>
    <w:rsid w:val="009B3390"/>
    <w:rsid w:val="009B74DF"/>
    <w:rsid w:val="009B762A"/>
    <w:rsid w:val="009C0510"/>
    <w:rsid w:val="009C06D0"/>
    <w:rsid w:val="009C0F9B"/>
    <w:rsid w:val="009C0FD8"/>
    <w:rsid w:val="009C159E"/>
    <w:rsid w:val="009C17E8"/>
    <w:rsid w:val="009C1CE9"/>
    <w:rsid w:val="009C1F64"/>
    <w:rsid w:val="009C2669"/>
    <w:rsid w:val="009C31E2"/>
    <w:rsid w:val="009C5230"/>
    <w:rsid w:val="009C5E24"/>
    <w:rsid w:val="009C606A"/>
    <w:rsid w:val="009C6464"/>
    <w:rsid w:val="009C7480"/>
    <w:rsid w:val="009D0F9D"/>
    <w:rsid w:val="009D116D"/>
    <w:rsid w:val="009D18EF"/>
    <w:rsid w:val="009D1911"/>
    <w:rsid w:val="009D29D9"/>
    <w:rsid w:val="009D336A"/>
    <w:rsid w:val="009D3602"/>
    <w:rsid w:val="009D3905"/>
    <w:rsid w:val="009D3BCD"/>
    <w:rsid w:val="009D478A"/>
    <w:rsid w:val="009D5D47"/>
    <w:rsid w:val="009D60B9"/>
    <w:rsid w:val="009D72D4"/>
    <w:rsid w:val="009E02C3"/>
    <w:rsid w:val="009E127E"/>
    <w:rsid w:val="009E1471"/>
    <w:rsid w:val="009E16D1"/>
    <w:rsid w:val="009E20B9"/>
    <w:rsid w:val="009E2230"/>
    <w:rsid w:val="009E2D62"/>
    <w:rsid w:val="009E2F70"/>
    <w:rsid w:val="009E4767"/>
    <w:rsid w:val="009E47A7"/>
    <w:rsid w:val="009E5630"/>
    <w:rsid w:val="009E5882"/>
    <w:rsid w:val="009E5D98"/>
    <w:rsid w:val="009E5DE0"/>
    <w:rsid w:val="009E6046"/>
    <w:rsid w:val="009E67A8"/>
    <w:rsid w:val="009E68AC"/>
    <w:rsid w:val="009E7133"/>
    <w:rsid w:val="009E7F40"/>
    <w:rsid w:val="009F0D8A"/>
    <w:rsid w:val="009F0DD3"/>
    <w:rsid w:val="009F0ED7"/>
    <w:rsid w:val="009F12AF"/>
    <w:rsid w:val="009F27AA"/>
    <w:rsid w:val="009F2A80"/>
    <w:rsid w:val="009F2F26"/>
    <w:rsid w:val="009F332A"/>
    <w:rsid w:val="009F346C"/>
    <w:rsid w:val="009F401A"/>
    <w:rsid w:val="009F4362"/>
    <w:rsid w:val="009F47D3"/>
    <w:rsid w:val="009F50B5"/>
    <w:rsid w:val="009F5182"/>
    <w:rsid w:val="009F589F"/>
    <w:rsid w:val="009F58BC"/>
    <w:rsid w:val="009F5E1C"/>
    <w:rsid w:val="009F625C"/>
    <w:rsid w:val="00A009C9"/>
    <w:rsid w:val="00A00EFD"/>
    <w:rsid w:val="00A01404"/>
    <w:rsid w:val="00A01D8D"/>
    <w:rsid w:val="00A02EE2"/>
    <w:rsid w:val="00A03696"/>
    <w:rsid w:val="00A03DB4"/>
    <w:rsid w:val="00A05337"/>
    <w:rsid w:val="00A058DF"/>
    <w:rsid w:val="00A0643C"/>
    <w:rsid w:val="00A0760F"/>
    <w:rsid w:val="00A07641"/>
    <w:rsid w:val="00A10044"/>
    <w:rsid w:val="00A10440"/>
    <w:rsid w:val="00A10D3D"/>
    <w:rsid w:val="00A111CA"/>
    <w:rsid w:val="00A11529"/>
    <w:rsid w:val="00A121CF"/>
    <w:rsid w:val="00A12321"/>
    <w:rsid w:val="00A12C2C"/>
    <w:rsid w:val="00A13140"/>
    <w:rsid w:val="00A13B1E"/>
    <w:rsid w:val="00A142AD"/>
    <w:rsid w:val="00A14A57"/>
    <w:rsid w:val="00A14B29"/>
    <w:rsid w:val="00A15901"/>
    <w:rsid w:val="00A15950"/>
    <w:rsid w:val="00A1596F"/>
    <w:rsid w:val="00A15987"/>
    <w:rsid w:val="00A16A26"/>
    <w:rsid w:val="00A1720C"/>
    <w:rsid w:val="00A17C21"/>
    <w:rsid w:val="00A202EA"/>
    <w:rsid w:val="00A20B0B"/>
    <w:rsid w:val="00A23864"/>
    <w:rsid w:val="00A23EA6"/>
    <w:rsid w:val="00A2440F"/>
    <w:rsid w:val="00A247DB"/>
    <w:rsid w:val="00A25959"/>
    <w:rsid w:val="00A270AE"/>
    <w:rsid w:val="00A3016F"/>
    <w:rsid w:val="00A305C7"/>
    <w:rsid w:val="00A30952"/>
    <w:rsid w:val="00A30D05"/>
    <w:rsid w:val="00A30DFA"/>
    <w:rsid w:val="00A314DD"/>
    <w:rsid w:val="00A3339E"/>
    <w:rsid w:val="00A3371B"/>
    <w:rsid w:val="00A33967"/>
    <w:rsid w:val="00A35552"/>
    <w:rsid w:val="00A36244"/>
    <w:rsid w:val="00A36C16"/>
    <w:rsid w:val="00A3726B"/>
    <w:rsid w:val="00A37BC9"/>
    <w:rsid w:val="00A37D04"/>
    <w:rsid w:val="00A40BAC"/>
    <w:rsid w:val="00A40C5D"/>
    <w:rsid w:val="00A40ED2"/>
    <w:rsid w:val="00A4186F"/>
    <w:rsid w:val="00A41DD5"/>
    <w:rsid w:val="00A42A49"/>
    <w:rsid w:val="00A42C3C"/>
    <w:rsid w:val="00A436CD"/>
    <w:rsid w:val="00A43713"/>
    <w:rsid w:val="00A43F0C"/>
    <w:rsid w:val="00A440BD"/>
    <w:rsid w:val="00A44459"/>
    <w:rsid w:val="00A44872"/>
    <w:rsid w:val="00A44DC8"/>
    <w:rsid w:val="00A45752"/>
    <w:rsid w:val="00A45909"/>
    <w:rsid w:val="00A45A6F"/>
    <w:rsid w:val="00A45C1A"/>
    <w:rsid w:val="00A461EF"/>
    <w:rsid w:val="00A464AB"/>
    <w:rsid w:val="00A46660"/>
    <w:rsid w:val="00A475AB"/>
    <w:rsid w:val="00A4772D"/>
    <w:rsid w:val="00A47C23"/>
    <w:rsid w:val="00A504A5"/>
    <w:rsid w:val="00A52772"/>
    <w:rsid w:val="00A52DF7"/>
    <w:rsid w:val="00A54BFE"/>
    <w:rsid w:val="00A5540A"/>
    <w:rsid w:val="00A55652"/>
    <w:rsid w:val="00A55689"/>
    <w:rsid w:val="00A55B0A"/>
    <w:rsid w:val="00A5619D"/>
    <w:rsid w:val="00A56479"/>
    <w:rsid w:val="00A564AF"/>
    <w:rsid w:val="00A5658E"/>
    <w:rsid w:val="00A56EA9"/>
    <w:rsid w:val="00A579B4"/>
    <w:rsid w:val="00A60317"/>
    <w:rsid w:val="00A603B7"/>
    <w:rsid w:val="00A62D92"/>
    <w:rsid w:val="00A63D16"/>
    <w:rsid w:val="00A650CE"/>
    <w:rsid w:val="00A65B5A"/>
    <w:rsid w:val="00A65B79"/>
    <w:rsid w:val="00A660B8"/>
    <w:rsid w:val="00A664F5"/>
    <w:rsid w:val="00A669F7"/>
    <w:rsid w:val="00A71742"/>
    <w:rsid w:val="00A72909"/>
    <w:rsid w:val="00A72972"/>
    <w:rsid w:val="00A7379E"/>
    <w:rsid w:val="00A73E52"/>
    <w:rsid w:val="00A7462A"/>
    <w:rsid w:val="00A765D4"/>
    <w:rsid w:val="00A77383"/>
    <w:rsid w:val="00A8067A"/>
    <w:rsid w:val="00A807A9"/>
    <w:rsid w:val="00A80BDE"/>
    <w:rsid w:val="00A81178"/>
    <w:rsid w:val="00A81DDB"/>
    <w:rsid w:val="00A82288"/>
    <w:rsid w:val="00A82553"/>
    <w:rsid w:val="00A827F6"/>
    <w:rsid w:val="00A83707"/>
    <w:rsid w:val="00A83A07"/>
    <w:rsid w:val="00A84A96"/>
    <w:rsid w:val="00A8502D"/>
    <w:rsid w:val="00A85FBF"/>
    <w:rsid w:val="00A8631D"/>
    <w:rsid w:val="00A86B23"/>
    <w:rsid w:val="00A86D4A"/>
    <w:rsid w:val="00A8742D"/>
    <w:rsid w:val="00A90C1C"/>
    <w:rsid w:val="00A92203"/>
    <w:rsid w:val="00A923EB"/>
    <w:rsid w:val="00A92881"/>
    <w:rsid w:val="00A92D50"/>
    <w:rsid w:val="00A93DC8"/>
    <w:rsid w:val="00A93E0C"/>
    <w:rsid w:val="00A94847"/>
    <w:rsid w:val="00A9487F"/>
    <w:rsid w:val="00A94B20"/>
    <w:rsid w:val="00A9542E"/>
    <w:rsid w:val="00A9698E"/>
    <w:rsid w:val="00A9737F"/>
    <w:rsid w:val="00AA0243"/>
    <w:rsid w:val="00AA1163"/>
    <w:rsid w:val="00AA171A"/>
    <w:rsid w:val="00AA22EE"/>
    <w:rsid w:val="00AA23B5"/>
    <w:rsid w:val="00AA3A57"/>
    <w:rsid w:val="00AA3C67"/>
    <w:rsid w:val="00AA3E1E"/>
    <w:rsid w:val="00AA5B00"/>
    <w:rsid w:val="00AA624D"/>
    <w:rsid w:val="00AA6742"/>
    <w:rsid w:val="00AA67E9"/>
    <w:rsid w:val="00AA6A2F"/>
    <w:rsid w:val="00AA6C61"/>
    <w:rsid w:val="00AA7104"/>
    <w:rsid w:val="00AA733E"/>
    <w:rsid w:val="00AB04FE"/>
    <w:rsid w:val="00AB0BF2"/>
    <w:rsid w:val="00AB1B95"/>
    <w:rsid w:val="00AB2309"/>
    <w:rsid w:val="00AB3366"/>
    <w:rsid w:val="00AB3669"/>
    <w:rsid w:val="00AB3F61"/>
    <w:rsid w:val="00AB4C71"/>
    <w:rsid w:val="00AB6CA8"/>
    <w:rsid w:val="00AB7F3A"/>
    <w:rsid w:val="00AC0F4B"/>
    <w:rsid w:val="00AC24D3"/>
    <w:rsid w:val="00AC2AB6"/>
    <w:rsid w:val="00AC2C94"/>
    <w:rsid w:val="00AC2D0E"/>
    <w:rsid w:val="00AC2DB8"/>
    <w:rsid w:val="00AC306A"/>
    <w:rsid w:val="00AC41DE"/>
    <w:rsid w:val="00AC48DD"/>
    <w:rsid w:val="00AC58EE"/>
    <w:rsid w:val="00AC5B06"/>
    <w:rsid w:val="00AC5F7E"/>
    <w:rsid w:val="00AC66E5"/>
    <w:rsid w:val="00AC6910"/>
    <w:rsid w:val="00AD0512"/>
    <w:rsid w:val="00AD1DD5"/>
    <w:rsid w:val="00AD2226"/>
    <w:rsid w:val="00AD228D"/>
    <w:rsid w:val="00AD3368"/>
    <w:rsid w:val="00AD385F"/>
    <w:rsid w:val="00AD3F2D"/>
    <w:rsid w:val="00AD42FA"/>
    <w:rsid w:val="00AD43A7"/>
    <w:rsid w:val="00AD4B7E"/>
    <w:rsid w:val="00AD54FD"/>
    <w:rsid w:val="00AD7B63"/>
    <w:rsid w:val="00AE0A10"/>
    <w:rsid w:val="00AE0BD5"/>
    <w:rsid w:val="00AE119E"/>
    <w:rsid w:val="00AE1D00"/>
    <w:rsid w:val="00AE21BC"/>
    <w:rsid w:val="00AE44E5"/>
    <w:rsid w:val="00AE4545"/>
    <w:rsid w:val="00AE47FD"/>
    <w:rsid w:val="00AE49F7"/>
    <w:rsid w:val="00AE5BDF"/>
    <w:rsid w:val="00AE5D44"/>
    <w:rsid w:val="00AE6438"/>
    <w:rsid w:val="00AE6AF8"/>
    <w:rsid w:val="00AE7878"/>
    <w:rsid w:val="00AF01DA"/>
    <w:rsid w:val="00AF08F0"/>
    <w:rsid w:val="00AF3BC8"/>
    <w:rsid w:val="00AF4F08"/>
    <w:rsid w:val="00AF4FBB"/>
    <w:rsid w:val="00AF6358"/>
    <w:rsid w:val="00AF648B"/>
    <w:rsid w:val="00AF7C95"/>
    <w:rsid w:val="00B00C46"/>
    <w:rsid w:val="00B00FDC"/>
    <w:rsid w:val="00B01835"/>
    <w:rsid w:val="00B01A93"/>
    <w:rsid w:val="00B01CC1"/>
    <w:rsid w:val="00B0329C"/>
    <w:rsid w:val="00B037C5"/>
    <w:rsid w:val="00B04A48"/>
    <w:rsid w:val="00B0687F"/>
    <w:rsid w:val="00B07ACB"/>
    <w:rsid w:val="00B1157F"/>
    <w:rsid w:val="00B11D98"/>
    <w:rsid w:val="00B1279A"/>
    <w:rsid w:val="00B12FDE"/>
    <w:rsid w:val="00B14E86"/>
    <w:rsid w:val="00B1672F"/>
    <w:rsid w:val="00B17164"/>
    <w:rsid w:val="00B20E9D"/>
    <w:rsid w:val="00B21444"/>
    <w:rsid w:val="00B21E9F"/>
    <w:rsid w:val="00B23420"/>
    <w:rsid w:val="00B23A98"/>
    <w:rsid w:val="00B24044"/>
    <w:rsid w:val="00B24430"/>
    <w:rsid w:val="00B265F7"/>
    <w:rsid w:val="00B27654"/>
    <w:rsid w:val="00B30111"/>
    <w:rsid w:val="00B3057B"/>
    <w:rsid w:val="00B30855"/>
    <w:rsid w:val="00B31088"/>
    <w:rsid w:val="00B3180D"/>
    <w:rsid w:val="00B31BDB"/>
    <w:rsid w:val="00B328EC"/>
    <w:rsid w:val="00B32B51"/>
    <w:rsid w:val="00B32EFF"/>
    <w:rsid w:val="00B348D9"/>
    <w:rsid w:val="00B34920"/>
    <w:rsid w:val="00B362A0"/>
    <w:rsid w:val="00B37458"/>
    <w:rsid w:val="00B37A58"/>
    <w:rsid w:val="00B407DE"/>
    <w:rsid w:val="00B41A34"/>
    <w:rsid w:val="00B42DEA"/>
    <w:rsid w:val="00B42EDE"/>
    <w:rsid w:val="00B42F0E"/>
    <w:rsid w:val="00B43533"/>
    <w:rsid w:val="00B437A6"/>
    <w:rsid w:val="00B440F9"/>
    <w:rsid w:val="00B44522"/>
    <w:rsid w:val="00B4462F"/>
    <w:rsid w:val="00B446ED"/>
    <w:rsid w:val="00B47136"/>
    <w:rsid w:val="00B47BFF"/>
    <w:rsid w:val="00B50B05"/>
    <w:rsid w:val="00B50F45"/>
    <w:rsid w:val="00B51B39"/>
    <w:rsid w:val="00B51F7D"/>
    <w:rsid w:val="00B520A6"/>
    <w:rsid w:val="00B522A4"/>
    <w:rsid w:val="00B52902"/>
    <w:rsid w:val="00B52C6B"/>
    <w:rsid w:val="00B52CB7"/>
    <w:rsid w:val="00B52CFA"/>
    <w:rsid w:val="00B544DB"/>
    <w:rsid w:val="00B5475B"/>
    <w:rsid w:val="00B548AA"/>
    <w:rsid w:val="00B54942"/>
    <w:rsid w:val="00B54CA1"/>
    <w:rsid w:val="00B55175"/>
    <w:rsid w:val="00B562D0"/>
    <w:rsid w:val="00B56C88"/>
    <w:rsid w:val="00B56D34"/>
    <w:rsid w:val="00B571D6"/>
    <w:rsid w:val="00B577D7"/>
    <w:rsid w:val="00B579CF"/>
    <w:rsid w:val="00B621E5"/>
    <w:rsid w:val="00B633D5"/>
    <w:rsid w:val="00B644E4"/>
    <w:rsid w:val="00B6482B"/>
    <w:rsid w:val="00B658ED"/>
    <w:rsid w:val="00B6647B"/>
    <w:rsid w:val="00B703BD"/>
    <w:rsid w:val="00B706F0"/>
    <w:rsid w:val="00B711BC"/>
    <w:rsid w:val="00B71B4E"/>
    <w:rsid w:val="00B71FCF"/>
    <w:rsid w:val="00B7200E"/>
    <w:rsid w:val="00B72265"/>
    <w:rsid w:val="00B72A2B"/>
    <w:rsid w:val="00B734F1"/>
    <w:rsid w:val="00B737A1"/>
    <w:rsid w:val="00B73BCE"/>
    <w:rsid w:val="00B74898"/>
    <w:rsid w:val="00B74A86"/>
    <w:rsid w:val="00B75A08"/>
    <w:rsid w:val="00B75E84"/>
    <w:rsid w:val="00B77B13"/>
    <w:rsid w:val="00B77D17"/>
    <w:rsid w:val="00B77EB8"/>
    <w:rsid w:val="00B8006D"/>
    <w:rsid w:val="00B81603"/>
    <w:rsid w:val="00B8274C"/>
    <w:rsid w:val="00B82EB2"/>
    <w:rsid w:val="00B82F94"/>
    <w:rsid w:val="00B830B3"/>
    <w:rsid w:val="00B84E84"/>
    <w:rsid w:val="00B84FA0"/>
    <w:rsid w:val="00B855C9"/>
    <w:rsid w:val="00B856B3"/>
    <w:rsid w:val="00B85746"/>
    <w:rsid w:val="00B87F18"/>
    <w:rsid w:val="00B87FCC"/>
    <w:rsid w:val="00B90408"/>
    <w:rsid w:val="00B926B3"/>
    <w:rsid w:val="00B92F81"/>
    <w:rsid w:val="00B937D1"/>
    <w:rsid w:val="00B94347"/>
    <w:rsid w:val="00B95069"/>
    <w:rsid w:val="00B9738B"/>
    <w:rsid w:val="00B97A5F"/>
    <w:rsid w:val="00B97EEA"/>
    <w:rsid w:val="00BA127B"/>
    <w:rsid w:val="00BA1A16"/>
    <w:rsid w:val="00BA1C66"/>
    <w:rsid w:val="00BA20DB"/>
    <w:rsid w:val="00BA2898"/>
    <w:rsid w:val="00BA2BB8"/>
    <w:rsid w:val="00BA2F3F"/>
    <w:rsid w:val="00BA31EE"/>
    <w:rsid w:val="00BA4B14"/>
    <w:rsid w:val="00BA4F67"/>
    <w:rsid w:val="00BA5813"/>
    <w:rsid w:val="00BA656C"/>
    <w:rsid w:val="00BA7886"/>
    <w:rsid w:val="00BB135A"/>
    <w:rsid w:val="00BB1477"/>
    <w:rsid w:val="00BB3248"/>
    <w:rsid w:val="00BB4538"/>
    <w:rsid w:val="00BB47E4"/>
    <w:rsid w:val="00BB49A1"/>
    <w:rsid w:val="00BB5583"/>
    <w:rsid w:val="00BB5C73"/>
    <w:rsid w:val="00BB682B"/>
    <w:rsid w:val="00BB7322"/>
    <w:rsid w:val="00BC01B2"/>
    <w:rsid w:val="00BC156B"/>
    <w:rsid w:val="00BC27A2"/>
    <w:rsid w:val="00BC35AF"/>
    <w:rsid w:val="00BC35C4"/>
    <w:rsid w:val="00BC41B4"/>
    <w:rsid w:val="00BC5C91"/>
    <w:rsid w:val="00BC5CDB"/>
    <w:rsid w:val="00BC5EF0"/>
    <w:rsid w:val="00BC61B6"/>
    <w:rsid w:val="00BC6351"/>
    <w:rsid w:val="00BC6B3C"/>
    <w:rsid w:val="00BC748E"/>
    <w:rsid w:val="00BC7845"/>
    <w:rsid w:val="00BC7A77"/>
    <w:rsid w:val="00BD00FD"/>
    <w:rsid w:val="00BD0BA7"/>
    <w:rsid w:val="00BD14E4"/>
    <w:rsid w:val="00BD1874"/>
    <w:rsid w:val="00BD1CA6"/>
    <w:rsid w:val="00BD280C"/>
    <w:rsid w:val="00BD35B4"/>
    <w:rsid w:val="00BD3CF8"/>
    <w:rsid w:val="00BD46AC"/>
    <w:rsid w:val="00BD494E"/>
    <w:rsid w:val="00BD59CA"/>
    <w:rsid w:val="00BD60A1"/>
    <w:rsid w:val="00BD686A"/>
    <w:rsid w:val="00BD7B3B"/>
    <w:rsid w:val="00BD7B60"/>
    <w:rsid w:val="00BE0307"/>
    <w:rsid w:val="00BE0872"/>
    <w:rsid w:val="00BE0E84"/>
    <w:rsid w:val="00BE16EC"/>
    <w:rsid w:val="00BE3027"/>
    <w:rsid w:val="00BE4C7E"/>
    <w:rsid w:val="00BE55F0"/>
    <w:rsid w:val="00BE5606"/>
    <w:rsid w:val="00BE5D23"/>
    <w:rsid w:val="00BE5FB5"/>
    <w:rsid w:val="00BE6003"/>
    <w:rsid w:val="00BE69F6"/>
    <w:rsid w:val="00BE6BBB"/>
    <w:rsid w:val="00BE6CC8"/>
    <w:rsid w:val="00BF3C30"/>
    <w:rsid w:val="00BF4E9B"/>
    <w:rsid w:val="00BF5177"/>
    <w:rsid w:val="00BF534D"/>
    <w:rsid w:val="00BF5F00"/>
    <w:rsid w:val="00BF5F83"/>
    <w:rsid w:val="00BF61CD"/>
    <w:rsid w:val="00BF6CD5"/>
    <w:rsid w:val="00BF6E38"/>
    <w:rsid w:val="00BF7598"/>
    <w:rsid w:val="00C00FFD"/>
    <w:rsid w:val="00C01A7B"/>
    <w:rsid w:val="00C0238D"/>
    <w:rsid w:val="00C02AF1"/>
    <w:rsid w:val="00C05443"/>
    <w:rsid w:val="00C06073"/>
    <w:rsid w:val="00C067F0"/>
    <w:rsid w:val="00C07E7A"/>
    <w:rsid w:val="00C103D9"/>
    <w:rsid w:val="00C114EE"/>
    <w:rsid w:val="00C11A86"/>
    <w:rsid w:val="00C13747"/>
    <w:rsid w:val="00C14275"/>
    <w:rsid w:val="00C14FDC"/>
    <w:rsid w:val="00C15964"/>
    <w:rsid w:val="00C15AAD"/>
    <w:rsid w:val="00C163D6"/>
    <w:rsid w:val="00C1651E"/>
    <w:rsid w:val="00C16D9C"/>
    <w:rsid w:val="00C223EF"/>
    <w:rsid w:val="00C22B3E"/>
    <w:rsid w:val="00C230A8"/>
    <w:rsid w:val="00C23702"/>
    <w:rsid w:val="00C238A3"/>
    <w:rsid w:val="00C23A9F"/>
    <w:rsid w:val="00C23E93"/>
    <w:rsid w:val="00C24272"/>
    <w:rsid w:val="00C2482E"/>
    <w:rsid w:val="00C2506D"/>
    <w:rsid w:val="00C25124"/>
    <w:rsid w:val="00C25412"/>
    <w:rsid w:val="00C26584"/>
    <w:rsid w:val="00C2728C"/>
    <w:rsid w:val="00C27945"/>
    <w:rsid w:val="00C279B7"/>
    <w:rsid w:val="00C27A26"/>
    <w:rsid w:val="00C27FFA"/>
    <w:rsid w:val="00C30055"/>
    <w:rsid w:val="00C30CC9"/>
    <w:rsid w:val="00C32240"/>
    <w:rsid w:val="00C3231E"/>
    <w:rsid w:val="00C32C09"/>
    <w:rsid w:val="00C330E6"/>
    <w:rsid w:val="00C34B8F"/>
    <w:rsid w:val="00C34BF5"/>
    <w:rsid w:val="00C353F9"/>
    <w:rsid w:val="00C35B28"/>
    <w:rsid w:val="00C362A2"/>
    <w:rsid w:val="00C36383"/>
    <w:rsid w:val="00C3683E"/>
    <w:rsid w:val="00C43D8C"/>
    <w:rsid w:val="00C44319"/>
    <w:rsid w:val="00C44D73"/>
    <w:rsid w:val="00C45114"/>
    <w:rsid w:val="00C4643D"/>
    <w:rsid w:val="00C467A5"/>
    <w:rsid w:val="00C46C00"/>
    <w:rsid w:val="00C47BAA"/>
    <w:rsid w:val="00C53311"/>
    <w:rsid w:val="00C55360"/>
    <w:rsid w:val="00C55E2A"/>
    <w:rsid w:val="00C56F8E"/>
    <w:rsid w:val="00C5742C"/>
    <w:rsid w:val="00C57A9F"/>
    <w:rsid w:val="00C6054D"/>
    <w:rsid w:val="00C607B0"/>
    <w:rsid w:val="00C608BA"/>
    <w:rsid w:val="00C62079"/>
    <w:rsid w:val="00C62664"/>
    <w:rsid w:val="00C626A9"/>
    <w:rsid w:val="00C63ACC"/>
    <w:rsid w:val="00C646C0"/>
    <w:rsid w:val="00C646E0"/>
    <w:rsid w:val="00C64988"/>
    <w:rsid w:val="00C64EE2"/>
    <w:rsid w:val="00C655FE"/>
    <w:rsid w:val="00C65E25"/>
    <w:rsid w:val="00C66B41"/>
    <w:rsid w:val="00C700D0"/>
    <w:rsid w:val="00C7012B"/>
    <w:rsid w:val="00C70483"/>
    <w:rsid w:val="00C72293"/>
    <w:rsid w:val="00C72453"/>
    <w:rsid w:val="00C72714"/>
    <w:rsid w:val="00C73337"/>
    <w:rsid w:val="00C736FD"/>
    <w:rsid w:val="00C73AEF"/>
    <w:rsid w:val="00C73CF5"/>
    <w:rsid w:val="00C74158"/>
    <w:rsid w:val="00C74B98"/>
    <w:rsid w:val="00C753EE"/>
    <w:rsid w:val="00C76B8A"/>
    <w:rsid w:val="00C806C1"/>
    <w:rsid w:val="00C8149B"/>
    <w:rsid w:val="00C817B5"/>
    <w:rsid w:val="00C82B6A"/>
    <w:rsid w:val="00C8302F"/>
    <w:rsid w:val="00C849B3"/>
    <w:rsid w:val="00C8545B"/>
    <w:rsid w:val="00C86FFA"/>
    <w:rsid w:val="00C87882"/>
    <w:rsid w:val="00C87AA9"/>
    <w:rsid w:val="00C87CC8"/>
    <w:rsid w:val="00C87E95"/>
    <w:rsid w:val="00C924A0"/>
    <w:rsid w:val="00C927EC"/>
    <w:rsid w:val="00C93484"/>
    <w:rsid w:val="00C93BAF"/>
    <w:rsid w:val="00C94420"/>
    <w:rsid w:val="00C94987"/>
    <w:rsid w:val="00C9548E"/>
    <w:rsid w:val="00C97832"/>
    <w:rsid w:val="00CA027A"/>
    <w:rsid w:val="00CA0F1E"/>
    <w:rsid w:val="00CA1118"/>
    <w:rsid w:val="00CA1341"/>
    <w:rsid w:val="00CA161B"/>
    <w:rsid w:val="00CA1B68"/>
    <w:rsid w:val="00CA3DC0"/>
    <w:rsid w:val="00CA44B5"/>
    <w:rsid w:val="00CA49CB"/>
    <w:rsid w:val="00CA5923"/>
    <w:rsid w:val="00CA5A70"/>
    <w:rsid w:val="00CA5CF9"/>
    <w:rsid w:val="00CA641E"/>
    <w:rsid w:val="00CA6C5D"/>
    <w:rsid w:val="00CB104B"/>
    <w:rsid w:val="00CB10C8"/>
    <w:rsid w:val="00CB16FE"/>
    <w:rsid w:val="00CB1AE1"/>
    <w:rsid w:val="00CB1CB0"/>
    <w:rsid w:val="00CB2765"/>
    <w:rsid w:val="00CB293B"/>
    <w:rsid w:val="00CB2A54"/>
    <w:rsid w:val="00CB3A04"/>
    <w:rsid w:val="00CB4176"/>
    <w:rsid w:val="00CB4B34"/>
    <w:rsid w:val="00CB5002"/>
    <w:rsid w:val="00CB5558"/>
    <w:rsid w:val="00CB60D2"/>
    <w:rsid w:val="00CB7306"/>
    <w:rsid w:val="00CC2A9D"/>
    <w:rsid w:val="00CC2EA5"/>
    <w:rsid w:val="00CC336B"/>
    <w:rsid w:val="00CC4848"/>
    <w:rsid w:val="00CC58A5"/>
    <w:rsid w:val="00CC6D35"/>
    <w:rsid w:val="00CC72C9"/>
    <w:rsid w:val="00CD074C"/>
    <w:rsid w:val="00CD168E"/>
    <w:rsid w:val="00CD1799"/>
    <w:rsid w:val="00CD3204"/>
    <w:rsid w:val="00CD3E46"/>
    <w:rsid w:val="00CD4B6F"/>
    <w:rsid w:val="00CD6289"/>
    <w:rsid w:val="00CD6F9E"/>
    <w:rsid w:val="00CD78E0"/>
    <w:rsid w:val="00CE0634"/>
    <w:rsid w:val="00CE0FFE"/>
    <w:rsid w:val="00CE193F"/>
    <w:rsid w:val="00CE1CC5"/>
    <w:rsid w:val="00CE201C"/>
    <w:rsid w:val="00CE2218"/>
    <w:rsid w:val="00CE2588"/>
    <w:rsid w:val="00CE27D7"/>
    <w:rsid w:val="00CE3D10"/>
    <w:rsid w:val="00CE4EF2"/>
    <w:rsid w:val="00CE549D"/>
    <w:rsid w:val="00CE75D0"/>
    <w:rsid w:val="00CF03E1"/>
    <w:rsid w:val="00CF0DBC"/>
    <w:rsid w:val="00CF12FE"/>
    <w:rsid w:val="00CF1D42"/>
    <w:rsid w:val="00CF282C"/>
    <w:rsid w:val="00CF2D54"/>
    <w:rsid w:val="00CF357A"/>
    <w:rsid w:val="00CF3D31"/>
    <w:rsid w:val="00CF4631"/>
    <w:rsid w:val="00CF63CD"/>
    <w:rsid w:val="00CF74DA"/>
    <w:rsid w:val="00CF7728"/>
    <w:rsid w:val="00CF7894"/>
    <w:rsid w:val="00D002A0"/>
    <w:rsid w:val="00D00A21"/>
    <w:rsid w:val="00D00E0C"/>
    <w:rsid w:val="00D017BD"/>
    <w:rsid w:val="00D0292D"/>
    <w:rsid w:val="00D03D20"/>
    <w:rsid w:val="00D04C76"/>
    <w:rsid w:val="00D05435"/>
    <w:rsid w:val="00D076EE"/>
    <w:rsid w:val="00D07E22"/>
    <w:rsid w:val="00D118AA"/>
    <w:rsid w:val="00D1224D"/>
    <w:rsid w:val="00D124CB"/>
    <w:rsid w:val="00D126D6"/>
    <w:rsid w:val="00D12B58"/>
    <w:rsid w:val="00D12BB0"/>
    <w:rsid w:val="00D12CFB"/>
    <w:rsid w:val="00D12FEB"/>
    <w:rsid w:val="00D1317A"/>
    <w:rsid w:val="00D1434F"/>
    <w:rsid w:val="00D14A55"/>
    <w:rsid w:val="00D14B97"/>
    <w:rsid w:val="00D14CE6"/>
    <w:rsid w:val="00D14E53"/>
    <w:rsid w:val="00D1598C"/>
    <w:rsid w:val="00D16633"/>
    <w:rsid w:val="00D17889"/>
    <w:rsid w:val="00D205B3"/>
    <w:rsid w:val="00D22851"/>
    <w:rsid w:val="00D23388"/>
    <w:rsid w:val="00D24112"/>
    <w:rsid w:val="00D24E31"/>
    <w:rsid w:val="00D2581C"/>
    <w:rsid w:val="00D259F8"/>
    <w:rsid w:val="00D26231"/>
    <w:rsid w:val="00D266EE"/>
    <w:rsid w:val="00D267D8"/>
    <w:rsid w:val="00D26AA3"/>
    <w:rsid w:val="00D26BDE"/>
    <w:rsid w:val="00D274A4"/>
    <w:rsid w:val="00D2759F"/>
    <w:rsid w:val="00D275F7"/>
    <w:rsid w:val="00D301F4"/>
    <w:rsid w:val="00D30465"/>
    <w:rsid w:val="00D3304E"/>
    <w:rsid w:val="00D336F3"/>
    <w:rsid w:val="00D33AB6"/>
    <w:rsid w:val="00D34234"/>
    <w:rsid w:val="00D35305"/>
    <w:rsid w:val="00D35A1A"/>
    <w:rsid w:val="00D366D6"/>
    <w:rsid w:val="00D37382"/>
    <w:rsid w:val="00D373B9"/>
    <w:rsid w:val="00D37C21"/>
    <w:rsid w:val="00D37C56"/>
    <w:rsid w:val="00D40CEB"/>
    <w:rsid w:val="00D41366"/>
    <w:rsid w:val="00D418FE"/>
    <w:rsid w:val="00D4240D"/>
    <w:rsid w:val="00D43C3A"/>
    <w:rsid w:val="00D44F25"/>
    <w:rsid w:val="00D46930"/>
    <w:rsid w:val="00D46D37"/>
    <w:rsid w:val="00D47057"/>
    <w:rsid w:val="00D477F3"/>
    <w:rsid w:val="00D51082"/>
    <w:rsid w:val="00D51B04"/>
    <w:rsid w:val="00D51EA4"/>
    <w:rsid w:val="00D526DE"/>
    <w:rsid w:val="00D53945"/>
    <w:rsid w:val="00D53AFE"/>
    <w:rsid w:val="00D54175"/>
    <w:rsid w:val="00D54D59"/>
    <w:rsid w:val="00D54DC8"/>
    <w:rsid w:val="00D5535B"/>
    <w:rsid w:val="00D55D66"/>
    <w:rsid w:val="00D567D4"/>
    <w:rsid w:val="00D5754A"/>
    <w:rsid w:val="00D60109"/>
    <w:rsid w:val="00D60A1F"/>
    <w:rsid w:val="00D60BA5"/>
    <w:rsid w:val="00D61246"/>
    <w:rsid w:val="00D64128"/>
    <w:rsid w:val="00D64671"/>
    <w:rsid w:val="00D6562A"/>
    <w:rsid w:val="00D65C77"/>
    <w:rsid w:val="00D65F3D"/>
    <w:rsid w:val="00D66971"/>
    <w:rsid w:val="00D67050"/>
    <w:rsid w:val="00D67F76"/>
    <w:rsid w:val="00D70831"/>
    <w:rsid w:val="00D70CC9"/>
    <w:rsid w:val="00D71DA9"/>
    <w:rsid w:val="00D73620"/>
    <w:rsid w:val="00D73FD8"/>
    <w:rsid w:val="00D7528A"/>
    <w:rsid w:val="00D774B5"/>
    <w:rsid w:val="00D80789"/>
    <w:rsid w:val="00D8083A"/>
    <w:rsid w:val="00D81A81"/>
    <w:rsid w:val="00D82040"/>
    <w:rsid w:val="00D82259"/>
    <w:rsid w:val="00D829C8"/>
    <w:rsid w:val="00D8306F"/>
    <w:rsid w:val="00D83D12"/>
    <w:rsid w:val="00D846CE"/>
    <w:rsid w:val="00D8552D"/>
    <w:rsid w:val="00D86C13"/>
    <w:rsid w:val="00D87718"/>
    <w:rsid w:val="00D87D03"/>
    <w:rsid w:val="00D90E63"/>
    <w:rsid w:val="00D9164D"/>
    <w:rsid w:val="00D927BD"/>
    <w:rsid w:val="00D928DD"/>
    <w:rsid w:val="00D9349A"/>
    <w:rsid w:val="00D9398D"/>
    <w:rsid w:val="00D93EAC"/>
    <w:rsid w:val="00D93EC2"/>
    <w:rsid w:val="00D9541A"/>
    <w:rsid w:val="00D9558F"/>
    <w:rsid w:val="00D95D22"/>
    <w:rsid w:val="00D96943"/>
    <w:rsid w:val="00D96D37"/>
    <w:rsid w:val="00D97BA6"/>
    <w:rsid w:val="00DA0C14"/>
    <w:rsid w:val="00DA1AAE"/>
    <w:rsid w:val="00DA227B"/>
    <w:rsid w:val="00DA3B7E"/>
    <w:rsid w:val="00DA58AA"/>
    <w:rsid w:val="00DA59E0"/>
    <w:rsid w:val="00DA5A02"/>
    <w:rsid w:val="00DA7674"/>
    <w:rsid w:val="00DA7DB4"/>
    <w:rsid w:val="00DB0969"/>
    <w:rsid w:val="00DB1834"/>
    <w:rsid w:val="00DB228A"/>
    <w:rsid w:val="00DB2607"/>
    <w:rsid w:val="00DB2CE1"/>
    <w:rsid w:val="00DB2D29"/>
    <w:rsid w:val="00DB3EE4"/>
    <w:rsid w:val="00DB4162"/>
    <w:rsid w:val="00DB42F0"/>
    <w:rsid w:val="00DB472C"/>
    <w:rsid w:val="00DB4ACC"/>
    <w:rsid w:val="00DB4FE4"/>
    <w:rsid w:val="00DB581A"/>
    <w:rsid w:val="00DB5B7C"/>
    <w:rsid w:val="00DB7E15"/>
    <w:rsid w:val="00DB7FB9"/>
    <w:rsid w:val="00DC042A"/>
    <w:rsid w:val="00DC0A21"/>
    <w:rsid w:val="00DC180A"/>
    <w:rsid w:val="00DC39D0"/>
    <w:rsid w:val="00DC4143"/>
    <w:rsid w:val="00DC430F"/>
    <w:rsid w:val="00DC4F7E"/>
    <w:rsid w:val="00DC54D2"/>
    <w:rsid w:val="00DC6087"/>
    <w:rsid w:val="00DC6522"/>
    <w:rsid w:val="00DC6F76"/>
    <w:rsid w:val="00DC731B"/>
    <w:rsid w:val="00DC770C"/>
    <w:rsid w:val="00DC7D7E"/>
    <w:rsid w:val="00DD11CD"/>
    <w:rsid w:val="00DD1DD6"/>
    <w:rsid w:val="00DD20D5"/>
    <w:rsid w:val="00DD2EAE"/>
    <w:rsid w:val="00DD34BF"/>
    <w:rsid w:val="00DD3D2A"/>
    <w:rsid w:val="00DD3D87"/>
    <w:rsid w:val="00DD4C6D"/>
    <w:rsid w:val="00DD4D88"/>
    <w:rsid w:val="00DD6958"/>
    <w:rsid w:val="00DD73BB"/>
    <w:rsid w:val="00DD7CE4"/>
    <w:rsid w:val="00DE0084"/>
    <w:rsid w:val="00DE093A"/>
    <w:rsid w:val="00DE16CC"/>
    <w:rsid w:val="00DE1815"/>
    <w:rsid w:val="00DE19E9"/>
    <w:rsid w:val="00DE1D45"/>
    <w:rsid w:val="00DE23BF"/>
    <w:rsid w:val="00DE39E3"/>
    <w:rsid w:val="00DE476C"/>
    <w:rsid w:val="00DE4DB6"/>
    <w:rsid w:val="00DE564C"/>
    <w:rsid w:val="00DE730A"/>
    <w:rsid w:val="00DE7455"/>
    <w:rsid w:val="00DE786B"/>
    <w:rsid w:val="00DE7D43"/>
    <w:rsid w:val="00DF0D2B"/>
    <w:rsid w:val="00DF12B5"/>
    <w:rsid w:val="00DF156D"/>
    <w:rsid w:val="00DF2BDA"/>
    <w:rsid w:val="00DF3EE8"/>
    <w:rsid w:val="00DF47ED"/>
    <w:rsid w:val="00DF487E"/>
    <w:rsid w:val="00DF7F52"/>
    <w:rsid w:val="00E00422"/>
    <w:rsid w:val="00E00D59"/>
    <w:rsid w:val="00E01C53"/>
    <w:rsid w:val="00E01EBC"/>
    <w:rsid w:val="00E01FC8"/>
    <w:rsid w:val="00E02798"/>
    <w:rsid w:val="00E02E7A"/>
    <w:rsid w:val="00E048A9"/>
    <w:rsid w:val="00E04F59"/>
    <w:rsid w:val="00E0674D"/>
    <w:rsid w:val="00E06C08"/>
    <w:rsid w:val="00E076BF"/>
    <w:rsid w:val="00E07AF8"/>
    <w:rsid w:val="00E07CF1"/>
    <w:rsid w:val="00E1166D"/>
    <w:rsid w:val="00E11ECA"/>
    <w:rsid w:val="00E122A3"/>
    <w:rsid w:val="00E12DBE"/>
    <w:rsid w:val="00E12F4F"/>
    <w:rsid w:val="00E13B38"/>
    <w:rsid w:val="00E1502F"/>
    <w:rsid w:val="00E163E0"/>
    <w:rsid w:val="00E16973"/>
    <w:rsid w:val="00E174E0"/>
    <w:rsid w:val="00E2025D"/>
    <w:rsid w:val="00E20889"/>
    <w:rsid w:val="00E20E1F"/>
    <w:rsid w:val="00E21A65"/>
    <w:rsid w:val="00E22556"/>
    <w:rsid w:val="00E22D07"/>
    <w:rsid w:val="00E235ED"/>
    <w:rsid w:val="00E23F6D"/>
    <w:rsid w:val="00E241B8"/>
    <w:rsid w:val="00E24A6B"/>
    <w:rsid w:val="00E26476"/>
    <w:rsid w:val="00E26935"/>
    <w:rsid w:val="00E271A9"/>
    <w:rsid w:val="00E27B7A"/>
    <w:rsid w:val="00E27EC0"/>
    <w:rsid w:val="00E30AF2"/>
    <w:rsid w:val="00E3270C"/>
    <w:rsid w:val="00E331AE"/>
    <w:rsid w:val="00E33386"/>
    <w:rsid w:val="00E33D49"/>
    <w:rsid w:val="00E3410C"/>
    <w:rsid w:val="00E344CF"/>
    <w:rsid w:val="00E34DA9"/>
    <w:rsid w:val="00E353C7"/>
    <w:rsid w:val="00E3689B"/>
    <w:rsid w:val="00E36926"/>
    <w:rsid w:val="00E36AC5"/>
    <w:rsid w:val="00E36E82"/>
    <w:rsid w:val="00E374F3"/>
    <w:rsid w:val="00E41535"/>
    <w:rsid w:val="00E419CD"/>
    <w:rsid w:val="00E41A1E"/>
    <w:rsid w:val="00E41AD4"/>
    <w:rsid w:val="00E42350"/>
    <w:rsid w:val="00E44250"/>
    <w:rsid w:val="00E44A9A"/>
    <w:rsid w:val="00E45325"/>
    <w:rsid w:val="00E456EE"/>
    <w:rsid w:val="00E45BF4"/>
    <w:rsid w:val="00E45F61"/>
    <w:rsid w:val="00E464E6"/>
    <w:rsid w:val="00E465B7"/>
    <w:rsid w:val="00E47383"/>
    <w:rsid w:val="00E5022C"/>
    <w:rsid w:val="00E51344"/>
    <w:rsid w:val="00E536CE"/>
    <w:rsid w:val="00E53DA7"/>
    <w:rsid w:val="00E56402"/>
    <w:rsid w:val="00E5764D"/>
    <w:rsid w:val="00E57D89"/>
    <w:rsid w:val="00E57DB8"/>
    <w:rsid w:val="00E60E17"/>
    <w:rsid w:val="00E617EC"/>
    <w:rsid w:val="00E62E1D"/>
    <w:rsid w:val="00E6338A"/>
    <w:rsid w:val="00E6340A"/>
    <w:rsid w:val="00E63D23"/>
    <w:rsid w:val="00E64960"/>
    <w:rsid w:val="00E656C4"/>
    <w:rsid w:val="00E6752E"/>
    <w:rsid w:val="00E67D1E"/>
    <w:rsid w:val="00E71420"/>
    <w:rsid w:val="00E744B1"/>
    <w:rsid w:val="00E751AD"/>
    <w:rsid w:val="00E75CAF"/>
    <w:rsid w:val="00E75DD1"/>
    <w:rsid w:val="00E769B0"/>
    <w:rsid w:val="00E76E2B"/>
    <w:rsid w:val="00E77A96"/>
    <w:rsid w:val="00E801C7"/>
    <w:rsid w:val="00E81924"/>
    <w:rsid w:val="00E8196F"/>
    <w:rsid w:val="00E84FDB"/>
    <w:rsid w:val="00E87DD3"/>
    <w:rsid w:val="00E90634"/>
    <w:rsid w:val="00E90C21"/>
    <w:rsid w:val="00E91D97"/>
    <w:rsid w:val="00E92EE2"/>
    <w:rsid w:val="00E93B69"/>
    <w:rsid w:val="00E94756"/>
    <w:rsid w:val="00E950DF"/>
    <w:rsid w:val="00E951C3"/>
    <w:rsid w:val="00E953C6"/>
    <w:rsid w:val="00E95E2A"/>
    <w:rsid w:val="00E9647F"/>
    <w:rsid w:val="00E9650B"/>
    <w:rsid w:val="00E971D5"/>
    <w:rsid w:val="00EA0EE5"/>
    <w:rsid w:val="00EA16DE"/>
    <w:rsid w:val="00EA1A7F"/>
    <w:rsid w:val="00EA1D7C"/>
    <w:rsid w:val="00EA51F5"/>
    <w:rsid w:val="00EA5642"/>
    <w:rsid w:val="00EA6250"/>
    <w:rsid w:val="00EA6B30"/>
    <w:rsid w:val="00EA75D7"/>
    <w:rsid w:val="00EB03F1"/>
    <w:rsid w:val="00EB0F1F"/>
    <w:rsid w:val="00EB2165"/>
    <w:rsid w:val="00EB2517"/>
    <w:rsid w:val="00EB3786"/>
    <w:rsid w:val="00EB3A3B"/>
    <w:rsid w:val="00EB4A51"/>
    <w:rsid w:val="00EB5407"/>
    <w:rsid w:val="00EB5471"/>
    <w:rsid w:val="00EB62F0"/>
    <w:rsid w:val="00EB6E6C"/>
    <w:rsid w:val="00EB7327"/>
    <w:rsid w:val="00EB787F"/>
    <w:rsid w:val="00EC0225"/>
    <w:rsid w:val="00EC1187"/>
    <w:rsid w:val="00EC1402"/>
    <w:rsid w:val="00EC3CF4"/>
    <w:rsid w:val="00EC47D9"/>
    <w:rsid w:val="00EC4B98"/>
    <w:rsid w:val="00EC50A4"/>
    <w:rsid w:val="00EC58CA"/>
    <w:rsid w:val="00EC6AED"/>
    <w:rsid w:val="00ED0110"/>
    <w:rsid w:val="00ED058C"/>
    <w:rsid w:val="00ED1030"/>
    <w:rsid w:val="00ED14EB"/>
    <w:rsid w:val="00ED240A"/>
    <w:rsid w:val="00ED2594"/>
    <w:rsid w:val="00ED2CCC"/>
    <w:rsid w:val="00ED31A1"/>
    <w:rsid w:val="00ED3B3D"/>
    <w:rsid w:val="00ED3C80"/>
    <w:rsid w:val="00ED4A36"/>
    <w:rsid w:val="00ED500D"/>
    <w:rsid w:val="00ED65EF"/>
    <w:rsid w:val="00ED7440"/>
    <w:rsid w:val="00EE0561"/>
    <w:rsid w:val="00EE1783"/>
    <w:rsid w:val="00EE187B"/>
    <w:rsid w:val="00EE2137"/>
    <w:rsid w:val="00EE2839"/>
    <w:rsid w:val="00EE307A"/>
    <w:rsid w:val="00EE4729"/>
    <w:rsid w:val="00EE4D18"/>
    <w:rsid w:val="00EE50D2"/>
    <w:rsid w:val="00EE5BED"/>
    <w:rsid w:val="00EE6017"/>
    <w:rsid w:val="00EE67AC"/>
    <w:rsid w:val="00EE6D23"/>
    <w:rsid w:val="00EE7291"/>
    <w:rsid w:val="00EE76DB"/>
    <w:rsid w:val="00EF0C59"/>
    <w:rsid w:val="00EF1416"/>
    <w:rsid w:val="00EF1E38"/>
    <w:rsid w:val="00EF29CC"/>
    <w:rsid w:val="00EF416E"/>
    <w:rsid w:val="00EF5C2E"/>
    <w:rsid w:val="00EF6981"/>
    <w:rsid w:val="00EF76F8"/>
    <w:rsid w:val="00F012D5"/>
    <w:rsid w:val="00F01AB7"/>
    <w:rsid w:val="00F0406D"/>
    <w:rsid w:val="00F0557B"/>
    <w:rsid w:val="00F05639"/>
    <w:rsid w:val="00F10125"/>
    <w:rsid w:val="00F10410"/>
    <w:rsid w:val="00F111BB"/>
    <w:rsid w:val="00F11410"/>
    <w:rsid w:val="00F11E0D"/>
    <w:rsid w:val="00F11FC8"/>
    <w:rsid w:val="00F12EB3"/>
    <w:rsid w:val="00F13D3A"/>
    <w:rsid w:val="00F14838"/>
    <w:rsid w:val="00F14A8D"/>
    <w:rsid w:val="00F15429"/>
    <w:rsid w:val="00F154EA"/>
    <w:rsid w:val="00F15790"/>
    <w:rsid w:val="00F1582B"/>
    <w:rsid w:val="00F176BE"/>
    <w:rsid w:val="00F216DD"/>
    <w:rsid w:val="00F222F6"/>
    <w:rsid w:val="00F22736"/>
    <w:rsid w:val="00F22A42"/>
    <w:rsid w:val="00F240C6"/>
    <w:rsid w:val="00F243E4"/>
    <w:rsid w:val="00F24E6C"/>
    <w:rsid w:val="00F2604C"/>
    <w:rsid w:val="00F26689"/>
    <w:rsid w:val="00F2756B"/>
    <w:rsid w:val="00F31810"/>
    <w:rsid w:val="00F31853"/>
    <w:rsid w:val="00F321BC"/>
    <w:rsid w:val="00F325D1"/>
    <w:rsid w:val="00F32CAE"/>
    <w:rsid w:val="00F32D62"/>
    <w:rsid w:val="00F32F84"/>
    <w:rsid w:val="00F33244"/>
    <w:rsid w:val="00F33423"/>
    <w:rsid w:val="00F3362D"/>
    <w:rsid w:val="00F34472"/>
    <w:rsid w:val="00F347DB"/>
    <w:rsid w:val="00F34CCD"/>
    <w:rsid w:val="00F36CCC"/>
    <w:rsid w:val="00F37761"/>
    <w:rsid w:val="00F41345"/>
    <w:rsid w:val="00F43D92"/>
    <w:rsid w:val="00F44A18"/>
    <w:rsid w:val="00F44F67"/>
    <w:rsid w:val="00F458DC"/>
    <w:rsid w:val="00F4690D"/>
    <w:rsid w:val="00F47B3A"/>
    <w:rsid w:val="00F519E4"/>
    <w:rsid w:val="00F51BF7"/>
    <w:rsid w:val="00F52AA8"/>
    <w:rsid w:val="00F54B64"/>
    <w:rsid w:val="00F56114"/>
    <w:rsid w:val="00F56176"/>
    <w:rsid w:val="00F60837"/>
    <w:rsid w:val="00F609D4"/>
    <w:rsid w:val="00F60D13"/>
    <w:rsid w:val="00F61D82"/>
    <w:rsid w:val="00F62EE5"/>
    <w:rsid w:val="00F634D2"/>
    <w:rsid w:val="00F636D8"/>
    <w:rsid w:val="00F63DD3"/>
    <w:rsid w:val="00F64279"/>
    <w:rsid w:val="00F6480C"/>
    <w:rsid w:val="00F64F38"/>
    <w:rsid w:val="00F65E98"/>
    <w:rsid w:val="00F66754"/>
    <w:rsid w:val="00F66EF2"/>
    <w:rsid w:val="00F673D9"/>
    <w:rsid w:val="00F679B3"/>
    <w:rsid w:val="00F72003"/>
    <w:rsid w:val="00F72274"/>
    <w:rsid w:val="00F74ADA"/>
    <w:rsid w:val="00F74CD0"/>
    <w:rsid w:val="00F75239"/>
    <w:rsid w:val="00F75D3F"/>
    <w:rsid w:val="00F7681D"/>
    <w:rsid w:val="00F76D1E"/>
    <w:rsid w:val="00F773AE"/>
    <w:rsid w:val="00F77AAB"/>
    <w:rsid w:val="00F77F57"/>
    <w:rsid w:val="00F804F8"/>
    <w:rsid w:val="00F80FCB"/>
    <w:rsid w:val="00F80FF5"/>
    <w:rsid w:val="00F8100D"/>
    <w:rsid w:val="00F81743"/>
    <w:rsid w:val="00F839F7"/>
    <w:rsid w:val="00F8408A"/>
    <w:rsid w:val="00F8626D"/>
    <w:rsid w:val="00F866C7"/>
    <w:rsid w:val="00F86C1A"/>
    <w:rsid w:val="00F879F0"/>
    <w:rsid w:val="00F9009E"/>
    <w:rsid w:val="00F90400"/>
    <w:rsid w:val="00F90774"/>
    <w:rsid w:val="00F90CA7"/>
    <w:rsid w:val="00F90FC1"/>
    <w:rsid w:val="00F91633"/>
    <w:rsid w:val="00F926D3"/>
    <w:rsid w:val="00F93960"/>
    <w:rsid w:val="00F93AB5"/>
    <w:rsid w:val="00F94B96"/>
    <w:rsid w:val="00F94E75"/>
    <w:rsid w:val="00F95C54"/>
    <w:rsid w:val="00F95D89"/>
    <w:rsid w:val="00F961A1"/>
    <w:rsid w:val="00F96222"/>
    <w:rsid w:val="00F970BF"/>
    <w:rsid w:val="00F9783B"/>
    <w:rsid w:val="00F978E7"/>
    <w:rsid w:val="00F97DC6"/>
    <w:rsid w:val="00FA07E7"/>
    <w:rsid w:val="00FA1596"/>
    <w:rsid w:val="00FA1B10"/>
    <w:rsid w:val="00FA1EEE"/>
    <w:rsid w:val="00FA2390"/>
    <w:rsid w:val="00FA23AE"/>
    <w:rsid w:val="00FA2CD4"/>
    <w:rsid w:val="00FA35CE"/>
    <w:rsid w:val="00FA3C69"/>
    <w:rsid w:val="00FA3CF4"/>
    <w:rsid w:val="00FA3F04"/>
    <w:rsid w:val="00FA572B"/>
    <w:rsid w:val="00FA5883"/>
    <w:rsid w:val="00FA6405"/>
    <w:rsid w:val="00FA654C"/>
    <w:rsid w:val="00FA6819"/>
    <w:rsid w:val="00FA6CF5"/>
    <w:rsid w:val="00FA7ABB"/>
    <w:rsid w:val="00FB03FF"/>
    <w:rsid w:val="00FB0792"/>
    <w:rsid w:val="00FB0EE1"/>
    <w:rsid w:val="00FB1853"/>
    <w:rsid w:val="00FB1BE5"/>
    <w:rsid w:val="00FB1E85"/>
    <w:rsid w:val="00FB22A2"/>
    <w:rsid w:val="00FB27A7"/>
    <w:rsid w:val="00FB2E9C"/>
    <w:rsid w:val="00FB3426"/>
    <w:rsid w:val="00FB3744"/>
    <w:rsid w:val="00FB5067"/>
    <w:rsid w:val="00FB5F51"/>
    <w:rsid w:val="00FB7148"/>
    <w:rsid w:val="00FB7DC9"/>
    <w:rsid w:val="00FC15D2"/>
    <w:rsid w:val="00FC2216"/>
    <w:rsid w:val="00FC27BD"/>
    <w:rsid w:val="00FC2BCE"/>
    <w:rsid w:val="00FC3ACB"/>
    <w:rsid w:val="00FC5148"/>
    <w:rsid w:val="00FC5B7B"/>
    <w:rsid w:val="00FC729E"/>
    <w:rsid w:val="00FD04EC"/>
    <w:rsid w:val="00FD13FD"/>
    <w:rsid w:val="00FD26DC"/>
    <w:rsid w:val="00FD404D"/>
    <w:rsid w:val="00FD411D"/>
    <w:rsid w:val="00FD61E9"/>
    <w:rsid w:val="00FD6590"/>
    <w:rsid w:val="00FD65F3"/>
    <w:rsid w:val="00FD67F9"/>
    <w:rsid w:val="00FD69FA"/>
    <w:rsid w:val="00FD7C18"/>
    <w:rsid w:val="00FE086C"/>
    <w:rsid w:val="00FE14C8"/>
    <w:rsid w:val="00FE168C"/>
    <w:rsid w:val="00FE180B"/>
    <w:rsid w:val="00FE31F1"/>
    <w:rsid w:val="00FE3C39"/>
    <w:rsid w:val="00FE51B9"/>
    <w:rsid w:val="00FE5D10"/>
    <w:rsid w:val="00FE798D"/>
    <w:rsid w:val="00FE7FA3"/>
    <w:rsid w:val="00FE7FD0"/>
    <w:rsid w:val="00FF006E"/>
    <w:rsid w:val="00FF0D67"/>
    <w:rsid w:val="00FF1D27"/>
    <w:rsid w:val="00FF274B"/>
    <w:rsid w:val="00FF35B3"/>
    <w:rsid w:val="00FF51C1"/>
    <w:rsid w:val="00FF5666"/>
    <w:rsid w:val="00FF5714"/>
    <w:rsid w:val="00FF6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51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99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uiPriority w:val="99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1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0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0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0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1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7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2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8">
    <w:name w:val="Без интервала2"/>
    <w:uiPriority w:val="99"/>
    <w:rsid w:val="00516390"/>
    <w:pPr>
      <w:spacing w:after="0" w:line="240" w:lineRule="auto"/>
    </w:pPr>
    <w:rPr>
      <w:rFonts w:ascii="Calibri" w:eastAsia="Times New Roman" w:hAnsi="Calibri" w:cs="Calibri"/>
    </w:rPr>
  </w:style>
  <w:style w:type="character" w:styleId="afff3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1"/>
    <w:next w:val="a4"/>
    <w:rsid w:val="005C15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1"/>
    <w:next w:val="a4"/>
    <w:rsid w:val="00F51B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basedOn w:val="a1"/>
    <w:next w:val="a4"/>
    <w:rsid w:val="00460A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basedOn w:val="a1"/>
    <w:next w:val="a4"/>
    <w:rsid w:val="00D267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4">
    <w:name w:val="Основной текст_"/>
    <w:basedOn w:val="a0"/>
    <w:link w:val="1b"/>
    <w:locked/>
    <w:rsid w:val="008E363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b">
    <w:name w:val="Основной текст1"/>
    <w:basedOn w:val="a"/>
    <w:link w:val="afff4"/>
    <w:rsid w:val="008E363F"/>
    <w:pPr>
      <w:shd w:val="clear" w:color="auto" w:fill="FFFFFF"/>
      <w:adjustRightInd/>
      <w:spacing w:before="300" w:after="480" w:line="0" w:lineRule="atLeast"/>
      <w:textAlignment w:val="auto"/>
    </w:pPr>
    <w:rPr>
      <w:sz w:val="26"/>
      <w:szCs w:val="26"/>
      <w:lang w:eastAsia="en-US"/>
    </w:rPr>
  </w:style>
  <w:style w:type="table" w:customStyle="1" w:styleId="133">
    <w:name w:val="Сетка таблицы133"/>
    <w:basedOn w:val="a1"/>
    <w:next w:val="a4"/>
    <w:uiPriority w:val="99"/>
    <w:rsid w:val="0073466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1"/>
    <w:next w:val="a4"/>
    <w:uiPriority w:val="59"/>
    <w:rsid w:val="00F95D89"/>
    <w:pPr>
      <w:spacing w:after="0" w:line="240" w:lineRule="auto"/>
    </w:pPr>
    <w:rPr>
      <w:rFonts w:ascii="Times New Roman" w:eastAsiaTheme="minorEastAsia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A1B035D88F6C1D9BBA2DD2BB3542EBF050956B6DB95DC377C7D67A77BA90C5774A21B2485D34B8E95FF9C3534k7dF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C3F0D8-0B68-4F69-8DA1-4B974DA50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1499</Words>
  <Characters>8545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37</cp:revision>
  <cp:lastPrinted>2022-09-23T12:47:00Z</cp:lastPrinted>
  <dcterms:created xsi:type="dcterms:W3CDTF">2022-09-13T13:40:00Z</dcterms:created>
  <dcterms:modified xsi:type="dcterms:W3CDTF">2022-09-28T05:37:00Z</dcterms:modified>
</cp:coreProperties>
</file>