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936B4B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E10BF">
              <w:rPr>
                <w:szCs w:val="28"/>
              </w:rPr>
              <w:t>2</w:t>
            </w:r>
            <w:r w:rsidR="00936B4B">
              <w:rPr>
                <w:szCs w:val="28"/>
              </w:rPr>
              <w:t>7</w:t>
            </w:r>
            <w:r w:rsidR="009F3E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января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936B4B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2D39FC">
              <w:rPr>
                <w:szCs w:val="28"/>
              </w:rPr>
              <w:t>5</w:t>
            </w:r>
            <w:r w:rsidR="00936B4B">
              <w:rPr>
                <w:szCs w:val="28"/>
              </w:rPr>
              <w:t>5</w:t>
            </w:r>
          </w:p>
        </w:tc>
      </w:tr>
    </w:tbl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936B4B" w:rsidRDefault="00936B4B" w:rsidP="00E87DD3">
      <w:pPr>
        <w:spacing w:line="240" w:lineRule="exact"/>
        <w:rPr>
          <w:sz w:val="28"/>
          <w:szCs w:val="28"/>
        </w:rPr>
      </w:pPr>
    </w:p>
    <w:p w:rsidR="00936B4B" w:rsidRDefault="00936B4B" w:rsidP="00E87DD3">
      <w:pPr>
        <w:spacing w:line="240" w:lineRule="exact"/>
        <w:rPr>
          <w:sz w:val="28"/>
          <w:szCs w:val="28"/>
        </w:rPr>
      </w:pPr>
    </w:p>
    <w:p w:rsidR="00936B4B" w:rsidRPr="00936B4B" w:rsidRDefault="00936B4B" w:rsidP="00936B4B">
      <w:pPr>
        <w:widowControl/>
        <w:autoSpaceDE w:val="0"/>
        <w:autoSpaceDN w:val="0"/>
        <w:spacing w:line="240" w:lineRule="exact"/>
        <w:textAlignment w:val="auto"/>
        <w:rPr>
          <w:rFonts w:eastAsia="Calibri"/>
          <w:bCs/>
          <w:sz w:val="28"/>
          <w:szCs w:val="28"/>
        </w:rPr>
      </w:pPr>
      <w:r w:rsidRPr="00936B4B">
        <w:rPr>
          <w:rFonts w:eastAsia="Calibri"/>
          <w:bCs/>
          <w:sz w:val="28"/>
          <w:szCs w:val="28"/>
        </w:rPr>
        <w:t>Об утверждении Примерного положения о порядке обеспечения горячим п</w:t>
      </w:r>
      <w:r w:rsidRPr="00936B4B">
        <w:rPr>
          <w:rFonts w:eastAsia="Calibri"/>
          <w:bCs/>
          <w:sz w:val="28"/>
          <w:szCs w:val="28"/>
        </w:rPr>
        <w:t>и</w:t>
      </w:r>
      <w:r w:rsidRPr="00936B4B">
        <w:rPr>
          <w:rFonts w:eastAsia="Calibri"/>
          <w:bCs/>
          <w:sz w:val="28"/>
          <w:szCs w:val="28"/>
        </w:rPr>
        <w:t>танием воспитанников муниципальных  казённых дошкольных образов</w:t>
      </w:r>
      <w:r w:rsidRPr="00936B4B">
        <w:rPr>
          <w:rFonts w:eastAsia="Calibri"/>
          <w:bCs/>
          <w:sz w:val="28"/>
          <w:szCs w:val="28"/>
        </w:rPr>
        <w:t>а</w:t>
      </w:r>
      <w:r w:rsidRPr="00936B4B">
        <w:rPr>
          <w:rFonts w:eastAsia="Calibri"/>
          <w:bCs/>
          <w:sz w:val="28"/>
          <w:szCs w:val="28"/>
        </w:rPr>
        <w:t>тель</w:t>
      </w:r>
      <w:r>
        <w:rPr>
          <w:rFonts w:eastAsia="Calibri"/>
          <w:bCs/>
          <w:sz w:val="28"/>
          <w:szCs w:val="28"/>
        </w:rPr>
        <w:t>ных организаций</w:t>
      </w:r>
      <w:r w:rsidRPr="00936B4B">
        <w:rPr>
          <w:rFonts w:eastAsia="Calibri"/>
          <w:bCs/>
          <w:sz w:val="28"/>
          <w:szCs w:val="28"/>
        </w:rPr>
        <w:t xml:space="preserve"> Арзгирского муниципального округа Ставропольского края</w:t>
      </w:r>
    </w:p>
    <w:p w:rsidR="00936B4B" w:rsidRDefault="00936B4B" w:rsidP="00936B4B">
      <w:pPr>
        <w:widowControl/>
        <w:autoSpaceDE w:val="0"/>
        <w:autoSpaceDN w:val="0"/>
        <w:spacing w:line="240" w:lineRule="exact"/>
        <w:ind w:right="-102"/>
        <w:textAlignment w:val="auto"/>
        <w:rPr>
          <w:rFonts w:eastAsia="Calibri"/>
          <w:bCs/>
          <w:sz w:val="28"/>
          <w:szCs w:val="28"/>
        </w:rPr>
      </w:pPr>
    </w:p>
    <w:p w:rsidR="00936B4B" w:rsidRDefault="00936B4B" w:rsidP="00936B4B">
      <w:pPr>
        <w:widowControl/>
        <w:autoSpaceDE w:val="0"/>
        <w:autoSpaceDN w:val="0"/>
        <w:spacing w:line="240" w:lineRule="exact"/>
        <w:ind w:right="-102"/>
        <w:textAlignment w:val="auto"/>
        <w:rPr>
          <w:rFonts w:eastAsia="Calibri"/>
          <w:bCs/>
          <w:sz w:val="28"/>
          <w:szCs w:val="28"/>
        </w:rPr>
      </w:pPr>
    </w:p>
    <w:p w:rsidR="00936B4B" w:rsidRPr="00936B4B" w:rsidRDefault="00936B4B" w:rsidP="00936B4B">
      <w:pPr>
        <w:widowControl/>
        <w:autoSpaceDE w:val="0"/>
        <w:autoSpaceDN w:val="0"/>
        <w:spacing w:line="240" w:lineRule="exact"/>
        <w:ind w:right="-102"/>
        <w:textAlignment w:val="auto"/>
        <w:rPr>
          <w:rFonts w:eastAsia="Calibri"/>
          <w:bCs/>
          <w:sz w:val="28"/>
          <w:szCs w:val="28"/>
        </w:rPr>
      </w:pPr>
    </w:p>
    <w:p w:rsidR="00936B4B" w:rsidRPr="00936B4B" w:rsidRDefault="00936B4B" w:rsidP="00936B4B">
      <w:pPr>
        <w:widowControl/>
        <w:autoSpaceDE w:val="0"/>
        <w:autoSpaceDN w:val="0"/>
        <w:ind w:firstLine="540"/>
        <w:textAlignment w:val="auto"/>
        <w:rPr>
          <w:sz w:val="28"/>
          <w:szCs w:val="28"/>
          <w:lang w:eastAsia="en-US"/>
        </w:rPr>
      </w:pPr>
      <w:r w:rsidRPr="00936B4B">
        <w:rPr>
          <w:sz w:val="28"/>
          <w:szCs w:val="28"/>
          <w:lang w:eastAsia="en-US"/>
        </w:rPr>
        <w:t xml:space="preserve">    В соответствии Федеральным Законом от 06.10.2003 года № 131 – ФЗ «Об общих принципах организации местного самоуправления в Российской Федерации», Законом Российской Федерации от 29.12.2012 года № 273 – ФЗ «Об образовании в Российской Федерации», санитарно – эпидемиологич</w:t>
      </w:r>
      <w:r w:rsidRPr="00936B4B">
        <w:rPr>
          <w:sz w:val="28"/>
          <w:szCs w:val="28"/>
          <w:lang w:eastAsia="en-US"/>
        </w:rPr>
        <w:t>е</w:t>
      </w:r>
      <w:r w:rsidRPr="00936B4B">
        <w:rPr>
          <w:sz w:val="28"/>
          <w:szCs w:val="28"/>
          <w:lang w:eastAsia="en-US"/>
        </w:rPr>
        <w:t>скими правилами и нормами СанПиН 2.3/3590 – 20 «Санитарно – эпидеми</w:t>
      </w:r>
      <w:r w:rsidRPr="00936B4B">
        <w:rPr>
          <w:sz w:val="28"/>
          <w:szCs w:val="28"/>
          <w:lang w:eastAsia="en-US"/>
        </w:rPr>
        <w:t>о</w:t>
      </w:r>
      <w:r w:rsidRPr="00936B4B">
        <w:rPr>
          <w:sz w:val="28"/>
          <w:szCs w:val="28"/>
          <w:lang w:eastAsia="en-US"/>
        </w:rPr>
        <w:t xml:space="preserve">логические требования к организации </w:t>
      </w:r>
      <w:r>
        <w:rPr>
          <w:sz w:val="28"/>
          <w:szCs w:val="28"/>
          <w:lang w:eastAsia="en-US"/>
        </w:rPr>
        <w:t>общественного питания населения</w:t>
      </w:r>
      <w:r w:rsidRPr="00936B4B">
        <w:rPr>
          <w:sz w:val="28"/>
          <w:szCs w:val="28"/>
          <w:lang w:eastAsia="en-US"/>
        </w:rPr>
        <w:t>», СП 2.4.3648 - 20 « Санитарно – эпидемиологические требования к организ</w:t>
      </w:r>
      <w:r w:rsidRPr="00936B4B">
        <w:rPr>
          <w:sz w:val="28"/>
          <w:szCs w:val="28"/>
          <w:lang w:eastAsia="en-US"/>
        </w:rPr>
        <w:t>а</w:t>
      </w:r>
      <w:r w:rsidRPr="00936B4B">
        <w:rPr>
          <w:sz w:val="28"/>
          <w:szCs w:val="28"/>
          <w:lang w:eastAsia="en-US"/>
        </w:rPr>
        <w:t>ции воспитания и обучения, отдыха и о</w:t>
      </w:r>
      <w:r>
        <w:rPr>
          <w:sz w:val="28"/>
          <w:szCs w:val="28"/>
          <w:lang w:eastAsia="en-US"/>
        </w:rPr>
        <w:t>здоровления детей и молодежи», п</w:t>
      </w:r>
      <w:r w:rsidRPr="00936B4B">
        <w:rPr>
          <w:sz w:val="28"/>
          <w:szCs w:val="28"/>
          <w:lang w:eastAsia="en-US"/>
        </w:rPr>
        <w:t>о</w:t>
      </w:r>
      <w:r w:rsidRPr="00936B4B">
        <w:rPr>
          <w:sz w:val="28"/>
          <w:szCs w:val="28"/>
          <w:lang w:eastAsia="en-US"/>
        </w:rPr>
        <w:t>становлением администрации Арзгирского муниципального округа Ставр</w:t>
      </w:r>
      <w:r w:rsidRPr="00936B4B">
        <w:rPr>
          <w:sz w:val="28"/>
          <w:szCs w:val="28"/>
          <w:lang w:eastAsia="en-US"/>
        </w:rPr>
        <w:t>о</w:t>
      </w:r>
      <w:r w:rsidRPr="00936B4B">
        <w:rPr>
          <w:sz w:val="28"/>
          <w:szCs w:val="28"/>
          <w:lang w:eastAsia="en-US"/>
        </w:rPr>
        <w:t>польского края от 29.12.2020 г. №77 «Об утверждении муниципальной пр</w:t>
      </w:r>
      <w:r w:rsidRPr="00936B4B">
        <w:rPr>
          <w:sz w:val="28"/>
          <w:szCs w:val="28"/>
          <w:lang w:eastAsia="en-US"/>
        </w:rPr>
        <w:t>о</w:t>
      </w:r>
      <w:r w:rsidRPr="00936B4B">
        <w:rPr>
          <w:sz w:val="28"/>
          <w:szCs w:val="28"/>
          <w:lang w:eastAsia="en-US"/>
        </w:rPr>
        <w:t>граммы Арзгирского муниципального округа Ставропольского края «Разв</w:t>
      </w:r>
      <w:r w:rsidRPr="00936B4B">
        <w:rPr>
          <w:sz w:val="28"/>
          <w:szCs w:val="28"/>
          <w:lang w:eastAsia="en-US"/>
        </w:rPr>
        <w:t>и</w:t>
      </w:r>
      <w:r w:rsidRPr="00936B4B">
        <w:rPr>
          <w:sz w:val="28"/>
          <w:szCs w:val="28"/>
          <w:lang w:eastAsia="en-US"/>
        </w:rPr>
        <w:t xml:space="preserve">тие образования  в Арзгирском муниципальном округе на 2021 – 2026 годы»  администрация Арзгирского муниципального округа Ставропольского края </w:t>
      </w:r>
    </w:p>
    <w:p w:rsidR="00936B4B" w:rsidRPr="00936B4B" w:rsidRDefault="00936B4B" w:rsidP="00936B4B">
      <w:pPr>
        <w:widowControl/>
        <w:autoSpaceDE w:val="0"/>
        <w:autoSpaceDN w:val="0"/>
        <w:ind w:firstLine="540"/>
        <w:textAlignment w:val="auto"/>
        <w:rPr>
          <w:sz w:val="28"/>
          <w:szCs w:val="28"/>
          <w:lang w:eastAsia="en-US"/>
        </w:rPr>
      </w:pPr>
    </w:p>
    <w:p w:rsidR="00936B4B" w:rsidRPr="00936B4B" w:rsidRDefault="00936B4B" w:rsidP="00936B4B">
      <w:pPr>
        <w:widowControl/>
        <w:adjustRightInd/>
        <w:textAlignment w:val="auto"/>
        <w:rPr>
          <w:sz w:val="28"/>
          <w:szCs w:val="28"/>
          <w:lang w:eastAsia="en-US"/>
        </w:rPr>
      </w:pPr>
      <w:r w:rsidRPr="00936B4B">
        <w:rPr>
          <w:sz w:val="28"/>
          <w:szCs w:val="28"/>
          <w:lang w:eastAsia="en-US"/>
        </w:rPr>
        <w:t>ПОСТАНОВЛЯЕТ:</w:t>
      </w:r>
    </w:p>
    <w:p w:rsidR="00936B4B" w:rsidRPr="00936B4B" w:rsidRDefault="00936B4B" w:rsidP="00936B4B">
      <w:pPr>
        <w:widowControl/>
        <w:autoSpaceDE w:val="0"/>
        <w:autoSpaceDN w:val="0"/>
        <w:textAlignment w:val="auto"/>
        <w:rPr>
          <w:rFonts w:eastAsia="Calibri"/>
          <w:bCs/>
          <w:sz w:val="28"/>
          <w:szCs w:val="28"/>
        </w:rPr>
      </w:pPr>
      <w:r w:rsidRPr="00936B4B">
        <w:rPr>
          <w:rFonts w:eastAsia="Calibri"/>
          <w:bCs/>
          <w:sz w:val="28"/>
          <w:szCs w:val="28"/>
        </w:rPr>
        <w:t xml:space="preserve">         </w:t>
      </w:r>
    </w:p>
    <w:p w:rsidR="00936B4B" w:rsidRPr="00936B4B" w:rsidRDefault="00936B4B" w:rsidP="00936B4B">
      <w:pPr>
        <w:widowControl/>
        <w:autoSpaceDE w:val="0"/>
        <w:autoSpaceDN w:val="0"/>
        <w:ind w:firstLine="709"/>
        <w:textAlignment w:val="auto"/>
        <w:rPr>
          <w:rFonts w:eastAsia="Calibri"/>
          <w:bCs/>
          <w:sz w:val="28"/>
          <w:szCs w:val="28"/>
        </w:rPr>
      </w:pPr>
      <w:r w:rsidRPr="00936B4B">
        <w:rPr>
          <w:rFonts w:eastAsia="Calibri"/>
          <w:bCs/>
          <w:sz w:val="28"/>
          <w:szCs w:val="28"/>
        </w:rPr>
        <w:t>1. Утвердить прилагаемое Примерное положение о порядке обеспеч</w:t>
      </w:r>
      <w:r w:rsidRPr="00936B4B">
        <w:rPr>
          <w:rFonts w:eastAsia="Calibri"/>
          <w:bCs/>
          <w:sz w:val="28"/>
          <w:szCs w:val="28"/>
        </w:rPr>
        <w:t>е</w:t>
      </w:r>
      <w:r w:rsidRPr="00936B4B">
        <w:rPr>
          <w:rFonts w:eastAsia="Calibri"/>
          <w:bCs/>
          <w:sz w:val="28"/>
          <w:szCs w:val="28"/>
        </w:rPr>
        <w:t>ния горячим питани</w:t>
      </w:r>
      <w:r>
        <w:rPr>
          <w:rFonts w:eastAsia="Calibri"/>
          <w:bCs/>
          <w:sz w:val="28"/>
          <w:szCs w:val="28"/>
        </w:rPr>
        <w:t>ем воспитанников муниципальных</w:t>
      </w:r>
      <w:r w:rsidRPr="00936B4B">
        <w:rPr>
          <w:rFonts w:eastAsia="Calibri"/>
          <w:bCs/>
          <w:sz w:val="28"/>
          <w:szCs w:val="28"/>
        </w:rPr>
        <w:t xml:space="preserve"> казённых дошкол</w:t>
      </w:r>
      <w:r w:rsidRPr="00936B4B">
        <w:rPr>
          <w:rFonts w:eastAsia="Calibri"/>
          <w:bCs/>
          <w:sz w:val="28"/>
          <w:szCs w:val="28"/>
        </w:rPr>
        <w:t>ь</w:t>
      </w:r>
      <w:r w:rsidRPr="00936B4B">
        <w:rPr>
          <w:rFonts w:eastAsia="Calibri"/>
          <w:bCs/>
          <w:sz w:val="28"/>
          <w:szCs w:val="28"/>
        </w:rPr>
        <w:t>ных об</w:t>
      </w:r>
      <w:r>
        <w:rPr>
          <w:rFonts w:eastAsia="Calibri"/>
          <w:bCs/>
          <w:sz w:val="28"/>
          <w:szCs w:val="28"/>
        </w:rPr>
        <w:t>разовательных организаций</w:t>
      </w:r>
      <w:r w:rsidRPr="00936B4B">
        <w:rPr>
          <w:rFonts w:eastAsia="Calibri"/>
          <w:bCs/>
          <w:sz w:val="28"/>
          <w:szCs w:val="28"/>
        </w:rPr>
        <w:t xml:space="preserve"> Арзгирского муниципального округа Ставропольского края (далее - Положение).</w:t>
      </w:r>
    </w:p>
    <w:p w:rsidR="00936B4B" w:rsidRDefault="00936B4B" w:rsidP="00936B4B">
      <w:pPr>
        <w:widowControl/>
        <w:autoSpaceDE w:val="0"/>
        <w:autoSpaceDN w:val="0"/>
        <w:ind w:firstLine="709"/>
        <w:textAlignment w:val="auto"/>
        <w:rPr>
          <w:rFonts w:eastAsia="Calibri"/>
          <w:bCs/>
          <w:sz w:val="28"/>
          <w:szCs w:val="28"/>
        </w:rPr>
      </w:pPr>
    </w:p>
    <w:p w:rsidR="00936B4B" w:rsidRPr="00936B4B" w:rsidRDefault="00936B4B" w:rsidP="00936B4B">
      <w:pPr>
        <w:widowControl/>
        <w:autoSpaceDE w:val="0"/>
        <w:autoSpaceDN w:val="0"/>
        <w:ind w:firstLine="709"/>
        <w:textAlignment w:val="auto"/>
        <w:rPr>
          <w:rFonts w:eastAsia="Calibri"/>
          <w:bCs/>
          <w:sz w:val="28"/>
          <w:szCs w:val="28"/>
        </w:rPr>
      </w:pPr>
      <w:r w:rsidRPr="00936B4B">
        <w:rPr>
          <w:rFonts w:eastAsia="Calibri"/>
          <w:bCs/>
          <w:sz w:val="28"/>
          <w:szCs w:val="28"/>
        </w:rPr>
        <w:t>2.  Отделу образования администрации Арзгирского муниципального округа  Ставропольского края (Подкладов) довести до сведения руководит</w:t>
      </w:r>
      <w:r w:rsidRPr="00936B4B">
        <w:rPr>
          <w:rFonts w:eastAsia="Calibri"/>
          <w:bCs/>
          <w:sz w:val="28"/>
          <w:szCs w:val="28"/>
        </w:rPr>
        <w:t>е</w:t>
      </w:r>
      <w:r w:rsidRPr="00936B4B">
        <w:rPr>
          <w:rFonts w:eastAsia="Calibri"/>
          <w:bCs/>
          <w:sz w:val="28"/>
          <w:szCs w:val="28"/>
        </w:rPr>
        <w:t>лей муниципальных  казённых дошкольных образовательных организаций  Арзгирского муниципального округа прилагаемое Положение.</w:t>
      </w:r>
    </w:p>
    <w:p w:rsidR="00936B4B" w:rsidRDefault="00936B4B" w:rsidP="00936B4B">
      <w:pPr>
        <w:widowControl/>
        <w:autoSpaceDE w:val="0"/>
        <w:autoSpaceDN w:val="0"/>
        <w:ind w:firstLine="709"/>
        <w:textAlignment w:val="auto"/>
        <w:rPr>
          <w:rFonts w:eastAsia="Calibri"/>
          <w:bCs/>
          <w:sz w:val="28"/>
          <w:szCs w:val="28"/>
        </w:rPr>
      </w:pPr>
    </w:p>
    <w:p w:rsidR="00936B4B" w:rsidRPr="00936B4B" w:rsidRDefault="00936B4B" w:rsidP="00936B4B">
      <w:pPr>
        <w:widowControl/>
        <w:autoSpaceDE w:val="0"/>
        <w:autoSpaceDN w:val="0"/>
        <w:ind w:firstLine="709"/>
        <w:textAlignment w:val="auto"/>
        <w:rPr>
          <w:rFonts w:eastAsia="Calibri" w:cs="Calibri"/>
          <w:b/>
          <w:bCs/>
          <w:sz w:val="28"/>
          <w:szCs w:val="28"/>
        </w:rPr>
      </w:pPr>
      <w:r w:rsidRPr="00936B4B">
        <w:rPr>
          <w:rFonts w:eastAsia="Calibri"/>
          <w:bCs/>
          <w:sz w:val="28"/>
          <w:szCs w:val="28"/>
        </w:rPr>
        <w:t>3.</w:t>
      </w:r>
      <w:r w:rsidRPr="00936B4B">
        <w:rPr>
          <w:rFonts w:eastAsia="Calibri" w:cs="Calibri"/>
          <w:bCs/>
          <w:sz w:val="28"/>
          <w:szCs w:val="28"/>
        </w:rPr>
        <w:t xml:space="preserve"> 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Ковалеву Е. В.</w:t>
      </w:r>
    </w:p>
    <w:p w:rsidR="00936B4B" w:rsidRDefault="00936B4B" w:rsidP="00936B4B">
      <w:pPr>
        <w:widowControl/>
        <w:adjustRightInd/>
        <w:ind w:firstLine="709"/>
        <w:textAlignment w:val="auto"/>
        <w:rPr>
          <w:spacing w:val="-2"/>
          <w:sz w:val="28"/>
          <w:szCs w:val="28"/>
          <w:lang w:eastAsia="en-US"/>
        </w:rPr>
      </w:pPr>
    </w:p>
    <w:p w:rsidR="00936B4B" w:rsidRPr="00936B4B" w:rsidRDefault="00936B4B" w:rsidP="00936B4B">
      <w:pPr>
        <w:widowControl/>
        <w:adjustRightInd/>
        <w:ind w:firstLine="709"/>
        <w:textAlignment w:val="auto"/>
        <w:rPr>
          <w:spacing w:val="-2"/>
          <w:sz w:val="28"/>
          <w:szCs w:val="28"/>
          <w:lang w:eastAsia="en-US"/>
        </w:rPr>
      </w:pPr>
      <w:r w:rsidRPr="00936B4B">
        <w:rPr>
          <w:spacing w:val="-2"/>
          <w:sz w:val="28"/>
          <w:szCs w:val="28"/>
          <w:lang w:eastAsia="en-US"/>
        </w:rPr>
        <w:lastRenderedPageBreak/>
        <w:t>4.</w:t>
      </w:r>
      <w:r w:rsidRPr="00936B4B">
        <w:rPr>
          <w:rFonts w:ascii="Calibri" w:hAnsi="Calibri"/>
          <w:sz w:val="22"/>
          <w:szCs w:val="22"/>
          <w:lang w:eastAsia="en-US"/>
        </w:rPr>
        <w:t xml:space="preserve"> </w:t>
      </w:r>
      <w:r w:rsidRPr="00936B4B">
        <w:rPr>
          <w:spacing w:val="-2"/>
          <w:sz w:val="28"/>
          <w:szCs w:val="28"/>
          <w:lang w:eastAsia="en-US"/>
        </w:rPr>
        <w:t xml:space="preserve">Настоящее постановление вступает в силу на следующий день после дня его официального опубликования (обнародования), но не ранее </w:t>
      </w:r>
      <w:r>
        <w:rPr>
          <w:spacing w:val="-2"/>
          <w:sz w:val="28"/>
          <w:szCs w:val="28"/>
          <w:lang w:eastAsia="en-US"/>
        </w:rPr>
        <w:t xml:space="preserve">                  </w:t>
      </w:r>
      <w:r w:rsidRPr="00936B4B">
        <w:rPr>
          <w:spacing w:val="-2"/>
          <w:sz w:val="28"/>
          <w:szCs w:val="28"/>
          <w:lang w:eastAsia="en-US"/>
        </w:rPr>
        <w:t>01.02.2022 г.</w:t>
      </w:r>
    </w:p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936B4B" w:rsidRDefault="00936B4B" w:rsidP="00E87DD3">
      <w:pPr>
        <w:spacing w:line="240" w:lineRule="exact"/>
        <w:rPr>
          <w:sz w:val="28"/>
          <w:szCs w:val="28"/>
        </w:rPr>
      </w:pPr>
    </w:p>
    <w:p w:rsidR="00936B4B" w:rsidRDefault="00936B4B" w:rsidP="00E87DD3">
      <w:pPr>
        <w:spacing w:line="240" w:lineRule="exact"/>
        <w:rPr>
          <w:sz w:val="28"/>
          <w:szCs w:val="28"/>
        </w:rPr>
      </w:pPr>
    </w:p>
    <w:p w:rsidR="00936B4B" w:rsidRDefault="00936B4B" w:rsidP="00E87DD3">
      <w:pPr>
        <w:spacing w:line="240" w:lineRule="exact"/>
        <w:rPr>
          <w:sz w:val="28"/>
          <w:szCs w:val="28"/>
        </w:rPr>
      </w:pPr>
    </w:p>
    <w:p w:rsidR="00936B4B" w:rsidRDefault="00936B4B" w:rsidP="00E87DD3">
      <w:pPr>
        <w:spacing w:line="240" w:lineRule="exact"/>
        <w:rPr>
          <w:sz w:val="28"/>
          <w:szCs w:val="28"/>
        </w:rPr>
      </w:pPr>
    </w:p>
    <w:p w:rsidR="00936B4B" w:rsidRDefault="00936B4B" w:rsidP="00E87DD3">
      <w:pPr>
        <w:spacing w:line="240" w:lineRule="exact"/>
        <w:rPr>
          <w:sz w:val="28"/>
          <w:szCs w:val="28"/>
        </w:rPr>
      </w:pPr>
    </w:p>
    <w:p w:rsidR="00936B4B" w:rsidRDefault="00936B4B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85769" w:rsidRDefault="00385769" w:rsidP="0052154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DE286A" w:rsidRDefault="00DE286A" w:rsidP="00DE286A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532494" w:rsidRDefault="00532494" w:rsidP="00DE286A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936B4B" w:rsidRDefault="00936B4B" w:rsidP="00936B4B">
      <w:pPr>
        <w:widowControl/>
        <w:adjustRightInd/>
        <w:ind w:right="-104"/>
        <w:jc w:val="left"/>
        <w:textAlignment w:val="auto"/>
        <w:rPr>
          <w:sz w:val="28"/>
          <w:szCs w:val="28"/>
        </w:rPr>
      </w:pPr>
    </w:p>
    <w:sectPr w:rsidR="00936B4B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006" w:rsidRDefault="002A6006" w:rsidP="00134342">
      <w:r>
        <w:separator/>
      </w:r>
    </w:p>
  </w:endnote>
  <w:endnote w:type="continuationSeparator" w:id="1">
    <w:p w:rsidR="002A6006" w:rsidRDefault="002A600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006" w:rsidRDefault="002A6006" w:rsidP="00134342">
      <w:r>
        <w:separator/>
      </w:r>
    </w:p>
  </w:footnote>
  <w:footnote w:type="continuationSeparator" w:id="1">
    <w:p w:rsidR="002A6006" w:rsidRDefault="002A600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9675D8">
        <w:pPr>
          <w:pStyle w:val="a8"/>
          <w:jc w:val="center"/>
        </w:pPr>
        <w:fldSimple w:instr="PAGE   \* MERGEFORMAT">
          <w:r w:rsidR="00CF7285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0121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2A0"/>
    <w:rsid w:val="00095AF5"/>
    <w:rsid w:val="00095DAF"/>
    <w:rsid w:val="00095F3B"/>
    <w:rsid w:val="00095FE0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6006"/>
    <w:rsid w:val="002A71E9"/>
    <w:rsid w:val="002A757C"/>
    <w:rsid w:val="002B06B0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1DAF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E66"/>
    <w:rsid w:val="00432A79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2974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27B91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561"/>
    <w:rsid w:val="007F3A6C"/>
    <w:rsid w:val="007F4344"/>
    <w:rsid w:val="007F4E3A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19DD"/>
    <w:rsid w:val="00871DB6"/>
    <w:rsid w:val="008739A3"/>
    <w:rsid w:val="0087489A"/>
    <w:rsid w:val="008757CB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5C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36B4B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5D8"/>
    <w:rsid w:val="0096778B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5E95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285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1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463EF-A46C-4A39-A619-FC28524C8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228</cp:revision>
  <cp:lastPrinted>2022-01-25T07:02:00Z</cp:lastPrinted>
  <dcterms:created xsi:type="dcterms:W3CDTF">2021-11-02T06:28:00Z</dcterms:created>
  <dcterms:modified xsi:type="dcterms:W3CDTF">2022-01-28T13:03:00Z</dcterms:modified>
</cp:coreProperties>
</file>