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D40B2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640D2">
              <w:rPr>
                <w:szCs w:val="28"/>
              </w:rPr>
              <w:t>1</w:t>
            </w:r>
            <w:r w:rsidR="00D40B2A">
              <w:rPr>
                <w:szCs w:val="28"/>
              </w:rPr>
              <w:t>2</w:t>
            </w:r>
            <w:r w:rsidR="00A767F3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262F39">
              <w:rPr>
                <w:szCs w:val="28"/>
              </w:rPr>
              <w:t>4</w:t>
            </w:r>
            <w:r w:rsidR="00D40B2A">
              <w:rPr>
                <w:szCs w:val="28"/>
              </w:rPr>
              <w:t>1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40B2A" w:rsidRPr="00D40B2A" w:rsidRDefault="00D40B2A" w:rsidP="00D40B2A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 xml:space="preserve">О внесении изменений и дополнений в муниципальную Программу </w:t>
      </w:r>
      <w:r>
        <w:rPr>
          <w:sz w:val="28"/>
          <w:szCs w:val="28"/>
        </w:rPr>
        <w:t xml:space="preserve">                        </w:t>
      </w:r>
      <w:r w:rsidRPr="00D40B2A">
        <w:rPr>
          <w:sz w:val="28"/>
          <w:szCs w:val="28"/>
        </w:rPr>
        <w:t xml:space="preserve">Арзгирского муниципального округа Ставропольского края </w:t>
      </w:r>
      <w:r>
        <w:rPr>
          <w:sz w:val="28"/>
          <w:szCs w:val="28"/>
        </w:rPr>
        <w:t xml:space="preserve">                                  </w:t>
      </w:r>
      <w:r w:rsidRPr="00D40B2A">
        <w:rPr>
          <w:sz w:val="28"/>
          <w:szCs w:val="28"/>
        </w:rPr>
        <w:t xml:space="preserve">«Межнациональные отношения, профилактика правонарушений, наркомании,  алкоголизма и </w:t>
      </w:r>
      <w:proofErr w:type="spellStart"/>
      <w:r w:rsidRPr="00D40B2A">
        <w:rPr>
          <w:sz w:val="28"/>
          <w:szCs w:val="28"/>
        </w:rPr>
        <w:t>табакокурения</w:t>
      </w:r>
      <w:proofErr w:type="spellEnd"/>
      <w:r w:rsidRPr="00D40B2A">
        <w:rPr>
          <w:sz w:val="28"/>
          <w:szCs w:val="28"/>
        </w:rPr>
        <w:t xml:space="preserve"> в Арзгирском муниципальном округе </w:t>
      </w:r>
      <w:r>
        <w:rPr>
          <w:sz w:val="28"/>
          <w:szCs w:val="28"/>
        </w:rPr>
        <w:t xml:space="preserve">                 </w:t>
      </w:r>
      <w:r w:rsidRPr="00D40B2A">
        <w:rPr>
          <w:sz w:val="28"/>
          <w:szCs w:val="28"/>
        </w:rPr>
        <w:t xml:space="preserve">Ставропольского края на 2024-2029 годы», утвержденную постановлением </w:t>
      </w:r>
      <w:r>
        <w:rPr>
          <w:sz w:val="28"/>
          <w:szCs w:val="28"/>
        </w:rPr>
        <w:t xml:space="preserve">            </w:t>
      </w:r>
      <w:r w:rsidRPr="00D40B2A">
        <w:rPr>
          <w:sz w:val="28"/>
          <w:szCs w:val="28"/>
        </w:rPr>
        <w:t>администрации Арзгирского муниципального округа Ставропольского края от 29 декабря 2023 года № 932</w:t>
      </w:r>
    </w:p>
    <w:p w:rsidR="00D40B2A" w:rsidRPr="00D40B2A" w:rsidRDefault="00D40B2A" w:rsidP="00D40B2A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</w:p>
    <w:p w:rsidR="00D40B2A" w:rsidRPr="00D40B2A" w:rsidRDefault="00D40B2A" w:rsidP="00D40B2A">
      <w:pPr>
        <w:widowControl/>
        <w:adjustRightInd/>
        <w:ind w:firstLine="707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>В соответствии с постановлением администрации Арзгирского муниц</w:t>
      </w:r>
      <w:r w:rsidRPr="00D40B2A">
        <w:rPr>
          <w:sz w:val="28"/>
          <w:szCs w:val="28"/>
        </w:rPr>
        <w:t>и</w:t>
      </w:r>
      <w:r w:rsidRPr="00D40B2A">
        <w:rPr>
          <w:sz w:val="28"/>
          <w:szCs w:val="28"/>
        </w:rPr>
        <w:t>пального округа Ставропольского края от 07 июля 2021г. №565 «О Порядке принятия решения о разработке муниципальных программ Арзгирского мун</w:t>
      </w:r>
      <w:r w:rsidRPr="00D40B2A">
        <w:rPr>
          <w:sz w:val="28"/>
          <w:szCs w:val="28"/>
        </w:rPr>
        <w:t>и</w:t>
      </w:r>
      <w:r w:rsidRPr="00D40B2A">
        <w:rPr>
          <w:sz w:val="28"/>
          <w:szCs w:val="28"/>
        </w:rPr>
        <w:t>ципального округа Ставропольского края, их формирования, реализации и оценки эффективности»</w:t>
      </w:r>
      <w:r>
        <w:rPr>
          <w:sz w:val="28"/>
          <w:szCs w:val="28"/>
        </w:rPr>
        <w:t xml:space="preserve"> </w:t>
      </w:r>
      <w:r w:rsidRPr="00D40B2A">
        <w:rPr>
          <w:sz w:val="28"/>
          <w:szCs w:val="28"/>
        </w:rPr>
        <w:t>(вред</w:t>
      </w:r>
      <w:proofErr w:type="gramStart"/>
      <w:r w:rsidRPr="00D40B2A">
        <w:rPr>
          <w:sz w:val="28"/>
          <w:szCs w:val="28"/>
        </w:rPr>
        <w:t>.</w:t>
      </w:r>
      <w:proofErr w:type="gramEnd"/>
      <w:r w:rsidRPr="00D40B2A">
        <w:rPr>
          <w:sz w:val="28"/>
          <w:szCs w:val="28"/>
        </w:rPr>
        <w:t xml:space="preserve"> </w:t>
      </w:r>
      <w:proofErr w:type="gramStart"/>
      <w:r w:rsidRPr="00D40B2A">
        <w:rPr>
          <w:sz w:val="28"/>
          <w:szCs w:val="28"/>
        </w:rPr>
        <w:t>о</w:t>
      </w:r>
      <w:proofErr w:type="gramEnd"/>
      <w:r w:rsidRPr="00D40B2A">
        <w:rPr>
          <w:sz w:val="28"/>
          <w:szCs w:val="28"/>
        </w:rPr>
        <w:t>т 23 декабря 2021г. № 1044), постановлением администрации Арзгирского муниципального округа Ставропольского края от 25 октября 2023г. №755 «Об утверждении Перечня муниципальных программ Арзгирского муниципального</w:t>
      </w:r>
      <w:r>
        <w:rPr>
          <w:sz w:val="28"/>
          <w:szCs w:val="28"/>
        </w:rPr>
        <w:t xml:space="preserve"> </w:t>
      </w:r>
      <w:r w:rsidRPr="00D40B2A">
        <w:rPr>
          <w:sz w:val="28"/>
          <w:szCs w:val="28"/>
        </w:rPr>
        <w:t xml:space="preserve">округа Ставропольского края в соответствующей сфере деятельности, </w:t>
      </w:r>
      <w:proofErr w:type="gramStart"/>
      <w:r w:rsidRPr="00D40B2A">
        <w:rPr>
          <w:sz w:val="28"/>
          <w:szCs w:val="28"/>
        </w:rPr>
        <w:t>принимаемых</w:t>
      </w:r>
      <w:proofErr w:type="gramEnd"/>
      <w:r w:rsidRPr="00D40B2A">
        <w:rPr>
          <w:sz w:val="28"/>
          <w:szCs w:val="28"/>
        </w:rPr>
        <w:t xml:space="preserve"> к разработке» администрация Арзгирского муниципального округа Ставропольского края</w:t>
      </w:r>
    </w:p>
    <w:p w:rsidR="00D40B2A" w:rsidRDefault="00D40B2A" w:rsidP="00D40B2A">
      <w:pPr>
        <w:widowControl/>
        <w:adjustRightInd/>
        <w:textAlignment w:val="auto"/>
        <w:rPr>
          <w:sz w:val="28"/>
          <w:szCs w:val="28"/>
        </w:rPr>
      </w:pPr>
    </w:p>
    <w:p w:rsidR="00D40B2A" w:rsidRPr="00D40B2A" w:rsidRDefault="00D40B2A" w:rsidP="00D40B2A">
      <w:pPr>
        <w:widowControl/>
        <w:adjustRightInd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>ПОСТАНОВЛЯЕТ:</w:t>
      </w:r>
    </w:p>
    <w:p w:rsidR="00D40B2A" w:rsidRDefault="00D40B2A" w:rsidP="00D40B2A">
      <w:pPr>
        <w:autoSpaceDE w:val="0"/>
        <w:autoSpaceDN w:val="0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 xml:space="preserve">       </w:t>
      </w:r>
    </w:p>
    <w:p w:rsidR="00D40B2A" w:rsidRPr="00D40B2A" w:rsidRDefault="00D40B2A" w:rsidP="00D40B2A">
      <w:pPr>
        <w:autoSpaceDE w:val="0"/>
        <w:autoSpaceDN w:val="0"/>
        <w:ind w:firstLine="708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 xml:space="preserve">1. Внести в муниципальную Программу Арзгирского муниципального округа Ставропольского края «Межнациональные отношения, профилактика правонарушений, наркомании,  алкоголизма и </w:t>
      </w:r>
      <w:proofErr w:type="spellStart"/>
      <w:r w:rsidRPr="00D40B2A">
        <w:rPr>
          <w:sz w:val="28"/>
          <w:szCs w:val="28"/>
        </w:rPr>
        <w:t>табакокурения</w:t>
      </w:r>
      <w:proofErr w:type="spellEnd"/>
      <w:r w:rsidRPr="00D40B2A">
        <w:rPr>
          <w:sz w:val="28"/>
          <w:szCs w:val="28"/>
        </w:rPr>
        <w:t xml:space="preserve"> в Арзгирском м</w:t>
      </w:r>
      <w:r w:rsidRPr="00D40B2A">
        <w:rPr>
          <w:sz w:val="28"/>
          <w:szCs w:val="28"/>
        </w:rPr>
        <w:t>у</w:t>
      </w:r>
      <w:r w:rsidRPr="00D40B2A">
        <w:rPr>
          <w:sz w:val="28"/>
          <w:szCs w:val="28"/>
        </w:rPr>
        <w:t>ниципальном округе Ставропольского края на 2024-2029 годы», утвержденную постановлением администрации Арзгирского муниципального округа Ставр</w:t>
      </w:r>
      <w:r w:rsidRPr="00D40B2A">
        <w:rPr>
          <w:sz w:val="28"/>
          <w:szCs w:val="28"/>
        </w:rPr>
        <w:t>о</w:t>
      </w:r>
      <w:r w:rsidRPr="00D40B2A">
        <w:rPr>
          <w:sz w:val="28"/>
          <w:szCs w:val="28"/>
        </w:rPr>
        <w:t>польского края от 29 декабря 2023 года № 932</w:t>
      </w:r>
      <w:r>
        <w:rPr>
          <w:sz w:val="28"/>
          <w:szCs w:val="28"/>
        </w:rPr>
        <w:t xml:space="preserve"> </w:t>
      </w:r>
      <w:r w:rsidRPr="00D40B2A">
        <w:rPr>
          <w:sz w:val="28"/>
          <w:szCs w:val="28"/>
        </w:rPr>
        <w:t>«Об утверждении муниципал</w:t>
      </w:r>
      <w:r w:rsidRPr="00D40B2A">
        <w:rPr>
          <w:sz w:val="28"/>
          <w:szCs w:val="28"/>
        </w:rPr>
        <w:t>ь</w:t>
      </w:r>
      <w:r w:rsidRPr="00D40B2A">
        <w:rPr>
          <w:sz w:val="28"/>
          <w:szCs w:val="28"/>
        </w:rPr>
        <w:t>ной программы</w:t>
      </w:r>
      <w:r>
        <w:rPr>
          <w:sz w:val="28"/>
          <w:szCs w:val="28"/>
        </w:rPr>
        <w:t xml:space="preserve"> </w:t>
      </w:r>
      <w:r w:rsidRPr="00D40B2A">
        <w:rPr>
          <w:sz w:val="28"/>
          <w:szCs w:val="28"/>
        </w:rPr>
        <w:t xml:space="preserve">Арзгирского муниципального округа Ставропольского края  «Межнациональные отношения, профилактика правонарушений, наркомании,  алкоголизма и </w:t>
      </w:r>
      <w:proofErr w:type="spellStart"/>
      <w:r w:rsidRPr="00D40B2A">
        <w:rPr>
          <w:sz w:val="28"/>
          <w:szCs w:val="28"/>
        </w:rPr>
        <w:t>табакокурения</w:t>
      </w:r>
      <w:proofErr w:type="spellEnd"/>
      <w:r w:rsidRPr="00D40B2A">
        <w:rPr>
          <w:sz w:val="28"/>
          <w:szCs w:val="28"/>
        </w:rPr>
        <w:t xml:space="preserve"> в Арзгирском муниципальном округе Ставр</w:t>
      </w:r>
      <w:r w:rsidRPr="00D40B2A">
        <w:rPr>
          <w:sz w:val="28"/>
          <w:szCs w:val="28"/>
        </w:rPr>
        <w:t>о</w:t>
      </w:r>
      <w:r w:rsidRPr="00D40B2A">
        <w:rPr>
          <w:sz w:val="28"/>
          <w:szCs w:val="28"/>
        </w:rPr>
        <w:t>польского края на 2024-2029 годы», (далее – постановление, Программа) сл</w:t>
      </w:r>
      <w:r w:rsidRPr="00D40B2A">
        <w:rPr>
          <w:sz w:val="28"/>
          <w:szCs w:val="28"/>
        </w:rPr>
        <w:t>е</w:t>
      </w:r>
      <w:r w:rsidRPr="00D40B2A">
        <w:rPr>
          <w:sz w:val="28"/>
          <w:szCs w:val="28"/>
        </w:rPr>
        <w:t>дующие изменения и дополнения:</w:t>
      </w:r>
    </w:p>
    <w:p w:rsidR="00D40B2A" w:rsidRPr="00D40B2A" w:rsidRDefault="00D40B2A" w:rsidP="00D40B2A">
      <w:pPr>
        <w:tabs>
          <w:tab w:val="left" w:pos="567"/>
        </w:tabs>
        <w:autoSpaceDE w:val="0"/>
        <w:autoSpaceDN w:val="0"/>
        <w:adjustRightInd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ab/>
        <w:t>1.1. Раздел «Соисполнители Программы» изложить в следующей реда</w:t>
      </w:r>
      <w:r w:rsidRPr="00D40B2A">
        <w:rPr>
          <w:sz w:val="28"/>
          <w:szCs w:val="28"/>
        </w:rPr>
        <w:t>к</w:t>
      </w:r>
      <w:r w:rsidRPr="00D40B2A">
        <w:rPr>
          <w:sz w:val="28"/>
          <w:szCs w:val="28"/>
        </w:rPr>
        <w:t>ции:</w:t>
      </w:r>
    </w:p>
    <w:tbl>
      <w:tblPr>
        <w:tblW w:w="0" w:type="auto"/>
        <w:tblInd w:w="250" w:type="dxa"/>
        <w:tblLook w:val="04A0"/>
      </w:tblPr>
      <w:tblGrid>
        <w:gridCol w:w="3998"/>
        <w:gridCol w:w="5322"/>
      </w:tblGrid>
      <w:tr w:rsidR="00D40B2A" w:rsidRPr="00D40B2A" w:rsidTr="00E03BFE">
        <w:tc>
          <w:tcPr>
            <w:tcW w:w="3998" w:type="dxa"/>
            <w:hideMark/>
          </w:tcPr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40B2A">
              <w:rPr>
                <w:rFonts w:ascii="Arial" w:hAnsi="Arial" w:cs="Arial"/>
                <w:b/>
                <w:bCs/>
                <w:szCs w:val="28"/>
                <w:lang w:eastAsia="zh-CN"/>
              </w:rPr>
              <w:tab/>
            </w:r>
          </w:p>
        </w:tc>
        <w:tc>
          <w:tcPr>
            <w:tcW w:w="5322" w:type="dxa"/>
          </w:tcPr>
          <w:p w:rsidR="00D40B2A" w:rsidRPr="00D40B2A" w:rsidRDefault="00D40B2A" w:rsidP="00D40B2A">
            <w:pPr>
              <w:widowControl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  <w:lang w:eastAsia="zh-CN"/>
              </w:rPr>
            </w:pPr>
            <w:r w:rsidRPr="00D40B2A">
              <w:rPr>
                <w:sz w:val="28"/>
                <w:szCs w:val="28"/>
              </w:rPr>
              <w:t>отдел по гражданской обороне, чрезв</w:t>
            </w:r>
            <w:r w:rsidRPr="00D40B2A">
              <w:rPr>
                <w:sz w:val="28"/>
                <w:szCs w:val="28"/>
              </w:rPr>
              <w:t>ы</w:t>
            </w:r>
            <w:r w:rsidRPr="00D40B2A">
              <w:rPr>
                <w:sz w:val="28"/>
                <w:szCs w:val="28"/>
              </w:rPr>
              <w:t>чайным ситуациям и взаимодействию с правоохранительными органами админ</w:t>
            </w:r>
            <w:r w:rsidRPr="00D40B2A">
              <w:rPr>
                <w:sz w:val="28"/>
                <w:szCs w:val="28"/>
              </w:rPr>
              <w:t>и</w:t>
            </w:r>
            <w:r w:rsidRPr="00D40B2A">
              <w:rPr>
                <w:sz w:val="28"/>
                <w:szCs w:val="28"/>
              </w:rPr>
              <w:t xml:space="preserve">страции Арзгирского муниципального </w:t>
            </w:r>
            <w:r w:rsidR="003849F9">
              <w:rPr>
                <w:sz w:val="28"/>
                <w:szCs w:val="28"/>
              </w:rPr>
              <w:t xml:space="preserve"> </w:t>
            </w:r>
            <w:r w:rsidRPr="00D40B2A">
              <w:rPr>
                <w:sz w:val="28"/>
                <w:szCs w:val="28"/>
              </w:rPr>
              <w:t>округа Ставропольского края;</w:t>
            </w: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spacing w:val="2"/>
                <w:sz w:val="28"/>
                <w:szCs w:val="28"/>
                <w:lang w:eastAsia="zh-CN"/>
              </w:rPr>
            </w:pPr>
            <w:r w:rsidRPr="00D40B2A">
              <w:rPr>
                <w:spacing w:val="2"/>
                <w:sz w:val="28"/>
                <w:szCs w:val="28"/>
                <w:lang w:eastAsia="zh-CN"/>
              </w:rPr>
              <w:t>территориальные отделы администрации Арзгирского муниципального округа;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8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8"/>
                <w:lang w:eastAsia="zh-CN"/>
              </w:rPr>
              <w:t xml:space="preserve">отдел культуры администрации Арзгирского муниципального округа </w:t>
            </w:r>
            <w:r w:rsidRPr="00D40B2A">
              <w:rPr>
                <w:rFonts w:eastAsia="Calibri"/>
                <w:bCs/>
                <w:sz w:val="28"/>
                <w:szCs w:val="28"/>
                <w:lang w:eastAsia="zh-CN"/>
              </w:rPr>
              <w:lastRenderedPageBreak/>
              <w:t>Ставропольского края;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lang w:eastAsia="zh-CN"/>
              </w:rPr>
            </w:pPr>
            <w:r w:rsidRPr="00D40B2A">
              <w:rPr>
                <w:rFonts w:eastAsia="Calibri"/>
                <w:sz w:val="28"/>
                <w:szCs w:val="28"/>
                <w:lang w:eastAsia="zh-CN"/>
              </w:rPr>
              <w:t>отдел образования администрации Арзгирского муниципального округа Ставропольского края</w:t>
            </w: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spacing w:val="2"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rFonts w:ascii="Arial" w:hAnsi="Arial" w:cs="Arial"/>
                <w:color w:val="332E2D"/>
                <w:spacing w:val="2"/>
                <w:sz w:val="24"/>
                <w:szCs w:val="28"/>
                <w:lang w:eastAsia="zh-CN"/>
              </w:rPr>
            </w:pPr>
          </w:p>
        </w:tc>
      </w:tr>
      <w:tr w:rsidR="00D40B2A" w:rsidRPr="00D40B2A" w:rsidTr="00E03BFE">
        <w:tc>
          <w:tcPr>
            <w:tcW w:w="3998" w:type="dxa"/>
            <w:hideMark/>
          </w:tcPr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  <w:r w:rsidRPr="00D40B2A">
              <w:rPr>
                <w:bCs/>
                <w:sz w:val="28"/>
                <w:szCs w:val="28"/>
                <w:lang w:eastAsia="zh-CN"/>
              </w:rPr>
              <w:lastRenderedPageBreak/>
              <w:t xml:space="preserve">1.2. Раздел       «Участники </w:t>
            </w:r>
          </w:p>
        </w:tc>
        <w:tc>
          <w:tcPr>
            <w:tcW w:w="5322" w:type="dxa"/>
          </w:tcPr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spacing w:val="2"/>
                <w:sz w:val="28"/>
                <w:szCs w:val="28"/>
                <w:lang w:eastAsia="zh-CN"/>
              </w:rPr>
            </w:pPr>
            <w:r w:rsidRPr="00D40B2A">
              <w:rPr>
                <w:spacing w:val="2"/>
                <w:sz w:val="28"/>
                <w:szCs w:val="28"/>
                <w:lang w:eastAsia="zh-CN"/>
              </w:rPr>
              <w:t>Программы» изложить в следующей р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е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дакции:</w:t>
            </w: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spacing w:val="2"/>
                <w:sz w:val="28"/>
                <w:szCs w:val="28"/>
                <w:lang w:eastAsia="zh-CN"/>
              </w:rPr>
            </w:pPr>
            <w:r w:rsidRPr="00D40B2A">
              <w:rPr>
                <w:spacing w:val="2"/>
                <w:sz w:val="28"/>
                <w:szCs w:val="28"/>
                <w:lang w:eastAsia="zh-CN"/>
              </w:rPr>
              <w:t>Отдел МВД России «Арзгирский» (по с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о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гласованию);</w:t>
            </w: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spacing w:val="2"/>
                <w:sz w:val="28"/>
                <w:szCs w:val="28"/>
                <w:lang w:eastAsia="zh-CN"/>
              </w:rPr>
            </w:pPr>
            <w:r w:rsidRPr="00D40B2A">
              <w:rPr>
                <w:spacing w:val="2"/>
                <w:sz w:val="28"/>
                <w:szCs w:val="28"/>
                <w:lang w:eastAsia="zh-CN"/>
              </w:rPr>
              <w:t>ГБУЗ СК «Арзгирская РБ» (по соглас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о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 xml:space="preserve">ванию); </w:t>
            </w: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spacing w:val="2"/>
                <w:sz w:val="28"/>
                <w:szCs w:val="28"/>
                <w:lang w:eastAsia="zh-CN"/>
              </w:rPr>
            </w:pPr>
            <w:r w:rsidRPr="00D40B2A">
              <w:rPr>
                <w:spacing w:val="2"/>
                <w:sz w:val="28"/>
                <w:szCs w:val="28"/>
                <w:lang w:eastAsia="zh-CN"/>
              </w:rPr>
              <w:t>ГБУСО «Арзгирский КЦСОН» (по согл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а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сованию); общеобразовательные учре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ж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 xml:space="preserve">дения </w:t>
            </w:r>
            <w:r w:rsidRPr="00D40B2A">
              <w:rPr>
                <w:color w:val="332E2D"/>
                <w:spacing w:val="2"/>
                <w:sz w:val="28"/>
                <w:szCs w:val="28"/>
                <w:lang w:eastAsia="zh-CN"/>
              </w:rPr>
              <w:t xml:space="preserve">Арзгирского муниципального </w:t>
            </w:r>
            <w:r w:rsidR="003849F9">
              <w:rPr>
                <w:color w:val="332E2D"/>
                <w:spacing w:val="2"/>
                <w:sz w:val="28"/>
                <w:szCs w:val="28"/>
                <w:lang w:eastAsia="zh-CN"/>
              </w:rPr>
              <w:t xml:space="preserve"> 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о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к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 xml:space="preserve">руга; </w:t>
            </w: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spacing w:val="2"/>
                <w:sz w:val="28"/>
                <w:szCs w:val="28"/>
                <w:lang w:eastAsia="zh-CN"/>
              </w:rPr>
            </w:pPr>
            <w:r w:rsidRPr="00D40B2A">
              <w:rPr>
                <w:spacing w:val="2"/>
                <w:sz w:val="28"/>
                <w:szCs w:val="28"/>
                <w:lang w:eastAsia="zh-CN"/>
              </w:rPr>
              <w:t>религиозные и общественные организ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а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ции и объединения, осуществляющие свою деятельность на территории Ар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з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гирского муниципального округа Ста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в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ропольского края (далее – религиозные и общественные организации и объедин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е</w:t>
            </w:r>
            <w:r w:rsidRPr="00D40B2A">
              <w:rPr>
                <w:spacing w:val="2"/>
                <w:sz w:val="28"/>
                <w:szCs w:val="28"/>
                <w:lang w:eastAsia="zh-CN"/>
              </w:rPr>
              <w:t>ния) (по согласованию);</w:t>
            </w:r>
          </w:p>
          <w:p w:rsidR="00D40B2A" w:rsidRPr="00D40B2A" w:rsidRDefault="00D40B2A" w:rsidP="00D40B2A">
            <w:pPr>
              <w:widowControl/>
              <w:adjustRightInd/>
              <w:spacing w:line="240" w:lineRule="exact"/>
              <w:textAlignment w:val="auto"/>
              <w:rPr>
                <w:color w:val="332E2D"/>
                <w:spacing w:val="2"/>
                <w:sz w:val="28"/>
                <w:szCs w:val="28"/>
                <w:lang w:eastAsia="zh-CN"/>
              </w:rPr>
            </w:pPr>
          </w:p>
        </w:tc>
      </w:tr>
    </w:tbl>
    <w:p w:rsidR="00D40B2A" w:rsidRPr="00D40B2A" w:rsidRDefault="00D40B2A" w:rsidP="00D40B2A">
      <w:pPr>
        <w:widowControl/>
        <w:suppressAutoHyphens/>
        <w:adjustRightInd/>
        <w:spacing w:line="240" w:lineRule="exact"/>
        <w:textAlignment w:val="auto"/>
        <w:rPr>
          <w:rFonts w:eastAsia="Calibri"/>
          <w:sz w:val="28"/>
          <w:szCs w:val="28"/>
          <w:lang w:eastAsia="zh-CN"/>
        </w:rPr>
      </w:pPr>
    </w:p>
    <w:p w:rsidR="00D40B2A" w:rsidRPr="00D40B2A" w:rsidRDefault="00D40B2A" w:rsidP="00765104">
      <w:pPr>
        <w:widowControl/>
        <w:suppressAutoHyphens/>
        <w:adjustRightInd/>
        <w:spacing w:line="240" w:lineRule="exact"/>
        <w:ind w:firstLine="708"/>
        <w:textAlignment w:val="auto"/>
        <w:rPr>
          <w:rFonts w:eastAsia="Calibri"/>
          <w:bCs/>
          <w:sz w:val="28"/>
          <w:szCs w:val="22"/>
          <w:lang w:eastAsia="zh-CN"/>
        </w:rPr>
      </w:pPr>
      <w:r w:rsidRPr="00D40B2A">
        <w:rPr>
          <w:rFonts w:eastAsia="Calibri"/>
          <w:sz w:val="28"/>
          <w:szCs w:val="28"/>
          <w:lang w:eastAsia="zh-CN"/>
        </w:rPr>
        <w:t>1.3.Раздел  «Объемы и источники финансового обеспечения Программы» изложить в следующей редакции:</w:t>
      </w:r>
    </w:p>
    <w:tbl>
      <w:tblPr>
        <w:tblW w:w="0" w:type="auto"/>
        <w:tblInd w:w="250" w:type="dxa"/>
        <w:tblLook w:val="04A0"/>
      </w:tblPr>
      <w:tblGrid>
        <w:gridCol w:w="3998"/>
        <w:gridCol w:w="5323"/>
      </w:tblGrid>
      <w:tr w:rsidR="00D40B2A" w:rsidRPr="00D40B2A" w:rsidTr="00E03BFE">
        <w:tc>
          <w:tcPr>
            <w:tcW w:w="3998" w:type="dxa"/>
          </w:tcPr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lang w:eastAsia="zh-CN"/>
              </w:rPr>
            </w:pPr>
          </w:p>
          <w:p w:rsidR="00D40B2A" w:rsidRPr="00D40B2A" w:rsidRDefault="00D40B2A" w:rsidP="00D40B2A">
            <w:pPr>
              <w:widowControl/>
              <w:suppressAutoHyphens/>
              <w:autoSpaceDE w:val="0"/>
              <w:adjustRightInd/>
              <w:spacing w:line="240" w:lineRule="exact"/>
              <w:textAlignment w:val="auto"/>
              <w:rPr>
                <w:bCs/>
                <w:sz w:val="28"/>
                <w:szCs w:val="28"/>
                <w:highlight w:val="yellow"/>
                <w:lang w:eastAsia="zh-CN"/>
              </w:rPr>
            </w:pPr>
          </w:p>
        </w:tc>
        <w:tc>
          <w:tcPr>
            <w:tcW w:w="5323" w:type="dxa"/>
          </w:tcPr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объем финансового обеспечения Программы составит 4 138.47  тыс. рублей, в том числе по источникам финансового обеспечения: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бюджет Арзгирского муниципального округа Ставропольского края – 600,00 тыс. рублей, в том числе по годам: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2024 год – 100,00 тыс. рублей;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2025 год – 100,00 тыс. рублей; 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2026 год – 100,00 тыс. рублей;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2027 год – 100,00 тыс. рублей;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2028 год – 100,00 тыс. рублей;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2029 год – 100,00 тыс. рублей 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за счет средств бюджета Ставропольского края – 3 538,47 тыс. рублей, в том числе по годам: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2024 год – 624,12 тыс. рублей;  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2025 год – 582,87 тыс. рублей; 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2026 год – 582,87 тыс. рублей;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2027 год – 582,87 тыс. рублей;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bCs/>
                <w:sz w:val="28"/>
                <w:szCs w:val="22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>2028 год – 582,87 тыс. рублей;</w:t>
            </w:r>
          </w:p>
          <w:p w:rsidR="00D40B2A" w:rsidRPr="00D40B2A" w:rsidRDefault="00D40B2A" w:rsidP="00D40B2A">
            <w:pPr>
              <w:widowControl/>
              <w:suppressAutoHyphens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  <w:highlight w:val="yellow"/>
                <w:lang w:eastAsia="zh-CN"/>
              </w:rPr>
            </w:pPr>
            <w:r w:rsidRPr="00D40B2A">
              <w:rPr>
                <w:rFonts w:eastAsia="Calibri"/>
                <w:bCs/>
                <w:sz w:val="28"/>
                <w:szCs w:val="22"/>
                <w:lang w:eastAsia="zh-CN"/>
              </w:rPr>
              <w:t xml:space="preserve">2029 год – 582,87 тыс. рублей </w:t>
            </w:r>
          </w:p>
        </w:tc>
      </w:tr>
    </w:tbl>
    <w:p w:rsidR="00D40B2A" w:rsidRPr="00D40B2A" w:rsidRDefault="00D40B2A" w:rsidP="00D40B2A">
      <w:pPr>
        <w:tabs>
          <w:tab w:val="left" w:pos="0"/>
        </w:tabs>
        <w:autoSpaceDE w:val="0"/>
        <w:autoSpaceDN w:val="0"/>
        <w:adjustRightInd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ab/>
        <w:t>1.4. Текстовую часть паспорта Программы</w:t>
      </w:r>
      <w:r>
        <w:rPr>
          <w:sz w:val="28"/>
          <w:szCs w:val="28"/>
        </w:rPr>
        <w:t xml:space="preserve"> </w:t>
      </w:r>
      <w:r w:rsidRPr="00D40B2A">
        <w:rPr>
          <w:sz w:val="28"/>
          <w:szCs w:val="28"/>
        </w:rPr>
        <w:t>дополнить разделом 4</w:t>
      </w:r>
      <w:r>
        <w:rPr>
          <w:sz w:val="28"/>
          <w:szCs w:val="28"/>
        </w:rPr>
        <w:t xml:space="preserve"> </w:t>
      </w:r>
      <w:r w:rsidRPr="00D40B2A">
        <w:rPr>
          <w:sz w:val="28"/>
          <w:szCs w:val="28"/>
        </w:rPr>
        <w:t>«Сист</w:t>
      </w:r>
      <w:r w:rsidRPr="00D40B2A">
        <w:rPr>
          <w:sz w:val="28"/>
          <w:szCs w:val="28"/>
        </w:rPr>
        <w:t>е</w:t>
      </w:r>
      <w:r w:rsidRPr="00D40B2A">
        <w:rPr>
          <w:sz w:val="28"/>
          <w:szCs w:val="28"/>
        </w:rPr>
        <w:t>ма управления реализацией Программы» следующего содержания:</w:t>
      </w:r>
    </w:p>
    <w:p w:rsidR="00D40B2A" w:rsidRPr="00D40B2A" w:rsidRDefault="00D40B2A" w:rsidP="00D40B2A">
      <w:pPr>
        <w:widowControl/>
        <w:adjustRightInd/>
        <w:ind w:firstLine="567"/>
        <w:textAlignment w:val="auto"/>
        <w:rPr>
          <w:rFonts w:cs="Arial"/>
          <w:sz w:val="28"/>
          <w:szCs w:val="28"/>
        </w:rPr>
      </w:pPr>
      <w:r w:rsidRPr="00D40B2A">
        <w:rPr>
          <w:rFonts w:cs="Arial"/>
          <w:sz w:val="28"/>
          <w:szCs w:val="28"/>
        </w:rPr>
        <w:t xml:space="preserve">текущее управление реализацией и реализация Программы осуществляется ответственным исполнителем Программы – отделом социального развития </w:t>
      </w:r>
      <w:r>
        <w:rPr>
          <w:rFonts w:cs="Arial"/>
          <w:sz w:val="28"/>
          <w:szCs w:val="28"/>
        </w:rPr>
        <w:t xml:space="preserve">          </w:t>
      </w:r>
      <w:r w:rsidRPr="00D40B2A">
        <w:rPr>
          <w:rFonts w:cs="Arial"/>
          <w:sz w:val="28"/>
          <w:szCs w:val="28"/>
        </w:rPr>
        <w:t>администрации Арзгирского муниципального округа Ставропольского края в соответствии с детальным планом-графиком реализации Программы на очере</w:t>
      </w:r>
      <w:r w:rsidRPr="00D40B2A">
        <w:rPr>
          <w:rFonts w:cs="Arial"/>
          <w:sz w:val="28"/>
          <w:szCs w:val="28"/>
        </w:rPr>
        <w:t>д</w:t>
      </w:r>
      <w:r w:rsidRPr="00D40B2A">
        <w:rPr>
          <w:rFonts w:cs="Arial"/>
          <w:sz w:val="28"/>
          <w:szCs w:val="28"/>
        </w:rPr>
        <w:t>ной финансовый год (далее – детальный план-график).</w:t>
      </w:r>
    </w:p>
    <w:p w:rsidR="00D40B2A" w:rsidRPr="00D40B2A" w:rsidRDefault="00D40B2A" w:rsidP="00D40B2A">
      <w:pPr>
        <w:widowControl/>
        <w:adjustRightInd/>
        <w:ind w:firstLine="709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lastRenderedPageBreak/>
        <w:t>Ответственный исполнитель Программы ежегодно разрабатывает детал</w:t>
      </w:r>
      <w:r w:rsidRPr="00D40B2A">
        <w:rPr>
          <w:sz w:val="28"/>
          <w:szCs w:val="28"/>
        </w:rPr>
        <w:t>ь</w:t>
      </w:r>
      <w:r w:rsidRPr="00D40B2A">
        <w:rPr>
          <w:sz w:val="28"/>
          <w:szCs w:val="28"/>
        </w:rPr>
        <w:t>ный план-график и направляет в отдел экономического развития администр</w:t>
      </w:r>
      <w:r w:rsidRPr="00D40B2A">
        <w:rPr>
          <w:sz w:val="28"/>
          <w:szCs w:val="28"/>
        </w:rPr>
        <w:t>а</w:t>
      </w:r>
      <w:r w:rsidRPr="00D40B2A">
        <w:rPr>
          <w:sz w:val="28"/>
          <w:szCs w:val="28"/>
        </w:rPr>
        <w:t>ции Арзгирского муниципального округа Ставропольского края на согласов</w:t>
      </w:r>
      <w:r w:rsidRPr="00D40B2A">
        <w:rPr>
          <w:sz w:val="28"/>
          <w:szCs w:val="28"/>
        </w:rPr>
        <w:t>а</w:t>
      </w:r>
      <w:r w:rsidRPr="00D40B2A">
        <w:rPr>
          <w:sz w:val="28"/>
          <w:szCs w:val="28"/>
        </w:rPr>
        <w:t>ние не позднее 31 декабря года, предшествующего очередному финансовому году.</w:t>
      </w:r>
    </w:p>
    <w:p w:rsidR="00D40B2A" w:rsidRPr="00D40B2A" w:rsidRDefault="00D40B2A" w:rsidP="00D40B2A">
      <w:pPr>
        <w:widowControl/>
        <w:adjustRightInd/>
        <w:ind w:firstLine="709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 xml:space="preserve">Детальный план-график, согласованный с отделом экономического </w:t>
      </w:r>
      <w:r w:rsidR="003849F9">
        <w:rPr>
          <w:sz w:val="28"/>
          <w:szCs w:val="28"/>
        </w:rPr>
        <w:t xml:space="preserve">          </w:t>
      </w:r>
      <w:r w:rsidRPr="00D40B2A">
        <w:rPr>
          <w:sz w:val="28"/>
          <w:szCs w:val="28"/>
        </w:rPr>
        <w:t>развития администрации Арзгирского муниципального округа Ставропольского края утверждается ответственным исполнителем Программы ежегодно в срок до 15 января  очередного финансового года.</w:t>
      </w:r>
    </w:p>
    <w:p w:rsidR="00D40B2A" w:rsidRPr="00D40B2A" w:rsidRDefault="00D40B2A" w:rsidP="00D40B2A">
      <w:pPr>
        <w:widowControl/>
        <w:adjustRightInd/>
        <w:ind w:firstLine="567"/>
        <w:textAlignment w:val="auto"/>
        <w:rPr>
          <w:rFonts w:cs="Arial"/>
          <w:sz w:val="28"/>
          <w:szCs w:val="28"/>
        </w:rPr>
      </w:pPr>
      <w:r w:rsidRPr="00D40B2A">
        <w:rPr>
          <w:rFonts w:cs="Arial"/>
          <w:sz w:val="28"/>
          <w:szCs w:val="28"/>
        </w:rPr>
        <w:t xml:space="preserve">Ответственный исполнитель Программы представляет ежеквартально </w:t>
      </w:r>
      <w:r>
        <w:rPr>
          <w:rFonts w:cs="Arial"/>
          <w:sz w:val="28"/>
          <w:szCs w:val="28"/>
        </w:rPr>
        <w:t xml:space="preserve">            </w:t>
      </w:r>
      <w:r w:rsidRPr="00D40B2A">
        <w:rPr>
          <w:rFonts w:cs="Arial"/>
          <w:sz w:val="28"/>
          <w:szCs w:val="28"/>
        </w:rPr>
        <w:t xml:space="preserve">(за исключением </w:t>
      </w:r>
      <w:r w:rsidRPr="00D40B2A">
        <w:rPr>
          <w:rFonts w:cs="Arial"/>
          <w:sz w:val="28"/>
          <w:szCs w:val="28"/>
          <w:lang w:val="en-US"/>
        </w:rPr>
        <w:t>IV</w:t>
      </w:r>
      <w:r w:rsidRPr="00D40B2A">
        <w:rPr>
          <w:rFonts w:cs="Arial"/>
          <w:sz w:val="28"/>
          <w:szCs w:val="28"/>
        </w:rPr>
        <w:t xml:space="preserve"> квартала), в срок до 20-го числа месяца, следующего за </w:t>
      </w:r>
      <w:r>
        <w:rPr>
          <w:rFonts w:cs="Arial"/>
          <w:sz w:val="28"/>
          <w:szCs w:val="28"/>
        </w:rPr>
        <w:t xml:space="preserve">             </w:t>
      </w:r>
      <w:r w:rsidRPr="00D40B2A">
        <w:rPr>
          <w:rFonts w:cs="Arial"/>
          <w:sz w:val="28"/>
          <w:szCs w:val="28"/>
        </w:rPr>
        <w:t>отчетным кварталом, в финансовое управление и отдел экономического разв</w:t>
      </w:r>
      <w:r w:rsidRPr="00D40B2A">
        <w:rPr>
          <w:rFonts w:cs="Arial"/>
          <w:sz w:val="28"/>
          <w:szCs w:val="28"/>
        </w:rPr>
        <w:t>и</w:t>
      </w:r>
      <w:r w:rsidRPr="00D40B2A">
        <w:rPr>
          <w:rFonts w:cs="Arial"/>
          <w:sz w:val="28"/>
          <w:szCs w:val="28"/>
        </w:rPr>
        <w:t>тия администрации Арзгирского муниципального округа Ставропольского края информацию, необходимую для проведения мониторинга реализации Пр</w:t>
      </w:r>
      <w:r w:rsidRPr="00D40B2A">
        <w:rPr>
          <w:rFonts w:cs="Arial"/>
          <w:sz w:val="28"/>
          <w:szCs w:val="28"/>
        </w:rPr>
        <w:t>о</w:t>
      </w:r>
      <w:r w:rsidRPr="00D40B2A">
        <w:rPr>
          <w:rFonts w:cs="Arial"/>
          <w:sz w:val="28"/>
          <w:szCs w:val="28"/>
        </w:rPr>
        <w:t>граммы.</w:t>
      </w:r>
    </w:p>
    <w:p w:rsidR="00D40B2A" w:rsidRPr="00D40B2A" w:rsidRDefault="00D40B2A" w:rsidP="00D40B2A">
      <w:pPr>
        <w:widowControl/>
        <w:adjustRightInd/>
        <w:ind w:firstLine="567"/>
        <w:textAlignment w:val="auto"/>
        <w:rPr>
          <w:rFonts w:cs="Arial"/>
          <w:sz w:val="28"/>
          <w:szCs w:val="28"/>
        </w:rPr>
      </w:pPr>
      <w:r w:rsidRPr="00D40B2A">
        <w:rPr>
          <w:rFonts w:cs="Arial"/>
          <w:sz w:val="28"/>
          <w:szCs w:val="28"/>
        </w:rPr>
        <w:t>Соисполнители Программы представляют в установленный срок ответс</w:t>
      </w:r>
      <w:r w:rsidRPr="00D40B2A">
        <w:rPr>
          <w:rFonts w:cs="Arial"/>
          <w:sz w:val="28"/>
          <w:szCs w:val="28"/>
        </w:rPr>
        <w:t>т</w:t>
      </w:r>
      <w:r w:rsidRPr="00D40B2A">
        <w:rPr>
          <w:rFonts w:cs="Arial"/>
          <w:sz w:val="28"/>
          <w:szCs w:val="28"/>
        </w:rPr>
        <w:t xml:space="preserve">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D40B2A">
        <w:rPr>
          <w:rFonts w:cs="Arial"/>
          <w:sz w:val="28"/>
          <w:szCs w:val="28"/>
          <w:lang w:val="en-US"/>
        </w:rPr>
        <w:t>IV</w:t>
      </w:r>
      <w:r w:rsidRPr="00D40B2A">
        <w:rPr>
          <w:rFonts w:cs="Arial"/>
          <w:sz w:val="28"/>
          <w:szCs w:val="28"/>
        </w:rPr>
        <w:t xml:space="preserve"> квартала), в срок до 15-го числа месяца, следующего за отчетным кварталом, информ</w:t>
      </w:r>
      <w:r w:rsidRPr="00D40B2A">
        <w:rPr>
          <w:rFonts w:cs="Arial"/>
          <w:sz w:val="28"/>
          <w:szCs w:val="28"/>
        </w:rPr>
        <w:t>а</w:t>
      </w:r>
      <w:r w:rsidRPr="00D40B2A">
        <w:rPr>
          <w:rFonts w:cs="Arial"/>
          <w:sz w:val="28"/>
          <w:szCs w:val="28"/>
        </w:rPr>
        <w:t>цию, необходимую для проведения мониторинга хода реализации Программы.</w:t>
      </w:r>
    </w:p>
    <w:p w:rsidR="00D40B2A" w:rsidRPr="00D40B2A" w:rsidRDefault="00D40B2A" w:rsidP="00D40B2A">
      <w:pPr>
        <w:widowControl/>
        <w:adjustRightInd/>
        <w:ind w:firstLine="567"/>
        <w:textAlignment w:val="auto"/>
        <w:rPr>
          <w:rFonts w:cs="Arial"/>
          <w:sz w:val="28"/>
          <w:szCs w:val="28"/>
        </w:rPr>
      </w:pPr>
      <w:r w:rsidRPr="00D40B2A">
        <w:rPr>
          <w:rFonts w:cs="Arial"/>
          <w:sz w:val="28"/>
          <w:szCs w:val="28"/>
        </w:rPr>
        <w:t xml:space="preserve">Ежегодно до 01 </w:t>
      </w:r>
      <w:proofErr w:type="gramStart"/>
      <w:r w:rsidRPr="00D40B2A">
        <w:rPr>
          <w:rFonts w:cs="Arial"/>
          <w:sz w:val="28"/>
          <w:szCs w:val="28"/>
        </w:rPr>
        <w:t>февраля года, следующего за отчетным годом ответстве</w:t>
      </w:r>
      <w:r w:rsidRPr="00D40B2A">
        <w:rPr>
          <w:rFonts w:cs="Arial"/>
          <w:sz w:val="28"/>
          <w:szCs w:val="28"/>
        </w:rPr>
        <w:t>н</w:t>
      </w:r>
      <w:r w:rsidRPr="00D40B2A">
        <w:rPr>
          <w:rFonts w:cs="Arial"/>
          <w:sz w:val="28"/>
          <w:szCs w:val="28"/>
        </w:rPr>
        <w:t>ный исполнитель Программы представляет</w:t>
      </w:r>
      <w:proofErr w:type="gramEnd"/>
      <w:r w:rsidRPr="00D40B2A">
        <w:rPr>
          <w:rFonts w:cs="Arial"/>
          <w:sz w:val="28"/>
          <w:szCs w:val="28"/>
        </w:rPr>
        <w:t xml:space="preserve"> годовой отчет о ходе реализации Программы в отдел экономического развития и финансовое управление адм</w:t>
      </w:r>
      <w:r w:rsidRPr="00D40B2A">
        <w:rPr>
          <w:rFonts w:cs="Arial"/>
          <w:sz w:val="28"/>
          <w:szCs w:val="28"/>
        </w:rPr>
        <w:t>и</w:t>
      </w:r>
      <w:r w:rsidRPr="00D40B2A">
        <w:rPr>
          <w:rFonts w:cs="Arial"/>
          <w:sz w:val="28"/>
          <w:szCs w:val="28"/>
        </w:rPr>
        <w:t>нистрации Арзгирского муниципального округа Ставропольского края.</w:t>
      </w:r>
    </w:p>
    <w:p w:rsidR="00D40B2A" w:rsidRPr="00D40B2A" w:rsidRDefault="00D40B2A" w:rsidP="00D40B2A">
      <w:pPr>
        <w:widowControl/>
        <w:adjustRightInd/>
        <w:ind w:firstLine="567"/>
        <w:textAlignment w:val="auto"/>
        <w:rPr>
          <w:rFonts w:cs="Arial"/>
          <w:sz w:val="28"/>
          <w:szCs w:val="28"/>
        </w:rPr>
      </w:pPr>
      <w:r w:rsidRPr="00D40B2A">
        <w:rPr>
          <w:rFonts w:cs="Arial"/>
          <w:sz w:val="28"/>
          <w:szCs w:val="28"/>
        </w:rPr>
        <w:t>Мониторинг реализации Программы осуществляется в порядке, устано</w:t>
      </w:r>
      <w:r w:rsidRPr="00D40B2A">
        <w:rPr>
          <w:rFonts w:cs="Arial"/>
          <w:sz w:val="28"/>
          <w:szCs w:val="28"/>
        </w:rPr>
        <w:t>в</w:t>
      </w:r>
      <w:r w:rsidRPr="00D40B2A">
        <w:rPr>
          <w:rFonts w:cs="Arial"/>
          <w:sz w:val="28"/>
          <w:szCs w:val="28"/>
        </w:rPr>
        <w:t>ленном правовым актом администрации Арзгирского</w:t>
      </w:r>
      <w:r>
        <w:rPr>
          <w:rFonts w:cs="Arial"/>
          <w:sz w:val="28"/>
          <w:szCs w:val="28"/>
        </w:rPr>
        <w:t xml:space="preserve"> </w:t>
      </w:r>
      <w:r w:rsidRPr="00D40B2A">
        <w:rPr>
          <w:rFonts w:cs="Arial"/>
          <w:sz w:val="28"/>
          <w:szCs w:val="28"/>
        </w:rPr>
        <w:t>муниципального округа Ставропольского края».</w:t>
      </w:r>
    </w:p>
    <w:p w:rsidR="00D40B2A" w:rsidRPr="00D40B2A" w:rsidRDefault="00D40B2A" w:rsidP="00D40B2A">
      <w:pPr>
        <w:widowControl/>
        <w:numPr>
          <w:ilvl w:val="1"/>
          <w:numId w:val="47"/>
        </w:numPr>
        <w:adjustRightInd/>
        <w:ind w:left="0" w:firstLine="574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 xml:space="preserve">Изложить приложения 1 и 2 к Программе в новой редакции </w:t>
      </w:r>
      <w:r>
        <w:rPr>
          <w:sz w:val="28"/>
          <w:szCs w:val="28"/>
        </w:rPr>
        <w:t xml:space="preserve">               </w:t>
      </w:r>
      <w:r w:rsidRPr="00D40B2A">
        <w:rPr>
          <w:sz w:val="28"/>
          <w:szCs w:val="28"/>
        </w:rPr>
        <w:t>согласно приложениям к настоящему постановлению.</w:t>
      </w:r>
    </w:p>
    <w:p w:rsidR="00D40B2A" w:rsidRPr="00D40B2A" w:rsidRDefault="00D40B2A" w:rsidP="00D40B2A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D40B2A" w:rsidRPr="00D40B2A" w:rsidRDefault="00D40B2A" w:rsidP="00D40B2A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D40B2A">
        <w:rPr>
          <w:sz w:val="28"/>
          <w:szCs w:val="28"/>
        </w:rPr>
        <w:t xml:space="preserve">2. </w:t>
      </w:r>
      <w:proofErr w:type="gramStart"/>
      <w:r w:rsidRPr="00D40B2A">
        <w:rPr>
          <w:sz w:val="28"/>
          <w:szCs w:val="28"/>
        </w:rPr>
        <w:t>Контроль за</w:t>
      </w:r>
      <w:proofErr w:type="gramEnd"/>
      <w:r w:rsidRPr="00D40B2A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    </w:t>
      </w:r>
      <w:r w:rsidRPr="00D40B2A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  </w:t>
      </w:r>
      <w:r w:rsidRPr="00D40B2A">
        <w:rPr>
          <w:sz w:val="28"/>
          <w:szCs w:val="28"/>
        </w:rPr>
        <w:t>Ставропольского края Ковалеву Е.В.</w:t>
      </w:r>
    </w:p>
    <w:p w:rsidR="00D40B2A" w:rsidRPr="00D40B2A" w:rsidRDefault="00D40B2A" w:rsidP="00D40B2A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D40B2A" w:rsidRPr="00D40B2A" w:rsidRDefault="00D40B2A" w:rsidP="00D40B2A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  <w:r w:rsidRPr="00D40B2A">
        <w:rPr>
          <w:sz w:val="28"/>
          <w:szCs w:val="28"/>
        </w:rPr>
        <w:t xml:space="preserve">3. Настоящее постановление вступает в силу после его официального </w:t>
      </w:r>
      <w:r>
        <w:rPr>
          <w:sz w:val="28"/>
          <w:szCs w:val="28"/>
        </w:rPr>
        <w:t xml:space="preserve">               </w:t>
      </w:r>
      <w:r w:rsidRPr="00D40B2A">
        <w:rPr>
          <w:sz w:val="28"/>
          <w:szCs w:val="28"/>
        </w:rPr>
        <w:t>обнародования.</w:t>
      </w:r>
    </w:p>
    <w:p w:rsidR="00262F39" w:rsidRDefault="00262F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62F39" w:rsidRDefault="00262F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62F39" w:rsidRDefault="00262F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62F39" w:rsidRDefault="00262F39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0B2A" w:rsidRDefault="00D40B2A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0B2A" w:rsidRDefault="00D40B2A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0B2A" w:rsidRDefault="00D40B2A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40B2A" w:rsidRDefault="00D40B2A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0640D2" w:rsidRDefault="00DD49EF" w:rsidP="002253C5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0640D2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D73" w:rsidRDefault="00A60D73" w:rsidP="00134342">
      <w:r>
        <w:separator/>
      </w:r>
    </w:p>
  </w:endnote>
  <w:endnote w:type="continuationSeparator" w:id="0">
    <w:p w:rsidR="00A60D73" w:rsidRDefault="00A60D7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D73" w:rsidRDefault="00A60D73" w:rsidP="00134342">
      <w:r>
        <w:separator/>
      </w:r>
    </w:p>
  </w:footnote>
  <w:footnote w:type="continuationSeparator" w:id="0">
    <w:p w:rsidR="00A60D73" w:rsidRDefault="00A60D7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4A1FD2">
    <w:pPr>
      <w:pStyle w:val="a8"/>
      <w:jc w:val="center"/>
    </w:pPr>
    <w:fldSimple w:instr=" PAGE   \* MERGEFORMAT ">
      <w:r w:rsidR="002253C5">
        <w:rPr>
          <w:noProof/>
        </w:rPr>
        <w:t>3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4876D2B"/>
    <w:multiLevelType w:val="multilevel"/>
    <w:tmpl w:val="9042C4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hint="default"/>
      </w:r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9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7"/>
  </w:num>
  <w:num w:numId="3">
    <w:abstractNumId w:val="40"/>
  </w:num>
  <w:num w:numId="4">
    <w:abstractNumId w:val="34"/>
  </w:num>
  <w:num w:numId="5">
    <w:abstractNumId w:val="1"/>
  </w:num>
  <w:num w:numId="6">
    <w:abstractNumId w:val="45"/>
  </w:num>
  <w:num w:numId="7">
    <w:abstractNumId w:val="20"/>
  </w:num>
  <w:num w:numId="8">
    <w:abstractNumId w:val="19"/>
  </w:num>
  <w:num w:numId="9">
    <w:abstractNumId w:val="38"/>
  </w:num>
  <w:num w:numId="10">
    <w:abstractNumId w:val="18"/>
  </w:num>
  <w:num w:numId="11">
    <w:abstractNumId w:val="6"/>
  </w:num>
  <w:num w:numId="12">
    <w:abstractNumId w:val="24"/>
  </w:num>
  <w:num w:numId="13">
    <w:abstractNumId w:val="13"/>
  </w:num>
  <w:num w:numId="14">
    <w:abstractNumId w:val="27"/>
  </w:num>
  <w:num w:numId="15">
    <w:abstractNumId w:val="3"/>
  </w:num>
  <w:num w:numId="16">
    <w:abstractNumId w:val="5"/>
  </w:num>
  <w:num w:numId="17">
    <w:abstractNumId w:val="2"/>
  </w:num>
  <w:num w:numId="18">
    <w:abstractNumId w:val="43"/>
  </w:num>
  <w:num w:numId="19">
    <w:abstractNumId w:val="32"/>
  </w:num>
  <w:num w:numId="20">
    <w:abstractNumId w:val="26"/>
  </w:num>
  <w:num w:numId="21">
    <w:abstractNumId w:val="21"/>
  </w:num>
  <w:num w:numId="22">
    <w:abstractNumId w:val="9"/>
  </w:num>
  <w:num w:numId="23">
    <w:abstractNumId w:val="28"/>
  </w:num>
  <w:num w:numId="24">
    <w:abstractNumId w:val="39"/>
  </w:num>
  <w:num w:numId="25">
    <w:abstractNumId w:val="4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2"/>
  </w:num>
  <w:num w:numId="31">
    <w:abstractNumId w:val="25"/>
  </w:num>
  <w:num w:numId="32">
    <w:abstractNumId w:val="35"/>
  </w:num>
  <w:num w:numId="33">
    <w:abstractNumId w:val="41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1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0"/>
  </w:num>
  <w:num w:numId="43">
    <w:abstractNumId w:val="30"/>
  </w:num>
  <w:num w:numId="44">
    <w:abstractNumId w:val="8"/>
  </w:num>
  <w:num w:numId="45">
    <w:abstractNumId w:val="44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332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0D0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3C5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AB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9F9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1FD2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1B3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72F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104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57F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565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616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0D73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3C44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B2A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332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D40B2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210E9-36B8-4817-AA77-E286C334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149</cp:revision>
  <cp:lastPrinted>2024-09-11T11:46:00Z</cp:lastPrinted>
  <dcterms:created xsi:type="dcterms:W3CDTF">2024-07-22T09:11:00Z</dcterms:created>
  <dcterms:modified xsi:type="dcterms:W3CDTF">2024-10-14T08:53:00Z</dcterms:modified>
</cp:coreProperties>
</file>