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082246" w:rsidP="00DB797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B7976">
              <w:rPr>
                <w:szCs w:val="28"/>
              </w:rPr>
              <w:t>8</w:t>
            </w:r>
            <w:r w:rsidR="008E4B7F">
              <w:rPr>
                <w:szCs w:val="28"/>
              </w:rPr>
              <w:t xml:space="preserve"> августа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8222B">
              <w:rPr>
                <w:szCs w:val="28"/>
              </w:rPr>
              <w:t>50</w:t>
            </w:r>
            <w:r w:rsidR="00DB7976">
              <w:rPr>
                <w:szCs w:val="28"/>
              </w:rPr>
              <w:t>2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DB7976" w:rsidRPr="00DB7976" w:rsidRDefault="00DB7976" w:rsidP="00DB7976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bookmarkStart w:id="0" w:name="_GoBack"/>
      <w:bookmarkEnd w:id="0"/>
      <w:r w:rsidRPr="00DB7976">
        <w:rPr>
          <w:sz w:val="28"/>
          <w:szCs w:val="28"/>
        </w:rPr>
        <w:t>Об условиях приватизации имущественного комплекса муниципального ун</w:t>
      </w:r>
      <w:r w:rsidRPr="00DB7976">
        <w:rPr>
          <w:sz w:val="28"/>
          <w:szCs w:val="28"/>
        </w:rPr>
        <w:t>и</w:t>
      </w:r>
      <w:r w:rsidRPr="00DB7976">
        <w:rPr>
          <w:sz w:val="28"/>
          <w:szCs w:val="28"/>
        </w:rPr>
        <w:t xml:space="preserve">тарного предприятия Ставропольского края сельскохозяйственной машинно-технологической станции «Арзгирская» 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color w:val="FF0000"/>
          <w:sz w:val="28"/>
          <w:szCs w:val="28"/>
        </w:rPr>
      </w:pPr>
      <w:r w:rsidRPr="00DB7976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В соответствии с Ф</w:t>
      </w:r>
      <w:r w:rsidRPr="00DB7976">
        <w:rPr>
          <w:sz w:val="28"/>
          <w:szCs w:val="28"/>
        </w:rPr>
        <w:t xml:space="preserve">едеральным законом от 21 декабря 2001 г. </w:t>
      </w:r>
      <w:r>
        <w:rPr>
          <w:sz w:val="28"/>
          <w:szCs w:val="28"/>
        </w:rPr>
        <w:t xml:space="preserve">                         </w:t>
      </w:r>
      <w:r w:rsidRPr="00DB7976">
        <w:rPr>
          <w:sz w:val="28"/>
          <w:szCs w:val="28"/>
        </w:rPr>
        <w:t>№ 178-ФЗ «О приватизации государственного и муниципального имущес</w:t>
      </w:r>
      <w:r w:rsidRPr="00DB7976">
        <w:rPr>
          <w:sz w:val="28"/>
          <w:szCs w:val="28"/>
        </w:rPr>
        <w:t>т</w:t>
      </w:r>
      <w:r w:rsidRPr="00DB7976">
        <w:rPr>
          <w:sz w:val="28"/>
          <w:szCs w:val="28"/>
        </w:rPr>
        <w:t xml:space="preserve">ва», </w:t>
      </w:r>
      <w:r w:rsidRPr="00DB7976">
        <w:rPr>
          <w:color w:val="000000"/>
          <w:sz w:val="28"/>
          <w:szCs w:val="28"/>
        </w:rPr>
        <w:t>решениями Совета депутатов Арзгирского муниципального округа  Ставропольского края  от 13 октября 2020 г. №  21 «Об утверждении Пол</w:t>
      </w:r>
      <w:r w:rsidRPr="00DB7976">
        <w:rPr>
          <w:color w:val="000000"/>
          <w:sz w:val="28"/>
          <w:szCs w:val="28"/>
        </w:rPr>
        <w:t>о</w:t>
      </w:r>
      <w:r w:rsidRPr="00DB7976">
        <w:rPr>
          <w:color w:val="000000"/>
          <w:sz w:val="28"/>
          <w:szCs w:val="28"/>
        </w:rPr>
        <w:t>жения о порядке управления и распоряжения имуществом, находящимся в муниципальной собственности Арзгирского  муниципального округа Ста</w:t>
      </w:r>
      <w:r w:rsidRPr="00DB7976">
        <w:rPr>
          <w:color w:val="000000"/>
          <w:sz w:val="28"/>
          <w:szCs w:val="28"/>
        </w:rPr>
        <w:t>в</w:t>
      </w:r>
      <w:r w:rsidRPr="00DB7976">
        <w:rPr>
          <w:color w:val="000000"/>
          <w:sz w:val="28"/>
          <w:szCs w:val="28"/>
        </w:rPr>
        <w:t>ропольского края»,</w:t>
      </w:r>
      <w:r w:rsidRPr="00DB7976">
        <w:rPr>
          <w:color w:val="FF0000"/>
          <w:sz w:val="28"/>
          <w:szCs w:val="28"/>
        </w:rPr>
        <w:t xml:space="preserve"> </w:t>
      </w:r>
      <w:r w:rsidRPr="00DB7976">
        <w:rPr>
          <w:color w:val="000000"/>
          <w:sz w:val="28"/>
          <w:szCs w:val="28"/>
        </w:rPr>
        <w:t>от 23 октября 2020 г. №  26 «Об утверждении Положения о приватизации муниципального имущества Арзгирского муниципального округа Ставропольского края»</w:t>
      </w:r>
      <w:r w:rsidRPr="00DB7976">
        <w:rPr>
          <w:color w:val="FF0000"/>
          <w:sz w:val="28"/>
          <w:szCs w:val="28"/>
        </w:rPr>
        <w:t xml:space="preserve">, </w:t>
      </w:r>
      <w:r w:rsidRPr="00DB7976">
        <w:rPr>
          <w:color w:val="000000"/>
          <w:sz w:val="28"/>
          <w:szCs w:val="28"/>
        </w:rPr>
        <w:t>от 28  сентября 2021 г. № 100 «Об утвержд</w:t>
      </w:r>
      <w:r w:rsidRPr="00DB7976">
        <w:rPr>
          <w:color w:val="000000"/>
          <w:sz w:val="28"/>
          <w:szCs w:val="28"/>
        </w:rPr>
        <w:t>е</w:t>
      </w:r>
      <w:r w:rsidRPr="00DB7976">
        <w:rPr>
          <w:color w:val="000000"/>
          <w:sz w:val="28"/>
          <w:szCs w:val="28"/>
        </w:rPr>
        <w:t>нии прогнозного плана (программы) приватизации муниципального имущ</w:t>
      </w:r>
      <w:r w:rsidRPr="00DB7976">
        <w:rPr>
          <w:color w:val="000000"/>
          <w:sz w:val="28"/>
          <w:szCs w:val="28"/>
        </w:rPr>
        <w:t>е</w:t>
      </w:r>
      <w:r w:rsidRPr="00DB7976">
        <w:rPr>
          <w:color w:val="000000"/>
          <w:sz w:val="28"/>
          <w:szCs w:val="28"/>
        </w:rPr>
        <w:t>ства Арзгирского муниципального округа Ставропольско</w:t>
      </w:r>
      <w:r>
        <w:rPr>
          <w:color w:val="000000"/>
          <w:sz w:val="28"/>
          <w:szCs w:val="28"/>
        </w:rPr>
        <w:t>го края</w:t>
      </w:r>
      <w:r w:rsidRPr="00DB7976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                    </w:t>
      </w:r>
      <w:r w:rsidRPr="00DB7976">
        <w:rPr>
          <w:color w:val="000000"/>
          <w:sz w:val="28"/>
          <w:szCs w:val="28"/>
        </w:rPr>
        <w:t>2022 год»</w:t>
      </w:r>
      <w:r w:rsidRPr="00DB7976">
        <w:rPr>
          <w:sz w:val="28"/>
          <w:szCs w:val="28"/>
        </w:rPr>
        <w:t xml:space="preserve">, постановлением администрации Арзгирского муниципального </w:t>
      </w:r>
      <w:r>
        <w:rPr>
          <w:sz w:val="28"/>
          <w:szCs w:val="28"/>
        </w:rPr>
        <w:t xml:space="preserve">     </w:t>
      </w:r>
      <w:r w:rsidRPr="00DB7976">
        <w:rPr>
          <w:sz w:val="28"/>
          <w:szCs w:val="28"/>
        </w:rPr>
        <w:t>округа Ставропольского края от 30 июля 2021 год № 628 «О проведении м</w:t>
      </w:r>
      <w:r w:rsidRPr="00DB7976">
        <w:rPr>
          <w:sz w:val="28"/>
          <w:szCs w:val="28"/>
        </w:rPr>
        <w:t>е</w:t>
      </w:r>
      <w:r w:rsidRPr="00DB7976">
        <w:rPr>
          <w:sz w:val="28"/>
          <w:szCs w:val="28"/>
        </w:rPr>
        <w:t>роприятий по приватизации муниципального унитарного предприятия Ста</w:t>
      </w:r>
      <w:r w:rsidRPr="00DB7976">
        <w:rPr>
          <w:sz w:val="28"/>
          <w:szCs w:val="28"/>
        </w:rPr>
        <w:t>в</w:t>
      </w:r>
      <w:r w:rsidRPr="00DB7976">
        <w:rPr>
          <w:sz w:val="28"/>
          <w:szCs w:val="28"/>
        </w:rPr>
        <w:t>рополь</w:t>
      </w:r>
      <w:r>
        <w:rPr>
          <w:sz w:val="28"/>
          <w:szCs w:val="28"/>
        </w:rPr>
        <w:t xml:space="preserve">ского края  </w:t>
      </w:r>
      <w:r w:rsidRPr="00DB7976">
        <w:rPr>
          <w:sz w:val="28"/>
          <w:szCs w:val="28"/>
        </w:rPr>
        <w:t xml:space="preserve">сельскохозяйственной машинно-технологической станции «Арзгирская», </w:t>
      </w:r>
      <w:r>
        <w:rPr>
          <w:sz w:val="28"/>
          <w:szCs w:val="28"/>
        </w:rPr>
        <w:t xml:space="preserve"> </w:t>
      </w:r>
      <w:r w:rsidRPr="00DB7976">
        <w:rPr>
          <w:sz w:val="28"/>
          <w:szCs w:val="28"/>
        </w:rPr>
        <w:t>администрация Арзгирского муниципального округа Ставр</w:t>
      </w:r>
      <w:r w:rsidRPr="00DB7976">
        <w:rPr>
          <w:sz w:val="28"/>
          <w:szCs w:val="28"/>
        </w:rPr>
        <w:t>о</w:t>
      </w:r>
      <w:r w:rsidRPr="00DB7976">
        <w:rPr>
          <w:sz w:val="28"/>
          <w:szCs w:val="28"/>
        </w:rPr>
        <w:t>польского края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>ПОСТАНОВЛЯЕТ: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</w:t>
      </w:r>
      <w:r w:rsidRPr="00DB7976">
        <w:rPr>
          <w:sz w:val="28"/>
          <w:szCs w:val="28"/>
        </w:rPr>
        <w:tab/>
        <w:t>1. Приватизировать имущественный комплекс  муниципального ун</w:t>
      </w:r>
      <w:r w:rsidRPr="00DB7976">
        <w:rPr>
          <w:sz w:val="28"/>
          <w:szCs w:val="28"/>
        </w:rPr>
        <w:t>и</w:t>
      </w:r>
      <w:r w:rsidRPr="00DB7976">
        <w:rPr>
          <w:sz w:val="28"/>
          <w:szCs w:val="28"/>
        </w:rPr>
        <w:t>тарного предприятия Ставропольского края сельскохозяйственной машинно-технологической станции «Арзгирская», расположенный по адресу: Ставр</w:t>
      </w:r>
      <w:r w:rsidRPr="00DB7976">
        <w:rPr>
          <w:sz w:val="28"/>
          <w:szCs w:val="28"/>
        </w:rPr>
        <w:t>о</w:t>
      </w:r>
      <w:r w:rsidRPr="00DB7976">
        <w:rPr>
          <w:sz w:val="28"/>
          <w:szCs w:val="28"/>
        </w:rPr>
        <w:t>польский край, Арзгирский район, с. Арзгир, ул. Кирова, 13, путем преобр</w:t>
      </w:r>
      <w:r w:rsidRPr="00DB7976">
        <w:rPr>
          <w:sz w:val="28"/>
          <w:szCs w:val="28"/>
        </w:rPr>
        <w:t>а</w:t>
      </w:r>
      <w:r w:rsidRPr="00DB7976">
        <w:rPr>
          <w:sz w:val="28"/>
          <w:szCs w:val="28"/>
        </w:rPr>
        <w:t>зования в общество с ограниченной ответственностью сельскохозяйственная машинно-технологическая станция «Арзгирская»» Арзгирского муниципал</w:t>
      </w:r>
      <w:r w:rsidRPr="00DB7976">
        <w:rPr>
          <w:sz w:val="28"/>
          <w:szCs w:val="28"/>
        </w:rPr>
        <w:t>ь</w:t>
      </w:r>
      <w:r w:rsidRPr="00DB7976">
        <w:rPr>
          <w:sz w:val="28"/>
          <w:szCs w:val="28"/>
        </w:rPr>
        <w:t>ного округа Ставропольского края, с уставным капиталом 2286301,67 (два миллиона двести восемьдесят шесть тысяч триста один) рубль 67 копеек</w:t>
      </w:r>
      <w:r>
        <w:rPr>
          <w:sz w:val="28"/>
          <w:szCs w:val="28"/>
        </w:rPr>
        <w:t>,</w:t>
      </w:r>
      <w:r w:rsidRPr="00DB7976">
        <w:rPr>
          <w:sz w:val="28"/>
          <w:szCs w:val="28"/>
        </w:rPr>
        <w:t xml:space="preserve"> д</w:t>
      </w:r>
      <w:r w:rsidRPr="00DB7976">
        <w:rPr>
          <w:sz w:val="28"/>
          <w:szCs w:val="28"/>
        </w:rPr>
        <w:t>о</w:t>
      </w:r>
      <w:r w:rsidRPr="00DB7976">
        <w:rPr>
          <w:sz w:val="28"/>
          <w:szCs w:val="28"/>
        </w:rPr>
        <w:t>лей единственного учредителя – муниципального образования Арзгирский муниципальный округ Ставропольского края – в размере 100 % номинальной стоимости доли в размере уставного капитала.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B7976">
        <w:rPr>
          <w:sz w:val="28"/>
          <w:szCs w:val="28"/>
        </w:rPr>
        <w:t>2.  Утвердить</w:t>
      </w:r>
      <w:r>
        <w:rPr>
          <w:sz w:val="28"/>
          <w:szCs w:val="28"/>
        </w:rPr>
        <w:t xml:space="preserve"> прилагаемые</w:t>
      </w:r>
      <w:r w:rsidRPr="00DB7976">
        <w:rPr>
          <w:sz w:val="28"/>
          <w:szCs w:val="28"/>
        </w:rPr>
        <w:t>: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2.1. Состав подлежащего приватизации имущественного комплекса м</w:t>
      </w:r>
      <w:r w:rsidRPr="00DB7976">
        <w:rPr>
          <w:sz w:val="28"/>
          <w:szCs w:val="28"/>
        </w:rPr>
        <w:t>у</w:t>
      </w:r>
      <w:r w:rsidRPr="00DB7976">
        <w:rPr>
          <w:sz w:val="28"/>
          <w:szCs w:val="28"/>
        </w:rPr>
        <w:t>ниципального унитарного предприятия Ставропольского края сельскохозя</w:t>
      </w:r>
      <w:r w:rsidRPr="00DB7976">
        <w:rPr>
          <w:sz w:val="28"/>
          <w:szCs w:val="28"/>
        </w:rPr>
        <w:t>й</w:t>
      </w:r>
      <w:r w:rsidRPr="00DB7976">
        <w:rPr>
          <w:sz w:val="28"/>
          <w:szCs w:val="28"/>
        </w:rPr>
        <w:lastRenderedPageBreak/>
        <w:t>ственной машинно-технологической станции «Арзгирская» (недвижимое имущество).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2.2. Состав подлежащего приватизации имущественного комплекса м</w:t>
      </w:r>
      <w:r w:rsidRPr="00DB7976">
        <w:rPr>
          <w:sz w:val="28"/>
          <w:szCs w:val="28"/>
        </w:rPr>
        <w:t>у</w:t>
      </w:r>
      <w:r w:rsidRPr="00DB7976">
        <w:rPr>
          <w:sz w:val="28"/>
          <w:szCs w:val="28"/>
        </w:rPr>
        <w:t>ниципального унитарного предприятия Ставропольского края сельскохозя</w:t>
      </w:r>
      <w:r w:rsidRPr="00DB7976">
        <w:rPr>
          <w:sz w:val="28"/>
          <w:szCs w:val="28"/>
        </w:rPr>
        <w:t>й</w:t>
      </w:r>
      <w:r w:rsidRPr="00DB7976">
        <w:rPr>
          <w:sz w:val="28"/>
          <w:szCs w:val="28"/>
        </w:rPr>
        <w:t>ственной машинно-технологической станции «Арзгирская» (движимое им</w:t>
      </w:r>
      <w:r w:rsidRPr="00DB7976">
        <w:rPr>
          <w:sz w:val="28"/>
          <w:szCs w:val="28"/>
        </w:rPr>
        <w:t>у</w:t>
      </w:r>
      <w:r w:rsidRPr="00DB7976">
        <w:rPr>
          <w:sz w:val="28"/>
          <w:szCs w:val="28"/>
        </w:rPr>
        <w:t>щество).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2.3. Расчет балансовой стоимости подлежащих приватизации активов муниципального унитарного предприятия Ставропольского края сельскох</w:t>
      </w:r>
      <w:r w:rsidRPr="00DB7976">
        <w:rPr>
          <w:sz w:val="28"/>
          <w:szCs w:val="28"/>
        </w:rPr>
        <w:t>о</w:t>
      </w:r>
      <w:r w:rsidRPr="00DB7976">
        <w:rPr>
          <w:sz w:val="28"/>
          <w:szCs w:val="28"/>
        </w:rPr>
        <w:t>зяйственной машинно-технологической станции «Арзгирская».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2.4. Устав общества с ограниченной ответственностью сельскохозяйс</w:t>
      </w:r>
      <w:r w:rsidRPr="00DB7976">
        <w:rPr>
          <w:sz w:val="28"/>
          <w:szCs w:val="28"/>
        </w:rPr>
        <w:t>т</w:t>
      </w:r>
      <w:r w:rsidRPr="00DB7976">
        <w:rPr>
          <w:sz w:val="28"/>
          <w:szCs w:val="28"/>
        </w:rPr>
        <w:t>венной машинно-технологической станции «Арзгирская» Арзгирского мун</w:t>
      </w:r>
      <w:r w:rsidRPr="00DB7976">
        <w:rPr>
          <w:sz w:val="28"/>
          <w:szCs w:val="28"/>
        </w:rPr>
        <w:t>и</w:t>
      </w:r>
      <w:r w:rsidRPr="00DB7976">
        <w:rPr>
          <w:sz w:val="28"/>
          <w:szCs w:val="28"/>
        </w:rPr>
        <w:t>ципального округа Ставропольского края (далее - ООО СМТС «Арзгирская» АМО СК).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3. Назначить единоличным исполнительным органом ООО СМТС «Арзгирская» Арзгирского муниципального округа Ставропольского края, директора – Палагуту Александра Ивановича.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</w:t>
      </w:r>
      <w:r w:rsidRPr="00DB7976">
        <w:rPr>
          <w:sz w:val="28"/>
          <w:szCs w:val="28"/>
        </w:rPr>
        <w:tab/>
        <w:t>4. Директору ООО СМТС «Арзгирская» АМО СК в установленном п</w:t>
      </w:r>
      <w:r w:rsidRPr="00DB7976">
        <w:rPr>
          <w:sz w:val="28"/>
          <w:szCs w:val="28"/>
        </w:rPr>
        <w:t>о</w:t>
      </w:r>
      <w:r w:rsidRPr="00DB7976">
        <w:rPr>
          <w:sz w:val="28"/>
          <w:szCs w:val="28"/>
        </w:rPr>
        <w:t>рядке: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 осуществить юридические действия по государственной регистрации ООО СМТС «Арзгирская» АМО СК;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  в трехдневный срок с даты государственной регистрации ООО СМТС «Арзгирская» АМО СК подписать передаточный акт о приемке подлежащего приватизации имущественного комплекса муниципального унитарного пре</w:t>
      </w:r>
      <w:r w:rsidRPr="00DB7976">
        <w:rPr>
          <w:sz w:val="28"/>
          <w:szCs w:val="28"/>
        </w:rPr>
        <w:t>д</w:t>
      </w:r>
      <w:r w:rsidRPr="00DB7976">
        <w:rPr>
          <w:sz w:val="28"/>
          <w:szCs w:val="28"/>
        </w:rPr>
        <w:t>приятия Ставропольского края сельскохозяйственной машинно-технологической станции «Арзгирская»;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 в двухнедельный срок с даты государственной регистрации </w:t>
      </w:r>
      <w:r>
        <w:rPr>
          <w:sz w:val="28"/>
          <w:szCs w:val="28"/>
        </w:rPr>
        <w:t xml:space="preserve">                       </w:t>
      </w:r>
      <w:r w:rsidRPr="00DB7976">
        <w:rPr>
          <w:sz w:val="28"/>
          <w:szCs w:val="28"/>
        </w:rPr>
        <w:t>ООО СМТС «Арзгирская» АМО СК представить в отдел имущественных и земельных отношений администрации Арзгирского муниципального округа Ставропольского края копию Устава с отметкой регистрирующего органа и документы, необходимые для внесения соответствующих изменений в реестр муниципальной собственности Арзгирского муниципального округа Ставр</w:t>
      </w:r>
      <w:r w:rsidRPr="00DB7976">
        <w:rPr>
          <w:sz w:val="28"/>
          <w:szCs w:val="28"/>
        </w:rPr>
        <w:t>о</w:t>
      </w:r>
      <w:r w:rsidRPr="00DB7976">
        <w:rPr>
          <w:sz w:val="28"/>
          <w:szCs w:val="28"/>
        </w:rPr>
        <w:t>польского края;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в трехмесячный срок с даты государственной регистрации ООО СМТС «Арзгирская» АМО СК осуществить юридические действия по государс</w:t>
      </w:r>
      <w:r w:rsidRPr="00DB7976">
        <w:rPr>
          <w:sz w:val="28"/>
          <w:szCs w:val="28"/>
        </w:rPr>
        <w:t>т</w:t>
      </w:r>
      <w:r w:rsidRPr="00DB7976">
        <w:rPr>
          <w:sz w:val="28"/>
          <w:szCs w:val="28"/>
        </w:rPr>
        <w:t>венной регистрации перехода к ООО СМТС «Арзгирская» АМО СК права собственности на объекты имущества, переданные в соответствии с перед</w:t>
      </w:r>
      <w:r w:rsidRPr="00DB7976">
        <w:rPr>
          <w:sz w:val="28"/>
          <w:szCs w:val="28"/>
        </w:rPr>
        <w:t>а</w:t>
      </w:r>
      <w:r w:rsidRPr="00DB7976">
        <w:rPr>
          <w:sz w:val="28"/>
          <w:szCs w:val="28"/>
        </w:rPr>
        <w:t>точным актом.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    5. Отделу имущественных и земельных отношений администрации Ар</w:t>
      </w:r>
      <w:r w:rsidRPr="00DB7976">
        <w:rPr>
          <w:sz w:val="28"/>
          <w:szCs w:val="28"/>
        </w:rPr>
        <w:t>з</w:t>
      </w:r>
      <w:r w:rsidRPr="00DB7976">
        <w:rPr>
          <w:sz w:val="28"/>
          <w:szCs w:val="28"/>
        </w:rPr>
        <w:t>гирского муниципального округа Ставропольского края  опубликовать н</w:t>
      </w:r>
      <w:r w:rsidRPr="00DB7976">
        <w:rPr>
          <w:sz w:val="28"/>
          <w:szCs w:val="28"/>
        </w:rPr>
        <w:t>а</w:t>
      </w:r>
      <w:r w:rsidRPr="00DB7976">
        <w:rPr>
          <w:sz w:val="28"/>
          <w:szCs w:val="28"/>
        </w:rPr>
        <w:t xml:space="preserve">стоящее постановление в газете «Вестник Арзгирского муниципального </w:t>
      </w:r>
      <w:r>
        <w:rPr>
          <w:sz w:val="28"/>
          <w:szCs w:val="28"/>
        </w:rPr>
        <w:t xml:space="preserve">             </w:t>
      </w:r>
      <w:r w:rsidRPr="00DB7976">
        <w:rPr>
          <w:sz w:val="28"/>
          <w:szCs w:val="28"/>
        </w:rPr>
        <w:t>округа», а также разместить на официальном сайте администрации Арзги</w:t>
      </w:r>
      <w:r w:rsidRPr="00DB7976">
        <w:rPr>
          <w:sz w:val="28"/>
          <w:szCs w:val="28"/>
        </w:rPr>
        <w:t>р</w:t>
      </w:r>
      <w:r w:rsidRPr="00DB7976">
        <w:rPr>
          <w:sz w:val="28"/>
          <w:szCs w:val="28"/>
        </w:rPr>
        <w:lastRenderedPageBreak/>
        <w:t>ского муниципального округа Ставропольского края в</w:t>
      </w:r>
      <w:r>
        <w:rPr>
          <w:sz w:val="28"/>
          <w:szCs w:val="28"/>
        </w:rPr>
        <w:t xml:space="preserve"> информационно -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лекоммуникационной</w:t>
      </w:r>
      <w:r w:rsidRPr="00DB7976">
        <w:rPr>
          <w:sz w:val="28"/>
          <w:szCs w:val="28"/>
        </w:rPr>
        <w:t xml:space="preserve"> сети «Интернет» и официальном сайте Российской Федерации в</w:t>
      </w:r>
      <w:r>
        <w:rPr>
          <w:sz w:val="28"/>
          <w:szCs w:val="28"/>
        </w:rPr>
        <w:t xml:space="preserve"> информационно - телекоммуникационной</w:t>
      </w:r>
      <w:r w:rsidRPr="00DB7976">
        <w:rPr>
          <w:sz w:val="28"/>
          <w:szCs w:val="28"/>
        </w:rPr>
        <w:t xml:space="preserve"> сети «Интернет» для размещения информации о проведении торгов, определенном Правительс</w:t>
      </w:r>
      <w:r w:rsidRPr="00DB7976">
        <w:rPr>
          <w:sz w:val="28"/>
          <w:szCs w:val="28"/>
        </w:rPr>
        <w:t>т</w:t>
      </w:r>
      <w:r w:rsidRPr="00DB7976">
        <w:rPr>
          <w:sz w:val="28"/>
          <w:szCs w:val="28"/>
        </w:rPr>
        <w:t>вом Российской Федерации.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</w:t>
      </w:r>
      <w:r w:rsidRPr="00DB7976">
        <w:rPr>
          <w:sz w:val="28"/>
          <w:szCs w:val="28"/>
        </w:rPr>
        <w:tab/>
        <w:t>6. Контроль за выполнением настоящего постановления возложить на заместителя главы администрации – начальника территориального отдела администрации Арзгирского муниципального округа Ставропольского края в с. Арзгир Черныша М.И.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  <w:r w:rsidRPr="00DB7976">
        <w:rPr>
          <w:sz w:val="28"/>
          <w:szCs w:val="28"/>
        </w:rPr>
        <w:t xml:space="preserve">     </w:t>
      </w:r>
      <w:r w:rsidRPr="00DB7976">
        <w:rPr>
          <w:sz w:val="28"/>
          <w:szCs w:val="28"/>
        </w:rPr>
        <w:tab/>
        <w:t>7. Настоящее постановление вступает в силу со дня  его подписания.</w:t>
      </w:r>
    </w:p>
    <w:p w:rsidR="00DB7976" w:rsidRPr="00DB7976" w:rsidRDefault="00DB7976" w:rsidP="00DB7976">
      <w:pPr>
        <w:widowControl/>
        <w:adjustRightInd/>
        <w:textAlignment w:val="auto"/>
        <w:rPr>
          <w:sz w:val="28"/>
          <w:szCs w:val="28"/>
        </w:rPr>
      </w:pPr>
    </w:p>
    <w:p w:rsidR="00301316" w:rsidRDefault="00301316" w:rsidP="00301316">
      <w:pPr>
        <w:adjustRightInd/>
        <w:spacing w:line="240" w:lineRule="exact"/>
        <w:ind w:left="23" w:right="40"/>
        <w:textAlignment w:val="auto"/>
        <w:rPr>
          <w:rFonts w:eastAsia="Calibri"/>
          <w:sz w:val="28"/>
          <w:szCs w:val="28"/>
          <w:lang w:eastAsia="en-US"/>
        </w:rPr>
      </w:pPr>
    </w:p>
    <w:p w:rsidR="00C73EF1" w:rsidRDefault="00C73EF1" w:rsidP="00C73EF1">
      <w:pPr>
        <w:widowControl/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</w:p>
    <w:p w:rsidR="00D83458" w:rsidRDefault="00D83458" w:rsidP="00766A7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151A4" w:rsidRDefault="00C151A4" w:rsidP="00766A7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73EF1" w:rsidRDefault="00C73EF1" w:rsidP="00766A7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F7D38" w:rsidRDefault="002F7D38" w:rsidP="00766A7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31618E" w:rsidRPr="00CE5FEB" w:rsidRDefault="0031618E" w:rsidP="0031618E">
      <w:pPr>
        <w:spacing w:line="240" w:lineRule="exact"/>
        <w:rPr>
          <w:sz w:val="28"/>
          <w:szCs w:val="28"/>
        </w:rPr>
      </w:pPr>
      <w:r w:rsidRPr="00CE5FEB">
        <w:rPr>
          <w:sz w:val="28"/>
          <w:szCs w:val="28"/>
        </w:rPr>
        <w:t xml:space="preserve">Исполняющий обязанности главы округа, </w:t>
      </w:r>
    </w:p>
    <w:p w:rsidR="0031618E" w:rsidRPr="00CE5FEB" w:rsidRDefault="0031618E" w:rsidP="0031618E">
      <w:pPr>
        <w:spacing w:line="240" w:lineRule="exact"/>
        <w:rPr>
          <w:sz w:val="28"/>
          <w:szCs w:val="28"/>
        </w:rPr>
      </w:pPr>
      <w:r w:rsidRPr="00CE5FEB">
        <w:rPr>
          <w:sz w:val="28"/>
          <w:szCs w:val="28"/>
        </w:rPr>
        <w:t xml:space="preserve">заместитель главы администрации </w:t>
      </w:r>
    </w:p>
    <w:p w:rsidR="0031618E" w:rsidRPr="00CE5FEB" w:rsidRDefault="0031618E" w:rsidP="0031618E">
      <w:pPr>
        <w:spacing w:line="240" w:lineRule="exact"/>
        <w:rPr>
          <w:sz w:val="28"/>
          <w:szCs w:val="28"/>
        </w:rPr>
      </w:pPr>
      <w:r w:rsidRPr="00CE5FEB">
        <w:rPr>
          <w:sz w:val="28"/>
          <w:szCs w:val="28"/>
        </w:rPr>
        <w:t xml:space="preserve">Арзгирского муниципального </w:t>
      </w:r>
    </w:p>
    <w:p w:rsidR="0031618E" w:rsidRDefault="0031618E" w:rsidP="0031618E">
      <w:pPr>
        <w:spacing w:line="240" w:lineRule="exact"/>
        <w:rPr>
          <w:sz w:val="28"/>
          <w:szCs w:val="28"/>
        </w:rPr>
      </w:pPr>
      <w:r w:rsidRPr="00CE5FEB">
        <w:rPr>
          <w:sz w:val="28"/>
          <w:szCs w:val="28"/>
        </w:rPr>
        <w:t>округа  Ставропольского края                                                        А.И. Дядюшко</w:t>
      </w:r>
    </w:p>
    <w:p w:rsidR="0031618E" w:rsidRDefault="0031618E" w:rsidP="0031618E">
      <w:pPr>
        <w:rPr>
          <w:sz w:val="28"/>
          <w:szCs w:val="28"/>
        </w:rPr>
      </w:pPr>
    </w:p>
    <w:sectPr w:rsidR="0031618E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26A" w:rsidRDefault="007F426A" w:rsidP="00134342">
      <w:r>
        <w:separator/>
      </w:r>
    </w:p>
  </w:endnote>
  <w:endnote w:type="continuationSeparator" w:id="1">
    <w:p w:rsidR="007F426A" w:rsidRDefault="007F426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26A" w:rsidRDefault="007F426A" w:rsidP="00134342">
      <w:r>
        <w:separator/>
      </w:r>
    </w:p>
  </w:footnote>
  <w:footnote w:type="continuationSeparator" w:id="1">
    <w:p w:rsidR="007F426A" w:rsidRDefault="007F426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35244"/>
      <w:docPartObj>
        <w:docPartGallery w:val="Page Numbers (Top of Page)"/>
        <w:docPartUnique/>
      </w:docPartObj>
    </w:sdtPr>
    <w:sdtContent>
      <w:p w:rsidR="00916B06" w:rsidRDefault="00CB6EAC">
        <w:pPr>
          <w:pStyle w:val="a8"/>
          <w:jc w:val="center"/>
        </w:pPr>
        <w:fldSimple w:instr="PAGE   \* MERGEFORMAT">
          <w:r w:rsidR="00F8584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78F03FB"/>
    <w:multiLevelType w:val="multilevel"/>
    <w:tmpl w:val="E8D4A0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D04463"/>
    <w:multiLevelType w:val="multilevel"/>
    <w:tmpl w:val="FB626EE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22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3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4"/>
  </w:num>
  <w:num w:numId="2">
    <w:abstractNumId w:val="10"/>
  </w:num>
  <w:num w:numId="3">
    <w:abstractNumId w:val="24"/>
  </w:num>
  <w:num w:numId="4">
    <w:abstractNumId w:val="24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5"/>
  </w:num>
  <w:num w:numId="8">
    <w:abstractNumId w:val="29"/>
  </w:num>
  <w:num w:numId="9">
    <w:abstractNumId w:val="28"/>
  </w:num>
  <w:num w:numId="10">
    <w:abstractNumId w:val="7"/>
  </w:num>
  <w:num w:numId="11">
    <w:abstractNumId w:val="2"/>
  </w:num>
  <w:num w:numId="12">
    <w:abstractNumId w:val="27"/>
  </w:num>
  <w:num w:numId="13">
    <w:abstractNumId w:val="20"/>
  </w:num>
  <w:num w:numId="14">
    <w:abstractNumId w:val="26"/>
  </w:num>
  <w:num w:numId="15">
    <w:abstractNumId w:val="31"/>
  </w:num>
  <w:num w:numId="16">
    <w:abstractNumId w:val="12"/>
  </w:num>
  <w:num w:numId="17">
    <w:abstractNumId w:val="6"/>
  </w:num>
  <w:num w:numId="18">
    <w:abstractNumId w:val="23"/>
  </w:num>
  <w:num w:numId="19">
    <w:abstractNumId w:val="33"/>
  </w:num>
  <w:num w:numId="20">
    <w:abstractNumId w:val="22"/>
  </w:num>
  <w:num w:numId="21">
    <w:abstractNumId w:val="4"/>
  </w:num>
  <w:num w:numId="22">
    <w:abstractNumId w:val="11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9"/>
  </w:num>
  <w:num w:numId="34">
    <w:abstractNumId w:val="17"/>
  </w:num>
  <w:num w:numId="35">
    <w:abstractNumId w:val="21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329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1C08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13D6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E8D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246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E6A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10C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2AC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18C7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998"/>
    <w:rsid w:val="00260CE8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2E77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2F7D38"/>
    <w:rsid w:val="00301316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618E"/>
    <w:rsid w:val="0031783D"/>
    <w:rsid w:val="00317A0D"/>
    <w:rsid w:val="00320EA8"/>
    <w:rsid w:val="003213CF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0AE6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2A"/>
    <w:rsid w:val="0037783C"/>
    <w:rsid w:val="0038040D"/>
    <w:rsid w:val="00380940"/>
    <w:rsid w:val="00381A3C"/>
    <w:rsid w:val="0038222B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B5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343FD"/>
    <w:rsid w:val="00435673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4E33"/>
    <w:rsid w:val="004D5204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194F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0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5AB9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751A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1B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2A62"/>
    <w:rsid w:val="006A3314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5CB1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B02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D5"/>
    <w:rsid w:val="00756CFA"/>
    <w:rsid w:val="00756D9D"/>
    <w:rsid w:val="007570BE"/>
    <w:rsid w:val="00757BC8"/>
    <w:rsid w:val="00757BDE"/>
    <w:rsid w:val="00761692"/>
    <w:rsid w:val="007620BE"/>
    <w:rsid w:val="00762449"/>
    <w:rsid w:val="0076355D"/>
    <w:rsid w:val="007636E1"/>
    <w:rsid w:val="00763A03"/>
    <w:rsid w:val="00765BA8"/>
    <w:rsid w:val="00766A7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46F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489"/>
    <w:rsid w:val="007A159B"/>
    <w:rsid w:val="007A3001"/>
    <w:rsid w:val="007A34AE"/>
    <w:rsid w:val="007A3AE2"/>
    <w:rsid w:val="007A449F"/>
    <w:rsid w:val="007A4A41"/>
    <w:rsid w:val="007A5779"/>
    <w:rsid w:val="007A5A97"/>
    <w:rsid w:val="007A5E71"/>
    <w:rsid w:val="007A6D5A"/>
    <w:rsid w:val="007A766C"/>
    <w:rsid w:val="007A769A"/>
    <w:rsid w:val="007B09A4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26A"/>
    <w:rsid w:val="007F4344"/>
    <w:rsid w:val="007F6487"/>
    <w:rsid w:val="007F70B1"/>
    <w:rsid w:val="007F7585"/>
    <w:rsid w:val="008001FF"/>
    <w:rsid w:val="008010E8"/>
    <w:rsid w:val="00801887"/>
    <w:rsid w:val="00802AC6"/>
    <w:rsid w:val="00802C16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21F6F"/>
    <w:rsid w:val="0082263C"/>
    <w:rsid w:val="00822B00"/>
    <w:rsid w:val="00823EB5"/>
    <w:rsid w:val="00824A1B"/>
    <w:rsid w:val="00824CF4"/>
    <w:rsid w:val="00824F6A"/>
    <w:rsid w:val="00825646"/>
    <w:rsid w:val="00826070"/>
    <w:rsid w:val="00826083"/>
    <w:rsid w:val="00827538"/>
    <w:rsid w:val="00827C67"/>
    <w:rsid w:val="00830C94"/>
    <w:rsid w:val="00830EAC"/>
    <w:rsid w:val="0083141A"/>
    <w:rsid w:val="00831DA1"/>
    <w:rsid w:val="008321AB"/>
    <w:rsid w:val="008323C0"/>
    <w:rsid w:val="00833BE6"/>
    <w:rsid w:val="008340D5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388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1518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634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03B"/>
    <w:rsid w:val="008B28A6"/>
    <w:rsid w:val="008B5438"/>
    <w:rsid w:val="008B672F"/>
    <w:rsid w:val="008B7DD8"/>
    <w:rsid w:val="008C06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97B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22C"/>
    <w:rsid w:val="009235C1"/>
    <w:rsid w:val="00923643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952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9D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CAA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413"/>
    <w:rsid w:val="00B8274C"/>
    <w:rsid w:val="00B82EB2"/>
    <w:rsid w:val="00B82F94"/>
    <w:rsid w:val="00B830B3"/>
    <w:rsid w:val="00B84E84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B7322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D7B60"/>
    <w:rsid w:val="00BE0307"/>
    <w:rsid w:val="00BE0872"/>
    <w:rsid w:val="00BE0E84"/>
    <w:rsid w:val="00BE3027"/>
    <w:rsid w:val="00BE4C7E"/>
    <w:rsid w:val="00BE5606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1A4"/>
    <w:rsid w:val="00C15964"/>
    <w:rsid w:val="00C15AAD"/>
    <w:rsid w:val="00C163D6"/>
    <w:rsid w:val="00C1651E"/>
    <w:rsid w:val="00C16D9C"/>
    <w:rsid w:val="00C223EF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30055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3EF1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6EAC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0CE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3D6B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76C"/>
    <w:rsid w:val="00D2581C"/>
    <w:rsid w:val="00D259F8"/>
    <w:rsid w:val="00D261DE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6E9B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1082"/>
    <w:rsid w:val="00D51B04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455"/>
    <w:rsid w:val="00D60A1F"/>
    <w:rsid w:val="00D60BA5"/>
    <w:rsid w:val="00D61246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458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976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6C08"/>
    <w:rsid w:val="00E06EDF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27F50"/>
    <w:rsid w:val="00E30AF2"/>
    <w:rsid w:val="00E3270C"/>
    <w:rsid w:val="00E331AE"/>
    <w:rsid w:val="00E33386"/>
    <w:rsid w:val="00E33D49"/>
    <w:rsid w:val="00E3410C"/>
    <w:rsid w:val="00E344CF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1A1D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17ED"/>
    <w:rsid w:val="00E744B1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2BF3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E76DB"/>
    <w:rsid w:val="00EF0C59"/>
    <w:rsid w:val="00EF1416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584E"/>
    <w:rsid w:val="00F8626D"/>
    <w:rsid w:val="00F866C7"/>
    <w:rsid w:val="00F86C1A"/>
    <w:rsid w:val="00F9009E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4"/>
    <w:rsid w:val="003161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39"/>
    <w:rsid w:val="00301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1DD3A-284D-4AF0-A3CF-058E30CB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93</cp:revision>
  <cp:lastPrinted>2022-08-11T12:11:00Z</cp:lastPrinted>
  <dcterms:created xsi:type="dcterms:W3CDTF">2022-07-05T12:27:00Z</dcterms:created>
  <dcterms:modified xsi:type="dcterms:W3CDTF">2022-08-24T05:21:00Z</dcterms:modified>
</cp:coreProperties>
</file>