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5"/>
      </w:tblGrid>
      <w:tr w:rsidR="008B4C4E" w:rsidTr="002425B8">
        <w:tc>
          <w:tcPr>
            <w:tcW w:w="4785" w:type="dxa"/>
            <w:tcBorders>
              <w:top w:val="nil"/>
              <w:left w:val="nil"/>
              <w:bottom w:val="nil"/>
              <w:right w:val="nil"/>
            </w:tcBorders>
          </w:tcPr>
          <w:p w:rsidR="008B4C4E" w:rsidRPr="00CE329B" w:rsidRDefault="008B4C4E" w:rsidP="002425B8">
            <w:pPr>
              <w:pStyle w:val="a5"/>
              <w:rPr>
                <w:sz w:val="28"/>
                <w:szCs w:val="28"/>
              </w:rPr>
            </w:pPr>
          </w:p>
        </w:tc>
        <w:tc>
          <w:tcPr>
            <w:tcW w:w="4785" w:type="dxa"/>
            <w:tcBorders>
              <w:top w:val="nil"/>
              <w:left w:val="nil"/>
              <w:bottom w:val="nil"/>
              <w:right w:val="nil"/>
            </w:tcBorders>
          </w:tcPr>
          <w:p w:rsidR="008B4C4E" w:rsidRPr="00CE329B" w:rsidRDefault="008B4C4E" w:rsidP="008B4C4E">
            <w:pPr>
              <w:pStyle w:val="a5"/>
              <w:spacing w:line="240" w:lineRule="exact"/>
              <w:jc w:val="center"/>
              <w:rPr>
                <w:sz w:val="28"/>
              </w:rPr>
            </w:pPr>
            <w:r>
              <w:rPr>
                <w:sz w:val="28"/>
              </w:rPr>
              <w:t>УТВЕРЖДЕНО</w:t>
            </w:r>
          </w:p>
          <w:p w:rsidR="008B4C4E" w:rsidRPr="00CE329B" w:rsidRDefault="008B4C4E" w:rsidP="008B4C4E">
            <w:pPr>
              <w:pStyle w:val="a5"/>
              <w:spacing w:line="240" w:lineRule="exact"/>
              <w:jc w:val="center"/>
              <w:rPr>
                <w:sz w:val="28"/>
              </w:rPr>
            </w:pPr>
            <w:r>
              <w:rPr>
                <w:sz w:val="28"/>
              </w:rPr>
              <w:t xml:space="preserve"> постановлением</w:t>
            </w:r>
            <w:r w:rsidRPr="00CE329B">
              <w:rPr>
                <w:sz w:val="28"/>
              </w:rPr>
              <w:t xml:space="preserve"> администрации</w:t>
            </w:r>
          </w:p>
          <w:p w:rsidR="008B4C4E" w:rsidRPr="00CE329B" w:rsidRDefault="008B4C4E" w:rsidP="008B4C4E">
            <w:pPr>
              <w:pStyle w:val="a5"/>
              <w:spacing w:line="240" w:lineRule="exact"/>
              <w:jc w:val="center"/>
              <w:rPr>
                <w:sz w:val="28"/>
              </w:rPr>
            </w:pPr>
            <w:r w:rsidRPr="00CE329B">
              <w:rPr>
                <w:sz w:val="28"/>
              </w:rPr>
              <w:t xml:space="preserve">Арзгирского муниципального </w:t>
            </w:r>
            <w:r>
              <w:rPr>
                <w:sz w:val="28"/>
              </w:rPr>
              <w:t>округа</w:t>
            </w:r>
          </w:p>
          <w:p w:rsidR="008B4C4E" w:rsidRPr="00CE329B" w:rsidRDefault="008B4C4E" w:rsidP="007934F9">
            <w:pPr>
              <w:pStyle w:val="a5"/>
              <w:spacing w:line="240" w:lineRule="exact"/>
              <w:jc w:val="center"/>
              <w:rPr>
                <w:sz w:val="28"/>
              </w:rPr>
            </w:pPr>
            <w:r w:rsidRPr="00CE329B">
              <w:rPr>
                <w:sz w:val="28"/>
              </w:rPr>
              <w:t>Ставропольского края</w:t>
            </w:r>
          </w:p>
          <w:p w:rsidR="008B4C4E" w:rsidRPr="00CE329B" w:rsidRDefault="007934F9" w:rsidP="008B4C4E">
            <w:pPr>
              <w:pStyle w:val="a5"/>
              <w:spacing w:line="240" w:lineRule="exact"/>
              <w:jc w:val="center"/>
              <w:rPr>
                <w:sz w:val="28"/>
              </w:rPr>
            </w:pPr>
            <w:r>
              <w:rPr>
                <w:sz w:val="28"/>
              </w:rPr>
              <w:t>от 12 августа 2024 г. № 492</w:t>
            </w:r>
          </w:p>
          <w:p w:rsidR="008B4C4E" w:rsidRPr="00CE329B" w:rsidRDefault="008B4C4E" w:rsidP="002425B8">
            <w:pPr>
              <w:pStyle w:val="a5"/>
              <w:rPr>
                <w:sz w:val="28"/>
                <w:szCs w:val="28"/>
              </w:rPr>
            </w:pPr>
          </w:p>
        </w:tc>
      </w:tr>
    </w:tbl>
    <w:p w:rsidR="00480F92" w:rsidRDefault="00480F92" w:rsidP="002425B8">
      <w:pPr>
        <w:pStyle w:val="a5"/>
        <w:rPr>
          <w:sz w:val="28"/>
        </w:rPr>
      </w:pPr>
    </w:p>
    <w:p w:rsidR="008B4C4E" w:rsidRDefault="008B4C4E" w:rsidP="008B4C4E">
      <w:pPr>
        <w:pStyle w:val="a5"/>
        <w:spacing w:line="240" w:lineRule="exact"/>
        <w:jc w:val="center"/>
        <w:rPr>
          <w:sz w:val="28"/>
        </w:rPr>
      </w:pPr>
      <w:r>
        <w:rPr>
          <w:sz w:val="28"/>
        </w:rPr>
        <w:t>ПРИМЕРНОЕ ПОЛОЖЕНИЕ</w:t>
      </w:r>
    </w:p>
    <w:p w:rsidR="002425B8" w:rsidRDefault="008B4C4E" w:rsidP="002425B8">
      <w:pPr>
        <w:pStyle w:val="a5"/>
        <w:spacing w:line="240" w:lineRule="exact"/>
        <w:jc w:val="center"/>
        <w:rPr>
          <w:sz w:val="28"/>
          <w:szCs w:val="28"/>
        </w:rPr>
      </w:pPr>
      <w:r w:rsidRPr="000638A0">
        <w:rPr>
          <w:sz w:val="28"/>
        </w:rPr>
        <w:t>об оплате труда</w:t>
      </w:r>
      <w:r w:rsidR="009D4616">
        <w:rPr>
          <w:sz w:val="28"/>
        </w:rPr>
        <w:t xml:space="preserve"> </w:t>
      </w:r>
      <w:r>
        <w:rPr>
          <w:sz w:val="28"/>
          <w:szCs w:val="28"/>
        </w:rPr>
        <w:t>административно-управленческого персонала</w:t>
      </w:r>
      <w:r w:rsidR="009D4616">
        <w:rPr>
          <w:sz w:val="28"/>
          <w:szCs w:val="28"/>
        </w:rPr>
        <w:t xml:space="preserve"> </w:t>
      </w:r>
      <w:r>
        <w:rPr>
          <w:sz w:val="28"/>
          <w:szCs w:val="28"/>
        </w:rPr>
        <w:t>муниципал</w:t>
      </w:r>
      <w:r>
        <w:rPr>
          <w:sz w:val="28"/>
          <w:szCs w:val="28"/>
        </w:rPr>
        <w:t>ь</w:t>
      </w:r>
      <w:r>
        <w:rPr>
          <w:sz w:val="28"/>
          <w:szCs w:val="28"/>
        </w:rPr>
        <w:t>ных учреждений культуры и учреждений, по виду экономической деятельн</w:t>
      </w:r>
      <w:r>
        <w:rPr>
          <w:sz w:val="28"/>
          <w:szCs w:val="28"/>
        </w:rPr>
        <w:t>о</w:t>
      </w:r>
      <w:r>
        <w:rPr>
          <w:sz w:val="28"/>
          <w:szCs w:val="28"/>
        </w:rPr>
        <w:t xml:space="preserve">сти «Образование», </w:t>
      </w:r>
      <w:r w:rsidRPr="000638A0">
        <w:rPr>
          <w:sz w:val="28"/>
          <w:szCs w:val="28"/>
        </w:rPr>
        <w:t>Арзгирского</w:t>
      </w:r>
      <w:r>
        <w:rPr>
          <w:sz w:val="28"/>
          <w:szCs w:val="28"/>
        </w:rPr>
        <w:t xml:space="preserve"> муниципального</w:t>
      </w:r>
      <w:r w:rsidR="009D4616">
        <w:rPr>
          <w:sz w:val="28"/>
          <w:szCs w:val="28"/>
        </w:rPr>
        <w:t xml:space="preserve"> </w:t>
      </w:r>
      <w:r>
        <w:rPr>
          <w:sz w:val="28"/>
          <w:szCs w:val="28"/>
        </w:rPr>
        <w:t>округа</w:t>
      </w:r>
      <w:r w:rsidRPr="000638A0">
        <w:rPr>
          <w:sz w:val="28"/>
          <w:szCs w:val="28"/>
        </w:rPr>
        <w:t xml:space="preserve"> Ставропо</w:t>
      </w:r>
      <w:r>
        <w:rPr>
          <w:sz w:val="28"/>
          <w:szCs w:val="28"/>
        </w:rPr>
        <w:t>льского края (далее – Положение)</w:t>
      </w:r>
    </w:p>
    <w:p w:rsidR="00480F92" w:rsidRDefault="00480F92" w:rsidP="007934F9">
      <w:pPr>
        <w:pStyle w:val="a5"/>
        <w:rPr>
          <w:sz w:val="28"/>
          <w:szCs w:val="28"/>
        </w:rPr>
      </w:pPr>
    </w:p>
    <w:p w:rsidR="008B4C4E" w:rsidRPr="00A719E2" w:rsidRDefault="008B4C4E" w:rsidP="007934F9">
      <w:pPr>
        <w:pStyle w:val="a5"/>
        <w:ind w:firstLine="708"/>
        <w:rPr>
          <w:sz w:val="28"/>
          <w:szCs w:val="28"/>
        </w:rPr>
      </w:pPr>
      <w:proofErr w:type="gramStart"/>
      <w:r w:rsidRPr="00A719E2">
        <w:rPr>
          <w:sz w:val="28"/>
          <w:szCs w:val="28"/>
        </w:rPr>
        <w:t>Настоящее Положение об оплате труда административно-управленческого персонала муниципальных учреждений культуры и учре</w:t>
      </w:r>
      <w:r w:rsidRPr="00A719E2">
        <w:rPr>
          <w:sz w:val="28"/>
          <w:szCs w:val="28"/>
        </w:rPr>
        <w:t>ж</w:t>
      </w:r>
      <w:r w:rsidRPr="00A719E2">
        <w:rPr>
          <w:sz w:val="28"/>
          <w:szCs w:val="28"/>
        </w:rPr>
        <w:t xml:space="preserve">дений, по виду экономической деятельности «Образование»,  Арзгирского </w:t>
      </w:r>
      <w:r>
        <w:rPr>
          <w:sz w:val="28"/>
          <w:szCs w:val="28"/>
        </w:rPr>
        <w:t>муниципального округа</w:t>
      </w:r>
      <w:r w:rsidRPr="00A719E2">
        <w:rPr>
          <w:sz w:val="28"/>
          <w:szCs w:val="28"/>
        </w:rPr>
        <w:t xml:space="preserve"> Ставропольского края разработано в соответствии с </w:t>
      </w:r>
      <w:r>
        <w:rPr>
          <w:sz w:val="28"/>
          <w:szCs w:val="28"/>
        </w:rPr>
        <w:t>постановлениями администрации Арзгирского муниципального округа Ста</w:t>
      </w:r>
      <w:r>
        <w:rPr>
          <w:sz w:val="28"/>
          <w:szCs w:val="28"/>
        </w:rPr>
        <w:t>в</w:t>
      </w:r>
      <w:r>
        <w:rPr>
          <w:sz w:val="28"/>
          <w:szCs w:val="28"/>
        </w:rPr>
        <w:t>ропольского края: от 17 декабря 2020 года № 09 «О системах оплаты труда работников бюджетных, автономных и казенных учреждений Арзгирского муниципального округа Ставропольского края»;</w:t>
      </w:r>
      <w:proofErr w:type="gramEnd"/>
      <w:r>
        <w:rPr>
          <w:sz w:val="28"/>
          <w:szCs w:val="28"/>
        </w:rPr>
        <w:t xml:space="preserve"> </w:t>
      </w:r>
      <w:proofErr w:type="gramStart"/>
      <w:r>
        <w:rPr>
          <w:sz w:val="28"/>
          <w:szCs w:val="28"/>
        </w:rPr>
        <w:t>от 25</w:t>
      </w:r>
      <w:r w:rsidR="007934F9">
        <w:rPr>
          <w:sz w:val="28"/>
          <w:szCs w:val="28"/>
        </w:rPr>
        <w:t xml:space="preserve"> декабря 2020 года </w:t>
      </w:r>
      <w:r>
        <w:rPr>
          <w:sz w:val="28"/>
          <w:szCs w:val="28"/>
        </w:rPr>
        <w:t xml:space="preserve"> </w:t>
      </w:r>
      <w:r w:rsidR="007934F9">
        <w:rPr>
          <w:sz w:val="28"/>
          <w:szCs w:val="28"/>
        </w:rPr>
        <w:t xml:space="preserve">               </w:t>
      </w:r>
      <w:r>
        <w:rPr>
          <w:sz w:val="28"/>
          <w:szCs w:val="28"/>
        </w:rPr>
        <w:t>№ 66 «Об утверждении Порядка предоставления и финансирования мер с</w:t>
      </w:r>
      <w:r>
        <w:rPr>
          <w:sz w:val="28"/>
          <w:szCs w:val="28"/>
        </w:rPr>
        <w:t>о</w:t>
      </w:r>
      <w:r>
        <w:rPr>
          <w:sz w:val="28"/>
          <w:szCs w:val="28"/>
        </w:rPr>
        <w:t>циальной поддержки отдельным категориям граждан, работающим и прож</w:t>
      </w:r>
      <w:r>
        <w:rPr>
          <w:sz w:val="28"/>
          <w:szCs w:val="28"/>
        </w:rPr>
        <w:t>и</w:t>
      </w:r>
      <w:r>
        <w:rPr>
          <w:sz w:val="28"/>
          <w:szCs w:val="28"/>
        </w:rPr>
        <w:t>вающим в сельской местности на территории Арзгирского муниципального округа»; от 29 декабря 2020 года № 76 «Об установлении работникам мун</w:t>
      </w:r>
      <w:r>
        <w:rPr>
          <w:sz w:val="28"/>
          <w:szCs w:val="28"/>
        </w:rPr>
        <w:t>и</w:t>
      </w:r>
      <w:r>
        <w:rPr>
          <w:sz w:val="28"/>
          <w:szCs w:val="28"/>
        </w:rPr>
        <w:t>ципальных учреждений Арзгирского муниципального округа коэффициента к заработной плате за работу в пустынных и безводных местностях».</w:t>
      </w:r>
      <w:proofErr w:type="gramEnd"/>
    </w:p>
    <w:p w:rsidR="008B4C4E" w:rsidRDefault="008B4C4E" w:rsidP="008B4C4E">
      <w:pPr>
        <w:pStyle w:val="a5"/>
        <w:rPr>
          <w:sz w:val="28"/>
          <w:szCs w:val="28"/>
        </w:rPr>
      </w:pPr>
    </w:p>
    <w:p w:rsidR="008B4C4E" w:rsidRDefault="008B4C4E" w:rsidP="008B4C4E">
      <w:pPr>
        <w:pStyle w:val="a5"/>
        <w:jc w:val="center"/>
        <w:rPr>
          <w:sz w:val="28"/>
          <w:szCs w:val="28"/>
        </w:rPr>
      </w:pPr>
      <w:r w:rsidRPr="00A719E2">
        <w:rPr>
          <w:sz w:val="28"/>
          <w:szCs w:val="28"/>
        </w:rPr>
        <w:t>I. Основные положения</w:t>
      </w:r>
    </w:p>
    <w:p w:rsidR="008B4C4E" w:rsidRPr="00A719E2" w:rsidRDefault="008B4C4E" w:rsidP="008B4C4E">
      <w:pPr>
        <w:pStyle w:val="a5"/>
        <w:rPr>
          <w:sz w:val="28"/>
          <w:szCs w:val="28"/>
        </w:rPr>
      </w:pPr>
    </w:p>
    <w:p w:rsidR="008B4C4E" w:rsidRPr="00A719E2" w:rsidRDefault="008B4C4E" w:rsidP="008B4C4E">
      <w:pPr>
        <w:pStyle w:val="a5"/>
        <w:rPr>
          <w:sz w:val="28"/>
          <w:szCs w:val="28"/>
        </w:rPr>
      </w:pPr>
      <w:r w:rsidRPr="00A719E2">
        <w:rPr>
          <w:sz w:val="28"/>
          <w:szCs w:val="28"/>
        </w:rPr>
        <w:t xml:space="preserve">        Настоящее Положение регулирует порядок </w:t>
      </w:r>
      <w:proofErr w:type="gramStart"/>
      <w:r w:rsidRPr="00A719E2">
        <w:rPr>
          <w:sz w:val="28"/>
          <w:szCs w:val="28"/>
        </w:rPr>
        <w:t>оплаты труда администр</w:t>
      </w:r>
      <w:r w:rsidRPr="00A719E2">
        <w:rPr>
          <w:sz w:val="28"/>
          <w:szCs w:val="28"/>
        </w:rPr>
        <w:t>а</w:t>
      </w:r>
      <w:r w:rsidRPr="00A719E2">
        <w:rPr>
          <w:sz w:val="28"/>
          <w:szCs w:val="28"/>
        </w:rPr>
        <w:t>тивно-управленческого персонала муниципальных учреждений культуры</w:t>
      </w:r>
      <w:proofErr w:type="gramEnd"/>
      <w:r w:rsidRPr="00A719E2">
        <w:rPr>
          <w:sz w:val="28"/>
          <w:szCs w:val="28"/>
        </w:rPr>
        <w:t xml:space="preserve"> и учреждений, по виду экономической деятельности «Образование», Арзги</w:t>
      </w:r>
      <w:r w:rsidRPr="00A719E2">
        <w:rPr>
          <w:sz w:val="28"/>
          <w:szCs w:val="28"/>
        </w:rPr>
        <w:t>р</w:t>
      </w:r>
      <w:r w:rsidRPr="00A719E2">
        <w:rPr>
          <w:sz w:val="28"/>
          <w:szCs w:val="28"/>
        </w:rPr>
        <w:t xml:space="preserve">ского муниципального </w:t>
      </w:r>
      <w:r>
        <w:rPr>
          <w:sz w:val="28"/>
          <w:szCs w:val="28"/>
        </w:rPr>
        <w:t>округа</w:t>
      </w:r>
      <w:r w:rsidRPr="00A719E2">
        <w:rPr>
          <w:sz w:val="28"/>
          <w:szCs w:val="28"/>
        </w:rPr>
        <w:t xml:space="preserve"> Ставропольского края</w:t>
      </w:r>
      <w:r>
        <w:rPr>
          <w:sz w:val="28"/>
          <w:szCs w:val="28"/>
        </w:rPr>
        <w:t xml:space="preserve"> (далее – муниципал</w:t>
      </w:r>
      <w:r>
        <w:rPr>
          <w:sz w:val="28"/>
          <w:szCs w:val="28"/>
        </w:rPr>
        <w:t>ь</w:t>
      </w:r>
      <w:r>
        <w:rPr>
          <w:sz w:val="28"/>
          <w:szCs w:val="28"/>
        </w:rPr>
        <w:t>ных учреждений культуры)</w:t>
      </w:r>
      <w:r w:rsidRPr="00A719E2">
        <w:rPr>
          <w:sz w:val="28"/>
          <w:szCs w:val="28"/>
        </w:rPr>
        <w:t>.</w:t>
      </w:r>
    </w:p>
    <w:p w:rsidR="008B4C4E" w:rsidRPr="00A719E2" w:rsidRDefault="008B4C4E" w:rsidP="008B4C4E">
      <w:pPr>
        <w:autoSpaceDE w:val="0"/>
        <w:autoSpaceDN w:val="0"/>
        <w:rPr>
          <w:sz w:val="28"/>
          <w:szCs w:val="28"/>
        </w:rPr>
      </w:pPr>
      <w:r w:rsidRPr="00A719E2">
        <w:rPr>
          <w:sz w:val="28"/>
          <w:szCs w:val="28"/>
        </w:rPr>
        <w:t xml:space="preserve">         Положение </w:t>
      </w:r>
      <w:proofErr w:type="gramStart"/>
      <w:r w:rsidRPr="00A719E2">
        <w:rPr>
          <w:sz w:val="28"/>
          <w:szCs w:val="28"/>
        </w:rPr>
        <w:t>устанавливает их условия</w:t>
      </w:r>
      <w:proofErr w:type="gramEnd"/>
      <w:r w:rsidRPr="00A719E2">
        <w:rPr>
          <w:sz w:val="28"/>
          <w:szCs w:val="28"/>
        </w:rPr>
        <w:t xml:space="preserve"> и размеры оплаты труда, включая размеры окладов (должностных окладов), размеры выплат компенсационного и стимулирующего характера, и критерии их установления, условия оплаты труда руководителей учреждений, объёмные показатели и порядок отнесения учреждений к группам по оплате труда руководящих работников. </w:t>
      </w:r>
    </w:p>
    <w:p w:rsidR="008B4C4E" w:rsidRPr="00A719E2" w:rsidRDefault="008B4C4E" w:rsidP="008B4C4E">
      <w:pPr>
        <w:pStyle w:val="a5"/>
        <w:rPr>
          <w:sz w:val="28"/>
          <w:szCs w:val="28"/>
        </w:rPr>
      </w:pPr>
      <w:r w:rsidRPr="00A719E2">
        <w:rPr>
          <w:sz w:val="28"/>
          <w:szCs w:val="28"/>
        </w:rPr>
        <w:tab/>
      </w:r>
      <w:bookmarkStart w:id="0" w:name="_Hlk65764230"/>
      <w:r w:rsidRPr="00A719E2">
        <w:rPr>
          <w:sz w:val="28"/>
          <w:szCs w:val="28"/>
        </w:rPr>
        <w:t xml:space="preserve">Системы </w:t>
      </w:r>
      <w:proofErr w:type="gramStart"/>
      <w:r w:rsidRPr="00A719E2">
        <w:rPr>
          <w:sz w:val="28"/>
          <w:szCs w:val="28"/>
        </w:rPr>
        <w:t xml:space="preserve">оплаты труда административно-управленческого персонала </w:t>
      </w:r>
      <w:r>
        <w:rPr>
          <w:sz w:val="28"/>
          <w:szCs w:val="28"/>
        </w:rPr>
        <w:t xml:space="preserve">муниципальных </w:t>
      </w:r>
      <w:r w:rsidRPr="00A719E2">
        <w:rPr>
          <w:sz w:val="28"/>
          <w:szCs w:val="28"/>
        </w:rPr>
        <w:t>учреждений</w:t>
      </w:r>
      <w:r>
        <w:rPr>
          <w:sz w:val="28"/>
          <w:szCs w:val="28"/>
        </w:rPr>
        <w:t xml:space="preserve"> культуры</w:t>
      </w:r>
      <w:proofErr w:type="gramEnd"/>
      <w:r>
        <w:rPr>
          <w:sz w:val="28"/>
          <w:szCs w:val="28"/>
        </w:rPr>
        <w:t xml:space="preserve"> </w:t>
      </w:r>
      <w:r w:rsidRPr="00A719E2">
        <w:rPr>
          <w:sz w:val="28"/>
          <w:szCs w:val="28"/>
        </w:rPr>
        <w:t>устанавливаются с учетом:</w:t>
      </w:r>
    </w:p>
    <w:p w:rsidR="008B4C4E" w:rsidRPr="00A719E2" w:rsidRDefault="008B4C4E" w:rsidP="008B4C4E">
      <w:pPr>
        <w:ind w:firstLine="708"/>
        <w:rPr>
          <w:sz w:val="28"/>
          <w:szCs w:val="28"/>
        </w:rPr>
      </w:pPr>
      <w:r w:rsidRPr="00A719E2">
        <w:rPr>
          <w:sz w:val="28"/>
          <w:szCs w:val="28"/>
        </w:rPr>
        <w:t>единого тарифно-квалификационного справочника работ и профессий рабочих;</w:t>
      </w:r>
    </w:p>
    <w:p w:rsidR="008B4C4E" w:rsidRPr="00A719E2" w:rsidRDefault="008B4C4E" w:rsidP="008B4C4E">
      <w:pPr>
        <w:ind w:firstLine="708"/>
        <w:rPr>
          <w:sz w:val="28"/>
          <w:szCs w:val="28"/>
        </w:rPr>
      </w:pPr>
      <w:r w:rsidRPr="00A719E2">
        <w:rPr>
          <w:sz w:val="28"/>
          <w:szCs w:val="28"/>
        </w:rPr>
        <w:t>единого квалификационного справочника должностей руководителей, специалистов и служащих</w:t>
      </w:r>
      <w:r>
        <w:rPr>
          <w:sz w:val="28"/>
          <w:szCs w:val="28"/>
        </w:rPr>
        <w:t xml:space="preserve"> или профессиональных стандартов</w:t>
      </w:r>
      <w:r w:rsidRPr="00A719E2">
        <w:rPr>
          <w:sz w:val="28"/>
          <w:szCs w:val="28"/>
        </w:rPr>
        <w:t>;</w:t>
      </w:r>
    </w:p>
    <w:p w:rsidR="008B4C4E" w:rsidRPr="00A719E2" w:rsidRDefault="008B4C4E" w:rsidP="008B4C4E">
      <w:pPr>
        <w:ind w:firstLine="708"/>
        <w:rPr>
          <w:sz w:val="28"/>
          <w:szCs w:val="28"/>
        </w:rPr>
      </w:pPr>
      <w:r w:rsidRPr="00A719E2">
        <w:rPr>
          <w:sz w:val="28"/>
          <w:szCs w:val="28"/>
        </w:rPr>
        <w:t>государственных гарантий по оплате труда;</w:t>
      </w:r>
    </w:p>
    <w:p w:rsidR="008B4C4E" w:rsidRPr="00A719E2" w:rsidRDefault="008B4C4E" w:rsidP="008B4C4E">
      <w:pPr>
        <w:ind w:firstLine="708"/>
        <w:rPr>
          <w:sz w:val="28"/>
          <w:szCs w:val="28"/>
        </w:rPr>
      </w:pPr>
      <w:r w:rsidRPr="00A719E2">
        <w:rPr>
          <w:sz w:val="28"/>
          <w:szCs w:val="28"/>
        </w:rPr>
        <w:lastRenderedPageBreak/>
        <w:t xml:space="preserve">выплат компенсационного </w:t>
      </w:r>
      <w:r>
        <w:rPr>
          <w:sz w:val="28"/>
          <w:szCs w:val="28"/>
        </w:rPr>
        <w:t xml:space="preserve">и стимулирующего </w:t>
      </w:r>
      <w:r w:rsidRPr="00A719E2">
        <w:rPr>
          <w:sz w:val="28"/>
          <w:szCs w:val="28"/>
        </w:rPr>
        <w:t>характера;</w:t>
      </w:r>
    </w:p>
    <w:p w:rsidR="008B4C4E" w:rsidRPr="00A719E2" w:rsidRDefault="008B4C4E" w:rsidP="008B4C4E">
      <w:pPr>
        <w:ind w:firstLine="708"/>
        <w:rPr>
          <w:sz w:val="28"/>
          <w:szCs w:val="28"/>
        </w:rPr>
      </w:pPr>
      <w:r>
        <w:rPr>
          <w:sz w:val="28"/>
          <w:szCs w:val="28"/>
        </w:rPr>
        <w:t xml:space="preserve">рекомендаций Российской трехсторонней комиссии и </w:t>
      </w:r>
      <w:r w:rsidRPr="00A719E2">
        <w:rPr>
          <w:sz w:val="28"/>
          <w:szCs w:val="28"/>
        </w:rPr>
        <w:t xml:space="preserve">Ставропольской краевой трёхсторонней комиссии </w:t>
      </w:r>
      <w:r>
        <w:rPr>
          <w:sz w:val="28"/>
          <w:szCs w:val="28"/>
        </w:rPr>
        <w:t>по регулированию социально-трудовых   отношений</w:t>
      </w:r>
      <w:r w:rsidRPr="00A719E2">
        <w:rPr>
          <w:sz w:val="28"/>
          <w:szCs w:val="28"/>
        </w:rPr>
        <w:t>;</w:t>
      </w:r>
    </w:p>
    <w:p w:rsidR="008B4C4E" w:rsidRPr="00A719E2" w:rsidRDefault="008B4C4E" w:rsidP="008B4C4E">
      <w:pPr>
        <w:ind w:firstLine="708"/>
        <w:rPr>
          <w:sz w:val="28"/>
          <w:szCs w:val="28"/>
        </w:rPr>
      </w:pPr>
      <w:r>
        <w:rPr>
          <w:sz w:val="28"/>
          <w:szCs w:val="28"/>
        </w:rPr>
        <w:t>мнения представительного органа работников муниципального учре</w:t>
      </w:r>
      <w:r>
        <w:rPr>
          <w:sz w:val="28"/>
          <w:szCs w:val="28"/>
        </w:rPr>
        <w:t>ж</w:t>
      </w:r>
      <w:r>
        <w:rPr>
          <w:sz w:val="28"/>
          <w:szCs w:val="28"/>
        </w:rPr>
        <w:t>дения.</w:t>
      </w:r>
    </w:p>
    <w:p w:rsidR="008B4C4E" w:rsidRDefault="008B4C4E" w:rsidP="008B4C4E">
      <w:pPr>
        <w:ind w:firstLine="708"/>
        <w:rPr>
          <w:sz w:val="28"/>
          <w:szCs w:val="28"/>
        </w:rPr>
      </w:pPr>
      <w:r w:rsidRPr="00A719E2">
        <w:rPr>
          <w:sz w:val="28"/>
          <w:szCs w:val="28"/>
        </w:rPr>
        <w:t xml:space="preserve">распоряжением Правительства Ставропольского края от 30 октября 2017 года № 370-рп «О внесении изменений в рекомендации министерства культуры Ставропольского края по разработке примерных положений об </w:t>
      </w:r>
      <w:r w:rsidR="007934F9">
        <w:rPr>
          <w:sz w:val="28"/>
          <w:szCs w:val="28"/>
        </w:rPr>
        <w:t xml:space="preserve">            </w:t>
      </w:r>
      <w:r w:rsidRPr="00A719E2">
        <w:rPr>
          <w:sz w:val="28"/>
          <w:szCs w:val="28"/>
        </w:rPr>
        <w:t>оплате труда работников муниципальных учреждений культуры и муниц</w:t>
      </w:r>
      <w:r w:rsidRPr="00A719E2">
        <w:rPr>
          <w:sz w:val="28"/>
          <w:szCs w:val="28"/>
        </w:rPr>
        <w:t>и</w:t>
      </w:r>
      <w:r w:rsidRPr="00A719E2">
        <w:rPr>
          <w:sz w:val="28"/>
          <w:szCs w:val="28"/>
        </w:rPr>
        <w:t>пальных учреждений, по виду экономической деятельности «Образование» муниципального района (городского округа, поселения) Ставропольского края</w:t>
      </w:r>
      <w:r>
        <w:rPr>
          <w:sz w:val="28"/>
          <w:szCs w:val="28"/>
        </w:rPr>
        <w:t>».</w:t>
      </w:r>
    </w:p>
    <w:p w:rsidR="00B84568" w:rsidRDefault="00B84568" w:rsidP="00B84568">
      <w:pPr>
        <w:widowControl/>
        <w:adjustRightInd/>
        <w:ind w:firstLine="708"/>
        <w:rPr>
          <w:sz w:val="28"/>
          <w:szCs w:val="28"/>
        </w:rPr>
      </w:pPr>
      <w:bookmarkStart w:id="1" w:name="_Hlk65764415"/>
      <w:bookmarkEnd w:id="0"/>
      <w:r>
        <w:rPr>
          <w:sz w:val="28"/>
          <w:szCs w:val="28"/>
        </w:rPr>
        <w:t xml:space="preserve">Системы </w:t>
      </w:r>
      <w:proofErr w:type="gramStart"/>
      <w:r>
        <w:rPr>
          <w:sz w:val="28"/>
          <w:szCs w:val="28"/>
        </w:rPr>
        <w:t>оплаты труда работников муниципальных учреждений                культуры</w:t>
      </w:r>
      <w:proofErr w:type="gramEnd"/>
      <w:r>
        <w:rPr>
          <w:sz w:val="28"/>
          <w:szCs w:val="28"/>
        </w:rPr>
        <w:t xml:space="preserve"> устанавливаются положениями об оплате труда, утверждаемыми учредителем, по согласованию с управлением труда и социальной защиты населения Арзгирского муниципального округа. Указанные положения носят обязательный характер для муниципальных учреждений культуры. Для               муниципальных учреждений культуры Арзгирского муниципального округа Ставропольского края возможна разработка общих положений об оплате труда (для административно-управленческого персонала и работников).</w:t>
      </w:r>
    </w:p>
    <w:p w:rsidR="008B4C4E" w:rsidRPr="00A719E2" w:rsidRDefault="008B4C4E" w:rsidP="008B4C4E">
      <w:pPr>
        <w:autoSpaceDE w:val="0"/>
        <w:autoSpaceDN w:val="0"/>
        <w:ind w:firstLine="709"/>
        <w:rPr>
          <w:spacing w:val="-8"/>
          <w:sz w:val="28"/>
          <w:szCs w:val="28"/>
        </w:rPr>
      </w:pPr>
      <w:r w:rsidRPr="00A719E2">
        <w:rPr>
          <w:spacing w:val="-8"/>
          <w:sz w:val="28"/>
          <w:szCs w:val="28"/>
        </w:rPr>
        <w:t>Условия оплаты труда, включая размер оклада (должностного оклада) сл</w:t>
      </w:r>
      <w:r w:rsidRPr="00A719E2">
        <w:rPr>
          <w:spacing w:val="-8"/>
          <w:sz w:val="28"/>
          <w:szCs w:val="28"/>
        </w:rPr>
        <w:t>у</w:t>
      </w:r>
      <w:r w:rsidRPr="00A719E2">
        <w:rPr>
          <w:spacing w:val="-8"/>
          <w:sz w:val="28"/>
          <w:szCs w:val="28"/>
        </w:rPr>
        <w:t xml:space="preserve">жащих административно-управленческого персонала, </w:t>
      </w:r>
      <w:r w:rsidRPr="00A719E2">
        <w:rPr>
          <w:sz w:val="28"/>
          <w:szCs w:val="28"/>
        </w:rPr>
        <w:t>выплаты компенсацио</w:t>
      </w:r>
      <w:r w:rsidRPr="00A719E2">
        <w:rPr>
          <w:sz w:val="28"/>
          <w:szCs w:val="28"/>
        </w:rPr>
        <w:t>н</w:t>
      </w:r>
      <w:r w:rsidRPr="00A719E2">
        <w:rPr>
          <w:sz w:val="28"/>
          <w:szCs w:val="28"/>
        </w:rPr>
        <w:t>ного характера</w:t>
      </w:r>
      <w:r w:rsidRPr="00A719E2">
        <w:rPr>
          <w:spacing w:val="-8"/>
          <w:sz w:val="28"/>
          <w:szCs w:val="28"/>
        </w:rPr>
        <w:t>, в</w:t>
      </w:r>
      <w:r w:rsidRPr="00A719E2">
        <w:rPr>
          <w:sz w:val="28"/>
          <w:szCs w:val="28"/>
        </w:rPr>
        <w:t xml:space="preserve">ыплаты стимулирующего характера, </w:t>
      </w:r>
      <w:r w:rsidRPr="00A719E2">
        <w:rPr>
          <w:spacing w:val="-8"/>
          <w:sz w:val="28"/>
          <w:szCs w:val="28"/>
        </w:rPr>
        <w:t xml:space="preserve">являются обязательными для включения в трудовой договор. </w:t>
      </w:r>
    </w:p>
    <w:p w:rsidR="008B4C4E" w:rsidRPr="00A719E2" w:rsidRDefault="008B4C4E" w:rsidP="008B4C4E">
      <w:pPr>
        <w:ind w:firstLine="708"/>
        <w:rPr>
          <w:bCs/>
          <w:sz w:val="28"/>
          <w:szCs w:val="28"/>
        </w:rPr>
      </w:pPr>
      <w:r w:rsidRPr="00A719E2">
        <w:rPr>
          <w:sz w:val="28"/>
          <w:szCs w:val="28"/>
        </w:rPr>
        <w:t xml:space="preserve"> Заработная плата в муниципальных учреждениях культуры, (без учета премий и иных стимулирующих выплат), устанавливается в соответствии с локальными нормативными актами Учредителя и учреждения, Законодател</w:t>
      </w:r>
      <w:r w:rsidRPr="00A719E2">
        <w:rPr>
          <w:sz w:val="28"/>
          <w:szCs w:val="28"/>
        </w:rPr>
        <w:t>ь</w:t>
      </w:r>
      <w:r w:rsidRPr="00A719E2">
        <w:rPr>
          <w:sz w:val="28"/>
          <w:szCs w:val="28"/>
        </w:rPr>
        <w:t>ством Российской Федерации.</w:t>
      </w:r>
    </w:p>
    <w:bookmarkEnd w:id="1"/>
    <w:p w:rsidR="008B4C4E" w:rsidRPr="00A719E2" w:rsidRDefault="008B4C4E" w:rsidP="008B4C4E">
      <w:pPr>
        <w:ind w:firstLine="708"/>
        <w:rPr>
          <w:bCs/>
          <w:sz w:val="28"/>
          <w:szCs w:val="28"/>
        </w:rPr>
      </w:pPr>
      <w:r w:rsidRPr="00A719E2">
        <w:rPr>
          <w:bCs/>
          <w:sz w:val="28"/>
          <w:szCs w:val="28"/>
        </w:rPr>
        <w:t>Месячная заработная плата работника, полностью отработавшего за этот период норму рабочего времени и выполнившего норму труда (труд</w:t>
      </w:r>
      <w:r w:rsidRPr="00A719E2">
        <w:rPr>
          <w:bCs/>
          <w:sz w:val="28"/>
          <w:szCs w:val="28"/>
        </w:rPr>
        <w:t>о</w:t>
      </w:r>
      <w:r w:rsidRPr="00A719E2">
        <w:rPr>
          <w:bCs/>
          <w:sz w:val="28"/>
          <w:szCs w:val="28"/>
        </w:rPr>
        <w:t xml:space="preserve">вые обязанности), не может быть ниже минимального </w:t>
      </w:r>
      <w:proofErr w:type="gramStart"/>
      <w:r w:rsidRPr="00A719E2">
        <w:rPr>
          <w:bCs/>
          <w:sz w:val="28"/>
          <w:szCs w:val="28"/>
        </w:rPr>
        <w:t>размера оплаты труда</w:t>
      </w:r>
      <w:proofErr w:type="gramEnd"/>
      <w:r w:rsidRPr="00A719E2">
        <w:rPr>
          <w:bCs/>
          <w:sz w:val="28"/>
          <w:szCs w:val="28"/>
        </w:rPr>
        <w:t>.</w:t>
      </w:r>
    </w:p>
    <w:p w:rsidR="008B4C4E" w:rsidRPr="00A719E2" w:rsidRDefault="008B4C4E" w:rsidP="008B4C4E">
      <w:pPr>
        <w:ind w:firstLine="708"/>
        <w:rPr>
          <w:sz w:val="28"/>
          <w:szCs w:val="28"/>
        </w:rPr>
      </w:pPr>
      <w:r w:rsidRPr="00A719E2">
        <w:rPr>
          <w:sz w:val="28"/>
          <w:szCs w:val="28"/>
        </w:rPr>
        <w:t>Система оплаты труда в учреждении устанавливается коллективным договором, соглашениями, локальными нормативными актами, принима</w:t>
      </w:r>
      <w:r w:rsidRPr="00A719E2">
        <w:rPr>
          <w:sz w:val="28"/>
          <w:szCs w:val="28"/>
        </w:rPr>
        <w:t>е</w:t>
      </w:r>
      <w:r w:rsidRPr="00A719E2">
        <w:rPr>
          <w:sz w:val="28"/>
          <w:szCs w:val="28"/>
        </w:rPr>
        <w:t xml:space="preserve">мыми в соответствии с трудовым законодательством, иными нормативными правовыми актами Российской Федерации, Правительства Ставропольского края и муниципального </w:t>
      </w:r>
      <w:r>
        <w:rPr>
          <w:sz w:val="28"/>
          <w:szCs w:val="28"/>
        </w:rPr>
        <w:t>округа</w:t>
      </w:r>
      <w:r w:rsidRPr="00A719E2">
        <w:rPr>
          <w:sz w:val="28"/>
          <w:szCs w:val="28"/>
        </w:rPr>
        <w:t>, содержащими нормы трудового права, с уч</w:t>
      </w:r>
      <w:r w:rsidRPr="00A719E2">
        <w:rPr>
          <w:sz w:val="28"/>
          <w:szCs w:val="28"/>
        </w:rPr>
        <w:t>ё</w:t>
      </w:r>
      <w:r w:rsidRPr="00A719E2">
        <w:rPr>
          <w:sz w:val="28"/>
          <w:szCs w:val="28"/>
        </w:rPr>
        <w:t>том настоящего Положения.</w:t>
      </w:r>
    </w:p>
    <w:p w:rsidR="008B4C4E" w:rsidRPr="00A719E2" w:rsidRDefault="008B4C4E" w:rsidP="008B4C4E">
      <w:pPr>
        <w:autoSpaceDE w:val="0"/>
        <w:autoSpaceDN w:val="0"/>
        <w:ind w:firstLine="709"/>
        <w:rPr>
          <w:sz w:val="28"/>
          <w:szCs w:val="28"/>
        </w:rPr>
      </w:pPr>
      <w:bookmarkStart w:id="2" w:name="_Hlk65764543"/>
      <w:proofErr w:type="gramStart"/>
      <w:r w:rsidRPr="00A719E2">
        <w:rPr>
          <w:bCs/>
          <w:sz w:val="28"/>
          <w:szCs w:val="28"/>
        </w:rPr>
        <w:t>Лица, не имеющие специальной подготовки или стажа работы, уст</w:t>
      </w:r>
      <w:r w:rsidRPr="00A719E2">
        <w:rPr>
          <w:bCs/>
          <w:sz w:val="28"/>
          <w:szCs w:val="28"/>
        </w:rPr>
        <w:t>а</w:t>
      </w:r>
      <w:r w:rsidRPr="00A719E2">
        <w:rPr>
          <w:bCs/>
          <w:sz w:val="28"/>
          <w:szCs w:val="28"/>
        </w:rPr>
        <w:t>новленного критериями отнесения должностей к профессиональным квал</w:t>
      </w:r>
      <w:r w:rsidRPr="00A719E2">
        <w:rPr>
          <w:bCs/>
          <w:sz w:val="28"/>
          <w:szCs w:val="28"/>
        </w:rPr>
        <w:t>и</w:t>
      </w:r>
      <w:r w:rsidRPr="00A719E2">
        <w:rPr>
          <w:bCs/>
          <w:sz w:val="28"/>
          <w:szCs w:val="28"/>
        </w:rPr>
        <w:t>фикационным группам (далее – ПКГ), но обладающие достаточным практ</w:t>
      </w:r>
      <w:r w:rsidRPr="00A719E2">
        <w:rPr>
          <w:bCs/>
          <w:sz w:val="28"/>
          <w:szCs w:val="28"/>
        </w:rPr>
        <w:t>и</w:t>
      </w:r>
      <w:r w:rsidRPr="00A719E2">
        <w:rPr>
          <w:bCs/>
          <w:sz w:val="28"/>
          <w:szCs w:val="28"/>
        </w:rPr>
        <w:t>ческим опытом и выполняющие качественно и в полном объеме, возложе</w:t>
      </w:r>
      <w:r w:rsidRPr="00A719E2">
        <w:rPr>
          <w:bCs/>
          <w:sz w:val="28"/>
          <w:szCs w:val="28"/>
        </w:rPr>
        <w:t>н</w:t>
      </w:r>
      <w:r w:rsidRPr="00A719E2">
        <w:rPr>
          <w:bCs/>
          <w:sz w:val="28"/>
          <w:szCs w:val="28"/>
        </w:rPr>
        <w:t>ные на них должностные обязанности, в порядке исключения, могут быть н</w:t>
      </w:r>
      <w:r w:rsidRPr="00A719E2">
        <w:rPr>
          <w:bCs/>
          <w:sz w:val="28"/>
          <w:szCs w:val="28"/>
        </w:rPr>
        <w:t>а</w:t>
      </w:r>
      <w:r w:rsidRPr="00A719E2">
        <w:rPr>
          <w:bCs/>
          <w:sz w:val="28"/>
          <w:szCs w:val="28"/>
        </w:rPr>
        <w:t>значены на соответствующие должности, так же</w:t>
      </w:r>
      <w:r>
        <w:rPr>
          <w:bCs/>
          <w:sz w:val="28"/>
          <w:szCs w:val="28"/>
        </w:rPr>
        <w:t>,</w:t>
      </w:r>
      <w:r w:rsidRPr="00A719E2">
        <w:rPr>
          <w:bCs/>
          <w:sz w:val="28"/>
          <w:szCs w:val="28"/>
        </w:rPr>
        <w:t xml:space="preserve"> как и лица, имеющие </w:t>
      </w:r>
      <w:r w:rsidR="00700EB7">
        <w:rPr>
          <w:bCs/>
          <w:sz w:val="28"/>
          <w:szCs w:val="28"/>
        </w:rPr>
        <w:t xml:space="preserve">               </w:t>
      </w:r>
      <w:r w:rsidRPr="00A719E2">
        <w:rPr>
          <w:bCs/>
          <w:sz w:val="28"/>
          <w:szCs w:val="28"/>
        </w:rPr>
        <w:lastRenderedPageBreak/>
        <w:t>соответствующую специальную подготовку и стаж работы.</w:t>
      </w:r>
      <w:proofErr w:type="gramEnd"/>
    </w:p>
    <w:p w:rsidR="008B4C4E" w:rsidRPr="00A719E2" w:rsidRDefault="008B4C4E" w:rsidP="008B4C4E">
      <w:pPr>
        <w:ind w:firstLine="708"/>
        <w:rPr>
          <w:sz w:val="28"/>
          <w:szCs w:val="28"/>
        </w:rPr>
      </w:pPr>
      <w:r w:rsidRPr="00A719E2">
        <w:rPr>
          <w:sz w:val="28"/>
          <w:szCs w:val="28"/>
        </w:rPr>
        <w:t>Фонд оплаты труда в муниципальных учреждениях культуры формир</w:t>
      </w:r>
      <w:r w:rsidRPr="00A719E2">
        <w:rPr>
          <w:sz w:val="28"/>
          <w:szCs w:val="28"/>
        </w:rPr>
        <w:t>у</w:t>
      </w:r>
      <w:r w:rsidRPr="00A719E2">
        <w:rPr>
          <w:sz w:val="28"/>
          <w:szCs w:val="28"/>
        </w:rPr>
        <w:t xml:space="preserve">ется на календарный год, исходя из объема лимитов бюджетных обязательств бюджета Арзгирского муниципального </w:t>
      </w:r>
      <w:r>
        <w:rPr>
          <w:sz w:val="28"/>
          <w:szCs w:val="28"/>
        </w:rPr>
        <w:t>округа</w:t>
      </w:r>
      <w:r w:rsidRPr="00A719E2">
        <w:rPr>
          <w:sz w:val="28"/>
          <w:szCs w:val="28"/>
        </w:rPr>
        <w:t xml:space="preserve"> Ставропольского края </w:t>
      </w:r>
      <w:r w:rsidR="009D4616">
        <w:rPr>
          <w:sz w:val="28"/>
          <w:szCs w:val="28"/>
        </w:rPr>
        <w:t xml:space="preserve">                   </w:t>
      </w:r>
      <w:r w:rsidRPr="00A719E2">
        <w:rPr>
          <w:sz w:val="28"/>
          <w:szCs w:val="28"/>
        </w:rPr>
        <w:t xml:space="preserve">(далее – местного бюджета), размеров субсидий, предоставляемым </w:t>
      </w:r>
      <w:r>
        <w:rPr>
          <w:sz w:val="28"/>
          <w:szCs w:val="28"/>
        </w:rPr>
        <w:t>муниц</w:t>
      </w:r>
      <w:r>
        <w:rPr>
          <w:sz w:val="28"/>
          <w:szCs w:val="28"/>
        </w:rPr>
        <w:t>и</w:t>
      </w:r>
      <w:r>
        <w:rPr>
          <w:sz w:val="28"/>
          <w:szCs w:val="28"/>
        </w:rPr>
        <w:t>пальным</w:t>
      </w:r>
      <w:r w:rsidRPr="00A719E2">
        <w:rPr>
          <w:sz w:val="28"/>
          <w:szCs w:val="28"/>
        </w:rPr>
        <w:t xml:space="preserve"> учреждениям культуры на возмещение затрат по выполнению м</w:t>
      </w:r>
      <w:r w:rsidRPr="00A719E2">
        <w:rPr>
          <w:sz w:val="28"/>
          <w:szCs w:val="28"/>
        </w:rPr>
        <w:t>у</w:t>
      </w:r>
      <w:r w:rsidRPr="00A719E2">
        <w:rPr>
          <w:sz w:val="28"/>
          <w:szCs w:val="28"/>
        </w:rPr>
        <w:t>ниципального задания</w:t>
      </w:r>
      <w:r>
        <w:rPr>
          <w:sz w:val="28"/>
          <w:szCs w:val="28"/>
        </w:rPr>
        <w:t>, исполнение бюджетных смет доходов и расходов</w:t>
      </w:r>
      <w:r w:rsidRPr="00A719E2">
        <w:rPr>
          <w:sz w:val="28"/>
          <w:szCs w:val="28"/>
        </w:rPr>
        <w:t xml:space="preserve">; средств, </w:t>
      </w:r>
      <w:proofErr w:type="gramStart"/>
      <w:r w:rsidRPr="00A719E2">
        <w:rPr>
          <w:sz w:val="28"/>
          <w:szCs w:val="28"/>
        </w:rPr>
        <w:t>предоставляемым</w:t>
      </w:r>
      <w:proofErr w:type="gramEnd"/>
      <w:r w:rsidRPr="00A719E2">
        <w:rPr>
          <w:sz w:val="28"/>
          <w:szCs w:val="28"/>
        </w:rPr>
        <w:t xml:space="preserve"> на обеспечение деятельности по оказанию услуг в сфере культуры и кинематографии, а также средств, поступающих от прин</w:t>
      </w:r>
      <w:r w:rsidRPr="00A719E2">
        <w:rPr>
          <w:sz w:val="28"/>
          <w:szCs w:val="28"/>
        </w:rPr>
        <w:t>о</w:t>
      </w:r>
      <w:r w:rsidRPr="00A719E2">
        <w:rPr>
          <w:sz w:val="28"/>
          <w:szCs w:val="28"/>
        </w:rPr>
        <w:t xml:space="preserve">сящей доход деятельности </w:t>
      </w:r>
      <w:r>
        <w:rPr>
          <w:sz w:val="28"/>
          <w:szCs w:val="28"/>
        </w:rPr>
        <w:t xml:space="preserve">муниципальных </w:t>
      </w:r>
      <w:r w:rsidRPr="00A719E2">
        <w:rPr>
          <w:sz w:val="28"/>
          <w:szCs w:val="28"/>
        </w:rPr>
        <w:t>учреждений культуры</w:t>
      </w:r>
      <w:r>
        <w:rPr>
          <w:sz w:val="28"/>
          <w:szCs w:val="28"/>
        </w:rPr>
        <w:t xml:space="preserve"> Арзги</w:t>
      </w:r>
      <w:r>
        <w:rPr>
          <w:sz w:val="28"/>
          <w:szCs w:val="28"/>
        </w:rPr>
        <w:t>р</w:t>
      </w:r>
      <w:r w:rsidR="009D4616">
        <w:rPr>
          <w:sz w:val="28"/>
          <w:szCs w:val="28"/>
        </w:rPr>
        <w:t xml:space="preserve">ского </w:t>
      </w:r>
      <w:r>
        <w:rPr>
          <w:sz w:val="28"/>
          <w:szCs w:val="28"/>
        </w:rPr>
        <w:t xml:space="preserve"> муниципального округа Ставропольского края</w:t>
      </w:r>
      <w:r w:rsidRPr="00A719E2">
        <w:rPr>
          <w:sz w:val="28"/>
          <w:szCs w:val="28"/>
        </w:rPr>
        <w:t>.</w:t>
      </w:r>
    </w:p>
    <w:bookmarkEnd w:id="2"/>
    <w:p w:rsidR="008B4C4E" w:rsidRPr="00A719E2" w:rsidRDefault="008B4C4E" w:rsidP="008B4C4E">
      <w:pPr>
        <w:rPr>
          <w:sz w:val="28"/>
          <w:szCs w:val="28"/>
        </w:rPr>
      </w:pPr>
    </w:p>
    <w:p w:rsidR="008B4C4E" w:rsidRDefault="008B4C4E" w:rsidP="008B4C4E">
      <w:pPr>
        <w:jc w:val="center"/>
        <w:rPr>
          <w:sz w:val="28"/>
          <w:szCs w:val="28"/>
        </w:rPr>
      </w:pPr>
      <w:r w:rsidRPr="00A719E2">
        <w:rPr>
          <w:sz w:val="28"/>
          <w:szCs w:val="28"/>
          <w:lang w:val="en-US"/>
        </w:rPr>
        <w:t>II</w:t>
      </w:r>
      <w:r w:rsidRPr="00A719E2">
        <w:rPr>
          <w:sz w:val="28"/>
          <w:szCs w:val="28"/>
        </w:rPr>
        <w:t>. Порядок и условия оплаты труда руководителя</w:t>
      </w:r>
    </w:p>
    <w:p w:rsidR="008B4C4E" w:rsidRDefault="008B4C4E" w:rsidP="008B4C4E">
      <w:pPr>
        <w:jc w:val="center"/>
        <w:rPr>
          <w:sz w:val="28"/>
          <w:szCs w:val="28"/>
        </w:rPr>
      </w:pPr>
      <w:r w:rsidRPr="00A719E2">
        <w:rPr>
          <w:sz w:val="28"/>
          <w:szCs w:val="28"/>
        </w:rPr>
        <w:t>муниципального учреждения культуры</w:t>
      </w:r>
    </w:p>
    <w:p w:rsidR="008B4C4E" w:rsidRPr="00A719E2" w:rsidRDefault="008B4C4E" w:rsidP="008B4C4E">
      <w:pPr>
        <w:rPr>
          <w:sz w:val="28"/>
          <w:szCs w:val="28"/>
        </w:rPr>
      </w:pPr>
    </w:p>
    <w:p w:rsidR="008B4C4E" w:rsidRPr="00A719E2" w:rsidRDefault="008B4C4E" w:rsidP="008B4C4E">
      <w:pPr>
        <w:ind w:firstLine="708"/>
        <w:rPr>
          <w:sz w:val="28"/>
          <w:szCs w:val="28"/>
        </w:rPr>
      </w:pPr>
      <w:r w:rsidRPr="00A719E2">
        <w:rPr>
          <w:sz w:val="28"/>
          <w:szCs w:val="28"/>
        </w:rPr>
        <w:t>Должностные оклады руководителей муниципальных учреждени</w:t>
      </w:r>
      <w:r>
        <w:rPr>
          <w:sz w:val="28"/>
          <w:szCs w:val="28"/>
        </w:rPr>
        <w:t xml:space="preserve">й </w:t>
      </w:r>
      <w:r w:rsidRPr="00A719E2">
        <w:rPr>
          <w:sz w:val="28"/>
          <w:szCs w:val="28"/>
        </w:rPr>
        <w:t xml:space="preserve">культуры устанавливаются в зависимости от группы по оплате труда этого учреждения, определяемой по объемным показателям согласно VI раздела настоящего   Положения. </w:t>
      </w:r>
    </w:p>
    <w:p w:rsidR="008B4C4E" w:rsidRDefault="008B4C4E" w:rsidP="008B4C4E">
      <w:pPr>
        <w:ind w:firstLine="708"/>
        <w:rPr>
          <w:sz w:val="28"/>
          <w:szCs w:val="28"/>
        </w:rPr>
      </w:pPr>
      <w:r w:rsidRPr="00A719E2">
        <w:rPr>
          <w:sz w:val="28"/>
          <w:szCs w:val="28"/>
        </w:rPr>
        <w:t xml:space="preserve">1.  </w:t>
      </w:r>
      <w:proofErr w:type="gramStart"/>
      <w:r w:rsidRPr="00A719E2">
        <w:rPr>
          <w:sz w:val="28"/>
          <w:szCs w:val="28"/>
        </w:rPr>
        <w:t xml:space="preserve">Минимальный должностной оклад руководителя муниципального  учреждения </w:t>
      </w:r>
      <w:proofErr w:type="spellStart"/>
      <w:r w:rsidRPr="00A719E2">
        <w:rPr>
          <w:sz w:val="28"/>
          <w:szCs w:val="28"/>
        </w:rPr>
        <w:t>культурно-досугового</w:t>
      </w:r>
      <w:proofErr w:type="spellEnd"/>
      <w:r w:rsidRPr="00A719E2">
        <w:rPr>
          <w:sz w:val="28"/>
          <w:szCs w:val="28"/>
        </w:rPr>
        <w:t xml:space="preserve"> типа (согласно п.1.</w:t>
      </w:r>
      <w:proofErr w:type="gramEnd"/>
      <w:r w:rsidRPr="00A719E2">
        <w:rPr>
          <w:sz w:val="28"/>
          <w:szCs w:val="28"/>
        </w:rPr>
        <w:t xml:space="preserve"> </w:t>
      </w:r>
      <w:proofErr w:type="gramStart"/>
      <w:r w:rsidRPr="00A719E2">
        <w:rPr>
          <w:sz w:val="28"/>
          <w:szCs w:val="28"/>
        </w:rPr>
        <w:t>VI раздела настоящего   Положения):</w:t>
      </w:r>
      <w:proofErr w:type="gramEnd"/>
    </w:p>
    <w:p w:rsidR="008B4C4E" w:rsidRPr="00A719E2" w:rsidRDefault="008B4C4E" w:rsidP="008B4C4E">
      <w:pPr>
        <w:ind w:firstLine="708"/>
        <w:rPr>
          <w:sz w:val="28"/>
          <w:szCs w:val="28"/>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08"/>
        <w:gridCol w:w="1436"/>
        <w:gridCol w:w="1440"/>
        <w:gridCol w:w="1440"/>
        <w:gridCol w:w="1440"/>
      </w:tblGrid>
      <w:tr w:rsidR="008B4C4E" w:rsidRPr="00A719E2" w:rsidTr="002425B8">
        <w:trPr>
          <w:cantSplit/>
        </w:trPr>
        <w:tc>
          <w:tcPr>
            <w:tcW w:w="3708" w:type="dxa"/>
            <w:vMerge w:val="restart"/>
            <w:tcBorders>
              <w:bottom w:val="nil"/>
            </w:tcBorders>
          </w:tcPr>
          <w:p w:rsidR="008B4C4E" w:rsidRPr="00A719E2" w:rsidRDefault="008B4C4E" w:rsidP="002425B8">
            <w:pPr>
              <w:pStyle w:val="ConsPlusNormal"/>
              <w:widowControl/>
              <w:spacing w:line="240" w:lineRule="exact"/>
              <w:ind w:firstLine="0"/>
              <w:rPr>
                <w:rFonts w:ascii="Times New Roman" w:hAnsi="Times New Roman"/>
                <w:sz w:val="28"/>
                <w:szCs w:val="28"/>
              </w:rPr>
            </w:pPr>
            <w:r w:rsidRPr="00A719E2">
              <w:rPr>
                <w:rFonts w:ascii="Times New Roman" w:hAnsi="Times New Roman"/>
                <w:sz w:val="28"/>
                <w:szCs w:val="28"/>
              </w:rPr>
              <w:t>Наименование должности</w:t>
            </w:r>
          </w:p>
        </w:tc>
        <w:tc>
          <w:tcPr>
            <w:tcW w:w="5756" w:type="dxa"/>
            <w:gridSpan w:val="4"/>
            <w:tcBorders>
              <w:bottom w:val="nil"/>
            </w:tcBorders>
          </w:tcPr>
          <w:p w:rsidR="008B4C4E" w:rsidRPr="00A719E2" w:rsidRDefault="008B4C4E" w:rsidP="002425B8">
            <w:pPr>
              <w:pStyle w:val="ConsPlusNormal"/>
              <w:widowControl/>
              <w:spacing w:line="240" w:lineRule="exact"/>
              <w:ind w:firstLine="0"/>
              <w:rPr>
                <w:rFonts w:ascii="Times New Roman" w:hAnsi="Times New Roman"/>
                <w:sz w:val="28"/>
                <w:szCs w:val="28"/>
              </w:rPr>
            </w:pPr>
            <w:r w:rsidRPr="00A719E2">
              <w:rPr>
                <w:rFonts w:ascii="Times New Roman" w:hAnsi="Times New Roman"/>
                <w:sz w:val="28"/>
                <w:szCs w:val="28"/>
              </w:rPr>
              <w:t>Должностной оклад (рублей)</w:t>
            </w:r>
          </w:p>
        </w:tc>
      </w:tr>
      <w:tr w:rsidR="008B4C4E" w:rsidRPr="00A719E2" w:rsidTr="002425B8">
        <w:trPr>
          <w:cantSplit/>
        </w:trPr>
        <w:tc>
          <w:tcPr>
            <w:tcW w:w="3708" w:type="dxa"/>
            <w:vMerge/>
            <w:tcBorders>
              <w:top w:val="nil"/>
            </w:tcBorders>
          </w:tcPr>
          <w:p w:rsidR="008B4C4E" w:rsidRPr="00A719E2" w:rsidRDefault="008B4C4E" w:rsidP="002425B8">
            <w:pPr>
              <w:pStyle w:val="ConsPlusNormal"/>
              <w:widowControl/>
              <w:spacing w:line="240" w:lineRule="exact"/>
              <w:ind w:firstLine="0"/>
              <w:rPr>
                <w:rFonts w:ascii="Times New Roman" w:hAnsi="Times New Roman"/>
                <w:sz w:val="28"/>
                <w:szCs w:val="28"/>
              </w:rPr>
            </w:pPr>
          </w:p>
        </w:tc>
        <w:tc>
          <w:tcPr>
            <w:tcW w:w="5756" w:type="dxa"/>
            <w:gridSpan w:val="4"/>
            <w:tcBorders>
              <w:top w:val="nil"/>
            </w:tcBorders>
          </w:tcPr>
          <w:p w:rsidR="008B4C4E" w:rsidRPr="00A719E2" w:rsidRDefault="008B4C4E" w:rsidP="002425B8">
            <w:pPr>
              <w:pStyle w:val="ConsPlusNormal"/>
              <w:widowControl/>
              <w:spacing w:line="240" w:lineRule="exact"/>
              <w:ind w:firstLine="0"/>
              <w:rPr>
                <w:rFonts w:ascii="Times New Roman" w:hAnsi="Times New Roman"/>
                <w:sz w:val="28"/>
                <w:szCs w:val="28"/>
              </w:rPr>
            </w:pPr>
            <w:r w:rsidRPr="00A719E2">
              <w:rPr>
                <w:rFonts w:ascii="Times New Roman" w:hAnsi="Times New Roman"/>
                <w:sz w:val="28"/>
                <w:szCs w:val="28"/>
              </w:rPr>
              <w:t>Группа по оплате труда Учреждения</w:t>
            </w:r>
          </w:p>
        </w:tc>
      </w:tr>
      <w:tr w:rsidR="008B4C4E" w:rsidRPr="00A719E2" w:rsidTr="002425B8">
        <w:trPr>
          <w:cantSplit/>
        </w:trPr>
        <w:tc>
          <w:tcPr>
            <w:tcW w:w="3708" w:type="dxa"/>
            <w:vMerge/>
            <w:tcBorders>
              <w:bottom w:val="single" w:sz="4" w:space="0" w:color="auto"/>
            </w:tcBorders>
          </w:tcPr>
          <w:p w:rsidR="008B4C4E" w:rsidRPr="00A719E2" w:rsidRDefault="008B4C4E" w:rsidP="002425B8">
            <w:pPr>
              <w:pStyle w:val="ConsPlusNormal"/>
              <w:widowControl/>
              <w:spacing w:line="240" w:lineRule="exact"/>
              <w:ind w:firstLine="0"/>
              <w:rPr>
                <w:rFonts w:ascii="Times New Roman" w:hAnsi="Times New Roman"/>
                <w:sz w:val="28"/>
                <w:szCs w:val="28"/>
              </w:rPr>
            </w:pPr>
          </w:p>
        </w:tc>
        <w:tc>
          <w:tcPr>
            <w:tcW w:w="1436" w:type="dxa"/>
            <w:tcBorders>
              <w:bottom w:val="single" w:sz="4" w:space="0" w:color="auto"/>
            </w:tcBorders>
          </w:tcPr>
          <w:p w:rsidR="008B4C4E" w:rsidRPr="00A719E2" w:rsidRDefault="008B4C4E" w:rsidP="002425B8">
            <w:pPr>
              <w:pStyle w:val="ConsPlusNormal"/>
              <w:widowControl/>
              <w:spacing w:line="240" w:lineRule="exact"/>
              <w:ind w:firstLine="0"/>
              <w:rPr>
                <w:rFonts w:ascii="Times New Roman" w:hAnsi="Times New Roman"/>
                <w:sz w:val="28"/>
                <w:szCs w:val="28"/>
                <w:lang w:val="en-US"/>
              </w:rPr>
            </w:pPr>
            <w:r w:rsidRPr="00A719E2">
              <w:rPr>
                <w:rFonts w:ascii="Times New Roman" w:hAnsi="Times New Roman"/>
                <w:sz w:val="28"/>
                <w:szCs w:val="28"/>
                <w:lang w:val="en-US"/>
              </w:rPr>
              <w:t>I</w:t>
            </w:r>
          </w:p>
        </w:tc>
        <w:tc>
          <w:tcPr>
            <w:tcW w:w="1440" w:type="dxa"/>
            <w:tcBorders>
              <w:bottom w:val="single" w:sz="4" w:space="0" w:color="auto"/>
            </w:tcBorders>
          </w:tcPr>
          <w:p w:rsidR="008B4C4E" w:rsidRPr="00A719E2" w:rsidRDefault="008B4C4E" w:rsidP="002425B8">
            <w:pPr>
              <w:pStyle w:val="ConsPlusNormal"/>
              <w:widowControl/>
              <w:spacing w:line="240" w:lineRule="exact"/>
              <w:ind w:firstLine="0"/>
              <w:rPr>
                <w:rFonts w:ascii="Times New Roman" w:hAnsi="Times New Roman"/>
                <w:sz w:val="28"/>
                <w:szCs w:val="28"/>
                <w:lang w:val="en-US"/>
              </w:rPr>
            </w:pPr>
            <w:r w:rsidRPr="00A719E2">
              <w:rPr>
                <w:rFonts w:ascii="Times New Roman" w:hAnsi="Times New Roman"/>
                <w:sz w:val="28"/>
                <w:szCs w:val="28"/>
                <w:lang w:val="en-US"/>
              </w:rPr>
              <w:t>II</w:t>
            </w:r>
          </w:p>
        </w:tc>
        <w:tc>
          <w:tcPr>
            <w:tcW w:w="1440" w:type="dxa"/>
            <w:tcBorders>
              <w:bottom w:val="single" w:sz="4" w:space="0" w:color="auto"/>
            </w:tcBorders>
          </w:tcPr>
          <w:p w:rsidR="008B4C4E" w:rsidRPr="00A719E2" w:rsidRDefault="008B4C4E" w:rsidP="002425B8">
            <w:pPr>
              <w:pStyle w:val="ConsPlusNormal"/>
              <w:widowControl/>
              <w:spacing w:line="240" w:lineRule="exact"/>
              <w:ind w:firstLine="0"/>
              <w:rPr>
                <w:rFonts w:ascii="Times New Roman" w:hAnsi="Times New Roman"/>
                <w:sz w:val="28"/>
                <w:szCs w:val="28"/>
              </w:rPr>
            </w:pPr>
            <w:r w:rsidRPr="00A719E2">
              <w:rPr>
                <w:rFonts w:ascii="Times New Roman" w:hAnsi="Times New Roman"/>
                <w:sz w:val="28"/>
                <w:szCs w:val="28"/>
                <w:lang w:val="en-US"/>
              </w:rPr>
              <w:t>III</w:t>
            </w:r>
          </w:p>
        </w:tc>
        <w:tc>
          <w:tcPr>
            <w:tcW w:w="1440" w:type="dxa"/>
            <w:tcBorders>
              <w:bottom w:val="single" w:sz="4" w:space="0" w:color="auto"/>
            </w:tcBorders>
          </w:tcPr>
          <w:p w:rsidR="008B4C4E" w:rsidRPr="00A719E2" w:rsidRDefault="008B4C4E" w:rsidP="002425B8">
            <w:pPr>
              <w:pStyle w:val="ConsPlusNormal"/>
              <w:widowControl/>
              <w:spacing w:line="240" w:lineRule="exact"/>
              <w:ind w:firstLine="0"/>
              <w:rPr>
                <w:rFonts w:ascii="Times New Roman" w:hAnsi="Times New Roman"/>
                <w:sz w:val="28"/>
                <w:szCs w:val="28"/>
              </w:rPr>
            </w:pPr>
            <w:r w:rsidRPr="00A719E2">
              <w:rPr>
                <w:rFonts w:ascii="Times New Roman" w:hAnsi="Times New Roman"/>
                <w:sz w:val="28"/>
                <w:szCs w:val="28"/>
              </w:rPr>
              <w:t>IV</w:t>
            </w:r>
          </w:p>
        </w:tc>
      </w:tr>
      <w:tr w:rsidR="00F95A1B" w:rsidRPr="00A719E2" w:rsidTr="002425B8">
        <w:trPr>
          <w:trHeight w:val="439"/>
        </w:trPr>
        <w:tc>
          <w:tcPr>
            <w:tcW w:w="3708" w:type="dxa"/>
            <w:tcBorders>
              <w:top w:val="single" w:sz="4" w:space="0" w:color="auto"/>
              <w:left w:val="nil"/>
              <w:bottom w:val="nil"/>
              <w:right w:val="nil"/>
            </w:tcBorders>
          </w:tcPr>
          <w:p w:rsidR="00F95A1B" w:rsidRPr="00A719E2" w:rsidRDefault="00F95A1B" w:rsidP="00F95A1B">
            <w:pPr>
              <w:pStyle w:val="ConsPlusNormal"/>
              <w:widowControl/>
              <w:spacing w:line="240" w:lineRule="exact"/>
              <w:ind w:firstLine="0"/>
              <w:rPr>
                <w:rFonts w:ascii="Times New Roman" w:hAnsi="Times New Roman"/>
                <w:sz w:val="28"/>
                <w:szCs w:val="28"/>
              </w:rPr>
            </w:pPr>
            <w:r w:rsidRPr="00A719E2">
              <w:rPr>
                <w:rFonts w:ascii="Times New Roman" w:hAnsi="Times New Roman"/>
                <w:sz w:val="28"/>
                <w:szCs w:val="28"/>
              </w:rPr>
              <w:t xml:space="preserve">Руководитель учреждения </w:t>
            </w:r>
          </w:p>
          <w:p w:rsidR="00F95A1B" w:rsidRPr="00A719E2" w:rsidRDefault="00F95A1B" w:rsidP="00F95A1B">
            <w:pPr>
              <w:pStyle w:val="ConsPlusNormal"/>
              <w:widowControl/>
              <w:spacing w:line="240" w:lineRule="exact"/>
              <w:ind w:firstLine="0"/>
              <w:rPr>
                <w:rFonts w:ascii="Times New Roman" w:hAnsi="Times New Roman"/>
                <w:sz w:val="28"/>
                <w:szCs w:val="28"/>
              </w:rPr>
            </w:pPr>
          </w:p>
        </w:tc>
        <w:tc>
          <w:tcPr>
            <w:tcW w:w="1436" w:type="dxa"/>
            <w:tcBorders>
              <w:top w:val="single" w:sz="4" w:space="0" w:color="auto"/>
              <w:left w:val="nil"/>
              <w:bottom w:val="nil"/>
              <w:right w:val="nil"/>
            </w:tcBorders>
          </w:tcPr>
          <w:p w:rsidR="00F95A1B" w:rsidRPr="00A719E2" w:rsidRDefault="00F95A1B" w:rsidP="00F95A1B">
            <w:pPr>
              <w:pStyle w:val="ConsPlusNormal"/>
              <w:widowControl/>
              <w:spacing w:line="240" w:lineRule="exact"/>
              <w:ind w:firstLine="0"/>
              <w:rPr>
                <w:rFonts w:ascii="Times New Roman" w:hAnsi="Times New Roman"/>
                <w:sz w:val="28"/>
                <w:szCs w:val="28"/>
              </w:rPr>
            </w:pPr>
            <w:r>
              <w:rPr>
                <w:rFonts w:ascii="Times New Roman" w:hAnsi="Times New Roman"/>
                <w:sz w:val="28"/>
                <w:szCs w:val="28"/>
              </w:rPr>
              <w:t>2</w:t>
            </w:r>
            <w:r w:rsidR="003C3C36">
              <w:rPr>
                <w:rFonts w:ascii="Times New Roman" w:hAnsi="Times New Roman"/>
                <w:sz w:val="28"/>
                <w:szCs w:val="28"/>
              </w:rPr>
              <w:t>0</w:t>
            </w:r>
            <w:r>
              <w:rPr>
                <w:rFonts w:ascii="Times New Roman" w:hAnsi="Times New Roman"/>
                <w:sz w:val="28"/>
                <w:szCs w:val="28"/>
              </w:rPr>
              <w:t>867,00</w:t>
            </w:r>
          </w:p>
        </w:tc>
        <w:tc>
          <w:tcPr>
            <w:tcW w:w="1440" w:type="dxa"/>
            <w:tcBorders>
              <w:top w:val="single" w:sz="4" w:space="0" w:color="auto"/>
              <w:left w:val="nil"/>
              <w:bottom w:val="nil"/>
              <w:right w:val="nil"/>
            </w:tcBorders>
          </w:tcPr>
          <w:p w:rsidR="00F95A1B" w:rsidRPr="00A719E2" w:rsidRDefault="003C3C36" w:rsidP="00F95A1B">
            <w:pPr>
              <w:pStyle w:val="ConsPlusNormal"/>
              <w:widowControl/>
              <w:spacing w:line="240" w:lineRule="exact"/>
              <w:ind w:firstLine="0"/>
              <w:rPr>
                <w:rFonts w:ascii="Times New Roman" w:hAnsi="Times New Roman"/>
                <w:sz w:val="28"/>
                <w:szCs w:val="28"/>
              </w:rPr>
            </w:pPr>
            <w:r>
              <w:rPr>
                <w:rFonts w:ascii="Times New Roman" w:hAnsi="Times New Roman"/>
                <w:sz w:val="28"/>
                <w:szCs w:val="28"/>
              </w:rPr>
              <w:t>18</w:t>
            </w:r>
            <w:r w:rsidR="00F95A1B">
              <w:rPr>
                <w:rFonts w:ascii="Times New Roman" w:hAnsi="Times New Roman"/>
                <w:sz w:val="28"/>
                <w:szCs w:val="28"/>
              </w:rPr>
              <w:t>438,00</w:t>
            </w:r>
          </w:p>
        </w:tc>
        <w:tc>
          <w:tcPr>
            <w:tcW w:w="1440" w:type="dxa"/>
            <w:tcBorders>
              <w:top w:val="single" w:sz="4" w:space="0" w:color="auto"/>
              <w:left w:val="nil"/>
              <w:bottom w:val="nil"/>
              <w:right w:val="nil"/>
            </w:tcBorders>
          </w:tcPr>
          <w:p w:rsidR="00F95A1B" w:rsidRPr="00A719E2" w:rsidRDefault="00F95A1B" w:rsidP="00F95A1B">
            <w:pPr>
              <w:pStyle w:val="ConsPlusNormal"/>
              <w:widowControl/>
              <w:spacing w:line="240" w:lineRule="exact"/>
              <w:ind w:firstLine="0"/>
              <w:rPr>
                <w:rFonts w:ascii="Times New Roman" w:hAnsi="Times New Roman"/>
                <w:sz w:val="28"/>
                <w:szCs w:val="28"/>
              </w:rPr>
            </w:pPr>
            <w:r>
              <w:rPr>
                <w:rFonts w:ascii="Times New Roman" w:hAnsi="Times New Roman"/>
                <w:sz w:val="28"/>
                <w:szCs w:val="28"/>
              </w:rPr>
              <w:t>1</w:t>
            </w:r>
            <w:r w:rsidR="003C3C36">
              <w:rPr>
                <w:rFonts w:ascii="Times New Roman" w:hAnsi="Times New Roman"/>
                <w:sz w:val="28"/>
                <w:szCs w:val="28"/>
              </w:rPr>
              <w:t>7</w:t>
            </w:r>
            <w:r>
              <w:rPr>
                <w:rFonts w:ascii="Times New Roman" w:hAnsi="Times New Roman"/>
                <w:sz w:val="28"/>
                <w:szCs w:val="28"/>
              </w:rPr>
              <w:t>340,00</w:t>
            </w:r>
          </w:p>
        </w:tc>
        <w:tc>
          <w:tcPr>
            <w:tcW w:w="1440" w:type="dxa"/>
            <w:tcBorders>
              <w:top w:val="single" w:sz="4" w:space="0" w:color="auto"/>
              <w:left w:val="nil"/>
              <w:bottom w:val="nil"/>
              <w:right w:val="nil"/>
            </w:tcBorders>
          </w:tcPr>
          <w:p w:rsidR="00F95A1B" w:rsidRPr="00A719E2" w:rsidRDefault="00F95A1B" w:rsidP="00F95A1B">
            <w:pPr>
              <w:pStyle w:val="ConsPlusNormal"/>
              <w:widowControl/>
              <w:spacing w:line="240" w:lineRule="exact"/>
              <w:ind w:firstLine="0"/>
              <w:rPr>
                <w:rFonts w:ascii="Times New Roman" w:hAnsi="Times New Roman"/>
                <w:sz w:val="28"/>
                <w:szCs w:val="28"/>
              </w:rPr>
            </w:pPr>
            <w:r>
              <w:rPr>
                <w:rFonts w:ascii="Times New Roman" w:hAnsi="Times New Roman"/>
                <w:sz w:val="28"/>
                <w:szCs w:val="28"/>
              </w:rPr>
              <w:t>1</w:t>
            </w:r>
            <w:r w:rsidR="003C3C36">
              <w:rPr>
                <w:rFonts w:ascii="Times New Roman" w:hAnsi="Times New Roman"/>
                <w:sz w:val="28"/>
                <w:szCs w:val="28"/>
              </w:rPr>
              <w:t>5</w:t>
            </w:r>
            <w:r>
              <w:rPr>
                <w:rFonts w:ascii="Times New Roman" w:hAnsi="Times New Roman"/>
                <w:sz w:val="28"/>
                <w:szCs w:val="28"/>
              </w:rPr>
              <w:t>777,00</w:t>
            </w:r>
          </w:p>
        </w:tc>
      </w:tr>
    </w:tbl>
    <w:p w:rsidR="008B4C4E" w:rsidRDefault="008B4C4E" w:rsidP="007C23BC">
      <w:pPr>
        <w:ind w:firstLine="708"/>
        <w:rPr>
          <w:sz w:val="28"/>
          <w:szCs w:val="28"/>
        </w:rPr>
      </w:pPr>
      <w:r w:rsidRPr="00A719E2">
        <w:rPr>
          <w:sz w:val="28"/>
          <w:szCs w:val="28"/>
        </w:rPr>
        <w:t xml:space="preserve">2. </w:t>
      </w:r>
      <w:proofErr w:type="gramStart"/>
      <w:r w:rsidRPr="00A719E2">
        <w:rPr>
          <w:sz w:val="28"/>
          <w:szCs w:val="28"/>
        </w:rPr>
        <w:t>Минимальный должностной оклад руководителя муниципального учреждения, по виду экономической деятельности «Образование», (согласно п.2.</w:t>
      </w:r>
      <w:proofErr w:type="gramEnd"/>
      <w:r w:rsidRPr="00A719E2">
        <w:rPr>
          <w:sz w:val="28"/>
          <w:szCs w:val="28"/>
        </w:rPr>
        <w:t xml:space="preserve"> </w:t>
      </w:r>
      <w:proofErr w:type="gramStart"/>
      <w:r w:rsidRPr="00A719E2">
        <w:rPr>
          <w:sz w:val="28"/>
          <w:szCs w:val="28"/>
        </w:rPr>
        <w:t>VI раздела настоящего   Положения):</w:t>
      </w:r>
      <w:proofErr w:type="gramEnd"/>
    </w:p>
    <w:p w:rsidR="008B4C4E" w:rsidRPr="00A719E2" w:rsidRDefault="008B4C4E" w:rsidP="008B4C4E">
      <w:pPr>
        <w:rPr>
          <w:sz w:val="28"/>
          <w:szCs w:val="28"/>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08"/>
        <w:gridCol w:w="1436"/>
        <w:gridCol w:w="1440"/>
        <w:gridCol w:w="1440"/>
        <w:gridCol w:w="1440"/>
      </w:tblGrid>
      <w:tr w:rsidR="008B4C4E" w:rsidRPr="00A719E2" w:rsidTr="002425B8">
        <w:trPr>
          <w:cantSplit/>
        </w:trPr>
        <w:tc>
          <w:tcPr>
            <w:tcW w:w="3708" w:type="dxa"/>
            <w:vMerge w:val="restart"/>
          </w:tcPr>
          <w:p w:rsidR="008B4C4E" w:rsidRPr="00A719E2" w:rsidRDefault="008B4C4E" w:rsidP="002425B8">
            <w:pPr>
              <w:pStyle w:val="ConsPlusNormal"/>
              <w:widowControl/>
              <w:spacing w:line="240" w:lineRule="exact"/>
              <w:ind w:firstLine="0"/>
              <w:rPr>
                <w:rFonts w:ascii="Times New Roman" w:hAnsi="Times New Roman"/>
                <w:sz w:val="28"/>
                <w:szCs w:val="28"/>
              </w:rPr>
            </w:pPr>
            <w:r w:rsidRPr="00A719E2">
              <w:rPr>
                <w:rFonts w:ascii="Times New Roman" w:hAnsi="Times New Roman"/>
                <w:sz w:val="28"/>
                <w:szCs w:val="28"/>
              </w:rPr>
              <w:t>Наименование должности</w:t>
            </w:r>
          </w:p>
        </w:tc>
        <w:tc>
          <w:tcPr>
            <w:tcW w:w="5756" w:type="dxa"/>
            <w:gridSpan w:val="4"/>
          </w:tcPr>
          <w:p w:rsidR="008B4C4E" w:rsidRPr="00A719E2" w:rsidRDefault="008B4C4E" w:rsidP="002425B8">
            <w:pPr>
              <w:pStyle w:val="ConsPlusNormal"/>
              <w:widowControl/>
              <w:spacing w:line="240" w:lineRule="exact"/>
              <w:ind w:firstLine="0"/>
              <w:rPr>
                <w:rFonts w:ascii="Times New Roman" w:hAnsi="Times New Roman"/>
                <w:sz w:val="28"/>
                <w:szCs w:val="28"/>
              </w:rPr>
            </w:pPr>
            <w:r w:rsidRPr="00A719E2">
              <w:rPr>
                <w:rFonts w:ascii="Times New Roman" w:hAnsi="Times New Roman"/>
                <w:sz w:val="28"/>
                <w:szCs w:val="28"/>
              </w:rPr>
              <w:t>Должностной оклад (рублей)</w:t>
            </w:r>
          </w:p>
        </w:tc>
      </w:tr>
      <w:tr w:rsidR="008B4C4E" w:rsidRPr="00A719E2" w:rsidTr="002425B8">
        <w:trPr>
          <w:cantSplit/>
        </w:trPr>
        <w:tc>
          <w:tcPr>
            <w:tcW w:w="3708" w:type="dxa"/>
            <w:vMerge/>
          </w:tcPr>
          <w:p w:rsidR="008B4C4E" w:rsidRPr="00A719E2" w:rsidRDefault="008B4C4E" w:rsidP="002425B8">
            <w:pPr>
              <w:pStyle w:val="ConsPlusNormal"/>
              <w:widowControl/>
              <w:spacing w:line="240" w:lineRule="exact"/>
              <w:ind w:firstLine="0"/>
              <w:rPr>
                <w:rFonts w:ascii="Times New Roman" w:hAnsi="Times New Roman"/>
                <w:sz w:val="28"/>
                <w:szCs w:val="28"/>
              </w:rPr>
            </w:pPr>
          </w:p>
        </w:tc>
        <w:tc>
          <w:tcPr>
            <w:tcW w:w="5756" w:type="dxa"/>
            <w:gridSpan w:val="4"/>
          </w:tcPr>
          <w:p w:rsidR="008B4C4E" w:rsidRPr="00A719E2" w:rsidRDefault="008B4C4E" w:rsidP="002425B8">
            <w:pPr>
              <w:pStyle w:val="ConsPlusNormal"/>
              <w:widowControl/>
              <w:spacing w:line="240" w:lineRule="exact"/>
              <w:ind w:firstLine="0"/>
              <w:rPr>
                <w:rFonts w:ascii="Times New Roman" w:hAnsi="Times New Roman"/>
                <w:sz w:val="28"/>
                <w:szCs w:val="28"/>
              </w:rPr>
            </w:pPr>
            <w:r w:rsidRPr="00A719E2">
              <w:rPr>
                <w:rFonts w:ascii="Times New Roman" w:hAnsi="Times New Roman"/>
                <w:sz w:val="28"/>
                <w:szCs w:val="28"/>
              </w:rPr>
              <w:t>Группа по оплате труда Учреждения</w:t>
            </w:r>
          </w:p>
        </w:tc>
      </w:tr>
      <w:tr w:rsidR="008B4C4E" w:rsidRPr="00A719E2" w:rsidTr="002425B8">
        <w:trPr>
          <w:cantSplit/>
        </w:trPr>
        <w:tc>
          <w:tcPr>
            <w:tcW w:w="3708" w:type="dxa"/>
            <w:vMerge/>
            <w:tcBorders>
              <w:bottom w:val="single" w:sz="4" w:space="0" w:color="auto"/>
            </w:tcBorders>
          </w:tcPr>
          <w:p w:rsidR="008B4C4E" w:rsidRPr="00A719E2" w:rsidRDefault="008B4C4E" w:rsidP="002425B8">
            <w:pPr>
              <w:pStyle w:val="ConsPlusNormal"/>
              <w:widowControl/>
              <w:spacing w:line="240" w:lineRule="exact"/>
              <w:ind w:firstLine="0"/>
              <w:rPr>
                <w:rFonts w:ascii="Times New Roman" w:hAnsi="Times New Roman"/>
                <w:sz w:val="28"/>
                <w:szCs w:val="28"/>
              </w:rPr>
            </w:pPr>
          </w:p>
        </w:tc>
        <w:tc>
          <w:tcPr>
            <w:tcW w:w="1436" w:type="dxa"/>
            <w:tcBorders>
              <w:bottom w:val="single" w:sz="4" w:space="0" w:color="auto"/>
            </w:tcBorders>
          </w:tcPr>
          <w:p w:rsidR="008B4C4E" w:rsidRPr="00A719E2" w:rsidRDefault="008B4C4E" w:rsidP="002425B8">
            <w:pPr>
              <w:pStyle w:val="ConsPlusNormal"/>
              <w:widowControl/>
              <w:spacing w:line="240" w:lineRule="exact"/>
              <w:ind w:firstLine="0"/>
              <w:rPr>
                <w:rFonts w:ascii="Times New Roman" w:hAnsi="Times New Roman"/>
                <w:sz w:val="28"/>
                <w:szCs w:val="28"/>
                <w:lang w:val="en-US"/>
              </w:rPr>
            </w:pPr>
            <w:r w:rsidRPr="00A719E2">
              <w:rPr>
                <w:rFonts w:ascii="Times New Roman" w:hAnsi="Times New Roman"/>
                <w:sz w:val="28"/>
                <w:szCs w:val="28"/>
                <w:lang w:val="en-US"/>
              </w:rPr>
              <w:t>I</w:t>
            </w:r>
          </w:p>
        </w:tc>
        <w:tc>
          <w:tcPr>
            <w:tcW w:w="1440" w:type="dxa"/>
            <w:tcBorders>
              <w:bottom w:val="single" w:sz="4" w:space="0" w:color="auto"/>
            </w:tcBorders>
          </w:tcPr>
          <w:p w:rsidR="008B4C4E" w:rsidRPr="00A719E2" w:rsidRDefault="008B4C4E" w:rsidP="002425B8">
            <w:pPr>
              <w:pStyle w:val="ConsPlusNormal"/>
              <w:widowControl/>
              <w:spacing w:line="240" w:lineRule="exact"/>
              <w:ind w:firstLine="0"/>
              <w:rPr>
                <w:rFonts w:ascii="Times New Roman" w:hAnsi="Times New Roman"/>
                <w:sz w:val="28"/>
                <w:szCs w:val="28"/>
                <w:lang w:val="en-US"/>
              </w:rPr>
            </w:pPr>
            <w:r w:rsidRPr="00A719E2">
              <w:rPr>
                <w:rFonts w:ascii="Times New Roman" w:hAnsi="Times New Roman"/>
                <w:sz w:val="28"/>
                <w:szCs w:val="28"/>
                <w:lang w:val="en-US"/>
              </w:rPr>
              <w:t>II</w:t>
            </w:r>
          </w:p>
        </w:tc>
        <w:tc>
          <w:tcPr>
            <w:tcW w:w="1440" w:type="dxa"/>
            <w:tcBorders>
              <w:bottom w:val="single" w:sz="4" w:space="0" w:color="auto"/>
            </w:tcBorders>
          </w:tcPr>
          <w:p w:rsidR="008B4C4E" w:rsidRPr="00A719E2" w:rsidRDefault="008B4C4E" w:rsidP="002425B8">
            <w:pPr>
              <w:pStyle w:val="ConsPlusNormal"/>
              <w:widowControl/>
              <w:spacing w:line="240" w:lineRule="exact"/>
              <w:ind w:firstLine="0"/>
              <w:rPr>
                <w:rFonts w:ascii="Times New Roman" w:hAnsi="Times New Roman"/>
                <w:sz w:val="28"/>
                <w:szCs w:val="28"/>
              </w:rPr>
            </w:pPr>
            <w:r w:rsidRPr="00A719E2">
              <w:rPr>
                <w:rFonts w:ascii="Times New Roman" w:hAnsi="Times New Roman"/>
                <w:sz w:val="28"/>
                <w:szCs w:val="28"/>
                <w:lang w:val="en-US"/>
              </w:rPr>
              <w:t>III</w:t>
            </w:r>
          </w:p>
        </w:tc>
        <w:tc>
          <w:tcPr>
            <w:tcW w:w="1440" w:type="dxa"/>
            <w:tcBorders>
              <w:bottom w:val="single" w:sz="4" w:space="0" w:color="auto"/>
            </w:tcBorders>
          </w:tcPr>
          <w:p w:rsidR="008B4C4E" w:rsidRPr="00A719E2" w:rsidRDefault="008B4C4E" w:rsidP="002425B8">
            <w:pPr>
              <w:pStyle w:val="ConsPlusNormal"/>
              <w:widowControl/>
              <w:spacing w:line="240" w:lineRule="exact"/>
              <w:ind w:firstLine="0"/>
              <w:rPr>
                <w:rFonts w:ascii="Times New Roman" w:hAnsi="Times New Roman"/>
                <w:sz w:val="28"/>
                <w:szCs w:val="28"/>
              </w:rPr>
            </w:pPr>
            <w:r w:rsidRPr="00A719E2">
              <w:rPr>
                <w:rFonts w:ascii="Times New Roman" w:hAnsi="Times New Roman"/>
                <w:sz w:val="28"/>
                <w:szCs w:val="28"/>
              </w:rPr>
              <w:t>IV</w:t>
            </w:r>
          </w:p>
        </w:tc>
      </w:tr>
      <w:tr w:rsidR="00F95A1B" w:rsidRPr="00A719E2" w:rsidTr="002425B8">
        <w:tc>
          <w:tcPr>
            <w:tcW w:w="3708" w:type="dxa"/>
            <w:tcBorders>
              <w:top w:val="single" w:sz="4" w:space="0" w:color="auto"/>
              <w:left w:val="nil"/>
              <w:bottom w:val="nil"/>
              <w:right w:val="nil"/>
            </w:tcBorders>
          </w:tcPr>
          <w:p w:rsidR="00F95A1B" w:rsidRPr="00A719E2" w:rsidRDefault="00F95A1B" w:rsidP="00F95A1B">
            <w:pPr>
              <w:pStyle w:val="ConsPlusNormal"/>
              <w:widowControl/>
              <w:spacing w:line="240" w:lineRule="exact"/>
              <w:ind w:firstLine="0"/>
              <w:rPr>
                <w:rFonts w:ascii="Times New Roman" w:hAnsi="Times New Roman"/>
                <w:sz w:val="28"/>
                <w:szCs w:val="28"/>
              </w:rPr>
            </w:pPr>
            <w:r w:rsidRPr="00A719E2">
              <w:rPr>
                <w:rFonts w:ascii="Times New Roman" w:hAnsi="Times New Roman"/>
                <w:sz w:val="28"/>
                <w:szCs w:val="28"/>
              </w:rPr>
              <w:t>Руководитель учреждения</w:t>
            </w:r>
          </w:p>
          <w:p w:rsidR="00F95A1B" w:rsidRPr="00A719E2" w:rsidRDefault="00F95A1B" w:rsidP="00F95A1B">
            <w:pPr>
              <w:pStyle w:val="ConsPlusNormal"/>
              <w:widowControl/>
              <w:spacing w:line="240" w:lineRule="exact"/>
              <w:ind w:firstLine="0"/>
              <w:rPr>
                <w:rFonts w:ascii="Times New Roman" w:hAnsi="Times New Roman"/>
                <w:sz w:val="28"/>
                <w:szCs w:val="28"/>
              </w:rPr>
            </w:pPr>
          </w:p>
        </w:tc>
        <w:tc>
          <w:tcPr>
            <w:tcW w:w="1436" w:type="dxa"/>
            <w:tcBorders>
              <w:top w:val="single" w:sz="4" w:space="0" w:color="auto"/>
              <w:left w:val="nil"/>
              <w:bottom w:val="nil"/>
              <w:right w:val="nil"/>
            </w:tcBorders>
          </w:tcPr>
          <w:p w:rsidR="00F95A1B" w:rsidRPr="00A719E2" w:rsidRDefault="00F95A1B" w:rsidP="00F95A1B">
            <w:pPr>
              <w:pStyle w:val="ConsPlusNormal"/>
              <w:widowControl/>
              <w:spacing w:line="240" w:lineRule="exact"/>
              <w:ind w:firstLine="0"/>
              <w:rPr>
                <w:rFonts w:ascii="Times New Roman" w:hAnsi="Times New Roman"/>
                <w:sz w:val="28"/>
                <w:szCs w:val="28"/>
              </w:rPr>
            </w:pPr>
            <w:r>
              <w:rPr>
                <w:rFonts w:ascii="Times New Roman" w:hAnsi="Times New Roman"/>
                <w:sz w:val="28"/>
                <w:szCs w:val="28"/>
              </w:rPr>
              <w:t>2</w:t>
            </w:r>
            <w:r w:rsidR="003C3C36">
              <w:rPr>
                <w:rFonts w:ascii="Times New Roman" w:hAnsi="Times New Roman"/>
                <w:sz w:val="28"/>
                <w:szCs w:val="28"/>
              </w:rPr>
              <w:t>0</w:t>
            </w:r>
            <w:r>
              <w:rPr>
                <w:rFonts w:ascii="Times New Roman" w:hAnsi="Times New Roman"/>
                <w:sz w:val="28"/>
                <w:szCs w:val="28"/>
              </w:rPr>
              <w:t>867,00</w:t>
            </w:r>
          </w:p>
        </w:tc>
        <w:tc>
          <w:tcPr>
            <w:tcW w:w="1440" w:type="dxa"/>
            <w:tcBorders>
              <w:top w:val="single" w:sz="4" w:space="0" w:color="auto"/>
              <w:left w:val="nil"/>
              <w:bottom w:val="nil"/>
              <w:right w:val="nil"/>
            </w:tcBorders>
          </w:tcPr>
          <w:p w:rsidR="00F95A1B" w:rsidRPr="00A719E2" w:rsidRDefault="00F95A1B" w:rsidP="00F95A1B">
            <w:pPr>
              <w:pStyle w:val="ConsPlusNormal"/>
              <w:widowControl/>
              <w:spacing w:line="240" w:lineRule="exact"/>
              <w:ind w:firstLine="0"/>
              <w:rPr>
                <w:rFonts w:ascii="Times New Roman" w:hAnsi="Times New Roman"/>
                <w:sz w:val="28"/>
                <w:szCs w:val="28"/>
              </w:rPr>
            </w:pPr>
            <w:r>
              <w:rPr>
                <w:rFonts w:ascii="Times New Roman" w:hAnsi="Times New Roman"/>
                <w:sz w:val="28"/>
                <w:szCs w:val="28"/>
              </w:rPr>
              <w:t>1</w:t>
            </w:r>
            <w:r w:rsidR="003C3C36">
              <w:rPr>
                <w:rFonts w:ascii="Times New Roman" w:hAnsi="Times New Roman"/>
                <w:sz w:val="28"/>
                <w:szCs w:val="28"/>
              </w:rPr>
              <w:t>8</w:t>
            </w:r>
            <w:r>
              <w:rPr>
                <w:rFonts w:ascii="Times New Roman" w:hAnsi="Times New Roman"/>
                <w:sz w:val="28"/>
                <w:szCs w:val="28"/>
              </w:rPr>
              <w:t>438,00</w:t>
            </w:r>
          </w:p>
        </w:tc>
        <w:tc>
          <w:tcPr>
            <w:tcW w:w="1440" w:type="dxa"/>
            <w:tcBorders>
              <w:top w:val="single" w:sz="4" w:space="0" w:color="auto"/>
              <w:left w:val="nil"/>
              <w:bottom w:val="nil"/>
              <w:right w:val="nil"/>
            </w:tcBorders>
          </w:tcPr>
          <w:p w:rsidR="00F95A1B" w:rsidRPr="00A719E2" w:rsidRDefault="00F95A1B" w:rsidP="00F95A1B">
            <w:pPr>
              <w:pStyle w:val="ConsPlusNormal"/>
              <w:widowControl/>
              <w:spacing w:line="240" w:lineRule="exact"/>
              <w:ind w:firstLine="0"/>
              <w:rPr>
                <w:rFonts w:ascii="Times New Roman" w:hAnsi="Times New Roman"/>
                <w:sz w:val="28"/>
                <w:szCs w:val="28"/>
              </w:rPr>
            </w:pPr>
            <w:r>
              <w:rPr>
                <w:rFonts w:ascii="Times New Roman" w:hAnsi="Times New Roman"/>
                <w:sz w:val="28"/>
                <w:szCs w:val="28"/>
              </w:rPr>
              <w:t>1</w:t>
            </w:r>
            <w:r w:rsidR="003C3C36">
              <w:rPr>
                <w:rFonts w:ascii="Times New Roman" w:hAnsi="Times New Roman"/>
                <w:sz w:val="28"/>
                <w:szCs w:val="28"/>
              </w:rPr>
              <w:t>7</w:t>
            </w:r>
            <w:r>
              <w:rPr>
                <w:rFonts w:ascii="Times New Roman" w:hAnsi="Times New Roman"/>
                <w:sz w:val="28"/>
                <w:szCs w:val="28"/>
              </w:rPr>
              <w:t>340,00</w:t>
            </w:r>
          </w:p>
        </w:tc>
        <w:tc>
          <w:tcPr>
            <w:tcW w:w="1440" w:type="dxa"/>
            <w:tcBorders>
              <w:top w:val="single" w:sz="4" w:space="0" w:color="auto"/>
              <w:left w:val="nil"/>
              <w:bottom w:val="nil"/>
              <w:right w:val="nil"/>
            </w:tcBorders>
          </w:tcPr>
          <w:p w:rsidR="00F95A1B" w:rsidRPr="00A719E2" w:rsidRDefault="00F95A1B" w:rsidP="00F95A1B">
            <w:pPr>
              <w:pStyle w:val="ConsPlusNormal"/>
              <w:widowControl/>
              <w:spacing w:line="240" w:lineRule="exact"/>
              <w:ind w:firstLine="0"/>
              <w:rPr>
                <w:rFonts w:ascii="Times New Roman" w:hAnsi="Times New Roman"/>
                <w:sz w:val="28"/>
                <w:szCs w:val="28"/>
              </w:rPr>
            </w:pPr>
            <w:r w:rsidRPr="00FB1F42">
              <w:rPr>
                <w:rFonts w:ascii="Times New Roman" w:hAnsi="Times New Roman"/>
                <w:sz w:val="28"/>
                <w:szCs w:val="28"/>
              </w:rPr>
              <w:t>1</w:t>
            </w:r>
            <w:r w:rsidR="003C3C36">
              <w:rPr>
                <w:rFonts w:ascii="Times New Roman" w:hAnsi="Times New Roman"/>
                <w:sz w:val="28"/>
                <w:szCs w:val="28"/>
              </w:rPr>
              <w:t>4</w:t>
            </w:r>
            <w:r w:rsidRPr="00FB1F42">
              <w:rPr>
                <w:rFonts w:ascii="Times New Roman" w:hAnsi="Times New Roman"/>
                <w:sz w:val="28"/>
                <w:szCs w:val="28"/>
              </w:rPr>
              <w:t>278,00</w:t>
            </w:r>
          </w:p>
        </w:tc>
      </w:tr>
    </w:tbl>
    <w:p w:rsidR="008B4C4E" w:rsidRDefault="008B4C4E" w:rsidP="008B4C4E">
      <w:pPr>
        <w:ind w:firstLine="708"/>
        <w:rPr>
          <w:sz w:val="28"/>
          <w:szCs w:val="28"/>
        </w:rPr>
      </w:pPr>
      <w:r w:rsidRPr="00A719E2">
        <w:rPr>
          <w:sz w:val="28"/>
          <w:szCs w:val="28"/>
        </w:rPr>
        <w:t>3. Предельный уровень соотношения средне</w:t>
      </w:r>
      <w:r>
        <w:rPr>
          <w:sz w:val="28"/>
          <w:szCs w:val="28"/>
        </w:rPr>
        <w:t>месячной</w:t>
      </w:r>
      <w:r w:rsidRPr="00A719E2">
        <w:rPr>
          <w:sz w:val="28"/>
          <w:szCs w:val="28"/>
        </w:rPr>
        <w:t xml:space="preserve"> заработной пл</w:t>
      </w:r>
      <w:r w:rsidRPr="00A719E2">
        <w:rPr>
          <w:sz w:val="28"/>
          <w:szCs w:val="28"/>
        </w:rPr>
        <w:t>а</w:t>
      </w:r>
      <w:r w:rsidRPr="00A719E2">
        <w:rPr>
          <w:sz w:val="28"/>
          <w:szCs w:val="28"/>
        </w:rPr>
        <w:t>ты руководител</w:t>
      </w:r>
      <w:r>
        <w:rPr>
          <w:sz w:val="28"/>
          <w:szCs w:val="28"/>
        </w:rPr>
        <w:t>я Учреждения, его заместителей</w:t>
      </w:r>
      <w:r w:rsidRPr="00A719E2">
        <w:rPr>
          <w:sz w:val="28"/>
          <w:szCs w:val="28"/>
        </w:rPr>
        <w:t xml:space="preserve"> и средне</w:t>
      </w:r>
      <w:r>
        <w:rPr>
          <w:sz w:val="28"/>
          <w:szCs w:val="28"/>
        </w:rPr>
        <w:t>месячной</w:t>
      </w:r>
      <w:r w:rsidRPr="00A719E2">
        <w:rPr>
          <w:sz w:val="28"/>
          <w:szCs w:val="28"/>
        </w:rPr>
        <w:t xml:space="preserve"> зарабо</w:t>
      </w:r>
      <w:r w:rsidRPr="00A719E2">
        <w:rPr>
          <w:sz w:val="28"/>
          <w:szCs w:val="28"/>
        </w:rPr>
        <w:t>т</w:t>
      </w:r>
      <w:r w:rsidRPr="00A719E2">
        <w:rPr>
          <w:sz w:val="28"/>
          <w:szCs w:val="28"/>
        </w:rPr>
        <w:t xml:space="preserve">ной платы работников </w:t>
      </w:r>
      <w:r>
        <w:rPr>
          <w:sz w:val="28"/>
          <w:szCs w:val="28"/>
        </w:rPr>
        <w:t>Учреждения (без учета заработной платы руководит</w:t>
      </w:r>
      <w:r>
        <w:rPr>
          <w:sz w:val="28"/>
          <w:szCs w:val="28"/>
        </w:rPr>
        <w:t>е</w:t>
      </w:r>
      <w:r>
        <w:rPr>
          <w:sz w:val="28"/>
          <w:szCs w:val="28"/>
        </w:rPr>
        <w:t>ля Учреждения и его заместителей)</w:t>
      </w:r>
      <w:r w:rsidRPr="00A719E2">
        <w:rPr>
          <w:sz w:val="28"/>
          <w:szCs w:val="28"/>
        </w:rPr>
        <w:t xml:space="preserve"> устанавливается в кратности </w:t>
      </w:r>
      <w:r>
        <w:rPr>
          <w:sz w:val="28"/>
          <w:szCs w:val="28"/>
        </w:rPr>
        <w:t>равной 3</w:t>
      </w:r>
      <w:r w:rsidRPr="00A719E2">
        <w:rPr>
          <w:sz w:val="28"/>
          <w:szCs w:val="28"/>
        </w:rPr>
        <w:t>.</w:t>
      </w:r>
    </w:p>
    <w:p w:rsidR="008B4C4E" w:rsidRDefault="008B4C4E" w:rsidP="008B4C4E">
      <w:pPr>
        <w:ind w:firstLine="708"/>
        <w:rPr>
          <w:sz w:val="28"/>
          <w:szCs w:val="28"/>
        </w:rPr>
      </w:pPr>
      <w:r>
        <w:rPr>
          <w:sz w:val="28"/>
          <w:szCs w:val="28"/>
        </w:rPr>
        <w:t>4. Предельная доля оплаты труда административно-управленческого персонала в фонде оплаты труда Учреждения не более 40 процентов.</w:t>
      </w:r>
    </w:p>
    <w:p w:rsidR="008B4C4E" w:rsidRDefault="008B4C4E" w:rsidP="008B4C4E">
      <w:pPr>
        <w:ind w:firstLine="708"/>
        <w:rPr>
          <w:sz w:val="28"/>
          <w:szCs w:val="28"/>
        </w:rPr>
      </w:pPr>
      <w:r>
        <w:rPr>
          <w:sz w:val="28"/>
          <w:szCs w:val="28"/>
        </w:rPr>
        <w:t>5. Перечень должностей, относимых к административно-управленческому персоналу: директор, заместитель директора.</w:t>
      </w:r>
    </w:p>
    <w:p w:rsidR="008B4C4E" w:rsidRDefault="008B4C4E" w:rsidP="008B4C4E">
      <w:pPr>
        <w:ind w:firstLine="708"/>
        <w:rPr>
          <w:sz w:val="28"/>
          <w:szCs w:val="28"/>
        </w:rPr>
      </w:pPr>
      <w:r>
        <w:rPr>
          <w:sz w:val="28"/>
          <w:szCs w:val="28"/>
        </w:rPr>
        <w:t xml:space="preserve">6. </w:t>
      </w:r>
      <w:proofErr w:type="gramStart"/>
      <w:r>
        <w:rPr>
          <w:sz w:val="28"/>
          <w:szCs w:val="28"/>
        </w:rPr>
        <w:t>Перечень должностей, относимых к основному персоналу: культо</w:t>
      </w:r>
      <w:r>
        <w:rPr>
          <w:sz w:val="28"/>
          <w:szCs w:val="28"/>
        </w:rPr>
        <w:t>р</w:t>
      </w:r>
      <w:r>
        <w:rPr>
          <w:sz w:val="28"/>
          <w:szCs w:val="28"/>
        </w:rPr>
        <w:t xml:space="preserve">ганизатор, руководитель кружка, библиотекарь, киномеханик, методист,           </w:t>
      </w:r>
      <w:r>
        <w:rPr>
          <w:sz w:val="28"/>
          <w:szCs w:val="28"/>
        </w:rPr>
        <w:lastRenderedPageBreak/>
        <w:t>руководитель музыкальной части дискотеки, распорядитель танцевального вечера, хормейстер, концертмейстер, аккомпаниатор, звукооператор, худо</w:t>
      </w:r>
      <w:r>
        <w:rPr>
          <w:sz w:val="28"/>
          <w:szCs w:val="28"/>
        </w:rPr>
        <w:t>ж</w:t>
      </w:r>
      <w:r>
        <w:rPr>
          <w:sz w:val="28"/>
          <w:szCs w:val="28"/>
        </w:rPr>
        <w:t>ник-модельер сценического костюма, художник-декоратор, художник по св</w:t>
      </w:r>
      <w:r>
        <w:rPr>
          <w:sz w:val="28"/>
          <w:szCs w:val="28"/>
        </w:rPr>
        <w:t>е</w:t>
      </w:r>
      <w:r>
        <w:rPr>
          <w:sz w:val="28"/>
          <w:szCs w:val="28"/>
        </w:rPr>
        <w:t>ту, библиограф, методист по спорту, методист по фитнесу, тренер-преподаватель, тренер, режиссер, художественный руководитель, редактор библиотеки или клубного учреждения, руководитель коллектива самоде</w:t>
      </w:r>
      <w:r>
        <w:rPr>
          <w:sz w:val="28"/>
          <w:szCs w:val="28"/>
        </w:rPr>
        <w:t>я</w:t>
      </w:r>
      <w:r>
        <w:rPr>
          <w:sz w:val="28"/>
          <w:szCs w:val="28"/>
        </w:rPr>
        <w:t>тельного художественного искусства (с присвоением звания «народного или образцового коллектива самодеятельного</w:t>
      </w:r>
      <w:proofErr w:type="gramEnd"/>
      <w:r>
        <w:rPr>
          <w:sz w:val="28"/>
          <w:szCs w:val="28"/>
        </w:rPr>
        <w:t xml:space="preserve"> </w:t>
      </w:r>
      <w:proofErr w:type="gramStart"/>
      <w:r>
        <w:rPr>
          <w:sz w:val="28"/>
          <w:szCs w:val="28"/>
        </w:rPr>
        <w:t xml:space="preserve">художественного творчества» - хормейстер, балетмейстер, хореограф, дирижер и другие по видам творчества и искусства), ведущий методист, ведущий библиограф, старший тренер,         ведущий библиотекарь, библиотекарь-каталогизатор, администратор                </w:t>
      </w:r>
      <w:proofErr w:type="spellStart"/>
      <w:r>
        <w:rPr>
          <w:sz w:val="28"/>
          <w:szCs w:val="28"/>
        </w:rPr>
        <w:t>культурно-досугового</w:t>
      </w:r>
      <w:proofErr w:type="spellEnd"/>
      <w:r>
        <w:rPr>
          <w:sz w:val="28"/>
          <w:szCs w:val="28"/>
        </w:rPr>
        <w:t xml:space="preserve"> центра</w:t>
      </w:r>
      <w:r w:rsidR="00557E38">
        <w:rPr>
          <w:sz w:val="28"/>
          <w:szCs w:val="28"/>
        </w:rPr>
        <w:t>,</w:t>
      </w:r>
      <w:r w:rsidR="007934F9">
        <w:rPr>
          <w:sz w:val="28"/>
          <w:szCs w:val="28"/>
        </w:rPr>
        <w:t xml:space="preserve"> </w:t>
      </w:r>
      <w:r w:rsidR="00557E38">
        <w:rPr>
          <w:sz w:val="28"/>
          <w:szCs w:val="28"/>
        </w:rPr>
        <w:t>преподавате</w:t>
      </w:r>
      <w:r w:rsidR="007934F9">
        <w:rPr>
          <w:sz w:val="28"/>
          <w:szCs w:val="28"/>
        </w:rPr>
        <w:t>ль (настройщик) в</w:t>
      </w:r>
      <w:r w:rsidR="00557E38">
        <w:rPr>
          <w:sz w:val="28"/>
          <w:szCs w:val="28"/>
        </w:rPr>
        <w:t xml:space="preserve"> учреждении культуры по виду экономической деятельности «Образование»</w:t>
      </w:r>
      <w:r>
        <w:rPr>
          <w:sz w:val="28"/>
          <w:szCs w:val="28"/>
        </w:rPr>
        <w:t>.</w:t>
      </w:r>
      <w:proofErr w:type="gramEnd"/>
    </w:p>
    <w:p w:rsidR="008B4C4E" w:rsidRDefault="008B4C4E" w:rsidP="008B4C4E">
      <w:pPr>
        <w:ind w:firstLine="708"/>
        <w:rPr>
          <w:sz w:val="28"/>
          <w:szCs w:val="28"/>
        </w:rPr>
      </w:pPr>
      <w:r>
        <w:rPr>
          <w:sz w:val="28"/>
          <w:szCs w:val="28"/>
        </w:rPr>
        <w:t xml:space="preserve">7. </w:t>
      </w:r>
      <w:proofErr w:type="gramStart"/>
      <w:r>
        <w:rPr>
          <w:sz w:val="28"/>
          <w:szCs w:val="28"/>
        </w:rPr>
        <w:t>Перечень должностей, относимых к вспомогательному персоналу: уборщик, вахтер, гардеробщик, дворник, сторож, кассир, билетный контр</w:t>
      </w:r>
      <w:r>
        <w:rPr>
          <w:sz w:val="28"/>
          <w:szCs w:val="28"/>
        </w:rPr>
        <w:t>о</w:t>
      </w:r>
      <w:r>
        <w:rPr>
          <w:sz w:val="28"/>
          <w:szCs w:val="28"/>
        </w:rPr>
        <w:t xml:space="preserve">лер, секретарь, водитель, </w:t>
      </w:r>
      <w:proofErr w:type="spellStart"/>
      <w:r>
        <w:rPr>
          <w:sz w:val="28"/>
          <w:szCs w:val="28"/>
        </w:rPr>
        <w:t>светоосветитель</w:t>
      </w:r>
      <w:proofErr w:type="spellEnd"/>
      <w:r>
        <w:rPr>
          <w:sz w:val="28"/>
          <w:szCs w:val="28"/>
        </w:rPr>
        <w:t>, помощник руководителя, пр</w:t>
      </w:r>
      <w:r>
        <w:rPr>
          <w:sz w:val="28"/>
          <w:szCs w:val="28"/>
        </w:rPr>
        <w:t>о</w:t>
      </w:r>
      <w:r>
        <w:rPr>
          <w:sz w:val="28"/>
          <w:szCs w:val="28"/>
        </w:rPr>
        <w:t>грамми</w:t>
      </w:r>
      <w:r w:rsidR="007934F9">
        <w:rPr>
          <w:sz w:val="28"/>
          <w:szCs w:val="28"/>
        </w:rPr>
        <w:t xml:space="preserve">ст, администратор </w:t>
      </w:r>
      <w:r>
        <w:rPr>
          <w:sz w:val="28"/>
          <w:szCs w:val="28"/>
        </w:rPr>
        <w:t xml:space="preserve"> игровой площадки</w:t>
      </w:r>
      <w:r w:rsidR="00BF36B6">
        <w:rPr>
          <w:sz w:val="28"/>
          <w:szCs w:val="28"/>
        </w:rPr>
        <w:t>, костюмер</w:t>
      </w:r>
      <w:r>
        <w:rPr>
          <w:sz w:val="28"/>
          <w:szCs w:val="28"/>
        </w:rPr>
        <w:t>.</w:t>
      </w:r>
      <w:proofErr w:type="gramEnd"/>
    </w:p>
    <w:p w:rsidR="008B4C4E" w:rsidRPr="00793A20" w:rsidRDefault="001163F9" w:rsidP="008B4C4E">
      <w:pPr>
        <w:ind w:firstLine="708"/>
        <w:rPr>
          <w:sz w:val="28"/>
          <w:szCs w:val="28"/>
        </w:rPr>
      </w:pPr>
      <w:r>
        <w:rPr>
          <w:sz w:val="28"/>
          <w:szCs w:val="28"/>
        </w:rPr>
        <w:t>8</w:t>
      </w:r>
      <w:r w:rsidR="008B4C4E" w:rsidRPr="00793A20">
        <w:rPr>
          <w:sz w:val="28"/>
          <w:szCs w:val="28"/>
        </w:rPr>
        <w:t xml:space="preserve">. При наличии в учреждении филиала, выполняющего все функции учреждения культуры, и являющегося сетевой единицей, руководителю </w:t>
      </w:r>
      <w:r w:rsidR="007934F9">
        <w:rPr>
          <w:sz w:val="28"/>
          <w:szCs w:val="28"/>
        </w:rPr>
        <w:t xml:space="preserve">              </w:t>
      </w:r>
      <w:r w:rsidR="008B4C4E" w:rsidRPr="00793A20">
        <w:rPr>
          <w:sz w:val="28"/>
          <w:szCs w:val="28"/>
        </w:rPr>
        <w:t>учреждения устанавливается ежемесячная выплата в размере 10 % от дол</w:t>
      </w:r>
      <w:r w:rsidR="008B4C4E" w:rsidRPr="00793A20">
        <w:rPr>
          <w:sz w:val="28"/>
          <w:szCs w:val="28"/>
        </w:rPr>
        <w:t>ж</w:t>
      </w:r>
      <w:r w:rsidR="008B4C4E" w:rsidRPr="00793A20">
        <w:rPr>
          <w:sz w:val="28"/>
          <w:szCs w:val="28"/>
        </w:rPr>
        <w:t>ностного оклада.</w:t>
      </w:r>
    </w:p>
    <w:p w:rsidR="008B4C4E" w:rsidRPr="00A719E2" w:rsidRDefault="001163F9" w:rsidP="008B4C4E">
      <w:pPr>
        <w:ind w:firstLine="708"/>
        <w:rPr>
          <w:sz w:val="28"/>
          <w:szCs w:val="28"/>
        </w:rPr>
      </w:pPr>
      <w:r>
        <w:rPr>
          <w:sz w:val="28"/>
          <w:szCs w:val="28"/>
        </w:rPr>
        <w:t>9</w:t>
      </w:r>
      <w:r w:rsidR="008B4C4E" w:rsidRPr="00793A20">
        <w:rPr>
          <w:sz w:val="28"/>
          <w:szCs w:val="28"/>
        </w:rPr>
        <w:t xml:space="preserve">. При ведении муниципальным учреждением культуры физкультурно-оздоровительной деятельности, с выполнением объемных показателей, </w:t>
      </w:r>
      <w:r w:rsidR="008B4C4E">
        <w:rPr>
          <w:sz w:val="28"/>
          <w:szCs w:val="28"/>
        </w:rPr>
        <w:t>учр</w:t>
      </w:r>
      <w:r w:rsidR="008B4C4E">
        <w:rPr>
          <w:sz w:val="28"/>
          <w:szCs w:val="28"/>
        </w:rPr>
        <w:t>е</w:t>
      </w:r>
      <w:r w:rsidR="008B4C4E">
        <w:rPr>
          <w:sz w:val="28"/>
          <w:szCs w:val="28"/>
        </w:rPr>
        <w:t>дитель вправе присвоить учреждению на одну группу по оплате труда выше, по сравнению с группой, определённой достигнутым показателям.</w:t>
      </w:r>
    </w:p>
    <w:p w:rsidR="008B4C4E" w:rsidRPr="00A719E2" w:rsidRDefault="008B4C4E" w:rsidP="008B4C4E">
      <w:pPr>
        <w:ind w:firstLine="708"/>
        <w:rPr>
          <w:sz w:val="28"/>
          <w:szCs w:val="28"/>
        </w:rPr>
      </w:pPr>
      <w:r>
        <w:rPr>
          <w:sz w:val="28"/>
          <w:szCs w:val="28"/>
        </w:rPr>
        <w:t>1</w:t>
      </w:r>
      <w:r w:rsidR="001163F9">
        <w:rPr>
          <w:sz w:val="28"/>
          <w:szCs w:val="28"/>
        </w:rPr>
        <w:t>0</w:t>
      </w:r>
      <w:r w:rsidRPr="00A719E2">
        <w:rPr>
          <w:sz w:val="28"/>
          <w:szCs w:val="28"/>
        </w:rPr>
        <w:t>. Должностные оклады заместителей руководителей устанавливаю</w:t>
      </w:r>
      <w:r w:rsidRPr="00A719E2">
        <w:rPr>
          <w:sz w:val="28"/>
          <w:szCs w:val="28"/>
        </w:rPr>
        <w:t>т</w:t>
      </w:r>
      <w:r w:rsidRPr="00A719E2">
        <w:rPr>
          <w:sz w:val="28"/>
          <w:szCs w:val="28"/>
        </w:rPr>
        <w:t xml:space="preserve">ся на 10-30% ниже окладов руководителей этих учреждений. </w:t>
      </w:r>
    </w:p>
    <w:p w:rsidR="008B4C4E" w:rsidRPr="00A719E2" w:rsidRDefault="008B4C4E" w:rsidP="008B4C4E">
      <w:pPr>
        <w:ind w:firstLine="708"/>
        <w:rPr>
          <w:sz w:val="28"/>
          <w:szCs w:val="28"/>
        </w:rPr>
      </w:pPr>
      <w:r>
        <w:rPr>
          <w:sz w:val="28"/>
          <w:szCs w:val="28"/>
        </w:rPr>
        <w:t>1</w:t>
      </w:r>
      <w:r w:rsidR="001163F9">
        <w:rPr>
          <w:sz w:val="28"/>
          <w:szCs w:val="28"/>
        </w:rPr>
        <w:t>1</w:t>
      </w:r>
      <w:r w:rsidRPr="00A719E2">
        <w:rPr>
          <w:sz w:val="28"/>
          <w:szCs w:val="28"/>
        </w:rPr>
        <w:t xml:space="preserve">. Руководителю учреждения, заместителям, могут быть установлены выплаты стимулирующего характера с учётом результатов деятельности </w:t>
      </w:r>
      <w:r w:rsidR="007934F9">
        <w:rPr>
          <w:sz w:val="28"/>
          <w:szCs w:val="28"/>
        </w:rPr>
        <w:t xml:space="preserve">           </w:t>
      </w:r>
      <w:r w:rsidRPr="00A719E2">
        <w:rPr>
          <w:sz w:val="28"/>
          <w:szCs w:val="28"/>
        </w:rPr>
        <w:t>учреждения (в соответствии с критериями оценки и целевыми показателями эффективности работы учреждения, предусмотренные разделом IV насто</w:t>
      </w:r>
      <w:r w:rsidRPr="00A719E2">
        <w:rPr>
          <w:sz w:val="28"/>
          <w:szCs w:val="28"/>
        </w:rPr>
        <w:t>я</w:t>
      </w:r>
      <w:r w:rsidRPr="00A719E2">
        <w:rPr>
          <w:sz w:val="28"/>
          <w:szCs w:val="28"/>
        </w:rPr>
        <w:t>щего Положения).</w:t>
      </w:r>
    </w:p>
    <w:p w:rsidR="008B4C4E" w:rsidRPr="00A719E2" w:rsidRDefault="008B4C4E" w:rsidP="008B4C4E">
      <w:pPr>
        <w:ind w:firstLine="708"/>
        <w:rPr>
          <w:sz w:val="28"/>
          <w:szCs w:val="28"/>
        </w:rPr>
      </w:pPr>
      <w:r>
        <w:rPr>
          <w:sz w:val="28"/>
          <w:szCs w:val="28"/>
        </w:rPr>
        <w:t>1</w:t>
      </w:r>
      <w:r w:rsidR="001163F9">
        <w:rPr>
          <w:sz w:val="28"/>
          <w:szCs w:val="28"/>
        </w:rPr>
        <w:t>2</w:t>
      </w:r>
      <w:r w:rsidRPr="00793A20">
        <w:rPr>
          <w:sz w:val="28"/>
          <w:szCs w:val="28"/>
        </w:rPr>
        <w:t xml:space="preserve">. Бухгалтерский и налоговый учеты осуществляются </w:t>
      </w:r>
      <w:r>
        <w:rPr>
          <w:sz w:val="28"/>
          <w:szCs w:val="28"/>
        </w:rPr>
        <w:t>Централизова</w:t>
      </w:r>
      <w:r>
        <w:rPr>
          <w:sz w:val="28"/>
          <w:szCs w:val="28"/>
        </w:rPr>
        <w:t>н</w:t>
      </w:r>
      <w:r>
        <w:rPr>
          <w:sz w:val="28"/>
          <w:szCs w:val="28"/>
        </w:rPr>
        <w:t>ной бухгалтерией Арзгирского района, с которой руководителями муниц</w:t>
      </w:r>
      <w:r>
        <w:rPr>
          <w:sz w:val="28"/>
          <w:szCs w:val="28"/>
        </w:rPr>
        <w:t>и</w:t>
      </w:r>
      <w:r>
        <w:rPr>
          <w:sz w:val="28"/>
          <w:szCs w:val="28"/>
        </w:rPr>
        <w:t xml:space="preserve">пальных учреждений культуры заключаются договоры об оказании услуг по ведению бухгалтерского учета. Отдел культуры администрации Арзгирского муниципального округа Ставропольского края распределяет и утверждает бюджетную роспись, лимиты бюджетных обязательств и их уточнения на очередной финансовый </w:t>
      </w:r>
      <w:proofErr w:type="gramStart"/>
      <w:r>
        <w:rPr>
          <w:sz w:val="28"/>
          <w:szCs w:val="28"/>
        </w:rPr>
        <w:t>год</w:t>
      </w:r>
      <w:proofErr w:type="gramEnd"/>
      <w:r>
        <w:rPr>
          <w:sz w:val="28"/>
          <w:szCs w:val="28"/>
        </w:rPr>
        <w:t xml:space="preserve"> и плановые периоды.</w:t>
      </w:r>
      <w:r w:rsidRPr="00793A20">
        <w:rPr>
          <w:sz w:val="28"/>
          <w:szCs w:val="28"/>
        </w:rPr>
        <w:t xml:space="preserve"> Сводная статистическая </w:t>
      </w:r>
      <w:r w:rsidR="007934F9">
        <w:rPr>
          <w:sz w:val="28"/>
          <w:szCs w:val="28"/>
        </w:rPr>
        <w:t xml:space="preserve"> </w:t>
      </w:r>
      <w:r w:rsidRPr="00793A20">
        <w:rPr>
          <w:sz w:val="28"/>
          <w:szCs w:val="28"/>
        </w:rPr>
        <w:t xml:space="preserve">отчетность в министерство культуры Ставропольского края и финансовое управление администрации Арзгирского муниципального округа </w:t>
      </w:r>
      <w:r>
        <w:rPr>
          <w:sz w:val="28"/>
          <w:szCs w:val="28"/>
        </w:rPr>
        <w:t>осущест</w:t>
      </w:r>
      <w:r>
        <w:rPr>
          <w:sz w:val="28"/>
          <w:szCs w:val="28"/>
        </w:rPr>
        <w:t>в</w:t>
      </w:r>
      <w:r>
        <w:rPr>
          <w:sz w:val="28"/>
          <w:szCs w:val="28"/>
        </w:rPr>
        <w:t>ляется отделом культуры администрации Арзгирского муниципального окр</w:t>
      </w:r>
      <w:r>
        <w:rPr>
          <w:sz w:val="28"/>
          <w:szCs w:val="28"/>
        </w:rPr>
        <w:t>у</w:t>
      </w:r>
      <w:r>
        <w:rPr>
          <w:sz w:val="28"/>
          <w:szCs w:val="28"/>
        </w:rPr>
        <w:t>га.</w:t>
      </w:r>
    </w:p>
    <w:p w:rsidR="008B4C4E" w:rsidRPr="00A719E2" w:rsidRDefault="008B4C4E" w:rsidP="008B4C4E">
      <w:pPr>
        <w:autoSpaceDE w:val="0"/>
        <w:autoSpaceDN w:val="0"/>
        <w:ind w:firstLine="709"/>
        <w:rPr>
          <w:sz w:val="28"/>
          <w:szCs w:val="28"/>
        </w:rPr>
      </w:pPr>
      <w:r>
        <w:rPr>
          <w:sz w:val="28"/>
          <w:szCs w:val="28"/>
        </w:rPr>
        <w:t>14</w:t>
      </w:r>
      <w:r w:rsidRPr="00A719E2">
        <w:rPr>
          <w:sz w:val="28"/>
          <w:szCs w:val="28"/>
        </w:rPr>
        <w:t xml:space="preserve">. С учетом условий труда </w:t>
      </w:r>
      <w:r w:rsidRPr="00A719E2">
        <w:rPr>
          <w:bCs/>
          <w:sz w:val="28"/>
          <w:szCs w:val="28"/>
        </w:rPr>
        <w:t xml:space="preserve">руководителям </w:t>
      </w:r>
      <w:r w:rsidRPr="00A719E2">
        <w:rPr>
          <w:sz w:val="28"/>
          <w:szCs w:val="28"/>
        </w:rPr>
        <w:t>муниципальных  учрежд</w:t>
      </w:r>
      <w:r w:rsidRPr="00A719E2">
        <w:rPr>
          <w:sz w:val="28"/>
          <w:szCs w:val="28"/>
        </w:rPr>
        <w:t>е</w:t>
      </w:r>
      <w:r w:rsidRPr="00A719E2">
        <w:rPr>
          <w:sz w:val="28"/>
          <w:szCs w:val="28"/>
        </w:rPr>
        <w:lastRenderedPageBreak/>
        <w:t>ний культуры</w:t>
      </w:r>
      <w:r>
        <w:rPr>
          <w:sz w:val="28"/>
          <w:szCs w:val="28"/>
        </w:rPr>
        <w:t xml:space="preserve"> и </w:t>
      </w:r>
      <w:r w:rsidRPr="00A719E2">
        <w:rPr>
          <w:bCs/>
          <w:sz w:val="28"/>
          <w:szCs w:val="28"/>
        </w:rPr>
        <w:t>их  заместителям</w:t>
      </w:r>
      <w:r w:rsidR="009D4616">
        <w:rPr>
          <w:bCs/>
          <w:sz w:val="28"/>
          <w:szCs w:val="28"/>
        </w:rPr>
        <w:t xml:space="preserve"> </w:t>
      </w:r>
      <w:r w:rsidRPr="00A719E2">
        <w:rPr>
          <w:sz w:val="28"/>
          <w:szCs w:val="28"/>
        </w:rPr>
        <w:t>устанавливаются выплаты компенсацио</w:t>
      </w:r>
      <w:r w:rsidRPr="00A719E2">
        <w:rPr>
          <w:sz w:val="28"/>
          <w:szCs w:val="28"/>
        </w:rPr>
        <w:t>н</w:t>
      </w:r>
      <w:r w:rsidRPr="00A719E2">
        <w:rPr>
          <w:sz w:val="28"/>
          <w:szCs w:val="28"/>
        </w:rPr>
        <w:t>ного характера, предусмотренные разделом II</w:t>
      </w:r>
      <w:r w:rsidRPr="00A719E2">
        <w:rPr>
          <w:sz w:val="28"/>
          <w:szCs w:val="28"/>
          <w:lang w:val="en-US"/>
        </w:rPr>
        <w:t>I</w:t>
      </w:r>
      <w:r w:rsidRPr="00A719E2">
        <w:rPr>
          <w:sz w:val="28"/>
          <w:szCs w:val="28"/>
        </w:rPr>
        <w:t xml:space="preserve"> настоящего  Положения.</w:t>
      </w:r>
    </w:p>
    <w:p w:rsidR="008B4C4E" w:rsidRPr="00A719E2" w:rsidRDefault="008B4C4E" w:rsidP="008B4C4E">
      <w:pPr>
        <w:ind w:firstLine="709"/>
        <w:rPr>
          <w:sz w:val="28"/>
          <w:szCs w:val="28"/>
        </w:rPr>
      </w:pPr>
      <w:r>
        <w:rPr>
          <w:sz w:val="28"/>
          <w:szCs w:val="28"/>
        </w:rPr>
        <w:t>15</w:t>
      </w:r>
      <w:r w:rsidRPr="00A719E2">
        <w:rPr>
          <w:sz w:val="28"/>
          <w:szCs w:val="28"/>
        </w:rPr>
        <w:t xml:space="preserve">. Главный   распорядитель    средств   местного </w:t>
      </w:r>
      <w:r w:rsidR="002425B8">
        <w:rPr>
          <w:sz w:val="28"/>
          <w:szCs w:val="28"/>
        </w:rPr>
        <w:t xml:space="preserve">  бюджета,</w:t>
      </w:r>
      <w:r w:rsidRPr="00A719E2">
        <w:rPr>
          <w:sz w:val="28"/>
          <w:szCs w:val="28"/>
        </w:rPr>
        <w:t xml:space="preserve"> в    ведо</w:t>
      </w:r>
      <w:r w:rsidRPr="00A719E2">
        <w:rPr>
          <w:sz w:val="28"/>
          <w:szCs w:val="28"/>
        </w:rPr>
        <w:t>м</w:t>
      </w:r>
      <w:r w:rsidRPr="00A719E2">
        <w:rPr>
          <w:sz w:val="28"/>
          <w:szCs w:val="28"/>
        </w:rPr>
        <w:t>ственном подчинении   которого   находится   муниципальное  учреждение</w:t>
      </w:r>
      <w:r>
        <w:rPr>
          <w:sz w:val="28"/>
          <w:szCs w:val="28"/>
        </w:rPr>
        <w:t xml:space="preserve"> культуры</w:t>
      </w:r>
      <w:r w:rsidRPr="00A719E2">
        <w:rPr>
          <w:sz w:val="28"/>
          <w:szCs w:val="28"/>
        </w:rPr>
        <w:t>, ежегодно устанавливает руководителю размеры в</w:t>
      </w:r>
      <w:r w:rsidRPr="00A719E2">
        <w:rPr>
          <w:bCs/>
          <w:sz w:val="28"/>
          <w:szCs w:val="28"/>
        </w:rPr>
        <w:t>ыплат стимул</w:t>
      </w:r>
      <w:r w:rsidRPr="00A719E2">
        <w:rPr>
          <w:bCs/>
          <w:sz w:val="28"/>
          <w:szCs w:val="28"/>
        </w:rPr>
        <w:t>и</w:t>
      </w:r>
      <w:r w:rsidRPr="00A719E2">
        <w:rPr>
          <w:bCs/>
          <w:sz w:val="28"/>
          <w:szCs w:val="28"/>
        </w:rPr>
        <w:t>рующего</w:t>
      </w:r>
      <w:r w:rsidR="009D4616">
        <w:rPr>
          <w:bCs/>
          <w:sz w:val="28"/>
          <w:szCs w:val="28"/>
        </w:rPr>
        <w:t xml:space="preserve"> </w:t>
      </w:r>
      <w:r w:rsidRPr="00A719E2">
        <w:rPr>
          <w:bCs/>
          <w:sz w:val="28"/>
          <w:szCs w:val="28"/>
        </w:rPr>
        <w:t>характера</w:t>
      </w:r>
      <w:r w:rsidRPr="00A719E2">
        <w:rPr>
          <w:sz w:val="28"/>
          <w:szCs w:val="28"/>
        </w:rPr>
        <w:t xml:space="preserve">, порядок  и  критерии  их  выплат. </w:t>
      </w:r>
    </w:p>
    <w:p w:rsidR="008B4C4E" w:rsidRDefault="008B4C4E" w:rsidP="007C23BC">
      <w:pPr>
        <w:autoSpaceDE w:val="0"/>
        <w:autoSpaceDN w:val="0"/>
        <w:ind w:firstLine="708"/>
        <w:rPr>
          <w:sz w:val="28"/>
          <w:szCs w:val="28"/>
        </w:rPr>
      </w:pPr>
      <w:r>
        <w:rPr>
          <w:sz w:val="28"/>
          <w:szCs w:val="28"/>
        </w:rPr>
        <w:t>16</w:t>
      </w:r>
      <w:r w:rsidRPr="00A719E2">
        <w:rPr>
          <w:sz w:val="28"/>
          <w:szCs w:val="28"/>
        </w:rPr>
        <w:t>. Руководителям муниципальных учреждений</w:t>
      </w:r>
      <w:r>
        <w:rPr>
          <w:sz w:val="28"/>
          <w:szCs w:val="28"/>
        </w:rPr>
        <w:t xml:space="preserve"> культуры</w:t>
      </w:r>
      <w:r w:rsidRPr="00A719E2">
        <w:rPr>
          <w:sz w:val="28"/>
          <w:szCs w:val="28"/>
        </w:rPr>
        <w:t>, заместит</w:t>
      </w:r>
      <w:r w:rsidRPr="00A719E2">
        <w:rPr>
          <w:sz w:val="28"/>
          <w:szCs w:val="28"/>
        </w:rPr>
        <w:t>е</w:t>
      </w:r>
      <w:r w:rsidR="007C23BC">
        <w:rPr>
          <w:sz w:val="28"/>
          <w:szCs w:val="28"/>
        </w:rPr>
        <w:t>лям</w:t>
      </w:r>
      <w:r w:rsidR="009D4616">
        <w:rPr>
          <w:sz w:val="28"/>
          <w:szCs w:val="28"/>
        </w:rPr>
        <w:t xml:space="preserve"> </w:t>
      </w:r>
      <w:r w:rsidRPr="00A719E2">
        <w:rPr>
          <w:sz w:val="28"/>
          <w:szCs w:val="28"/>
        </w:rPr>
        <w:t>руководителя</w:t>
      </w:r>
      <w:r w:rsidR="009D4616">
        <w:rPr>
          <w:sz w:val="28"/>
          <w:szCs w:val="28"/>
        </w:rPr>
        <w:t xml:space="preserve"> </w:t>
      </w:r>
      <w:r w:rsidRPr="00A719E2">
        <w:rPr>
          <w:sz w:val="28"/>
          <w:szCs w:val="28"/>
        </w:rPr>
        <w:t xml:space="preserve">устанавливаются премиальные выплаты, предусмотренные разделом </w:t>
      </w:r>
      <w:proofErr w:type="gramStart"/>
      <w:r w:rsidRPr="00A719E2">
        <w:rPr>
          <w:sz w:val="28"/>
          <w:szCs w:val="28"/>
          <w:lang w:val="en-US"/>
        </w:rPr>
        <w:t>V</w:t>
      </w:r>
      <w:proofErr w:type="gramEnd"/>
      <w:r w:rsidRPr="00A719E2">
        <w:rPr>
          <w:sz w:val="28"/>
          <w:szCs w:val="28"/>
        </w:rPr>
        <w:t>настоящего  Положения.</w:t>
      </w:r>
    </w:p>
    <w:p w:rsidR="008B4C4E" w:rsidRDefault="008B4C4E" w:rsidP="008B4C4E">
      <w:pPr>
        <w:autoSpaceDE w:val="0"/>
        <w:autoSpaceDN w:val="0"/>
        <w:ind w:firstLine="708"/>
        <w:rPr>
          <w:sz w:val="28"/>
          <w:szCs w:val="28"/>
        </w:rPr>
      </w:pPr>
      <w:r>
        <w:rPr>
          <w:sz w:val="28"/>
          <w:szCs w:val="28"/>
        </w:rPr>
        <w:t>17. Заработная плата административно-управленческого персонала м</w:t>
      </w:r>
      <w:r>
        <w:rPr>
          <w:sz w:val="28"/>
          <w:szCs w:val="28"/>
        </w:rPr>
        <w:t>у</w:t>
      </w:r>
      <w:r>
        <w:rPr>
          <w:sz w:val="28"/>
          <w:szCs w:val="28"/>
        </w:rPr>
        <w:t>ниципальных учреждений культуры выплачивается 2 раза в месяц: за отраб</w:t>
      </w:r>
      <w:r>
        <w:rPr>
          <w:sz w:val="28"/>
          <w:szCs w:val="28"/>
        </w:rPr>
        <w:t>о</w:t>
      </w:r>
      <w:r>
        <w:rPr>
          <w:sz w:val="28"/>
          <w:szCs w:val="28"/>
        </w:rPr>
        <w:t>танный период с 01 по 15 число – 25 числа текущего месяца; за вторую пол</w:t>
      </w:r>
      <w:r>
        <w:rPr>
          <w:sz w:val="28"/>
          <w:szCs w:val="28"/>
        </w:rPr>
        <w:t>о</w:t>
      </w:r>
      <w:r>
        <w:rPr>
          <w:sz w:val="28"/>
          <w:szCs w:val="28"/>
        </w:rPr>
        <w:t xml:space="preserve">вину отработанного месяца с 16 числа по последний день месяца – 10 числа месяца, следующего за </w:t>
      </w:r>
      <w:proofErr w:type="gramStart"/>
      <w:r>
        <w:rPr>
          <w:sz w:val="28"/>
          <w:szCs w:val="28"/>
        </w:rPr>
        <w:t>отчётным</w:t>
      </w:r>
      <w:proofErr w:type="gramEnd"/>
      <w:r>
        <w:rPr>
          <w:sz w:val="28"/>
          <w:szCs w:val="28"/>
        </w:rPr>
        <w:t xml:space="preserve">.  </w:t>
      </w:r>
    </w:p>
    <w:p w:rsidR="008B4C4E" w:rsidRPr="00A719E2" w:rsidRDefault="008B4C4E" w:rsidP="008B4C4E">
      <w:pPr>
        <w:autoSpaceDE w:val="0"/>
        <w:autoSpaceDN w:val="0"/>
        <w:rPr>
          <w:sz w:val="28"/>
          <w:szCs w:val="28"/>
        </w:rPr>
      </w:pPr>
    </w:p>
    <w:p w:rsidR="008B4C4E" w:rsidRPr="00A719E2" w:rsidRDefault="008B4C4E" w:rsidP="008B4C4E">
      <w:pPr>
        <w:autoSpaceDE w:val="0"/>
        <w:autoSpaceDN w:val="0"/>
        <w:jc w:val="center"/>
        <w:rPr>
          <w:bCs/>
          <w:sz w:val="28"/>
          <w:szCs w:val="28"/>
        </w:rPr>
      </w:pPr>
      <w:r w:rsidRPr="00A719E2">
        <w:rPr>
          <w:bCs/>
          <w:sz w:val="28"/>
          <w:szCs w:val="28"/>
          <w:lang w:val="en-US"/>
        </w:rPr>
        <w:t>III</w:t>
      </w:r>
      <w:r w:rsidRPr="00A719E2">
        <w:rPr>
          <w:bCs/>
          <w:sz w:val="28"/>
          <w:szCs w:val="28"/>
        </w:rPr>
        <w:t>. Порядок и условия установления выплат</w:t>
      </w:r>
    </w:p>
    <w:p w:rsidR="008B4C4E" w:rsidRDefault="008B4C4E" w:rsidP="008B4C4E">
      <w:pPr>
        <w:autoSpaceDE w:val="0"/>
        <w:autoSpaceDN w:val="0"/>
        <w:jc w:val="center"/>
        <w:rPr>
          <w:bCs/>
          <w:sz w:val="28"/>
          <w:szCs w:val="28"/>
        </w:rPr>
      </w:pPr>
      <w:r w:rsidRPr="00A719E2">
        <w:rPr>
          <w:bCs/>
          <w:sz w:val="28"/>
          <w:szCs w:val="28"/>
        </w:rPr>
        <w:t>компенсационного характера</w:t>
      </w:r>
    </w:p>
    <w:p w:rsidR="008B4C4E" w:rsidRPr="00A719E2" w:rsidRDefault="008B4C4E" w:rsidP="008B4C4E">
      <w:pPr>
        <w:autoSpaceDE w:val="0"/>
        <w:autoSpaceDN w:val="0"/>
        <w:rPr>
          <w:bCs/>
          <w:sz w:val="28"/>
          <w:szCs w:val="28"/>
        </w:rPr>
      </w:pPr>
    </w:p>
    <w:p w:rsidR="008B4C4E" w:rsidRPr="00A719E2" w:rsidRDefault="008B4C4E" w:rsidP="008B4C4E">
      <w:pPr>
        <w:ind w:firstLine="708"/>
        <w:rPr>
          <w:sz w:val="28"/>
          <w:szCs w:val="28"/>
        </w:rPr>
      </w:pPr>
      <w:r w:rsidRPr="00A719E2">
        <w:rPr>
          <w:sz w:val="28"/>
          <w:szCs w:val="28"/>
        </w:rPr>
        <w:t>1. Административно-управленческому персоналу учреждени</w:t>
      </w:r>
      <w:r>
        <w:rPr>
          <w:sz w:val="28"/>
          <w:szCs w:val="28"/>
        </w:rPr>
        <w:t>й</w:t>
      </w:r>
      <w:r w:rsidRPr="00A719E2">
        <w:rPr>
          <w:sz w:val="28"/>
          <w:szCs w:val="28"/>
        </w:rPr>
        <w:t xml:space="preserve"> могут быть осуществлены следующие выплаты компенсационного характера:</w:t>
      </w:r>
    </w:p>
    <w:p w:rsidR="008B4C4E" w:rsidRPr="00A719E2" w:rsidRDefault="008B4C4E" w:rsidP="008B4C4E">
      <w:pPr>
        <w:autoSpaceDE w:val="0"/>
        <w:autoSpaceDN w:val="0"/>
        <w:ind w:firstLine="709"/>
        <w:rPr>
          <w:sz w:val="28"/>
          <w:szCs w:val="28"/>
        </w:rPr>
      </w:pPr>
      <w:r w:rsidRPr="00A719E2">
        <w:rPr>
          <w:sz w:val="28"/>
          <w:szCs w:val="28"/>
        </w:rPr>
        <w:t>за работу специалистов в учреждениях, расположенных в сельской м</w:t>
      </w:r>
      <w:r w:rsidRPr="00A719E2">
        <w:rPr>
          <w:sz w:val="28"/>
          <w:szCs w:val="28"/>
        </w:rPr>
        <w:t>е</w:t>
      </w:r>
      <w:r w:rsidRPr="00A719E2">
        <w:rPr>
          <w:sz w:val="28"/>
          <w:szCs w:val="28"/>
        </w:rPr>
        <w:t>стности;</w:t>
      </w:r>
    </w:p>
    <w:p w:rsidR="008B4C4E" w:rsidRPr="00A719E2" w:rsidRDefault="008B4C4E" w:rsidP="008B4C4E">
      <w:pPr>
        <w:autoSpaceDE w:val="0"/>
        <w:autoSpaceDN w:val="0"/>
        <w:ind w:firstLine="709"/>
        <w:rPr>
          <w:sz w:val="28"/>
          <w:szCs w:val="28"/>
        </w:rPr>
      </w:pPr>
      <w:r w:rsidRPr="00A719E2">
        <w:rPr>
          <w:sz w:val="28"/>
          <w:szCs w:val="28"/>
        </w:rPr>
        <w:t>за работу в пустынных и безводных местностях;</w:t>
      </w:r>
    </w:p>
    <w:p w:rsidR="008B4C4E" w:rsidRPr="00A719E2" w:rsidRDefault="008B4C4E" w:rsidP="008B4C4E">
      <w:pPr>
        <w:autoSpaceDE w:val="0"/>
        <w:autoSpaceDN w:val="0"/>
        <w:ind w:firstLine="709"/>
        <w:rPr>
          <w:bCs/>
          <w:sz w:val="28"/>
          <w:szCs w:val="28"/>
        </w:rPr>
      </w:pPr>
      <w:r w:rsidRPr="00A719E2">
        <w:rPr>
          <w:sz w:val="28"/>
          <w:szCs w:val="28"/>
        </w:rPr>
        <w:t xml:space="preserve">за </w:t>
      </w:r>
      <w:r w:rsidRPr="00A719E2">
        <w:rPr>
          <w:bCs/>
          <w:sz w:val="28"/>
          <w:szCs w:val="28"/>
        </w:rPr>
        <w:t xml:space="preserve">совмещение профессий (должностей); </w:t>
      </w:r>
    </w:p>
    <w:p w:rsidR="008B4C4E" w:rsidRPr="00A719E2" w:rsidRDefault="008B4C4E" w:rsidP="008B4C4E">
      <w:pPr>
        <w:autoSpaceDE w:val="0"/>
        <w:autoSpaceDN w:val="0"/>
        <w:ind w:firstLine="709"/>
        <w:rPr>
          <w:bCs/>
          <w:sz w:val="28"/>
          <w:szCs w:val="28"/>
        </w:rPr>
      </w:pPr>
      <w:r w:rsidRPr="00A719E2">
        <w:rPr>
          <w:bCs/>
          <w:sz w:val="28"/>
          <w:szCs w:val="28"/>
        </w:rPr>
        <w:t xml:space="preserve">за расширение зон обслуживания; </w:t>
      </w:r>
    </w:p>
    <w:p w:rsidR="008B4C4E" w:rsidRPr="00A719E2" w:rsidRDefault="008B4C4E" w:rsidP="008B4C4E">
      <w:pPr>
        <w:autoSpaceDE w:val="0"/>
        <w:autoSpaceDN w:val="0"/>
        <w:ind w:firstLine="709"/>
        <w:rPr>
          <w:sz w:val="28"/>
          <w:szCs w:val="28"/>
        </w:rPr>
      </w:pPr>
      <w:r w:rsidRPr="00A719E2">
        <w:rPr>
          <w:bCs/>
          <w:sz w:val="28"/>
          <w:szCs w:val="28"/>
        </w:rPr>
        <w:t>за увеличение объема работы или исполнение обязанностей временно отсутствующего работника без освобождения от работы, определенной тр</w:t>
      </w:r>
      <w:r w:rsidRPr="00A719E2">
        <w:rPr>
          <w:bCs/>
          <w:sz w:val="28"/>
          <w:szCs w:val="28"/>
        </w:rPr>
        <w:t>у</w:t>
      </w:r>
      <w:r w:rsidRPr="00A719E2">
        <w:rPr>
          <w:bCs/>
          <w:sz w:val="28"/>
          <w:szCs w:val="28"/>
        </w:rPr>
        <w:t>довым договором;</w:t>
      </w:r>
    </w:p>
    <w:p w:rsidR="008B4C4E" w:rsidRPr="00A719E2" w:rsidRDefault="008B4C4E" w:rsidP="008B4C4E">
      <w:pPr>
        <w:ind w:firstLine="709"/>
        <w:rPr>
          <w:sz w:val="28"/>
          <w:szCs w:val="28"/>
        </w:rPr>
      </w:pPr>
      <w:r w:rsidRPr="00A719E2">
        <w:rPr>
          <w:sz w:val="28"/>
          <w:szCs w:val="28"/>
        </w:rPr>
        <w:t>за работу в выходные и нерабочие праздничные дни;</w:t>
      </w:r>
    </w:p>
    <w:p w:rsidR="008B4C4E" w:rsidRPr="00A719E2" w:rsidRDefault="008B4C4E" w:rsidP="008B4C4E">
      <w:pPr>
        <w:ind w:firstLine="709"/>
        <w:rPr>
          <w:sz w:val="28"/>
          <w:szCs w:val="28"/>
        </w:rPr>
      </w:pPr>
      <w:r w:rsidRPr="00A719E2">
        <w:rPr>
          <w:sz w:val="28"/>
          <w:szCs w:val="28"/>
        </w:rPr>
        <w:t>за сверхурочную работу.</w:t>
      </w:r>
    </w:p>
    <w:p w:rsidR="008B4C4E" w:rsidRPr="00A719E2" w:rsidRDefault="007934F9" w:rsidP="008B4C4E">
      <w:pPr>
        <w:ind w:firstLine="708"/>
        <w:rPr>
          <w:sz w:val="28"/>
          <w:szCs w:val="28"/>
        </w:rPr>
      </w:pPr>
      <w:r>
        <w:rPr>
          <w:sz w:val="28"/>
          <w:szCs w:val="28"/>
        </w:rPr>
        <w:t xml:space="preserve"> </w:t>
      </w:r>
      <w:r w:rsidR="008B4C4E" w:rsidRPr="00A719E2">
        <w:rPr>
          <w:sz w:val="28"/>
          <w:szCs w:val="28"/>
        </w:rPr>
        <w:t xml:space="preserve">Выплаты компенсационного характера устанавливаются </w:t>
      </w:r>
      <w:r w:rsidR="008B4C4E" w:rsidRPr="00A719E2">
        <w:rPr>
          <w:bCs/>
          <w:sz w:val="28"/>
          <w:szCs w:val="28"/>
        </w:rPr>
        <w:t xml:space="preserve">в процентах </w:t>
      </w:r>
      <w:r w:rsidR="008B4C4E" w:rsidRPr="00A719E2">
        <w:rPr>
          <w:sz w:val="28"/>
          <w:szCs w:val="28"/>
        </w:rPr>
        <w:t xml:space="preserve">к </w:t>
      </w:r>
      <w:r w:rsidR="008B4C4E" w:rsidRPr="00A719E2">
        <w:rPr>
          <w:bCs/>
          <w:sz w:val="28"/>
          <w:szCs w:val="28"/>
        </w:rPr>
        <w:t>окладам (должностным окладам) или</w:t>
      </w:r>
      <w:r w:rsidR="009D4616">
        <w:rPr>
          <w:bCs/>
          <w:sz w:val="28"/>
          <w:szCs w:val="28"/>
        </w:rPr>
        <w:t xml:space="preserve"> </w:t>
      </w:r>
      <w:r w:rsidR="008B4C4E" w:rsidRPr="00A719E2">
        <w:rPr>
          <w:bCs/>
          <w:sz w:val="28"/>
          <w:szCs w:val="28"/>
        </w:rPr>
        <w:t xml:space="preserve">в фиксированной сумме, кроме </w:t>
      </w:r>
      <w:r w:rsidR="009D4616">
        <w:rPr>
          <w:bCs/>
          <w:sz w:val="28"/>
          <w:szCs w:val="28"/>
        </w:rPr>
        <w:t xml:space="preserve">                  </w:t>
      </w:r>
      <w:r w:rsidR="008B4C4E" w:rsidRPr="00A719E2">
        <w:rPr>
          <w:bCs/>
          <w:sz w:val="28"/>
          <w:szCs w:val="28"/>
        </w:rPr>
        <w:t xml:space="preserve">коэффициента к заработной плате за работу в пустынных и безводных </w:t>
      </w:r>
      <w:r w:rsidR="009D4616">
        <w:rPr>
          <w:bCs/>
          <w:sz w:val="28"/>
          <w:szCs w:val="28"/>
        </w:rPr>
        <w:t xml:space="preserve">                </w:t>
      </w:r>
      <w:r w:rsidR="008B4C4E" w:rsidRPr="00A719E2">
        <w:rPr>
          <w:bCs/>
          <w:sz w:val="28"/>
          <w:szCs w:val="28"/>
        </w:rPr>
        <w:t>местностях.</w:t>
      </w:r>
    </w:p>
    <w:p w:rsidR="008B4C4E" w:rsidRPr="00A719E2" w:rsidRDefault="008B4C4E" w:rsidP="008B4C4E">
      <w:pPr>
        <w:autoSpaceDE w:val="0"/>
        <w:autoSpaceDN w:val="0"/>
        <w:ind w:firstLine="709"/>
        <w:rPr>
          <w:sz w:val="28"/>
          <w:szCs w:val="28"/>
        </w:rPr>
      </w:pPr>
      <w:r w:rsidRPr="00A719E2">
        <w:rPr>
          <w:sz w:val="28"/>
          <w:szCs w:val="28"/>
        </w:rPr>
        <w:t xml:space="preserve">2. </w:t>
      </w:r>
      <w:r w:rsidRPr="00A719E2">
        <w:rPr>
          <w:bCs/>
          <w:spacing w:val="-6"/>
          <w:sz w:val="28"/>
          <w:szCs w:val="28"/>
        </w:rPr>
        <w:t>Размер выплаты специалистам</w:t>
      </w:r>
      <w:r w:rsidRPr="00A719E2">
        <w:rPr>
          <w:sz w:val="28"/>
          <w:szCs w:val="28"/>
        </w:rPr>
        <w:t xml:space="preserve"> за работу в муниципальных учрежд</w:t>
      </w:r>
      <w:r w:rsidRPr="00A719E2">
        <w:rPr>
          <w:sz w:val="28"/>
          <w:szCs w:val="28"/>
        </w:rPr>
        <w:t>е</w:t>
      </w:r>
      <w:r w:rsidRPr="00A719E2">
        <w:rPr>
          <w:sz w:val="28"/>
          <w:szCs w:val="28"/>
        </w:rPr>
        <w:t>ниях, расположенных в сельской местности – 25% от должностного оклада.</w:t>
      </w:r>
    </w:p>
    <w:p w:rsidR="008B4C4E" w:rsidRPr="00A719E2" w:rsidRDefault="008B4C4E" w:rsidP="008B4C4E">
      <w:pPr>
        <w:autoSpaceDE w:val="0"/>
        <w:autoSpaceDN w:val="0"/>
        <w:ind w:firstLine="709"/>
        <w:rPr>
          <w:sz w:val="28"/>
          <w:szCs w:val="28"/>
        </w:rPr>
      </w:pPr>
      <w:r w:rsidRPr="00A719E2">
        <w:rPr>
          <w:sz w:val="28"/>
          <w:szCs w:val="28"/>
        </w:rPr>
        <w:t xml:space="preserve">3. Размер выплаты за работу в пустынных и безводных местностях </w:t>
      </w:r>
      <w:r w:rsidR="007934F9">
        <w:rPr>
          <w:sz w:val="28"/>
          <w:szCs w:val="28"/>
        </w:rPr>
        <w:t xml:space="preserve">           </w:t>
      </w:r>
      <w:r w:rsidRPr="00A719E2">
        <w:rPr>
          <w:sz w:val="28"/>
          <w:szCs w:val="28"/>
        </w:rPr>
        <w:t>устанавливается постановлением администрации Арзгирского муниципал</w:t>
      </w:r>
      <w:r w:rsidRPr="00A719E2">
        <w:rPr>
          <w:sz w:val="28"/>
          <w:szCs w:val="28"/>
        </w:rPr>
        <w:t>ь</w:t>
      </w:r>
      <w:r w:rsidRPr="00A719E2">
        <w:rPr>
          <w:sz w:val="28"/>
          <w:szCs w:val="28"/>
        </w:rPr>
        <w:t xml:space="preserve">ного </w:t>
      </w:r>
      <w:r>
        <w:rPr>
          <w:sz w:val="28"/>
          <w:szCs w:val="28"/>
        </w:rPr>
        <w:t>округа</w:t>
      </w:r>
      <w:r w:rsidRPr="00A719E2">
        <w:rPr>
          <w:sz w:val="28"/>
          <w:szCs w:val="28"/>
        </w:rPr>
        <w:t xml:space="preserve"> Ставропольского края и составляет для работников культуры и образования Арзгирского муниципального </w:t>
      </w:r>
      <w:r>
        <w:rPr>
          <w:sz w:val="28"/>
          <w:szCs w:val="28"/>
        </w:rPr>
        <w:t>округа</w:t>
      </w:r>
      <w:r w:rsidRPr="00A719E2">
        <w:rPr>
          <w:sz w:val="28"/>
          <w:szCs w:val="28"/>
        </w:rPr>
        <w:t xml:space="preserve"> 15 % к заработной плате.</w:t>
      </w:r>
    </w:p>
    <w:p w:rsidR="008B4C4E" w:rsidRPr="00A719E2" w:rsidRDefault="008B4C4E" w:rsidP="008B4C4E">
      <w:pPr>
        <w:autoSpaceDE w:val="0"/>
        <w:autoSpaceDN w:val="0"/>
        <w:ind w:firstLine="709"/>
        <w:rPr>
          <w:spacing w:val="-6"/>
          <w:sz w:val="28"/>
          <w:szCs w:val="28"/>
        </w:rPr>
      </w:pPr>
      <w:r w:rsidRPr="00A719E2">
        <w:rPr>
          <w:spacing w:val="-6"/>
          <w:sz w:val="28"/>
          <w:szCs w:val="28"/>
        </w:rPr>
        <w:t>4. Работодатель принимает меры по проведению аттестации рабочих мест с целью разработки и реализации программы действий по обеспечению безопа</w:t>
      </w:r>
      <w:r w:rsidRPr="00A719E2">
        <w:rPr>
          <w:spacing w:val="-6"/>
          <w:sz w:val="28"/>
          <w:szCs w:val="28"/>
        </w:rPr>
        <w:t>с</w:t>
      </w:r>
      <w:r w:rsidRPr="00A719E2">
        <w:rPr>
          <w:spacing w:val="-6"/>
          <w:sz w:val="28"/>
          <w:szCs w:val="28"/>
        </w:rPr>
        <w:t>ных условий и охраны труда. Если по итогам аттестации рабочее место призн</w:t>
      </w:r>
      <w:r w:rsidRPr="00A719E2">
        <w:rPr>
          <w:spacing w:val="-6"/>
          <w:sz w:val="28"/>
          <w:szCs w:val="28"/>
        </w:rPr>
        <w:t>а</w:t>
      </w:r>
      <w:r w:rsidRPr="00A719E2">
        <w:rPr>
          <w:spacing w:val="-6"/>
          <w:sz w:val="28"/>
          <w:szCs w:val="28"/>
        </w:rPr>
        <w:t>ется безопасным, то указанная выплата снимается.</w:t>
      </w:r>
    </w:p>
    <w:p w:rsidR="008B4C4E" w:rsidRPr="00A719E2" w:rsidRDefault="008B4C4E" w:rsidP="008B4C4E">
      <w:pPr>
        <w:ind w:firstLine="709"/>
        <w:rPr>
          <w:bCs/>
          <w:spacing w:val="-6"/>
          <w:sz w:val="28"/>
          <w:szCs w:val="28"/>
        </w:rPr>
      </w:pPr>
      <w:r w:rsidRPr="00A719E2">
        <w:rPr>
          <w:sz w:val="28"/>
          <w:szCs w:val="28"/>
        </w:rPr>
        <w:lastRenderedPageBreak/>
        <w:t xml:space="preserve">5. </w:t>
      </w:r>
      <w:r w:rsidRPr="00A719E2">
        <w:rPr>
          <w:spacing w:val="-6"/>
          <w:sz w:val="28"/>
          <w:szCs w:val="28"/>
        </w:rPr>
        <w:t xml:space="preserve">Доплата за </w:t>
      </w:r>
      <w:r w:rsidRPr="00A719E2">
        <w:rPr>
          <w:bCs/>
          <w:spacing w:val="-6"/>
          <w:sz w:val="28"/>
          <w:szCs w:val="28"/>
        </w:rPr>
        <w:t>совмещение профессий (должностей) устанавливается р</w:t>
      </w:r>
      <w:r w:rsidRPr="00A719E2">
        <w:rPr>
          <w:bCs/>
          <w:spacing w:val="-6"/>
          <w:sz w:val="28"/>
          <w:szCs w:val="28"/>
        </w:rPr>
        <w:t>а</w:t>
      </w:r>
      <w:r w:rsidRPr="00A719E2">
        <w:rPr>
          <w:bCs/>
          <w:spacing w:val="-6"/>
          <w:sz w:val="28"/>
          <w:szCs w:val="28"/>
        </w:rPr>
        <w:t>ботнику при совмещении им профессий (должностей). Размер доплаты и срок, на который она устанавливается, определяется по соглашению сторон трудового договора с учетом содержания и (или) объема дополнительной работы.</w:t>
      </w:r>
    </w:p>
    <w:p w:rsidR="008B4C4E" w:rsidRPr="00A719E2" w:rsidRDefault="008B4C4E" w:rsidP="008B4C4E">
      <w:pPr>
        <w:tabs>
          <w:tab w:val="left" w:pos="1080"/>
        </w:tabs>
        <w:autoSpaceDE w:val="0"/>
        <w:autoSpaceDN w:val="0"/>
        <w:ind w:firstLine="709"/>
        <w:rPr>
          <w:bCs/>
          <w:sz w:val="28"/>
          <w:szCs w:val="28"/>
        </w:rPr>
      </w:pPr>
      <w:r w:rsidRPr="00A719E2">
        <w:rPr>
          <w:bCs/>
          <w:sz w:val="28"/>
          <w:szCs w:val="28"/>
        </w:rPr>
        <w:t xml:space="preserve">6. </w:t>
      </w:r>
      <w:r w:rsidRPr="00A719E2">
        <w:rPr>
          <w:sz w:val="28"/>
          <w:szCs w:val="28"/>
        </w:rPr>
        <w:t>Доплата</w:t>
      </w:r>
      <w:r w:rsidRPr="00A719E2">
        <w:rPr>
          <w:bCs/>
          <w:sz w:val="28"/>
          <w:szCs w:val="28"/>
        </w:rPr>
        <w:t xml:space="preserve"> за расширение зон обслуживания устанавливается работн</w:t>
      </w:r>
      <w:r w:rsidRPr="00A719E2">
        <w:rPr>
          <w:bCs/>
          <w:sz w:val="28"/>
          <w:szCs w:val="28"/>
        </w:rPr>
        <w:t>и</w:t>
      </w:r>
      <w:r w:rsidRPr="00A719E2">
        <w:rPr>
          <w:bCs/>
          <w:sz w:val="28"/>
          <w:szCs w:val="28"/>
        </w:rPr>
        <w:t>ку при расширении зон обслуживания. Размер доплаты и срок, на который она устанавливается, определяется по соглашению сторон трудового догов</w:t>
      </w:r>
      <w:r w:rsidRPr="00A719E2">
        <w:rPr>
          <w:bCs/>
          <w:sz w:val="28"/>
          <w:szCs w:val="28"/>
        </w:rPr>
        <w:t>о</w:t>
      </w:r>
      <w:r w:rsidRPr="00A719E2">
        <w:rPr>
          <w:bCs/>
          <w:sz w:val="28"/>
          <w:szCs w:val="28"/>
        </w:rPr>
        <w:t>ра с учетом содержания и (или) объема дополнительной работы.</w:t>
      </w:r>
    </w:p>
    <w:p w:rsidR="008B4C4E" w:rsidRPr="00A719E2" w:rsidRDefault="008B4C4E" w:rsidP="008B4C4E">
      <w:pPr>
        <w:autoSpaceDE w:val="0"/>
        <w:autoSpaceDN w:val="0"/>
        <w:ind w:firstLine="709"/>
        <w:rPr>
          <w:bCs/>
          <w:sz w:val="28"/>
          <w:szCs w:val="28"/>
        </w:rPr>
      </w:pPr>
      <w:r w:rsidRPr="00A719E2">
        <w:rPr>
          <w:bCs/>
          <w:sz w:val="28"/>
          <w:szCs w:val="28"/>
        </w:rPr>
        <w:t xml:space="preserve">7. </w:t>
      </w:r>
      <w:r w:rsidRPr="00A719E2">
        <w:rPr>
          <w:sz w:val="28"/>
          <w:szCs w:val="28"/>
        </w:rPr>
        <w:t>Доплата</w:t>
      </w:r>
      <w:r w:rsidRPr="00A719E2">
        <w:rPr>
          <w:bCs/>
          <w:sz w:val="28"/>
          <w:szCs w:val="28"/>
        </w:rPr>
        <w:t xml:space="preserve"> за увеличение объема работы или исполнение обязанностей временно отсутствующего работника без освобождения от работы, опред</w:t>
      </w:r>
      <w:r w:rsidRPr="00A719E2">
        <w:rPr>
          <w:bCs/>
          <w:sz w:val="28"/>
          <w:szCs w:val="28"/>
        </w:rPr>
        <w:t>е</w:t>
      </w:r>
      <w:r w:rsidRPr="00A719E2">
        <w:rPr>
          <w:bCs/>
          <w:sz w:val="28"/>
          <w:szCs w:val="28"/>
        </w:rPr>
        <w:t>ленной трудовым договором, устанавливается работнику в случае увелич</w:t>
      </w:r>
      <w:r w:rsidRPr="00A719E2">
        <w:rPr>
          <w:bCs/>
          <w:sz w:val="28"/>
          <w:szCs w:val="28"/>
        </w:rPr>
        <w:t>е</w:t>
      </w:r>
      <w:r w:rsidRPr="00A719E2">
        <w:rPr>
          <w:bCs/>
          <w:sz w:val="28"/>
          <w:szCs w:val="28"/>
        </w:rPr>
        <w:t>ния установленного ему объема работы или возложения на него обязанн</w:t>
      </w:r>
      <w:r w:rsidRPr="00A719E2">
        <w:rPr>
          <w:bCs/>
          <w:sz w:val="28"/>
          <w:szCs w:val="28"/>
        </w:rPr>
        <w:t>о</w:t>
      </w:r>
      <w:r w:rsidRPr="00A719E2">
        <w:rPr>
          <w:bCs/>
          <w:sz w:val="28"/>
          <w:szCs w:val="28"/>
        </w:rPr>
        <w:t xml:space="preserve">стей временно отсутствующего работника без освобождения от работы, </w:t>
      </w:r>
      <w:r w:rsidR="007934F9">
        <w:rPr>
          <w:bCs/>
          <w:sz w:val="28"/>
          <w:szCs w:val="28"/>
        </w:rPr>
        <w:t xml:space="preserve">           </w:t>
      </w:r>
      <w:r w:rsidRPr="00A719E2">
        <w:rPr>
          <w:bCs/>
          <w:sz w:val="28"/>
          <w:szCs w:val="28"/>
        </w:rPr>
        <w:t>определенной трудовым договором. Размер доплаты и срок, на который она устанавливается, определяется по соглашению сторон трудового договора с учетом содержания и (или) объема дополнительной работы.</w:t>
      </w:r>
    </w:p>
    <w:p w:rsidR="008B4C4E" w:rsidRPr="00A719E2" w:rsidRDefault="008B4C4E" w:rsidP="008B4C4E">
      <w:pPr>
        <w:autoSpaceDE w:val="0"/>
        <w:autoSpaceDN w:val="0"/>
        <w:ind w:firstLine="709"/>
        <w:rPr>
          <w:spacing w:val="-8"/>
          <w:sz w:val="28"/>
          <w:szCs w:val="28"/>
        </w:rPr>
      </w:pPr>
      <w:r w:rsidRPr="00A719E2">
        <w:rPr>
          <w:spacing w:val="-8"/>
          <w:sz w:val="28"/>
          <w:szCs w:val="28"/>
        </w:rPr>
        <w:t>8. Повышенная оплата за работу в выходные и нерабочие праздничные дни производится работникам, привлекавшимся к работе в выходные и нерабочие праздничные дни. Размер доплаты составляет:</w:t>
      </w:r>
    </w:p>
    <w:p w:rsidR="008B4C4E" w:rsidRPr="00A719E2" w:rsidRDefault="008B4C4E" w:rsidP="008B4C4E">
      <w:pPr>
        <w:ind w:firstLine="709"/>
        <w:rPr>
          <w:spacing w:val="-4"/>
          <w:sz w:val="28"/>
          <w:szCs w:val="28"/>
        </w:rPr>
      </w:pPr>
      <w:r w:rsidRPr="00A719E2">
        <w:rPr>
          <w:spacing w:val="-4"/>
          <w:sz w:val="28"/>
          <w:szCs w:val="28"/>
        </w:rPr>
        <w:t xml:space="preserve">не менее одинарной дневной ставки сверх должностного оклада при </w:t>
      </w:r>
      <w:proofErr w:type="gramStart"/>
      <w:r w:rsidRPr="00A719E2">
        <w:rPr>
          <w:spacing w:val="-4"/>
          <w:sz w:val="28"/>
          <w:szCs w:val="28"/>
        </w:rPr>
        <w:t>р</w:t>
      </w:r>
      <w:r w:rsidRPr="00A719E2">
        <w:rPr>
          <w:spacing w:val="-4"/>
          <w:sz w:val="28"/>
          <w:szCs w:val="28"/>
        </w:rPr>
        <w:t>а</w:t>
      </w:r>
      <w:r w:rsidRPr="00A719E2">
        <w:rPr>
          <w:spacing w:val="-4"/>
          <w:sz w:val="28"/>
          <w:szCs w:val="28"/>
        </w:rPr>
        <w:t>боте полный день</w:t>
      </w:r>
      <w:proofErr w:type="gramEnd"/>
      <w:r w:rsidRPr="00A719E2">
        <w:rPr>
          <w:spacing w:val="-4"/>
          <w:sz w:val="28"/>
          <w:szCs w:val="28"/>
        </w:rPr>
        <w:t>, если работа в выходной или нерабочий праздничный день производилась в пределах месячной нормы рабочего времени и в размере не менее двойной дневной ставки сверх должностного оклада, если работа прои</w:t>
      </w:r>
      <w:r w:rsidRPr="00A719E2">
        <w:rPr>
          <w:spacing w:val="-4"/>
          <w:sz w:val="28"/>
          <w:szCs w:val="28"/>
        </w:rPr>
        <w:t>з</w:t>
      </w:r>
      <w:r w:rsidRPr="00A719E2">
        <w:rPr>
          <w:spacing w:val="-4"/>
          <w:sz w:val="28"/>
          <w:szCs w:val="28"/>
        </w:rPr>
        <w:t>водилась сверх месячной нормы рабочего времени;</w:t>
      </w:r>
    </w:p>
    <w:p w:rsidR="008B4C4E" w:rsidRPr="00A719E2" w:rsidRDefault="008B4C4E" w:rsidP="008B4C4E">
      <w:pPr>
        <w:ind w:firstLine="709"/>
        <w:rPr>
          <w:sz w:val="28"/>
          <w:szCs w:val="28"/>
        </w:rPr>
      </w:pPr>
      <w:r w:rsidRPr="00A719E2">
        <w:rPr>
          <w:sz w:val="28"/>
          <w:szCs w:val="28"/>
        </w:rPr>
        <w:t xml:space="preserve">не </w:t>
      </w:r>
      <w:proofErr w:type="gramStart"/>
      <w:r w:rsidRPr="00A719E2">
        <w:rPr>
          <w:sz w:val="28"/>
          <w:szCs w:val="28"/>
        </w:rPr>
        <w:t>менее одинарной</w:t>
      </w:r>
      <w:proofErr w:type="gramEnd"/>
      <w:r w:rsidRPr="00A719E2">
        <w:rPr>
          <w:sz w:val="28"/>
          <w:szCs w:val="28"/>
        </w:rPr>
        <w:t xml:space="preserve"> части должностного оклада </w:t>
      </w:r>
      <w:proofErr w:type="spellStart"/>
      <w:r w:rsidRPr="00A719E2">
        <w:rPr>
          <w:sz w:val="28"/>
          <w:szCs w:val="28"/>
        </w:rPr>
        <w:t>сверхдолжностного</w:t>
      </w:r>
      <w:proofErr w:type="spellEnd"/>
      <w:r w:rsidRPr="00A719E2">
        <w:rPr>
          <w:sz w:val="28"/>
          <w:szCs w:val="28"/>
        </w:rPr>
        <w:t xml:space="preserve"> оклада за каждый час работы, если работа в выходной или нерабочий праз</w:t>
      </w:r>
      <w:r w:rsidRPr="00A719E2">
        <w:rPr>
          <w:sz w:val="28"/>
          <w:szCs w:val="28"/>
        </w:rPr>
        <w:t>д</w:t>
      </w:r>
      <w:r w:rsidRPr="00A719E2">
        <w:rPr>
          <w:sz w:val="28"/>
          <w:szCs w:val="28"/>
        </w:rPr>
        <w:t xml:space="preserve">ничный день производилась в пределах месячной нормы рабочего времени и в размере не менее двойной дневной ставки сверх оклада (должностного </w:t>
      </w:r>
      <w:r w:rsidR="007934F9">
        <w:rPr>
          <w:sz w:val="28"/>
          <w:szCs w:val="28"/>
        </w:rPr>
        <w:t xml:space="preserve">        </w:t>
      </w:r>
      <w:r w:rsidRPr="00A719E2">
        <w:rPr>
          <w:sz w:val="28"/>
          <w:szCs w:val="28"/>
        </w:rPr>
        <w:t>оклада), ставки заработной платы, если работа производилась сверх меся</w:t>
      </w:r>
      <w:r w:rsidRPr="00A719E2">
        <w:rPr>
          <w:sz w:val="28"/>
          <w:szCs w:val="28"/>
        </w:rPr>
        <w:t>ч</w:t>
      </w:r>
      <w:r w:rsidRPr="00A719E2">
        <w:rPr>
          <w:sz w:val="28"/>
          <w:szCs w:val="28"/>
        </w:rPr>
        <w:t>ной нормы рабочего времени.</w:t>
      </w:r>
    </w:p>
    <w:p w:rsidR="008B4C4E" w:rsidRPr="00A719E2" w:rsidRDefault="008B4C4E" w:rsidP="008B4C4E">
      <w:pPr>
        <w:ind w:firstLine="709"/>
        <w:rPr>
          <w:sz w:val="28"/>
          <w:szCs w:val="28"/>
        </w:rPr>
      </w:pPr>
      <w:r w:rsidRPr="00A719E2">
        <w:rPr>
          <w:sz w:val="28"/>
          <w:szCs w:val="28"/>
        </w:rPr>
        <w:t xml:space="preserve">9. </w:t>
      </w:r>
      <w:r w:rsidRPr="00A719E2">
        <w:rPr>
          <w:spacing w:val="-8"/>
          <w:sz w:val="28"/>
          <w:szCs w:val="28"/>
        </w:rPr>
        <w:t xml:space="preserve">Повышенная оплата сверхурочной работы составляет за первые два часа работы не </w:t>
      </w:r>
      <w:proofErr w:type="gramStart"/>
      <w:r w:rsidRPr="00A719E2">
        <w:rPr>
          <w:spacing w:val="-8"/>
          <w:sz w:val="28"/>
          <w:szCs w:val="28"/>
        </w:rPr>
        <w:t>менее полуторного</w:t>
      </w:r>
      <w:proofErr w:type="gramEnd"/>
      <w:r w:rsidRPr="00A719E2">
        <w:rPr>
          <w:spacing w:val="-8"/>
          <w:sz w:val="28"/>
          <w:szCs w:val="28"/>
        </w:rPr>
        <w:t xml:space="preserve"> размера, за последующие часы - двойного размера </w:t>
      </w:r>
      <w:r w:rsidRPr="00A719E2">
        <w:rPr>
          <w:spacing w:val="-6"/>
          <w:sz w:val="28"/>
          <w:szCs w:val="28"/>
        </w:rPr>
        <w:t>в соответствии со статьей 152 Трудового кодекса Российской Федерации.</w:t>
      </w:r>
    </w:p>
    <w:p w:rsidR="00480F92" w:rsidRPr="00A719E2" w:rsidRDefault="00480F92" w:rsidP="002425B8">
      <w:pPr>
        <w:autoSpaceDE w:val="0"/>
        <w:autoSpaceDN w:val="0"/>
        <w:rPr>
          <w:sz w:val="28"/>
          <w:szCs w:val="28"/>
        </w:rPr>
      </w:pPr>
    </w:p>
    <w:p w:rsidR="008B4C4E" w:rsidRPr="00A719E2" w:rsidRDefault="008B4C4E" w:rsidP="008B4C4E">
      <w:pPr>
        <w:autoSpaceDE w:val="0"/>
        <w:autoSpaceDN w:val="0"/>
        <w:ind w:firstLine="709"/>
        <w:jc w:val="center"/>
        <w:rPr>
          <w:sz w:val="28"/>
          <w:szCs w:val="28"/>
        </w:rPr>
      </w:pPr>
      <w:r w:rsidRPr="00A719E2">
        <w:rPr>
          <w:sz w:val="28"/>
          <w:szCs w:val="28"/>
        </w:rPr>
        <w:t>IV. Порядок и условия установления выплат</w:t>
      </w:r>
    </w:p>
    <w:p w:rsidR="008B4C4E" w:rsidRDefault="008B4C4E" w:rsidP="008B4C4E">
      <w:pPr>
        <w:autoSpaceDE w:val="0"/>
        <w:autoSpaceDN w:val="0"/>
        <w:ind w:firstLine="709"/>
        <w:jc w:val="center"/>
        <w:rPr>
          <w:sz w:val="28"/>
          <w:szCs w:val="28"/>
        </w:rPr>
      </w:pPr>
      <w:r w:rsidRPr="00A719E2">
        <w:rPr>
          <w:sz w:val="28"/>
          <w:szCs w:val="28"/>
        </w:rPr>
        <w:t>стимулирующего характера</w:t>
      </w:r>
    </w:p>
    <w:p w:rsidR="008B4C4E" w:rsidRPr="00A719E2" w:rsidRDefault="008B4C4E" w:rsidP="008B4C4E">
      <w:pPr>
        <w:autoSpaceDE w:val="0"/>
        <w:autoSpaceDN w:val="0"/>
        <w:ind w:firstLine="709"/>
        <w:rPr>
          <w:sz w:val="28"/>
          <w:szCs w:val="28"/>
        </w:rPr>
      </w:pPr>
    </w:p>
    <w:p w:rsidR="008B4C4E" w:rsidRPr="00A719E2" w:rsidRDefault="008B4C4E" w:rsidP="008B4C4E">
      <w:pPr>
        <w:autoSpaceDE w:val="0"/>
        <w:autoSpaceDN w:val="0"/>
        <w:ind w:firstLine="709"/>
        <w:rPr>
          <w:bCs/>
          <w:spacing w:val="-8"/>
          <w:sz w:val="28"/>
          <w:szCs w:val="28"/>
        </w:rPr>
      </w:pPr>
      <w:r w:rsidRPr="00A719E2">
        <w:rPr>
          <w:sz w:val="28"/>
          <w:szCs w:val="28"/>
        </w:rPr>
        <w:t xml:space="preserve">1. Административно-управленческому персоналу </w:t>
      </w:r>
      <w:r>
        <w:rPr>
          <w:sz w:val="28"/>
          <w:szCs w:val="28"/>
        </w:rPr>
        <w:t xml:space="preserve">муниципального              </w:t>
      </w:r>
      <w:r w:rsidRPr="00A719E2">
        <w:rPr>
          <w:sz w:val="28"/>
          <w:szCs w:val="28"/>
        </w:rPr>
        <w:t>учреждения культуры</w:t>
      </w:r>
      <w:r w:rsidR="009D4616">
        <w:rPr>
          <w:sz w:val="28"/>
          <w:szCs w:val="28"/>
        </w:rPr>
        <w:t xml:space="preserve"> </w:t>
      </w:r>
      <w:r w:rsidRPr="00A719E2">
        <w:rPr>
          <w:sz w:val="28"/>
          <w:szCs w:val="28"/>
        </w:rPr>
        <w:t xml:space="preserve">могут быть установлены следующие выплаты </w:t>
      </w:r>
      <w:r w:rsidRPr="00A719E2">
        <w:rPr>
          <w:bCs/>
          <w:spacing w:val="-8"/>
          <w:sz w:val="28"/>
          <w:szCs w:val="28"/>
        </w:rPr>
        <w:t>стим</w:t>
      </w:r>
      <w:r w:rsidRPr="00A719E2">
        <w:rPr>
          <w:bCs/>
          <w:spacing w:val="-8"/>
          <w:sz w:val="28"/>
          <w:szCs w:val="28"/>
        </w:rPr>
        <w:t>у</w:t>
      </w:r>
      <w:r w:rsidRPr="00A719E2">
        <w:rPr>
          <w:bCs/>
          <w:spacing w:val="-8"/>
          <w:sz w:val="28"/>
          <w:szCs w:val="28"/>
        </w:rPr>
        <w:t>лирующего характера:</w:t>
      </w:r>
    </w:p>
    <w:p w:rsidR="008B4C4E" w:rsidRPr="00A719E2" w:rsidRDefault="008B4C4E" w:rsidP="008B4C4E">
      <w:pPr>
        <w:autoSpaceDE w:val="0"/>
        <w:autoSpaceDN w:val="0"/>
        <w:ind w:firstLine="709"/>
        <w:rPr>
          <w:sz w:val="28"/>
          <w:szCs w:val="28"/>
        </w:rPr>
      </w:pPr>
      <w:r w:rsidRPr="00A719E2">
        <w:rPr>
          <w:bCs/>
          <w:spacing w:val="-8"/>
          <w:sz w:val="28"/>
          <w:szCs w:val="28"/>
        </w:rPr>
        <w:t xml:space="preserve">выплаты </w:t>
      </w:r>
      <w:r w:rsidRPr="00A719E2">
        <w:rPr>
          <w:sz w:val="28"/>
          <w:szCs w:val="28"/>
        </w:rPr>
        <w:t>за интенсивность и высокие результаты работы;</w:t>
      </w:r>
    </w:p>
    <w:p w:rsidR="008B4C4E" w:rsidRPr="00A719E2" w:rsidRDefault="008B4C4E" w:rsidP="008B4C4E">
      <w:pPr>
        <w:autoSpaceDE w:val="0"/>
        <w:autoSpaceDN w:val="0"/>
        <w:ind w:firstLine="709"/>
        <w:rPr>
          <w:bCs/>
          <w:spacing w:val="-8"/>
          <w:sz w:val="28"/>
          <w:szCs w:val="28"/>
        </w:rPr>
      </w:pPr>
      <w:r w:rsidRPr="00A719E2">
        <w:rPr>
          <w:bCs/>
          <w:spacing w:val="-8"/>
          <w:sz w:val="28"/>
          <w:szCs w:val="28"/>
        </w:rPr>
        <w:t>выплаты за качество выполняемых работ;</w:t>
      </w:r>
    </w:p>
    <w:p w:rsidR="008B4C4E" w:rsidRPr="00A719E2" w:rsidRDefault="008B4C4E" w:rsidP="008B4C4E">
      <w:pPr>
        <w:autoSpaceDE w:val="0"/>
        <w:autoSpaceDN w:val="0"/>
        <w:ind w:firstLine="709"/>
        <w:rPr>
          <w:bCs/>
          <w:sz w:val="28"/>
          <w:szCs w:val="28"/>
        </w:rPr>
      </w:pPr>
      <w:r w:rsidRPr="00A719E2">
        <w:rPr>
          <w:bCs/>
          <w:sz w:val="28"/>
          <w:szCs w:val="28"/>
        </w:rPr>
        <w:t>выплаты за стаж работы в отрасли;</w:t>
      </w:r>
    </w:p>
    <w:p w:rsidR="008B4C4E" w:rsidRPr="00A719E2" w:rsidRDefault="008B4C4E" w:rsidP="008B4C4E">
      <w:pPr>
        <w:autoSpaceDE w:val="0"/>
        <w:autoSpaceDN w:val="0"/>
        <w:ind w:firstLine="709"/>
        <w:rPr>
          <w:bCs/>
          <w:sz w:val="28"/>
          <w:szCs w:val="28"/>
        </w:rPr>
      </w:pPr>
      <w:r w:rsidRPr="00A719E2">
        <w:rPr>
          <w:bCs/>
          <w:spacing w:val="-8"/>
          <w:sz w:val="28"/>
          <w:szCs w:val="28"/>
        </w:rPr>
        <w:t>премиальные выплаты по итогам работы за соответствующий период</w:t>
      </w:r>
      <w:r w:rsidRPr="00A719E2">
        <w:rPr>
          <w:sz w:val="28"/>
          <w:szCs w:val="28"/>
        </w:rPr>
        <w:t>.</w:t>
      </w:r>
    </w:p>
    <w:p w:rsidR="008B4C4E" w:rsidRPr="00A719E2" w:rsidRDefault="008B4C4E" w:rsidP="008B4C4E">
      <w:pPr>
        <w:ind w:firstLine="720"/>
        <w:rPr>
          <w:sz w:val="28"/>
          <w:szCs w:val="28"/>
        </w:rPr>
      </w:pPr>
      <w:r w:rsidRPr="00A719E2">
        <w:rPr>
          <w:sz w:val="28"/>
          <w:szCs w:val="28"/>
        </w:rPr>
        <w:lastRenderedPageBreak/>
        <w:t>Установление стимулирующей выплаты осуществляется решением р</w:t>
      </w:r>
      <w:r w:rsidRPr="00A719E2">
        <w:rPr>
          <w:sz w:val="28"/>
          <w:szCs w:val="28"/>
        </w:rPr>
        <w:t>у</w:t>
      </w:r>
      <w:r w:rsidRPr="00A719E2">
        <w:rPr>
          <w:sz w:val="28"/>
          <w:szCs w:val="28"/>
        </w:rPr>
        <w:t xml:space="preserve">ководителя учреждения в пределах лимитов бюджетных обязательств на </w:t>
      </w:r>
      <w:r w:rsidR="007934F9">
        <w:rPr>
          <w:sz w:val="28"/>
          <w:szCs w:val="28"/>
        </w:rPr>
        <w:t xml:space="preserve">            </w:t>
      </w:r>
      <w:r w:rsidRPr="00A719E2">
        <w:rPr>
          <w:sz w:val="28"/>
          <w:szCs w:val="28"/>
        </w:rPr>
        <w:t xml:space="preserve">оплату труда работников учреждения, а также средств </w:t>
      </w:r>
      <w:proofErr w:type="gramStart"/>
      <w:r w:rsidRPr="00A719E2">
        <w:rPr>
          <w:sz w:val="28"/>
          <w:szCs w:val="28"/>
        </w:rPr>
        <w:t>от</w:t>
      </w:r>
      <w:proofErr w:type="gramEnd"/>
      <w:r w:rsidRPr="00A719E2">
        <w:rPr>
          <w:sz w:val="28"/>
          <w:szCs w:val="28"/>
        </w:rPr>
        <w:t xml:space="preserve"> приносящей доход</w:t>
      </w:r>
    </w:p>
    <w:p w:rsidR="008B4C4E" w:rsidRPr="00A719E2" w:rsidRDefault="008B4C4E" w:rsidP="008B4C4E">
      <w:pPr>
        <w:autoSpaceDE w:val="0"/>
        <w:autoSpaceDN w:val="0"/>
        <w:rPr>
          <w:sz w:val="28"/>
          <w:szCs w:val="28"/>
        </w:rPr>
      </w:pPr>
      <w:r w:rsidRPr="00A719E2">
        <w:rPr>
          <w:sz w:val="28"/>
          <w:szCs w:val="28"/>
        </w:rPr>
        <w:t>деятельности, направленных учреждением на оплату труда работников</w:t>
      </w:r>
      <w:r>
        <w:rPr>
          <w:sz w:val="28"/>
          <w:szCs w:val="28"/>
        </w:rPr>
        <w:t>.</w:t>
      </w:r>
    </w:p>
    <w:p w:rsidR="008B4C4E" w:rsidRPr="00A719E2" w:rsidRDefault="008B4C4E" w:rsidP="008B4C4E">
      <w:pPr>
        <w:ind w:firstLine="709"/>
        <w:rPr>
          <w:sz w:val="28"/>
          <w:szCs w:val="28"/>
        </w:rPr>
      </w:pPr>
      <w:r w:rsidRPr="00A719E2">
        <w:rPr>
          <w:spacing w:val="-8"/>
          <w:sz w:val="28"/>
          <w:szCs w:val="28"/>
        </w:rPr>
        <w:t>2. Выплата за интенсивность и высокие результаты работы</w:t>
      </w:r>
      <w:r w:rsidRPr="00A719E2">
        <w:rPr>
          <w:sz w:val="28"/>
          <w:szCs w:val="28"/>
        </w:rPr>
        <w:t xml:space="preserve"> может устана</w:t>
      </w:r>
      <w:r w:rsidRPr="00A719E2">
        <w:rPr>
          <w:sz w:val="28"/>
          <w:szCs w:val="28"/>
        </w:rPr>
        <w:t>в</w:t>
      </w:r>
      <w:r w:rsidRPr="00A719E2">
        <w:rPr>
          <w:sz w:val="28"/>
          <w:szCs w:val="28"/>
        </w:rPr>
        <w:t>ливаться сроком не более 1 года, как в абсолютном значении, так и в пр</w:t>
      </w:r>
      <w:r w:rsidRPr="00A719E2">
        <w:rPr>
          <w:sz w:val="28"/>
          <w:szCs w:val="28"/>
        </w:rPr>
        <w:t>о</w:t>
      </w:r>
      <w:r w:rsidRPr="00A719E2">
        <w:rPr>
          <w:sz w:val="28"/>
          <w:szCs w:val="28"/>
        </w:rPr>
        <w:t xml:space="preserve">центном отношении к окладу. </w:t>
      </w:r>
    </w:p>
    <w:p w:rsidR="008B4C4E" w:rsidRPr="00A719E2" w:rsidRDefault="008B4C4E" w:rsidP="008B4C4E">
      <w:pPr>
        <w:ind w:firstLine="708"/>
        <w:rPr>
          <w:sz w:val="28"/>
          <w:szCs w:val="28"/>
        </w:rPr>
      </w:pPr>
      <w:r w:rsidRPr="00A719E2">
        <w:rPr>
          <w:sz w:val="28"/>
          <w:szCs w:val="28"/>
        </w:rPr>
        <w:t xml:space="preserve">3. </w:t>
      </w:r>
      <w:r w:rsidRPr="00A719E2">
        <w:rPr>
          <w:bCs/>
          <w:sz w:val="28"/>
          <w:szCs w:val="28"/>
        </w:rPr>
        <w:t>Выплата за стаж работы в отрасли</w:t>
      </w:r>
      <w:r w:rsidR="009D4616">
        <w:rPr>
          <w:bCs/>
          <w:sz w:val="28"/>
          <w:szCs w:val="28"/>
        </w:rPr>
        <w:t xml:space="preserve"> </w:t>
      </w:r>
      <w:r w:rsidRPr="00A719E2">
        <w:rPr>
          <w:bCs/>
          <w:sz w:val="28"/>
          <w:szCs w:val="28"/>
        </w:rPr>
        <w:t xml:space="preserve">устанавливается работникам из числа служащих </w:t>
      </w:r>
      <w:r w:rsidRPr="00A719E2">
        <w:rPr>
          <w:sz w:val="28"/>
          <w:szCs w:val="28"/>
        </w:rPr>
        <w:t>в зависимости от общего количества лет, проработанных в учреждениях культуры в размере (в процентах от оклада):</w:t>
      </w:r>
    </w:p>
    <w:p w:rsidR="008B4C4E" w:rsidRPr="00A719E2" w:rsidRDefault="008B4C4E" w:rsidP="008B4C4E">
      <w:pPr>
        <w:autoSpaceDE w:val="0"/>
        <w:autoSpaceDN w:val="0"/>
        <w:ind w:firstLine="709"/>
        <w:rPr>
          <w:sz w:val="28"/>
          <w:szCs w:val="28"/>
        </w:rPr>
      </w:pPr>
      <w:r w:rsidRPr="00A719E2">
        <w:rPr>
          <w:sz w:val="28"/>
          <w:szCs w:val="28"/>
        </w:rPr>
        <w:t>при стаже работы от 1 года до 3 лет – 5%;</w:t>
      </w:r>
    </w:p>
    <w:p w:rsidR="008B4C4E" w:rsidRPr="00A719E2" w:rsidRDefault="008B4C4E" w:rsidP="008B4C4E">
      <w:pPr>
        <w:autoSpaceDE w:val="0"/>
        <w:autoSpaceDN w:val="0"/>
        <w:ind w:firstLine="709"/>
        <w:rPr>
          <w:sz w:val="28"/>
          <w:szCs w:val="28"/>
        </w:rPr>
      </w:pPr>
      <w:r w:rsidRPr="00A719E2">
        <w:rPr>
          <w:sz w:val="28"/>
          <w:szCs w:val="28"/>
        </w:rPr>
        <w:t>при стаже работы от 3 до 5 лет – 10 %;</w:t>
      </w:r>
    </w:p>
    <w:p w:rsidR="008B4C4E" w:rsidRPr="00A719E2" w:rsidRDefault="008B4C4E" w:rsidP="008B4C4E">
      <w:pPr>
        <w:ind w:firstLine="708"/>
        <w:rPr>
          <w:sz w:val="28"/>
          <w:szCs w:val="28"/>
        </w:rPr>
      </w:pPr>
      <w:r w:rsidRPr="00A719E2">
        <w:rPr>
          <w:sz w:val="28"/>
          <w:szCs w:val="28"/>
        </w:rPr>
        <w:t>при стаже работы свыше 5 лет – 15%.</w:t>
      </w:r>
    </w:p>
    <w:p w:rsidR="008B4C4E" w:rsidRPr="00A719E2" w:rsidRDefault="008B4C4E" w:rsidP="008B4C4E">
      <w:pPr>
        <w:ind w:firstLine="720"/>
        <w:rPr>
          <w:sz w:val="28"/>
          <w:szCs w:val="28"/>
        </w:rPr>
      </w:pPr>
      <w:r w:rsidRPr="00A719E2">
        <w:rPr>
          <w:sz w:val="28"/>
          <w:szCs w:val="28"/>
        </w:rPr>
        <w:t>4. Выплата за качество выполняемых работ устанавливается работн</w:t>
      </w:r>
      <w:r w:rsidRPr="00A719E2">
        <w:rPr>
          <w:sz w:val="28"/>
          <w:szCs w:val="28"/>
        </w:rPr>
        <w:t>и</w:t>
      </w:r>
      <w:r w:rsidRPr="00A719E2">
        <w:rPr>
          <w:sz w:val="28"/>
          <w:szCs w:val="28"/>
        </w:rPr>
        <w:t>кам, которым присвоено ведомственное звание субъекта РФ «Народный», «Заслуженный» («Почётный») по основному профилю деятельности до 30% к должностному окладу, а также работникам, которым присвоено звание пр</w:t>
      </w:r>
      <w:r w:rsidRPr="00A719E2">
        <w:rPr>
          <w:sz w:val="28"/>
          <w:szCs w:val="28"/>
        </w:rPr>
        <w:t>а</w:t>
      </w:r>
      <w:r w:rsidRPr="00A719E2">
        <w:rPr>
          <w:sz w:val="28"/>
          <w:szCs w:val="28"/>
        </w:rPr>
        <w:t>вительства РФ «Народный», «Заслуженный» («Почётный») по основному профилю деятельности до 100% к должностному окладу.</w:t>
      </w:r>
    </w:p>
    <w:p w:rsidR="008B4C4E" w:rsidRPr="00A719E2" w:rsidRDefault="008B4C4E" w:rsidP="008B4C4E">
      <w:pPr>
        <w:autoSpaceDE w:val="0"/>
        <w:autoSpaceDN w:val="0"/>
        <w:rPr>
          <w:spacing w:val="-6"/>
          <w:sz w:val="28"/>
          <w:szCs w:val="28"/>
        </w:rPr>
      </w:pPr>
    </w:p>
    <w:p w:rsidR="008B4C4E" w:rsidRDefault="008B4C4E" w:rsidP="008B4C4E">
      <w:pPr>
        <w:autoSpaceDE w:val="0"/>
        <w:autoSpaceDN w:val="0"/>
        <w:jc w:val="center"/>
        <w:rPr>
          <w:bCs/>
          <w:sz w:val="28"/>
          <w:szCs w:val="28"/>
        </w:rPr>
      </w:pPr>
      <w:r w:rsidRPr="00A719E2">
        <w:rPr>
          <w:sz w:val="28"/>
          <w:szCs w:val="28"/>
          <w:lang w:val="en-US"/>
        </w:rPr>
        <w:t>V</w:t>
      </w:r>
      <w:r w:rsidRPr="00A719E2">
        <w:rPr>
          <w:sz w:val="28"/>
          <w:szCs w:val="28"/>
        </w:rPr>
        <w:t xml:space="preserve">. </w:t>
      </w:r>
      <w:r w:rsidRPr="00A719E2">
        <w:rPr>
          <w:bCs/>
          <w:sz w:val="28"/>
          <w:szCs w:val="28"/>
        </w:rPr>
        <w:t>Порядок и условия премирования работников</w:t>
      </w:r>
    </w:p>
    <w:p w:rsidR="008B4C4E" w:rsidRPr="00A719E2" w:rsidRDefault="008B4C4E" w:rsidP="008B4C4E">
      <w:pPr>
        <w:autoSpaceDE w:val="0"/>
        <w:autoSpaceDN w:val="0"/>
        <w:rPr>
          <w:bCs/>
          <w:sz w:val="28"/>
          <w:szCs w:val="28"/>
        </w:rPr>
      </w:pPr>
    </w:p>
    <w:p w:rsidR="002425B8" w:rsidRPr="002425B8" w:rsidRDefault="002425B8" w:rsidP="002425B8">
      <w:pPr>
        <w:pStyle w:val="af3"/>
        <w:shd w:val="clear" w:color="auto" w:fill="FFFFFF"/>
        <w:tabs>
          <w:tab w:val="left" w:pos="1134"/>
        </w:tabs>
        <w:spacing w:before="0" w:beforeAutospacing="0" w:after="0" w:afterAutospacing="0"/>
        <w:ind w:firstLine="708"/>
        <w:rPr>
          <w:sz w:val="28"/>
          <w:szCs w:val="28"/>
        </w:rPr>
      </w:pPr>
      <w:r w:rsidRPr="002425B8">
        <w:rPr>
          <w:sz w:val="28"/>
          <w:szCs w:val="28"/>
        </w:rPr>
        <w:t>1.</w:t>
      </w:r>
      <w:r w:rsidRPr="002425B8">
        <w:rPr>
          <w:sz w:val="28"/>
          <w:szCs w:val="28"/>
        </w:rPr>
        <w:tab/>
        <w:t>В целях поощрения административно-управленческого персонала</w:t>
      </w:r>
    </w:p>
    <w:p w:rsidR="002425B8" w:rsidRPr="002425B8" w:rsidRDefault="002425B8" w:rsidP="002425B8">
      <w:pPr>
        <w:pStyle w:val="af3"/>
        <w:shd w:val="clear" w:color="auto" w:fill="FFFFFF"/>
        <w:spacing w:before="0" w:beforeAutospacing="0" w:after="0" w:afterAutospacing="0"/>
        <w:rPr>
          <w:sz w:val="28"/>
          <w:szCs w:val="28"/>
        </w:rPr>
      </w:pPr>
      <w:r w:rsidRPr="002425B8">
        <w:rPr>
          <w:sz w:val="28"/>
          <w:szCs w:val="28"/>
        </w:rPr>
        <w:t>учреждений за выполненную работу, по согласованию с учредителем, за счёт экономии ФОТ в текущем финансовом году могут быть установлены премии:</w:t>
      </w:r>
    </w:p>
    <w:p w:rsidR="002425B8" w:rsidRPr="002425B8" w:rsidRDefault="002425B8" w:rsidP="002425B8">
      <w:pPr>
        <w:pStyle w:val="af3"/>
        <w:shd w:val="clear" w:color="auto" w:fill="FFFFFF"/>
        <w:spacing w:before="0" w:beforeAutospacing="0" w:after="0" w:afterAutospacing="0"/>
        <w:rPr>
          <w:sz w:val="28"/>
          <w:szCs w:val="28"/>
        </w:rPr>
      </w:pPr>
      <w:r w:rsidRPr="002425B8">
        <w:rPr>
          <w:sz w:val="28"/>
          <w:szCs w:val="28"/>
        </w:rPr>
        <w:t>премия по итогам работы за период (за месяц, квартал, полугодие, год);</w:t>
      </w:r>
    </w:p>
    <w:p w:rsidR="002425B8" w:rsidRPr="002425B8" w:rsidRDefault="002425B8" w:rsidP="002425B8">
      <w:pPr>
        <w:pStyle w:val="af3"/>
        <w:shd w:val="clear" w:color="auto" w:fill="FFFFFF"/>
        <w:spacing w:before="0" w:beforeAutospacing="0" w:after="0" w:afterAutospacing="0"/>
        <w:rPr>
          <w:sz w:val="28"/>
          <w:szCs w:val="28"/>
        </w:rPr>
      </w:pPr>
      <w:r w:rsidRPr="002425B8">
        <w:rPr>
          <w:sz w:val="28"/>
          <w:szCs w:val="28"/>
        </w:rPr>
        <w:t>премия за качество выполняемых работ;</w:t>
      </w:r>
    </w:p>
    <w:p w:rsidR="002425B8" w:rsidRPr="002425B8" w:rsidRDefault="002425B8" w:rsidP="002425B8">
      <w:pPr>
        <w:pStyle w:val="af3"/>
        <w:shd w:val="clear" w:color="auto" w:fill="FFFFFF"/>
        <w:spacing w:before="0" w:beforeAutospacing="0" w:after="0" w:afterAutospacing="0"/>
        <w:rPr>
          <w:sz w:val="28"/>
          <w:szCs w:val="28"/>
        </w:rPr>
      </w:pPr>
      <w:r w:rsidRPr="002425B8">
        <w:rPr>
          <w:sz w:val="28"/>
          <w:szCs w:val="28"/>
        </w:rPr>
        <w:t>премия за выполнение особо важных и срочных работ.</w:t>
      </w:r>
    </w:p>
    <w:p w:rsidR="002425B8" w:rsidRDefault="002425B8" w:rsidP="002425B8">
      <w:pPr>
        <w:pStyle w:val="af3"/>
        <w:shd w:val="clear" w:color="auto" w:fill="FFFFFF"/>
        <w:spacing w:before="0" w:beforeAutospacing="0" w:after="0" w:afterAutospacing="0"/>
        <w:rPr>
          <w:sz w:val="28"/>
          <w:szCs w:val="28"/>
        </w:rPr>
      </w:pPr>
      <w:r w:rsidRPr="002425B8">
        <w:rPr>
          <w:sz w:val="28"/>
          <w:szCs w:val="28"/>
        </w:rPr>
        <w:tab/>
        <w:t>Руководитель учреждения премируется решением учредителя.</w:t>
      </w:r>
    </w:p>
    <w:p w:rsidR="008B4C4E" w:rsidRPr="00A719E2" w:rsidRDefault="008B4C4E" w:rsidP="008B4C4E">
      <w:pPr>
        <w:pStyle w:val="af3"/>
        <w:shd w:val="clear" w:color="auto" w:fill="FFFFFF"/>
        <w:spacing w:before="0" w:beforeAutospacing="0" w:after="0" w:afterAutospacing="0"/>
        <w:rPr>
          <w:sz w:val="28"/>
          <w:szCs w:val="28"/>
        </w:rPr>
      </w:pPr>
      <w:r w:rsidRPr="00A719E2">
        <w:rPr>
          <w:sz w:val="28"/>
          <w:szCs w:val="28"/>
        </w:rPr>
        <w:tab/>
      </w:r>
      <w:r w:rsidRPr="00F95A1B">
        <w:rPr>
          <w:sz w:val="28"/>
          <w:szCs w:val="28"/>
        </w:rPr>
        <w:t>По решению руководителя муниципального учреждения культуры осуществляется премирование работников, подчиненных руководителю н</w:t>
      </w:r>
      <w:r w:rsidRPr="00F95A1B">
        <w:rPr>
          <w:sz w:val="28"/>
          <w:szCs w:val="28"/>
        </w:rPr>
        <w:t>е</w:t>
      </w:r>
      <w:r w:rsidRPr="00F95A1B">
        <w:rPr>
          <w:sz w:val="28"/>
          <w:szCs w:val="28"/>
        </w:rPr>
        <w:t>посредственно. Согласование с учредителем обязательно.</w:t>
      </w:r>
    </w:p>
    <w:p w:rsidR="008B4C4E" w:rsidRPr="009D4616" w:rsidRDefault="008B4C4E" w:rsidP="009D4616">
      <w:pPr>
        <w:pStyle w:val="af3"/>
        <w:widowControl/>
        <w:numPr>
          <w:ilvl w:val="0"/>
          <w:numId w:val="27"/>
        </w:numPr>
        <w:shd w:val="clear" w:color="auto" w:fill="FFFFFF"/>
        <w:tabs>
          <w:tab w:val="left" w:pos="993"/>
        </w:tabs>
        <w:adjustRightInd/>
        <w:spacing w:before="0" w:beforeAutospacing="0" w:after="0" w:afterAutospacing="0"/>
        <w:ind w:left="0" w:firstLine="709"/>
        <w:textAlignment w:val="auto"/>
        <w:rPr>
          <w:sz w:val="28"/>
          <w:szCs w:val="28"/>
        </w:rPr>
      </w:pPr>
      <w:r w:rsidRPr="00A719E2">
        <w:rPr>
          <w:sz w:val="28"/>
          <w:szCs w:val="28"/>
        </w:rPr>
        <w:t>Премия по итогам работы за период (за месяц, квартал, полугодие, год</w:t>
      </w:r>
      <w:proofErr w:type="gramStart"/>
      <w:r w:rsidRPr="00A719E2">
        <w:rPr>
          <w:sz w:val="28"/>
          <w:szCs w:val="28"/>
        </w:rPr>
        <w:t>)</w:t>
      </w:r>
      <w:r w:rsidRPr="002425B8">
        <w:rPr>
          <w:sz w:val="28"/>
          <w:szCs w:val="28"/>
        </w:rPr>
        <w:t>в</w:t>
      </w:r>
      <w:proofErr w:type="gramEnd"/>
      <w:r w:rsidRPr="002425B8">
        <w:rPr>
          <w:sz w:val="28"/>
          <w:szCs w:val="28"/>
        </w:rPr>
        <w:t>ыплачивается с целью поощрения работников за общие результаты тр</w:t>
      </w:r>
      <w:r w:rsidRPr="002425B8">
        <w:rPr>
          <w:sz w:val="28"/>
          <w:szCs w:val="28"/>
        </w:rPr>
        <w:t>у</w:t>
      </w:r>
      <w:r w:rsidRPr="002425B8">
        <w:rPr>
          <w:sz w:val="28"/>
          <w:szCs w:val="28"/>
        </w:rPr>
        <w:t>да по итогам работы. При премировании учитывается: успешное и доброс</w:t>
      </w:r>
      <w:r w:rsidRPr="002425B8">
        <w:rPr>
          <w:sz w:val="28"/>
          <w:szCs w:val="28"/>
        </w:rPr>
        <w:t>о</w:t>
      </w:r>
      <w:r w:rsidRPr="002425B8">
        <w:rPr>
          <w:sz w:val="28"/>
          <w:szCs w:val="28"/>
        </w:rPr>
        <w:t>вестное исполнение работником своих должностных обязанностей в соотве</w:t>
      </w:r>
      <w:r w:rsidRPr="002425B8">
        <w:rPr>
          <w:sz w:val="28"/>
          <w:szCs w:val="28"/>
        </w:rPr>
        <w:t>т</w:t>
      </w:r>
      <w:r w:rsidRPr="002425B8">
        <w:rPr>
          <w:sz w:val="28"/>
          <w:szCs w:val="28"/>
        </w:rPr>
        <w:t>ствующем периоде; инициатива, творчество и применение в работе совр</w:t>
      </w:r>
      <w:r w:rsidRPr="002425B8">
        <w:rPr>
          <w:sz w:val="28"/>
          <w:szCs w:val="28"/>
        </w:rPr>
        <w:t>е</w:t>
      </w:r>
      <w:r w:rsidRPr="002425B8">
        <w:rPr>
          <w:sz w:val="28"/>
          <w:szCs w:val="28"/>
        </w:rPr>
        <w:t xml:space="preserve">менных форм и методов организации труда; организация качественной </w:t>
      </w:r>
      <w:r w:rsidR="007934F9">
        <w:rPr>
          <w:sz w:val="28"/>
          <w:szCs w:val="28"/>
        </w:rPr>
        <w:t xml:space="preserve">            </w:t>
      </w:r>
      <w:r w:rsidRPr="002425B8">
        <w:rPr>
          <w:sz w:val="28"/>
          <w:szCs w:val="28"/>
        </w:rPr>
        <w:t>подготовки и проведения мероприятий, связанных с уставной деятельностью учреждения;</w:t>
      </w:r>
      <w:r w:rsidR="009D4616">
        <w:rPr>
          <w:sz w:val="28"/>
          <w:szCs w:val="28"/>
        </w:rPr>
        <w:t xml:space="preserve"> </w:t>
      </w:r>
      <w:r w:rsidRPr="009D4616">
        <w:rPr>
          <w:sz w:val="28"/>
          <w:szCs w:val="28"/>
        </w:rPr>
        <w:t>участие в течение указанного периода в выполнении важных работ, мероприятий.</w:t>
      </w:r>
    </w:p>
    <w:p w:rsidR="002425B8" w:rsidRPr="002425B8" w:rsidRDefault="002425B8" w:rsidP="00FC285E">
      <w:pPr>
        <w:pStyle w:val="af3"/>
        <w:shd w:val="clear" w:color="auto" w:fill="FFFFFF"/>
        <w:spacing w:before="0" w:beforeAutospacing="0" w:after="0" w:afterAutospacing="0"/>
        <w:ind w:firstLine="708"/>
        <w:rPr>
          <w:sz w:val="28"/>
          <w:szCs w:val="28"/>
        </w:rPr>
      </w:pPr>
      <w:r w:rsidRPr="002425B8">
        <w:rPr>
          <w:sz w:val="28"/>
          <w:szCs w:val="28"/>
        </w:rPr>
        <w:t>Премия по итогам работы за период (месяц, квартал, полугодие, год) выплачивается в пределах фонда оплаты труда. Размер премии может уст</w:t>
      </w:r>
      <w:r w:rsidRPr="002425B8">
        <w:rPr>
          <w:sz w:val="28"/>
          <w:szCs w:val="28"/>
        </w:rPr>
        <w:t>а</w:t>
      </w:r>
      <w:r w:rsidRPr="002425B8">
        <w:rPr>
          <w:sz w:val="28"/>
          <w:szCs w:val="28"/>
        </w:rPr>
        <w:t xml:space="preserve">навливаться как в абсолютном значении, так и в процентном отношении к </w:t>
      </w:r>
      <w:r w:rsidRPr="002425B8">
        <w:rPr>
          <w:sz w:val="28"/>
          <w:szCs w:val="28"/>
        </w:rPr>
        <w:lastRenderedPageBreak/>
        <w:t>окладу (должностному окладу).</w:t>
      </w:r>
    </w:p>
    <w:p w:rsidR="002425B8" w:rsidRPr="002425B8" w:rsidRDefault="00FC285E" w:rsidP="002425B8">
      <w:pPr>
        <w:pStyle w:val="af3"/>
        <w:shd w:val="clear" w:color="auto" w:fill="FFFFFF"/>
        <w:spacing w:before="0" w:beforeAutospacing="0" w:after="0" w:afterAutospacing="0"/>
        <w:rPr>
          <w:sz w:val="28"/>
          <w:szCs w:val="28"/>
        </w:rPr>
      </w:pPr>
      <w:r>
        <w:rPr>
          <w:sz w:val="28"/>
          <w:szCs w:val="28"/>
        </w:rPr>
        <w:tab/>
      </w:r>
      <w:r w:rsidR="002425B8" w:rsidRPr="002425B8">
        <w:rPr>
          <w:sz w:val="28"/>
          <w:szCs w:val="28"/>
        </w:rPr>
        <w:t xml:space="preserve">3. Премия за качество выполняемых работ выплачивается работникам единовременно в размере не более 2 окладов (должностных окладов) или ставки заработной платы </w:t>
      </w:r>
      <w:proofErr w:type="gramStart"/>
      <w:r w:rsidR="002425B8" w:rsidRPr="002425B8">
        <w:rPr>
          <w:sz w:val="28"/>
          <w:szCs w:val="28"/>
        </w:rPr>
        <w:t>при</w:t>
      </w:r>
      <w:proofErr w:type="gramEnd"/>
      <w:r w:rsidR="002425B8" w:rsidRPr="002425B8">
        <w:rPr>
          <w:sz w:val="28"/>
          <w:szCs w:val="28"/>
        </w:rPr>
        <w:t>:</w:t>
      </w:r>
    </w:p>
    <w:p w:rsidR="002425B8" w:rsidRPr="002425B8" w:rsidRDefault="002425B8" w:rsidP="00FC285E">
      <w:pPr>
        <w:pStyle w:val="af3"/>
        <w:shd w:val="clear" w:color="auto" w:fill="FFFFFF"/>
        <w:spacing w:before="0" w:beforeAutospacing="0" w:after="0" w:afterAutospacing="0"/>
        <w:ind w:firstLine="708"/>
        <w:rPr>
          <w:sz w:val="28"/>
          <w:szCs w:val="28"/>
        </w:rPr>
      </w:pPr>
      <w:proofErr w:type="gramStart"/>
      <w:r w:rsidRPr="002425B8">
        <w:rPr>
          <w:sz w:val="28"/>
          <w:szCs w:val="28"/>
        </w:rPr>
        <w:t>поощрении Президентом Российской Федерации, Правительством Ро</w:t>
      </w:r>
      <w:r w:rsidRPr="002425B8">
        <w:rPr>
          <w:sz w:val="28"/>
          <w:szCs w:val="28"/>
        </w:rPr>
        <w:t>с</w:t>
      </w:r>
      <w:r w:rsidRPr="002425B8">
        <w:rPr>
          <w:sz w:val="28"/>
          <w:szCs w:val="28"/>
        </w:rPr>
        <w:t>сийской Федерации, присвоении почетны</w:t>
      </w:r>
      <w:r>
        <w:rPr>
          <w:sz w:val="28"/>
          <w:szCs w:val="28"/>
        </w:rPr>
        <w:t xml:space="preserve">х званий Российской Федерации и </w:t>
      </w:r>
      <w:r w:rsidRPr="002425B8">
        <w:rPr>
          <w:sz w:val="28"/>
          <w:szCs w:val="28"/>
        </w:rPr>
        <w:t>награждении знаками отличия Российской Федерации, награждении орден</w:t>
      </w:r>
      <w:r w:rsidRPr="002425B8">
        <w:rPr>
          <w:sz w:val="28"/>
          <w:szCs w:val="28"/>
        </w:rPr>
        <w:t>а</w:t>
      </w:r>
      <w:r w:rsidRPr="002425B8">
        <w:rPr>
          <w:sz w:val="28"/>
          <w:szCs w:val="28"/>
        </w:rPr>
        <w:t xml:space="preserve">ми и медалями Российской Федерации; </w:t>
      </w:r>
      <w:proofErr w:type="gramEnd"/>
    </w:p>
    <w:p w:rsidR="002425B8" w:rsidRPr="002425B8" w:rsidRDefault="002425B8" w:rsidP="002425B8">
      <w:pPr>
        <w:pStyle w:val="af3"/>
        <w:shd w:val="clear" w:color="auto" w:fill="FFFFFF"/>
        <w:spacing w:before="0" w:beforeAutospacing="0" w:after="0" w:afterAutospacing="0"/>
        <w:ind w:firstLine="567"/>
        <w:rPr>
          <w:sz w:val="28"/>
          <w:szCs w:val="28"/>
        </w:rPr>
      </w:pPr>
      <w:proofErr w:type="gramStart"/>
      <w:r w:rsidRPr="002425B8">
        <w:rPr>
          <w:sz w:val="28"/>
          <w:szCs w:val="28"/>
        </w:rPr>
        <w:t>награждении</w:t>
      </w:r>
      <w:proofErr w:type="gramEnd"/>
      <w:r w:rsidRPr="002425B8">
        <w:rPr>
          <w:sz w:val="28"/>
          <w:szCs w:val="28"/>
        </w:rPr>
        <w:t xml:space="preserve"> ведомственными наградами Министерства культуры Ро</w:t>
      </w:r>
      <w:r w:rsidRPr="002425B8">
        <w:rPr>
          <w:sz w:val="28"/>
          <w:szCs w:val="28"/>
        </w:rPr>
        <w:t>с</w:t>
      </w:r>
      <w:r w:rsidRPr="002425B8">
        <w:rPr>
          <w:sz w:val="28"/>
          <w:szCs w:val="28"/>
        </w:rPr>
        <w:t>сийской Федерации;</w:t>
      </w:r>
    </w:p>
    <w:p w:rsidR="002425B8" w:rsidRPr="002425B8" w:rsidRDefault="002425B8" w:rsidP="002425B8">
      <w:pPr>
        <w:pStyle w:val="af3"/>
        <w:shd w:val="clear" w:color="auto" w:fill="FFFFFF"/>
        <w:spacing w:before="0" w:beforeAutospacing="0" w:after="0" w:afterAutospacing="0"/>
        <w:ind w:firstLine="567"/>
        <w:rPr>
          <w:sz w:val="28"/>
          <w:szCs w:val="28"/>
        </w:rPr>
      </w:pPr>
      <w:proofErr w:type="gramStart"/>
      <w:r w:rsidRPr="002425B8">
        <w:rPr>
          <w:sz w:val="28"/>
          <w:szCs w:val="28"/>
        </w:rPr>
        <w:t>награждении</w:t>
      </w:r>
      <w:proofErr w:type="gramEnd"/>
      <w:r w:rsidRPr="002425B8">
        <w:rPr>
          <w:sz w:val="28"/>
          <w:szCs w:val="28"/>
        </w:rPr>
        <w:t xml:space="preserve"> наградами Ставропольского края;</w:t>
      </w:r>
    </w:p>
    <w:p w:rsidR="002425B8" w:rsidRPr="002425B8" w:rsidRDefault="002425B8" w:rsidP="002425B8">
      <w:pPr>
        <w:pStyle w:val="af3"/>
        <w:shd w:val="clear" w:color="auto" w:fill="FFFFFF"/>
        <w:spacing w:before="0" w:beforeAutospacing="0" w:after="0" w:afterAutospacing="0"/>
        <w:ind w:firstLine="567"/>
        <w:rPr>
          <w:sz w:val="28"/>
          <w:szCs w:val="28"/>
        </w:rPr>
      </w:pPr>
      <w:proofErr w:type="gramStart"/>
      <w:r w:rsidRPr="002425B8">
        <w:rPr>
          <w:sz w:val="28"/>
          <w:szCs w:val="28"/>
        </w:rPr>
        <w:t>награждении</w:t>
      </w:r>
      <w:proofErr w:type="gramEnd"/>
      <w:r w:rsidRPr="002425B8">
        <w:rPr>
          <w:sz w:val="28"/>
          <w:szCs w:val="28"/>
        </w:rPr>
        <w:t xml:space="preserve"> ведомственными наградами министерства культуры Ста</w:t>
      </w:r>
      <w:r w:rsidRPr="002425B8">
        <w:rPr>
          <w:sz w:val="28"/>
          <w:szCs w:val="28"/>
        </w:rPr>
        <w:t>в</w:t>
      </w:r>
      <w:r w:rsidRPr="002425B8">
        <w:rPr>
          <w:sz w:val="28"/>
          <w:szCs w:val="28"/>
        </w:rPr>
        <w:t>ропольского края;</w:t>
      </w:r>
    </w:p>
    <w:p w:rsidR="002425B8" w:rsidRPr="002425B8" w:rsidRDefault="002425B8" w:rsidP="002425B8">
      <w:pPr>
        <w:pStyle w:val="af3"/>
        <w:shd w:val="clear" w:color="auto" w:fill="FFFFFF"/>
        <w:spacing w:before="0" w:beforeAutospacing="0" w:after="0" w:afterAutospacing="0"/>
        <w:ind w:firstLine="567"/>
        <w:rPr>
          <w:sz w:val="28"/>
          <w:szCs w:val="28"/>
        </w:rPr>
      </w:pPr>
      <w:proofErr w:type="gramStart"/>
      <w:r w:rsidRPr="002425B8">
        <w:rPr>
          <w:sz w:val="28"/>
          <w:szCs w:val="28"/>
        </w:rPr>
        <w:t>награждении</w:t>
      </w:r>
      <w:proofErr w:type="gramEnd"/>
      <w:r w:rsidRPr="002425B8">
        <w:rPr>
          <w:sz w:val="28"/>
          <w:szCs w:val="28"/>
        </w:rPr>
        <w:t xml:space="preserve"> грамотой Российского профсоюза работников культуры. </w:t>
      </w:r>
    </w:p>
    <w:p w:rsidR="002425B8" w:rsidRPr="002425B8" w:rsidRDefault="002425B8" w:rsidP="009D4616">
      <w:pPr>
        <w:pStyle w:val="af3"/>
        <w:shd w:val="clear" w:color="auto" w:fill="FFFFFF"/>
        <w:spacing w:before="0" w:beforeAutospacing="0" w:after="0" w:afterAutospacing="0"/>
        <w:ind w:firstLine="567"/>
        <w:rPr>
          <w:sz w:val="28"/>
          <w:szCs w:val="28"/>
        </w:rPr>
      </w:pPr>
      <w:r w:rsidRPr="002425B8">
        <w:rPr>
          <w:sz w:val="28"/>
          <w:szCs w:val="28"/>
        </w:rPr>
        <w:t>4. Премия за выполнение особо важных и срочных работ выплачивается работникам единовременно по итогам выполнения особо важных и срочных работ с целью поощрения работников за оперативность и качественный р</w:t>
      </w:r>
      <w:r w:rsidRPr="002425B8">
        <w:rPr>
          <w:sz w:val="28"/>
          <w:szCs w:val="28"/>
        </w:rPr>
        <w:t>е</w:t>
      </w:r>
      <w:r w:rsidRPr="002425B8">
        <w:rPr>
          <w:sz w:val="28"/>
          <w:szCs w:val="28"/>
        </w:rPr>
        <w:t>зультат труда. Размер премии может устанавливаться как в абсолютном зн</w:t>
      </w:r>
      <w:r w:rsidRPr="002425B8">
        <w:rPr>
          <w:sz w:val="28"/>
          <w:szCs w:val="28"/>
        </w:rPr>
        <w:t>а</w:t>
      </w:r>
      <w:r w:rsidRPr="002425B8">
        <w:rPr>
          <w:sz w:val="28"/>
          <w:szCs w:val="28"/>
        </w:rPr>
        <w:t>чении, так и в процентном отношении к окладу (должностному окладу). Максимальным размером премия не ограничена.</w:t>
      </w:r>
    </w:p>
    <w:p w:rsidR="008B4C4E" w:rsidRDefault="002425B8" w:rsidP="009D4616">
      <w:pPr>
        <w:pStyle w:val="af3"/>
        <w:shd w:val="clear" w:color="auto" w:fill="FFFFFF"/>
        <w:spacing w:before="0" w:beforeAutospacing="0" w:after="0" w:afterAutospacing="0"/>
        <w:ind w:firstLine="567"/>
        <w:rPr>
          <w:sz w:val="28"/>
          <w:szCs w:val="28"/>
        </w:rPr>
      </w:pPr>
      <w:r w:rsidRPr="002425B8">
        <w:rPr>
          <w:sz w:val="28"/>
          <w:szCs w:val="28"/>
        </w:rPr>
        <w:t>5. Премии, предусмотренные настоящим Положением, учитываются в составе средней заработной платы для исчисления пенсий, отпусков, пособий</w:t>
      </w:r>
      <w:r w:rsidR="005B3193">
        <w:rPr>
          <w:sz w:val="28"/>
          <w:szCs w:val="28"/>
        </w:rPr>
        <w:t xml:space="preserve"> </w:t>
      </w:r>
      <w:r w:rsidRPr="002425B8">
        <w:rPr>
          <w:sz w:val="28"/>
          <w:szCs w:val="28"/>
        </w:rPr>
        <w:t>по</w:t>
      </w:r>
      <w:r>
        <w:rPr>
          <w:sz w:val="28"/>
          <w:szCs w:val="28"/>
        </w:rPr>
        <w:t xml:space="preserve"> в</w:t>
      </w:r>
      <w:r w:rsidRPr="002425B8">
        <w:rPr>
          <w:sz w:val="28"/>
          <w:szCs w:val="28"/>
        </w:rPr>
        <w:t>ременной нетрудоспособности и т.д.</w:t>
      </w:r>
    </w:p>
    <w:p w:rsidR="00480F92" w:rsidRPr="00A719E2" w:rsidRDefault="00480F92" w:rsidP="002425B8">
      <w:pPr>
        <w:pStyle w:val="af3"/>
        <w:shd w:val="clear" w:color="auto" w:fill="FFFFFF"/>
        <w:spacing w:before="0" w:beforeAutospacing="0" w:after="0" w:afterAutospacing="0"/>
        <w:rPr>
          <w:sz w:val="28"/>
          <w:szCs w:val="28"/>
        </w:rPr>
      </w:pPr>
    </w:p>
    <w:p w:rsidR="008B4C4E" w:rsidRDefault="008B4C4E" w:rsidP="008B4C4E">
      <w:pPr>
        <w:ind w:firstLine="708"/>
        <w:jc w:val="center"/>
        <w:rPr>
          <w:sz w:val="28"/>
          <w:szCs w:val="28"/>
        </w:rPr>
      </w:pPr>
      <w:r w:rsidRPr="00A719E2">
        <w:rPr>
          <w:sz w:val="28"/>
          <w:szCs w:val="28"/>
          <w:lang w:val="en-US"/>
        </w:rPr>
        <w:t>VI</w:t>
      </w:r>
      <w:proofErr w:type="gramStart"/>
      <w:r w:rsidRPr="00A719E2">
        <w:rPr>
          <w:sz w:val="28"/>
          <w:szCs w:val="28"/>
        </w:rPr>
        <w:t>.  Объемные</w:t>
      </w:r>
      <w:proofErr w:type="gramEnd"/>
      <w:r w:rsidRPr="00A719E2">
        <w:rPr>
          <w:sz w:val="28"/>
          <w:szCs w:val="28"/>
        </w:rPr>
        <w:t xml:space="preserve"> показатели и порядок отнесения учреждений к группам по оплате труда руководящих работников</w:t>
      </w:r>
    </w:p>
    <w:p w:rsidR="00480F92" w:rsidRPr="00A719E2" w:rsidRDefault="00480F92" w:rsidP="00480F92">
      <w:pPr>
        <w:rPr>
          <w:sz w:val="28"/>
          <w:szCs w:val="28"/>
        </w:rPr>
      </w:pPr>
    </w:p>
    <w:p w:rsidR="008B4C4E" w:rsidRPr="00A719E2" w:rsidRDefault="008B4C4E" w:rsidP="008B4C4E">
      <w:pPr>
        <w:widowControl/>
        <w:numPr>
          <w:ilvl w:val="0"/>
          <w:numId w:val="25"/>
        </w:numPr>
        <w:tabs>
          <w:tab w:val="left" w:pos="993"/>
        </w:tabs>
        <w:adjustRightInd/>
        <w:ind w:left="0" w:firstLine="709"/>
        <w:textAlignment w:val="auto"/>
        <w:rPr>
          <w:sz w:val="28"/>
          <w:szCs w:val="28"/>
        </w:rPr>
      </w:pPr>
      <w:r w:rsidRPr="00A719E2">
        <w:rPr>
          <w:sz w:val="28"/>
          <w:szCs w:val="28"/>
        </w:rPr>
        <w:t xml:space="preserve">Учреждения культуры </w:t>
      </w:r>
      <w:proofErr w:type="spellStart"/>
      <w:r w:rsidRPr="00A719E2">
        <w:rPr>
          <w:sz w:val="28"/>
          <w:szCs w:val="28"/>
        </w:rPr>
        <w:t>культурно-досугового</w:t>
      </w:r>
      <w:proofErr w:type="spellEnd"/>
      <w:r w:rsidRPr="00A719E2">
        <w:rPr>
          <w:sz w:val="28"/>
          <w:szCs w:val="28"/>
        </w:rPr>
        <w:t xml:space="preserve"> типа. </w:t>
      </w:r>
    </w:p>
    <w:p w:rsidR="00480F92" w:rsidRDefault="008B4C4E" w:rsidP="00480F92">
      <w:pPr>
        <w:ind w:firstLine="708"/>
        <w:rPr>
          <w:sz w:val="28"/>
          <w:szCs w:val="28"/>
        </w:rPr>
      </w:pPr>
      <w:r w:rsidRPr="00A719E2">
        <w:rPr>
          <w:sz w:val="28"/>
          <w:szCs w:val="28"/>
        </w:rPr>
        <w:t xml:space="preserve">Группа по оплате труда руководящих работников муниципальных </w:t>
      </w:r>
      <w:r w:rsidR="009D4616">
        <w:rPr>
          <w:sz w:val="28"/>
          <w:szCs w:val="28"/>
        </w:rPr>
        <w:t xml:space="preserve">             </w:t>
      </w:r>
      <w:r w:rsidRPr="00A719E2">
        <w:rPr>
          <w:sz w:val="28"/>
          <w:szCs w:val="28"/>
        </w:rPr>
        <w:t xml:space="preserve">учреждений культуры устанавливается главным распорядителем средств </w:t>
      </w:r>
      <w:r w:rsidR="009D4616">
        <w:rPr>
          <w:sz w:val="28"/>
          <w:szCs w:val="28"/>
        </w:rPr>
        <w:t xml:space="preserve">            </w:t>
      </w:r>
      <w:r w:rsidRPr="00A719E2">
        <w:rPr>
          <w:sz w:val="28"/>
          <w:szCs w:val="28"/>
        </w:rPr>
        <w:t xml:space="preserve">местного бюджета, в ведомственной подчинённости которого находится </w:t>
      </w:r>
      <w:r w:rsidR="009D4616">
        <w:rPr>
          <w:sz w:val="28"/>
          <w:szCs w:val="28"/>
        </w:rPr>
        <w:t xml:space="preserve">            </w:t>
      </w:r>
      <w:r w:rsidRPr="00A719E2">
        <w:rPr>
          <w:sz w:val="28"/>
          <w:szCs w:val="28"/>
        </w:rPr>
        <w:t>учреждение, по результатам работы за год, в соответствии с достигнутыми объёмными показателями:</w:t>
      </w:r>
    </w:p>
    <w:p w:rsidR="00480F92" w:rsidRPr="00A719E2" w:rsidRDefault="00480F92" w:rsidP="00480F92">
      <w:pPr>
        <w:ind w:firstLine="708"/>
        <w:rPr>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8"/>
        <w:gridCol w:w="1491"/>
        <w:gridCol w:w="1658"/>
        <w:gridCol w:w="1531"/>
        <w:gridCol w:w="1800"/>
      </w:tblGrid>
      <w:tr w:rsidR="008B4C4E" w:rsidRPr="00A719E2" w:rsidTr="002425B8">
        <w:trPr>
          <w:trHeight w:val="331"/>
        </w:trPr>
        <w:tc>
          <w:tcPr>
            <w:tcW w:w="3168" w:type="dxa"/>
            <w:tcBorders>
              <w:bottom w:val="single" w:sz="4" w:space="0" w:color="auto"/>
            </w:tcBorders>
          </w:tcPr>
          <w:p w:rsidR="008B4C4E" w:rsidRPr="00A719E2" w:rsidRDefault="008B4C4E" w:rsidP="00480F92">
            <w:pPr>
              <w:spacing w:line="240" w:lineRule="exact"/>
              <w:rPr>
                <w:sz w:val="28"/>
                <w:szCs w:val="28"/>
              </w:rPr>
            </w:pPr>
            <w:r w:rsidRPr="00A719E2">
              <w:rPr>
                <w:sz w:val="28"/>
                <w:szCs w:val="28"/>
              </w:rPr>
              <w:t xml:space="preserve">              Показатели</w:t>
            </w:r>
          </w:p>
        </w:tc>
        <w:tc>
          <w:tcPr>
            <w:tcW w:w="6480" w:type="dxa"/>
            <w:gridSpan w:val="4"/>
            <w:tcBorders>
              <w:bottom w:val="single" w:sz="4" w:space="0" w:color="auto"/>
            </w:tcBorders>
          </w:tcPr>
          <w:p w:rsidR="008B4C4E" w:rsidRPr="00A719E2" w:rsidRDefault="008B4C4E" w:rsidP="00480F92">
            <w:pPr>
              <w:spacing w:line="240" w:lineRule="exact"/>
              <w:rPr>
                <w:sz w:val="28"/>
                <w:szCs w:val="28"/>
              </w:rPr>
            </w:pPr>
            <w:r w:rsidRPr="00A719E2">
              <w:rPr>
                <w:sz w:val="28"/>
                <w:szCs w:val="28"/>
              </w:rPr>
              <w:t>Группа  по оплате труда</w:t>
            </w:r>
          </w:p>
        </w:tc>
      </w:tr>
      <w:tr w:rsidR="008B4C4E" w:rsidRPr="00A719E2" w:rsidTr="002425B8">
        <w:tc>
          <w:tcPr>
            <w:tcW w:w="3168" w:type="dxa"/>
            <w:tcBorders>
              <w:bottom w:val="single" w:sz="4" w:space="0" w:color="auto"/>
            </w:tcBorders>
          </w:tcPr>
          <w:p w:rsidR="008B4C4E" w:rsidRPr="00A719E2" w:rsidRDefault="008B4C4E" w:rsidP="00480F92">
            <w:pPr>
              <w:spacing w:line="240" w:lineRule="exact"/>
              <w:rPr>
                <w:sz w:val="28"/>
                <w:szCs w:val="28"/>
              </w:rPr>
            </w:pPr>
          </w:p>
        </w:tc>
        <w:tc>
          <w:tcPr>
            <w:tcW w:w="1491" w:type="dxa"/>
            <w:tcBorders>
              <w:bottom w:val="single" w:sz="4" w:space="0" w:color="auto"/>
            </w:tcBorders>
          </w:tcPr>
          <w:p w:rsidR="008B4C4E" w:rsidRPr="00A719E2" w:rsidRDefault="008B4C4E" w:rsidP="00480F92">
            <w:pPr>
              <w:spacing w:line="240" w:lineRule="exact"/>
              <w:rPr>
                <w:sz w:val="28"/>
                <w:szCs w:val="28"/>
                <w:lang w:val="en-US"/>
              </w:rPr>
            </w:pPr>
            <w:r w:rsidRPr="00A719E2">
              <w:rPr>
                <w:sz w:val="28"/>
                <w:szCs w:val="28"/>
                <w:lang w:val="en-US"/>
              </w:rPr>
              <w:t>I</w:t>
            </w:r>
          </w:p>
        </w:tc>
        <w:tc>
          <w:tcPr>
            <w:tcW w:w="1658" w:type="dxa"/>
            <w:tcBorders>
              <w:bottom w:val="single" w:sz="4" w:space="0" w:color="auto"/>
            </w:tcBorders>
          </w:tcPr>
          <w:p w:rsidR="008B4C4E" w:rsidRPr="00A719E2" w:rsidRDefault="008B4C4E" w:rsidP="00480F92">
            <w:pPr>
              <w:spacing w:line="240" w:lineRule="exact"/>
              <w:rPr>
                <w:sz w:val="28"/>
                <w:szCs w:val="28"/>
                <w:lang w:val="en-US"/>
              </w:rPr>
            </w:pPr>
            <w:r w:rsidRPr="00A719E2">
              <w:rPr>
                <w:sz w:val="28"/>
                <w:szCs w:val="28"/>
                <w:lang w:val="en-US"/>
              </w:rPr>
              <w:t>II</w:t>
            </w:r>
          </w:p>
        </w:tc>
        <w:tc>
          <w:tcPr>
            <w:tcW w:w="1531" w:type="dxa"/>
            <w:tcBorders>
              <w:bottom w:val="single" w:sz="4" w:space="0" w:color="auto"/>
            </w:tcBorders>
          </w:tcPr>
          <w:p w:rsidR="008B4C4E" w:rsidRPr="00A719E2" w:rsidRDefault="008B4C4E" w:rsidP="00480F92">
            <w:pPr>
              <w:spacing w:line="240" w:lineRule="exact"/>
              <w:rPr>
                <w:sz w:val="28"/>
                <w:szCs w:val="28"/>
                <w:lang w:val="en-US"/>
              </w:rPr>
            </w:pPr>
            <w:r w:rsidRPr="00A719E2">
              <w:rPr>
                <w:sz w:val="28"/>
                <w:szCs w:val="28"/>
                <w:lang w:val="en-US"/>
              </w:rPr>
              <w:t>III</w:t>
            </w:r>
          </w:p>
        </w:tc>
        <w:tc>
          <w:tcPr>
            <w:tcW w:w="1800" w:type="dxa"/>
            <w:tcBorders>
              <w:bottom w:val="single" w:sz="4" w:space="0" w:color="auto"/>
            </w:tcBorders>
          </w:tcPr>
          <w:p w:rsidR="008B4C4E" w:rsidRPr="00A719E2" w:rsidRDefault="008B4C4E" w:rsidP="00480F92">
            <w:pPr>
              <w:spacing w:line="240" w:lineRule="exact"/>
              <w:rPr>
                <w:sz w:val="28"/>
                <w:szCs w:val="28"/>
                <w:lang w:val="en-US"/>
              </w:rPr>
            </w:pPr>
            <w:r w:rsidRPr="00A719E2">
              <w:rPr>
                <w:sz w:val="28"/>
                <w:szCs w:val="28"/>
                <w:lang w:val="en-US"/>
              </w:rPr>
              <w:t>IV</w:t>
            </w:r>
          </w:p>
        </w:tc>
      </w:tr>
      <w:tr w:rsidR="008B4C4E" w:rsidRPr="00A719E2" w:rsidTr="002425B8">
        <w:trPr>
          <w:trHeight w:val="1410"/>
        </w:trPr>
        <w:tc>
          <w:tcPr>
            <w:tcW w:w="3168" w:type="dxa"/>
            <w:tcBorders>
              <w:top w:val="single" w:sz="4" w:space="0" w:color="auto"/>
              <w:left w:val="nil"/>
              <w:bottom w:val="nil"/>
              <w:right w:val="nil"/>
            </w:tcBorders>
          </w:tcPr>
          <w:p w:rsidR="008B4C4E" w:rsidRPr="0011169A" w:rsidRDefault="008B4C4E" w:rsidP="00480F92">
            <w:pPr>
              <w:spacing w:line="240" w:lineRule="exact"/>
              <w:rPr>
                <w:sz w:val="28"/>
                <w:szCs w:val="28"/>
              </w:rPr>
            </w:pPr>
            <w:r w:rsidRPr="0011169A">
              <w:rPr>
                <w:sz w:val="28"/>
                <w:szCs w:val="28"/>
              </w:rPr>
              <w:t>Количество действу</w:t>
            </w:r>
            <w:r w:rsidRPr="0011169A">
              <w:rPr>
                <w:sz w:val="28"/>
                <w:szCs w:val="28"/>
              </w:rPr>
              <w:t>ю</w:t>
            </w:r>
            <w:r w:rsidRPr="0011169A">
              <w:rPr>
                <w:sz w:val="28"/>
                <w:szCs w:val="28"/>
              </w:rPr>
              <w:t>щих в течение года клубных формирований в муниципальном учр</w:t>
            </w:r>
            <w:r w:rsidRPr="0011169A">
              <w:rPr>
                <w:sz w:val="28"/>
                <w:szCs w:val="28"/>
              </w:rPr>
              <w:t>е</w:t>
            </w:r>
            <w:r w:rsidRPr="0011169A">
              <w:rPr>
                <w:sz w:val="28"/>
                <w:szCs w:val="28"/>
              </w:rPr>
              <w:t xml:space="preserve">ждении </w:t>
            </w:r>
            <w:proofErr w:type="spellStart"/>
            <w:r w:rsidRPr="0011169A">
              <w:rPr>
                <w:sz w:val="28"/>
                <w:szCs w:val="28"/>
              </w:rPr>
              <w:t>культурно-досугового</w:t>
            </w:r>
            <w:proofErr w:type="spellEnd"/>
            <w:r w:rsidRPr="0011169A">
              <w:rPr>
                <w:sz w:val="28"/>
                <w:szCs w:val="28"/>
              </w:rPr>
              <w:t xml:space="preserve"> типа (ед.)</w:t>
            </w:r>
          </w:p>
          <w:p w:rsidR="008B4C4E" w:rsidRPr="0011169A" w:rsidRDefault="008B4C4E" w:rsidP="00480F92">
            <w:pPr>
              <w:spacing w:line="240" w:lineRule="exact"/>
              <w:rPr>
                <w:sz w:val="28"/>
                <w:szCs w:val="28"/>
              </w:rPr>
            </w:pPr>
          </w:p>
          <w:p w:rsidR="008B4C4E" w:rsidRPr="0011169A" w:rsidRDefault="008B4C4E" w:rsidP="00480F92">
            <w:pPr>
              <w:spacing w:line="240" w:lineRule="exact"/>
              <w:rPr>
                <w:sz w:val="28"/>
                <w:szCs w:val="28"/>
              </w:rPr>
            </w:pPr>
            <w:r w:rsidRPr="0011169A">
              <w:rPr>
                <w:sz w:val="28"/>
                <w:szCs w:val="28"/>
              </w:rPr>
              <w:t>Количество пользоват</w:t>
            </w:r>
            <w:r w:rsidRPr="0011169A">
              <w:rPr>
                <w:sz w:val="28"/>
                <w:szCs w:val="28"/>
              </w:rPr>
              <w:t>е</w:t>
            </w:r>
            <w:r w:rsidRPr="0011169A">
              <w:rPr>
                <w:sz w:val="28"/>
                <w:szCs w:val="28"/>
              </w:rPr>
              <w:t>лей библиотечных услуг</w:t>
            </w:r>
          </w:p>
          <w:p w:rsidR="008B4C4E" w:rsidRPr="0011169A" w:rsidRDefault="008B4C4E" w:rsidP="00480F92">
            <w:pPr>
              <w:spacing w:line="240" w:lineRule="exact"/>
              <w:rPr>
                <w:sz w:val="28"/>
                <w:szCs w:val="28"/>
              </w:rPr>
            </w:pPr>
            <w:r w:rsidRPr="0011169A">
              <w:rPr>
                <w:sz w:val="28"/>
                <w:szCs w:val="28"/>
              </w:rPr>
              <w:t>(чел.)</w:t>
            </w:r>
          </w:p>
          <w:p w:rsidR="008B4C4E" w:rsidRPr="0011169A" w:rsidRDefault="008B4C4E" w:rsidP="00480F92">
            <w:pPr>
              <w:spacing w:line="240" w:lineRule="exact"/>
              <w:rPr>
                <w:sz w:val="28"/>
                <w:szCs w:val="28"/>
              </w:rPr>
            </w:pPr>
          </w:p>
        </w:tc>
        <w:tc>
          <w:tcPr>
            <w:tcW w:w="1491" w:type="dxa"/>
            <w:tcBorders>
              <w:top w:val="single" w:sz="4" w:space="0" w:color="auto"/>
              <w:left w:val="nil"/>
              <w:bottom w:val="nil"/>
              <w:right w:val="nil"/>
            </w:tcBorders>
          </w:tcPr>
          <w:p w:rsidR="008B4C4E" w:rsidRPr="0011169A" w:rsidRDefault="008B4C4E" w:rsidP="00480F92">
            <w:pPr>
              <w:spacing w:line="240" w:lineRule="exact"/>
              <w:rPr>
                <w:sz w:val="28"/>
                <w:szCs w:val="28"/>
              </w:rPr>
            </w:pPr>
            <w:r w:rsidRPr="0011169A">
              <w:rPr>
                <w:sz w:val="28"/>
                <w:szCs w:val="28"/>
              </w:rPr>
              <w:t>от15 до 18</w:t>
            </w:r>
          </w:p>
          <w:p w:rsidR="008B4C4E" w:rsidRPr="0011169A" w:rsidRDefault="008B4C4E" w:rsidP="00480F92">
            <w:pPr>
              <w:spacing w:line="240" w:lineRule="exact"/>
              <w:rPr>
                <w:sz w:val="28"/>
                <w:szCs w:val="28"/>
              </w:rPr>
            </w:pPr>
          </w:p>
          <w:p w:rsidR="008B4C4E" w:rsidRPr="0011169A" w:rsidRDefault="008B4C4E" w:rsidP="00480F92">
            <w:pPr>
              <w:spacing w:line="240" w:lineRule="exact"/>
              <w:rPr>
                <w:sz w:val="28"/>
                <w:szCs w:val="28"/>
              </w:rPr>
            </w:pPr>
          </w:p>
          <w:p w:rsidR="008B4C4E" w:rsidRPr="0011169A" w:rsidRDefault="008B4C4E" w:rsidP="00480F92">
            <w:pPr>
              <w:spacing w:line="240" w:lineRule="exact"/>
              <w:rPr>
                <w:sz w:val="28"/>
                <w:szCs w:val="28"/>
              </w:rPr>
            </w:pPr>
          </w:p>
          <w:p w:rsidR="008B4C4E" w:rsidRPr="0011169A" w:rsidRDefault="008B4C4E" w:rsidP="00480F92">
            <w:pPr>
              <w:spacing w:line="240" w:lineRule="exact"/>
              <w:rPr>
                <w:sz w:val="28"/>
                <w:szCs w:val="28"/>
              </w:rPr>
            </w:pPr>
          </w:p>
          <w:p w:rsidR="008B4C4E" w:rsidRPr="0011169A" w:rsidRDefault="008B4C4E" w:rsidP="00480F92">
            <w:pPr>
              <w:spacing w:line="240" w:lineRule="exact"/>
              <w:rPr>
                <w:sz w:val="28"/>
                <w:szCs w:val="28"/>
              </w:rPr>
            </w:pPr>
          </w:p>
          <w:p w:rsidR="008B4C4E" w:rsidRPr="0011169A" w:rsidRDefault="008B4C4E" w:rsidP="00480F92">
            <w:pPr>
              <w:spacing w:line="240" w:lineRule="exact"/>
              <w:rPr>
                <w:sz w:val="28"/>
                <w:szCs w:val="28"/>
              </w:rPr>
            </w:pPr>
          </w:p>
          <w:p w:rsidR="008B4C4E" w:rsidRPr="0011169A" w:rsidRDefault="008B4C4E" w:rsidP="00480F92">
            <w:pPr>
              <w:spacing w:line="240" w:lineRule="exact"/>
              <w:rPr>
                <w:sz w:val="28"/>
                <w:szCs w:val="28"/>
              </w:rPr>
            </w:pPr>
            <w:r w:rsidRPr="0011169A">
              <w:rPr>
                <w:sz w:val="28"/>
                <w:szCs w:val="28"/>
              </w:rPr>
              <w:t>2000-10000</w:t>
            </w:r>
          </w:p>
        </w:tc>
        <w:tc>
          <w:tcPr>
            <w:tcW w:w="1658" w:type="dxa"/>
            <w:tcBorders>
              <w:top w:val="single" w:sz="4" w:space="0" w:color="auto"/>
              <w:left w:val="nil"/>
              <w:bottom w:val="nil"/>
              <w:right w:val="nil"/>
            </w:tcBorders>
          </w:tcPr>
          <w:p w:rsidR="008B4C4E" w:rsidRPr="0011169A" w:rsidRDefault="008B4C4E" w:rsidP="00480F92">
            <w:pPr>
              <w:spacing w:line="240" w:lineRule="exact"/>
              <w:rPr>
                <w:sz w:val="28"/>
                <w:szCs w:val="28"/>
              </w:rPr>
            </w:pPr>
            <w:r w:rsidRPr="0011169A">
              <w:rPr>
                <w:sz w:val="28"/>
                <w:szCs w:val="28"/>
              </w:rPr>
              <w:t>от12 до 15</w:t>
            </w:r>
          </w:p>
          <w:p w:rsidR="008B4C4E" w:rsidRPr="0011169A" w:rsidRDefault="008B4C4E" w:rsidP="00480F92">
            <w:pPr>
              <w:spacing w:line="240" w:lineRule="exact"/>
              <w:rPr>
                <w:sz w:val="28"/>
                <w:szCs w:val="28"/>
              </w:rPr>
            </w:pPr>
          </w:p>
          <w:p w:rsidR="008B4C4E" w:rsidRPr="0011169A" w:rsidRDefault="008B4C4E" w:rsidP="00480F92">
            <w:pPr>
              <w:spacing w:line="240" w:lineRule="exact"/>
              <w:rPr>
                <w:sz w:val="28"/>
                <w:szCs w:val="28"/>
              </w:rPr>
            </w:pPr>
          </w:p>
          <w:p w:rsidR="008B4C4E" w:rsidRPr="0011169A" w:rsidRDefault="008B4C4E" w:rsidP="00480F92">
            <w:pPr>
              <w:spacing w:line="240" w:lineRule="exact"/>
              <w:rPr>
                <w:sz w:val="28"/>
                <w:szCs w:val="28"/>
              </w:rPr>
            </w:pPr>
          </w:p>
          <w:p w:rsidR="008B4C4E" w:rsidRPr="0011169A" w:rsidRDefault="008B4C4E" w:rsidP="00480F92">
            <w:pPr>
              <w:spacing w:line="240" w:lineRule="exact"/>
              <w:rPr>
                <w:sz w:val="28"/>
                <w:szCs w:val="28"/>
              </w:rPr>
            </w:pPr>
          </w:p>
          <w:p w:rsidR="008B4C4E" w:rsidRPr="0011169A" w:rsidRDefault="008B4C4E" w:rsidP="00480F92">
            <w:pPr>
              <w:spacing w:line="240" w:lineRule="exact"/>
              <w:rPr>
                <w:sz w:val="28"/>
                <w:szCs w:val="28"/>
              </w:rPr>
            </w:pPr>
          </w:p>
          <w:p w:rsidR="008B4C4E" w:rsidRPr="0011169A" w:rsidRDefault="008B4C4E" w:rsidP="00480F92">
            <w:pPr>
              <w:spacing w:line="240" w:lineRule="exact"/>
              <w:rPr>
                <w:sz w:val="28"/>
                <w:szCs w:val="28"/>
              </w:rPr>
            </w:pPr>
          </w:p>
          <w:p w:rsidR="008B4C4E" w:rsidRPr="0011169A" w:rsidRDefault="008B4C4E" w:rsidP="00480F92">
            <w:pPr>
              <w:spacing w:line="240" w:lineRule="exact"/>
              <w:rPr>
                <w:sz w:val="28"/>
                <w:szCs w:val="28"/>
              </w:rPr>
            </w:pPr>
            <w:r w:rsidRPr="0011169A">
              <w:rPr>
                <w:sz w:val="28"/>
                <w:szCs w:val="28"/>
              </w:rPr>
              <w:t>800-900</w:t>
            </w:r>
          </w:p>
        </w:tc>
        <w:tc>
          <w:tcPr>
            <w:tcW w:w="1531" w:type="dxa"/>
            <w:tcBorders>
              <w:top w:val="single" w:sz="4" w:space="0" w:color="auto"/>
              <w:left w:val="nil"/>
              <w:bottom w:val="nil"/>
              <w:right w:val="nil"/>
            </w:tcBorders>
          </w:tcPr>
          <w:p w:rsidR="008B4C4E" w:rsidRPr="0011169A" w:rsidRDefault="008B4C4E" w:rsidP="00480F92">
            <w:pPr>
              <w:spacing w:line="240" w:lineRule="exact"/>
              <w:rPr>
                <w:sz w:val="28"/>
                <w:szCs w:val="28"/>
              </w:rPr>
            </w:pPr>
            <w:r w:rsidRPr="0011169A">
              <w:rPr>
                <w:sz w:val="28"/>
                <w:szCs w:val="28"/>
              </w:rPr>
              <w:t>от 10 до 12</w:t>
            </w:r>
          </w:p>
          <w:p w:rsidR="008B4C4E" w:rsidRPr="0011169A" w:rsidRDefault="008B4C4E" w:rsidP="00480F92">
            <w:pPr>
              <w:spacing w:line="240" w:lineRule="exact"/>
              <w:rPr>
                <w:sz w:val="28"/>
                <w:szCs w:val="28"/>
              </w:rPr>
            </w:pPr>
          </w:p>
          <w:p w:rsidR="008B4C4E" w:rsidRPr="0011169A" w:rsidRDefault="008B4C4E" w:rsidP="00480F92">
            <w:pPr>
              <w:spacing w:line="240" w:lineRule="exact"/>
              <w:rPr>
                <w:sz w:val="28"/>
                <w:szCs w:val="28"/>
              </w:rPr>
            </w:pPr>
          </w:p>
          <w:p w:rsidR="008B4C4E" w:rsidRPr="0011169A" w:rsidRDefault="008B4C4E" w:rsidP="00480F92">
            <w:pPr>
              <w:spacing w:line="240" w:lineRule="exact"/>
              <w:rPr>
                <w:sz w:val="28"/>
                <w:szCs w:val="28"/>
              </w:rPr>
            </w:pPr>
          </w:p>
          <w:p w:rsidR="008B4C4E" w:rsidRPr="0011169A" w:rsidRDefault="008B4C4E" w:rsidP="00480F92">
            <w:pPr>
              <w:spacing w:line="240" w:lineRule="exact"/>
              <w:rPr>
                <w:sz w:val="28"/>
                <w:szCs w:val="28"/>
              </w:rPr>
            </w:pPr>
          </w:p>
          <w:p w:rsidR="008B4C4E" w:rsidRPr="0011169A" w:rsidRDefault="008B4C4E" w:rsidP="00480F92">
            <w:pPr>
              <w:spacing w:line="240" w:lineRule="exact"/>
              <w:rPr>
                <w:sz w:val="28"/>
                <w:szCs w:val="28"/>
              </w:rPr>
            </w:pPr>
          </w:p>
          <w:p w:rsidR="008B4C4E" w:rsidRPr="0011169A" w:rsidRDefault="008B4C4E" w:rsidP="00480F92">
            <w:pPr>
              <w:spacing w:line="240" w:lineRule="exact"/>
              <w:rPr>
                <w:sz w:val="28"/>
                <w:szCs w:val="28"/>
              </w:rPr>
            </w:pPr>
          </w:p>
          <w:p w:rsidR="008B4C4E" w:rsidRPr="0011169A" w:rsidRDefault="008B4C4E" w:rsidP="00480F92">
            <w:pPr>
              <w:spacing w:line="240" w:lineRule="exact"/>
              <w:rPr>
                <w:sz w:val="28"/>
                <w:szCs w:val="28"/>
              </w:rPr>
            </w:pPr>
            <w:r w:rsidRPr="0011169A">
              <w:rPr>
                <w:sz w:val="28"/>
                <w:szCs w:val="28"/>
              </w:rPr>
              <w:t>700-800</w:t>
            </w:r>
          </w:p>
        </w:tc>
        <w:tc>
          <w:tcPr>
            <w:tcW w:w="1800" w:type="dxa"/>
            <w:tcBorders>
              <w:top w:val="single" w:sz="4" w:space="0" w:color="auto"/>
              <w:left w:val="nil"/>
              <w:bottom w:val="nil"/>
              <w:right w:val="nil"/>
            </w:tcBorders>
          </w:tcPr>
          <w:p w:rsidR="008B4C4E" w:rsidRPr="0011169A" w:rsidRDefault="008B4C4E" w:rsidP="00480F92">
            <w:pPr>
              <w:spacing w:line="240" w:lineRule="exact"/>
              <w:rPr>
                <w:sz w:val="28"/>
                <w:szCs w:val="28"/>
              </w:rPr>
            </w:pPr>
            <w:r w:rsidRPr="0011169A">
              <w:rPr>
                <w:sz w:val="28"/>
                <w:szCs w:val="28"/>
              </w:rPr>
              <w:t xml:space="preserve">    до 10</w:t>
            </w:r>
          </w:p>
          <w:p w:rsidR="008B4C4E" w:rsidRPr="0011169A" w:rsidRDefault="008B4C4E" w:rsidP="00480F92">
            <w:pPr>
              <w:spacing w:line="240" w:lineRule="exact"/>
              <w:rPr>
                <w:sz w:val="28"/>
                <w:szCs w:val="28"/>
              </w:rPr>
            </w:pPr>
          </w:p>
          <w:p w:rsidR="008B4C4E" w:rsidRPr="0011169A" w:rsidRDefault="008B4C4E" w:rsidP="00480F92">
            <w:pPr>
              <w:spacing w:line="240" w:lineRule="exact"/>
              <w:rPr>
                <w:sz w:val="28"/>
                <w:szCs w:val="28"/>
              </w:rPr>
            </w:pPr>
          </w:p>
          <w:p w:rsidR="008B4C4E" w:rsidRPr="0011169A" w:rsidRDefault="008B4C4E" w:rsidP="00480F92">
            <w:pPr>
              <w:spacing w:line="240" w:lineRule="exact"/>
              <w:rPr>
                <w:sz w:val="28"/>
                <w:szCs w:val="28"/>
              </w:rPr>
            </w:pPr>
          </w:p>
          <w:p w:rsidR="008B4C4E" w:rsidRPr="0011169A" w:rsidRDefault="008B4C4E" w:rsidP="00480F92">
            <w:pPr>
              <w:spacing w:line="240" w:lineRule="exact"/>
              <w:rPr>
                <w:sz w:val="28"/>
                <w:szCs w:val="28"/>
              </w:rPr>
            </w:pPr>
          </w:p>
          <w:p w:rsidR="008B4C4E" w:rsidRPr="0011169A" w:rsidRDefault="008B4C4E" w:rsidP="00480F92">
            <w:pPr>
              <w:spacing w:line="240" w:lineRule="exact"/>
              <w:rPr>
                <w:sz w:val="28"/>
                <w:szCs w:val="28"/>
              </w:rPr>
            </w:pPr>
          </w:p>
          <w:p w:rsidR="008B4C4E" w:rsidRPr="0011169A" w:rsidRDefault="008B4C4E" w:rsidP="00480F92">
            <w:pPr>
              <w:spacing w:line="240" w:lineRule="exact"/>
              <w:rPr>
                <w:sz w:val="28"/>
                <w:szCs w:val="28"/>
              </w:rPr>
            </w:pPr>
          </w:p>
          <w:p w:rsidR="008B4C4E" w:rsidRPr="0011169A" w:rsidRDefault="008B4C4E" w:rsidP="00480F92">
            <w:pPr>
              <w:spacing w:line="240" w:lineRule="exact"/>
              <w:rPr>
                <w:sz w:val="28"/>
                <w:szCs w:val="28"/>
              </w:rPr>
            </w:pPr>
            <w:r w:rsidRPr="0011169A">
              <w:rPr>
                <w:sz w:val="28"/>
                <w:szCs w:val="28"/>
              </w:rPr>
              <w:t>500-700</w:t>
            </w:r>
          </w:p>
        </w:tc>
      </w:tr>
      <w:tr w:rsidR="008B4C4E" w:rsidRPr="00A719E2" w:rsidTr="002425B8">
        <w:trPr>
          <w:trHeight w:val="1090"/>
        </w:trPr>
        <w:tc>
          <w:tcPr>
            <w:tcW w:w="3168" w:type="dxa"/>
            <w:tcBorders>
              <w:top w:val="nil"/>
              <w:left w:val="nil"/>
              <w:bottom w:val="nil"/>
              <w:right w:val="nil"/>
            </w:tcBorders>
          </w:tcPr>
          <w:p w:rsidR="008B4C4E" w:rsidRPr="0011169A" w:rsidRDefault="008B4C4E" w:rsidP="00480F92">
            <w:pPr>
              <w:spacing w:line="240" w:lineRule="exact"/>
              <w:rPr>
                <w:sz w:val="28"/>
                <w:szCs w:val="28"/>
              </w:rPr>
            </w:pPr>
            <w:r w:rsidRPr="0011169A">
              <w:rPr>
                <w:sz w:val="28"/>
                <w:szCs w:val="28"/>
              </w:rPr>
              <w:lastRenderedPageBreak/>
              <w:t>Количество проведё</w:t>
            </w:r>
            <w:r w:rsidRPr="0011169A">
              <w:rPr>
                <w:sz w:val="28"/>
                <w:szCs w:val="28"/>
              </w:rPr>
              <w:t>н</w:t>
            </w:r>
            <w:r w:rsidRPr="0011169A">
              <w:rPr>
                <w:sz w:val="28"/>
                <w:szCs w:val="28"/>
              </w:rPr>
              <w:t>ных культурн</w:t>
            </w:r>
            <w:proofErr w:type="gramStart"/>
            <w:r w:rsidRPr="0011169A">
              <w:rPr>
                <w:sz w:val="28"/>
                <w:szCs w:val="28"/>
              </w:rPr>
              <w:t>о-</w:t>
            </w:r>
            <w:proofErr w:type="gramEnd"/>
            <w:r w:rsidRPr="0011169A">
              <w:rPr>
                <w:sz w:val="28"/>
                <w:szCs w:val="28"/>
              </w:rPr>
              <w:t xml:space="preserve"> масс</w:t>
            </w:r>
            <w:r w:rsidRPr="0011169A">
              <w:rPr>
                <w:sz w:val="28"/>
                <w:szCs w:val="28"/>
              </w:rPr>
              <w:t>о</w:t>
            </w:r>
            <w:r w:rsidRPr="0011169A">
              <w:rPr>
                <w:sz w:val="28"/>
                <w:szCs w:val="28"/>
              </w:rPr>
              <w:t>вых мероприятий (ед.)</w:t>
            </w:r>
          </w:p>
          <w:p w:rsidR="008B4C4E" w:rsidRDefault="008B4C4E" w:rsidP="00480F92">
            <w:pPr>
              <w:spacing w:line="240" w:lineRule="exact"/>
              <w:rPr>
                <w:sz w:val="28"/>
                <w:szCs w:val="28"/>
              </w:rPr>
            </w:pPr>
          </w:p>
          <w:p w:rsidR="00480F92" w:rsidRPr="0011169A" w:rsidRDefault="00480F92" w:rsidP="00480F92">
            <w:pPr>
              <w:spacing w:line="240" w:lineRule="exact"/>
              <w:rPr>
                <w:sz w:val="28"/>
                <w:szCs w:val="28"/>
              </w:rPr>
            </w:pPr>
          </w:p>
        </w:tc>
        <w:tc>
          <w:tcPr>
            <w:tcW w:w="1491" w:type="dxa"/>
            <w:tcBorders>
              <w:top w:val="nil"/>
              <w:left w:val="nil"/>
              <w:bottom w:val="nil"/>
              <w:right w:val="nil"/>
            </w:tcBorders>
          </w:tcPr>
          <w:p w:rsidR="008B4C4E" w:rsidRPr="0011169A" w:rsidRDefault="008B4C4E" w:rsidP="00480F92">
            <w:pPr>
              <w:spacing w:line="240" w:lineRule="exact"/>
              <w:rPr>
                <w:sz w:val="28"/>
                <w:szCs w:val="28"/>
              </w:rPr>
            </w:pPr>
            <w:r w:rsidRPr="0011169A">
              <w:rPr>
                <w:sz w:val="28"/>
                <w:szCs w:val="28"/>
              </w:rPr>
              <w:t>свыше 150</w:t>
            </w:r>
          </w:p>
        </w:tc>
        <w:tc>
          <w:tcPr>
            <w:tcW w:w="1658" w:type="dxa"/>
            <w:tcBorders>
              <w:top w:val="nil"/>
              <w:left w:val="nil"/>
              <w:bottom w:val="nil"/>
              <w:right w:val="nil"/>
            </w:tcBorders>
          </w:tcPr>
          <w:p w:rsidR="008B4C4E" w:rsidRPr="0011169A" w:rsidRDefault="008B4C4E" w:rsidP="00480F92">
            <w:pPr>
              <w:spacing w:line="240" w:lineRule="exact"/>
              <w:rPr>
                <w:sz w:val="28"/>
                <w:szCs w:val="28"/>
              </w:rPr>
            </w:pPr>
            <w:r w:rsidRPr="0011169A">
              <w:rPr>
                <w:sz w:val="28"/>
                <w:szCs w:val="28"/>
              </w:rPr>
              <w:t>90-140</w:t>
            </w:r>
          </w:p>
        </w:tc>
        <w:tc>
          <w:tcPr>
            <w:tcW w:w="1531" w:type="dxa"/>
            <w:tcBorders>
              <w:top w:val="nil"/>
              <w:left w:val="nil"/>
              <w:bottom w:val="nil"/>
              <w:right w:val="nil"/>
            </w:tcBorders>
          </w:tcPr>
          <w:p w:rsidR="008B4C4E" w:rsidRPr="0011169A" w:rsidRDefault="008B4C4E" w:rsidP="00480F92">
            <w:pPr>
              <w:spacing w:line="240" w:lineRule="exact"/>
              <w:rPr>
                <w:sz w:val="28"/>
                <w:szCs w:val="28"/>
              </w:rPr>
            </w:pPr>
            <w:r w:rsidRPr="0011169A">
              <w:rPr>
                <w:sz w:val="28"/>
                <w:szCs w:val="28"/>
              </w:rPr>
              <w:t>70-90</w:t>
            </w:r>
          </w:p>
        </w:tc>
        <w:tc>
          <w:tcPr>
            <w:tcW w:w="1800" w:type="dxa"/>
            <w:tcBorders>
              <w:top w:val="nil"/>
              <w:left w:val="nil"/>
              <w:bottom w:val="nil"/>
              <w:right w:val="nil"/>
            </w:tcBorders>
          </w:tcPr>
          <w:p w:rsidR="008B4C4E" w:rsidRPr="0011169A" w:rsidRDefault="008B4C4E" w:rsidP="00480F92">
            <w:pPr>
              <w:spacing w:line="240" w:lineRule="exact"/>
              <w:rPr>
                <w:sz w:val="28"/>
                <w:szCs w:val="28"/>
              </w:rPr>
            </w:pPr>
            <w:r w:rsidRPr="0011169A">
              <w:rPr>
                <w:sz w:val="28"/>
                <w:szCs w:val="28"/>
              </w:rPr>
              <w:t>50-70</w:t>
            </w:r>
          </w:p>
        </w:tc>
      </w:tr>
    </w:tbl>
    <w:p w:rsidR="008B4C4E" w:rsidRPr="00A719E2" w:rsidRDefault="008B4C4E" w:rsidP="00D12492">
      <w:pPr>
        <w:ind w:firstLine="708"/>
        <w:rPr>
          <w:sz w:val="28"/>
          <w:szCs w:val="28"/>
        </w:rPr>
      </w:pPr>
      <w:r w:rsidRPr="00A719E2">
        <w:rPr>
          <w:sz w:val="28"/>
          <w:szCs w:val="28"/>
        </w:rPr>
        <w:t xml:space="preserve">Примечания: </w:t>
      </w:r>
    </w:p>
    <w:p w:rsidR="008B4C4E" w:rsidRPr="00A719E2" w:rsidRDefault="008B4C4E" w:rsidP="008B4C4E">
      <w:pPr>
        <w:ind w:firstLine="708"/>
        <w:rPr>
          <w:sz w:val="28"/>
          <w:szCs w:val="28"/>
        </w:rPr>
      </w:pPr>
      <w:r w:rsidRPr="00A719E2">
        <w:rPr>
          <w:sz w:val="28"/>
          <w:szCs w:val="28"/>
        </w:rPr>
        <w:t>К клубным формированиям относятся любительские объединения, клубы по интересам, кружки, коллективы художественной самодеятельности и технического творчества, кружки и курсы прикладных знаний и др.; курсы, школы, студии и другие аналогичные формирования</w:t>
      </w:r>
      <w:r>
        <w:rPr>
          <w:sz w:val="28"/>
          <w:szCs w:val="28"/>
        </w:rPr>
        <w:t>, а также спортивные группы и секции.</w:t>
      </w:r>
    </w:p>
    <w:p w:rsidR="008B4C4E" w:rsidRPr="00A719E2" w:rsidRDefault="008B4C4E" w:rsidP="008B4C4E">
      <w:pPr>
        <w:ind w:firstLine="708"/>
        <w:rPr>
          <w:sz w:val="28"/>
          <w:szCs w:val="28"/>
        </w:rPr>
      </w:pPr>
      <w:r w:rsidRPr="00A719E2">
        <w:rPr>
          <w:sz w:val="28"/>
          <w:szCs w:val="28"/>
        </w:rPr>
        <w:t>При наличии в составе учреждения организационно-методических це</w:t>
      </w:r>
      <w:r w:rsidRPr="00A719E2">
        <w:rPr>
          <w:sz w:val="28"/>
          <w:szCs w:val="28"/>
        </w:rPr>
        <w:t>н</w:t>
      </w:r>
      <w:r w:rsidRPr="00A719E2">
        <w:rPr>
          <w:sz w:val="28"/>
          <w:szCs w:val="28"/>
        </w:rPr>
        <w:t>тров (методических кабинетов), а также библиотечных отделов, выполня</w:t>
      </w:r>
      <w:r w:rsidRPr="00A719E2">
        <w:rPr>
          <w:sz w:val="28"/>
          <w:szCs w:val="28"/>
        </w:rPr>
        <w:t>ю</w:t>
      </w:r>
      <w:r w:rsidRPr="00A719E2">
        <w:rPr>
          <w:sz w:val="28"/>
          <w:szCs w:val="28"/>
        </w:rPr>
        <w:t>щих функции по обработке и комплектованию литературой, Учредитель им</w:t>
      </w:r>
      <w:r w:rsidRPr="00A719E2">
        <w:rPr>
          <w:sz w:val="28"/>
          <w:szCs w:val="28"/>
        </w:rPr>
        <w:t>е</w:t>
      </w:r>
      <w:r w:rsidRPr="00A719E2">
        <w:rPr>
          <w:sz w:val="28"/>
          <w:szCs w:val="28"/>
        </w:rPr>
        <w:t>ет право отнести учреждение, на одну группу по оплате труда выше, по сра</w:t>
      </w:r>
      <w:r w:rsidRPr="00A719E2">
        <w:rPr>
          <w:sz w:val="28"/>
          <w:szCs w:val="28"/>
        </w:rPr>
        <w:t>в</w:t>
      </w:r>
      <w:r w:rsidRPr="00A719E2">
        <w:rPr>
          <w:sz w:val="28"/>
          <w:szCs w:val="28"/>
        </w:rPr>
        <w:t>нению с группой, определённой по настоящим показателям.</w:t>
      </w:r>
    </w:p>
    <w:p w:rsidR="008B4C4E" w:rsidRDefault="008B4C4E" w:rsidP="008B4C4E">
      <w:pPr>
        <w:ind w:firstLine="708"/>
        <w:rPr>
          <w:sz w:val="28"/>
          <w:szCs w:val="28"/>
        </w:rPr>
      </w:pPr>
      <w:r w:rsidRPr="00A719E2">
        <w:rPr>
          <w:sz w:val="28"/>
          <w:szCs w:val="28"/>
        </w:rPr>
        <w:t xml:space="preserve">Если один из показателей ниже установленного для данной группы, то учредитель может отнести учреждение к данной группе при достижении </w:t>
      </w:r>
      <w:r w:rsidR="007934F9">
        <w:rPr>
          <w:sz w:val="28"/>
          <w:szCs w:val="28"/>
        </w:rPr>
        <w:t xml:space="preserve">          </w:t>
      </w:r>
      <w:r w:rsidRPr="00A719E2">
        <w:rPr>
          <w:sz w:val="28"/>
          <w:szCs w:val="28"/>
        </w:rPr>
        <w:t>учреждением высоких результатов в работе.</w:t>
      </w:r>
    </w:p>
    <w:p w:rsidR="008B4C4E" w:rsidRPr="00A719E2" w:rsidRDefault="008B4C4E" w:rsidP="008B4C4E">
      <w:pPr>
        <w:ind w:firstLine="708"/>
        <w:rPr>
          <w:sz w:val="28"/>
          <w:szCs w:val="28"/>
        </w:rPr>
      </w:pPr>
    </w:p>
    <w:p w:rsidR="008B4C4E" w:rsidRPr="00A719E2" w:rsidRDefault="008B4C4E" w:rsidP="00D12492">
      <w:pPr>
        <w:widowControl/>
        <w:numPr>
          <w:ilvl w:val="0"/>
          <w:numId w:val="25"/>
        </w:numPr>
        <w:tabs>
          <w:tab w:val="left" w:pos="993"/>
        </w:tabs>
        <w:adjustRightInd/>
        <w:ind w:left="0" w:firstLine="750"/>
        <w:textAlignment w:val="auto"/>
        <w:rPr>
          <w:sz w:val="28"/>
          <w:szCs w:val="28"/>
        </w:rPr>
      </w:pPr>
      <w:r w:rsidRPr="00A719E2">
        <w:rPr>
          <w:sz w:val="28"/>
          <w:szCs w:val="28"/>
        </w:rPr>
        <w:t>Учреждения, по виду экономической деятельности «Образование».</w:t>
      </w:r>
    </w:p>
    <w:p w:rsidR="008B4C4E" w:rsidRPr="00A719E2" w:rsidRDefault="008B4C4E" w:rsidP="008B4C4E">
      <w:pPr>
        <w:ind w:firstLine="750"/>
        <w:rPr>
          <w:sz w:val="28"/>
          <w:szCs w:val="28"/>
        </w:rPr>
      </w:pPr>
      <w:r w:rsidRPr="00A719E2">
        <w:rPr>
          <w:sz w:val="28"/>
          <w:szCs w:val="28"/>
        </w:rPr>
        <w:t>Образовательные учреждения культуры относятся к четырём группам по оплате труда, исходя из показателей, характеризующих масштаб руков</w:t>
      </w:r>
      <w:r w:rsidRPr="00A719E2">
        <w:rPr>
          <w:sz w:val="28"/>
          <w:szCs w:val="28"/>
        </w:rPr>
        <w:t>о</w:t>
      </w:r>
      <w:r w:rsidRPr="00A719E2">
        <w:rPr>
          <w:sz w:val="28"/>
          <w:szCs w:val="28"/>
        </w:rPr>
        <w:t>дства учреждением: численность работников, количество обучающихся, сменность работы, превышение плановой наполняемости и другие показат</w:t>
      </w:r>
      <w:r w:rsidRPr="00A719E2">
        <w:rPr>
          <w:sz w:val="28"/>
          <w:szCs w:val="28"/>
        </w:rPr>
        <w:t>е</w:t>
      </w:r>
      <w:r w:rsidRPr="00A719E2">
        <w:rPr>
          <w:sz w:val="28"/>
          <w:szCs w:val="28"/>
        </w:rPr>
        <w:t>ли, значительно осложняющие работу по руководству учреждением.</w:t>
      </w:r>
    </w:p>
    <w:p w:rsidR="008B4C4E" w:rsidRDefault="008B4C4E" w:rsidP="008B4C4E">
      <w:pPr>
        <w:rPr>
          <w:sz w:val="28"/>
          <w:szCs w:val="28"/>
        </w:rPr>
      </w:pPr>
      <w:r w:rsidRPr="00A719E2">
        <w:rPr>
          <w:sz w:val="28"/>
          <w:szCs w:val="28"/>
        </w:rPr>
        <w:tab/>
        <w:t>Отнесение учреждений к одной из 4-х групп по оплате труда руковод</w:t>
      </w:r>
      <w:r w:rsidRPr="00A719E2">
        <w:rPr>
          <w:sz w:val="28"/>
          <w:szCs w:val="28"/>
        </w:rPr>
        <w:t>и</w:t>
      </w:r>
      <w:r w:rsidRPr="00A719E2">
        <w:rPr>
          <w:sz w:val="28"/>
          <w:szCs w:val="28"/>
        </w:rPr>
        <w:t>телей производится по сумме баллов после оценки сложности по следующим показателям:</w:t>
      </w:r>
    </w:p>
    <w:p w:rsidR="00480F92" w:rsidRPr="00A719E2" w:rsidRDefault="00480F92" w:rsidP="008B4C4E">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4110"/>
        <w:gridCol w:w="3544"/>
        <w:gridCol w:w="1241"/>
      </w:tblGrid>
      <w:tr w:rsidR="008B4C4E" w:rsidRPr="00A719E2" w:rsidTr="002425B8">
        <w:tc>
          <w:tcPr>
            <w:tcW w:w="675" w:type="dxa"/>
            <w:tcBorders>
              <w:bottom w:val="single" w:sz="4" w:space="0" w:color="auto"/>
            </w:tcBorders>
          </w:tcPr>
          <w:p w:rsidR="008B4C4E" w:rsidRPr="00A719E2" w:rsidRDefault="008B4C4E" w:rsidP="00480F92">
            <w:pPr>
              <w:spacing w:line="240" w:lineRule="exact"/>
              <w:rPr>
                <w:sz w:val="28"/>
                <w:szCs w:val="28"/>
              </w:rPr>
            </w:pPr>
            <w:r w:rsidRPr="00A719E2">
              <w:rPr>
                <w:sz w:val="28"/>
                <w:szCs w:val="28"/>
              </w:rPr>
              <w:t>№</w:t>
            </w:r>
          </w:p>
        </w:tc>
        <w:tc>
          <w:tcPr>
            <w:tcW w:w="4110" w:type="dxa"/>
            <w:tcBorders>
              <w:bottom w:val="single" w:sz="4" w:space="0" w:color="auto"/>
            </w:tcBorders>
          </w:tcPr>
          <w:p w:rsidR="008B4C4E" w:rsidRPr="00A719E2" w:rsidRDefault="008B4C4E" w:rsidP="00480F92">
            <w:pPr>
              <w:spacing w:line="240" w:lineRule="exact"/>
              <w:rPr>
                <w:sz w:val="28"/>
                <w:szCs w:val="28"/>
              </w:rPr>
            </w:pPr>
            <w:r w:rsidRPr="00A719E2">
              <w:rPr>
                <w:sz w:val="28"/>
                <w:szCs w:val="28"/>
              </w:rPr>
              <w:t xml:space="preserve">  Показатели</w:t>
            </w:r>
          </w:p>
        </w:tc>
        <w:tc>
          <w:tcPr>
            <w:tcW w:w="3544" w:type="dxa"/>
            <w:tcBorders>
              <w:bottom w:val="single" w:sz="4" w:space="0" w:color="auto"/>
            </w:tcBorders>
          </w:tcPr>
          <w:p w:rsidR="008B4C4E" w:rsidRPr="00A719E2" w:rsidRDefault="008B4C4E" w:rsidP="00480F92">
            <w:pPr>
              <w:spacing w:line="240" w:lineRule="exact"/>
              <w:rPr>
                <w:sz w:val="28"/>
                <w:szCs w:val="28"/>
              </w:rPr>
            </w:pPr>
            <w:r w:rsidRPr="00A719E2">
              <w:rPr>
                <w:sz w:val="28"/>
                <w:szCs w:val="28"/>
              </w:rPr>
              <w:t xml:space="preserve">           Условия</w:t>
            </w:r>
          </w:p>
        </w:tc>
        <w:tc>
          <w:tcPr>
            <w:tcW w:w="1241" w:type="dxa"/>
            <w:tcBorders>
              <w:bottom w:val="single" w:sz="4" w:space="0" w:color="auto"/>
            </w:tcBorders>
          </w:tcPr>
          <w:p w:rsidR="008B4C4E" w:rsidRPr="00A719E2" w:rsidRDefault="008B4C4E" w:rsidP="00480F92">
            <w:pPr>
              <w:spacing w:line="240" w:lineRule="exact"/>
              <w:rPr>
                <w:sz w:val="28"/>
                <w:szCs w:val="28"/>
              </w:rPr>
            </w:pPr>
            <w:r w:rsidRPr="00A719E2">
              <w:rPr>
                <w:sz w:val="28"/>
                <w:szCs w:val="28"/>
              </w:rPr>
              <w:t xml:space="preserve"> Баллы</w:t>
            </w:r>
          </w:p>
        </w:tc>
      </w:tr>
      <w:tr w:rsidR="008B4C4E" w:rsidRPr="00A719E2" w:rsidTr="002425B8">
        <w:tc>
          <w:tcPr>
            <w:tcW w:w="675" w:type="dxa"/>
            <w:tcBorders>
              <w:top w:val="single" w:sz="4" w:space="0" w:color="auto"/>
              <w:left w:val="nil"/>
              <w:bottom w:val="nil"/>
              <w:right w:val="nil"/>
            </w:tcBorders>
          </w:tcPr>
          <w:p w:rsidR="008B4C4E" w:rsidRPr="00A719E2" w:rsidRDefault="008B4C4E" w:rsidP="00480F92">
            <w:pPr>
              <w:spacing w:line="240" w:lineRule="exact"/>
              <w:rPr>
                <w:sz w:val="28"/>
                <w:szCs w:val="28"/>
              </w:rPr>
            </w:pPr>
            <w:r w:rsidRPr="00A719E2">
              <w:rPr>
                <w:sz w:val="28"/>
                <w:szCs w:val="28"/>
              </w:rPr>
              <w:t>1</w:t>
            </w:r>
          </w:p>
        </w:tc>
        <w:tc>
          <w:tcPr>
            <w:tcW w:w="4110" w:type="dxa"/>
            <w:tcBorders>
              <w:top w:val="single" w:sz="4" w:space="0" w:color="auto"/>
              <w:left w:val="nil"/>
              <w:bottom w:val="nil"/>
              <w:right w:val="nil"/>
            </w:tcBorders>
          </w:tcPr>
          <w:p w:rsidR="008B4C4E" w:rsidRPr="00A719E2" w:rsidRDefault="008B4C4E" w:rsidP="00480F92">
            <w:pPr>
              <w:spacing w:line="240" w:lineRule="exact"/>
              <w:rPr>
                <w:sz w:val="28"/>
                <w:szCs w:val="28"/>
              </w:rPr>
            </w:pPr>
            <w:r w:rsidRPr="00A719E2">
              <w:rPr>
                <w:sz w:val="28"/>
                <w:szCs w:val="28"/>
              </w:rPr>
              <w:t xml:space="preserve">Количество </w:t>
            </w:r>
            <w:proofErr w:type="gramStart"/>
            <w:r w:rsidRPr="00A719E2">
              <w:rPr>
                <w:sz w:val="28"/>
                <w:szCs w:val="28"/>
              </w:rPr>
              <w:t>обучающихся</w:t>
            </w:r>
            <w:proofErr w:type="gramEnd"/>
          </w:p>
        </w:tc>
        <w:tc>
          <w:tcPr>
            <w:tcW w:w="3544" w:type="dxa"/>
            <w:tcBorders>
              <w:top w:val="single" w:sz="4" w:space="0" w:color="auto"/>
              <w:left w:val="nil"/>
              <w:bottom w:val="nil"/>
              <w:right w:val="nil"/>
            </w:tcBorders>
          </w:tcPr>
          <w:p w:rsidR="008B4C4E" w:rsidRPr="00A719E2" w:rsidRDefault="008B4C4E" w:rsidP="00480F92">
            <w:pPr>
              <w:spacing w:line="240" w:lineRule="exact"/>
              <w:rPr>
                <w:sz w:val="28"/>
                <w:szCs w:val="28"/>
              </w:rPr>
            </w:pPr>
            <w:r w:rsidRPr="00A719E2">
              <w:rPr>
                <w:sz w:val="28"/>
                <w:szCs w:val="28"/>
              </w:rPr>
              <w:t>за одного обучающегося</w:t>
            </w:r>
          </w:p>
          <w:p w:rsidR="008B4C4E" w:rsidRPr="00A719E2" w:rsidRDefault="008B4C4E" w:rsidP="00480F92">
            <w:pPr>
              <w:spacing w:line="240" w:lineRule="exact"/>
              <w:rPr>
                <w:sz w:val="28"/>
                <w:szCs w:val="28"/>
              </w:rPr>
            </w:pPr>
          </w:p>
        </w:tc>
        <w:tc>
          <w:tcPr>
            <w:tcW w:w="1241" w:type="dxa"/>
            <w:tcBorders>
              <w:top w:val="single" w:sz="4" w:space="0" w:color="auto"/>
              <w:left w:val="nil"/>
              <w:bottom w:val="nil"/>
              <w:right w:val="nil"/>
            </w:tcBorders>
          </w:tcPr>
          <w:p w:rsidR="008B4C4E" w:rsidRPr="00A719E2" w:rsidRDefault="008B4C4E" w:rsidP="00480F92">
            <w:pPr>
              <w:spacing w:line="240" w:lineRule="exact"/>
              <w:rPr>
                <w:sz w:val="28"/>
                <w:szCs w:val="28"/>
              </w:rPr>
            </w:pPr>
            <w:r w:rsidRPr="00A719E2">
              <w:rPr>
                <w:sz w:val="28"/>
                <w:szCs w:val="28"/>
              </w:rPr>
              <w:t>0,5</w:t>
            </w:r>
          </w:p>
        </w:tc>
      </w:tr>
      <w:tr w:rsidR="008B4C4E" w:rsidRPr="00A719E2" w:rsidTr="002425B8">
        <w:tc>
          <w:tcPr>
            <w:tcW w:w="675" w:type="dxa"/>
            <w:tcBorders>
              <w:top w:val="nil"/>
              <w:left w:val="nil"/>
              <w:bottom w:val="nil"/>
              <w:right w:val="nil"/>
            </w:tcBorders>
          </w:tcPr>
          <w:p w:rsidR="008B4C4E" w:rsidRPr="00A719E2" w:rsidRDefault="008B4C4E" w:rsidP="00480F92">
            <w:pPr>
              <w:spacing w:line="240" w:lineRule="exact"/>
              <w:rPr>
                <w:sz w:val="28"/>
                <w:szCs w:val="28"/>
              </w:rPr>
            </w:pPr>
            <w:r w:rsidRPr="00A719E2">
              <w:rPr>
                <w:sz w:val="28"/>
                <w:szCs w:val="28"/>
              </w:rPr>
              <w:t>2</w:t>
            </w:r>
          </w:p>
        </w:tc>
        <w:tc>
          <w:tcPr>
            <w:tcW w:w="4110" w:type="dxa"/>
            <w:tcBorders>
              <w:top w:val="nil"/>
              <w:left w:val="nil"/>
              <w:bottom w:val="nil"/>
              <w:right w:val="nil"/>
            </w:tcBorders>
          </w:tcPr>
          <w:p w:rsidR="008B4C4E" w:rsidRPr="00A719E2" w:rsidRDefault="008B4C4E" w:rsidP="00480F92">
            <w:pPr>
              <w:spacing w:line="240" w:lineRule="exact"/>
              <w:rPr>
                <w:sz w:val="28"/>
                <w:szCs w:val="28"/>
              </w:rPr>
            </w:pPr>
            <w:r w:rsidRPr="00A719E2">
              <w:rPr>
                <w:sz w:val="28"/>
                <w:szCs w:val="28"/>
              </w:rPr>
              <w:t>Количество работников</w:t>
            </w:r>
          </w:p>
        </w:tc>
        <w:tc>
          <w:tcPr>
            <w:tcW w:w="3544" w:type="dxa"/>
            <w:tcBorders>
              <w:top w:val="nil"/>
              <w:left w:val="nil"/>
              <w:bottom w:val="nil"/>
              <w:right w:val="nil"/>
            </w:tcBorders>
          </w:tcPr>
          <w:p w:rsidR="008B4C4E" w:rsidRPr="00A719E2" w:rsidRDefault="008B4C4E" w:rsidP="00480F92">
            <w:pPr>
              <w:spacing w:line="240" w:lineRule="exact"/>
              <w:rPr>
                <w:sz w:val="28"/>
                <w:szCs w:val="28"/>
              </w:rPr>
            </w:pPr>
            <w:r w:rsidRPr="00A719E2">
              <w:rPr>
                <w:sz w:val="28"/>
                <w:szCs w:val="28"/>
              </w:rPr>
              <w:t>за каждого работника</w:t>
            </w:r>
          </w:p>
          <w:p w:rsidR="008B4C4E" w:rsidRPr="00A719E2" w:rsidRDefault="008B4C4E" w:rsidP="00480F92">
            <w:pPr>
              <w:spacing w:line="240" w:lineRule="exact"/>
              <w:rPr>
                <w:sz w:val="28"/>
                <w:szCs w:val="28"/>
              </w:rPr>
            </w:pPr>
            <w:r w:rsidRPr="00A719E2">
              <w:rPr>
                <w:sz w:val="28"/>
                <w:szCs w:val="28"/>
              </w:rPr>
              <w:t xml:space="preserve">дополнительно: </w:t>
            </w:r>
          </w:p>
          <w:p w:rsidR="008B4C4E" w:rsidRPr="00A719E2" w:rsidRDefault="008B4C4E" w:rsidP="00480F92">
            <w:pPr>
              <w:spacing w:line="240" w:lineRule="exact"/>
              <w:rPr>
                <w:sz w:val="28"/>
                <w:szCs w:val="28"/>
              </w:rPr>
            </w:pPr>
            <w:r w:rsidRPr="00A719E2">
              <w:rPr>
                <w:sz w:val="28"/>
                <w:szCs w:val="28"/>
              </w:rPr>
              <w:t>за работника с первой кат</w:t>
            </w:r>
            <w:r w:rsidRPr="00A719E2">
              <w:rPr>
                <w:sz w:val="28"/>
                <w:szCs w:val="28"/>
              </w:rPr>
              <w:t>е</w:t>
            </w:r>
            <w:r w:rsidRPr="00A719E2">
              <w:rPr>
                <w:sz w:val="28"/>
                <w:szCs w:val="28"/>
              </w:rPr>
              <w:t>горией;</w:t>
            </w:r>
          </w:p>
          <w:p w:rsidR="008B4C4E" w:rsidRPr="00A719E2" w:rsidRDefault="008B4C4E" w:rsidP="00480F92">
            <w:pPr>
              <w:spacing w:line="240" w:lineRule="exact"/>
              <w:rPr>
                <w:sz w:val="28"/>
                <w:szCs w:val="28"/>
              </w:rPr>
            </w:pPr>
            <w:r w:rsidRPr="00A719E2">
              <w:rPr>
                <w:sz w:val="28"/>
                <w:szCs w:val="28"/>
              </w:rPr>
              <w:t>за работника с высшей к</w:t>
            </w:r>
            <w:r w:rsidRPr="00A719E2">
              <w:rPr>
                <w:sz w:val="28"/>
                <w:szCs w:val="28"/>
              </w:rPr>
              <w:t>а</w:t>
            </w:r>
            <w:r w:rsidRPr="00A719E2">
              <w:rPr>
                <w:sz w:val="28"/>
                <w:szCs w:val="28"/>
              </w:rPr>
              <w:t>тегорией</w:t>
            </w:r>
          </w:p>
          <w:p w:rsidR="008B4C4E" w:rsidRPr="00A719E2" w:rsidRDefault="008B4C4E" w:rsidP="00480F92">
            <w:pPr>
              <w:spacing w:line="240" w:lineRule="exact"/>
              <w:rPr>
                <w:sz w:val="28"/>
                <w:szCs w:val="28"/>
              </w:rPr>
            </w:pPr>
          </w:p>
        </w:tc>
        <w:tc>
          <w:tcPr>
            <w:tcW w:w="1241" w:type="dxa"/>
            <w:tcBorders>
              <w:top w:val="nil"/>
              <w:left w:val="nil"/>
              <w:bottom w:val="nil"/>
              <w:right w:val="nil"/>
            </w:tcBorders>
          </w:tcPr>
          <w:p w:rsidR="008B4C4E" w:rsidRPr="00A719E2" w:rsidRDefault="008B4C4E" w:rsidP="00480F92">
            <w:pPr>
              <w:spacing w:line="240" w:lineRule="exact"/>
              <w:rPr>
                <w:sz w:val="28"/>
                <w:szCs w:val="28"/>
              </w:rPr>
            </w:pPr>
            <w:r w:rsidRPr="00A719E2">
              <w:rPr>
                <w:sz w:val="28"/>
                <w:szCs w:val="28"/>
              </w:rPr>
              <w:t>1</w:t>
            </w:r>
          </w:p>
          <w:p w:rsidR="008B4C4E" w:rsidRPr="00A719E2" w:rsidRDefault="008B4C4E" w:rsidP="00480F92">
            <w:pPr>
              <w:spacing w:line="240" w:lineRule="exact"/>
              <w:rPr>
                <w:sz w:val="28"/>
                <w:szCs w:val="28"/>
              </w:rPr>
            </w:pPr>
          </w:p>
          <w:p w:rsidR="008B4C4E" w:rsidRPr="00A719E2" w:rsidRDefault="008B4C4E" w:rsidP="00480F92">
            <w:pPr>
              <w:spacing w:line="240" w:lineRule="exact"/>
              <w:rPr>
                <w:sz w:val="28"/>
                <w:szCs w:val="28"/>
              </w:rPr>
            </w:pPr>
            <w:r w:rsidRPr="00A719E2">
              <w:rPr>
                <w:sz w:val="28"/>
                <w:szCs w:val="28"/>
              </w:rPr>
              <w:t>0,5</w:t>
            </w:r>
          </w:p>
          <w:p w:rsidR="008B4C4E" w:rsidRPr="00A719E2" w:rsidRDefault="008B4C4E" w:rsidP="00480F92">
            <w:pPr>
              <w:spacing w:line="240" w:lineRule="exact"/>
              <w:rPr>
                <w:sz w:val="28"/>
                <w:szCs w:val="28"/>
              </w:rPr>
            </w:pPr>
          </w:p>
          <w:p w:rsidR="008B4C4E" w:rsidRPr="00A719E2" w:rsidRDefault="008B4C4E" w:rsidP="00480F92">
            <w:pPr>
              <w:spacing w:line="240" w:lineRule="exact"/>
              <w:rPr>
                <w:sz w:val="28"/>
                <w:szCs w:val="28"/>
              </w:rPr>
            </w:pPr>
            <w:r w:rsidRPr="00A719E2">
              <w:rPr>
                <w:sz w:val="28"/>
                <w:szCs w:val="28"/>
              </w:rPr>
              <w:t>1</w:t>
            </w:r>
          </w:p>
        </w:tc>
      </w:tr>
      <w:tr w:rsidR="008B4C4E" w:rsidRPr="00A719E2" w:rsidTr="002425B8">
        <w:tc>
          <w:tcPr>
            <w:tcW w:w="675" w:type="dxa"/>
            <w:tcBorders>
              <w:top w:val="nil"/>
              <w:left w:val="nil"/>
              <w:bottom w:val="nil"/>
              <w:right w:val="nil"/>
            </w:tcBorders>
          </w:tcPr>
          <w:p w:rsidR="008B4C4E" w:rsidRPr="00A719E2" w:rsidRDefault="008B4C4E" w:rsidP="00480F92">
            <w:pPr>
              <w:spacing w:line="240" w:lineRule="exact"/>
              <w:rPr>
                <w:sz w:val="28"/>
                <w:szCs w:val="28"/>
              </w:rPr>
            </w:pPr>
            <w:r w:rsidRPr="00A719E2">
              <w:rPr>
                <w:sz w:val="28"/>
                <w:szCs w:val="28"/>
              </w:rPr>
              <w:t>3</w:t>
            </w:r>
          </w:p>
        </w:tc>
        <w:tc>
          <w:tcPr>
            <w:tcW w:w="4110" w:type="dxa"/>
            <w:tcBorders>
              <w:top w:val="nil"/>
              <w:left w:val="nil"/>
              <w:bottom w:val="nil"/>
              <w:right w:val="nil"/>
            </w:tcBorders>
          </w:tcPr>
          <w:p w:rsidR="008B4C4E" w:rsidRPr="00A719E2" w:rsidRDefault="008B4C4E" w:rsidP="00480F92">
            <w:pPr>
              <w:spacing w:line="240" w:lineRule="exact"/>
              <w:rPr>
                <w:sz w:val="28"/>
                <w:szCs w:val="28"/>
              </w:rPr>
            </w:pPr>
            <w:proofErr w:type="spellStart"/>
            <w:r w:rsidRPr="00A719E2">
              <w:rPr>
                <w:sz w:val="28"/>
                <w:szCs w:val="28"/>
              </w:rPr>
              <w:t>Двухсменность</w:t>
            </w:r>
            <w:proofErr w:type="spellEnd"/>
          </w:p>
        </w:tc>
        <w:tc>
          <w:tcPr>
            <w:tcW w:w="3544" w:type="dxa"/>
            <w:tcBorders>
              <w:top w:val="nil"/>
              <w:left w:val="nil"/>
              <w:bottom w:val="nil"/>
              <w:right w:val="nil"/>
            </w:tcBorders>
          </w:tcPr>
          <w:p w:rsidR="008B4C4E" w:rsidRPr="00A719E2" w:rsidRDefault="008B4C4E" w:rsidP="00480F92">
            <w:pPr>
              <w:spacing w:line="240" w:lineRule="exact"/>
              <w:rPr>
                <w:sz w:val="28"/>
                <w:szCs w:val="28"/>
              </w:rPr>
            </w:pPr>
          </w:p>
          <w:p w:rsidR="008B4C4E" w:rsidRPr="00A719E2" w:rsidRDefault="008B4C4E" w:rsidP="00480F92">
            <w:pPr>
              <w:spacing w:line="240" w:lineRule="exact"/>
              <w:rPr>
                <w:sz w:val="28"/>
                <w:szCs w:val="28"/>
              </w:rPr>
            </w:pPr>
          </w:p>
        </w:tc>
        <w:tc>
          <w:tcPr>
            <w:tcW w:w="1241" w:type="dxa"/>
            <w:tcBorders>
              <w:top w:val="nil"/>
              <w:left w:val="nil"/>
              <w:bottom w:val="nil"/>
              <w:right w:val="nil"/>
            </w:tcBorders>
          </w:tcPr>
          <w:p w:rsidR="008B4C4E" w:rsidRPr="00A719E2" w:rsidRDefault="008B4C4E" w:rsidP="00480F92">
            <w:pPr>
              <w:spacing w:line="240" w:lineRule="exact"/>
              <w:rPr>
                <w:sz w:val="28"/>
                <w:szCs w:val="28"/>
              </w:rPr>
            </w:pPr>
            <w:r w:rsidRPr="00A719E2">
              <w:rPr>
                <w:sz w:val="28"/>
                <w:szCs w:val="28"/>
              </w:rPr>
              <w:t>10</w:t>
            </w:r>
          </w:p>
        </w:tc>
      </w:tr>
      <w:tr w:rsidR="008B4C4E" w:rsidRPr="00A719E2" w:rsidTr="002425B8">
        <w:tc>
          <w:tcPr>
            <w:tcW w:w="675" w:type="dxa"/>
            <w:tcBorders>
              <w:top w:val="nil"/>
              <w:left w:val="nil"/>
              <w:bottom w:val="nil"/>
              <w:right w:val="nil"/>
            </w:tcBorders>
          </w:tcPr>
          <w:p w:rsidR="008B4C4E" w:rsidRPr="00A719E2" w:rsidRDefault="008B4C4E" w:rsidP="00480F92">
            <w:pPr>
              <w:spacing w:line="240" w:lineRule="exact"/>
              <w:rPr>
                <w:sz w:val="28"/>
                <w:szCs w:val="28"/>
              </w:rPr>
            </w:pPr>
            <w:r w:rsidRPr="00A719E2">
              <w:rPr>
                <w:sz w:val="28"/>
                <w:szCs w:val="28"/>
              </w:rPr>
              <w:t>4</w:t>
            </w:r>
          </w:p>
        </w:tc>
        <w:tc>
          <w:tcPr>
            <w:tcW w:w="4110" w:type="dxa"/>
            <w:tcBorders>
              <w:top w:val="nil"/>
              <w:left w:val="nil"/>
              <w:bottom w:val="nil"/>
              <w:right w:val="nil"/>
            </w:tcBorders>
          </w:tcPr>
          <w:p w:rsidR="008B4C4E" w:rsidRPr="00A719E2" w:rsidRDefault="008B4C4E" w:rsidP="00480F92">
            <w:pPr>
              <w:spacing w:line="240" w:lineRule="exact"/>
              <w:rPr>
                <w:sz w:val="28"/>
                <w:szCs w:val="28"/>
              </w:rPr>
            </w:pPr>
            <w:r w:rsidRPr="00A719E2">
              <w:rPr>
                <w:sz w:val="28"/>
                <w:szCs w:val="28"/>
              </w:rPr>
              <w:t>Наличие специально оборуд</w:t>
            </w:r>
            <w:r w:rsidRPr="00A719E2">
              <w:rPr>
                <w:sz w:val="28"/>
                <w:szCs w:val="28"/>
              </w:rPr>
              <w:t>о</w:t>
            </w:r>
            <w:r w:rsidRPr="00A719E2">
              <w:rPr>
                <w:sz w:val="28"/>
                <w:szCs w:val="28"/>
              </w:rPr>
              <w:t>ванных и используемых каб</w:t>
            </w:r>
            <w:r w:rsidRPr="00A719E2">
              <w:rPr>
                <w:sz w:val="28"/>
                <w:szCs w:val="28"/>
              </w:rPr>
              <w:t>и</w:t>
            </w:r>
            <w:r w:rsidRPr="00A719E2">
              <w:rPr>
                <w:sz w:val="28"/>
                <w:szCs w:val="28"/>
              </w:rPr>
              <w:t>нетов для групповых занятий</w:t>
            </w:r>
          </w:p>
          <w:p w:rsidR="008B4C4E" w:rsidRPr="00A719E2" w:rsidRDefault="008B4C4E" w:rsidP="00480F92">
            <w:pPr>
              <w:spacing w:line="240" w:lineRule="exact"/>
              <w:rPr>
                <w:sz w:val="28"/>
                <w:szCs w:val="28"/>
              </w:rPr>
            </w:pPr>
          </w:p>
        </w:tc>
        <w:tc>
          <w:tcPr>
            <w:tcW w:w="3544" w:type="dxa"/>
            <w:tcBorders>
              <w:top w:val="nil"/>
              <w:left w:val="nil"/>
              <w:bottom w:val="nil"/>
              <w:right w:val="nil"/>
            </w:tcBorders>
          </w:tcPr>
          <w:p w:rsidR="008B4C4E" w:rsidRPr="00A719E2" w:rsidRDefault="008B4C4E" w:rsidP="00480F92">
            <w:pPr>
              <w:spacing w:line="240" w:lineRule="exact"/>
              <w:rPr>
                <w:sz w:val="28"/>
                <w:szCs w:val="28"/>
              </w:rPr>
            </w:pPr>
            <w:r w:rsidRPr="00A719E2">
              <w:rPr>
                <w:sz w:val="28"/>
                <w:szCs w:val="28"/>
              </w:rPr>
              <w:t>за каждый кабинет</w:t>
            </w:r>
          </w:p>
        </w:tc>
        <w:tc>
          <w:tcPr>
            <w:tcW w:w="1241" w:type="dxa"/>
            <w:tcBorders>
              <w:top w:val="nil"/>
              <w:left w:val="nil"/>
              <w:bottom w:val="nil"/>
              <w:right w:val="nil"/>
            </w:tcBorders>
          </w:tcPr>
          <w:p w:rsidR="008B4C4E" w:rsidRPr="00A719E2" w:rsidRDefault="008B4C4E" w:rsidP="00480F92">
            <w:pPr>
              <w:spacing w:line="240" w:lineRule="exact"/>
              <w:rPr>
                <w:sz w:val="28"/>
                <w:szCs w:val="28"/>
              </w:rPr>
            </w:pPr>
            <w:r w:rsidRPr="00A719E2">
              <w:rPr>
                <w:sz w:val="28"/>
                <w:szCs w:val="28"/>
              </w:rPr>
              <w:t>до 10</w:t>
            </w:r>
          </w:p>
        </w:tc>
      </w:tr>
      <w:tr w:rsidR="008B4C4E" w:rsidRPr="00A719E2" w:rsidTr="002425B8">
        <w:tc>
          <w:tcPr>
            <w:tcW w:w="675" w:type="dxa"/>
            <w:tcBorders>
              <w:top w:val="nil"/>
              <w:left w:val="nil"/>
              <w:bottom w:val="nil"/>
              <w:right w:val="nil"/>
            </w:tcBorders>
          </w:tcPr>
          <w:p w:rsidR="008B4C4E" w:rsidRPr="00A719E2" w:rsidRDefault="008B4C4E" w:rsidP="00480F92">
            <w:pPr>
              <w:spacing w:line="240" w:lineRule="exact"/>
              <w:rPr>
                <w:sz w:val="28"/>
                <w:szCs w:val="28"/>
              </w:rPr>
            </w:pPr>
            <w:r w:rsidRPr="00A719E2">
              <w:rPr>
                <w:sz w:val="28"/>
                <w:szCs w:val="28"/>
              </w:rPr>
              <w:t>5</w:t>
            </w:r>
          </w:p>
        </w:tc>
        <w:tc>
          <w:tcPr>
            <w:tcW w:w="4110" w:type="dxa"/>
            <w:tcBorders>
              <w:top w:val="nil"/>
              <w:left w:val="nil"/>
              <w:bottom w:val="nil"/>
              <w:right w:val="nil"/>
            </w:tcBorders>
          </w:tcPr>
          <w:p w:rsidR="008B4C4E" w:rsidRPr="00A719E2" w:rsidRDefault="008B4C4E" w:rsidP="00480F92">
            <w:pPr>
              <w:spacing w:line="240" w:lineRule="exact"/>
              <w:rPr>
                <w:sz w:val="28"/>
                <w:szCs w:val="28"/>
              </w:rPr>
            </w:pPr>
            <w:r w:rsidRPr="00A719E2">
              <w:rPr>
                <w:sz w:val="28"/>
                <w:szCs w:val="28"/>
              </w:rPr>
              <w:t>Наличие собственных котел</w:t>
            </w:r>
            <w:r w:rsidRPr="00A719E2">
              <w:rPr>
                <w:sz w:val="28"/>
                <w:szCs w:val="28"/>
              </w:rPr>
              <w:t>ь</w:t>
            </w:r>
            <w:r w:rsidRPr="00A719E2">
              <w:rPr>
                <w:sz w:val="28"/>
                <w:szCs w:val="28"/>
              </w:rPr>
              <w:t>ных</w:t>
            </w:r>
          </w:p>
        </w:tc>
        <w:tc>
          <w:tcPr>
            <w:tcW w:w="3544" w:type="dxa"/>
            <w:tcBorders>
              <w:top w:val="nil"/>
              <w:left w:val="nil"/>
              <w:bottom w:val="nil"/>
              <w:right w:val="nil"/>
            </w:tcBorders>
          </w:tcPr>
          <w:p w:rsidR="008B4C4E" w:rsidRPr="00A719E2" w:rsidRDefault="008B4C4E" w:rsidP="00480F92">
            <w:pPr>
              <w:spacing w:line="240" w:lineRule="exact"/>
              <w:rPr>
                <w:sz w:val="28"/>
                <w:szCs w:val="28"/>
              </w:rPr>
            </w:pPr>
            <w:r w:rsidRPr="00A719E2">
              <w:rPr>
                <w:sz w:val="28"/>
                <w:szCs w:val="28"/>
              </w:rPr>
              <w:t>за каждый вид</w:t>
            </w:r>
          </w:p>
          <w:p w:rsidR="008B4C4E" w:rsidRPr="00A719E2" w:rsidRDefault="008B4C4E" w:rsidP="00480F92">
            <w:pPr>
              <w:spacing w:line="240" w:lineRule="exact"/>
              <w:rPr>
                <w:sz w:val="28"/>
                <w:szCs w:val="28"/>
              </w:rPr>
            </w:pPr>
          </w:p>
          <w:p w:rsidR="008B4C4E" w:rsidRPr="00A719E2" w:rsidRDefault="008B4C4E" w:rsidP="00480F92">
            <w:pPr>
              <w:spacing w:line="240" w:lineRule="exact"/>
              <w:rPr>
                <w:sz w:val="28"/>
                <w:szCs w:val="28"/>
              </w:rPr>
            </w:pPr>
          </w:p>
        </w:tc>
        <w:tc>
          <w:tcPr>
            <w:tcW w:w="1241" w:type="dxa"/>
            <w:tcBorders>
              <w:top w:val="nil"/>
              <w:left w:val="nil"/>
              <w:bottom w:val="nil"/>
              <w:right w:val="nil"/>
            </w:tcBorders>
          </w:tcPr>
          <w:p w:rsidR="008B4C4E" w:rsidRPr="00A719E2" w:rsidRDefault="008B4C4E" w:rsidP="00480F92">
            <w:pPr>
              <w:spacing w:line="240" w:lineRule="exact"/>
              <w:rPr>
                <w:sz w:val="28"/>
                <w:szCs w:val="28"/>
              </w:rPr>
            </w:pPr>
            <w:r w:rsidRPr="00A719E2">
              <w:rPr>
                <w:sz w:val="28"/>
                <w:szCs w:val="28"/>
              </w:rPr>
              <w:t>до 20</w:t>
            </w:r>
          </w:p>
        </w:tc>
      </w:tr>
      <w:tr w:rsidR="008B4C4E" w:rsidRPr="00A719E2" w:rsidTr="002425B8">
        <w:tc>
          <w:tcPr>
            <w:tcW w:w="675" w:type="dxa"/>
            <w:tcBorders>
              <w:top w:val="nil"/>
              <w:left w:val="nil"/>
              <w:bottom w:val="nil"/>
              <w:right w:val="nil"/>
            </w:tcBorders>
          </w:tcPr>
          <w:p w:rsidR="008B4C4E" w:rsidRPr="00A719E2" w:rsidRDefault="008B4C4E" w:rsidP="00480F92">
            <w:pPr>
              <w:spacing w:line="240" w:lineRule="exact"/>
              <w:rPr>
                <w:sz w:val="28"/>
                <w:szCs w:val="28"/>
              </w:rPr>
            </w:pPr>
            <w:r w:rsidRPr="00A719E2">
              <w:rPr>
                <w:sz w:val="28"/>
                <w:szCs w:val="28"/>
              </w:rPr>
              <w:t>6</w:t>
            </w:r>
          </w:p>
        </w:tc>
        <w:tc>
          <w:tcPr>
            <w:tcW w:w="4110" w:type="dxa"/>
            <w:tcBorders>
              <w:top w:val="nil"/>
              <w:left w:val="nil"/>
              <w:bottom w:val="nil"/>
              <w:right w:val="nil"/>
            </w:tcBorders>
          </w:tcPr>
          <w:p w:rsidR="008B4C4E" w:rsidRPr="00A719E2" w:rsidRDefault="008B4C4E" w:rsidP="00480F92">
            <w:pPr>
              <w:spacing w:line="240" w:lineRule="exact"/>
              <w:rPr>
                <w:sz w:val="28"/>
                <w:szCs w:val="28"/>
              </w:rPr>
            </w:pPr>
            <w:r w:rsidRPr="00A719E2">
              <w:rPr>
                <w:sz w:val="28"/>
                <w:szCs w:val="28"/>
              </w:rPr>
              <w:t>Наличие выпускников, пост</w:t>
            </w:r>
            <w:r w:rsidRPr="00A719E2">
              <w:rPr>
                <w:sz w:val="28"/>
                <w:szCs w:val="28"/>
              </w:rPr>
              <w:t>у</w:t>
            </w:r>
            <w:r w:rsidRPr="00A719E2">
              <w:rPr>
                <w:sz w:val="28"/>
                <w:szCs w:val="28"/>
              </w:rPr>
              <w:t xml:space="preserve">пивших в </w:t>
            </w:r>
            <w:proofErr w:type="spellStart"/>
            <w:r w:rsidRPr="00A719E2">
              <w:rPr>
                <w:sz w:val="28"/>
                <w:szCs w:val="28"/>
              </w:rPr>
              <w:t>ССУЗы</w:t>
            </w:r>
            <w:proofErr w:type="spellEnd"/>
            <w:r w:rsidRPr="00A719E2">
              <w:rPr>
                <w:sz w:val="28"/>
                <w:szCs w:val="28"/>
              </w:rPr>
              <w:t xml:space="preserve"> и ВУЗы по </w:t>
            </w:r>
            <w:r w:rsidRPr="00A719E2">
              <w:rPr>
                <w:sz w:val="28"/>
                <w:szCs w:val="28"/>
              </w:rPr>
              <w:lastRenderedPageBreak/>
              <w:t xml:space="preserve">предыдущему направлению обучения </w:t>
            </w:r>
          </w:p>
          <w:p w:rsidR="008B4C4E" w:rsidRPr="00A719E2" w:rsidRDefault="008B4C4E" w:rsidP="00480F92">
            <w:pPr>
              <w:spacing w:line="240" w:lineRule="exact"/>
              <w:rPr>
                <w:sz w:val="28"/>
                <w:szCs w:val="28"/>
              </w:rPr>
            </w:pPr>
          </w:p>
        </w:tc>
        <w:tc>
          <w:tcPr>
            <w:tcW w:w="3544" w:type="dxa"/>
            <w:tcBorders>
              <w:top w:val="nil"/>
              <w:left w:val="nil"/>
              <w:bottom w:val="nil"/>
              <w:right w:val="nil"/>
            </w:tcBorders>
          </w:tcPr>
          <w:p w:rsidR="008B4C4E" w:rsidRPr="00A719E2" w:rsidRDefault="008B4C4E" w:rsidP="00480F92">
            <w:pPr>
              <w:spacing w:line="240" w:lineRule="exact"/>
              <w:rPr>
                <w:sz w:val="28"/>
                <w:szCs w:val="28"/>
              </w:rPr>
            </w:pPr>
            <w:r w:rsidRPr="00A719E2">
              <w:rPr>
                <w:sz w:val="28"/>
                <w:szCs w:val="28"/>
              </w:rPr>
              <w:lastRenderedPageBreak/>
              <w:t>за каждого</w:t>
            </w:r>
          </w:p>
        </w:tc>
        <w:tc>
          <w:tcPr>
            <w:tcW w:w="1241" w:type="dxa"/>
            <w:tcBorders>
              <w:top w:val="nil"/>
              <w:left w:val="nil"/>
              <w:bottom w:val="nil"/>
              <w:right w:val="nil"/>
            </w:tcBorders>
          </w:tcPr>
          <w:p w:rsidR="008B4C4E" w:rsidRPr="00A719E2" w:rsidRDefault="008B4C4E" w:rsidP="00480F92">
            <w:pPr>
              <w:spacing w:line="240" w:lineRule="exact"/>
              <w:rPr>
                <w:sz w:val="28"/>
                <w:szCs w:val="28"/>
              </w:rPr>
            </w:pPr>
            <w:r w:rsidRPr="00A719E2">
              <w:rPr>
                <w:sz w:val="28"/>
                <w:szCs w:val="28"/>
              </w:rPr>
              <w:t>10</w:t>
            </w:r>
          </w:p>
        </w:tc>
      </w:tr>
      <w:tr w:rsidR="008B4C4E" w:rsidRPr="00A719E2" w:rsidTr="002425B8">
        <w:trPr>
          <w:trHeight w:val="1903"/>
        </w:trPr>
        <w:tc>
          <w:tcPr>
            <w:tcW w:w="675" w:type="dxa"/>
            <w:tcBorders>
              <w:top w:val="nil"/>
              <w:left w:val="nil"/>
              <w:bottom w:val="nil"/>
              <w:right w:val="nil"/>
            </w:tcBorders>
          </w:tcPr>
          <w:p w:rsidR="008B4C4E" w:rsidRPr="00A719E2" w:rsidRDefault="008B4C4E" w:rsidP="00480F92">
            <w:pPr>
              <w:spacing w:line="240" w:lineRule="exact"/>
              <w:rPr>
                <w:sz w:val="28"/>
                <w:szCs w:val="28"/>
              </w:rPr>
            </w:pPr>
            <w:r w:rsidRPr="00A719E2">
              <w:rPr>
                <w:sz w:val="28"/>
                <w:szCs w:val="28"/>
              </w:rPr>
              <w:lastRenderedPageBreak/>
              <w:t>7</w:t>
            </w:r>
          </w:p>
        </w:tc>
        <w:tc>
          <w:tcPr>
            <w:tcW w:w="4110" w:type="dxa"/>
            <w:tcBorders>
              <w:top w:val="nil"/>
              <w:left w:val="nil"/>
              <w:bottom w:val="nil"/>
              <w:right w:val="nil"/>
            </w:tcBorders>
          </w:tcPr>
          <w:p w:rsidR="008B4C4E" w:rsidRPr="00A719E2" w:rsidRDefault="008B4C4E" w:rsidP="00480F92">
            <w:pPr>
              <w:spacing w:line="240" w:lineRule="exact"/>
              <w:rPr>
                <w:sz w:val="28"/>
                <w:szCs w:val="28"/>
              </w:rPr>
            </w:pPr>
            <w:r w:rsidRPr="00A719E2">
              <w:rPr>
                <w:sz w:val="28"/>
                <w:szCs w:val="28"/>
              </w:rPr>
              <w:t>Лауреаты и дипломанты ко</w:t>
            </w:r>
            <w:r w:rsidRPr="00A719E2">
              <w:rPr>
                <w:sz w:val="28"/>
                <w:szCs w:val="28"/>
              </w:rPr>
              <w:t>н</w:t>
            </w:r>
            <w:r w:rsidRPr="00A719E2">
              <w:rPr>
                <w:sz w:val="28"/>
                <w:szCs w:val="28"/>
              </w:rPr>
              <w:t>курсов и выставок работ:</w:t>
            </w:r>
          </w:p>
          <w:p w:rsidR="008B4C4E" w:rsidRPr="00A719E2" w:rsidRDefault="008B4C4E" w:rsidP="00480F92">
            <w:pPr>
              <w:spacing w:line="240" w:lineRule="exact"/>
              <w:rPr>
                <w:sz w:val="28"/>
                <w:szCs w:val="28"/>
              </w:rPr>
            </w:pPr>
            <w:r w:rsidRPr="00A719E2">
              <w:rPr>
                <w:sz w:val="28"/>
                <w:szCs w:val="28"/>
              </w:rPr>
              <w:t xml:space="preserve">районных – </w:t>
            </w:r>
          </w:p>
          <w:p w:rsidR="008B4C4E" w:rsidRPr="00A719E2" w:rsidRDefault="008B4C4E" w:rsidP="00480F92">
            <w:pPr>
              <w:spacing w:line="240" w:lineRule="exact"/>
              <w:rPr>
                <w:sz w:val="28"/>
                <w:szCs w:val="28"/>
              </w:rPr>
            </w:pPr>
            <w:r w:rsidRPr="00A719E2">
              <w:rPr>
                <w:sz w:val="28"/>
                <w:szCs w:val="28"/>
              </w:rPr>
              <w:t xml:space="preserve">зональных – </w:t>
            </w:r>
          </w:p>
          <w:p w:rsidR="008B4C4E" w:rsidRPr="00A719E2" w:rsidRDefault="008B4C4E" w:rsidP="00480F92">
            <w:pPr>
              <w:spacing w:line="240" w:lineRule="exact"/>
              <w:rPr>
                <w:sz w:val="28"/>
                <w:szCs w:val="28"/>
              </w:rPr>
            </w:pPr>
            <w:r w:rsidRPr="00A719E2">
              <w:rPr>
                <w:sz w:val="28"/>
                <w:szCs w:val="28"/>
              </w:rPr>
              <w:t xml:space="preserve">краевых – </w:t>
            </w:r>
          </w:p>
          <w:p w:rsidR="008B4C4E" w:rsidRPr="00A719E2" w:rsidRDefault="008B4C4E" w:rsidP="00480F92">
            <w:pPr>
              <w:spacing w:line="240" w:lineRule="exact"/>
              <w:rPr>
                <w:sz w:val="28"/>
                <w:szCs w:val="28"/>
              </w:rPr>
            </w:pPr>
            <w:proofErr w:type="gramStart"/>
            <w:r w:rsidRPr="00A719E2">
              <w:rPr>
                <w:sz w:val="28"/>
                <w:szCs w:val="28"/>
              </w:rPr>
              <w:t>всероссийских</w:t>
            </w:r>
            <w:proofErr w:type="gramEnd"/>
            <w:r w:rsidRPr="00A719E2">
              <w:rPr>
                <w:sz w:val="28"/>
                <w:szCs w:val="28"/>
              </w:rPr>
              <w:t xml:space="preserve">, международных (в зависимости от уровня)  </w:t>
            </w:r>
          </w:p>
        </w:tc>
        <w:tc>
          <w:tcPr>
            <w:tcW w:w="3544" w:type="dxa"/>
            <w:tcBorders>
              <w:top w:val="nil"/>
              <w:left w:val="nil"/>
              <w:bottom w:val="nil"/>
              <w:right w:val="nil"/>
            </w:tcBorders>
          </w:tcPr>
          <w:p w:rsidR="008B4C4E" w:rsidRPr="00A719E2" w:rsidRDefault="008B4C4E" w:rsidP="00480F92">
            <w:pPr>
              <w:spacing w:line="240" w:lineRule="exact"/>
              <w:rPr>
                <w:sz w:val="28"/>
                <w:szCs w:val="28"/>
              </w:rPr>
            </w:pPr>
            <w:r w:rsidRPr="00A719E2">
              <w:rPr>
                <w:sz w:val="28"/>
                <w:szCs w:val="28"/>
              </w:rPr>
              <w:t>за единицу</w:t>
            </w:r>
          </w:p>
        </w:tc>
        <w:tc>
          <w:tcPr>
            <w:tcW w:w="1241" w:type="dxa"/>
            <w:tcBorders>
              <w:top w:val="nil"/>
              <w:left w:val="nil"/>
              <w:bottom w:val="nil"/>
              <w:right w:val="nil"/>
            </w:tcBorders>
          </w:tcPr>
          <w:p w:rsidR="008B4C4E" w:rsidRPr="00A719E2" w:rsidRDefault="008B4C4E" w:rsidP="00480F92">
            <w:pPr>
              <w:spacing w:line="240" w:lineRule="exact"/>
              <w:rPr>
                <w:sz w:val="28"/>
                <w:szCs w:val="28"/>
              </w:rPr>
            </w:pPr>
          </w:p>
          <w:p w:rsidR="008B4C4E" w:rsidRPr="00A719E2" w:rsidRDefault="008B4C4E" w:rsidP="00480F92">
            <w:pPr>
              <w:spacing w:line="240" w:lineRule="exact"/>
              <w:rPr>
                <w:sz w:val="28"/>
                <w:szCs w:val="28"/>
              </w:rPr>
            </w:pPr>
          </w:p>
          <w:p w:rsidR="008B4C4E" w:rsidRPr="00A719E2" w:rsidRDefault="008B4C4E" w:rsidP="00480F92">
            <w:pPr>
              <w:spacing w:line="240" w:lineRule="exact"/>
              <w:rPr>
                <w:sz w:val="28"/>
                <w:szCs w:val="28"/>
              </w:rPr>
            </w:pPr>
            <w:r w:rsidRPr="00A719E2">
              <w:rPr>
                <w:sz w:val="28"/>
                <w:szCs w:val="28"/>
              </w:rPr>
              <w:t>5</w:t>
            </w:r>
          </w:p>
          <w:p w:rsidR="008B4C4E" w:rsidRPr="00A719E2" w:rsidRDefault="008B4C4E" w:rsidP="00480F92">
            <w:pPr>
              <w:spacing w:line="240" w:lineRule="exact"/>
              <w:rPr>
                <w:sz w:val="28"/>
                <w:szCs w:val="28"/>
              </w:rPr>
            </w:pPr>
            <w:r w:rsidRPr="00A719E2">
              <w:rPr>
                <w:sz w:val="28"/>
                <w:szCs w:val="28"/>
              </w:rPr>
              <w:t>10</w:t>
            </w:r>
          </w:p>
          <w:p w:rsidR="008B4C4E" w:rsidRPr="00A719E2" w:rsidRDefault="008B4C4E" w:rsidP="00480F92">
            <w:pPr>
              <w:spacing w:line="240" w:lineRule="exact"/>
              <w:rPr>
                <w:sz w:val="28"/>
                <w:szCs w:val="28"/>
              </w:rPr>
            </w:pPr>
            <w:r w:rsidRPr="00A719E2">
              <w:rPr>
                <w:sz w:val="28"/>
                <w:szCs w:val="28"/>
              </w:rPr>
              <w:t>20</w:t>
            </w:r>
          </w:p>
          <w:p w:rsidR="008B4C4E" w:rsidRPr="00A719E2" w:rsidRDefault="008B4C4E" w:rsidP="00480F92">
            <w:pPr>
              <w:spacing w:line="240" w:lineRule="exact"/>
              <w:rPr>
                <w:sz w:val="28"/>
                <w:szCs w:val="28"/>
              </w:rPr>
            </w:pPr>
          </w:p>
          <w:p w:rsidR="008B4C4E" w:rsidRPr="00A719E2" w:rsidRDefault="008B4C4E" w:rsidP="00480F92">
            <w:pPr>
              <w:spacing w:line="240" w:lineRule="exact"/>
              <w:rPr>
                <w:sz w:val="28"/>
                <w:szCs w:val="28"/>
              </w:rPr>
            </w:pPr>
            <w:r w:rsidRPr="00A719E2">
              <w:rPr>
                <w:sz w:val="28"/>
                <w:szCs w:val="28"/>
              </w:rPr>
              <w:t>До 25</w:t>
            </w:r>
          </w:p>
        </w:tc>
      </w:tr>
      <w:tr w:rsidR="008B4C4E" w:rsidRPr="00A719E2" w:rsidTr="002425B8">
        <w:trPr>
          <w:trHeight w:val="375"/>
        </w:trPr>
        <w:tc>
          <w:tcPr>
            <w:tcW w:w="675" w:type="dxa"/>
            <w:tcBorders>
              <w:top w:val="nil"/>
              <w:left w:val="nil"/>
              <w:bottom w:val="nil"/>
              <w:right w:val="nil"/>
            </w:tcBorders>
          </w:tcPr>
          <w:p w:rsidR="008B4C4E" w:rsidRPr="00A719E2" w:rsidRDefault="008B4C4E" w:rsidP="00480F92">
            <w:pPr>
              <w:spacing w:line="240" w:lineRule="exact"/>
              <w:rPr>
                <w:sz w:val="28"/>
                <w:szCs w:val="28"/>
              </w:rPr>
            </w:pPr>
            <w:r w:rsidRPr="00A719E2">
              <w:rPr>
                <w:sz w:val="28"/>
                <w:szCs w:val="28"/>
              </w:rPr>
              <w:t>8</w:t>
            </w:r>
          </w:p>
        </w:tc>
        <w:tc>
          <w:tcPr>
            <w:tcW w:w="4110" w:type="dxa"/>
            <w:tcBorders>
              <w:top w:val="nil"/>
              <w:left w:val="nil"/>
              <w:bottom w:val="nil"/>
              <w:right w:val="nil"/>
            </w:tcBorders>
          </w:tcPr>
          <w:p w:rsidR="008B4C4E" w:rsidRPr="00A719E2" w:rsidRDefault="008B4C4E" w:rsidP="00480F92">
            <w:pPr>
              <w:spacing w:line="240" w:lineRule="exact"/>
              <w:rPr>
                <w:sz w:val="28"/>
                <w:szCs w:val="28"/>
              </w:rPr>
            </w:pPr>
            <w:r w:rsidRPr="00A719E2">
              <w:rPr>
                <w:sz w:val="28"/>
                <w:szCs w:val="28"/>
              </w:rPr>
              <w:t>Творческие коллективы (уч</w:t>
            </w:r>
            <w:r w:rsidRPr="00A719E2">
              <w:rPr>
                <w:sz w:val="28"/>
                <w:szCs w:val="28"/>
              </w:rPr>
              <w:t>и</w:t>
            </w:r>
            <w:r w:rsidRPr="00A719E2">
              <w:rPr>
                <w:sz w:val="28"/>
                <w:szCs w:val="28"/>
              </w:rPr>
              <w:t>тывается каждый коллектив, выступивший не менее 5 раз в учебном году)</w:t>
            </w:r>
          </w:p>
          <w:p w:rsidR="008B4C4E" w:rsidRPr="00A719E2" w:rsidRDefault="008B4C4E" w:rsidP="00480F92">
            <w:pPr>
              <w:spacing w:line="240" w:lineRule="exact"/>
              <w:rPr>
                <w:sz w:val="28"/>
                <w:szCs w:val="28"/>
              </w:rPr>
            </w:pPr>
          </w:p>
        </w:tc>
        <w:tc>
          <w:tcPr>
            <w:tcW w:w="3544" w:type="dxa"/>
            <w:tcBorders>
              <w:top w:val="nil"/>
              <w:left w:val="nil"/>
              <w:bottom w:val="nil"/>
              <w:right w:val="nil"/>
            </w:tcBorders>
          </w:tcPr>
          <w:p w:rsidR="008B4C4E" w:rsidRPr="00A719E2" w:rsidRDefault="008B4C4E" w:rsidP="00480F92">
            <w:pPr>
              <w:spacing w:line="240" w:lineRule="exact"/>
              <w:rPr>
                <w:sz w:val="28"/>
                <w:szCs w:val="28"/>
              </w:rPr>
            </w:pPr>
            <w:r w:rsidRPr="00A719E2">
              <w:rPr>
                <w:sz w:val="28"/>
                <w:szCs w:val="28"/>
              </w:rPr>
              <w:t>за единицу</w:t>
            </w:r>
          </w:p>
        </w:tc>
        <w:tc>
          <w:tcPr>
            <w:tcW w:w="1241" w:type="dxa"/>
            <w:tcBorders>
              <w:top w:val="nil"/>
              <w:left w:val="nil"/>
              <w:bottom w:val="nil"/>
              <w:right w:val="nil"/>
            </w:tcBorders>
          </w:tcPr>
          <w:p w:rsidR="008B4C4E" w:rsidRPr="00A719E2" w:rsidRDefault="008B4C4E" w:rsidP="00480F92">
            <w:pPr>
              <w:spacing w:line="240" w:lineRule="exact"/>
              <w:rPr>
                <w:sz w:val="28"/>
                <w:szCs w:val="28"/>
              </w:rPr>
            </w:pPr>
            <w:r w:rsidRPr="00A719E2">
              <w:rPr>
                <w:sz w:val="28"/>
                <w:szCs w:val="28"/>
              </w:rPr>
              <w:t>15</w:t>
            </w:r>
          </w:p>
        </w:tc>
      </w:tr>
    </w:tbl>
    <w:p w:rsidR="00480F92" w:rsidRDefault="00480F92" w:rsidP="008B4C4E">
      <w:pPr>
        <w:ind w:firstLine="708"/>
        <w:rPr>
          <w:sz w:val="28"/>
          <w:szCs w:val="28"/>
        </w:rPr>
      </w:pPr>
    </w:p>
    <w:p w:rsidR="008B4C4E" w:rsidRPr="00A719E2" w:rsidRDefault="008B4C4E" w:rsidP="008B4C4E">
      <w:pPr>
        <w:ind w:firstLine="708"/>
        <w:rPr>
          <w:sz w:val="28"/>
          <w:szCs w:val="28"/>
        </w:rPr>
      </w:pPr>
      <w:r w:rsidRPr="00A719E2">
        <w:rPr>
          <w:sz w:val="28"/>
          <w:szCs w:val="28"/>
        </w:rPr>
        <w:t>Группа по оплате труда учреждения определяется Учредителем не ч</w:t>
      </w:r>
      <w:r w:rsidRPr="00A719E2">
        <w:rPr>
          <w:sz w:val="28"/>
          <w:szCs w:val="28"/>
        </w:rPr>
        <w:t>а</w:t>
      </w:r>
      <w:r w:rsidRPr="00A719E2">
        <w:rPr>
          <w:sz w:val="28"/>
          <w:szCs w:val="28"/>
        </w:rPr>
        <w:t>ще 1 раза в год в устанавливаемом порядке на основании документов,</w:t>
      </w:r>
      <w:r w:rsidR="009D4616">
        <w:rPr>
          <w:sz w:val="28"/>
          <w:szCs w:val="28"/>
        </w:rPr>
        <w:t xml:space="preserve">                </w:t>
      </w:r>
      <w:r w:rsidRPr="00A719E2">
        <w:rPr>
          <w:sz w:val="28"/>
          <w:szCs w:val="28"/>
        </w:rPr>
        <w:t>подтверждающих наличие указанных объёмов работы учреждения.</w:t>
      </w:r>
    </w:p>
    <w:p w:rsidR="008B4C4E" w:rsidRPr="00A719E2" w:rsidRDefault="008B4C4E" w:rsidP="008B4C4E">
      <w:pPr>
        <w:ind w:firstLine="708"/>
        <w:rPr>
          <w:sz w:val="28"/>
          <w:szCs w:val="28"/>
        </w:rPr>
      </w:pPr>
      <w:r w:rsidRPr="00A719E2">
        <w:rPr>
          <w:sz w:val="28"/>
          <w:szCs w:val="28"/>
        </w:rPr>
        <w:t>Группа по оплате труда для вновь открываемых учреждений устана</w:t>
      </w:r>
      <w:r w:rsidRPr="00A719E2">
        <w:rPr>
          <w:sz w:val="28"/>
          <w:szCs w:val="28"/>
        </w:rPr>
        <w:t>в</w:t>
      </w:r>
      <w:r w:rsidRPr="00A719E2">
        <w:rPr>
          <w:sz w:val="28"/>
          <w:szCs w:val="28"/>
        </w:rPr>
        <w:t xml:space="preserve">ливается исходя из плановых (проектных) показателей, но не более чем на </w:t>
      </w:r>
      <w:r w:rsidR="007934F9">
        <w:rPr>
          <w:sz w:val="28"/>
          <w:szCs w:val="28"/>
        </w:rPr>
        <w:t xml:space="preserve">               </w:t>
      </w:r>
      <w:r w:rsidRPr="00A719E2">
        <w:rPr>
          <w:sz w:val="28"/>
          <w:szCs w:val="28"/>
        </w:rPr>
        <w:t>2 года.</w:t>
      </w:r>
    </w:p>
    <w:p w:rsidR="008B4C4E" w:rsidRPr="00A719E2" w:rsidRDefault="008B4C4E" w:rsidP="008B4C4E">
      <w:pPr>
        <w:ind w:firstLine="708"/>
        <w:rPr>
          <w:sz w:val="28"/>
          <w:szCs w:val="28"/>
        </w:rPr>
      </w:pPr>
      <w:r w:rsidRPr="00A719E2">
        <w:rPr>
          <w:sz w:val="28"/>
          <w:szCs w:val="28"/>
        </w:rPr>
        <w:t>При наличии других показателей, не предусмотренных в настоящем разделе, но значительно увеличивающих объём и сложность работы в учре</w:t>
      </w:r>
      <w:r w:rsidRPr="00A719E2">
        <w:rPr>
          <w:sz w:val="28"/>
          <w:szCs w:val="28"/>
        </w:rPr>
        <w:t>ж</w:t>
      </w:r>
      <w:r w:rsidRPr="00A719E2">
        <w:rPr>
          <w:sz w:val="28"/>
          <w:szCs w:val="28"/>
        </w:rPr>
        <w:t>дении, суммарное количество баллов может быть увеличено за каждый д</w:t>
      </w:r>
      <w:r w:rsidRPr="00A719E2">
        <w:rPr>
          <w:sz w:val="28"/>
          <w:szCs w:val="28"/>
        </w:rPr>
        <w:t>о</w:t>
      </w:r>
      <w:r w:rsidRPr="00A719E2">
        <w:rPr>
          <w:sz w:val="28"/>
          <w:szCs w:val="28"/>
        </w:rPr>
        <w:t>полнительный показатель до 20 баллов.</w:t>
      </w:r>
    </w:p>
    <w:p w:rsidR="008B4C4E" w:rsidRPr="00A719E2" w:rsidRDefault="008B4C4E" w:rsidP="008B4C4E">
      <w:pPr>
        <w:ind w:firstLine="708"/>
        <w:rPr>
          <w:sz w:val="28"/>
          <w:szCs w:val="28"/>
        </w:rPr>
      </w:pPr>
      <w:proofErr w:type="gramStart"/>
      <w:r w:rsidRPr="00A719E2">
        <w:rPr>
          <w:sz w:val="28"/>
          <w:szCs w:val="28"/>
        </w:rPr>
        <w:t>При установлении группы по оплате труда учреждения для руковод</w:t>
      </w:r>
      <w:r w:rsidRPr="00A719E2">
        <w:rPr>
          <w:sz w:val="28"/>
          <w:szCs w:val="28"/>
        </w:rPr>
        <w:t>я</w:t>
      </w:r>
      <w:r w:rsidRPr="00A719E2">
        <w:rPr>
          <w:sz w:val="28"/>
          <w:szCs w:val="28"/>
        </w:rPr>
        <w:t xml:space="preserve">щих работников контингент обучающихся образовательных учреждений </w:t>
      </w:r>
      <w:r w:rsidR="007934F9">
        <w:rPr>
          <w:sz w:val="28"/>
          <w:szCs w:val="28"/>
        </w:rPr>
        <w:t xml:space="preserve">            </w:t>
      </w:r>
      <w:r w:rsidRPr="00A719E2">
        <w:rPr>
          <w:sz w:val="28"/>
          <w:szCs w:val="28"/>
        </w:rPr>
        <w:t xml:space="preserve">определяется по списочному составу постоянно обучающихся на 1 января </w:t>
      </w:r>
      <w:r w:rsidR="007934F9">
        <w:rPr>
          <w:sz w:val="28"/>
          <w:szCs w:val="28"/>
        </w:rPr>
        <w:t xml:space="preserve"> </w:t>
      </w:r>
      <w:r w:rsidRPr="00A719E2">
        <w:rPr>
          <w:sz w:val="28"/>
          <w:szCs w:val="28"/>
        </w:rPr>
        <w:t>текущего года, предшествующего планируемому.</w:t>
      </w:r>
      <w:proofErr w:type="gramEnd"/>
      <w:r w:rsidRPr="00A719E2">
        <w:rPr>
          <w:sz w:val="28"/>
          <w:szCs w:val="28"/>
        </w:rPr>
        <w:t xml:space="preserve"> </w:t>
      </w:r>
      <w:proofErr w:type="gramStart"/>
      <w:r w:rsidRPr="00A719E2">
        <w:rPr>
          <w:sz w:val="28"/>
          <w:szCs w:val="28"/>
        </w:rPr>
        <w:t xml:space="preserve">При этом в списочном </w:t>
      </w:r>
      <w:r w:rsidR="007934F9">
        <w:rPr>
          <w:sz w:val="28"/>
          <w:szCs w:val="28"/>
        </w:rPr>
        <w:t xml:space="preserve">            </w:t>
      </w:r>
      <w:r w:rsidRPr="00A719E2">
        <w:rPr>
          <w:sz w:val="28"/>
          <w:szCs w:val="28"/>
        </w:rPr>
        <w:t xml:space="preserve">составе обучающиеся в учреждении дополнительного образования </w:t>
      </w:r>
      <w:r w:rsidR="007934F9">
        <w:rPr>
          <w:sz w:val="28"/>
          <w:szCs w:val="28"/>
        </w:rPr>
        <w:t xml:space="preserve">             </w:t>
      </w:r>
      <w:r w:rsidRPr="00A719E2">
        <w:rPr>
          <w:sz w:val="28"/>
          <w:szCs w:val="28"/>
        </w:rPr>
        <w:t>детей</w:t>
      </w:r>
      <w:r w:rsidR="00F95A1B">
        <w:rPr>
          <w:sz w:val="28"/>
          <w:szCs w:val="28"/>
        </w:rPr>
        <w:t>,</w:t>
      </w:r>
      <w:r w:rsidR="007934F9">
        <w:rPr>
          <w:sz w:val="28"/>
          <w:szCs w:val="28"/>
        </w:rPr>
        <w:t xml:space="preserve"> </w:t>
      </w:r>
      <w:r w:rsidRPr="00A719E2">
        <w:rPr>
          <w:sz w:val="28"/>
          <w:szCs w:val="28"/>
        </w:rPr>
        <w:t>занимающиеся в нескольких кружках, секциях, группах, учитываются 1 раз.</w:t>
      </w:r>
      <w:proofErr w:type="gramEnd"/>
    </w:p>
    <w:p w:rsidR="008B4C4E" w:rsidRPr="00A719E2" w:rsidRDefault="008B4C4E" w:rsidP="008B4C4E">
      <w:pPr>
        <w:ind w:firstLine="708"/>
        <w:rPr>
          <w:sz w:val="28"/>
          <w:szCs w:val="28"/>
        </w:rPr>
      </w:pPr>
      <w:r w:rsidRPr="00A719E2">
        <w:rPr>
          <w:sz w:val="28"/>
          <w:szCs w:val="28"/>
        </w:rPr>
        <w:t>За руководителями учреждений, находящихся на капитальном ремонте, сохраняется группа по оплате труда руководителей, определённая до начала ремонта, но не более чем на 1 год.</w:t>
      </w:r>
    </w:p>
    <w:p w:rsidR="00480F92" w:rsidRDefault="008B4C4E" w:rsidP="007934F9">
      <w:pPr>
        <w:ind w:firstLine="708"/>
        <w:rPr>
          <w:sz w:val="28"/>
          <w:szCs w:val="28"/>
        </w:rPr>
      </w:pPr>
      <w:r w:rsidRPr="00A719E2">
        <w:rPr>
          <w:sz w:val="28"/>
          <w:szCs w:val="28"/>
        </w:rPr>
        <w:t xml:space="preserve">Группы по оплате труда для руководящих работников учреждений, по виду экономической деятельности «Образование» (в зависимости от суммы баллов, исчисленной по показателям): </w:t>
      </w:r>
    </w:p>
    <w:p w:rsidR="009D4616" w:rsidRPr="00A719E2" w:rsidRDefault="009D4616" w:rsidP="007934F9">
      <w:pPr>
        <w:ind w:firstLine="708"/>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34"/>
        <w:gridCol w:w="1063"/>
        <w:gridCol w:w="1115"/>
        <w:gridCol w:w="1200"/>
        <w:gridCol w:w="1258"/>
      </w:tblGrid>
      <w:tr w:rsidR="008B4C4E" w:rsidRPr="00A719E2" w:rsidTr="002425B8">
        <w:tc>
          <w:tcPr>
            <w:tcW w:w="5070" w:type="dxa"/>
            <w:vMerge w:val="restart"/>
          </w:tcPr>
          <w:p w:rsidR="008B4C4E" w:rsidRPr="00A719E2" w:rsidRDefault="008B4C4E" w:rsidP="00480F92">
            <w:pPr>
              <w:spacing w:line="240" w:lineRule="exact"/>
              <w:rPr>
                <w:sz w:val="28"/>
                <w:szCs w:val="28"/>
              </w:rPr>
            </w:pPr>
            <w:r w:rsidRPr="00A719E2">
              <w:rPr>
                <w:sz w:val="28"/>
                <w:szCs w:val="28"/>
              </w:rPr>
              <w:t>Тип образовательного учреждения</w:t>
            </w:r>
          </w:p>
        </w:tc>
        <w:tc>
          <w:tcPr>
            <w:tcW w:w="4501" w:type="dxa"/>
            <w:gridSpan w:val="4"/>
          </w:tcPr>
          <w:p w:rsidR="008B4C4E" w:rsidRPr="00A719E2" w:rsidRDefault="008B4C4E" w:rsidP="00480F92">
            <w:pPr>
              <w:spacing w:line="240" w:lineRule="exact"/>
              <w:rPr>
                <w:sz w:val="28"/>
                <w:szCs w:val="28"/>
              </w:rPr>
            </w:pPr>
            <w:r w:rsidRPr="00A719E2">
              <w:rPr>
                <w:sz w:val="28"/>
                <w:szCs w:val="28"/>
              </w:rPr>
              <w:t xml:space="preserve">        Группа по оплате труда</w:t>
            </w:r>
          </w:p>
        </w:tc>
      </w:tr>
      <w:tr w:rsidR="008B4C4E" w:rsidRPr="00A719E2" w:rsidTr="002425B8">
        <w:tc>
          <w:tcPr>
            <w:tcW w:w="5070" w:type="dxa"/>
            <w:vMerge/>
            <w:tcBorders>
              <w:bottom w:val="single" w:sz="4" w:space="0" w:color="auto"/>
            </w:tcBorders>
          </w:tcPr>
          <w:p w:rsidR="008B4C4E" w:rsidRPr="00A719E2" w:rsidRDefault="008B4C4E" w:rsidP="00480F92">
            <w:pPr>
              <w:spacing w:line="240" w:lineRule="exact"/>
              <w:rPr>
                <w:sz w:val="28"/>
                <w:szCs w:val="28"/>
              </w:rPr>
            </w:pPr>
          </w:p>
        </w:tc>
        <w:tc>
          <w:tcPr>
            <w:tcW w:w="840" w:type="dxa"/>
            <w:tcBorders>
              <w:bottom w:val="single" w:sz="4" w:space="0" w:color="auto"/>
            </w:tcBorders>
          </w:tcPr>
          <w:p w:rsidR="008B4C4E" w:rsidRPr="00A719E2" w:rsidRDefault="008B4C4E" w:rsidP="00480F92">
            <w:pPr>
              <w:spacing w:line="240" w:lineRule="exact"/>
              <w:rPr>
                <w:sz w:val="28"/>
                <w:szCs w:val="28"/>
              </w:rPr>
            </w:pPr>
            <w:r w:rsidRPr="00A719E2">
              <w:rPr>
                <w:sz w:val="28"/>
                <w:szCs w:val="28"/>
              </w:rPr>
              <w:t>1</w:t>
            </w:r>
          </w:p>
        </w:tc>
        <w:tc>
          <w:tcPr>
            <w:tcW w:w="1140" w:type="dxa"/>
            <w:tcBorders>
              <w:bottom w:val="single" w:sz="4" w:space="0" w:color="auto"/>
            </w:tcBorders>
          </w:tcPr>
          <w:p w:rsidR="008B4C4E" w:rsidRPr="00A719E2" w:rsidRDefault="008B4C4E" w:rsidP="00480F92">
            <w:pPr>
              <w:spacing w:line="240" w:lineRule="exact"/>
              <w:rPr>
                <w:sz w:val="28"/>
                <w:szCs w:val="28"/>
              </w:rPr>
            </w:pPr>
            <w:r w:rsidRPr="00A719E2">
              <w:rPr>
                <w:sz w:val="28"/>
                <w:szCs w:val="28"/>
              </w:rPr>
              <w:t>2</w:t>
            </w:r>
          </w:p>
        </w:tc>
        <w:tc>
          <w:tcPr>
            <w:tcW w:w="1230" w:type="dxa"/>
            <w:tcBorders>
              <w:bottom w:val="single" w:sz="4" w:space="0" w:color="auto"/>
            </w:tcBorders>
          </w:tcPr>
          <w:p w:rsidR="008B4C4E" w:rsidRPr="00A719E2" w:rsidRDefault="008B4C4E" w:rsidP="00480F92">
            <w:pPr>
              <w:spacing w:line="240" w:lineRule="exact"/>
              <w:rPr>
                <w:sz w:val="28"/>
                <w:szCs w:val="28"/>
              </w:rPr>
            </w:pPr>
            <w:r w:rsidRPr="00A719E2">
              <w:rPr>
                <w:sz w:val="28"/>
                <w:szCs w:val="28"/>
              </w:rPr>
              <w:t>3</w:t>
            </w:r>
          </w:p>
        </w:tc>
        <w:tc>
          <w:tcPr>
            <w:tcW w:w="1291" w:type="dxa"/>
            <w:tcBorders>
              <w:bottom w:val="single" w:sz="4" w:space="0" w:color="auto"/>
            </w:tcBorders>
          </w:tcPr>
          <w:p w:rsidR="008B4C4E" w:rsidRPr="00A719E2" w:rsidRDefault="008B4C4E" w:rsidP="00480F92">
            <w:pPr>
              <w:spacing w:line="240" w:lineRule="exact"/>
              <w:rPr>
                <w:sz w:val="28"/>
                <w:szCs w:val="28"/>
              </w:rPr>
            </w:pPr>
            <w:r w:rsidRPr="00A719E2">
              <w:rPr>
                <w:sz w:val="28"/>
                <w:szCs w:val="28"/>
              </w:rPr>
              <w:t>4</w:t>
            </w:r>
          </w:p>
        </w:tc>
      </w:tr>
      <w:tr w:rsidR="008B4C4E" w:rsidRPr="00A719E2" w:rsidTr="002425B8">
        <w:tc>
          <w:tcPr>
            <w:tcW w:w="5070" w:type="dxa"/>
            <w:tcBorders>
              <w:top w:val="single" w:sz="4" w:space="0" w:color="auto"/>
              <w:left w:val="nil"/>
              <w:bottom w:val="nil"/>
              <w:right w:val="nil"/>
            </w:tcBorders>
          </w:tcPr>
          <w:p w:rsidR="008B4C4E" w:rsidRPr="00A719E2" w:rsidRDefault="008B4C4E" w:rsidP="00480F92">
            <w:pPr>
              <w:spacing w:line="240" w:lineRule="exact"/>
              <w:rPr>
                <w:sz w:val="28"/>
                <w:szCs w:val="28"/>
              </w:rPr>
            </w:pPr>
            <w:r w:rsidRPr="00A719E2">
              <w:rPr>
                <w:sz w:val="28"/>
                <w:szCs w:val="28"/>
              </w:rPr>
              <w:t>Учреждение дополнительного образ</w:t>
            </w:r>
            <w:r w:rsidRPr="00A719E2">
              <w:rPr>
                <w:sz w:val="28"/>
                <w:szCs w:val="28"/>
              </w:rPr>
              <w:t>о</w:t>
            </w:r>
            <w:r w:rsidRPr="00A719E2">
              <w:rPr>
                <w:sz w:val="28"/>
                <w:szCs w:val="28"/>
              </w:rPr>
              <w:t>вания детей</w:t>
            </w:r>
          </w:p>
        </w:tc>
        <w:tc>
          <w:tcPr>
            <w:tcW w:w="840" w:type="dxa"/>
            <w:tcBorders>
              <w:top w:val="single" w:sz="4" w:space="0" w:color="auto"/>
              <w:left w:val="nil"/>
              <w:bottom w:val="nil"/>
              <w:right w:val="nil"/>
            </w:tcBorders>
          </w:tcPr>
          <w:p w:rsidR="008B4C4E" w:rsidRPr="00A719E2" w:rsidRDefault="008B4C4E" w:rsidP="00480F92">
            <w:pPr>
              <w:spacing w:line="240" w:lineRule="exact"/>
              <w:rPr>
                <w:sz w:val="28"/>
                <w:szCs w:val="28"/>
              </w:rPr>
            </w:pPr>
            <w:r w:rsidRPr="00A719E2">
              <w:rPr>
                <w:sz w:val="28"/>
                <w:szCs w:val="28"/>
              </w:rPr>
              <w:t xml:space="preserve">Свыше </w:t>
            </w:r>
            <w:r>
              <w:rPr>
                <w:sz w:val="28"/>
                <w:szCs w:val="28"/>
              </w:rPr>
              <w:t>4</w:t>
            </w:r>
            <w:r w:rsidRPr="00A719E2">
              <w:rPr>
                <w:sz w:val="28"/>
                <w:szCs w:val="28"/>
              </w:rPr>
              <w:t>00</w:t>
            </w:r>
          </w:p>
        </w:tc>
        <w:tc>
          <w:tcPr>
            <w:tcW w:w="1140" w:type="dxa"/>
            <w:tcBorders>
              <w:top w:val="single" w:sz="4" w:space="0" w:color="auto"/>
              <w:left w:val="nil"/>
              <w:bottom w:val="nil"/>
              <w:right w:val="nil"/>
            </w:tcBorders>
          </w:tcPr>
          <w:p w:rsidR="008B4C4E" w:rsidRPr="00A719E2" w:rsidRDefault="008B4C4E" w:rsidP="00480F92">
            <w:pPr>
              <w:spacing w:line="240" w:lineRule="exact"/>
              <w:rPr>
                <w:sz w:val="28"/>
                <w:szCs w:val="28"/>
              </w:rPr>
            </w:pPr>
            <w:r w:rsidRPr="00A719E2">
              <w:rPr>
                <w:sz w:val="28"/>
                <w:szCs w:val="28"/>
              </w:rPr>
              <w:t xml:space="preserve">До </w:t>
            </w:r>
            <w:r>
              <w:rPr>
                <w:sz w:val="28"/>
                <w:szCs w:val="28"/>
              </w:rPr>
              <w:t>4</w:t>
            </w:r>
            <w:r w:rsidRPr="00A719E2">
              <w:rPr>
                <w:sz w:val="28"/>
                <w:szCs w:val="28"/>
              </w:rPr>
              <w:t>00</w:t>
            </w:r>
          </w:p>
        </w:tc>
        <w:tc>
          <w:tcPr>
            <w:tcW w:w="1230" w:type="dxa"/>
            <w:tcBorders>
              <w:top w:val="single" w:sz="4" w:space="0" w:color="auto"/>
              <w:left w:val="nil"/>
              <w:bottom w:val="nil"/>
              <w:right w:val="nil"/>
            </w:tcBorders>
          </w:tcPr>
          <w:p w:rsidR="008B4C4E" w:rsidRPr="00A719E2" w:rsidRDefault="008B4C4E" w:rsidP="00480F92">
            <w:pPr>
              <w:spacing w:line="240" w:lineRule="exact"/>
              <w:rPr>
                <w:sz w:val="28"/>
                <w:szCs w:val="28"/>
              </w:rPr>
            </w:pPr>
            <w:r w:rsidRPr="00A719E2">
              <w:rPr>
                <w:sz w:val="28"/>
                <w:szCs w:val="28"/>
              </w:rPr>
              <w:t>До 3</w:t>
            </w:r>
            <w:r>
              <w:rPr>
                <w:sz w:val="28"/>
                <w:szCs w:val="28"/>
              </w:rPr>
              <w:t>0</w:t>
            </w:r>
            <w:r w:rsidRPr="00A719E2">
              <w:rPr>
                <w:sz w:val="28"/>
                <w:szCs w:val="28"/>
              </w:rPr>
              <w:t>0</w:t>
            </w:r>
          </w:p>
        </w:tc>
        <w:tc>
          <w:tcPr>
            <w:tcW w:w="1291" w:type="dxa"/>
            <w:tcBorders>
              <w:top w:val="single" w:sz="4" w:space="0" w:color="auto"/>
              <w:left w:val="nil"/>
              <w:bottom w:val="nil"/>
              <w:right w:val="nil"/>
            </w:tcBorders>
          </w:tcPr>
          <w:p w:rsidR="008B4C4E" w:rsidRPr="00A719E2" w:rsidRDefault="008B4C4E" w:rsidP="00480F92">
            <w:pPr>
              <w:spacing w:line="240" w:lineRule="exact"/>
              <w:rPr>
                <w:sz w:val="28"/>
                <w:szCs w:val="28"/>
              </w:rPr>
            </w:pPr>
            <w:r w:rsidRPr="00A719E2">
              <w:rPr>
                <w:sz w:val="28"/>
                <w:szCs w:val="28"/>
              </w:rPr>
              <w:t>До 200</w:t>
            </w:r>
          </w:p>
          <w:p w:rsidR="008B4C4E" w:rsidRPr="00A719E2" w:rsidRDefault="008B4C4E" w:rsidP="00480F92">
            <w:pPr>
              <w:spacing w:line="240" w:lineRule="exact"/>
              <w:rPr>
                <w:sz w:val="28"/>
                <w:szCs w:val="28"/>
              </w:rPr>
            </w:pPr>
          </w:p>
          <w:p w:rsidR="008B4C4E" w:rsidRPr="00A719E2" w:rsidRDefault="008B4C4E" w:rsidP="00480F92">
            <w:pPr>
              <w:spacing w:line="240" w:lineRule="exact"/>
              <w:rPr>
                <w:sz w:val="28"/>
                <w:szCs w:val="28"/>
              </w:rPr>
            </w:pPr>
          </w:p>
        </w:tc>
      </w:tr>
    </w:tbl>
    <w:p w:rsidR="008B4C4E" w:rsidRPr="00A719E2" w:rsidRDefault="008B4C4E" w:rsidP="008B4C4E">
      <w:pPr>
        <w:pStyle w:val="a5"/>
        <w:ind w:firstLine="708"/>
        <w:rPr>
          <w:sz w:val="28"/>
          <w:szCs w:val="28"/>
        </w:rPr>
      </w:pPr>
      <w:r w:rsidRPr="00A719E2">
        <w:rPr>
          <w:sz w:val="28"/>
          <w:szCs w:val="28"/>
        </w:rPr>
        <w:t>Учредитель имеет право отнести учреждение образования, добившееся высоких результатов работы, на одну группу по оплате труда выше, по сра</w:t>
      </w:r>
      <w:r w:rsidRPr="00A719E2">
        <w:rPr>
          <w:sz w:val="28"/>
          <w:szCs w:val="28"/>
        </w:rPr>
        <w:t>в</w:t>
      </w:r>
      <w:r w:rsidRPr="00A719E2">
        <w:rPr>
          <w:sz w:val="28"/>
          <w:szCs w:val="28"/>
        </w:rPr>
        <w:t>нению с группой, определённой по настоящим показателям.</w:t>
      </w:r>
    </w:p>
    <w:p w:rsidR="007934F9" w:rsidRPr="00A719E2" w:rsidRDefault="007934F9" w:rsidP="007934F9">
      <w:pPr>
        <w:pStyle w:val="a5"/>
        <w:rPr>
          <w:sz w:val="28"/>
          <w:szCs w:val="28"/>
        </w:rPr>
      </w:pPr>
    </w:p>
    <w:p w:rsidR="008B4C4E" w:rsidRDefault="008B4C4E" w:rsidP="002425B8">
      <w:pPr>
        <w:pStyle w:val="ConsPlusNormal"/>
        <w:widowControl/>
        <w:ind w:firstLine="0"/>
        <w:jc w:val="center"/>
        <w:rPr>
          <w:rFonts w:ascii="Times New Roman" w:hAnsi="Times New Roman"/>
          <w:sz w:val="28"/>
          <w:szCs w:val="28"/>
        </w:rPr>
      </w:pPr>
      <w:r w:rsidRPr="00A719E2">
        <w:rPr>
          <w:rFonts w:ascii="Times New Roman" w:hAnsi="Times New Roman"/>
          <w:sz w:val="28"/>
          <w:szCs w:val="28"/>
          <w:lang w:val="en-US"/>
        </w:rPr>
        <w:lastRenderedPageBreak/>
        <w:t>VII</w:t>
      </w:r>
      <w:r w:rsidRPr="00A719E2">
        <w:rPr>
          <w:rFonts w:ascii="Times New Roman" w:hAnsi="Times New Roman"/>
          <w:sz w:val="28"/>
          <w:szCs w:val="28"/>
        </w:rPr>
        <w:t>. Другие вопросы оплаты труда</w:t>
      </w:r>
    </w:p>
    <w:p w:rsidR="002425B8" w:rsidRPr="00A719E2" w:rsidRDefault="002425B8" w:rsidP="002425B8">
      <w:pPr>
        <w:pStyle w:val="ConsPlusNormal"/>
        <w:widowControl/>
        <w:ind w:firstLine="0"/>
        <w:jc w:val="center"/>
        <w:rPr>
          <w:rFonts w:ascii="Times New Roman" w:hAnsi="Times New Roman"/>
          <w:sz w:val="28"/>
          <w:szCs w:val="28"/>
        </w:rPr>
      </w:pPr>
    </w:p>
    <w:p w:rsidR="008B4C4E" w:rsidRPr="00A719E2" w:rsidRDefault="008B4C4E" w:rsidP="008B4C4E">
      <w:pPr>
        <w:pStyle w:val="ConsPlusNormal"/>
        <w:widowControl/>
        <w:ind w:firstLine="709"/>
        <w:rPr>
          <w:rFonts w:ascii="Times New Roman" w:hAnsi="Times New Roman"/>
          <w:sz w:val="28"/>
          <w:szCs w:val="28"/>
        </w:rPr>
      </w:pPr>
      <w:r w:rsidRPr="00A719E2">
        <w:rPr>
          <w:rFonts w:ascii="Times New Roman" w:hAnsi="Times New Roman"/>
          <w:sz w:val="28"/>
          <w:szCs w:val="28"/>
        </w:rPr>
        <w:t>1.  В случае задержки выплаты работникам заработной платы и других нарушений оплаты труда, руководитель учреждения несет ответственность в соответствии с Трудовым кодексом Российской Федерации и иными фед</w:t>
      </w:r>
      <w:r w:rsidRPr="00A719E2">
        <w:rPr>
          <w:rFonts w:ascii="Times New Roman" w:hAnsi="Times New Roman"/>
          <w:sz w:val="28"/>
          <w:szCs w:val="28"/>
        </w:rPr>
        <w:t>е</w:t>
      </w:r>
      <w:r w:rsidRPr="00A719E2">
        <w:rPr>
          <w:rFonts w:ascii="Times New Roman" w:hAnsi="Times New Roman"/>
          <w:sz w:val="28"/>
          <w:szCs w:val="28"/>
        </w:rPr>
        <w:t>ральными законами.</w:t>
      </w:r>
    </w:p>
    <w:p w:rsidR="008B4C4E" w:rsidRPr="00A719E2" w:rsidRDefault="008B4C4E" w:rsidP="008B4C4E">
      <w:pPr>
        <w:pStyle w:val="ConsPlusNormal"/>
        <w:widowControl/>
        <w:ind w:firstLine="709"/>
        <w:rPr>
          <w:rFonts w:ascii="Times New Roman" w:hAnsi="Times New Roman"/>
          <w:sz w:val="28"/>
          <w:szCs w:val="28"/>
        </w:rPr>
      </w:pPr>
      <w:r w:rsidRPr="00A719E2">
        <w:rPr>
          <w:rFonts w:ascii="Times New Roman" w:hAnsi="Times New Roman"/>
          <w:sz w:val="28"/>
          <w:szCs w:val="28"/>
        </w:rPr>
        <w:t>В случае задержки выплаты заработной платы на срок более 15 дней работник имеет право, известив руководителя в письменной форме, приост</w:t>
      </w:r>
      <w:r w:rsidRPr="00A719E2">
        <w:rPr>
          <w:rFonts w:ascii="Times New Roman" w:hAnsi="Times New Roman"/>
          <w:sz w:val="28"/>
          <w:szCs w:val="28"/>
        </w:rPr>
        <w:t>а</w:t>
      </w:r>
      <w:r w:rsidRPr="00A719E2">
        <w:rPr>
          <w:rFonts w:ascii="Times New Roman" w:hAnsi="Times New Roman"/>
          <w:sz w:val="28"/>
          <w:szCs w:val="28"/>
        </w:rPr>
        <w:t xml:space="preserve">новить  работу  на весь  период  до  выплаты  задержанной  суммы. </w:t>
      </w:r>
    </w:p>
    <w:p w:rsidR="008B4C4E" w:rsidRPr="00A719E2" w:rsidRDefault="008B4C4E" w:rsidP="008B4C4E">
      <w:pPr>
        <w:pStyle w:val="ConsPlusNormal"/>
        <w:widowControl/>
        <w:ind w:firstLine="709"/>
        <w:rPr>
          <w:rFonts w:ascii="Times New Roman" w:hAnsi="Times New Roman"/>
          <w:sz w:val="28"/>
          <w:szCs w:val="28"/>
        </w:rPr>
      </w:pPr>
      <w:r w:rsidRPr="00A719E2">
        <w:rPr>
          <w:rFonts w:ascii="Times New Roman" w:hAnsi="Times New Roman"/>
          <w:sz w:val="28"/>
          <w:szCs w:val="28"/>
        </w:rPr>
        <w:t>Работник, отсутствовавший в свое рабочее время на рабочем месте в период приостановления работы, обязан выйти на работу не позднее сл</w:t>
      </w:r>
      <w:r w:rsidRPr="00A719E2">
        <w:rPr>
          <w:rFonts w:ascii="Times New Roman" w:hAnsi="Times New Roman"/>
          <w:sz w:val="28"/>
          <w:szCs w:val="28"/>
        </w:rPr>
        <w:t>е</w:t>
      </w:r>
      <w:r w:rsidRPr="00A719E2">
        <w:rPr>
          <w:rFonts w:ascii="Times New Roman" w:hAnsi="Times New Roman"/>
          <w:sz w:val="28"/>
          <w:szCs w:val="28"/>
        </w:rPr>
        <w:t>дующего рабочего дня после получения письменного уведомления от рук</w:t>
      </w:r>
      <w:r w:rsidRPr="00A719E2">
        <w:rPr>
          <w:rFonts w:ascii="Times New Roman" w:hAnsi="Times New Roman"/>
          <w:sz w:val="28"/>
          <w:szCs w:val="28"/>
        </w:rPr>
        <w:t>о</w:t>
      </w:r>
      <w:r w:rsidRPr="00A719E2">
        <w:rPr>
          <w:rFonts w:ascii="Times New Roman" w:hAnsi="Times New Roman"/>
          <w:sz w:val="28"/>
          <w:szCs w:val="28"/>
        </w:rPr>
        <w:t>водителя Учреждения о готовности произвести выплату задержанной зар</w:t>
      </w:r>
      <w:r w:rsidRPr="00A719E2">
        <w:rPr>
          <w:rFonts w:ascii="Times New Roman" w:hAnsi="Times New Roman"/>
          <w:sz w:val="28"/>
          <w:szCs w:val="28"/>
        </w:rPr>
        <w:t>а</w:t>
      </w:r>
      <w:r w:rsidRPr="00A719E2">
        <w:rPr>
          <w:rFonts w:ascii="Times New Roman" w:hAnsi="Times New Roman"/>
          <w:sz w:val="28"/>
          <w:szCs w:val="28"/>
        </w:rPr>
        <w:t>ботной  платы  в день  выхода  работника  на  работу.</w:t>
      </w:r>
    </w:p>
    <w:p w:rsidR="008B4C4E" w:rsidRDefault="008B4C4E" w:rsidP="008B4C4E">
      <w:pPr>
        <w:pStyle w:val="ConsPlusNormal"/>
        <w:widowControl/>
        <w:ind w:firstLine="709"/>
        <w:rPr>
          <w:rFonts w:ascii="Times New Roman" w:hAnsi="Times New Roman"/>
          <w:sz w:val="28"/>
          <w:szCs w:val="28"/>
        </w:rPr>
      </w:pPr>
      <w:r w:rsidRPr="00A719E2">
        <w:rPr>
          <w:rFonts w:ascii="Times New Roman" w:hAnsi="Times New Roman"/>
          <w:sz w:val="28"/>
          <w:szCs w:val="28"/>
        </w:rPr>
        <w:t>2. При наличии экономии фонда оплаты труда в текущем финансовом году административно-управленческому персоналу может быть оказана м</w:t>
      </w:r>
      <w:r w:rsidRPr="00A719E2">
        <w:rPr>
          <w:rFonts w:ascii="Times New Roman" w:hAnsi="Times New Roman"/>
          <w:sz w:val="28"/>
          <w:szCs w:val="28"/>
        </w:rPr>
        <w:t>а</w:t>
      </w:r>
      <w:r w:rsidRPr="00A719E2">
        <w:rPr>
          <w:rFonts w:ascii="Times New Roman" w:hAnsi="Times New Roman"/>
          <w:sz w:val="28"/>
          <w:szCs w:val="28"/>
        </w:rPr>
        <w:t>териальная помощь. Решение об оказании материальной помощи и ее ко</w:t>
      </w:r>
      <w:r w:rsidRPr="00A719E2">
        <w:rPr>
          <w:rFonts w:ascii="Times New Roman" w:hAnsi="Times New Roman"/>
          <w:sz w:val="28"/>
          <w:szCs w:val="28"/>
        </w:rPr>
        <w:t>н</w:t>
      </w:r>
      <w:r w:rsidRPr="00A719E2">
        <w:rPr>
          <w:rFonts w:ascii="Times New Roman" w:hAnsi="Times New Roman"/>
          <w:sz w:val="28"/>
          <w:szCs w:val="28"/>
        </w:rPr>
        <w:t xml:space="preserve">кретных размерах принимает руководитель на основании письменного </w:t>
      </w:r>
      <w:r w:rsidR="007934F9">
        <w:rPr>
          <w:rFonts w:ascii="Times New Roman" w:hAnsi="Times New Roman"/>
          <w:sz w:val="28"/>
          <w:szCs w:val="28"/>
        </w:rPr>
        <w:t xml:space="preserve">                   </w:t>
      </w:r>
      <w:r w:rsidRPr="00A719E2">
        <w:rPr>
          <w:rFonts w:ascii="Times New Roman" w:hAnsi="Times New Roman"/>
          <w:sz w:val="28"/>
          <w:szCs w:val="28"/>
        </w:rPr>
        <w:t>заявления работника. В отношении руководителя учреждения решение пр</w:t>
      </w:r>
      <w:r w:rsidRPr="00A719E2">
        <w:rPr>
          <w:rFonts w:ascii="Times New Roman" w:hAnsi="Times New Roman"/>
          <w:sz w:val="28"/>
          <w:szCs w:val="28"/>
        </w:rPr>
        <w:t>и</w:t>
      </w:r>
      <w:r w:rsidRPr="00A719E2">
        <w:rPr>
          <w:rFonts w:ascii="Times New Roman" w:hAnsi="Times New Roman"/>
          <w:sz w:val="28"/>
          <w:szCs w:val="28"/>
        </w:rPr>
        <w:t xml:space="preserve">нимает учредитель. </w:t>
      </w:r>
    </w:p>
    <w:p w:rsidR="00480F92" w:rsidRPr="00A719E2" w:rsidRDefault="00480F92" w:rsidP="007934F9">
      <w:pPr>
        <w:pStyle w:val="ConsPlusNormal"/>
        <w:widowControl/>
        <w:ind w:firstLine="0"/>
        <w:rPr>
          <w:rFonts w:ascii="Times New Roman" w:hAnsi="Times New Roman"/>
          <w:sz w:val="28"/>
          <w:szCs w:val="28"/>
        </w:rPr>
      </w:pPr>
    </w:p>
    <w:p w:rsidR="008B4C4E" w:rsidRPr="00A719E2" w:rsidRDefault="008B4C4E" w:rsidP="002425B8">
      <w:pPr>
        <w:ind w:firstLine="720"/>
        <w:jc w:val="center"/>
        <w:rPr>
          <w:sz w:val="28"/>
          <w:szCs w:val="28"/>
        </w:rPr>
      </w:pPr>
      <w:r w:rsidRPr="00A719E2">
        <w:rPr>
          <w:sz w:val="28"/>
          <w:szCs w:val="28"/>
          <w:lang w:val="en-US"/>
        </w:rPr>
        <w:t>VIII</w:t>
      </w:r>
      <w:r w:rsidRPr="00A719E2">
        <w:rPr>
          <w:sz w:val="28"/>
          <w:szCs w:val="28"/>
        </w:rPr>
        <w:t>. Заключительные положения</w:t>
      </w:r>
    </w:p>
    <w:p w:rsidR="008B4C4E" w:rsidRPr="00A719E2" w:rsidRDefault="008B4C4E" w:rsidP="008B4C4E">
      <w:pPr>
        <w:ind w:firstLine="720"/>
        <w:rPr>
          <w:sz w:val="28"/>
          <w:szCs w:val="28"/>
        </w:rPr>
      </w:pPr>
    </w:p>
    <w:p w:rsidR="008B4C4E" w:rsidRPr="00A719E2" w:rsidRDefault="008B4C4E" w:rsidP="00480F92">
      <w:pPr>
        <w:ind w:firstLine="720"/>
        <w:rPr>
          <w:sz w:val="28"/>
          <w:szCs w:val="28"/>
        </w:rPr>
      </w:pPr>
      <w:r w:rsidRPr="00A719E2">
        <w:rPr>
          <w:sz w:val="28"/>
          <w:szCs w:val="28"/>
        </w:rPr>
        <w:t>Средства на оплату труда, формируемые за счет ассигнований бюджета Арзгирского  муниципального</w:t>
      </w:r>
      <w:r w:rsidR="009D4616">
        <w:rPr>
          <w:sz w:val="28"/>
          <w:szCs w:val="28"/>
        </w:rPr>
        <w:t xml:space="preserve"> </w:t>
      </w:r>
      <w:r>
        <w:rPr>
          <w:sz w:val="28"/>
          <w:szCs w:val="28"/>
        </w:rPr>
        <w:t>округа</w:t>
      </w:r>
      <w:r w:rsidRPr="00A719E2">
        <w:rPr>
          <w:sz w:val="28"/>
          <w:szCs w:val="28"/>
        </w:rPr>
        <w:t xml:space="preserve"> Ставропольского края, могут напра</w:t>
      </w:r>
      <w:r w:rsidRPr="00A719E2">
        <w:rPr>
          <w:sz w:val="28"/>
          <w:szCs w:val="28"/>
        </w:rPr>
        <w:t>в</w:t>
      </w:r>
      <w:r w:rsidRPr="00A719E2">
        <w:rPr>
          <w:sz w:val="28"/>
          <w:szCs w:val="28"/>
        </w:rPr>
        <w:t>ляться учреждением на выплаты стимулирующего характера.</w:t>
      </w:r>
    </w:p>
    <w:p w:rsidR="008B4C4E" w:rsidRPr="00A719E2" w:rsidRDefault="008B4C4E" w:rsidP="008B4C4E">
      <w:pPr>
        <w:ind w:firstLine="720"/>
        <w:rPr>
          <w:sz w:val="28"/>
          <w:szCs w:val="28"/>
        </w:rPr>
      </w:pPr>
      <w:r w:rsidRPr="00A719E2">
        <w:rPr>
          <w:sz w:val="28"/>
          <w:szCs w:val="28"/>
        </w:rPr>
        <w:t xml:space="preserve">Настоящее Положение является примерным. На его основе </w:t>
      </w:r>
      <w:r>
        <w:rPr>
          <w:sz w:val="28"/>
          <w:szCs w:val="28"/>
        </w:rPr>
        <w:t>муниц</w:t>
      </w:r>
      <w:r>
        <w:rPr>
          <w:sz w:val="28"/>
          <w:szCs w:val="28"/>
        </w:rPr>
        <w:t>и</w:t>
      </w:r>
      <w:r>
        <w:rPr>
          <w:sz w:val="28"/>
          <w:szCs w:val="28"/>
        </w:rPr>
        <w:t xml:space="preserve">пальными </w:t>
      </w:r>
      <w:r w:rsidRPr="00A719E2">
        <w:rPr>
          <w:sz w:val="28"/>
          <w:szCs w:val="28"/>
        </w:rPr>
        <w:t>учреждениями культуры разрабатываются локальные нормативно-правовые акты по оплате труда в соответствии с действующим Законод</w:t>
      </w:r>
      <w:r w:rsidRPr="00A719E2">
        <w:rPr>
          <w:sz w:val="28"/>
          <w:szCs w:val="28"/>
        </w:rPr>
        <w:t>а</w:t>
      </w:r>
      <w:r w:rsidRPr="00A719E2">
        <w:rPr>
          <w:sz w:val="28"/>
          <w:szCs w:val="28"/>
        </w:rPr>
        <w:t>тельством Российской Федерации.</w:t>
      </w:r>
    </w:p>
    <w:p w:rsidR="008B4C4E" w:rsidRPr="00184874" w:rsidRDefault="008B4C4E" w:rsidP="008B4C4E">
      <w:pPr>
        <w:tabs>
          <w:tab w:val="left" w:pos="5685"/>
        </w:tabs>
        <w:rPr>
          <w:sz w:val="28"/>
          <w:szCs w:val="28"/>
        </w:rPr>
      </w:pPr>
    </w:p>
    <w:p w:rsidR="008B4C4E" w:rsidRDefault="008B4C4E" w:rsidP="008B4C4E">
      <w:pPr>
        <w:pStyle w:val="a5"/>
        <w:spacing w:line="240" w:lineRule="exact"/>
        <w:rPr>
          <w:sz w:val="28"/>
        </w:rPr>
      </w:pPr>
    </w:p>
    <w:p w:rsidR="008B4C4E" w:rsidRDefault="008B4C4E" w:rsidP="008B4C4E">
      <w:pPr>
        <w:pStyle w:val="a5"/>
        <w:rPr>
          <w:sz w:val="28"/>
        </w:rPr>
      </w:pPr>
    </w:p>
    <w:p w:rsidR="009D4616" w:rsidRDefault="009D4616" w:rsidP="008B4C4E">
      <w:pPr>
        <w:pStyle w:val="a5"/>
        <w:rPr>
          <w:sz w:val="28"/>
        </w:rPr>
      </w:pPr>
    </w:p>
    <w:sectPr w:rsidR="009D4616" w:rsidSect="00450450">
      <w:headerReference w:type="default" r:id="rId8"/>
      <w:headerReference w:type="first" r:id="rId9"/>
      <w:pgSz w:w="11906" w:h="16838"/>
      <w:pgMar w:top="1134" w:right="567" w:bottom="1134"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21A7" w:rsidRDefault="00C821A7" w:rsidP="00134342">
      <w:r>
        <w:separator/>
      </w:r>
    </w:p>
  </w:endnote>
  <w:endnote w:type="continuationSeparator" w:id="0">
    <w:p w:rsidR="00C821A7" w:rsidRDefault="00C821A7" w:rsidP="001343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21A7" w:rsidRDefault="00C821A7" w:rsidP="00134342">
      <w:r>
        <w:separator/>
      </w:r>
    </w:p>
  </w:footnote>
  <w:footnote w:type="continuationSeparator" w:id="0">
    <w:p w:rsidR="00C821A7" w:rsidRDefault="00C821A7" w:rsidP="001343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65423"/>
      <w:docPartObj>
        <w:docPartGallery w:val="Page Numbers (Top of Page)"/>
        <w:docPartUnique/>
      </w:docPartObj>
    </w:sdtPr>
    <w:sdtContent>
      <w:p w:rsidR="002425B8" w:rsidRDefault="001366A5">
        <w:pPr>
          <w:pStyle w:val="a8"/>
          <w:jc w:val="center"/>
        </w:pPr>
        <w:r>
          <w:fldChar w:fldCharType="begin"/>
        </w:r>
        <w:r w:rsidR="0072013E">
          <w:instrText>PAGE   \* MERGEFORMAT</w:instrText>
        </w:r>
        <w:r>
          <w:fldChar w:fldCharType="separate"/>
        </w:r>
        <w:r w:rsidR="00744F9D">
          <w:rPr>
            <w:noProof/>
          </w:rPr>
          <w:t>11</w:t>
        </w:r>
        <w:r>
          <w:rPr>
            <w:noProof/>
          </w:rPr>
          <w:fldChar w:fldCharType="end"/>
        </w:r>
      </w:p>
    </w:sdtContent>
  </w:sdt>
  <w:p w:rsidR="002425B8" w:rsidRDefault="002425B8">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5B8" w:rsidRDefault="002425B8">
    <w:pPr>
      <w:pStyle w:val="a8"/>
      <w:jc w:val="center"/>
    </w:pPr>
  </w:p>
  <w:p w:rsidR="002425B8" w:rsidRDefault="002425B8">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F3FAC"/>
    <w:multiLevelType w:val="multilevel"/>
    <w:tmpl w:val="D5CA2B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FE364C"/>
    <w:multiLevelType w:val="multilevel"/>
    <w:tmpl w:val="EDC65582"/>
    <w:lvl w:ilvl="0">
      <w:start w:val="1"/>
      <w:numFmt w:val="decimal"/>
      <w:lvlText w:val="%1."/>
      <w:lvlJc w:val="left"/>
      <w:pPr>
        <w:ind w:left="1068" w:hanging="360"/>
      </w:pPr>
      <w:rPr>
        <w:rFonts w:hint="default"/>
        <w:sz w:val="28"/>
      </w:rPr>
    </w:lvl>
    <w:lvl w:ilvl="1">
      <w:start w:val="1"/>
      <w:numFmt w:val="decimal"/>
      <w:isLgl/>
      <w:lvlText w:val="%1.%2."/>
      <w:lvlJc w:val="left"/>
      <w:pPr>
        <w:ind w:left="1159" w:hanging="450"/>
      </w:pPr>
      <w:rPr>
        <w:rFonts w:hint="default"/>
        <w:sz w:val="28"/>
      </w:rPr>
    </w:lvl>
    <w:lvl w:ilvl="2">
      <w:start w:val="1"/>
      <w:numFmt w:val="decimal"/>
      <w:isLgl/>
      <w:lvlText w:val="%1.%2.%3."/>
      <w:lvlJc w:val="left"/>
      <w:pPr>
        <w:ind w:left="1430" w:hanging="720"/>
      </w:pPr>
      <w:rPr>
        <w:rFonts w:hint="default"/>
        <w:sz w:val="28"/>
      </w:rPr>
    </w:lvl>
    <w:lvl w:ilvl="3">
      <w:start w:val="1"/>
      <w:numFmt w:val="decimal"/>
      <w:isLgl/>
      <w:lvlText w:val="%1.%2.%3.%4."/>
      <w:lvlJc w:val="left"/>
      <w:pPr>
        <w:ind w:left="1431" w:hanging="720"/>
      </w:pPr>
      <w:rPr>
        <w:rFonts w:hint="default"/>
        <w:sz w:val="28"/>
      </w:rPr>
    </w:lvl>
    <w:lvl w:ilvl="4">
      <w:start w:val="1"/>
      <w:numFmt w:val="decimal"/>
      <w:isLgl/>
      <w:lvlText w:val="%1.%2.%3.%4.%5."/>
      <w:lvlJc w:val="left"/>
      <w:pPr>
        <w:ind w:left="1792" w:hanging="1080"/>
      </w:pPr>
      <w:rPr>
        <w:rFonts w:hint="default"/>
        <w:sz w:val="28"/>
      </w:rPr>
    </w:lvl>
    <w:lvl w:ilvl="5">
      <w:start w:val="1"/>
      <w:numFmt w:val="decimal"/>
      <w:isLgl/>
      <w:lvlText w:val="%1.%2.%3.%4.%5.%6."/>
      <w:lvlJc w:val="left"/>
      <w:pPr>
        <w:ind w:left="1793" w:hanging="1080"/>
      </w:pPr>
      <w:rPr>
        <w:rFonts w:hint="default"/>
        <w:sz w:val="28"/>
      </w:rPr>
    </w:lvl>
    <w:lvl w:ilvl="6">
      <w:start w:val="1"/>
      <w:numFmt w:val="decimal"/>
      <w:isLgl/>
      <w:lvlText w:val="%1.%2.%3.%4.%5.%6.%7."/>
      <w:lvlJc w:val="left"/>
      <w:pPr>
        <w:ind w:left="1794" w:hanging="1080"/>
      </w:pPr>
      <w:rPr>
        <w:rFonts w:hint="default"/>
        <w:sz w:val="28"/>
      </w:rPr>
    </w:lvl>
    <w:lvl w:ilvl="7">
      <w:start w:val="1"/>
      <w:numFmt w:val="decimal"/>
      <w:isLgl/>
      <w:lvlText w:val="%1.%2.%3.%4.%5.%6.%7.%8."/>
      <w:lvlJc w:val="left"/>
      <w:pPr>
        <w:ind w:left="2155" w:hanging="1440"/>
      </w:pPr>
      <w:rPr>
        <w:rFonts w:hint="default"/>
        <w:sz w:val="28"/>
      </w:rPr>
    </w:lvl>
    <w:lvl w:ilvl="8">
      <w:start w:val="1"/>
      <w:numFmt w:val="decimal"/>
      <w:isLgl/>
      <w:lvlText w:val="%1.%2.%3.%4.%5.%6.%7.%8.%9."/>
      <w:lvlJc w:val="left"/>
      <w:pPr>
        <w:ind w:left="2156" w:hanging="1440"/>
      </w:pPr>
      <w:rPr>
        <w:rFonts w:hint="default"/>
        <w:sz w:val="28"/>
      </w:rPr>
    </w:lvl>
  </w:abstractNum>
  <w:abstractNum w:abstractNumId="2">
    <w:nsid w:val="0A7A092C"/>
    <w:multiLevelType w:val="hybridMultilevel"/>
    <w:tmpl w:val="8EEEAB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8B14EA"/>
    <w:multiLevelType w:val="hybridMultilevel"/>
    <w:tmpl w:val="A0EAD82A"/>
    <w:lvl w:ilvl="0" w:tplc="9ED4B4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60C74F8"/>
    <w:multiLevelType w:val="hybridMultilevel"/>
    <w:tmpl w:val="815E51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126978"/>
    <w:multiLevelType w:val="hybridMultilevel"/>
    <w:tmpl w:val="7F78BA72"/>
    <w:lvl w:ilvl="0" w:tplc="25FA30B4">
      <w:start w:val="1"/>
      <w:numFmt w:val="decimal"/>
      <w:lvlText w:val="%1."/>
      <w:lvlJc w:val="left"/>
      <w:pPr>
        <w:tabs>
          <w:tab w:val="num" w:pos="720"/>
        </w:tabs>
        <w:ind w:left="720" w:hanging="360"/>
      </w:pPr>
      <w:rPr>
        <w:rFonts w:hint="default"/>
      </w:rPr>
    </w:lvl>
    <w:lvl w:ilvl="1" w:tplc="B91859AC">
      <w:numFmt w:val="none"/>
      <w:lvlText w:val=""/>
      <w:lvlJc w:val="left"/>
      <w:pPr>
        <w:tabs>
          <w:tab w:val="num" w:pos="360"/>
        </w:tabs>
      </w:pPr>
    </w:lvl>
    <w:lvl w:ilvl="2" w:tplc="A59498D2">
      <w:numFmt w:val="none"/>
      <w:lvlText w:val=""/>
      <w:lvlJc w:val="left"/>
      <w:pPr>
        <w:tabs>
          <w:tab w:val="num" w:pos="360"/>
        </w:tabs>
      </w:pPr>
    </w:lvl>
    <w:lvl w:ilvl="3" w:tplc="3F4485BC">
      <w:numFmt w:val="none"/>
      <w:lvlText w:val=""/>
      <w:lvlJc w:val="left"/>
      <w:pPr>
        <w:tabs>
          <w:tab w:val="num" w:pos="360"/>
        </w:tabs>
      </w:pPr>
    </w:lvl>
    <w:lvl w:ilvl="4" w:tplc="1A58165C">
      <w:numFmt w:val="none"/>
      <w:lvlText w:val=""/>
      <w:lvlJc w:val="left"/>
      <w:pPr>
        <w:tabs>
          <w:tab w:val="num" w:pos="360"/>
        </w:tabs>
      </w:pPr>
    </w:lvl>
    <w:lvl w:ilvl="5" w:tplc="2584A6DC">
      <w:numFmt w:val="none"/>
      <w:lvlText w:val=""/>
      <w:lvlJc w:val="left"/>
      <w:pPr>
        <w:tabs>
          <w:tab w:val="num" w:pos="360"/>
        </w:tabs>
      </w:pPr>
    </w:lvl>
    <w:lvl w:ilvl="6" w:tplc="EE20E216">
      <w:numFmt w:val="none"/>
      <w:lvlText w:val=""/>
      <w:lvlJc w:val="left"/>
      <w:pPr>
        <w:tabs>
          <w:tab w:val="num" w:pos="360"/>
        </w:tabs>
      </w:pPr>
    </w:lvl>
    <w:lvl w:ilvl="7" w:tplc="007CF3BE">
      <w:numFmt w:val="none"/>
      <w:lvlText w:val=""/>
      <w:lvlJc w:val="left"/>
      <w:pPr>
        <w:tabs>
          <w:tab w:val="num" w:pos="360"/>
        </w:tabs>
      </w:pPr>
    </w:lvl>
    <w:lvl w:ilvl="8" w:tplc="757A4A52">
      <w:numFmt w:val="none"/>
      <w:lvlText w:val=""/>
      <w:lvlJc w:val="left"/>
      <w:pPr>
        <w:tabs>
          <w:tab w:val="num" w:pos="360"/>
        </w:tabs>
      </w:pPr>
    </w:lvl>
  </w:abstractNum>
  <w:abstractNum w:abstractNumId="6">
    <w:nsid w:val="20FD4AF9"/>
    <w:multiLevelType w:val="hybridMultilevel"/>
    <w:tmpl w:val="41B8B4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113635"/>
    <w:multiLevelType w:val="hybridMultilevel"/>
    <w:tmpl w:val="D15653D4"/>
    <w:lvl w:ilvl="0" w:tplc="2856D44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8">
    <w:nsid w:val="3C2A62DA"/>
    <w:multiLevelType w:val="hybridMultilevel"/>
    <w:tmpl w:val="7A6CFA36"/>
    <w:lvl w:ilvl="0" w:tplc="AFCC9DE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3D0067F0"/>
    <w:multiLevelType w:val="hybridMultilevel"/>
    <w:tmpl w:val="16F4FC5E"/>
    <w:lvl w:ilvl="0" w:tplc="B8926E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E9D10AF"/>
    <w:multiLevelType w:val="hybridMultilevel"/>
    <w:tmpl w:val="2EE2F37C"/>
    <w:lvl w:ilvl="0" w:tplc="FAD0B42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51E5776D"/>
    <w:multiLevelType w:val="multilevel"/>
    <w:tmpl w:val="9D02FF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52665EB2"/>
    <w:multiLevelType w:val="hybridMultilevel"/>
    <w:tmpl w:val="CA687682"/>
    <w:lvl w:ilvl="0" w:tplc="307E99E0">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3">
    <w:nsid w:val="59874DC7"/>
    <w:multiLevelType w:val="multilevel"/>
    <w:tmpl w:val="2D127AE0"/>
    <w:lvl w:ilvl="0">
      <w:start w:val="1"/>
      <w:numFmt w:val="decimal"/>
      <w:lvlText w:val="%1."/>
      <w:legacy w:legacy="1" w:legacySpace="0" w:legacyIndent="288"/>
      <w:lvlJc w:val="left"/>
      <w:rPr>
        <w:rFonts w:ascii="Times New Roman" w:hAnsi="Times New Roman" w:cs="Times New Roman" w:hint="default"/>
        <w:sz w:val="28"/>
        <w:szCs w:val="28"/>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4">
    <w:nsid w:val="5B021434"/>
    <w:multiLevelType w:val="multilevel"/>
    <w:tmpl w:val="68AE358A"/>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nsid w:val="5C3230BA"/>
    <w:multiLevelType w:val="hybridMultilevel"/>
    <w:tmpl w:val="2EE2F37C"/>
    <w:lvl w:ilvl="0" w:tplc="FAD0B42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5DD913D1"/>
    <w:multiLevelType w:val="hybridMultilevel"/>
    <w:tmpl w:val="BA12CE08"/>
    <w:lvl w:ilvl="0" w:tplc="9F8EA6AC">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5DE60530"/>
    <w:multiLevelType w:val="hybridMultilevel"/>
    <w:tmpl w:val="88BC179A"/>
    <w:lvl w:ilvl="0" w:tplc="67443A28">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8">
    <w:nsid w:val="5F4C2E6F"/>
    <w:multiLevelType w:val="multilevel"/>
    <w:tmpl w:val="EBB2B40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9">
    <w:nsid w:val="5F50391A"/>
    <w:multiLevelType w:val="hybridMultilevel"/>
    <w:tmpl w:val="4BC41B4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0A855A6"/>
    <w:multiLevelType w:val="hybridMultilevel"/>
    <w:tmpl w:val="E976FD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B317576"/>
    <w:multiLevelType w:val="multilevel"/>
    <w:tmpl w:val="49AA5E46"/>
    <w:lvl w:ilvl="0">
      <w:start w:val="1"/>
      <w:numFmt w:val="decimal"/>
      <w:lvlText w:val="%1."/>
      <w:lvlJc w:val="left"/>
      <w:pPr>
        <w:ind w:left="2258" w:hanging="360"/>
      </w:pPr>
      <w:rPr>
        <w:rFonts w:hint="default"/>
      </w:rPr>
    </w:lvl>
    <w:lvl w:ilvl="1">
      <w:start w:val="3"/>
      <w:numFmt w:val="decimal"/>
      <w:isLgl/>
      <w:lvlText w:val="%1.%2."/>
      <w:lvlJc w:val="left"/>
      <w:pPr>
        <w:ind w:left="2844" w:hanging="720"/>
      </w:pPr>
      <w:rPr>
        <w:rFonts w:hint="default"/>
      </w:rPr>
    </w:lvl>
    <w:lvl w:ilvl="2">
      <w:start w:val="1"/>
      <w:numFmt w:val="decimal"/>
      <w:isLgl/>
      <w:lvlText w:val="%1.%2.%3."/>
      <w:lvlJc w:val="left"/>
      <w:pPr>
        <w:ind w:left="3070" w:hanging="720"/>
      </w:pPr>
      <w:rPr>
        <w:rFonts w:hint="default"/>
      </w:rPr>
    </w:lvl>
    <w:lvl w:ilvl="3">
      <w:start w:val="1"/>
      <w:numFmt w:val="decimal"/>
      <w:isLgl/>
      <w:lvlText w:val="%1.%2.%3.%4."/>
      <w:lvlJc w:val="left"/>
      <w:pPr>
        <w:ind w:left="3656" w:hanging="1080"/>
      </w:pPr>
      <w:rPr>
        <w:rFonts w:hint="default"/>
      </w:rPr>
    </w:lvl>
    <w:lvl w:ilvl="4">
      <w:start w:val="1"/>
      <w:numFmt w:val="decimal"/>
      <w:isLgl/>
      <w:lvlText w:val="%1.%2.%3.%4.%5."/>
      <w:lvlJc w:val="left"/>
      <w:pPr>
        <w:ind w:left="3882" w:hanging="1080"/>
      </w:pPr>
      <w:rPr>
        <w:rFonts w:hint="default"/>
      </w:rPr>
    </w:lvl>
    <w:lvl w:ilvl="5">
      <w:start w:val="1"/>
      <w:numFmt w:val="decimal"/>
      <w:isLgl/>
      <w:lvlText w:val="%1.%2.%3.%4.%5.%6."/>
      <w:lvlJc w:val="left"/>
      <w:pPr>
        <w:ind w:left="4468" w:hanging="1440"/>
      </w:pPr>
      <w:rPr>
        <w:rFonts w:hint="default"/>
      </w:rPr>
    </w:lvl>
    <w:lvl w:ilvl="6">
      <w:start w:val="1"/>
      <w:numFmt w:val="decimal"/>
      <w:isLgl/>
      <w:lvlText w:val="%1.%2.%3.%4.%5.%6.%7."/>
      <w:lvlJc w:val="left"/>
      <w:pPr>
        <w:ind w:left="5054" w:hanging="1800"/>
      </w:pPr>
      <w:rPr>
        <w:rFonts w:hint="default"/>
      </w:rPr>
    </w:lvl>
    <w:lvl w:ilvl="7">
      <w:start w:val="1"/>
      <w:numFmt w:val="decimal"/>
      <w:isLgl/>
      <w:lvlText w:val="%1.%2.%3.%4.%5.%6.%7.%8."/>
      <w:lvlJc w:val="left"/>
      <w:pPr>
        <w:ind w:left="5280" w:hanging="1800"/>
      </w:pPr>
      <w:rPr>
        <w:rFonts w:hint="default"/>
      </w:rPr>
    </w:lvl>
    <w:lvl w:ilvl="8">
      <w:start w:val="1"/>
      <w:numFmt w:val="decimal"/>
      <w:isLgl/>
      <w:lvlText w:val="%1.%2.%3.%4.%5.%6.%7.%8.%9."/>
      <w:lvlJc w:val="left"/>
      <w:pPr>
        <w:ind w:left="5866" w:hanging="2160"/>
      </w:pPr>
      <w:rPr>
        <w:rFonts w:hint="default"/>
      </w:rPr>
    </w:lvl>
  </w:abstractNum>
  <w:abstractNum w:abstractNumId="22">
    <w:nsid w:val="704F5462"/>
    <w:multiLevelType w:val="multilevel"/>
    <w:tmpl w:val="ABDA6096"/>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3">
    <w:nsid w:val="77D32A13"/>
    <w:multiLevelType w:val="hybridMultilevel"/>
    <w:tmpl w:val="40E85D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C4403A2"/>
    <w:multiLevelType w:val="hybridMultilevel"/>
    <w:tmpl w:val="3592AB1E"/>
    <w:lvl w:ilvl="0" w:tplc="A72004E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nsid w:val="7EBF4AAE"/>
    <w:multiLevelType w:val="hybridMultilevel"/>
    <w:tmpl w:val="38348D6A"/>
    <w:lvl w:ilvl="0" w:tplc="B512FBDC">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5"/>
  </w:num>
  <w:num w:numId="3">
    <w:abstractNumId w:val="13"/>
  </w:num>
  <w:num w:numId="4">
    <w:abstractNumId w:val="13"/>
    <w:lvlOverride w:ilvl="0">
      <w:startOverride w:val="5"/>
    </w:lvlOverride>
  </w:num>
  <w:num w:numId="5">
    <w:abstractNumId w:val="8"/>
  </w:num>
  <w:num w:numId="6">
    <w:abstractNumId w:val="1"/>
  </w:num>
  <w:num w:numId="7">
    <w:abstractNumId w:val="14"/>
  </w:num>
  <w:num w:numId="8">
    <w:abstractNumId w:val="18"/>
  </w:num>
  <w:num w:numId="9">
    <w:abstractNumId w:val="17"/>
  </w:num>
  <w:num w:numId="10">
    <w:abstractNumId w:val="3"/>
  </w:num>
  <w:num w:numId="11">
    <w:abstractNumId w:val="0"/>
  </w:num>
  <w:num w:numId="12">
    <w:abstractNumId w:val="16"/>
  </w:num>
  <w:num w:numId="13">
    <w:abstractNumId w:val="10"/>
  </w:num>
  <w:num w:numId="14">
    <w:abstractNumId w:val="15"/>
  </w:num>
  <w:num w:numId="15">
    <w:abstractNumId w:val="21"/>
  </w:num>
  <w:num w:numId="16">
    <w:abstractNumId w:val="7"/>
  </w:num>
  <w:num w:numId="17">
    <w:abstractNumId w:val="2"/>
  </w:num>
  <w:num w:numId="18">
    <w:abstractNumId w:val="11"/>
  </w:num>
  <w:num w:numId="19">
    <w:abstractNumId w:val="22"/>
  </w:num>
  <w:num w:numId="20">
    <w:abstractNumId w:val="20"/>
  </w:num>
  <w:num w:numId="21">
    <w:abstractNumId w:val="23"/>
  </w:num>
  <w:num w:numId="22">
    <w:abstractNumId w:val="25"/>
  </w:num>
  <w:num w:numId="23">
    <w:abstractNumId w:val="9"/>
  </w:num>
  <w:num w:numId="24">
    <w:abstractNumId w:val="4"/>
  </w:num>
  <w:num w:numId="25">
    <w:abstractNumId w:val="12"/>
  </w:num>
  <w:num w:numId="26">
    <w:abstractNumId w:val="6"/>
  </w:num>
  <w:num w:numId="27">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autoHyphenation/>
  <w:drawingGridHorizontalSpacing w:val="100"/>
  <w:displayHorizontalDrawingGridEvery w:val="2"/>
  <w:characterSpacingControl w:val="doNotCompress"/>
  <w:hdrShapeDefaults>
    <o:shapedefaults v:ext="edit" spidmax="23554"/>
  </w:hdrShapeDefaults>
  <w:footnotePr>
    <w:footnote w:id="-1"/>
    <w:footnote w:id="0"/>
  </w:footnotePr>
  <w:endnotePr>
    <w:endnote w:id="-1"/>
    <w:endnote w:id="0"/>
  </w:endnotePr>
  <w:compat/>
  <w:rsids>
    <w:rsidRoot w:val="00882754"/>
    <w:rsid w:val="0000154A"/>
    <w:rsid w:val="00003B55"/>
    <w:rsid w:val="00004867"/>
    <w:rsid w:val="00006053"/>
    <w:rsid w:val="00006F68"/>
    <w:rsid w:val="00007E6F"/>
    <w:rsid w:val="000105E1"/>
    <w:rsid w:val="0001168D"/>
    <w:rsid w:val="000175B9"/>
    <w:rsid w:val="00017B36"/>
    <w:rsid w:val="00020333"/>
    <w:rsid w:val="00022B40"/>
    <w:rsid w:val="00024D29"/>
    <w:rsid w:val="000264BE"/>
    <w:rsid w:val="00026D01"/>
    <w:rsid w:val="00027072"/>
    <w:rsid w:val="00031AC6"/>
    <w:rsid w:val="00033345"/>
    <w:rsid w:val="00035302"/>
    <w:rsid w:val="0003724E"/>
    <w:rsid w:val="0004103A"/>
    <w:rsid w:val="0004228B"/>
    <w:rsid w:val="00042316"/>
    <w:rsid w:val="00044702"/>
    <w:rsid w:val="0004493C"/>
    <w:rsid w:val="00045A44"/>
    <w:rsid w:val="000462CA"/>
    <w:rsid w:val="00047AAD"/>
    <w:rsid w:val="000500FE"/>
    <w:rsid w:val="000514BB"/>
    <w:rsid w:val="00052DB6"/>
    <w:rsid w:val="0005454A"/>
    <w:rsid w:val="00054C37"/>
    <w:rsid w:val="000552F1"/>
    <w:rsid w:val="00056680"/>
    <w:rsid w:val="00056B65"/>
    <w:rsid w:val="00057C5B"/>
    <w:rsid w:val="00061D11"/>
    <w:rsid w:val="00061ED8"/>
    <w:rsid w:val="000637D0"/>
    <w:rsid w:val="000654E1"/>
    <w:rsid w:val="000661B8"/>
    <w:rsid w:val="00066941"/>
    <w:rsid w:val="00072081"/>
    <w:rsid w:val="000720BF"/>
    <w:rsid w:val="000720D6"/>
    <w:rsid w:val="00072A99"/>
    <w:rsid w:val="00073C70"/>
    <w:rsid w:val="00074A40"/>
    <w:rsid w:val="000755FD"/>
    <w:rsid w:val="00075BD8"/>
    <w:rsid w:val="00075F3C"/>
    <w:rsid w:val="000769DB"/>
    <w:rsid w:val="00077E2E"/>
    <w:rsid w:val="000812FD"/>
    <w:rsid w:val="00082DD2"/>
    <w:rsid w:val="000853CF"/>
    <w:rsid w:val="000854F9"/>
    <w:rsid w:val="00085FF2"/>
    <w:rsid w:val="00086D32"/>
    <w:rsid w:val="000952A0"/>
    <w:rsid w:val="00095DAF"/>
    <w:rsid w:val="00095F3B"/>
    <w:rsid w:val="00096C81"/>
    <w:rsid w:val="00097112"/>
    <w:rsid w:val="000A008F"/>
    <w:rsid w:val="000A108C"/>
    <w:rsid w:val="000A193E"/>
    <w:rsid w:val="000A1FE3"/>
    <w:rsid w:val="000A2755"/>
    <w:rsid w:val="000A2A74"/>
    <w:rsid w:val="000A39DE"/>
    <w:rsid w:val="000A436A"/>
    <w:rsid w:val="000A48CD"/>
    <w:rsid w:val="000A4F92"/>
    <w:rsid w:val="000A5CB9"/>
    <w:rsid w:val="000A6A37"/>
    <w:rsid w:val="000A78E4"/>
    <w:rsid w:val="000B082B"/>
    <w:rsid w:val="000B1F76"/>
    <w:rsid w:val="000B528A"/>
    <w:rsid w:val="000B60FD"/>
    <w:rsid w:val="000B696C"/>
    <w:rsid w:val="000B70AC"/>
    <w:rsid w:val="000B751E"/>
    <w:rsid w:val="000C0F18"/>
    <w:rsid w:val="000C2343"/>
    <w:rsid w:val="000C439D"/>
    <w:rsid w:val="000C43BC"/>
    <w:rsid w:val="000C5307"/>
    <w:rsid w:val="000C56B9"/>
    <w:rsid w:val="000C6D47"/>
    <w:rsid w:val="000C7B75"/>
    <w:rsid w:val="000C7D43"/>
    <w:rsid w:val="000D111A"/>
    <w:rsid w:val="000D2239"/>
    <w:rsid w:val="000D22CF"/>
    <w:rsid w:val="000D2430"/>
    <w:rsid w:val="000D3DCF"/>
    <w:rsid w:val="000D41CA"/>
    <w:rsid w:val="000D451E"/>
    <w:rsid w:val="000D4EB5"/>
    <w:rsid w:val="000D778B"/>
    <w:rsid w:val="000E1C9C"/>
    <w:rsid w:val="000E27D1"/>
    <w:rsid w:val="000E39DC"/>
    <w:rsid w:val="000E465D"/>
    <w:rsid w:val="000E5248"/>
    <w:rsid w:val="000E52AD"/>
    <w:rsid w:val="000F07F7"/>
    <w:rsid w:val="000F0F86"/>
    <w:rsid w:val="000F1436"/>
    <w:rsid w:val="000F1E52"/>
    <w:rsid w:val="000F1FA8"/>
    <w:rsid w:val="000F215C"/>
    <w:rsid w:val="000F31CA"/>
    <w:rsid w:val="000F3A0D"/>
    <w:rsid w:val="000F3AFB"/>
    <w:rsid w:val="000F626F"/>
    <w:rsid w:val="000F6798"/>
    <w:rsid w:val="000F6EBF"/>
    <w:rsid w:val="000F7ADB"/>
    <w:rsid w:val="00100B44"/>
    <w:rsid w:val="00103F99"/>
    <w:rsid w:val="00105A04"/>
    <w:rsid w:val="00105A68"/>
    <w:rsid w:val="00106398"/>
    <w:rsid w:val="00107529"/>
    <w:rsid w:val="001116F2"/>
    <w:rsid w:val="00113693"/>
    <w:rsid w:val="00114CCD"/>
    <w:rsid w:val="00115A39"/>
    <w:rsid w:val="001163F9"/>
    <w:rsid w:val="00116F5E"/>
    <w:rsid w:val="00117193"/>
    <w:rsid w:val="0011734A"/>
    <w:rsid w:val="00120F03"/>
    <w:rsid w:val="001222AB"/>
    <w:rsid w:val="00122CA0"/>
    <w:rsid w:val="001264AA"/>
    <w:rsid w:val="0012666E"/>
    <w:rsid w:val="00127F94"/>
    <w:rsid w:val="0013092D"/>
    <w:rsid w:val="0013163D"/>
    <w:rsid w:val="001330A2"/>
    <w:rsid w:val="00134342"/>
    <w:rsid w:val="0013503A"/>
    <w:rsid w:val="001366A5"/>
    <w:rsid w:val="001373B1"/>
    <w:rsid w:val="00137627"/>
    <w:rsid w:val="00140786"/>
    <w:rsid w:val="001419BE"/>
    <w:rsid w:val="00142DE1"/>
    <w:rsid w:val="00143706"/>
    <w:rsid w:val="0014378E"/>
    <w:rsid w:val="00144A8E"/>
    <w:rsid w:val="0014565C"/>
    <w:rsid w:val="001461BC"/>
    <w:rsid w:val="00147588"/>
    <w:rsid w:val="00147704"/>
    <w:rsid w:val="00147B2A"/>
    <w:rsid w:val="00151FD2"/>
    <w:rsid w:val="001523D4"/>
    <w:rsid w:val="00154112"/>
    <w:rsid w:val="001543BB"/>
    <w:rsid w:val="0015464A"/>
    <w:rsid w:val="001577CC"/>
    <w:rsid w:val="00157815"/>
    <w:rsid w:val="00160F48"/>
    <w:rsid w:val="00161897"/>
    <w:rsid w:val="00161EB2"/>
    <w:rsid w:val="001621F6"/>
    <w:rsid w:val="00162A85"/>
    <w:rsid w:val="00162C17"/>
    <w:rsid w:val="0016434A"/>
    <w:rsid w:val="001657A8"/>
    <w:rsid w:val="00165918"/>
    <w:rsid w:val="00165DE7"/>
    <w:rsid w:val="001666B3"/>
    <w:rsid w:val="00167E65"/>
    <w:rsid w:val="00170328"/>
    <w:rsid w:val="00170F46"/>
    <w:rsid w:val="001727F0"/>
    <w:rsid w:val="001742D3"/>
    <w:rsid w:val="00174D22"/>
    <w:rsid w:val="00175998"/>
    <w:rsid w:val="0017696E"/>
    <w:rsid w:val="001778B8"/>
    <w:rsid w:val="00180700"/>
    <w:rsid w:val="00181517"/>
    <w:rsid w:val="00181D0A"/>
    <w:rsid w:val="00183B28"/>
    <w:rsid w:val="00186472"/>
    <w:rsid w:val="001865D4"/>
    <w:rsid w:val="00187596"/>
    <w:rsid w:val="00187AE3"/>
    <w:rsid w:val="001904F2"/>
    <w:rsid w:val="001927BC"/>
    <w:rsid w:val="00194511"/>
    <w:rsid w:val="00194831"/>
    <w:rsid w:val="001954DF"/>
    <w:rsid w:val="001968EF"/>
    <w:rsid w:val="00196CC6"/>
    <w:rsid w:val="00196F68"/>
    <w:rsid w:val="001A02E5"/>
    <w:rsid w:val="001A0322"/>
    <w:rsid w:val="001A04BD"/>
    <w:rsid w:val="001A1136"/>
    <w:rsid w:val="001A4D44"/>
    <w:rsid w:val="001A5D82"/>
    <w:rsid w:val="001A6544"/>
    <w:rsid w:val="001A7844"/>
    <w:rsid w:val="001B0202"/>
    <w:rsid w:val="001B0A53"/>
    <w:rsid w:val="001B1519"/>
    <w:rsid w:val="001B20B0"/>
    <w:rsid w:val="001B61EE"/>
    <w:rsid w:val="001B65FB"/>
    <w:rsid w:val="001B732E"/>
    <w:rsid w:val="001B7641"/>
    <w:rsid w:val="001C016F"/>
    <w:rsid w:val="001C05D6"/>
    <w:rsid w:val="001C07D2"/>
    <w:rsid w:val="001C110D"/>
    <w:rsid w:val="001C277B"/>
    <w:rsid w:val="001C3C5C"/>
    <w:rsid w:val="001C756F"/>
    <w:rsid w:val="001C77F6"/>
    <w:rsid w:val="001D0641"/>
    <w:rsid w:val="001D24E1"/>
    <w:rsid w:val="001D3E70"/>
    <w:rsid w:val="001D4559"/>
    <w:rsid w:val="001D4AA1"/>
    <w:rsid w:val="001D4BE8"/>
    <w:rsid w:val="001D567E"/>
    <w:rsid w:val="001D578F"/>
    <w:rsid w:val="001D5936"/>
    <w:rsid w:val="001D6C8F"/>
    <w:rsid w:val="001D7420"/>
    <w:rsid w:val="001E0823"/>
    <w:rsid w:val="001E0888"/>
    <w:rsid w:val="001E0D6B"/>
    <w:rsid w:val="001E2910"/>
    <w:rsid w:val="001E2A4C"/>
    <w:rsid w:val="001E2AEE"/>
    <w:rsid w:val="001E2F98"/>
    <w:rsid w:val="001E30E6"/>
    <w:rsid w:val="001E401D"/>
    <w:rsid w:val="001E4752"/>
    <w:rsid w:val="001E693F"/>
    <w:rsid w:val="001E7CE5"/>
    <w:rsid w:val="001F17A8"/>
    <w:rsid w:val="001F18FC"/>
    <w:rsid w:val="001F204B"/>
    <w:rsid w:val="001F21B0"/>
    <w:rsid w:val="001F2DF4"/>
    <w:rsid w:val="001F48A0"/>
    <w:rsid w:val="001F7C95"/>
    <w:rsid w:val="001F7F9F"/>
    <w:rsid w:val="00200F14"/>
    <w:rsid w:val="00200FAD"/>
    <w:rsid w:val="00202219"/>
    <w:rsid w:val="00204C43"/>
    <w:rsid w:val="002057EC"/>
    <w:rsid w:val="002075BF"/>
    <w:rsid w:val="00210B06"/>
    <w:rsid w:val="0021105B"/>
    <w:rsid w:val="00211C2A"/>
    <w:rsid w:val="00212EC7"/>
    <w:rsid w:val="002153C4"/>
    <w:rsid w:val="00221970"/>
    <w:rsid w:val="00223786"/>
    <w:rsid w:val="002259F1"/>
    <w:rsid w:val="00227275"/>
    <w:rsid w:val="002304EC"/>
    <w:rsid w:val="00230B20"/>
    <w:rsid w:val="00230F46"/>
    <w:rsid w:val="002334B3"/>
    <w:rsid w:val="00234842"/>
    <w:rsid w:val="002368BF"/>
    <w:rsid w:val="00240796"/>
    <w:rsid w:val="002425B8"/>
    <w:rsid w:val="00243978"/>
    <w:rsid w:val="00244192"/>
    <w:rsid w:val="002448B9"/>
    <w:rsid w:val="00245C63"/>
    <w:rsid w:val="00245F74"/>
    <w:rsid w:val="00246E14"/>
    <w:rsid w:val="00247615"/>
    <w:rsid w:val="00251961"/>
    <w:rsid w:val="00252573"/>
    <w:rsid w:val="002532D2"/>
    <w:rsid w:val="0025330F"/>
    <w:rsid w:val="0025381A"/>
    <w:rsid w:val="00253880"/>
    <w:rsid w:val="00256304"/>
    <w:rsid w:val="00256591"/>
    <w:rsid w:val="0025732D"/>
    <w:rsid w:val="00257343"/>
    <w:rsid w:val="00261B2A"/>
    <w:rsid w:val="00262A00"/>
    <w:rsid w:val="00262CAF"/>
    <w:rsid w:val="002635B8"/>
    <w:rsid w:val="00263F17"/>
    <w:rsid w:val="00263F20"/>
    <w:rsid w:val="00264286"/>
    <w:rsid w:val="00264952"/>
    <w:rsid w:val="00264E34"/>
    <w:rsid w:val="00264E49"/>
    <w:rsid w:val="0026532C"/>
    <w:rsid w:val="00265C37"/>
    <w:rsid w:val="002668CD"/>
    <w:rsid w:val="0026795B"/>
    <w:rsid w:val="002707DE"/>
    <w:rsid w:val="00271955"/>
    <w:rsid w:val="002731F6"/>
    <w:rsid w:val="002757B8"/>
    <w:rsid w:val="00275E80"/>
    <w:rsid w:val="002770FD"/>
    <w:rsid w:val="002833FB"/>
    <w:rsid w:val="002838B0"/>
    <w:rsid w:val="0028554E"/>
    <w:rsid w:val="002860C2"/>
    <w:rsid w:val="00286524"/>
    <w:rsid w:val="00287A8D"/>
    <w:rsid w:val="00290AFA"/>
    <w:rsid w:val="002913EA"/>
    <w:rsid w:val="00291E7A"/>
    <w:rsid w:val="0029201C"/>
    <w:rsid w:val="0029440C"/>
    <w:rsid w:val="002949E2"/>
    <w:rsid w:val="00294A65"/>
    <w:rsid w:val="00294D8D"/>
    <w:rsid w:val="00296A0E"/>
    <w:rsid w:val="00296CFB"/>
    <w:rsid w:val="00297DC8"/>
    <w:rsid w:val="002A018E"/>
    <w:rsid w:val="002A2AFE"/>
    <w:rsid w:val="002A71E9"/>
    <w:rsid w:val="002B075C"/>
    <w:rsid w:val="002B0F03"/>
    <w:rsid w:val="002B305B"/>
    <w:rsid w:val="002B3F7C"/>
    <w:rsid w:val="002B4EF8"/>
    <w:rsid w:val="002B52FF"/>
    <w:rsid w:val="002B676F"/>
    <w:rsid w:val="002B7B0F"/>
    <w:rsid w:val="002C0594"/>
    <w:rsid w:val="002C064D"/>
    <w:rsid w:val="002C0F6D"/>
    <w:rsid w:val="002C16F7"/>
    <w:rsid w:val="002C1797"/>
    <w:rsid w:val="002C2E5E"/>
    <w:rsid w:val="002C3353"/>
    <w:rsid w:val="002C3C82"/>
    <w:rsid w:val="002C42C0"/>
    <w:rsid w:val="002C53E8"/>
    <w:rsid w:val="002C623B"/>
    <w:rsid w:val="002C7366"/>
    <w:rsid w:val="002C7519"/>
    <w:rsid w:val="002C7958"/>
    <w:rsid w:val="002C7F83"/>
    <w:rsid w:val="002D1DA6"/>
    <w:rsid w:val="002D2413"/>
    <w:rsid w:val="002D3CAA"/>
    <w:rsid w:val="002D5EBF"/>
    <w:rsid w:val="002D764A"/>
    <w:rsid w:val="002E0222"/>
    <w:rsid w:val="002E1C6E"/>
    <w:rsid w:val="002E202B"/>
    <w:rsid w:val="002E5CBF"/>
    <w:rsid w:val="002E63A9"/>
    <w:rsid w:val="002E6806"/>
    <w:rsid w:val="002F0527"/>
    <w:rsid w:val="002F0AE1"/>
    <w:rsid w:val="002F0F5F"/>
    <w:rsid w:val="002F2716"/>
    <w:rsid w:val="002F38E1"/>
    <w:rsid w:val="002F44C5"/>
    <w:rsid w:val="002F4976"/>
    <w:rsid w:val="00302B92"/>
    <w:rsid w:val="0030303B"/>
    <w:rsid w:val="00304B54"/>
    <w:rsid w:val="00306574"/>
    <w:rsid w:val="003067F1"/>
    <w:rsid w:val="00311F9F"/>
    <w:rsid w:val="00312675"/>
    <w:rsid w:val="00313E21"/>
    <w:rsid w:val="00314120"/>
    <w:rsid w:val="0031488D"/>
    <w:rsid w:val="00315206"/>
    <w:rsid w:val="00315728"/>
    <w:rsid w:val="0031783D"/>
    <w:rsid w:val="00320EA8"/>
    <w:rsid w:val="003213CF"/>
    <w:rsid w:val="00321D37"/>
    <w:rsid w:val="00321EC5"/>
    <w:rsid w:val="00323FE9"/>
    <w:rsid w:val="003240B5"/>
    <w:rsid w:val="0032609E"/>
    <w:rsid w:val="00327678"/>
    <w:rsid w:val="00327BAD"/>
    <w:rsid w:val="003302F7"/>
    <w:rsid w:val="003306E7"/>
    <w:rsid w:val="003307CC"/>
    <w:rsid w:val="0033199C"/>
    <w:rsid w:val="00333233"/>
    <w:rsid w:val="00336C66"/>
    <w:rsid w:val="003371F1"/>
    <w:rsid w:val="00337FC2"/>
    <w:rsid w:val="0034357B"/>
    <w:rsid w:val="003446B4"/>
    <w:rsid w:val="00345269"/>
    <w:rsid w:val="003460FA"/>
    <w:rsid w:val="00346720"/>
    <w:rsid w:val="00346AEC"/>
    <w:rsid w:val="00346B9B"/>
    <w:rsid w:val="003501C8"/>
    <w:rsid w:val="0035058C"/>
    <w:rsid w:val="00350C75"/>
    <w:rsid w:val="00351BEB"/>
    <w:rsid w:val="003522BA"/>
    <w:rsid w:val="0035346B"/>
    <w:rsid w:val="00353619"/>
    <w:rsid w:val="00353DB6"/>
    <w:rsid w:val="0035446D"/>
    <w:rsid w:val="003548C4"/>
    <w:rsid w:val="00354E60"/>
    <w:rsid w:val="00355338"/>
    <w:rsid w:val="00355747"/>
    <w:rsid w:val="00356386"/>
    <w:rsid w:val="00356627"/>
    <w:rsid w:val="003608DF"/>
    <w:rsid w:val="00360ADB"/>
    <w:rsid w:val="003613D8"/>
    <w:rsid w:val="003625C1"/>
    <w:rsid w:val="00362B2F"/>
    <w:rsid w:val="00362BA0"/>
    <w:rsid w:val="0036338C"/>
    <w:rsid w:val="00363B6A"/>
    <w:rsid w:val="003648D9"/>
    <w:rsid w:val="00364FD4"/>
    <w:rsid w:val="00366FE6"/>
    <w:rsid w:val="003708FF"/>
    <w:rsid w:val="00372865"/>
    <w:rsid w:val="00372C1F"/>
    <w:rsid w:val="00374741"/>
    <w:rsid w:val="00374E13"/>
    <w:rsid w:val="00376FA7"/>
    <w:rsid w:val="00377087"/>
    <w:rsid w:val="00380940"/>
    <w:rsid w:val="00381A3C"/>
    <w:rsid w:val="003825BC"/>
    <w:rsid w:val="00384892"/>
    <w:rsid w:val="00384AE0"/>
    <w:rsid w:val="0038583A"/>
    <w:rsid w:val="003858EA"/>
    <w:rsid w:val="00386EF7"/>
    <w:rsid w:val="003907ED"/>
    <w:rsid w:val="00390E47"/>
    <w:rsid w:val="003926F4"/>
    <w:rsid w:val="00395DA5"/>
    <w:rsid w:val="00395F99"/>
    <w:rsid w:val="00396706"/>
    <w:rsid w:val="003968FE"/>
    <w:rsid w:val="00396B26"/>
    <w:rsid w:val="0039756F"/>
    <w:rsid w:val="00397923"/>
    <w:rsid w:val="003A0DB8"/>
    <w:rsid w:val="003A2550"/>
    <w:rsid w:val="003A3119"/>
    <w:rsid w:val="003A4E91"/>
    <w:rsid w:val="003A5C6E"/>
    <w:rsid w:val="003A6269"/>
    <w:rsid w:val="003A6D4E"/>
    <w:rsid w:val="003A76C2"/>
    <w:rsid w:val="003A799E"/>
    <w:rsid w:val="003A7B9B"/>
    <w:rsid w:val="003B1337"/>
    <w:rsid w:val="003B17A3"/>
    <w:rsid w:val="003B1CF8"/>
    <w:rsid w:val="003B257E"/>
    <w:rsid w:val="003B3CC1"/>
    <w:rsid w:val="003B4311"/>
    <w:rsid w:val="003B5557"/>
    <w:rsid w:val="003B5EB3"/>
    <w:rsid w:val="003B6369"/>
    <w:rsid w:val="003B656B"/>
    <w:rsid w:val="003B750F"/>
    <w:rsid w:val="003B7D56"/>
    <w:rsid w:val="003C27FC"/>
    <w:rsid w:val="003C2878"/>
    <w:rsid w:val="003C2BA0"/>
    <w:rsid w:val="003C3C36"/>
    <w:rsid w:val="003C4150"/>
    <w:rsid w:val="003C4352"/>
    <w:rsid w:val="003C43C4"/>
    <w:rsid w:val="003C48F4"/>
    <w:rsid w:val="003C5985"/>
    <w:rsid w:val="003C5E25"/>
    <w:rsid w:val="003C7244"/>
    <w:rsid w:val="003D022E"/>
    <w:rsid w:val="003D1AF0"/>
    <w:rsid w:val="003D4043"/>
    <w:rsid w:val="003D5E4A"/>
    <w:rsid w:val="003D6A96"/>
    <w:rsid w:val="003D7406"/>
    <w:rsid w:val="003E2C8B"/>
    <w:rsid w:val="003E3BC0"/>
    <w:rsid w:val="003E6903"/>
    <w:rsid w:val="003F2195"/>
    <w:rsid w:val="003F5DA1"/>
    <w:rsid w:val="003F5F18"/>
    <w:rsid w:val="003F60E5"/>
    <w:rsid w:val="003F7E43"/>
    <w:rsid w:val="0040024B"/>
    <w:rsid w:val="0040032E"/>
    <w:rsid w:val="00403B49"/>
    <w:rsid w:val="004047DD"/>
    <w:rsid w:val="00410021"/>
    <w:rsid w:val="00411D48"/>
    <w:rsid w:val="00412324"/>
    <w:rsid w:val="00412987"/>
    <w:rsid w:val="0041378C"/>
    <w:rsid w:val="004147F7"/>
    <w:rsid w:val="00414F89"/>
    <w:rsid w:val="00415B49"/>
    <w:rsid w:val="00416369"/>
    <w:rsid w:val="00416E61"/>
    <w:rsid w:val="00417D27"/>
    <w:rsid w:val="00420734"/>
    <w:rsid w:val="0042166A"/>
    <w:rsid w:val="004218B2"/>
    <w:rsid w:val="00421FEA"/>
    <w:rsid w:val="00422986"/>
    <w:rsid w:val="004245EB"/>
    <w:rsid w:val="00424CAD"/>
    <w:rsid w:val="004250DF"/>
    <w:rsid w:val="00425966"/>
    <w:rsid w:val="00425F52"/>
    <w:rsid w:val="00426936"/>
    <w:rsid w:val="00430158"/>
    <w:rsid w:val="00431E66"/>
    <w:rsid w:val="00432A79"/>
    <w:rsid w:val="004338EB"/>
    <w:rsid w:val="00440DCD"/>
    <w:rsid w:val="004417FF"/>
    <w:rsid w:val="00442371"/>
    <w:rsid w:val="004428D8"/>
    <w:rsid w:val="00442A16"/>
    <w:rsid w:val="00442EE0"/>
    <w:rsid w:val="00443A22"/>
    <w:rsid w:val="0044418C"/>
    <w:rsid w:val="004464DF"/>
    <w:rsid w:val="00447A80"/>
    <w:rsid w:val="00450450"/>
    <w:rsid w:val="0045049F"/>
    <w:rsid w:val="004506EA"/>
    <w:rsid w:val="00450785"/>
    <w:rsid w:val="00450BCD"/>
    <w:rsid w:val="0045288A"/>
    <w:rsid w:val="00454612"/>
    <w:rsid w:val="004548E7"/>
    <w:rsid w:val="00457A86"/>
    <w:rsid w:val="00457CD4"/>
    <w:rsid w:val="00460FC7"/>
    <w:rsid w:val="00461754"/>
    <w:rsid w:val="0046250E"/>
    <w:rsid w:val="00464188"/>
    <w:rsid w:val="004651A1"/>
    <w:rsid w:val="00465718"/>
    <w:rsid w:val="00465AD0"/>
    <w:rsid w:val="00465C18"/>
    <w:rsid w:val="004679A4"/>
    <w:rsid w:val="00470FE5"/>
    <w:rsid w:val="00472DD5"/>
    <w:rsid w:val="00473AF9"/>
    <w:rsid w:val="004743C6"/>
    <w:rsid w:val="0047447C"/>
    <w:rsid w:val="00475538"/>
    <w:rsid w:val="0047563A"/>
    <w:rsid w:val="00475D1E"/>
    <w:rsid w:val="00476EA7"/>
    <w:rsid w:val="004771FF"/>
    <w:rsid w:val="004773DD"/>
    <w:rsid w:val="00477E4C"/>
    <w:rsid w:val="00480F92"/>
    <w:rsid w:val="00481E54"/>
    <w:rsid w:val="004824F0"/>
    <w:rsid w:val="004830B7"/>
    <w:rsid w:val="00487D45"/>
    <w:rsid w:val="00490D29"/>
    <w:rsid w:val="0049251E"/>
    <w:rsid w:val="00492BB1"/>
    <w:rsid w:val="00492C1B"/>
    <w:rsid w:val="00492EAC"/>
    <w:rsid w:val="004940D2"/>
    <w:rsid w:val="00494A03"/>
    <w:rsid w:val="00494FB3"/>
    <w:rsid w:val="00495712"/>
    <w:rsid w:val="00495AA7"/>
    <w:rsid w:val="004968DA"/>
    <w:rsid w:val="00496EAB"/>
    <w:rsid w:val="00496FA6"/>
    <w:rsid w:val="00497BBA"/>
    <w:rsid w:val="004A0099"/>
    <w:rsid w:val="004A0909"/>
    <w:rsid w:val="004A22C5"/>
    <w:rsid w:val="004A481D"/>
    <w:rsid w:val="004A54AA"/>
    <w:rsid w:val="004A642A"/>
    <w:rsid w:val="004A6FC8"/>
    <w:rsid w:val="004B0CB7"/>
    <w:rsid w:val="004B1C0F"/>
    <w:rsid w:val="004B22DB"/>
    <w:rsid w:val="004B24ED"/>
    <w:rsid w:val="004B2CB4"/>
    <w:rsid w:val="004B316C"/>
    <w:rsid w:val="004B4225"/>
    <w:rsid w:val="004B548D"/>
    <w:rsid w:val="004B56F6"/>
    <w:rsid w:val="004C02EC"/>
    <w:rsid w:val="004C037B"/>
    <w:rsid w:val="004C1870"/>
    <w:rsid w:val="004C389B"/>
    <w:rsid w:val="004C53DB"/>
    <w:rsid w:val="004C5921"/>
    <w:rsid w:val="004C6AD9"/>
    <w:rsid w:val="004D2096"/>
    <w:rsid w:val="004D2A26"/>
    <w:rsid w:val="004D356F"/>
    <w:rsid w:val="004D5B61"/>
    <w:rsid w:val="004D6B32"/>
    <w:rsid w:val="004D7F39"/>
    <w:rsid w:val="004D7FC0"/>
    <w:rsid w:val="004E1758"/>
    <w:rsid w:val="004E1CBB"/>
    <w:rsid w:val="004E1D38"/>
    <w:rsid w:val="004E26F3"/>
    <w:rsid w:val="004E32F2"/>
    <w:rsid w:val="004E7C2C"/>
    <w:rsid w:val="004F0E5D"/>
    <w:rsid w:val="004F187B"/>
    <w:rsid w:val="004F28F8"/>
    <w:rsid w:val="004F6B05"/>
    <w:rsid w:val="004F7AA0"/>
    <w:rsid w:val="0050028E"/>
    <w:rsid w:val="005016B1"/>
    <w:rsid w:val="00506213"/>
    <w:rsid w:val="00506237"/>
    <w:rsid w:val="00506D83"/>
    <w:rsid w:val="00506F73"/>
    <w:rsid w:val="005074C8"/>
    <w:rsid w:val="00512FD8"/>
    <w:rsid w:val="0051353A"/>
    <w:rsid w:val="00513DEB"/>
    <w:rsid w:val="00514A23"/>
    <w:rsid w:val="00514BFB"/>
    <w:rsid w:val="005156BB"/>
    <w:rsid w:val="0051730D"/>
    <w:rsid w:val="00517550"/>
    <w:rsid w:val="00517BB8"/>
    <w:rsid w:val="00522B9E"/>
    <w:rsid w:val="00522D24"/>
    <w:rsid w:val="005239A8"/>
    <w:rsid w:val="00523B8A"/>
    <w:rsid w:val="00524654"/>
    <w:rsid w:val="00527050"/>
    <w:rsid w:val="005274EA"/>
    <w:rsid w:val="00527EA9"/>
    <w:rsid w:val="0053013F"/>
    <w:rsid w:val="00531209"/>
    <w:rsid w:val="00531353"/>
    <w:rsid w:val="00532A06"/>
    <w:rsid w:val="00533027"/>
    <w:rsid w:val="0053305C"/>
    <w:rsid w:val="0053411A"/>
    <w:rsid w:val="00534315"/>
    <w:rsid w:val="00534D68"/>
    <w:rsid w:val="00535CF9"/>
    <w:rsid w:val="00541D04"/>
    <w:rsid w:val="00542D42"/>
    <w:rsid w:val="005439B0"/>
    <w:rsid w:val="0054420B"/>
    <w:rsid w:val="005442E8"/>
    <w:rsid w:val="00547A96"/>
    <w:rsid w:val="005504C7"/>
    <w:rsid w:val="0055059D"/>
    <w:rsid w:val="00550876"/>
    <w:rsid w:val="005514F3"/>
    <w:rsid w:val="005525A9"/>
    <w:rsid w:val="005535D5"/>
    <w:rsid w:val="00553952"/>
    <w:rsid w:val="00553A0B"/>
    <w:rsid w:val="00553F1D"/>
    <w:rsid w:val="00554646"/>
    <w:rsid w:val="00554706"/>
    <w:rsid w:val="005547E6"/>
    <w:rsid w:val="005552A3"/>
    <w:rsid w:val="00555545"/>
    <w:rsid w:val="0055572C"/>
    <w:rsid w:val="00557E38"/>
    <w:rsid w:val="00560A5F"/>
    <w:rsid w:val="00562E76"/>
    <w:rsid w:val="0056510A"/>
    <w:rsid w:val="0056547A"/>
    <w:rsid w:val="00565558"/>
    <w:rsid w:val="0057060D"/>
    <w:rsid w:val="00570EC7"/>
    <w:rsid w:val="0057151B"/>
    <w:rsid w:val="005722FE"/>
    <w:rsid w:val="005725F8"/>
    <w:rsid w:val="00572FAA"/>
    <w:rsid w:val="00574175"/>
    <w:rsid w:val="005765FE"/>
    <w:rsid w:val="005766E7"/>
    <w:rsid w:val="0057753E"/>
    <w:rsid w:val="00577C23"/>
    <w:rsid w:val="0058255D"/>
    <w:rsid w:val="00583978"/>
    <w:rsid w:val="00584A86"/>
    <w:rsid w:val="00585B84"/>
    <w:rsid w:val="00587174"/>
    <w:rsid w:val="00587B1A"/>
    <w:rsid w:val="00590356"/>
    <w:rsid w:val="0059067C"/>
    <w:rsid w:val="0059070B"/>
    <w:rsid w:val="0059238E"/>
    <w:rsid w:val="00592C4A"/>
    <w:rsid w:val="00594B1F"/>
    <w:rsid w:val="005965C8"/>
    <w:rsid w:val="00596821"/>
    <w:rsid w:val="005A08FA"/>
    <w:rsid w:val="005A0BEC"/>
    <w:rsid w:val="005A1F61"/>
    <w:rsid w:val="005A1FC8"/>
    <w:rsid w:val="005A238D"/>
    <w:rsid w:val="005A3648"/>
    <w:rsid w:val="005A4389"/>
    <w:rsid w:val="005A5E25"/>
    <w:rsid w:val="005A6E01"/>
    <w:rsid w:val="005A72EC"/>
    <w:rsid w:val="005A7909"/>
    <w:rsid w:val="005B0F15"/>
    <w:rsid w:val="005B1544"/>
    <w:rsid w:val="005B17CA"/>
    <w:rsid w:val="005B19F5"/>
    <w:rsid w:val="005B2A26"/>
    <w:rsid w:val="005B3193"/>
    <w:rsid w:val="005B370F"/>
    <w:rsid w:val="005B42E2"/>
    <w:rsid w:val="005B583A"/>
    <w:rsid w:val="005B74BF"/>
    <w:rsid w:val="005C194B"/>
    <w:rsid w:val="005C1F5A"/>
    <w:rsid w:val="005C2A68"/>
    <w:rsid w:val="005C30C5"/>
    <w:rsid w:val="005C36CC"/>
    <w:rsid w:val="005C482C"/>
    <w:rsid w:val="005C59AC"/>
    <w:rsid w:val="005C5A05"/>
    <w:rsid w:val="005C69F4"/>
    <w:rsid w:val="005C6DE3"/>
    <w:rsid w:val="005C74C8"/>
    <w:rsid w:val="005C7C18"/>
    <w:rsid w:val="005D12C1"/>
    <w:rsid w:val="005D15A6"/>
    <w:rsid w:val="005D1A61"/>
    <w:rsid w:val="005D22BE"/>
    <w:rsid w:val="005D25FF"/>
    <w:rsid w:val="005D293C"/>
    <w:rsid w:val="005D4239"/>
    <w:rsid w:val="005D6997"/>
    <w:rsid w:val="005D732C"/>
    <w:rsid w:val="005E05B4"/>
    <w:rsid w:val="005E1F35"/>
    <w:rsid w:val="005E2F04"/>
    <w:rsid w:val="005E31E1"/>
    <w:rsid w:val="005E511F"/>
    <w:rsid w:val="005E5505"/>
    <w:rsid w:val="005E5779"/>
    <w:rsid w:val="005E5D90"/>
    <w:rsid w:val="005E602A"/>
    <w:rsid w:val="005E68B5"/>
    <w:rsid w:val="005E6D1B"/>
    <w:rsid w:val="005E715F"/>
    <w:rsid w:val="005E7DB9"/>
    <w:rsid w:val="005F16E1"/>
    <w:rsid w:val="005F2C29"/>
    <w:rsid w:val="005F3197"/>
    <w:rsid w:val="005F321F"/>
    <w:rsid w:val="005F3773"/>
    <w:rsid w:val="005F429A"/>
    <w:rsid w:val="005F44BC"/>
    <w:rsid w:val="005F5D72"/>
    <w:rsid w:val="006005B4"/>
    <w:rsid w:val="00600A5C"/>
    <w:rsid w:val="00601050"/>
    <w:rsid w:val="00601C51"/>
    <w:rsid w:val="00603950"/>
    <w:rsid w:val="00604DF9"/>
    <w:rsid w:val="00605ECE"/>
    <w:rsid w:val="00606DDC"/>
    <w:rsid w:val="00612E5B"/>
    <w:rsid w:val="006137F2"/>
    <w:rsid w:val="00613F9B"/>
    <w:rsid w:val="00614EAD"/>
    <w:rsid w:val="00615704"/>
    <w:rsid w:val="00615E72"/>
    <w:rsid w:val="00616031"/>
    <w:rsid w:val="00616AD5"/>
    <w:rsid w:val="0061724A"/>
    <w:rsid w:val="0062052F"/>
    <w:rsid w:val="00620C20"/>
    <w:rsid w:val="00620EC8"/>
    <w:rsid w:val="006234B3"/>
    <w:rsid w:val="00624393"/>
    <w:rsid w:val="00624C32"/>
    <w:rsid w:val="006273FD"/>
    <w:rsid w:val="00630009"/>
    <w:rsid w:val="006304CE"/>
    <w:rsid w:val="006305CA"/>
    <w:rsid w:val="00631D20"/>
    <w:rsid w:val="00635E21"/>
    <w:rsid w:val="00636318"/>
    <w:rsid w:val="006366C4"/>
    <w:rsid w:val="00637840"/>
    <w:rsid w:val="00637E19"/>
    <w:rsid w:val="00640278"/>
    <w:rsid w:val="0064070A"/>
    <w:rsid w:val="00640D69"/>
    <w:rsid w:val="00641566"/>
    <w:rsid w:val="006419E7"/>
    <w:rsid w:val="0064389F"/>
    <w:rsid w:val="00643EB1"/>
    <w:rsid w:val="006452A0"/>
    <w:rsid w:val="006458FC"/>
    <w:rsid w:val="00647287"/>
    <w:rsid w:val="0064743A"/>
    <w:rsid w:val="006501C6"/>
    <w:rsid w:val="00652A94"/>
    <w:rsid w:val="00653020"/>
    <w:rsid w:val="00653A89"/>
    <w:rsid w:val="00654500"/>
    <w:rsid w:val="006553E2"/>
    <w:rsid w:val="00660562"/>
    <w:rsid w:val="00661031"/>
    <w:rsid w:val="00661A2E"/>
    <w:rsid w:val="00662CD4"/>
    <w:rsid w:val="006642B3"/>
    <w:rsid w:val="00665244"/>
    <w:rsid w:val="00665A50"/>
    <w:rsid w:val="00665C23"/>
    <w:rsid w:val="0066747C"/>
    <w:rsid w:val="00667671"/>
    <w:rsid w:val="00667970"/>
    <w:rsid w:val="00670BDD"/>
    <w:rsid w:val="00671CFC"/>
    <w:rsid w:val="006732D4"/>
    <w:rsid w:val="00673EB3"/>
    <w:rsid w:val="00674D10"/>
    <w:rsid w:val="00675B8E"/>
    <w:rsid w:val="00675DF4"/>
    <w:rsid w:val="006760B0"/>
    <w:rsid w:val="006800F1"/>
    <w:rsid w:val="00680C41"/>
    <w:rsid w:val="0068104D"/>
    <w:rsid w:val="00681FCE"/>
    <w:rsid w:val="0068232B"/>
    <w:rsid w:val="00683BE0"/>
    <w:rsid w:val="00683CAD"/>
    <w:rsid w:val="0068422B"/>
    <w:rsid w:val="00684872"/>
    <w:rsid w:val="0068487E"/>
    <w:rsid w:val="00685B09"/>
    <w:rsid w:val="0068640B"/>
    <w:rsid w:val="006864DB"/>
    <w:rsid w:val="0068652B"/>
    <w:rsid w:val="00687494"/>
    <w:rsid w:val="00687C60"/>
    <w:rsid w:val="00691072"/>
    <w:rsid w:val="00691CF7"/>
    <w:rsid w:val="00691EE0"/>
    <w:rsid w:val="00692876"/>
    <w:rsid w:val="00692BBF"/>
    <w:rsid w:val="00693C72"/>
    <w:rsid w:val="006940C9"/>
    <w:rsid w:val="00696112"/>
    <w:rsid w:val="00696E5F"/>
    <w:rsid w:val="00696F62"/>
    <w:rsid w:val="006A042B"/>
    <w:rsid w:val="006A0775"/>
    <w:rsid w:val="006A09F8"/>
    <w:rsid w:val="006A0E2C"/>
    <w:rsid w:val="006A1D3B"/>
    <w:rsid w:val="006A379B"/>
    <w:rsid w:val="006A502A"/>
    <w:rsid w:val="006A5BDB"/>
    <w:rsid w:val="006A6CE3"/>
    <w:rsid w:val="006A7C86"/>
    <w:rsid w:val="006B05B8"/>
    <w:rsid w:val="006B0E5C"/>
    <w:rsid w:val="006B2D25"/>
    <w:rsid w:val="006B69CB"/>
    <w:rsid w:val="006C105A"/>
    <w:rsid w:val="006C1178"/>
    <w:rsid w:val="006C227A"/>
    <w:rsid w:val="006C2D78"/>
    <w:rsid w:val="006C328F"/>
    <w:rsid w:val="006C3EC4"/>
    <w:rsid w:val="006C41DA"/>
    <w:rsid w:val="006C4583"/>
    <w:rsid w:val="006C514C"/>
    <w:rsid w:val="006C66FB"/>
    <w:rsid w:val="006C6CE8"/>
    <w:rsid w:val="006C747D"/>
    <w:rsid w:val="006C7567"/>
    <w:rsid w:val="006C793E"/>
    <w:rsid w:val="006D15D7"/>
    <w:rsid w:val="006D210D"/>
    <w:rsid w:val="006D235D"/>
    <w:rsid w:val="006D2B52"/>
    <w:rsid w:val="006D3DCB"/>
    <w:rsid w:val="006D7059"/>
    <w:rsid w:val="006D7856"/>
    <w:rsid w:val="006E04CE"/>
    <w:rsid w:val="006E06C5"/>
    <w:rsid w:val="006E0D7A"/>
    <w:rsid w:val="006E1C4F"/>
    <w:rsid w:val="006E1E8C"/>
    <w:rsid w:val="006E3538"/>
    <w:rsid w:val="006E41BB"/>
    <w:rsid w:val="006E4DBC"/>
    <w:rsid w:val="006E4EEF"/>
    <w:rsid w:val="006E7579"/>
    <w:rsid w:val="006E75D6"/>
    <w:rsid w:val="006F0B41"/>
    <w:rsid w:val="006F24FF"/>
    <w:rsid w:val="006F41D0"/>
    <w:rsid w:val="006F497C"/>
    <w:rsid w:val="006F7772"/>
    <w:rsid w:val="00700093"/>
    <w:rsid w:val="007000BC"/>
    <w:rsid w:val="00700EB7"/>
    <w:rsid w:val="00700FC2"/>
    <w:rsid w:val="00702171"/>
    <w:rsid w:val="0070304B"/>
    <w:rsid w:val="00703747"/>
    <w:rsid w:val="00703AC1"/>
    <w:rsid w:val="007070F5"/>
    <w:rsid w:val="007075AA"/>
    <w:rsid w:val="00710A90"/>
    <w:rsid w:val="00710EFE"/>
    <w:rsid w:val="007132EF"/>
    <w:rsid w:val="007151FF"/>
    <w:rsid w:val="00716457"/>
    <w:rsid w:val="0071691C"/>
    <w:rsid w:val="0072013E"/>
    <w:rsid w:val="00720BCA"/>
    <w:rsid w:val="00722F43"/>
    <w:rsid w:val="00723EDF"/>
    <w:rsid w:val="007240F8"/>
    <w:rsid w:val="007247A7"/>
    <w:rsid w:val="007302E3"/>
    <w:rsid w:val="00731449"/>
    <w:rsid w:val="007323E3"/>
    <w:rsid w:val="007333F3"/>
    <w:rsid w:val="00735428"/>
    <w:rsid w:val="007359EA"/>
    <w:rsid w:val="007379AB"/>
    <w:rsid w:val="00737AB9"/>
    <w:rsid w:val="00740CB8"/>
    <w:rsid w:val="00741829"/>
    <w:rsid w:val="00741BA4"/>
    <w:rsid w:val="00742BF9"/>
    <w:rsid w:val="00742D14"/>
    <w:rsid w:val="007444AC"/>
    <w:rsid w:val="00744F9D"/>
    <w:rsid w:val="0074686D"/>
    <w:rsid w:val="00747B37"/>
    <w:rsid w:val="00752EDD"/>
    <w:rsid w:val="00752F6F"/>
    <w:rsid w:val="00754591"/>
    <w:rsid w:val="00754E0C"/>
    <w:rsid w:val="00755004"/>
    <w:rsid w:val="00755955"/>
    <w:rsid w:val="00755C1A"/>
    <w:rsid w:val="00755F1F"/>
    <w:rsid w:val="00756CFA"/>
    <w:rsid w:val="00756D9D"/>
    <w:rsid w:val="007570BE"/>
    <w:rsid w:val="00757BC8"/>
    <w:rsid w:val="007620BE"/>
    <w:rsid w:val="007636E1"/>
    <w:rsid w:val="00763A03"/>
    <w:rsid w:val="00765BA8"/>
    <w:rsid w:val="00767E56"/>
    <w:rsid w:val="00771244"/>
    <w:rsid w:val="007712E5"/>
    <w:rsid w:val="0077356B"/>
    <w:rsid w:val="0077357E"/>
    <w:rsid w:val="00774733"/>
    <w:rsid w:val="007747A0"/>
    <w:rsid w:val="00775C2A"/>
    <w:rsid w:val="00775E9A"/>
    <w:rsid w:val="00776660"/>
    <w:rsid w:val="00776710"/>
    <w:rsid w:val="00776992"/>
    <w:rsid w:val="007800B9"/>
    <w:rsid w:val="007827DA"/>
    <w:rsid w:val="00782842"/>
    <w:rsid w:val="00783071"/>
    <w:rsid w:val="00783386"/>
    <w:rsid w:val="00783E7C"/>
    <w:rsid w:val="007846C9"/>
    <w:rsid w:val="00785AFB"/>
    <w:rsid w:val="00785CCA"/>
    <w:rsid w:val="007869BE"/>
    <w:rsid w:val="00786E8B"/>
    <w:rsid w:val="00787B46"/>
    <w:rsid w:val="007901AC"/>
    <w:rsid w:val="00790A0F"/>
    <w:rsid w:val="0079122A"/>
    <w:rsid w:val="007929F9"/>
    <w:rsid w:val="007934F9"/>
    <w:rsid w:val="00794FEC"/>
    <w:rsid w:val="00795492"/>
    <w:rsid w:val="00795DE8"/>
    <w:rsid w:val="007965E9"/>
    <w:rsid w:val="0079682F"/>
    <w:rsid w:val="00797C95"/>
    <w:rsid w:val="00797D5D"/>
    <w:rsid w:val="00797D80"/>
    <w:rsid w:val="007A0489"/>
    <w:rsid w:val="007A159B"/>
    <w:rsid w:val="007A34AE"/>
    <w:rsid w:val="007A4A41"/>
    <w:rsid w:val="007A5779"/>
    <w:rsid w:val="007A5E71"/>
    <w:rsid w:val="007A6D5A"/>
    <w:rsid w:val="007A769A"/>
    <w:rsid w:val="007B133A"/>
    <w:rsid w:val="007B13F7"/>
    <w:rsid w:val="007B1782"/>
    <w:rsid w:val="007B211E"/>
    <w:rsid w:val="007B3B38"/>
    <w:rsid w:val="007B6AF2"/>
    <w:rsid w:val="007B6B9D"/>
    <w:rsid w:val="007B750D"/>
    <w:rsid w:val="007B780B"/>
    <w:rsid w:val="007B7972"/>
    <w:rsid w:val="007C0E53"/>
    <w:rsid w:val="007C1722"/>
    <w:rsid w:val="007C1EE6"/>
    <w:rsid w:val="007C23BC"/>
    <w:rsid w:val="007C32B1"/>
    <w:rsid w:val="007C55C1"/>
    <w:rsid w:val="007C5824"/>
    <w:rsid w:val="007C58D9"/>
    <w:rsid w:val="007C6444"/>
    <w:rsid w:val="007C6474"/>
    <w:rsid w:val="007D0BB7"/>
    <w:rsid w:val="007D1180"/>
    <w:rsid w:val="007D1603"/>
    <w:rsid w:val="007D228D"/>
    <w:rsid w:val="007D274F"/>
    <w:rsid w:val="007D3D36"/>
    <w:rsid w:val="007D45D7"/>
    <w:rsid w:val="007D4E69"/>
    <w:rsid w:val="007D60FA"/>
    <w:rsid w:val="007D7C8A"/>
    <w:rsid w:val="007D7DD0"/>
    <w:rsid w:val="007E1ED2"/>
    <w:rsid w:val="007E2EC6"/>
    <w:rsid w:val="007E3CEC"/>
    <w:rsid w:val="007E4142"/>
    <w:rsid w:val="007E518C"/>
    <w:rsid w:val="007E5274"/>
    <w:rsid w:val="007E741B"/>
    <w:rsid w:val="007E770E"/>
    <w:rsid w:val="007F07A8"/>
    <w:rsid w:val="007F07D3"/>
    <w:rsid w:val="007F14A4"/>
    <w:rsid w:val="007F3A6C"/>
    <w:rsid w:val="007F4344"/>
    <w:rsid w:val="007F70B1"/>
    <w:rsid w:val="007F7585"/>
    <w:rsid w:val="008001FF"/>
    <w:rsid w:val="008010E8"/>
    <w:rsid w:val="0080312D"/>
    <w:rsid w:val="0080359D"/>
    <w:rsid w:val="0080442E"/>
    <w:rsid w:val="008048F2"/>
    <w:rsid w:val="00806521"/>
    <w:rsid w:val="00806A86"/>
    <w:rsid w:val="00806FDE"/>
    <w:rsid w:val="00807A5B"/>
    <w:rsid w:val="0081003E"/>
    <w:rsid w:val="00811544"/>
    <w:rsid w:val="00811874"/>
    <w:rsid w:val="00812D6B"/>
    <w:rsid w:val="0081322C"/>
    <w:rsid w:val="0081332C"/>
    <w:rsid w:val="0081437E"/>
    <w:rsid w:val="008162AB"/>
    <w:rsid w:val="0082263C"/>
    <w:rsid w:val="008239A1"/>
    <w:rsid w:val="00824A1B"/>
    <w:rsid w:val="00824CF4"/>
    <w:rsid w:val="00824F6A"/>
    <w:rsid w:val="00825646"/>
    <w:rsid w:val="00826070"/>
    <w:rsid w:val="00827C67"/>
    <w:rsid w:val="00830C94"/>
    <w:rsid w:val="0083141A"/>
    <w:rsid w:val="00831DA1"/>
    <w:rsid w:val="008323C0"/>
    <w:rsid w:val="00833BE6"/>
    <w:rsid w:val="00834107"/>
    <w:rsid w:val="00834C47"/>
    <w:rsid w:val="00835060"/>
    <w:rsid w:val="008355A1"/>
    <w:rsid w:val="00836331"/>
    <w:rsid w:val="008372BB"/>
    <w:rsid w:val="00837844"/>
    <w:rsid w:val="008407FF"/>
    <w:rsid w:val="00840FD7"/>
    <w:rsid w:val="008412FD"/>
    <w:rsid w:val="00850281"/>
    <w:rsid w:val="00851DCE"/>
    <w:rsid w:val="00852CC3"/>
    <w:rsid w:val="0085367E"/>
    <w:rsid w:val="008537B8"/>
    <w:rsid w:val="0085388F"/>
    <w:rsid w:val="00853DEC"/>
    <w:rsid w:val="008546DD"/>
    <w:rsid w:val="008552D9"/>
    <w:rsid w:val="008557CC"/>
    <w:rsid w:val="008565A0"/>
    <w:rsid w:val="00857468"/>
    <w:rsid w:val="00860FCB"/>
    <w:rsid w:val="00861CF5"/>
    <w:rsid w:val="0086224B"/>
    <w:rsid w:val="00862AC3"/>
    <w:rsid w:val="00863E64"/>
    <w:rsid w:val="008648E3"/>
    <w:rsid w:val="008672AF"/>
    <w:rsid w:val="00867982"/>
    <w:rsid w:val="008719DD"/>
    <w:rsid w:val="00876A0C"/>
    <w:rsid w:val="008779D2"/>
    <w:rsid w:val="00882123"/>
    <w:rsid w:val="00882754"/>
    <w:rsid w:val="00882CE9"/>
    <w:rsid w:val="008835C0"/>
    <w:rsid w:val="00885611"/>
    <w:rsid w:val="00887029"/>
    <w:rsid w:val="008908DE"/>
    <w:rsid w:val="00890B63"/>
    <w:rsid w:val="00891FC8"/>
    <w:rsid w:val="00892040"/>
    <w:rsid w:val="008921C7"/>
    <w:rsid w:val="0089293C"/>
    <w:rsid w:val="008954F0"/>
    <w:rsid w:val="00895D99"/>
    <w:rsid w:val="00895DAB"/>
    <w:rsid w:val="008962A4"/>
    <w:rsid w:val="00896632"/>
    <w:rsid w:val="00897003"/>
    <w:rsid w:val="008A0F12"/>
    <w:rsid w:val="008A139A"/>
    <w:rsid w:val="008A1D44"/>
    <w:rsid w:val="008A2241"/>
    <w:rsid w:val="008A2484"/>
    <w:rsid w:val="008A2597"/>
    <w:rsid w:val="008A284C"/>
    <w:rsid w:val="008A333E"/>
    <w:rsid w:val="008A3C2A"/>
    <w:rsid w:val="008A4520"/>
    <w:rsid w:val="008A4EE7"/>
    <w:rsid w:val="008A596B"/>
    <w:rsid w:val="008A5BE5"/>
    <w:rsid w:val="008A6A5E"/>
    <w:rsid w:val="008A748B"/>
    <w:rsid w:val="008B191B"/>
    <w:rsid w:val="008B1C4F"/>
    <w:rsid w:val="008B28A6"/>
    <w:rsid w:val="008B4C4E"/>
    <w:rsid w:val="008B5438"/>
    <w:rsid w:val="008C2BCA"/>
    <w:rsid w:val="008C6052"/>
    <w:rsid w:val="008C674E"/>
    <w:rsid w:val="008D09DC"/>
    <w:rsid w:val="008D0AA2"/>
    <w:rsid w:val="008D1ADC"/>
    <w:rsid w:val="008D1C01"/>
    <w:rsid w:val="008D23D4"/>
    <w:rsid w:val="008D5C63"/>
    <w:rsid w:val="008D632F"/>
    <w:rsid w:val="008D67CF"/>
    <w:rsid w:val="008D6E24"/>
    <w:rsid w:val="008D7194"/>
    <w:rsid w:val="008D7DF4"/>
    <w:rsid w:val="008E0278"/>
    <w:rsid w:val="008E1BF3"/>
    <w:rsid w:val="008E1D5C"/>
    <w:rsid w:val="008E2E4A"/>
    <w:rsid w:val="008E3A25"/>
    <w:rsid w:val="008E3A54"/>
    <w:rsid w:val="008E43B6"/>
    <w:rsid w:val="008E608E"/>
    <w:rsid w:val="008E63A2"/>
    <w:rsid w:val="008E69DF"/>
    <w:rsid w:val="008E6B25"/>
    <w:rsid w:val="008F05A4"/>
    <w:rsid w:val="008F18A1"/>
    <w:rsid w:val="008F50EE"/>
    <w:rsid w:val="008F5F50"/>
    <w:rsid w:val="008F6347"/>
    <w:rsid w:val="009018A1"/>
    <w:rsid w:val="00902820"/>
    <w:rsid w:val="00902EDB"/>
    <w:rsid w:val="009031AA"/>
    <w:rsid w:val="00903A6E"/>
    <w:rsid w:val="009042F3"/>
    <w:rsid w:val="0090726D"/>
    <w:rsid w:val="00910F03"/>
    <w:rsid w:val="009115AD"/>
    <w:rsid w:val="00912791"/>
    <w:rsid w:val="009143B4"/>
    <w:rsid w:val="00914519"/>
    <w:rsid w:val="009149E7"/>
    <w:rsid w:val="00914E69"/>
    <w:rsid w:val="009150D8"/>
    <w:rsid w:val="009154D6"/>
    <w:rsid w:val="00915BBE"/>
    <w:rsid w:val="00916585"/>
    <w:rsid w:val="00920A42"/>
    <w:rsid w:val="009213F8"/>
    <w:rsid w:val="00922169"/>
    <w:rsid w:val="00922ED4"/>
    <w:rsid w:val="009235C1"/>
    <w:rsid w:val="00923643"/>
    <w:rsid w:val="00924477"/>
    <w:rsid w:val="00924AFB"/>
    <w:rsid w:val="00931CD9"/>
    <w:rsid w:val="00933B77"/>
    <w:rsid w:val="009346DA"/>
    <w:rsid w:val="00934D50"/>
    <w:rsid w:val="00935B4B"/>
    <w:rsid w:val="00936157"/>
    <w:rsid w:val="0094145B"/>
    <w:rsid w:val="00941487"/>
    <w:rsid w:val="00943697"/>
    <w:rsid w:val="009444E5"/>
    <w:rsid w:val="00944CA8"/>
    <w:rsid w:val="00946805"/>
    <w:rsid w:val="00946A43"/>
    <w:rsid w:val="00946A4C"/>
    <w:rsid w:val="00946D2E"/>
    <w:rsid w:val="00947507"/>
    <w:rsid w:val="0094783F"/>
    <w:rsid w:val="00950D58"/>
    <w:rsid w:val="009532FA"/>
    <w:rsid w:val="00953999"/>
    <w:rsid w:val="00954442"/>
    <w:rsid w:val="009544B6"/>
    <w:rsid w:val="00954814"/>
    <w:rsid w:val="00955E77"/>
    <w:rsid w:val="00957DCB"/>
    <w:rsid w:val="0096042B"/>
    <w:rsid w:val="00960D13"/>
    <w:rsid w:val="009624D4"/>
    <w:rsid w:val="009640ED"/>
    <w:rsid w:val="009643D1"/>
    <w:rsid w:val="00964B81"/>
    <w:rsid w:val="00964D64"/>
    <w:rsid w:val="00965F77"/>
    <w:rsid w:val="009665B1"/>
    <w:rsid w:val="0096778B"/>
    <w:rsid w:val="0097111E"/>
    <w:rsid w:val="00971830"/>
    <w:rsid w:val="00971E6E"/>
    <w:rsid w:val="00973CD7"/>
    <w:rsid w:val="00973E56"/>
    <w:rsid w:val="009744FC"/>
    <w:rsid w:val="00974F66"/>
    <w:rsid w:val="0097541C"/>
    <w:rsid w:val="00975E24"/>
    <w:rsid w:val="00975FCD"/>
    <w:rsid w:val="00976502"/>
    <w:rsid w:val="00976A5B"/>
    <w:rsid w:val="00976D5A"/>
    <w:rsid w:val="009775AC"/>
    <w:rsid w:val="00981B73"/>
    <w:rsid w:val="00984DE7"/>
    <w:rsid w:val="00986478"/>
    <w:rsid w:val="00986A43"/>
    <w:rsid w:val="00987FD4"/>
    <w:rsid w:val="0099097F"/>
    <w:rsid w:val="00990B90"/>
    <w:rsid w:val="00991B45"/>
    <w:rsid w:val="00992631"/>
    <w:rsid w:val="00993CD1"/>
    <w:rsid w:val="00995102"/>
    <w:rsid w:val="00995843"/>
    <w:rsid w:val="009A21DD"/>
    <w:rsid w:val="009A2646"/>
    <w:rsid w:val="009A5437"/>
    <w:rsid w:val="009A5932"/>
    <w:rsid w:val="009A643E"/>
    <w:rsid w:val="009A655D"/>
    <w:rsid w:val="009A6BB9"/>
    <w:rsid w:val="009A6E53"/>
    <w:rsid w:val="009B2A84"/>
    <w:rsid w:val="009B4CF3"/>
    <w:rsid w:val="009B74DF"/>
    <w:rsid w:val="009B762A"/>
    <w:rsid w:val="009C06D0"/>
    <w:rsid w:val="009C0FD8"/>
    <w:rsid w:val="009C1F64"/>
    <w:rsid w:val="009C2669"/>
    <w:rsid w:val="009C31E2"/>
    <w:rsid w:val="009C5E24"/>
    <w:rsid w:val="009C6464"/>
    <w:rsid w:val="009C7480"/>
    <w:rsid w:val="009D116D"/>
    <w:rsid w:val="009D18EF"/>
    <w:rsid w:val="009D1911"/>
    <w:rsid w:val="009D3905"/>
    <w:rsid w:val="009D4616"/>
    <w:rsid w:val="009D5D47"/>
    <w:rsid w:val="009D60B9"/>
    <w:rsid w:val="009E02C3"/>
    <w:rsid w:val="009E0350"/>
    <w:rsid w:val="009E127E"/>
    <w:rsid w:val="009E1471"/>
    <w:rsid w:val="009E16D1"/>
    <w:rsid w:val="009E20B9"/>
    <w:rsid w:val="009E2D62"/>
    <w:rsid w:val="009E2F70"/>
    <w:rsid w:val="009E4767"/>
    <w:rsid w:val="009E47A7"/>
    <w:rsid w:val="009E5630"/>
    <w:rsid w:val="009E5D98"/>
    <w:rsid w:val="009E5DE0"/>
    <w:rsid w:val="009E6046"/>
    <w:rsid w:val="009E67A8"/>
    <w:rsid w:val="009E68AC"/>
    <w:rsid w:val="009E7F40"/>
    <w:rsid w:val="009F0D8A"/>
    <w:rsid w:val="009F0DD3"/>
    <w:rsid w:val="009F0ED7"/>
    <w:rsid w:val="009F27AA"/>
    <w:rsid w:val="009F2A80"/>
    <w:rsid w:val="009F332A"/>
    <w:rsid w:val="009F346C"/>
    <w:rsid w:val="009F5182"/>
    <w:rsid w:val="009F5E1C"/>
    <w:rsid w:val="009F625C"/>
    <w:rsid w:val="00A009C9"/>
    <w:rsid w:val="00A00EFD"/>
    <w:rsid w:val="00A01404"/>
    <w:rsid w:val="00A01D8D"/>
    <w:rsid w:val="00A02EE2"/>
    <w:rsid w:val="00A05337"/>
    <w:rsid w:val="00A0643C"/>
    <w:rsid w:val="00A10044"/>
    <w:rsid w:val="00A10440"/>
    <w:rsid w:val="00A111CA"/>
    <w:rsid w:val="00A12C2C"/>
    <w:rsid w:val="00A13140"/>
    <w:rsid w:val="00A13B1E"/>
    <w:rsid w:val="00A142AD"/>
    <w:rsid w:val="00A14A57"/>
    <w:rsid w:val="00A14B29"/>
    <w:rsid w:val="00A15901"/>
    <w:rsid w:val="00A15987"/>
    <w:rsid w:val="00A16A26"/>
    <w:rsid w:val="00A1720C"/>
    <w:rsid w:val="00A17C21"/>
    <w:rsid w:val="00A202EA"/>
    <w:rsid w:val="00A23864"/>
    <w:rsid w:val="00A23EA6"/>
    <w:rsid w:val="00A2440F"/>
    <w:rsid w:val="00A25959"/>
    <w:rsid w:val="00A30D05"/>
    <w:rsid w:val="00A30DFA"/>
    <w:rsid w:val="00A314DD"/>
    <w:rsid w:val="00A3371B"/>
    <w:rsid w:val="00A33967"/>
    <w:rsid w:val="00A3541F"/>
    <w:rsid w:val="00A35552"/>
    <w:rsid w:val="00A36244"/>
    <w:rsid w:val="00A36C16"/>
    <w:rsid w:val="00A3726B"/>
    <w:rsid w:val="00A4112D"/>
    <w:rsid w:val="00A4186F"/>
    <w:rsid w:val="00A41DD5"/>
    <w:rsid w:val="00A42A49"/>
    <w:rsid w:val="00A42C3C"/>
    <w:rsid w:val="00A43713"/>
    <w:rsid w:val="00A440BD"/>
    <w:rsid w:val="00A44872"/>
    <w:rsid w:val="00A44DC8"/>
    <w:rsid w:val="00A46660"/>
    <w:rsid w:val="00A4772D"/>
    <w:rsid w:val="00A47C23"/>
    <w:rsid w:val="00A52DF7"/>
    <w:rsid w:val="00A54BFE"/>
    <w:rsid w:val="00A55689"/>
    <w:rsid w:val="00A55B0A"/>
    <w:rsid w:val="00A56EA9"/>
    <w:rsid w:val="00A60317"/>
    <w:rsid w:val="00A603B7"/>
    <w:rsid w:val="00A62D92"/>
    <w:rsid w:val="00A63D16"/>
    <w:rsid w:val="00A650CE"/>
    <w:rsid w:val="00A65B5A"/>
    <w:rsid w:val="00A65B79"/>
    <w:rsid w:val="00A664F5"/>
    <w:rsid w:val="00A71742"/>
    <w:rsid w:val="00A7379E"/>
    <w:rsid w:val="00A73E52"/>
    <w:rsid w:val="00A765D4"/>
    <w:rsid w:val="00A8067A"/>
    <w:rsid w:val="00A80BDE"/>
    <w:rsid w:val="00A827F6"/>
    <w:rsid w:val="00A83707"/>
    <w:rsid w:val="00A84A96"/>
    <w:rsid w:val="00A85FBF"/>
    <w:rsid w:val="00A8631D"/>
    <w:rsid w:val="00A86D4A"/>
    <w:rsid w:val="00A8742D"/>
    <w:rsid w:val="00A90C1C"/>
    <w:rsid w:val="00A923EB"/>
    <w:rsid w:val="00A92881"/>
    <w:rsid w:val="00A93E0C"/>
    <w:rsid w:val="00A94847"/>
    <w:rsid w:val="00A9487F"/>
    <w:rsid w:val="00A9542E"/>
    <w:rsid w:val="00A9737F"/>
    <w:rsid w:val="00AA0243"/>
    <w:rsid w:val="00AA1163"/>
    <w:rsid w:val="00AA171A"/>
    <w:rsid w:val="00AA23B5"/>
    <w:rsid w:val="00AA3A57"/>
    <w:rsid w:val="00AA3E1E"/>
    <w:rsid w:val="00AA5B00"/>
    <w:rsid w:val="00AA67E9"/>
    <w:rsid w:val="00AA6A2F"/>
    <w:rsid w:val="00AA6C61"/>
    <w:rsid w:val="00AA7104"/>
    <w:rsid w:val="00AA733E"/>
    <w:rsid w:val="00AB04FE"/>
    <w:rsid w:val="00AB1B95"/>
    <w:rsid w:val="00AB2309"/>
    <w:rsid w:val="00AB3366"/>
    <w:rsid w:val="00AB3669"/>
    <w:rsid w:val="00AB4C71"/>
    <w:rsid w:val="00AB6CA8"/>
    <w:rsid w:val="00AC0F4B"/>
    <w:rsid w:val="00AC2C94"/>
    <w:rsid w:val="00AC306A"/>
    <w:rsid w:val="00AC41DE"/>
    <w:rsid w:val="00AC48DD"/>
    <w:rsid w:val="00AC58EE"/>
    <w:rsid w:val="00AC5F7E"/>
    <w:rsid w:val="00AD0512"/>
    <w:rsid w:val="00AD1DD5"/>
    <w:rsid w:val="00AD2226"/>
    <w:rsid w:val="00AD228D"/>
    <w:rsid w:val="00AD25C9"/>
    <w:rsid w:val="00AD385F"/>
    <w:rsid w:val="00AD42FA"/>
    <w:rsid w:val="00AD43A7"/>
    <w:rsid w:val="00AE0A10"/>
    <w:rsid w:val="00AE0BD5"/>
    <w:rsid w:val="00AE119E"/>
    <w:rsid w:val="00AE1D00"/>
    <w:rsid w:val="00AE44E5"/>
    <w:rsid w:val="00AE4545"/>
    <w:rsid w:val="00AE47FD"/>
    <w:rsid w:val="00AE5BDF"/>
    <w:rsid w:val="00AE5D44"/>
    <w:rsid w:val="00AE6438"/>
    <w:rsid w:val="00AE7878"/>
    <w:rsid w:val="00AF3BC8"/>
    <w:rsid w:val="00AF4FBB"/>
    <w:rsid w:val="00AF6358"/>
    <w:rsid w:val="00AF648B"/>
    <w:rsid w:val="00B00C46"/>
    <w:rsid w:val="00B01835"/>
    <w:rsid w:val="00B037C5"/>
    <w:rsid w:val="00B04A48"/>
    <w:rsid w:val="00B0687F"/>
    <w:rsid w:val="00B07ACB"/>
    <w:rsid w:val="00B11D98"/>
    <w:rsid w:val="00B14E86"/>
    <w:rsid w:val="00B17164"/>
    <w:rsid w:val="00B23420"/>
    <w:rsid w:val="00B265F7"/>
    <w:rsid w:val="00B271F1"/>
    <w:rsid w:val="00B27654"/>
    <w:rsid w:val="00B30111"/>
    <w:rsid w:val="00B30855"/>
    <w:rsid w:val="00B3180D"/>
    <w:rsid w:val="00B31BDB"/>
    <w:rsid w:val="00B328EC"/>
    <w:rsid w:val="00B32B51"/>
    <w:rsid w:val="00B32EFF"/>
    <w:rsid w:val="00B348D9"/>
    <w:rsid w:val="00B362A0"/>
    <w:rsid w:val="00B37458"/>
    <w:rsid w:val="00B41A34"/>
    <w:rsid w:val="00B42DEA"/>
    <w:rsid w:val="00B42EDE"/>
    <w:rsid w:val="00B42F0E"/>
    <w:rsid w:val="00B43533"/>
    <w:rsid w:val="00B437A6"/>
    <w:rsid w:val="00B440F9"/>
    <w:rsid w:val="00B50B05"/>
    <w:rsid w:val="00B50F45"/>
    <w:rsid w:val="00B51F7D"/>
    <w:rsid w:val="00B522A4"/>
    <w:rsid w:val="00B52902"/>
    <w:rsid w:val="00B52C6B"/>
    <w:rsid w:val="00B52CB7"/>
    <w:rsid w:val="00B52CFA"/>
    <w:rsid w:val="00B544DB"/>
    <w:rsid w:val="00B5475B"/>
    <w:rsid w:val="00B548AA"/>
    <w:rsid w:val="00B562D0"/>
    <w:rsid w:val="00B571D6"/>
    <w:rsid w:val="00B621E5"/>
    <w:rsid w:val="00B633D5"/>
    <w:rsid w:val="00B644E4"/>
    <w:rsid w:val="00B6482B"/>
    <w:rsid w:val="00B658ED"/>
    <w:rsid w:val="00B706F0"/>
    <w:rsid w:val="00B711BC"/>
    <w:rsid w:val="00B71B4E"/>
    <w:rsid w:val="00B71FCF"/>
    <w:rsid w:val="00B7200E"/>
    <w:rsid w:val="00B72265"/>
    <w:rsid w:val="00B72A2B"/>
    <w:rsid w:val="00B734F1"/>
    <w:rsid w:val="00B73BCE"/>
    <w:rsid w:val="00B74A86"/>
    <w:rsid w:val="00B75A08"/>
    <w:rsid w:val="00B77B13"/>
    <w:rsid w:val="00B8274C"/>
    <w:rsid w:val="00B82EB2"/>
    <w:rsid w:val="00B830B3"/>
    <w:rsid w:val="00B84568"/>
    <w:rsid w:val="00B84FA0"/>
    <w:rsid w:val="00B855C9"/>
    <w:rsid w:val="00B87FCC"/>
    <w:rsid w:val="00B90408"/>
    <w:rsid w:val="00B926B3"/>
    <w:rsid w:val="00B92F81"/>
    <w:rsid w:val="00B94347"/>
    <w:rsid w:val="00B9738B"/>
    <w:rsid w:val="00B97A5F"/>
    <w:rsid w:val="00B97EEA"/>
    <w:rsid w:val="00BA1A16"/>
    <w:rsid w:val="00BA1C66"/>
    <w:rsid w:val="00BA2F3F"/>
    <w:rsid w:val="00BA31EE"/>
    <w:rsid w:val="00BA4F67"/>
    <w:rsid w:val="00BA5813"/>
    <w:rsid w:val="00BA7886"/>
    <w:rsid w:val="00BB47E4"/>
    <w:rsid w:val="00BB49A1"/>
    <w:rsid w:val="00BB5583"/>
    <w:rsid w:val="00BB5C73"/>
    <w:rsid w:val="00BB682B"/>
    <w:rsid w:val="00BC01B2"/>
    <w:rsid w:val="00BC156B"/>
    <w:rsid w:val="00BC27A2"/>
    <w:rsid w:val="00BC41B4"/>
    <w:rsid w:val="00BC5CDB"/>
    <w:rsid w:val="00BC5EF0"/>
    <w:rsid w:val="00BC6351"/>
    <w:rsid w:val="00BC7845"/>
    <w:rsid w:val="00BD00FD"/>
    <w:rsid w:val="00BD0BA7"/>
    <w:rsid w:val="00BD14E4"/>
    <w:rsid w:val="00BD1874"/>
    <w:rsid w:val="00BD1CA6"/>
    <w:rsid w:val="00BD280C"/>
    <w:rsid w:val="00BD3CF8"/>
    <w:rsid w:val="00BD494E"/>
    <w:rsid w:val="00BD59CA"/>
    <w:rsid w:val="00BE0307"/>
    <w:rsid w:val="00BE0872"/>
    <w:rsid w:val="00BE0E84"/>
    <w:rsid w:val="00BE3027"/>
    <w:rsid w:val="00BE4C7E"/>
    <w:rsid w:val="00BE5D23"/>
    <w:rsid w:val="00BE5FB5"/>
    <w:rsid w:val="00BE6003"/>
    <w:rsid w:val="00BE6BBB"/>
    <w:rsid w:val="00BE6CC8"/>
    <w:rsid w:val="00BF36B6"/>
    <w:rsid w:val="00BF3C30"/>
    <w:rsid w:val="00BF4E9B"/>
    <w:rsid w:val="00BF5F00"/>
    <w:rsid w:val="00BF5F83"/>
    <w:rsid w:val="00BF61CD"/>
    <w:rsid w:val="00BF6CD5"/>
    <w:rsid w:val="00BF6E38"/>
    <w:rsid w:val="00BF7598"/>
    <w:rsid w:val="00C0238D"/>
    <w:rsid w:val="00C02AF1"/>
    <w:rsid w:val="00C07E7A"/>
    <w:rsid w:val="00C103D9"/>
    <w:rsid w:val="00C11A86"/>
    <w:rsid w:val="00C1225F"/>
    <w:rsid w:val="00C14275"/>
    <w:rsid w:val="00C14FDC"/>
    <w:rsid w:val="00C15AAD"/>
    <w:rsid w:val="00C163D6"/>
    <w:rsid w:val="00C1651E"/>
    <w:rsid w:val="00C223EF"/>
    <w:rsid w:val="00C23702"/>
    <w:rsid w:val="00C238A3"/>
    <w:rsid w:val="00C23A9F"/>
    <w:rsid w:val="00C23E93"/>
    <w:rsid w:val="00C24272"/>
    <w:rsid w:val="00C2506D"/>
    <w:rsid w:val="00C26584"/>
    <w:rsid w:val="00C2728C"/>
    <w:rsid w:val="00C279B7"/>
    <w:rsid w:val="00C27A26"/>
    <w:rsid w:val="00C30CC9"/>
    <w:rsid w:val="00C3231E"/>
    <w:rsid w:val="00C330E6"/>
    <w:rsid w:val="00C34BF5"/>
    <w:rsid w:val="00C353F9"/>
    <w:rsid w:val="00C35B28"/>
    <w:rsid w:val="00C362A2"/>
    <w:rsid w:val="00C36383"/>
    <w:rsid w:val="00C3683E"/>
    <w:rsid w:val="00C43D8C"/>
    <w:rsid w:val="00C45114"/>
    <w:rsid w:val="00C47BAA"/>
    <w:rsid w:val="00C55360"/>
    <w:rsid w:val="00C5742C"/>
    <w:rsid w:val="00C62664"/>
    <w:rsid w:val="00C626A9"/>
    <w:rsid w:val="00C63ACC"/>
    <w:rsid w:val="00C646C0"/>
    <w:rsid w:val="00C66B41"/>
    <w:rsid w:val="00C700D0"/>
    <w:rsid w:val="00C7012B"/>
    <w:rsid w:val="00C72293"/>
    <w:rsid w:val="00C72714"/>
    <w:rsid w:val="00C736FD"/>
    <w:rsid w:val="00C74158"/>
    <w:rsid w:val="00C74B98"/>
    <w:rsid w:val="00C76B8A"/>
    <w:rsid w:val="00C8149B"/>
    <w:rsid w:val="00C817B5"/>
    <w:rsid w:val="00C821A7"/>
    <w:rsid w:val="00C849B3"/>
    <w:rsid w:val="00C87AA9"/>
    <w:rsid w:val="00C87CC8"/>
    <w:rsid w:val="00C87E95"/>
    <w:rsid w:val="00C924A0"/>
    <w:rsid w:val="00C927EC"/>
    <w:rsid w:val="00C93484"/>
    <w:rsid w:val="00C9548E"/>
    <w:rsid w:val="00C97832"/>
    <w:rsid w:val="00CA0F1E"/>
    <w:rsid w:val="00CA1118"/>
    <w:rsid w:val="00CA1341"/>
    <w:rsid w:val="00CA161B"/>
    <w:rsid w:val="00CA1B68"/>
    <w:rsid w:val="00CA44B5"/>
    <w:rsid w:val="00CA49CB"/>
    <w:rsid w:val="00CA5923"/>
    <w:rsid w:val="00CB104B"/>
    <w:rsid w:val="00CB10C8"/>
    <w:rsid w:val="00CB1AE1"/>
    <w:rsid w:val="00CB2765"/>
    <w:rsid w:val="00CB293B"/>
    <w:rsid w:val="00CB4176"/>
    <w:rsid w:val="00CB4B34"/>
    <w:rsid w:val="00CB60D2"/>
    <w:rsid w:val="00CB7306"/>
    <w:rsid w:val="00CC336B"/>
    <w:rsid w:val="00CC4848"/>
    <w:rsid w:val="00CC58A5"/>
    <w:rsid w:val="00CC6D35"/>
    <w:rsid w:val="00CC72C9"/>
    <w:rsid w:val="00CD168E"/>
    <w:rsid w:val="00CD3E46"/>
    <w:rsid w:val="00CD6289"/>
    <w:rsid w:val="00CD6F9E"/>
    <w:rsid w:val="00CE0634"/>
    <w:rsid w:val="00CE0FFE"/>
    <w:rsid w:val="00CE193F"/>
    <w:rsid w:val="00CE201C"/>
    <w:rsid w:val="00CE2218"/>
    <w:rsid w:val="00CE27D7"/>
    <w:rsid w:val="00CE3D10"/>
    <w:rsid w:val="00CE4EF2"/>
    <w:rsid w:val="00CE549D"/>
    <w:rsid w:val="00CE7238"/>
    <w:rsid w:val="00CF03E1"/>
    <w:rsid w:val="00CF12FE"/>
    <w:rsid w:val="00CF282C"/>
    <w:rsid w:val="00CF2D54"/>
    <w:rsid w:val="00CF357A"/>
    <w:rsid w:val="00CF3D31"/>
    <w:rsid w:val="00CF4631"/>
    <w:rsid w:val="00CF7894"/>
    <w:rsid w:val="00D00E0C"/>
    <w:rsid w:val="00D0292D"/>
    <w:rsid w:val="00D03D20"/>
    <w:rsid w:val="00D04C76"/>
    <w:rsid w:val="00D05435"/>
    <w:rsid w:val="00D076EE"/>
    <w:rsid w:val="00D1224D"/>
    <w:rsid w:val="00D12492"/>
    <w:rsid w:val="00D126D6"/>
    <w:rsid w:val="00D12B58"/>
    <w:rsid w:val="00D12BB0"/>
    <w:rsid w:val="00D12CFB"/>
    <w:rsid w:val="00D12FEB"/>
    <w:rsid w:val="00D14A55"/>
    <w:rsid w:val="00D14B97"/>
    <w:rsid w:val="00D14CE6"/>
    <w:rsid w:val="00D14E53"/>
    <w:rsid w:val="00D1598C"/>
    <w:rsid w:val="00D17889"/>
    <w:rsid w:val="00D205B3"/>
    <w:rsid w:val="00D23388"/>
    <w:rsid w:val="00D24112"/>
    <w:rsid w:val="00D24E31"/>
    <w:rsid w:val="00D2581C"/>
    <w:rsid w:val="00D266EE"/>
    <w:rsid w:val="00D26A92"/>
    <w:rsid w:val="00D2759F"/>
    <w:rsid w:val="00D275F7"/>
    <w:rsid w:val="00D301F4"/>
    <w:rsid w:val="00D30465"/>
    <w:rsid w:val="00D33AB6"/>
    <w:rsid w:val="00D35305"/>
    <w:rsid w:val="00D35A1A"/>
    <w:rsid w:val="00D37382"/>
    <w:rsid w:val="00D373B9"/>
    <w:rsid w:val="00D37C21"/>
    <w:rsid w:val="00D40CEB"/>
    <w:rsid w:val="00D418FE"/>
    <w:rsid w:val="00D43C3A"/>
    <w:rsid w:val="00D44F25"/>
    <w:rsid w:val="00D46D37"/>
    <w:rsid w:val="00D51082"/>
    <w:rsid w:val="00D520B9"/>
    <w:rsid w:val="00D526DE"/>
    <w:rsid w:val="00D5445A"/>
    <w:rsid w:val="00D567D4"/>
    <w:rsid w:val="00D5754A"/>
    <w:rsid w:val="00D60109"/>
    <w:rsid w:val="00D64128"/>
    <w:rsid w:val="00D6562A"/>
    <w:rsid w:val="00D65C77"/>
    <w:rsid w:val="00D65F3D"/>
    <w:rsid w:val="00D70831"/>
    <w:rsid w:val="00D71DA9"/>
    <w:rsid w:val="00D73620"/>
    <w:rsid w:val="00D73FD8"/>
    <w:rsid w:val="00D80789"/>
    <w:rsid w:val="00D815D0"/>
    <w:rsid w:val="00D81A81"/>
    <w:rsid w:val="00D829C8"/>
    <w:rsid w:val="00D83D12"/>
    <w:rsid w:val="00D8552D"/>
    <w:rsid w:val="00D86C13"/>
    <w:rsid w:val="00D87718"/>
    <w:rsid w:val="00D87D03"/>
    <w:rsid w:val="00D9164D"/>
    <w:rsid w:val="00D928DD"/>
    <w:rsid w:val="00D9349A"/>
    <w:rsid w:val="00D9398D"/>
    <w:rsid w:val="00D9541A"/>
    <w:rsid w:val="00D95D22"/>
    <w:rsid w:val="00D96943"/>
    <w:rsid w:val="00D97BA6"/>
    <w:rsid w:val="00DA227B"/>
    <w:rsid w:val="00DA58AA"/>
    <w:rsid w:val="00DA59E0"/>
    <w:rsid w:val="00DA5A02"/>
    <w:rsid w:val="00DA7DB4"/>
    <w:rsid w:val="00DB1834"/>
    <w:rsid w:val="00DB228A"/>
    <w:rsid w:val="00DB2607"/>
    <w:rsid w:val="00DB2CE1"/>
    <w:rsid w:val="00DB3EE4"/>
    <w:rsid w:val="00DB4162"/>
    <w:rsid w:val="00DB42F0"/>
    <w:rsid w:val="00DB4ACC"/>
    <w:rsid w:val="00DB4FE4"/>
    <w:rsid w:val="00DB5B7C"/>
    <w:rsid w:val="00DB7FB9"/>
    <w:rsid w:val="00DC042A"/>
    <w:rsid w:val="00DC0A21"/>
    <w:rsid w:val="00DC180A"/>
    <w:rsid w:val="00DC39D0"/>
    <w:rsid w:val="00DC4143"/>
    <w:rsid w:val="00DC430F"/>
    <w:rsid w:val="00DC4F7E"/>
    <w:rsid w:val="00DC54D2"/>
    <w:rsid w:val="00DC6522"/>
    <w:rsid w:val="00DC6F76"/>
    <w:rsid w:val="00DC731B"/>
    <w:rsid w:val="00DC770C"/>
    <w:rsid w:val="00DC7D7E"/>
    <w:rsid w:val="00DD11CD"/>
    <w:rsid w:val="00DD1DD6"/>
    <w:rsid w:val="00DD20D5"/>
    <w:rsid w:val="00DD2EAE"/>
    <w:rsid w:val="00DD3D87"/>
    <w:rsid w:val="00DD73BB"/>
    <w:rsid w:val="00DD7CE4"/>
    <w:rsid w:val="00DE16CC"/>
    <w:rsid w:val="00DE1815"/>
    <w:rsid w:val="00DE23BF"/>
    <w:rsid w:val="00DE39E3"/>
    <w:rsid w:val="00DE476C"/>
    <w:rsid w:val="00DE4DB6"/>
    <w:rsid w:val="00DE730A"/>
    <w:rsid w:val="00DE7D43"/>
    <w:rsid w:val="00DF0D2B"/>
    <w:rsid w:val="00DF156D"/>
    <w:rsid w:val="00DF2BDA"/>
    <w:rsid w:val="00DF47ED"/>
    <w:rsid w:val="00E00D59"/>
    <w:rsid w:val="00E01C53"/>
    <w:rsid w:val="00E01EBC"/>
    <w:rsid w:val="00E02798"/>
    <w:rsid w:val="00E02E7A"/>
    <w:rsid w:val="00E048A9"/>
    <w:rsid w:val="00E0674D"/>
    <w:rsid w:val="00E07CF1"/>
    <w:rsid w:val="00E1166D"/>
    <w:rsid w:val="00E11ECA"/>
    <w:rsid w:val="00E122A3"/>
    <w:rsid w:val="00E12DBE"/>
    <w:rsid w:val="00E12F4F"/>
    <w:rsid w:val="00E13B38"/>
    <w:rsid w:val="00E1521C"/>
    <w:rsid w:val="00E1630D"/>
    <w:rsid w:val="00E163E0"/>
    <w:rsid w:val="00E16973"/>
    <w:rsid w:val="00E20889"/>
    <w:rsid w:val="00E20E1F"/>
    <w:rsid w:val="00E235ED"/>
    <w:rsid w:val="00E24A6B"/>
    <w:rsid w:val="00E26476"/>
    <w:rsid w:val="00E271A9"/>
    <w:rsid w:val="00E30AF2"/>
    <w:rsid w:val="00E3270C"/>
    <w:rsid w:val="00E331AE"/>
    <w:rsid w:val="00E33D49"/>
    <w:rsid w:val="00E3410C"/>
    <w:rsid w:val="00E34DA9"/>
    <w:rsid w:val="00E353C7"/>
    <w:rsid w:val="00E36AC5"/>
    <w:rsid w:val="00E36E82"/>
    <w:rsid w:val="00E42350"/>
    <w:rsid w:val="00E44250"/>
    <w:rsid w:val="00E45325"/>
    <w:rsid w:val="00E456EE"/>
    <w:rsid w:val="00E45F61"/>
    <w:rsid w:val="00E465B7"/>
    <w:rsid w:val="00E47383"/>
    <w:rsid w:val="00E5022C"/>
    <w:rsid w:val="00E51344"/>
    <w:rsid w:val="00E536CE"/>
    <w:rsid w:val="00E53DA7"/>
    <w:rsid w:val="00E5764D"/>
    <w:rsid w:val="00E57D89"/>
    <w:rsid w:val="00E57EB3"/>
    <w:rsid w:val="00E6340A"/>
    <w:rsid w:val="00E63D23"/>
    <w:rsid w:val="00E64960"/>
    <w:rsid w:val="00E6752E"/>
    <w:rsid w:val="00E67D1E"/>
    <w:rsid w:val="00E751AD"/>
    <w:rsid w:val="00E75CAF"/>
    <w:rsid w:val="00E81924"/>
    <w:rsid w:val="00E8196F"/>
    <w:rsid w:val="00E84FDB"/>
    <w:rsid w:val="00E92EE2"/>
    <w:rsid w:val="00E94756"/>
    <w:rsid w:val="00E951C3"/>
    <w:rsid w:val="00E953C6"/>
    <w:rsid w:val="00E95E2A"/>
    <w:rsid w:val="00E9647F"/>
    <w:rsid w:val="00E9650B"/>
    <w:rsid w:val="00E971D5"/>
    <w:rsid w:val="00EA1A7F"/>
    <w:rsid w:val="00EA51F5"/>
    <w:rsid w:val="00EA5642"/>
    <w:rsid w:val="00EA6B30"/>
    <w:rsid w:val="00EA75D7"/>
    <w:rsid w:val="00EB2165"/>
    <w:rsid w:val="00EB2517"/>
    <w:rsid w:val="00EB3786"/>
    <w:rsid w:val="00EB4A51"/>
    <w:rsid w:val="00EB5407"/>
    <w:rsid w:val="00EB62F0"/>
    <w:rsid w:val="00EB6E6C"/>
    <w:rsid w:val="00EB7327"/>
    <w:rsid w:val="00EC0225"/>
    <w:rsid w:val="00EC1187"/>
    <w:rsid w:val="00EC3CF4"/>
    <w:rsid w:val="00EC47D9"/>
    <w:rsid w:val="00EC4B98"/>
    <w:rsid w:val="00EC50A4"/>
    <w:rsid w:val="00EC58CA"/>
    <w:rsid w:val="00ED058C"/>
    <w:rsid w:val="00ED240A"/>
    <w:rsid w:val="00ED2594"/>
    <w:rsid w:val="00ED31A1"/>
    <w:rsid w:val="00ED3B3D"/>
    <w:rsid w:val="00ED3C80"/>
    <w:rsid w:val="00ED4A36"/>
    <w:rsid w:val="00ED500D"/>
    <w:rsid w:val="00ED7440"/>
    <w:rsid w:val="00EE0561"/>
    <w:rsid w:val="00EE1783"/>
    <w:rsid w:val="00EE187B"/>
    <w:rsid w:val="00EE2137"/>
    <w:rsid w:val="00EE307A"/>
    <w:rsid w:val="00EE4729"/>
    <w:rsid w:val="00EE4D18"/>
    <w:rsid w:val="00EE5BED"/>
    <w:rsid w:val="00EE6017"/>
    <w:rsid w:val="00EE67AC"/>
    <w:rsid w:val="00EE6D23"/>
    <w:rsid w:val="00EE7291"/>
    <w:rsid w:val="00EF1416"/>
    <w:rsid w:val="00EF29CC"/>
    <w:rsid w:val="00EF416E"/>
    <w:rsid w:val="00EF6981"/>
    <w:rsid w:val="00EF76F8"/>
    <w:rsid w:val="00F0557B"/>
    <w:rsid w:val="00F05639"/>
    <w:rsid w:val="00F10410"/>
    <w:rsid w:val="00F111BB"/>
    <w:rsid w:val="00F11410"/>
    <w:rsid w:val="00F11E0D"/>
    <w:rsid w:val="00F11FC8"/>
    <w:rsid w:val="00F12EB3"/>
    <w:rsid w:val="00F13D3A"/>
    <w:rsid w:val="00F15429"/>
    <w:rsid w:val="00F154EA"/>
    <w:rsid w:val="00F15790"/>
    <w:rsid w:val="00F216DD"/>
    <w:rsid w:val="00F222F6"/>
    <w:rsid w:val="00F22736"/>
    <w:rsid w:val="00F240C6"/>
    <w:rsid w:val="00F243E4"/>
    <w:rsid w:val="00F24E6C"/>
    <w:rsid w:val="00F31810"/>
    <w:rsid w:val="00F31853"/>
    <w:rsid w:val="00F325D1"/>
    <w:rsid w:val="00F32CAE"/>
    <w:rsid w:val="00F32D62"/>
    <w:rsid w:val="00F32F84"/>
    <w:rsid w:val="00F33244"/>
    <w:rsid w:val="00F33423"/>
    <w:rsid w:val="00F3362D"/>
    <w:rsid w:val="00F34CCD"/>
    <w:rsid w:val="00F37761"/>
    <w:rsid w:val="00F41345"/>
    <w:rsid w:val="00F43D92"/>
    <w:rsid w:val="00F44A18"/>
    <w:rsid w:val="00F44F67"/>
    <w:rsid w:val="00F458DC"/>
    <w:rsid w:val="00F4690D"/>
    <w:rsid w:val="00F519E4"/>
    <w:rsid w:val="00F52AA8"/>
    <w:rsid w:val="00F54B64"/>
    <w:rsid w:val="00F56114"/>
    <w:rsid w:val="00F56176"/>
    <w:rsid w:val="00F609D4"/>
    <w:rsid w:val="00F60D13"/>
    <w:rsid w:val="00F61D82"/>
    <w:rsid w:val="00F62EE5"/>
    <w:rsid w:val="00F634D2"/>
    <w:rsid w:val="00F636D8"/>
    <w:rsid w:val="00F6480C"/>
    <w:rsid w:val="00F66754"/>
    <w:rsid w:val="00F66EF2"/>
    <w:rsid w:val="00F673D9"/>
    <w:rsid w:val="00F679B3"/>
    <w:rsid w:val="00F72003"/>
    <w:rsid w:val="00F74ADA"/>
    <w:rsid w:val="00F74CD0"/>
    <w:rsid w:val="00F7681D"/>
    <w:rsid w:val="00F773AE"/>
    <w:rsid w:val="00F77AAB"/>
    <w:rsid w:val="00F77F57"/>
    <w:rsid w:val="00F80FCB"/>
    <w:rsid w:val="00F80FF5"/>
    <w:rsid w:val="00F90400"/>
    <w:rsid w:val="00F90774"/>
    <w:rsid w:val="00F90CA7"/>
    <w:rsid w:val="00F90FC1"/>
    <w:rsid w:val="00F93AB5"/>
    <w:rsid w:val="00F94E75"/>
    <w:rsid w:val="00F95A1B"/>
    <w:rsid w:val="00F961A1"/>
    <w:rsid w:val="00F96222"/>
    <w:rsid w:val="00F962F0"/>
    <w:rsid w:val="00F970BF"/>
    <w:rsid w:val="00F9783B"/>
    <w:rsid w:val="00F97DC6"/>
    <w:rsid w:val="00FA1596"/>
    <w:rsid w:val="00FA1B10"/>
    <w:rsid w:val="00FA1EEE"/>
    <w:rsid w:val="00FA2390"/>
    <w:rsid w:val="00FA2CD4"/>
    <w:rsid w:val="00FA35CE"/>
    <w:rsid w:val="00FA3F04"/>
    <w:rsid w:val="00FA572B"/>
    <w:rsid w:val="00FA5883"/>
    <w:rsid w:val="00FA6405"/>
    <w:rsid w:val="00FA654C"/>
    <w:rsid w:val="00FA6819"/>
    <w:rsid w:val="00FA6CF5"/>
    <w:rsid w:val="00FA7298"/>
    <w:rsid w:val="00FB0792"/>
    <w:rsid w:val="00FB1BE5"/>
    <w:rsid w:val="00FB1E85"/>
    <w:rsid w:val="00FB22A2"/>
    <w:rsid w:val="00FB27A7"/>
    <w:rsid w:val="00FB2E9C"/>
    <w:rsid w:val="00FB3426"/>
    <w:rsid w:val="00FB5067"/>
    <w:rsid w:val="00FC2216"/>
    <w:rsid w:val="00FC27BD"/>
    <w:rsid w:val="00FC285E"/>
    <w:rsid w:val="00FC2BCE"/>
    <w:rsid w:val="00FC5B7B"/>
    <w:rsid w:val="00FC729E"/>
    <w:rsid w:val="00FD04EC"/>
    <w:rsid w:val="00FD26DC"/>
    <w:rsid w:val="00FD404D"/>
    <w:rsid w:val="00FD411D"/>
    <w:rsid w:val="00FD61E9"/>
    <w:rsid w:val="00FD6590"/>
    <w:rsid w:val="00FD67F9"/>
    <w:rsid w:val="00FD69FA"/>
    <w:rsid w:val="00FE14C8"/>
    <w:rsid w:val="00FE180B"/>
    <w:rsid w:val="00FE5D10"/>
    <w:rsid w:val="00FE798D"/>
    <w:rsid w:val="00FE7FA3"/>
    <w:rsid w:val="00FE7FD0"/>
    <w:rsid w:val="00FF006E"/>
    <w:rsid w:val="00FF1D27"/>
    <w:rsid w:val="00FF274B"/>
    <w:rsid w:val="00FF51C1"/>
    <w:rsid w:val="00FF56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754"/>
    <w:pPr>
      <w:widowControl w:val="0"/>
      <w:adjustRightInd w:val="0"/>
      <w:spacing w:after="0" w:line="240" w:lineRule="auto"/>
      <w:jc w:val="both"/>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2754"/>
    <w:pPr>
      <w:ind w:left="720"/>
      <w:contextualSpacing/>
    </w:pPr>
    <w:rPr>
      <w:sz w:val="24"/>
      <w:szCs w:val="24"/>
    </w:rPr>
  </w:style>
  <w:style w:type="table" w:styleId="a4">
    <w:name w:val="Table Grid"/>
    <w:basedOn w:val="a1"/>
    <w:uiPriority w:val="59"/>
    <w:rsid w:val="0088275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 Spacing"/>
    <w:uiPriority w:val="1"/>
    <w:qFormat/>
    <w:rsid w:val="00882754"/>
    <w:pPr>
      <w:widowControl w:val="0"/>
      <w:adjustRightInd w:val="0"/>
      <w:spacing w:after="0" w:line="240" w:lineRule="auto"/>
      <w:jc w:val="both"/>
      <w:textAlignment w:val="baseline"/>
    </w:pPr>
    <w:rPr>
      <w:rFonts w:ascii="Times New Roman" w:eastAsiaTheme="minorEastAsia" w:hAnsi="Times New Roman" w:cs="Times New Roman"/>
      <w:sz w:val="20"/>
      <w:szCs w:val="20"/>
      <w:lang w:eastAsia="ru-RU"/>
    </w:rPr>
  </w:style>
  <w:style w:type="paragraph" w:styleId="a6">
    <w:name w:val="Title"/>
    <w:basedOn w:val="a"/>
    <w:link w:val="a7"/>
    <w:qFormat/>
    <w:rsid w:val="00882754"/>
    <w:pPr>
      <w:jc w:val="center"/>
    </w:pPr>
    <w:rPr>
      <w:sz w:val="28"/>
    </w:rPr>
  </w:style>
  <w:style w:type="character" w:customStyle="1" w:styleId="a7">
    <w:name w:val="Название Знак"/>
    <w:basedOn w:val="a0"/>
    <w:link w:val="a6"/>
    <w:rsid w:val="00882754"/>
    <w:rPr>
      <w:rFonts w:ascii="Times New Roman" w:eastAsia="Times New Roman" w:hAnsi="Times New Roman" w:cs="Times New Roman"/>
      <w:sz w:val="28"/>
      <w:szCs w:val="20"/>
      <w:lang w:eastAsia="ru-RU"/>
    </w:rPr>
  </w:style>
  <w:style w:type="paragraph" w:styleId="a8">
    <w:name w:val="header"/>
    <w:basedOn w:val="a"/>
    <w:link w:val="a9"/>
    <w:uiPriority w:val="99"/>
    <w:unhideWhenUsed/>
    <w:rsid w:val="000661B8"/>
    <w:pPr>
      <w:tabs>
        <w:tab w:val="center" w:pos="4677"/>
        <w:tab w:val="right" w:pos="9355"/>
      </w:tabs>
    </w:pPr>
    <w:rPr>
      <w:rFonts w:ascii="Calibri" w:hAnsi="Calibri"/>
      <w:sz w:val="22"/>
      <w:szCs w:val="22"/>
    </w:rPr>
  </w:style>
  <w:style w:type="character" w:customStyle="1" w:styleId="a9">
    <w:name w:val="Верхний колонтитул Знак"/>
    <w:basedOn w:val="a0"/>
    <w:link w:val="a8"/>
    <w:uiPriority w:val="99"/>
    <w:rsid w:val="000661B8"/>
    <w:rPr>
      <w:rFonts w:ascii="Calibri" w:eastAsia="Times New Roman" w:hAnsi="Calibri" w:cs="Times New Roman"/>
    </w:rPr>
  </w:style>
  <w:style w:type="paragraph" w:styleId="aa">
    <w:name w:val="footer"/>
    <w:basedOn w:val="a"/>
    <w:link w:val="ab"/>
    <w:uiPriority w:val="99"/>
    <w:unhideWhenUsed/>
    <w:rsid w:val="00187596"/>
    <w:pPr>
      <w:tabs>
        <w:tab w:val="center" w:pos="4677"/>
        <w:tab w:val="right" w:pos="9355"/>
      </w:tabs>
    </w:pPr>
  </w:style>
  <w:style w:type="character" w:customStyle="1" w:styleId="ab">
    <w:name w:val="Нижний колонтитул Знак"/>
    <w:basedOn w:val="a0"/>
    <w:link w:val="aa"/>
    <w:uiPriority w:val="99"/>
    <w:rsid w:val="00187596"/>
    <w:rPr>
      <w:rFonts w:ascii="Times New Roman" w:eastAsia="Times New Roman" w:hAnsi="Times New Roman" w:cs="Times New Roman"/>
      <w:sz w:val="20"/>
      <w:szCs w:val="20"/>
      <w:lang w:eastAsia="ru-RU"/>
    </w:rPr>
  </w:style>
  <w:style w:type="paragraph" w:styleId="ac">
    <w:name w:val="Subtitle"/>
    <w:basedOn w:val="a"/>
    <w:link w:val="ad"/>
    <w:qFormat/>
    <w:rsid w:val="002707DE"/>
    <w:pPr>
      <w:jc w:val="center"/>
    </w:pPr>
    <w:rPr>
      <w:b/>
      <w:bCs/>
      <w:sz w:val="24"/>
      <w:szCs w:val="24"/>
    </w:rPr>
  </w:style>
  <w:style w:type="character" w:customStyle="1" w:styleId="ad">
    <w:name w:val="Подзаголовок Знак"/>
    <w:basedOn w:val="a0"/>
    <w:link w:val="ac"/>
    <w:rsid w:val="002707DE"/>
    <w:rPr>
      <w:rFonts w:ascii="Times New Roman" w:eastAsia="Times New Roman" w:hAnsi="Times New Roman" w:cs="Times New Roman"/>
      <w:b/>
      <w:bCs/>
      <w:sz w:val="24"/>
      <w:szCs w:val="24"/>
      <w:lang w:eastAsia="ru-RU"/>
    </w:rPr>
  </w:style>
  <w:style w:type="paragraph" w:customStyle="1" w:styleId="ConsPlusNormal">
    <w:name w:val="ConsPlusNormal"/>
    <w:rsid w:val="00EB7327"/>
    <w:pPr>
      <w:widowControl w:val="0"/>
      <w:autoSpaceDE w:val="0"/>
      <w:autoSpaceDN w:val="0"/>
      <w:adjustRightInd w:val="0"/>
      <w:spacing w:after="0" w:line="240" w:lineRule="auto"/>
      <w:ind w:firstLine="720"/>
      <w:jc w:val="both"/>
      <w:textAlignment w:val="baseline"/>
    </w:pPr>
    <w:rPr>
      <w:rFonts w:ascii="Arial" w:eastAsia="Times New Roman" w:hAnsi="Arial" w:cs="Times New Roman"/>
      <w:sz w:val="20"/>
      <w:szCs w:val="20"/>
      <w:lang w:eastAsia="ru-RU"/>
    </w:rPr>
  </w:style>
  <w:style w:type="paragraph" w:customStyle="1" w:styleId="Heading">
    <w:name w:val="Heading"/>
    <w:rsid w:val="00EB7327"/>
    <w:pPr>
      <w:widowControl w:val="0"/>
      <w:autoSpaceDE w:val="0"/>
      <w:autoSpaceDN w:val="0"/>
      <w:adjustRightInd w:val="0"/>
      <w:spacing w:after="0" w:line="240" w:lineRule="auto"/>
      <w:jc w:val="both"/>
      <w:textAlignment w:val="baseline"/>
    </w:pPr>
    <w:rPr>
      <w:rFonts w:ascii="Arial" w:eastAsia="Times New Roman" w:hAnsi="Arial" w:cs="Times New Roman"/>
      <w:b/>
      <w:bCs/>
      <w:sz w:val="20"/>
      <w:szCs w:val="20"/>
      <w:lang w:eastAsia="ru-RU"/>
    </w:rPr>
  </w:style>
  <w:style w:type="paragraph" w:customStyle="1" w:styleId="ConsPlusTitle">
    <w:name w:val="ConsPlusTitle"/>
    <w:rsid w:val="00EB7327"/>
    <w:pPr>
      <w:widowControl w:val="0"/>
      <w:autoSpaceDE w:val="0"/>
      <w:autoSpaceDN w:val="0"/>
      <w:adjustRightInd w:val="0"/>
      <w:spacing w:after="0" w:line="240" w:lineRule="auto"/>
      <w:jc w:val="both"/>
      <w:textAlignment w:val="baseline"/>
    </w:pPr>
    <w:rPr>
      <w:rFonts w:ascii="Arial" w:eastAsia="Times New Roman" w:hAnsi="Arial" w:cs="Times New Roman"/>
      <w:b/>
      <w:bCs/>
      <w:sz w:val="20"/>
      <w:szCs w:val="20"/>
      <w:lang w:eastAsia="ru-RU"/>
    </w:rPr>
  </w:style>
  <w:style w:type="paragraph" w:styleId="2">
    <w:name w:val="Body Text Indent 2"/>
    <w:basedOn w:val="a"/>
    <w:link w:val="20"/>
    <w:rsid w:val="00C07E7A"/>
    <w:pPr>
      <w:spacing w:after="120" w:line="480" w:lineRule="auto"/>
      <w:ind w:left="283"/>
    </w:pPr>
    <w:rPr>
      <w:sz w:val="24"/>
      <w:szCs w:val="24"/>
    </w:rPr>
  </w:style>
  <w:style w:type="character" w:customStyle="1" w:styleId="20">
    <w:name w:val="Основной текст с отступом 2 Знак"/>
    <w:basedOn w:val="a0"/>
    <w:link w:val="2"/>
    <w:rsid w:val="00C07E7A"/>
    <w:rPr>
      <w:rFonts w:ascii="Times New Roman" w:eastAsia="Times New Roman" w:hAnsi="Times New Roman" w:cs="Times New Roman"/>
      <w:sz w:val="24"/>
      <w:szCs w:val="24"/>
      <w:lang w:eastAsia="ru-RU"/>
    </w:rPr>
  </w:style>
  <w:style w:type="character" w:customStyle="1" w:styleId="ae">
    <w:name w:val="Гипертекстовая ссылка"/>
    <w:basedOn w:val="a0"/>
    <w:uiPriority w:val="99"/>
    <w:rsid w:val="00C07E7A"/>
    <w:rPr>
      <w:b/>
      <w:bCs/>
      <w:color w:val="008000"/>
    </w:rPr>
  </w:style>
  <w:style w:type="character" w:customStyle="1" w:styleId="af">
    <w:name w:val="Цветовое выделение"/>
    <w:uiPriority w:val="99"/>
    <w:rsid w:val="00C07E7A"/>
    <w:rPr>
      <w:b/>
      <w:bCs/>
      <w:color w:val="000080"/>
    </w:rPr>
  </w:style>
  <w:style w:type="paragraph" w:styleId="af0">
    <w:name w:val="Body Text Indent"/>
    <w:basedOn w:val="a"/>
    <w:link w:val="af1"/>
    <w:uiPriority w:val="99"/>
    <w:semiHidden/>
    <w:unhideWhenUsed/>
    <w:rsid w:val="00C07E7A"/>
    <w:pPr>
      <w:spacing w:after="120"/>
      <w:ind w:left="283"/>
    </w:pPr>
  </w:style>
  <w:style w:type="character" w:customStyle="1" w:styleId="af1">
    <w:name w:val="Основной текст с отступом Знак"/>
    <w:basedOn w:val="a0"/>
    <w:link w:val="af0"/>
    <w:uiPriority w:val="99"/>
    <w:semiHidden/>
    <w:rsid w:val="00C07E7A"/>
    <w:rPr>
      <w:rFonts w:ascii="Times New Roman" w:eastAsia="Times New Roman" w:hAnsi="Times New Roman" w:cs="Times New Roman"/>
      <w:sz w:val="20"/>
      <w:szCs w:val="20"/>
      <w:lang w:eastAsia="ru-RU"/>
    </w:rPr>
  </w:style>
  <w:style w:type="paragraph" w:customStyle="1" w:styleId="af2">
    <w:name w:val="Знак Знак Знак Знак Знак Знак Знак"/>
    <w:basedOn w:val="a"/>
    <w:rsid w:val="00EE2137"/>
    <w:pPr>
      <w:spacing w:after="160" w:line="240" w:lineRule="exact"/>
    </w:pPr>
    <w:rPr>
      <w:rFonts w:ascii="Verdana" w:hAnsi="Verdana"/>
      <w:lang w:val="en-US" w:eastAsia="en-US"/>
    </w:rPr>
  </w:style>
  <w:style w:type="character" w:customStyle="1" w:styleId="21">
    <w:name w:val="Основной текст (2)_"/>
    <w:link w:val="22"/>
    <w:locked/>
    <w:rsid w:val="005E5D90"/>
    <w:rPr>
      <w:shd w:val="clear" w:color="auto" w:fill="FFFFFF"/>
    </w:rPr>
  </w:style>
  <w:style w:type="paragraph" w:customStyle="1" w:styleId="22">
    <w:name w:val="Основной текст (2)"/>
    <w:basedOn w:val="a"/>
    <w:link w:val="21"/>
    <w:rsid w:val="005E5D90"/>
    <w:pPr>
      <w:shd w:val="clear" w:color="auto" w:fill="FFFFFF"/>
      <w:spacing w:before="600" w:line="274" w:lineRule="exact"/>
      <w:ind w:firstLine="580"/>
    </w:pPr>
    <w:rPr>
      <w:rFonts w:asciiTheme="minorHAnsi" w:eastAsiaTheme="minorHAnsi" w:hAnsiTheme="minorHAnsi" w:cstheme="minorBidi"/>
      <w:sz w:val="22"/>
      <w:szCs w:val="22"/>
      <w:lang w:eastAsia="en-US"/>
    </w:rPr>
  </w:style>
  <w:style w:type="paragraph" w:customStyle="1" w:styleId="1">
    <w:name w:val="Обычный1"/>
    <w:rsid w:val="002757B8"/>
    <w:pPr>
      <w:widowControl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table" w:customStyle="1" w:styleId="10">
    <w:name w:val="Сетка таблицы1"/>
    <w:basedOn w:val="a1"/>
    <w:next w:val="a4"/>
    <w:uiPriority w:val="59"/>
    <w:rsid w:val="00ED2594"/>
    <w:pPr>
      <w:spacing w:after="0" w:line="240" w:lineRule="auto"/>
    </w:pPr>
    <w:rPr>
      <w:rFonts w:ascii="Times New Roman" w:hAnsi="Times New Roman" w:cs="Times New Roman"/>
      <w:caps/>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Normal (Web)"/>
    <w:basedOn w:val="a"/>
    <w:uiPriority w:val="99"/>
    <w:rsid w:val="00262A00"/>
    <w:pPr>
      <w:spacing w:before="100" w:beforeAutospacing="1" w:after="100" w:afterAutospacing="1"/>
    </w:pPr>
    <w:rPr>
      <w:sz w:val="24"/>
      <w:szCs w:val="24"/>
    </w:rPr>
  </w:style>
  <w:style w:type="paragraph" w:customStyle="1" w:styleId="af4">
    <w:name w:val="Знак Знак Знак Знак Знак Знак Знак"/>
    <w:basedOn w:val="a"/>
    <w:rsid w:val="00D03D20"/>
    <w:pPr>
      <w:spacing w:after="160" w:line="240" w:lineRule="exact"/>
    </w:pPr>
    <w:rPr>
      <w:rFonts w:ascii="Verdana" w:hAnsi="Verdana"/>
      <w:lang w:val="en-US" w:eastAsia="en-US"/>
    </w:rPr>
  </w:style>
  <w:style w:type="paragraph" w:customStyle="1" w:styleId="af5">
    <w:name w:val="Знак Знак Знак Знак Знак Знак Знак"/>
    <w:basedOn w:val="a"/>
    <w:rsid w:val="00D81A81"/>
    <w:pPr>
      <w:spacing w:after="160" w:line="240" w:lineRule="exact"/>
    </w:pPr>
    <w:rPr>
      <w:rFonts w:ascii="Verdana" w:hAnsi="Verdana"/>
      <w:lang w:val="en-US" w:eastAsia="en-US"/>
    </w:rPr>
  </w:style>
  <w:style w:type="character" w:styleId="af6">
    <w:name w:val="Hyperlink"/>
    <w:basedOn w:val="a0"/>
    <w:rsid w:val="00527050"/>
    <w:rPr>
      <w:color w:val="0000FF"/>
      <w:u w:val="single"/>
    </w:rPr>
  </w:style>
  <w:style w:type="paragraph" w:customStyle="1" w:styleId="ConsPlusCell">
    <w:name w:val="ConsPlusCell"/>
    <w:rsid w:val="00527050"/>
    <w:pPr>
      <w:widowControl w:val="0"/>
      <w:autoSpaceDE w:val="0"/>
      <w:autoSpaceDN w:val="0"/>
      <w:adjustRightInd w:val="0"/>
      <w:spacing w:after="0" w:line="240" w:lineRule="auto"/>
      <w:jc w:val="both"/>
      <w:textAlignment w:val="baseline"/>
    </w:pPr>
    <w:rPr>
      <w:rFonts w:ascii="Times New Roman" w:eastAsia="Times New Roman" w:hAnsi="Times New Roman" w:cs="Times New Roman"/>
      <w:sz w:val="28"/>
      <w:szCs w:val="28"/>
      <w:lang w:eastAsia="ru-RU"/>
    </w:rPr>
  </w:style>
  <w:style w:type="paragraph" w:customStyle="1" w:styleId="af7">
    <w:name w:val="Знак Знак Знак Знак Знак Знак Знак"/>
    <w:basedOn w:val="a"/>
    <w:rsid w:val="00DB4ACC"/>
    <w:pPr>
      <w:spacing w:after="160" w:line="240" w:lineRule="exact"/>
    </w:pPr>
    <w:rPr>
      <w:rFonts w:ascii="Verdana" w:hAnsi="Verdana"/>
      <w:lang w:val="en-US" w:eastAsia="en-US"/>
    </w:rPr>
  </w:style>
  <w:style w:type="paragraph" w:customStyle="1" w:styleId="af8">
    <w:name w:val="Знак Знак Знак Знак Знак Знак Знак"/>
    <w:basedOn w:val="a"/>
    <w:rsid w:val="006B05B8"/>
    <w:pPr>
      <w:spacing w:after="160" w:line="240" w:lineRule="exact"/>
    </w:pPr>
    <w:rPr>
      <w:rFonts w:ascii="Verdana" w:hAnsi="Verdana"/>
      <w:lang w:val="en-US" w:eastAsia="en-US"/>
    </w:rPr>
  </w:style>
  <w:style w:type="paragraph" w:customStyle="1" w:styleId="af9">
    <w:name w:val="Знак Знак Знак Знак Знак Знак Знак"/>
    <w:basedOn w:val="a"/>
    <w:rsid w:val="00A44872"/>
    <w:pPr>
      <w:spacing w:after="160" w:line="240" w:lineRule="exact"/>
    </w:pPr>
    <w:rPr>
      <w:rFonts w:ascii="Verdana" w:hAnsi="Verdana"/>
      <w:lang w:val="en-US" w:eastAsia="en-US"/>
    </w:rPr>
  </w:style>
  <w:style w:type="paragraph" w:styleId="afa">
    <w:name w:val="Balloon Text"/>
    <w:basedOn w:val="a"/>
    <w:link w:val="afb"/>
    <w:uiPriority w:val="99"/>
    <w:semiHidden/>
    <w:unhideWhenUsed/>
    <w:rsid w:val="00615E72"/>
    <w:rPr>
      <w:rFonts w:ascii="Tahoma" w:hAnsi="Tahoma" w:cs="Tahoma"/>
      <w:sz w:val="16"/>
      <w:szCs w:val="16"/>
    </w:rPr>
  </w:style>
  <w:style w:type="character" w:customStyle="1" w:styleId="afb">
    <w:name w:val="Текст выноски Знак"/>
    <w:basedOn w:val="a0"/>
    <w:link w:val="afa"/>
    <w:uiPriority w:val="99"/>
    <w:semiHidden/>
    <w:rsid w:val="00615E72"/>
    <w:rPr>
      <w:rFonts w:ascii="Tahoma" w:eastAsia="Times New Roman" w:hAnsi="Tahoma" w:cs="Tahoma"/>
      <w:sz w:val="16"/>
      <w:szCs w:val="16"/>
      <w:lang w:eastAsia="ru-RU"/>
    </w:rPr>
  </w:style>
  <w:style w:type="paragraph" w:customStyle="1" w:styleId="afc">
    <w:name w:val="Знак Знак Знак Знак Знак Знак Знак"/>
    <w:basedOn w:val="a"/>
    <w:rsid w:val="007B13F7"/>
    <w:pPr>
      <w:spacing w:after="160" w:line="240" w:lineRule="exact"/>
    </w:pPr>
    <w:rPr>
      <w:rFonts w:ascii="Verdana" w:hAnsi="Verdana"/>
      <w:lang w:val="en-US" w:eastAsia="en-US"/>
    </w:rPr>
  </w:style>
  <w:style w:type="paragraph" w:customStyle="1" w:styleId="afd">
    <w:name w:val="Знак Знак Знак Знак Знак Знак Знак"/>
    <w:basedOn w:val="a"/>
    <w:rsid w:val="00C1651E"/>
    <w:pPr>
      <w:spacing w:after="160" w:line="240" w:lineRule="exact"/>
    </w:pPr>
    <w:rPr>
      <w:rFonts w:ascii="Verdana" w:hAnsi="Verdana"/>
      <w:lang w:val="en-US" w:eastAsia="en-US"/>
    </w:rPr>
  </w:style>
  <w:style w:type="paragraph" w:customStyle="1" w:styleId="afe">
    <w:name w:val="Знак Знак Знак Знак Знак Знак Знак"/>
    <w:basedOn w:val="a"/>
    <w:rsid w:val="00AC2C94"/>
    <w:pPr>
      <w:spacing w:after="160" w:line="240" w:lineRule="exact"/>
    </w:pPr>
    <w:rPr>
      <w:rFonts w:ascii="Verdana" w:hAnsi="Verdana"/>
      <w:lang w:val="en-US" w:eastAsia="en-US"/>
    </w:rPr>
  </w:style>
  <w:style w:type="paragraph" w:customStyle="1" w:styleId="aff">
    <w:name w:val="Знак Знак Знак Знак Знак Знак Знак"/>
    <w:basedOn w:val="a"/>
    <w:rsid w:val="00517BB8"/>
    <w:pPr>
      <w:spacing w:after="160" w:line="240" w:lineRule="exact"/>
    </w:pPr>
    <w:rPr>
      <w:rFonts w:ascii="Verdana" w:hAnsi="Verdana"/>
      <w:lang w:val="en-US" w:eastAsia="en-US"/>
    </w:rPr>
  </w:style>
  <w:style w:type="paragraph" w:customStyle="1" w:styleId="aff0">
    <w:name w:val="Знак Знак Знак Знак Знак Знак Знак"/>
    <w:basedOn w:val="a"/>
    <w:rsid w:val="00585B84"/>
    <w:pPr>
      <w:spacing w:after="160" w:line="240" w:lineRule="exact"/>
    </w:pPr>
    <w:rPr>
      <w:rFonts w:ascii="Verdana" w:hAnsi="Verdana"/>
      <w:lang w:val="en-US" w:eastAsia="en-US"/>
    </w:rPr>
  </w:style>
  <w:style w:type="paragraph" w:customStyle="1" w:styleId="11">
    <w:name w:val="Обычный (веб)1"/>
    <w:rsid w:val="00212EC7"/>
    <w:pPr>
      <w:widowControl w:val="0"/>
      <w:suppressAutoHyphens/>
      <w:adjustRightInd w:val="0"/>
      <w:spacing w:after="0" w:line="360" w:lineRule="atLeast"/>
      <w:jc w:val="both"/>
      <w:textAlignment w:val="baseline"/>
    </w:pPr>
    <w:rPr>
      <w:rFonts w:ascii="Calibri" w:eastAsia="Arial Unicode MS" w:hAnsi="Calibri" w:cs="Times New Roman"/>
      <w:kern w:val="1"/>
      <w:sz w:val="20"/>
      <w:szCs w:val="20"/>
      <w:lang w:eastAsia="ar-SA"/>
    </w:rPr>
  </w:style>
  <w:style w:type="paragraph" w:customStyle="1" w:styleId="23">
    <w:name w:val="Обычный (веб)2"/>
    <w:rsid w:val="005F3773"/>
    <w:pPr>
      <w:widowControl w:val="0"/>
      <w:suppressAutoHyphens/>
      <w:adjustRightInd w:val="0"/>
      <w:spacing w:after="0" w:line="360" w:lineRule="atLeast"/>
      <w:jc w:val="both"/>
      <w:textAlignment w:val="baseline"/>
    </w:pPr>
    <w:rPr>
      <w:rFonts w:ascii="Calibri" w:eastAsia="Arial Unicode MS" w:hAnsi="Calibri" w:cs="Times New Roman"/>
      <w:kern w:val="1"/>
      <w:sz w:val="20"/>
      <w:szCs w:val="20"/>
      <w:lang w:eastAsia="ar-SA"/>
    </w:rPr>
  </w:style>
  <w:style w:type="paragraph" w:customStyle="1" w:styleId="aff1">
    <w:name w:val="Знак Знак Знак Знак Знак Знак Знак"/>
    <w:basedOn w:val="a"/>
    <w:rsid w:val="00154112"/>
    <w:pPr>
      <w:spacing w:after="160" w:line="240" w:lineRule="exact"/>
    </w:pPr>
    <w:rPr>
      <w:rFonts w:ascii="Verdana" w:hAnsi="Verdana"/>
      <w:lang w:val="en-US" w:eastAsia="en-US"/>
    </w:rPr>
  </w:style>
  <w:style w:type="paragraph" w:customStyle="1" w:styleId="aff2">
    <w:name w:val="Знак Знак Знак Знак Знак Знак Знак"/>
    <w:basedOn w:val="a"/>
    <w:rsid w:val="009A5932"/>
    <w:pPr>
      <w:spacing w:after="160" w:line="240" w:lineRule="exact"/>
    </w:pPr>
    <w:rPr>
      <w:rFonts w:ascii="Verdana" w:hAnsi="Verdana"/>
      <w:lang w:val="en-US" w:eastAsia="en-US"/>
    </w:rPr>
  </w:style>
  <w:style w:type="paragraph" w:customStyle="1" w:styleId="aff3">
    <w:name w:val="Знак Знак Знак Знак Знак Знак Знак"/>
    <w:basedOn w:val="a"/>
    <w:rsid w:val="00661031"/>
    <w:pPr>
      <w:spacing w:after="160" w:line="240" w:lineRule="exact"/>
    </w:pPr>
    <w:rPr>
      <w:rFonts w:ascii="Verdana" w:hAnsi="Verdana"/>
      <w:lang w:val="en-US" w:eastAsia="en-US"/>
    </w:rPr>
  </w:style>
  <w:style w:type="paragraph" w:customStyle="1" w:styleId="aff4">
    <w:name w:val="Знак Знак Знак Знак Знак Знак Знак"/>
    <w:basedOn w:val="a"/>
    <w:rsid w:val="00971830"/>
    <w:pPr>
      <w:spacing w:after="160" w:line="240" w:lineRule="exact"/>
    </w:pPr>
    <w:rPr>
      <w:rFonts w:ascii="Verdana" w:hAnsi="Verdana"/>
      <w:lang w:val="en-US" w:eastAsia="en-US"/>
    </w:rPr>
  </w:style>
  <w:style w:type="paragraph" w:customStyle="1" w:styleId="3">
    <w:name w:val="Обычный (веб)3"/>
    <w:rsid w:val="005E31E1"/>
    <w:pPr>
      <w:widowControl w:val="0"/>
      <w:suppressAutoHyphens/>
      <w:adjustRightInd w:val="0"/>
      <w:spacing w:after="0" w:line="360" w:lineRule="atLeast"/>
      <w:jc w:val="both"/>
      <w:textAlignment w:val="baseline"/>
    </w:pPr>
    <w:rPr>
      <w:rFonts w:ascii="Calibri" w:eastAsia="Arial Unicode MS" w:hAnsi="Calibri" w:cs="Times New Roman"/>
      <w:kern w:val="1"/>
      <w:sz w:val="20"/>
      <w:szCs w:val="20"/>
      <w:lang w:eastAsia="ar-SA"/>
    </w:rPr>
  </w:style>
  <w:style w:type="paragraph" w:customStyle="1" w:styleId="4">
    <w:name w:val="Обычный (веб)4"/>
    <w:rsid w:val="000F1E52"/>
    <w:pPr>
      <w:widowControl w:val="0"/>
      <w:suppressAutoHyphens/>
      <w:adjustRightInd w:val="0"/>
      <w:spacing w:after="0" w:line="360" w:lineRule="atLeast"/>
      <w:jc w:val="both"/>
      <w:textAlignment w:val="baseline"/>
    </w:pPr>
    <w:rPr>
      <w:rFonts w:ascii="Calibri" w:eastAsia="Arial Unicode MS" w:hAnsi="Calibri" w:cs="Times New Roman"/>
      <w:kern w:val="1"/>
      <w:sz w:val="20"/>
      <w:szCs w:val="20"/>
      <w:lang w:eastAsia="ar-SA"/>
    </w:rPr>
  </w:style>
  <w:style w:type="paragraph" w:customStyle="1" w:styleId="aff5">
    <w:name w:val="Знак Знак Знак Знак Знак Знак Знак"/>
    <w:basedOn w:val="a"/>
    <w:rsid w:val="002D764A"/>
    <w:pPr>
      <w:spacing w:after="160" w:line="240" w:lineRule="exact"/>
    </w:pPr>
    <w:rPr>
      <w:rFonts w:ascii="Verdana" w:hAnsi="Verdana"/>
      <w:lang w:val="en-US" w:eastAsia="en-US"/>
    </w:rPr>
  </w:style>
  <w:style w:type="paragraph" w:customStyle="1" w:styleId="12">
    <w:name w:val="Без интервала1"/>
    <w:rsid w:val="00380940"/>
    <w:pPr>
      <w:widowControl w:val="0"/>
      <w:adjustRightInd w:val="0"/>
      <w:spacing w:after="0" w:line="240" w:lineRule="auto"/>
      <w:jc w:val="both"/>
      <w:textAlignment w:val="baseline"/>
    </w:pPr>
    <w:rPr>
      <w:rFonts w:ascii="Calibri" w:eastAsia="Calibri" w:hAnsi="Calibri" w:cs="Times New Roman"/>
      <w:sz w:val="20"/>
      <w:szCs w:val="20"/>
      <w:lang w:eastAsia="ru-RU"/>
    </w:rPr>
  </w:style>
  <w:style w:type="paragraph" w:customStyle="1" w:styleId="msonormalcxspmiddle">
    <w:name w:val="msonormalcxspmiddle"/>
    <w:basedOn w:val="a"/>
    <w:rsid w:val="00380940"/>
    <w:pPr>
      <w:spacing w:before="100" w:beforeAutospacing="1" w:after="100" w:afterAutospacing="1"/>
    </w:pPr>
    <w:rPr>
      <w:sz w:val="24"/>
      <w:szCs w:val="24"/>
    </w:rPr>
  </w:style>
  <w:style w:type="paragraph" w:customStyle="1" w:styleId="5">
    <w:name w:val="Обычный (веб)5"/>
    <w:rsid w:val="007C6474"/>
    <w:pPr>
      <w:widowControl w:val="0"/>
      <w:suppressAutoHyphens/>
      <w:adjustRightInd w:val="0"/>
      <w:spacing w:after="0" w:line="360" w:lineRule="atLeast"/>
      <w:jc w:val="both"/>
      <w:textAlignment w:val="baseline"/>
    </w:pPr>
    <w:rPr>
      <w:rFonts w:ascii="Calibri" w:eastAsia="Arial Unicode MS" w:hAnsi="Calibri" w:cs="Times New Roman"/>
      <w:kern w:val="1"/>
      <w:sz w:val="20"/>
      <w:szCs w:val="20"/>
      <w:lang w:eastAsia="ar-SA"/>
    </w:rPr>
  </w:style>
  <w:style w:type="paragraph" w:customStyle="1" w:styleId="6">
    <w:name w:val="Обычный (веб)6"/>
    <w:rsid w:val="002833FB"/>
    <w:pPr>
      <w:widowControl w:val="0"/>
      <w:suppressAutoHyphens/>
      <w:adjustRightInd w:val="0"/>
      <w:spacing w:after="0" w:line="360" w:lineRule="atLeast"/>
      <w:jc w:val="both"/>
      <w:textAlignment w:val="baseline"/>
    </w:pPr>
    <w:rPr>
      <w:rFonts w:ascii="Calibri" w:eastAsia="Arial Unicode MS" w:hAnsi="Calibri" w:cs="Times New Roman"/>
      <w:kern w:val="1"/>
      <w:sz w:val="20"/>
      <w:szCs w:val="20"/>
      <w:lang w:eastAsia="ar-SA"/>
    </w:rPr>
  </w:style>
  <w:style w:type="paragraph" w:customStyle="1" w:styleId="aff6">
    <w:name w:val="Знак Знак Знак Знак Знак Знак Знак"/>
    <w:basedOn w:val="a"/>
    <w:rsid w:val="00EF29CC"/>
    <w:pPr>
      <w:spacing w:after="160" w:line="240" w:lineRule="exact"/>
    </w:pPr>
    <w:rPr>
      <w:rFonts w:ascii="Verdana" w:hAnsi="Verdana"/>
      <w:lang w:val="en-US" w:eastAsia="en-US"/>
    </w:rPr>
  </w:style>
  <w:style w:type="paragraph" w:customStyle="1" w:styleId="aff7">
    <w:name w:val="Знак Знак Знак Знак Знак Знак Знак"/>
    <w:basedOn w:val="a"/>
    <w:rsid w:val="00B14E86"/>
    <w:pPr>
      <w:spacing w:after="160" w:line="240" w:lineRule="exact"/>
    </w:pPr>
    <w:rPr>
      <w:rFonts w:ascii="Verdana" w:hAnsi="Verdana"/>
      <w:lang w:val="en-US" w:eastAsia="en-US"/>
    </w:rPr>
  </w:style>
  <w:style w:type="character" w:customStyle="1" w:styleId="apple-converted-space">
    <w:name w:val="apple-converted-space"/>
    <w:basedOn w:val="a0"/>
    <w:rsid w:val="0059238E"/>
  </w:style>
  <w:style w:type="paragraph" w:customStyle="1" w:styleId="aff8">
    <w:name w:val="Знак Знак Знак Знак Знак Знак Знак"/>
    <w:basedOn w:val="a"/>
    <w:rsid w:val="009213F8"/>
    <w:pPr>
      <w:spacing w:after="160" w:line="240" w:lineRule="exact"/>
    </w:pPr>
    <w:rPr>
      <w:rFonts w:ascii="Verdana" w:hAnsi="Verdana"/>
      <w:lang w:val="en-US" w:eastAsia="en-US"/>
    </w:rPr>
  </w:style>
  <w:style w:type="paragraph" w:styleId="24">
    <w:name w:val="Body Text 2"/>
    <w:basedOn w:val="a"/>
    <w:link w:val="25"/>
    <w:uiPriority w:val="99"/>
    <w:semiHidden/>
    <w:unhideWhenUsed/>
    <w:rsid w:val="00BC5EF0"/>
    <w:pPr>
      <w:spacing w:after="120" w:line="480" w:lineRule="auto"/>
    </w:pPr>
  </w:style>
  <w:style w:type="character" w:customStyle="1" w:styleId="25">
    <w:name w:val="Основной текст 2 Знак"/>
    <w:basedOn w:val="a0"/>
    <w:link w:val="24"/>
    <w:uiPriority w:val="99"/>
    <w:semiHidden/>
    <w:rsid w:val="00BC5EF0"/>
    <w:rPr>
      <w:rFonts w:ascii="Times New Roman" w:eastAsia="Times New Roman" w:hAnsi="Times New Roman" w:cs="Times New Roman"/>
      <w:sz w:val="20"/>
      <w:szCs w:val="20"/>
      <w:lang w:eastAsia="ru-RU"/>
    </w:rPr>
  </w:style>
  <w:style w:type="paragraph" w:customStyle="1" w:styleId="aff9">
    <w:name w:val="Знак Знак Знак Знак Знак Знак Знак"/>
    <w:basedOn w:val="a"/>
    <w:rsid w:val="00565558"/>
    <w:pPr>
      <w:spacing w:after="160" w:line="240" w:lineRule="exact"/>
    </w:pPr>
    <w:rPr>
      <w:rFonts w:ascii="Verdana" w:hAnsi="Verdana"/>
      <w:lang w:val="en-US" w:eastAsia="en-US"/>
    </w:rPr>
  </w:style>
  <w:style w:type="paragraph" w:styleId="affa">
    <w:name w:val="Body Text"/>
    <w:basedOn w:val="a"/>
    <w:link w:val="affb"/>
    <w:uiPriority w:val="99"/>
    <w:semiHidden/>
    <w:unhideWhenUsed/>
    <w:rsid w:val="005C2A68"/>
    <w:pPr>
      <w:spacing w:after="120"/>
    </w:pPr>
  </w:style>
  <w:style w:type="character" w:customStyle="1" w:styleId="affb">
    <w:name w:val="Основной текст Знак"/>
    <w:basedOn w:val="a0"/>
    <w:link w:val="affa"/>
    <w:uiPriority w:val="99"/>
    <w:semiHidden/>
    <w:rsid w:val="005C2A68"/>
    <w:rPr>
      <w:rFonts w:ascii="Times New Roman" w:eastAsia="Times New Roman" w:hAnsi="Times New Roman" w:cs="Times New Roman"/>
      <w:sz w:val="20"/>
      <w:szCs w:val="20"/>
      <w:lang w:eastAsia="ru-RU"/>
    </w:rPr>
  </w:style>
  <w:style w:type="paragraph" w:customStyle="1" w:styleId="ConsNonformat">
    <w:name w:val="ConsNonformat"/>
    <w:rsid w:val="00B92F81"/>
    <w:pPr>
      <w:widowControl w:val="0"/>
      <w:autoSpaceDE w:val="0"/>
      <w:autoSpaceDN w:val="0"/>
      <w:adjustRightInd w:val="0"/>
      <w:spacing w:after="0" w:line="240" w:lineRule="auto"/>
      <w:ind w:right="19772"/>
      <w:jc w:val="both"/>
      <w:textAlignment w:val="baseline"/>
    </w:pPr>
    <w:rPr>
      <w:rFonts w:ascii="Courier New" w:eastAsia="Times New Roman" w:hAnsi="Courier New" w:cs="Times New Roman"/>
      <w:sz w:val="20"/>
      <w:szCs w:val="20"/>
      <w:lang w:eastAsia="ru-RU"/>
    </w:rPr>
  </w:style>
  <w:style w:type="paragraph" w:customStyle="1" w:styleId="7">
    <w:name w:val="Обычный (веб)7"/>
    <w:rsid w:val="00D205B3"/>
    <w:pPr>
      <w:widowControl w:val="0"/>
      <w:suppressAutoHyphens/>
      <w:adjustRightInd w:val="0"/>
      <w:spacing w:after="0" w:line="360" w:lineRule="atLeast"/>
      <w:jc w:val="both"/>
      <w:textAlignment w:val="baseline"/>
    </w:pPr>
    <w:rPr>
      <w:rFonts w:ascii="Calibri" w:eastAsia="Arial Unicode MS" w:hAnsi="Calibri" w:cs="Times New Roman"/>
      <w:kern w:val="1"/>
      <w:sz w:val="20"/>
      <w:szCs w:val="20"/>
      <w:lang w:eastAsia="ar-SA"/>
    </w:rPr>
  </w:style>
  <w:style w:type="paragraph" w:customStyle="1" w:styleId="affc">
    <w:name w:val="Знак Знак Знак Знак Знак Знак Знак"/>
    <w:basedOn w:val="a"/>
    <w:rsid w:val="00450450"/>
    <w:pPr>
      <w:spacing w:after="160" w:line="240" w:lineRule="exact"/>
    </w:pPr>
    <w:rPr>
      <w:rFonts w:ascii="Verdana" w:hAnsi="Verdana"/>
      <w:lang w:val="en-US" w:eastAsia="en-US"/>
    </w:rPr>
  </w:style>
  <w:style w:type="paragraph" w:customStyle="1" w:styleId="affd">
    <w:name w:val="Знак Знак Знак Знак Знак Знак Знак"/>
    <w:basedOn w:val="a"/>
    <w:rsid w:val="00246E14"/>
    <w:pPr>
      <w:spacing w:after="160" w:line="240" w:lineRule="exact"/>
    </w:pPr>
    <w:rPr>
      <w:rFonts w:ascii="Verdana" w:hAnsi="Verdana"/>
      <w:lang w:val="en-US" w:eastAsia="en-US"/>
    </w:rPr>
  </w:style>
  <w:style w:type="paragraph" w:customStyle="1" w:styleId="affe">
    <w:name w:val="Знак Знак Знак Знак Знак Знак Знак"/>
    <w:basedOn w:val="a"/>
    <w:rsid w:val="004E7C2C"/>
    <w:pPr>
      <w:spacing w:after="160" w:line="240" w:lineRule="exact"/>
    </w:pPr>
    <w:rPr>
      <w:rFonts w:ascii="Verdana" w:hAnsi="Verdana"/>
      <w:lang w:val="en-US" w:eastAsia="en-US"/>
    </w:rPr>
  </w:style>
  <w:style w:type="paragraph" w:customStyle="1" w:styleId="afff">
    <w:name w:val="Знак Знак Знак Знак Знак Знак Знак"/>
    <w:basedOn w:val="a"/>
    <w:rsid w:val="001B732E"/>
    <w:pPr>
      <w:spacing w:after="160" w:line="240" w:lineRule="exact"/>
    </w:pPr>
    <w:rPr>
      <w:rFonts w:ascii="Verdana" w:hAnsi="Verdana"/>
      <w:lang w:val="en-US" w:eastAsia="en-US"/>
    </w:rPr>
  </w:style>
  <w:style w:type="character" w:customStyle="1" w:styleId="Bodytext2">
    <w:name w:val="Body text (2)_"/>
    <w:basedOn w:val="a0"/>
    <w:link w:val="Bodytext20"/>
    <w:locked/>
    <w:rsid w:val="00BD1874"/>
    <w:rPr>
      <w:sz w:val="26"/>
      <w:szCs w:val="26"/>
      <w:shd w:val="clear" w:color="auto" w:fill="FFFFFF"/>
    </w:rPr>
  </w:style>
  <w:style w:type="paragraph" w:customStyle="1" w:styleId="Bodytext20">
    <w:name w:val="Body text (2)"/>
    <w:basedOn w:val="a"/>
    <w:link w:val="Bodytext2"/>
    <w:rsid w:val="00BD1874"/>
    <w:pPr>
      <w:shd w:val="clear" w:color="auto" w:fill="FFFFFF"/>
      <w:spacing w:before="240" w:after="240" w:line="240" w:lineRule="atLeast"/>
    </w:pPr>
    <w:rPr>
      <w:rFonts w:asciiTheme="minorHAnsi" w:eastAsiaTheme="minorHAnsi" w:hAnsiTheme="minorHAnsi" w:cstheme="minorBidi"/>
      <w:sz w:val="26"/>
      <w:szCs w:val="26"/>
      <w:lang w:eastAsia="en-US"/>
    </w:rPr>
  </w:style>
  <w:style w:type="paragraph" w:customStyle="1" w:styleId="afff0">
    <w:name w:val="Знак"/>
    <w:basedOn w:val="a"/>
    <w:rsid w:val="007B3B38"/>
    <w:rPr>
      <w:rFonts w:ascii="Verdana" w:hAnsi="Verdana" w:cs="Verdana"/>
      <w:lang w:val="en-US" w:eastAsia="en-US"/>
    </w:rPr>
  </w:style>
  <w:style w:type="table" w:customStyle="1" w:styleId="26">
    <w:name w:val="Сетка таблицы2"/>
    <w:basedOn w:val="a1"/>
    <w:next w:val="a4"/>
    <w:uiPriority w:val="39"/>
    <w:rsid w:val="00F222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
    <w:name w:val="Сетка таблицы3"/>
    <w:basedOn w:val="a1"/>
    <w:next w:val="a4"/>
    <w:uiPriority w:val="59"/>
    <w:rsid w:val="000F1436"/>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0">
    <w:name w:val="Сетка таблицы4"/>
    <w:basedOn w:val="a1"/>
    <w:next w:val="a4"/>
    <w:rsid w:val="00D35A1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
    <w:name w:val="Сетка таблицы5"/>
    <w:basedOn w:val="a1"/>
    <w:next w:val="a4"/>
    <w:rsid w:val="005A6E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
    <w:name w:val="Сетка таблицы6"/>
    <w:basedOn w:val="a1"/>
    <w:next w:val="a4"/>
    <w:rsid w:val="004C5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4"/>
    <w:rsid w:val="00522B9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4"/>
    <w:rsid w:val="003B75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4"/>
    <w:rsid w:val="00B11D9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9">
    <w:name w:val="Сетка таблицы9"/>
    <w:basedOn w:val="a1"/>
    <w:next w:val="a4"/>
    <w:rsid w:val="00542D4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4"/>
    <w:uiPriority w:val="59"/>
    <w:rsid w:val="00587B1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Сетка таблицы11"/>
    <w:basedOn w:val="a1"/>
    <w:next w:val="a4"/>
    <w:uiPriority w:val="59"/>
    <w:rsid w:val="00EC47D9"/>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basedOn w:val="a1"/>
    <w:next w:val="a4"/>
    <w:rsid w:val="00757BC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0993903">
      <w:bodyDiv w:val="1"/>
      <w:marLeft w:val="0"/>
      <w:marRight w:val="0"/>
      <w:marTop w:val="0"/>
      <w:marBottom w:val="0"/>
      <w:divBdr>
        <w:top w:val="none" w:sz="0" w:space="0" w:color="auto"/>
        <w:left w:val="none" w:sz="0" w:space="0" w:color="auto"/>
        <w:bottom w:val="none" w:sz="0" w:space="0" w:color="auto"/>
        <w:right w:val="none" w:sz="0" w:space="0" w:color="auto"/>
      </w:divBdr>
    </w:div>
    <w:div w:id="287518186">
      <w:bodyDiv w:val="1"/>
      <w:marLeft w:val="0"/>
      <w:marRight w:val="0"/>
      <w:marTop w:val="0"/>
      <w:marBottom w:val="0"/>
      <w:divBdr>
        <w:top w:val="none" w:sz="0" w:space="0" w:color="auto"/>
        <w:left w:val="none" w:sz="0" w:space="0" w:color="auto"/>
        <w:bottom w:val="none" w:sz="0" w:space="0" w:color="auto"/>
        <w:right w:val="none" w:sz="0" w:space="0" w:color="auto"/>
      </w:divBdr>
    </w:div>
    <w:div w:id="900212574">
      <w:bodyDiv w:val="1"/>
      <w:marLeft w:val="0"/>
      <w:marRight w:val="0"/>
      <w:marTop w:val="0"/>
      <w:marBottom w:val="0"/>
      <w:divBdr>
        <w:top w:val="none" w:sz="0" w:space="0" w:color="auto"/>
        <w:left w:val="none" w:sz="0" w:space="0" w:color="auto"/>
        <w:bottom w:val="none" w:sz="0" w:space="0" w:color="auto"/>
        <w:right w:val="none" w:sz="0" w:space="0" w:color="auto"/>
      </w:divBdr>
    </w:div>
    <w:div w:id="1044938376">
      <w:bodyDiv w:val="1"/>
      <w:marLeft w:val="0"/>
      <w:marRight w:val="0"/>
      <w:marTop w:val="0"/>
      <w:marBottom w:val="0"/>
      <w:divBdr>
        <w:top w:val="none" w:sz="0" w:space="0" w:color="auto"/>
        <w:left w:val="none" w:sz="0" w:space="0" w:color="auto"/>
        <w:bottom w:val="none" w:sz="0" w:space="0" w:color="auto"/>
        <w:right w:val="none" w:sz="0" w:space="0" w:color="auto"/>
      </w:divBdr>
    </w:div>
    <w:div w:id="1131021696">
      <w:bodyDiv w:val="1"/>
      <w:marLeft w:val="0"/>
      <w:marRight w:val="0"/>
      <w:marTop w:val="0"/>
      <w:marBottom w:val="0"/>
      <w:divBdr>
        <w:top w:val="none" w:sz="0" w:space="0" w:color="auto"/>
        <w:left w:val="none" w:sz="0" w:space="0" w:color="auto"/>
        <w:bottom w:val="none" w:sz="0" w:space="0" w:color="auto"/>
        <w:right w:val="none" w:sz="0" w:space="0" w:color="auto"/>
      </w:divBdr>
    </w:div>
    <w:div w:id="1194732898">
      <w:bodyDiv w:val="1"/>
      <w:marLeft w:val="0"/>
      <w:marRight w:val="0"/>
      <w:marTop w:val="0"/>
      <w:marBottom w:val="0"/>
      <w:divBdr>
        <w:top w:val="none" w:sz="0" w:space="0" w:color="auto"/>
        <w:left w:val="none" w:sz="0" w:space="0" w:color="auto"/>
        <w:bottom w:val="none" w:sz="0" w:space="0" w:color="auto"/>
        <w:right w:val="none" w:sz="0" w:space="0" w:color="auto"/>
      </w:divBdr>
    </w:div>
    <w:div w:id="1696954446">
      <w:bodyDiv w:val="1"/>
      <w:marLeft w:val="0"/>
      <w:marRight w:val="0"/>
      <w:marTop w:val="0"/>
      <w:marBottom w:val="0"/>
      <w:divBdr>
        <w:top w:val="none" w:sz="0" w:space="0" w:color="auto"/>
        <w:left w:val="none" w:sz="0" w:space="0" w:color="auto"/>
        <w:bottom w:val="none" w:sz="0" w:space="0" w:color="auto"/>
        <w:right w:val="none" w:sz="0" w:space="0" w:color="auto"/>
      </w:divBdr>
    </w:div>
    <w:div w:id="1717314231">
      <w:bodyDiv w:val="1"/>
      <w:marLeft w:val="0"/>
      <w:marRight w:val="0"/>
      <w:marTop w:val="0"/>
      <w:marBottom w:val="0"/>
      <w:divBdr>
        <w:top w:val="none" w:sz="0" w:space="0" w:color="auto"/>
        <w:left w:val="none" w:sz="0" w:space="0" w:color="auto"/>
        <w:bottom w:val="none" w:sz="0" w:space="0" w:color="auto"/>
        <w:right w:val="none" w:sz="0" w:space="0" w:color="auto"/>
      </w:divBdr>
    </w:div>
    <w:div w:id="1785925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73006-A39A-4F05-9933-F59CF92F1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11</Pages>
  <Words>3824</Words>
  <Characters>21801</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Викторовна</dc:creator>
  <cp:lastModifiedBy>555</cp:lastModifiedBy>
  <cp:revision>20</cp:revision>
  <cp:lastPrinted>2024-08-12T12:27:00Z</cp:lastPrinted>
  <dcterms:created xsi:type="dcterms:W3CDTF">2024-07-19T13:46:00Z</dcterms:created>
  <dcterms:modified xsi:type="dcterms:W3CDTF">2024-09-03T05:08:00Z</dcterms:modified>
</cp:coreProperties>
</file>