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886F93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F074B4">
              <w:rPr>
                <w:szCs w:val="28"/>
              </w:rPr>
              <w:t>2</w:t>
            </w:r>
            <w:r w:rsidR="00886F93">
              <w:rPr>
                <w:szCs w:val="28"/>
              </w:rPr>
              <w:t>5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886F93">
              <w:rPr>
                <w:szCs w:val="28"/>
              </w:rPr>
              <w:t>4</w:t>
            </w:r>
            <w:r w:rsidR="00DA56A6">
              <w:rPr>
                <w:szCs w:val="28"/>
              </w:rPr>
              <w:t>2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A56A6" w:rsidRPr="00DA56A6" w:rsidRDefault="00DA56A6" w:rsidP="00DA56A6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  <w:r w:rsidRPr="00DA56A6">
        <w:rPr>
          <w:sz w:val="28"/>
          <w:szCs w:val="24"/>
        </w:rPr>
        <w:t>Об утверждении муниципальной п</w:t>
      </w:r>
      <w:r w:rsidRPr="00DA56A6">
        <w:rPr>
          <w:bCs/>
          <w:sz w:val="28"/>
          <w:szCs w:val="24"/>
        </w:rPr>
        <w:t xml:space="preserve">рограммы </w:t>
      </w:r>
      <w:r w:rsidRPr="00DA56A6">
        <w:rPr>
          <w:sz w:val="28"/>
          <w:szCs w:val="24"/>
        </w:rPr>
        <w:t xml:space="preserve"> </w:t>
      </w:r>
      <w:r w:rsidRPr="00DA56A6">
        <w:rPr>
          <w:bCs/>
          <w:sz w:val="28"/>
          <w:szCs w:val="28"/>
        </w:rPr>
        <w:t xml:space="preserve">Арзгирского муниципального </w:t>
      </w:r>
      <w:r>
        <w:rPr>
          <w:bCs/>
          <w:sz w:val="28"/>
          <w:szCs w:val="28"/>
        </w:rPr>
        <w:t xml:space="preserve"> </w:t>
      </w:r>
      <w:r w:rsidRPr="00DA56A6">
        <w:rPr>
          <w:bCs/>
          <w:sz w:val="28"/>
          <w:szCs w:val="28"/>
        </w:rPr>
        <w:t>округа Ставропольского края «</w:t>
      </w:r>
      <w:r w:rsidRPr="00DA56A6">
        <w:rPr>
          <w:sz w:val="28"/>
          <w:szCs w:val="28"/>
        </w:rPr>
        <w:t xml:space="preserve">Развитие жилищно-коммунального и дорожного хозяйства, благоустройство Арзгирского муниципального округа </w:t>
      </w:r>
      <w:r>
        <w:rPr>
          <w:sz w:val="28"/>
          <w:szCs w:val="28"/>
        </w:rPr>
        <w:t xml:space="preserve">                          </w:t>
      </w:r>
      <w:r w:rsidRPr="00DA56A6">
        <w:rPr>
          <w:sz w:val="28"/>
          <w:szCs w:val="28"/>
        </w:rPr>
        <w:t>Ставропольского края на 2024 – 2029 годы</w:t>
      </w:r>
      <w:r w:rsidRPr="00DA56A6">
        <w:rPr>
          <w:bCs/>
          <w:sz w:val="28"/>
          <w:szCs w:val="28"/>
        </w:rPr>
        <w:t>»</w:t>
      </w:r>
    </w:p>
    <w:p w:rsidR="00DA56A6" w:rsidRPr="00DA56A6" w:rsidRDefault="00DA56A6" w:rsidP="00DA56A6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</w:p>
    <w:p w:rsidR="00DA56A6" w:rsidRPr="00DA56A6" w:rsidRDefault="00DA56A6" w:rsidP="00DA56A6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</w:p>
    <w:p w:rsidR="00DA56A6" w:rsidRPr="00DA56A6" w:rsidRDefault="00DA56A6" w:rsidP="00DA56A6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  <w:proofErr w:type="gramStart"/>
      <w:r w:rsidRPr="00DA56A6">
        <w:rPr>
          <w:sz w:val="28"/>
          <w:szCs w:val="28"/>
        </w:rPr>
        <w:t>В соответствии с решением Совета депутатов Арзгирского муниципальн</w:t>
      </w:r>
      <w:r w:rsidRPr="00DA56A6">
        <w:rPr>
          <w:sz w:val="28"/>
          <w:szCs w:val="28"/>
        </w:rPr>
        <w:t>о</w:t>
      </w:r>
      <w:r w:rsidRPr="00DA56A6">
        <w:rPr>
          <w:sz w:val="28"/>
          <w:szCs w:val="28"/>
        </w:rPr>
        <w:t>го округа Ставропольского края первого созыва от 15 декабря 2023 года № 61        «О Бюджете Арзгирского муниципального округа Ставропольского края на 2024 год и плановый период 2025 и 2026 годов», постановлением администр</w:t>
      </w:r>
      <w:r w:rsidRPr="00DA56A6">
        <w:rPr>
          <w:sz w:val="28"/>
          <w:szCs w:val="28"/>
        </w:rPr>
        <w:t>а</w:t>
      </w:r>
      <w:r w:rsidRPr="00DA56A6">
        <w:rPr>
          <w:sz w:val="28"/>
          <w:szCs w:val="28"/>
        </w:rPr>
        <w:t>ции Арзгирского муниципального округа Ставропольского края от 07 июля 2021 гола № 565 «О  Порядке принятия решения о разработке муниципальных</w:t>
      </w:r>
      <w:proofErr w:type="gramEnd"/>
      <w:r w:rsidRPr="00DA56A6">
        <w:rPr>
          <w:sz w:val="28"/>
          <w:szCs w:val="28"/>
        </w:rPr>
        <w:t xml:space="preserve"> программ Арзгирского муниципального округа Ставропольского края, их </w:t>
      </w:r>
      <w:r>
        <w:rPr>
          <w:sz w:val="28"/>
          <w:szCs w:val="28"/>
        </w:rPr>
        <w:t xml:space="preserve">           </w:t>
      </w:r>
      <w:r w:rsidRPr="00DA56A6">
        <w:rPr>
          <w:sz w:val="28"/>
          <w:szCs w:val="28"/>
        </w:rPr>
        <w:t xml:space="preserve">формирования, реализации и оценки эффективности»,  </w:t>
      </w:r>
      <w:r w:rsidRPr="00DA56A6">
        <w:rPr>
          <w:rFonts w:eastAsia="Calibri"/>
          <w:sz w:val="28"/>
          <w:szCs w:val="28"/>
        </w:rPr>
        <w:t>администрация Арзги</w:t>
      </w:r>
      <w:r w:rsidRPr="00DA56A6">
        <w:rPr>
          <w:rFonts w:eastAsia="Calibri"/>
          <w:sz w:val="28"/>
          <w:szCs w:val="28"/>
        </w:rPr>
        <w:t>р</w:t>
      </w:r>
      <w:r w:rsidRPr="00DA56A6">
        <w:rPr>
          <w:rFonts w:eastAsia="Calibri"/>
          <w:sz w:val="28"/>
          <w:szCs w:val="28"/>
        </w:rPr>
        <w:t xml:space="preserve">ского муниципального округа Ставропольского края </w:t>
      </w:r>
    </w:p>
    <w:p w:rsidR="00DA56A6" w:rsidRPr="00DA56A6" w:rsidRDefault="00DA56A6" w:rsidP="00DA56A6">
      <w:pPr>
        <w:widowControl/>
        <w:autoSpaceDE w:val="0"/>
        <w:autoSpaceDN w:val="0"/>
        <w:adjustRightInd/>
        <w:textAlignment w:val="auto"/>
        <w:rPr>
          <w:sz w:val="28"/>
          <w:szCs w:val="28"/>
        </w:rPr>
      </w:pPr>
      <w:r w:rsidRPr="00DA56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</w:p>
    <w:p w:rsidR="00DA56A6" w:rsidRPr="00DA56A6" w:rsidRDefault="00DA56A6" w:rsidP="00DA56A6">
      <w:pPr>
        <w:widowControl/>
        <w:adjustRightInd/>
        <w:textAlignment w:val="auto"/>
        <w:rPr>
          <w:sz w:val="28"/>
          <w:szCs w:val="28"/>
        </w:rPr>
      </w:pPr>
      <w:r w:rsidRPr="00DA56A6">
        <w:rPr>
          <w:sz w:val="28"/>
          <w:szCs w:val="28"/>
        </w:rPr>
        <w:t>ПОСТАНОВЛЯЕТ:</w:t>
      </w:r>
    </w:p>
    <w:p w:rsidR="00DA56A6" w:rsidRPr="00DA56A6" w:rsidRDefault="00DA56A6" w:rsidP="00DA56A6">
      <w:pPr>
        <w:widowControl/>
        <w:adjustRightInd/>
        <w:textAlignment w:val="auto"/>
        <w:rPr>
          <w:sz w:val="28"/>
          <w:szCs w:val="28"/>
        </w:rPr>
      </w:pPr>
    </w:p>
    <w:p w:rsidR="00DA56A6" w:rsidRPr="00DA56A6" w:rsidRDefault="00DA56A6" w:rsidP="00DA56A6">
      <w:pPr>
        <w:widowControl/>
        <w:autoSpaceDE w:val="0"/>
        <w:autoSpaceDN w:val="0"/>
        <w:ind w:firstLine="709"/>
        <w:textAlignment w:val="auto"/>
        <w:rPr>
          <w:rFonts w:eastAsia="Calibri"/>
          <w:sz w:val="28"/>
          <w:szCs w:val="28"/>
        </w:rPr>
      </w:pPr>
      <w:r w:rsidRPr="00DA56A6">
        <w:rPr>
          <w:rFonts w:eastAsia="Calibri"/>
          <w:sz w:val="28"/>
          <w:szCs w:val="28"/>
        </w:rPr>
        <w:t xml:space="preserve"> 1. Утвердить прилагаемую муниципальную программу </w:t>
      </w:r>
      <w:r w:rsidRPr="00DA56A6">
        <w:rPr>
          <w:rFonts w:eastAsia="Calibri"/>
          <w:bCs/>
          <w:sz w:val="28"/>
          <w:szCs w:val="28"/>
        </w:rPr>
        <w:t>Арзгирского    муниципального округа Ставропольского края  «</w:t>
      </w:r>
      <w:r w:rsidRPr="00DA56A6">
        <w:rPr>
          <w:rFonts w:eastAsia="Calibri"/>
          <w:sz w:val="28"/>
          <w:szCs w:val="28"/>
        </w:rPr>
        <w:t>Развитие жилищно-коммунального и дорожного хозяйства, благоустройство Арзгирского муниц</w:t>
      </w:r>
      <w:r w:rsidRPr="00DA56A6">
        <w:rPr>
          <w:rFonts w:eastAsia="Calibri"/>
          <w:sz w:val="28"/>
          <w:szCs w:val="28"/>
        </w:rPr>
        <w:t>и</w:t>
      </w:r>
      <w:r w:rsidRPr="00DA56A6">
        <w:rPr>
          <w:rFonts w:eastAsia="Calibri"/>
          <w:sz w:val="28"/>
          <w:szCs w:val="28"/>
        </w:rPr>
        <w:t>пального округа Ставропольского края на 2024 – 2029 годы</w:t>
      </w:r>
      <w:r w:rsidRPr="00DA56A6">
        <w:rPr>
          <w:rFonts w:eastAsia="Calibri"/>
          <w:bCs/>
          <w:sz w:val="28"/>
          <w:szCs w:val="28"/>
        </w:rPr>
        <w:t>».</w:t>
      </w:r>
    </w:p>
    <w:p w:rsidR="00DA56A6" w:rsidRPr="00DA56A6" w:rsidRDefault="00DA56A6" w:rsidP="00DA56A6">
      <w:pPr>
        <w:autoSpaceDE w:val="0"/>
        <w:autoSpaceDN w:val="0"/>
        <w:textAlignment w:val="auto"/>
        <w:rPr>
          <w:sz w:val="28"/>
          <w:szCs w:val="28"/>
        </w:rPr>
      </w:pPr>
      <w:r w:rsidRPr="00DA56A6">
        <w:rPr>
          <w:bCs/>
          <w:sz w:val="28"/>
          <w:szCs w:val="28"/>
        </w:rPr>
        <w:t xml:space="preserve">       </w:t>
      </w:r>
    </w:p>
    <w:p w:rsidR="00DA56A6" w:rsidRPr="00DA56A6" w:rsidRDefault="00DA56A6" w:rsidP="00DA56A6">
      <w:pPr>
        <w:widowControl/>
        <w:adjustRightInd/>
        <w:textAlignment w:val="auto"/>
        <w:rPr>
          <w:sz w:val="28"/>
          <w:szCs w:val="28"/>
        </w:rPr>
      </w:pPr>
      <w:r w:rsidRPr="00DA56A6">
        <w:rPr>
          <w:sz w:val="28"/>
          <w:szCs w:val="28"/>
        </w:rPr>
        <w:t xml:space="preserve">            2. Контроль за выполнением настоящего постановления  возложить на  заместителя главы администрации - начальника территориального отдела       администрации Арзгирского муниципального округа Ставропольского края </w:t>
      </w:r>
      <w:proofErr w:type="gramStart"/>
      <w:r w:rsidRPr="00DA56A6">
        <w:rPr>
          <w:sz w:val="28"/>
          <w:szCs w:val="28"/>
        </w:rPr>
        <w:t>в</w:t>
      </w:r>
      <w:proofErr w:type="gramEnd"/>
      <w:r w:rsidRPr="00DA56A6">
        <w:rPr>
          <w:sz w:val="28"/>
          <w:szCs w:val="28"/>
        </w:rPr>
        <w:t xml:space="preserve">   </w:t>
      </w:r>
      <w:proofErr w:type="gramStart"/>
      <w:r w:rsidRPr="00DA56A6">
        <w:rPr>
          <w:sz w:val="28"/>
          <w:szCs w:val="28"/>
        </w:rPr>
        <w:t>с</w:t>
      </w:r>
      <w:proofErr w:type="gramEnd"/>
      <w:r w:rsidRPr="00DA56A6">
        <w:rPr>
          <w:sz w:val="28"/>
          <w:szCs w:val="28"/>
        </w:rPr>
        <w:t>. Арзгир Черныша М.И.</w:t>
      </w:r>
    </w:p>
    <w:p w:rsidR="00DA56A6" w:rsidRPr="00DA56A6" w:rsidRDefault="00DA56A6" w:rsidP="00DA56A6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DA56A6" w:rsidRPr="00DA56A6" w:rsidRDefault="00DA56A6" w:rsidP="00DA56A6">
      <w:pPr>
        <w:autoSpaceDE w:val="0"/>
        <w:autoSpaceDN w:val="0"/>
        <w:ind w:firstLine="539"/>
        <w:textAlignment w:val="auto"/>
        <w:rPr>
          <w:sz w:val="28"/>
          <w:szCs w:val="28"/>
        </w:rPr>
      </w:pPr>
      <w:r w:rsidRPr="00DA56A6">
        <w:rPr>
          <w:sz w:val="28"/>
          <w:szCs w:val="28"/>
        </w:rPr>
        <w:t xml:space="preserve">   3. Настоящее постановление вступает в силу на следующий день после дня его официального опубликования (обнародования) и распространяется на </w:t>
      </w:r>
      <w:proofErr w:type="gramStart"/>
      <w:r w:rsidRPr="00DA56A6">
        <w:rPr>
          <w:sz w:val="28"/>
          <w:szCs w:val="28"/>
        </w:rPr>
        <w:t>правоотношения</w:t>
      </w:r>
      <w:proofErr w:type="gramEnd"/>
      <w:r w:rsidRPr="00DA56A6">
        <w:rPr>
          <w:sz w:val="28"/>
          <w:szCs w:val="28"/>
        </w:rPr>
        <w:t xml:space="preserve"> возникшие с 01 января 2024 года.</w:t>
      </w:r>
    </w:p>
    <w:p w:rsidR="00DF0E11" w:rsidRDefault="00DF0E11" w:rsidP="00DF0E11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9C323F" w:rsidRDefault="009C323F" w:rsidP="00D64198">
      <w:pPr>
        <w:rPr>
          <w:rFonts w:eastAsia="Calibri"/>
          <w:sz w:val="28"/>
          <w:szCs w:val="28"/>
          <w:lang w:eastAsia="en-US"/>
        </w:rPr>
      </w:pPr>
    </w:p>
    <w:p w:rsidR="00DF0E11" w:rsidRDefault="00DF0E11" w:rsidP="00D64198">
      <w:pPr>
        <w:rPr>
          <w:rFonts w:eastAsia="Calibri"/>
          <w:sz w:val="28"/>
          <w:szCs w:val="28"/>
          <w:lang w:eastAsia="en-US"/>
        </w:rPr>
      </w:pPr>
    </w:p>
    <w:p w:rsidR="00DA56A6" w:rsidRDefault="00DA56A6" w:rsidP="00D64198">
      <w:pPr>
        <w:rPr>
          <w:rFonts w:eastAsia="Calibri"/>
          <w:sz w:val="28"/>
          <w:szCs w:val="28"/>
          <w:lang w:eastAsia="en-US"/>
        </w:rPr>
      </w:pPr>
    </w:p>
    <w:p w:rsidR="00DA56A6" w:rsidRDefault="00DA56A6" w:rsidP="00D64198">
      <w:pPr>
        <w:rPr>
          <w:rFonts w:eastAsia="Calibri"/>
          <w:sz w:val="28"/>
          <w:szCs w:val="28"/>
          <w:lang w:eastAsia="en-US"/>
        </w:rPr>
      </w:pPr>
    </w:p>
    <w:p w:rsidR="00DA56A6" w:rsidRDefault="00DA56A6" w:rsidP="00D64198">
      <w:pPr>
        <w:rPr>
          <w:rFonts w:eastAsia="Calibri"/>
          <w:sz w:val="28"/>
          <w:szCs w:val="28"/>
          <w:lang w:eastAsia="en-US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A56A6" w:rsidRPr="00DA56A6" w:rsidRDefault="00D64198" w:rsidP="00897BA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DA56A6" w:rsidRPr="00DA56A6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747" w:rsidRDefault="00823747" w:rsidP="00134342">
      <w:r>
        <w:separator/>
      </w:r>
    </w:p>
  </w:endnote>
  <w:endnote w:type="continuationSeparator" w:id="0">
    <w:p w:rsidR="00823747" w:rsidRDefault="0082374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747" w:rsidRDefault="00823747" w:rsidP="00134342">
      <w:r>
        <w:separator/>
      </w:r>
    </w:p>
  </w:footnote>
  <w:footnote w:type="continuationSeparator" w:id="0">
    <w:p w:rsidR="00823747" w:rsidRDefault="0082374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DE2B05">
    <w:pPr>
      <w:pStyle w:val="a8"/>
      <w:jc w:val="center"/>
    </w:pPr>
    <w:fldSimple w:instr=" PAGE   \* MERGEFORMAT ">
      <w:r w:rsidR="00897BA9">
        <w:rPr>
          <w:noProof/>
        </w:rPr>
        <w:t>2</w:t>
      </w:r>
    </w:fldSimple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9"/>
  </w:num>
  <w:num w:numId="4">
    <w:abstractNumId w:val="23"/>
  </w:num>
  <w:num w:numId="5">
    <w:abstractNumId w:val="1"/>
  </w:num>
  <w:num w:numId="6">
    <w:abstractNumId w:val="33"/>
  </w:num>
  <w:num w:numId="7">
    <w:abstractNumId w:val="13"/>
  </w:num>
  <w:num w:numId="8">
    <w:abstractNumId w:val="12"/>
  </w:num>
  <w:num w:numId="9">
    <w:abstractNumId w:val="27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2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8"/>
  </w:num>
  <w:num w:numId="25">
    <w:abstractNumId w:val="4"/>
  </w:num>
  <w:num w:numId="26">
    <w:abstractNumId w:val="25"/>
  </w:num>
  <w:num w:numId="27">
    <w:abstractNumId w:val="15"/>
  </w:num>
  <w:num w:numId="28">
    <w:abstractNumId w:val="26"/>
  </w:num>
  <w:num w:numId="29">
    <w:abstractNumId w:val="16"/>
  </w:num>
  <w:num w:numId="30">
    <w:abstractNumId w:val="31"/>
  </w:num>
  <w:num w:numId="31">
    <w:abstractNumId w:val="18"/>
  </w:num>
  <w:num w:numId="32">
    <w:abstractNumId w:val="24"/>
  </w:num>
  <w:num w:numId="33">
    <w:abstractNumId w:val="3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6387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F5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983"/>
    <w:rsid w:val="00214074"/>
    <w:rsid w:val="00214A00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140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747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97BA9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456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198"/>
    <w:rsid w:val="00D64671"/>
    <w:rsid w:val="00D646A3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6A6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2B05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1B2"/>
    <w:rsid w:val="00EB2517"/>
    <w:rsid w:val="00EB2CF7"/>
    <w:rsid w:val="00EB324C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638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04149-9514-484F-9615-C8AED73C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248</cp:revision>
  <cp:lastPrinted>2024-01-25T07:54:00Z</cp:lastPrinted>
  <dcterms:created xsi:type="dcterms:W3CDTF">2023-10-30T11:29:00Z</dcterms:created>
  <dcterms:modified xsi:type="dcterms:W3CDTF">2024-01-27T05:19:00Z</dcterms:modified>
</cp:coreProperties>
</file>