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3B539A" w:rsidP="0076123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01</w:t>
            </w:r>
            <w:r w:rsidR="006D5881" w:rsidRPr="00876DA6">
              <w:rPr>
                <w:szCs w:val="28"/>
              </w:rPr>
              <w:t xml:space="preserve"> </w:t>
            </w:r>
            <w:r w:rsidR="0076123E">
              <w:rPr>
                <w:szCs w:val="28"/>
              </w:rPr>
              <w:t>июля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794F4D">
              <w:rPr>
                <w:szCs w:val="28"/>
              </w:rPr>
              <w:t>399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94F4D" w:rsidRPr="00726EC6" w:rsidRDefault="00794F4D" w:rsidP="00794F4D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   муниципального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 xml:space="preserve">рабочей группы по адресной </w:t>
      </w:r>
      <w:r>
        <w:rPr>
          <w:sz w:val="28"/>
          <w:szCs w:val="28"/>
        </w:rPr>
        <w:t xml:space="preserve">                                  </w:t>
      </w:r>
      <w:r w:rsidRPr="00726EC6">
        <w:rPr>
          <w:sz w:val="28"/>
          <w:szCs w:val="28"/>
        </w:rPr>
        <w:t xml:space="preserve">профилактической работе с лицами, подверженными идеологии терроризма при антитеррористической комиссии  Арзгирского муниципального округа </w:t>
      </w:r>
      <w:r>
        <w:rPr>
          <w:sz w:val="28"/>
          <w:szCs w:val="28"/>
        </w:rPr>
        <w:t xml:space="preserve">                </w:t>
      </w:r>
      <w:r w:rsidRPr="00726EC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(в редакции постановления от 29 июня 2023 года № 452)</w:t>
      </w:r>
    </w:p>
    <w:p w:rsidR="00794F4D" w:rsidRDefault="00794F4D" w:rsidP="00794F4D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794F4D" w:rsidRPr="00B9448D" w:rsidRDefault="00794F4D" w:rsidP="00794F4D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794F4D" w:rsidRPr="00AF011D" w:rsidRDefault="00794F4D" w:rsidP="00794F4D">
      <w:pPr>
        <w:widowControl/>
        <w:shd w:val="clear" w:color="auto" w:fill="FFFFFF"/>
        <w:adjustRightInd/>
        <w:ind w:firstLine="708"/>
        <w:textAlignment w:val="auto"/>
        <w:rPr>
          <w:bCs/>
          <w:kern w:val="36"/>
          <w:sz w:val="28"/>
          <w:szCs w:val="28"/>
        </w:rPr>
      </w:pPr>
      <w:proofErr w:type="gramStart"/>
      <w:r w:rsidRPr="00726EC6">
        <w:rPr>
          <w:rFonts w:eastAsia="Calibri"/>
          <w:bCs/>
          <w:iCs/>
          <w:kern w:val="36"/>
          <w:sz w:val="28"/>
          <w:szCs w:val="28"/>
        </w:rPr>
        <w:t xml:space="preserve">В соответствии со  </w:t>
      </w:r>
      <w:r w:rsidRPr="00726EC6">
        <w:rPr>
          <w:bCs/>
          <w:kern w:val="36"/>
          <w:sz w:val="28"/>
          <w:szCs w:val="28"/>
        </w:rPr>
        <w:t xml:space="preserve">ст.16 </w:t>
      </w:r>
      <w:r w:rsidRPr="00726EC6">
        <w:rPr>
          <w:bCs/>
          <w:color w:val="000000"/>
          <w:kern w:val="36"/>
          <w:sz w:val="28"/>
          <w:szCs w:val="28"/>
        </w:rPr>
        <w:t xml:space="preserve">Федерального закона от 06.10.2003 </w:t>
      </w:r>
      <w:r>
        <w:rPr>
          <w:bCs/>
          <w:color w:val="000000"/>
          <w:kern w:val="36"/>
          <w:sz w:val="28"/>
          <w:szCs w:val="28"/>
        </w:rPr>
        <w:t>№</w:t>
      </w:r>
      <w:r w:rsidRPr="00726EC6">
        <w:rPr>
          <w:bCs/>
          <w:color w:val="000000"/>
          <w:kern w:val="36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726EC6">
        <w:rPr>
          <w:rFonts w:eastAsia="Calibri"/>
          <w:bCs/>
          <w:iCs/>
          <w:kern w:val="36"/>
          <w:sz w:val="28"/>
          <w:szCs w:val="28"/>
        </w:rPr>
        <w:t xml:space="preserve">  постановлением администрации Арзгирского муниципального округа Ставропольского края от 05.02.2021 г. № 68 «Об организации </w:t>
      </w:r>
      <w:r>
        <w:rPr>
          <w:rFonts w:eastAsia="Calibri"/>
          <w:bCs/>
          <w:iCs/>
          <w:kern w:val="36"/>
          <w:sz w:val="28"/>
          <w:szCs w:val="28"/>
        </w:rPr>
        <w:t xml:space="preserve">                 </w:t>
      </w:r>
      <w:r w:rsidRPr="00726EC6">
        <w:rPr>
          <w:rFonts w:eastAsia="Calibri"/>
          <w:bCs/>
          <w:iCs/>
          <w:kern w:val="36"/>
          <w:sz w:val="28"/>
          <w:szCs w:val="28"/>
        </w:rPr>
        <w:t>деятельности  антитеррористической комиссии Арзгирского муниципального округа Ставропольского края», пунктами 2.5.1 и 2.5.2. протокола заседания а</w:t>
      </w:r>
      <w:r w:rsidRPr="00726EC6">
        <w:rPr>
          <w:rFonts w:eastAsia="Calibri"/>
          <w:bCs/>
          <w:iCs/>
          <w:kern w:val="36"/>
          <w:sz w:val="28"/>
          <w:szCs w:val="28"/>
        </w:rPr>
        <w:t>н</w:t>
      </w:r>
      <w:r w:rsidRPr="00726EC6">
        <w:rPr>
          <w:rFonts w:eastAsia="Calibri"/>
          <w:bCs/>
          <w:iCs/>
          <w:kern w:val="36"/>
          <w:sz w:val="28"/>
          <w:szCs w:val="28"/>
        </w:rPr>
        <w:t>титеррористической комиссии Ставропольского края от 26 февраля 2021 года</w:t>
      </w:r>
      <w:r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726EC6">
        <w:rPr>
          <w:rFonts w:eastAsia="Calibri"/>
          <w:bCs/>
          <w:iCs/>
          <w:kern w:val="36"/>
          <w:sz w:val="28"/>
          <w:szCs w:val="28"/>
        </w:rPr>
        <w:t>№ 1, в целях усиления работы</w:t>
      </w:r>
      <w:proofErr w:type="gramEnd"/>
      <w:r w:rsidRPr="00726EC6"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726EC6">
        <w:rPr>
          <w:bCs/>
          <w:kern w:val="36"/>
          <w:sz w:val="28"/>
          <w:szCs w:val="28"/>
        </w:rPr>
        <w:t>по адресной профилактической работе с лицами, подверженными идеологии терроризма на территории муниципального образ</w:t>
      </w:r>
      <w:r w:rsidRPr="00726EC6">
        <w:rPr>
          <w:bCs/>
          <w:kern w:val="36"/>
          <w:sz w:val="28"/>
          <w:szCs w:val="28"/>
        </w:rPr>
        <w:t>о</w:t>
      </w:r>
      <w:r w:rsidRPr="00726EC6">
        <w:rPr>
          <w:bCs/>
          <w:kern w:val="36"/>
          <w:sz w:val="28"/>
          <w:szCs w:val="28"/>
        </w:rPr>
        <w:t xml:space="preserve">вания  Арзгирского муниципального округа Ставропольского края, </w:t>
      </w:r>
      <w:r>
        <w:rPr>
          <w:bCs/>
          <w:kern w:val="36"/>
          <w:sz w:val="28"/>
          <w:szCs w:val="28"/>
        </w:rPr>
        <w:t>и в</w:t>
      </w:r>
      <w:r>
        <w:rPr>
          <w:sz w:val="28"/>
          <w:szCs w:val="28"/>
        </w:rPr>
        <w:t xml:space="preserve"> связи с кадровыми изменениями, администрация Арзгирского муниципального округа Ставропольского края</w:t>
      </w:r>
    </w:p>
    <w:p w:rsidR="00794F4D" w:rsidRPr="00B9448D" w:rsidRDefault="00794F4D" w:rsidP="00794F4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794F4D" w:rsidRPr="00B9448D" w:rsidRDefault="00794F4D" w:rsidP="00794F4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794F4D" w:rsidRPr="00B9448D" w:rsidRDefault="00794F4D" w:rsidP="00794F4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794F4D" w:rsidRPr="00B9448D" w:rsidRDefault="00794F4D" w:rsidP="00794F4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Внести изменения в </w:t>
      </w:r>
      <w:r w:rsidRPr="00B9448D">
        <w:rPr>
          <w:sz w:val="28"/>
          <w:szCs w:val="28"/>
          <w:lang w:eastAsia="ar-SA"/>
        </w:rPr>
        <w:t>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B9448D">
        <w:rPr>
          <w:color w:val="000000"/>
          <w:sz w:val="28"/>
          <w:szCs w:val="28"/>
          <w:lang w:eastAsia="ar-SA"/>
        </w:rPr>
        <w:t>и</w:t>
      </w:r>
      <w:r w:rsidRPr="00B9448D">
        <w:rPr>
          <w:color w:val="000000"/>
          <w:sz w:val="28"/>
          <w:szCs w:val="28"/>
          <w:lang w:eastAsia="ar-SA"/>
        </w:rPr>
        <w:t xml:space="preserve">ципального округа Ставропольского края от </w:t>
      </w: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24 марта 2021 г. № 257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>О со</w:t>
      </w:r>
      <w:r w:rsidRPr="00726EC6">
        <w:rPr>
          <w:sz w:val="28"/>
          <w:szCs w:val="28"/>
        </w:rPr>
        <w:t>з</w:t>
      </w:r>
      <w:r w:rsidRPr="00726EC6">
        <w:rPr>
          <w:sz w:val="28"/>
          <w:szCs w:val="28"/>
        </w:rPr>
        <w:t xml:space="preserve">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 xml:space="preserve">рабочей группы по адресной </w:t>
      </w:r>
      <w:r>
        <w:rPr>
          <w:sz w:val="28"/>
          <w:szCs w:val="28"/>
        </w:rPr>
        <w:t xml:space="preserve">                                  </w:t>
      </w:r>
      <w:r w:rsidRPr="00726EC6">
        <w:rPr>
          <w:sz w:val="28"/>
          <w:szCs w:val="28"/>
        </w:rPr>
        <w:t>профилактической работе с лицами, подверженными идеологии терроризма при антитеррористической комиссии  Арзгирского муниципального округа Ставр</w:t>
      </w:r>
      <w:r w:rsidRPr="00726EC6">
        <w:rPr>
          <w:sz w:val="28"/>
          <w:szCs w:val="28"/>
        </w:rPr>
        <w:t>о</w:t>
      </w:r>
      <w:r w:rsidRPr="00726EC6">
        <w:rPr>
          <w:sz w:val="28"/>
          <w:szCs w:val="28"/>
        </w:rPr>
        <w:t>польского края</w:t>
      </w:r>
      <w:r>
        <w:rPr>
          <w:sz w:val="28"/>
          <w:szCs w:val="28"/>
        </w:rPr>
        <w:t>» (в редакции постановления от 29 июня 2023 года № 452)                  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межведомственная рабочая группа)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794F4D" w:rsidRPr="00B9448D" w:rsidRDefault="00794F4D" w:rsidP="00794F4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1</w:t>
      </w:r>
      <w:r w:rsidRPr="00B9448D">
        <w:rPr>
          <w:color w:val="000000"/>
          <w:sz w:val="28"/>
          <w:szCs w:val="28"/>
          <w:lang w:eastAsia="ar-SA"/>
        </w:rPr>
        <w:t xml:space="preserve">. Исключить из состава </w:t>
      </w:r>
      <w:r>
        <w:rPr>
          <w:color w:val="000000"/>
          <w:sz w:val="28"/>
          <w:szCs w:val="28"/>
          <w:lang w:eastAsia="ar-SA"/>
        </w:rPr>
        <w:t>межведомственной рабочей группы:</w:t>
      </w:r>
      <w:r w:rsidRPr="00B9448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                   </w:t>
      </w:r>
      <w:proofErr w:type="spellStart"/>
      <w:r>
        <w:rPr>
          <w:color w:val="000000"/>
          <w:sz w:val="28"/>
          <w:szCs w:val="28"/>
          <w:lang w:eastAsia="ar-SA"/>
        </w:rPr>
        <w:t>Осинскую</w:t>
      </w:r>
      <w:proofErr w:type="spellEnd"/>
      <w:r>
        <w:rPr>
          <w:color w:val="000000"/>
          <w:sz w:val="28"/>
          <w:szCs w:val="28"/>
          <w:lang w:eastAsia="ar-SA"/>
        </w:rPr>
        <w:t xml:space="preserve"> Н.А.</w:t>
      </w:r>
      <w:r w:rsidRPr="00B9448D"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ar-SA"/>
        </w:rPr>
        <w:t>Комарова В.В.</w:t>
      </w:r>
      <w:r w:rsidRPr="00B9448D">
        <w:rPr>
          <w:color w:val="000000"/>
          <w:sz w:val="28"/>
          <w:szCs w:val="28"/>
          <w:lang w:eastAsia="ar-SA"/>
        </w:rPr>
        <w:t>;</w:t>
      </w:r>
    </w:p>
    <w:p w:rsidR="00794F4D" w:rsidRDefault="00794F4D" w:rsidP="00794F4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1.2</w:t>
      </w:r>
      <w:r w:rsidRPr="00B9448D">
        <w:rPr>
          <w:color w:val="000000"/>
          <w:sz w:val="28"/>
          <w:szCs w:val="28"/>
          <w:lang w:eastAsia="ar-SA"/>
        </w:rPr>
        <w:t xml:space="preserve">. Включить в состав </w:t>
      </w:r>
      <w:r>
        <w:rPr>
          <w:color w:val="000000"/>
          <w:sz w:val="28"/>
          <w:szCs w:val="28"/>
          <w:lang w:eastAsia="ar-SA"/>
        </w:rPr>
        <w:t>межведомственной рабочей группы следующих лиц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794F4D" w:rsidRPr="00B9448D" w:rsidRDefault="00794F4D" w:rsidP="00794F4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227"/>
        <w:gridCol w:w="6342"/>
      </w:tblGrid>
      <w:tr w:rsidR="00794F4D" w:rsidRPr="00B9448D" w:rsidTr="00CC4F32">
        <w:tc>
          <w:tcPr>
            <w:tcW w:w="3227" w:type="dxa"/>
            <w:shd w:val="clear" w:color="auto" w:fill="auto"/>
          </w:tcPr>
          <w:p w:rsidR="00794F4D" w:rsidRPr="00B9686E" w:rsidRDefault="00794F4D" w:rsidP="00794F4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B9686E">
              <w:rPr>
                <w:rFonts w:eastAsia="Calibri"/>
                <w:sz w:val="28"/>
                <w:szCs w:val="28"/>
              </w:rPr>
              <w:t>Кашпорова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686E">
              <w:rPr>
                <w:rFonts w:eastAsia="Calibri"/>
                <w:sz w:val="28"/>
                <w:szCs w:val="28"/>
              </w:rPr>
              <w:t xml:space="preserve">Татьяна </w:t>
            </w:r>
          </w:p>
          <w:p w:rsidR="00794F4D" w:rsidRPr="00B9448D" w:rsidRDefault="00794F4D" w:rsidP="00794F4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9686E">
              <w:rPr>
                <w:rFonts w:eastAsia="Calibri"/>
                <w:sz w:val="28"/>
                <w:szCs w:val="28"/>
              </w:rPr>
              <w:t>Афанасьевна</w:t>
            </w:r>
          </w:p>
        </w:tc>
        <w:tc>
          <w:tcPr>
            <w:tcW w:w="6342" w:type="dxa"/>
            <w:shd w:val="clear" w:color="auto" w:fill="auto"/>
          </w:tcPr>
          <w:p w:rsidR="00794F4D" w:rsidRDefault="00794F4D" w:rsidP="00794F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B9686E">
              <w:rPr>
                <w:sz w:val="28"/>
                <w:szCs w:val="28"/>
              </w:rPr>
              <w:t xml:space="preserve">руководитель территориального центра занятости населения первого уровня Арзгирского, </w:t>
            </w:r>
            <w:proofErr w:type="spellStart"/>
            <w:r w:rsidRPr="00B9686E">
              <w:rPr>
                <w:sz w:val="28"/>
                <w:szCs w:val="28"/>
              </w:rPr>
              <w:t>Благода</w:t>
            </w:r>
            <w:r w:rsidRPr="00B9686E">
              <w:rPr>
                <w:sz w:val="28"/>
                <w:szCs w:val="28"/>
              </w:rPr>
              <w:t>р</w:t>
            </w:r>
            <w:r w:rsidRPr="00B9686E">
              <w:rPr>
                <w:sz w:val="28"/>
                <w:szCs w:val="28"/>
              </w:rPr>
              <w:t>ненского</w:t>
            </w:r>
            <w:proofErr w:type="spellEnd"/>
            <w:r w:rsidRPr="00B9686E">
              <w:rPr>
                <w:sz w:val="28"/>
                <w:szCs w:val="28"/>
              </w:rPr>
              <w:t>, Буденновского и Левокумского мун</w:t>
            </w:r>
            <w:r w:rsidRPr="00B9686E">
              <w:rPr>
                <w:sz w:val="28"/>
                <w:szCs w:val="28"/>
              </w:rPr>
              <w:t>и</w:t>
            </w:r>
            <w:r w:rsidRPr="00B9686E">
              <w:rPr>
                <w:sz w:val="28"/>
                <w:szCs w:val="28"/>
              </w:rPr>
              <w:t xml:space="preserve">ципальных округов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94F4D" w:rsidRPr="00B9448D" w:rsidRDefault="00794F4D" w:rsidP="00794F4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794F4D" w:rsidRPr="00B9448D" w:rsidTr="00CC4F32">
        <w:tc>
          <w:tcPr>
            <w:tcW w:w="3227" w:type="dxa"/>
            <w:shd w:val="clear" w:color="auto" w:fill="auto"/>
          </w:tcPr>
          <w:p w:rsidR="00794F4D" w:rsidRDefault="00794F4D" w:rsidP="00794F4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Скотникова Марина</w:t>
            </w:r>
          </w:p>
          <w:p w:rsidR="00794F4D" w:rsidRPr="00B9686E" w:rsidRDefault="00794F4D" w:rsidP="00794F4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Валерьевна</w:t>
            </w:r>
          </w:p>
        </w:tc>
        <w:tc>
          <w:tcPr>
            <w:tcW w:w="6342" w:type="dxa"/>
            <w:shd w:val="clear" w:color="auto" w:fill="auto"/>
          </w:tcPr>
          <w:p w:rsidR="00794F4D" w:rsidRPr="00B9686E" w:rsidRDefault="00794F4D" w:rsidP="00794F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            Арзгирского муниципального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</w:tc>
      </w:tr>
    </w:tbl>
    <w:p w:rsidR="00794F4D" w:rsidRPr="00B9448D" w:rsidRDefault="00794F4D" w:rsidP="00794F4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lastRenderedPageBreak/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794F4D" w:rsidRPr="00B9448D" w:rsidRDefault="00794F4D" w:rsidP="00794F4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794F4D" w:rsidRDefault="00794F4D" w:rsidP="00794F4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sz w:val="28"/>
          <w:szCs w:val="28"/>
          <w:lang w:eastAsia="ar-SA"/>
        </w:rPr>
        <w:t xml:space="preserve">3. </w:t>
      </w:r>
      <w:r w:rsidRPr="0077593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>
        <w:rPr>
          <w:rFonts w:eastAsiaTheme="minorHAnsi"/>
          <w:sz w:val="28"/>
          <w:szCs w:val="28"/>
          <w:lang w:eastAsia="en-US"/>
        </w:rPr>
        <w:t xml:space="preserve">           обнародования</w:t>
      </w:r>
      <w:r w:rsidRPr="00B9448D">
        <w:rPr>
          <w:sz w:val="28"/>
          <w:szCs w:val="28"/>
          <w:lang w:eastAsia="ar-SA"/>
        </w:rPr>
        <w:t>.</w:t>
      </w:r>
    </w:p>
    <w:p w:rsidR="003B539A" w:rsidRDefault="003B539A" w:rsidP="003B539A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B539A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93" w:rsidRDefault="008C1493" w:rsidP="00134342">
      <w:r>
        <w:separator/>
      </w:r>
    </w:p>
  </w:endnote>
  <w:endnote w:type="continuationSeparator" w:id="0">
    <w:p w:rsidR="008C1493" w:rsidRDefault="008C149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93" w:rsidRDefault="008C1493" w:rsidP="00134342">
      <w:r>
        <w:separator/>
      </w:r>
    </w:p>
  </w:footnote>
  <w:footnote w:type="continuationSeparator" w:id="0">
    <w:p w:rsidR="008C1493" w:rsidRDefault="008C149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3C4BC6">
    <w:pPr>
      <w:pStyle w:val="a8"/>
      <w:jc w:val="center"/>
    </w:pPr>
    <w:fldSimple w:instr=" PAGE   \* MERGEFORMAT ">
      <w:r w:rsidR="00857225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274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4BC6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337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C2F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4D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225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493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65E"/>
    <w:rsid w:val="00931777"/>
    <w:rsid w:val="00931CD9"/>
    <w:rsid w:val="00932460"/>
    <w:rsid w:val="00932596"/>
    <w:rsid w:val="00932A32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77E1C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74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3782-BF51-46D0-A8A1-7A8FFD38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915</cp:revision>
  <cp:lastPrinted>2024-06-28T11:02:00Z</cp:lastPrinted>
  <dcterms:created xsi:type="dcterms:W3CDTF">2023-10-30T11:29:00Z</dcterms:created>
  <dcterms:modified xsi:type="dcterms:W3CDTF">2024-08-02T04:15:00Z</dcterms:modified>
</cp:coreProperties>
</file>