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59" w:rsidRDefault="00822159" w:rsidP="00822159">
      <w:pPr>
        <w:spacing w:after="0" w:line="240" w:lineRule="exact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4"/>
        <w:gridCol w:w="4785"/>
      </w:tblGrid>
      <w:tr w:rsidR="00822159" w:rsidRPr="00AA5BD5" w:rsidTr="00BE1AC0">
        <w:tc>
          <w:tcPr>
            <w:tcW w:w="4784" w:type="dxa"/>
            <w:shd w:val="clear" w:color="auto" w:fill="auto"/>
          </w:tcPr>
          <w:p w:rsidR="00822159" w:rsidRPr="00AA5BD5" w:rsidRDefault="00822159" w:rsidP="00BE1AC0">
            <w:pPr>
              <w:spacing w:after="0" w:line="240" w:lineRule="exact"/>
              <w:jc w:val="both"/>
              <w:rPr>
                <w:b/>
                <w:bCs/>
                <w:color w:val="31849B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822159" w:rsidRPr="00AA5BD5" w:rsidRDefault="00822159" w:rsidP="00BE1AC0">
            <w:pPr>
              <w:spacing w:after="0"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УТВЕРЖДЕНО</w:t>
            </w:r>
          </w:p>
          <w:p w:rsidR="00822159" w:rsidRDefault="00822159" w:rsidP="00BE1AC0">
            <w:pPr>
              <w:spacing w:after="0"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AA5BD5">
              <w:rPr>
                <w:bCs/>
                <w:color w:val="000000"/>
                <w:sz w:val="28"/>
                <w:szCs w:val="28"/>
              </w:rPr>
              <w:t>постановлени</w:t>
            </w:r>
            <w:r>
              <w:rPr>
                <w:bCs/>
                <w:color w:val="000000"/>
                <w:sz w:val="28"/>
                <w:szCs w:val="28"/>
              </w:rPr>
              <w:t>ем</w:t>
            </w:r>
            <w:r w:rsidRPr="00AA5BD5">
              <w:rPr>
                <w:bCs/>
                <w:color w:val="000000"/>
                <w:sz w:val="28"/>
                <w:szCs w:val="28"/>
              </w:rPr>
              <w:t xml:space="preserve"> администрации</w:t>
            </w:r>
          </w:p>
          <w:p w:rsidR="00822159" w:rsidRPr="00AA5BD5" w:rsidRDefault="00822159" w:rsidP="00BE1AC0">
            <w:pPr>
              <w:spacing w:after="0"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AA5BD5">
              <w:rPr>
                <w:bCs/>
                <w:color w:val="000000"/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822159" w:rsidRPr="00AA5BD5" w:rsidRDefault="00822159" w:rsidP="00822159">
            <w:pPr>
              <w:spacing w:after="0"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AA5BD5">
              <w:rPr>
                <w:bCs/>
                <w:color w:val="000000"/>
                <w:sz w:val="28"/>
                <w:szCs w:val="28"/>
              </w:rPr>
              <w:t xml:space="preserve">от </w:t>
            </w:r>
            <w:r>
              <w:rPr>
                <w:bCs/>
                <w:color w:val="000000"/>
                <w:sz w:val="28"/>
                <w:szCs w:val="28"/>
              </w:rPr>
              <w:t>27 июня_</w:t>
            </w:r>
            <w:r w:rsidRPr="00AA5BD5">
              <w:rPr>
                <w:bCs/>
                <w:color w:val="000000"/>
                <w:sz w:val="28"/>
                <w:szCs w:val="28"/>
              </w:rPr>
              <w:t>202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  <w:r w:rsidRPr="00AA5BD5">
              <w:rPr>
                <w:bCs/>
                <w:color w:val="000000"/>
                <w:sz w:val="28"/>
                <w:szCs w:val="28"/>
              </w:rPr>
              <w:t xml:space="preserve"> г. №</w:t>
            </w:r>
            <w:r>
              <w:rPr>
                <w:bCs/>
                <w:color w:val="000000"/>
                <w:sz w:val="28"/>
                <w:szCs w:val="28"/>
              </w:rPr>
              <w:t xml:space="preserve"> 387</w:t>
            </w:r>
            <w:r w:rsidRPr="00AA5BD5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22159" w:rsidRDefault="00822159" w:rsidP="00822159">
      <w:pPr>
        <w:spacing w:after="0" w:line="240" w:lineRule="exact"/>
        <w:jc w:val="both"/>
        <w:rPr>
          <w:sz w:val="28"/>
          <w:szCs w:val="28"/>
        </w:rPr>
      </w:pPr>
    </w:p>
    <w:p w:rsidR="00822159" w:rsidRDefault="00822159" w:rsidP="00822159">
      <w:pPr>
        <w:spacing w:after="0" w:line="240" w:lineRule="exact"/>
        <w:jc w:val="both"/>
        <w:rPr>
          <w:sz w:val="28"/>
          <w:szCs w:val="28"/>
        </w:rPr>
      </w:pPr>
    </w:p>
    <w:p w:rsidR="00822159" w:rsidRDefault="00822159" w:rsidP="00822159">
      <w:pPr>
        <w:spacing w:after="0" w:line="240" w:lineRule="exact"/>
        <w:jc w:val="both"/>
        <w:rPr>
          <w:sz w:val="28"/>
          <w:szCs w:val="28"/>
        </w:rPr>
      </w:pPr>
    </w:p>
    <w:p w:rsidR="00822159" w:rsidRDefault="00822159" w:rsidP="00822159">
      <w:p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822159" w:rsidRDefault="00822159" w:rsidP="00822159">
      <w:pPr>
        <w:spacing w:after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межведомственной комиссии по профилактике нарушений трудовых прав работников в организациях и у индивидуальных предпринимателей, осуществляющих деятельность на территории Арзгирского муниципального округа Ставропольского края</w:t>
      </w:r>
    </w:p>
    <w:p w:rsidR="00822159" w:rsidRDefault="00822159" w:rsidP="00822159">
      <w:pPr>
        <w:spacing w:after="0" w:line="240" w:lineRule="exact"/>
        <w:jc w:val="center"/>
        <w:rPr>
          <w:sz w:val="28"/>
          <w:szCs w:val="28"/>
        </w:rPr>
      </w:pPr>
    </w:p>
    <w:p w:rsidR="00822159" w:rsidRDefault="00822159" w:rsidP="00822159">
      <w:pPr>
        <w:spacing w:after="0" w:line="240" w:lineRule="exact"/>
        <w:jc w:val="center"/>
        <w:rPr>
          <w:sz w:val="28"/>
          <w:szCs w:val="28"/>
        </w:rPr>
      </w:pPr>
    </w:p>
    <w:p w:rsidR="00822159" w:rsidRDefault="00822159" w:rsidP="00822159">
      <w:pPr>
        <w:numPr>
          <w:ilvl w:val="0"/>
          <w:numId w:val="1"/>
        </w:num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822159" w:rsidRDefault="00822159" w:rsidP="00822159">
      <w:pPr>
        <w:spacing w:after="0" w:line="240" w:lineRule="exact"/>
        <w:ind w:left="720"/>
        <w:rPr>
          <w:sz w:val="28"/>
          <w:szCs w:val="28"/>
        </w:rPr>
      </w:pPr>
    </w:p>
    <w:p w:rsidR="00822159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DF63C8">
        <w:rPr>
          <w:sz w:val="28"/>
          <w:szCs w:val="28"/>
        </w:rPr>
        <w:t>1.</w:t>
      </w:r>
      <w:r>
        <w:rPr>
          <w:sz w:val="28"/>
          <w:szCs w:val="28"/>
        </w:rPr>
        <w:t xml:space="preserve">1. Межведомственная комиссия </w:t>
      </w:r>
      <w:r w:rsidRPr="00621E92">
        <w:rPr>
          <w:sz w:val="28"/>
          <w:szCs w:val="28"/>
        </w:rPr>
        <w:t xml:space="preserve">по профилактике нарушений трудовых прав работников в организациях и у индивидуальных предпринимателей, осуществляющих деятельность на территории Арзгирского муниципального округа Ставропольского края </w:t>
      </w:r>
      <w:r>
        <w:rPr>
          <w:sz w:val="28"/>
          <w:szCs w:val="28"/>
        </w:rPr>
        <w:t xml:space="preserve">(далее – комиссия) является координационным </w:t>
      </w:r>
      <w:r w:rsidRPr="00C45DA0">
        <w:rPr>
          <w:sz w:val="28"/>
          <w:szCs w:val="28"/>
        </w:rPr>
        <w:t>органом, обеспечивающим взаимодействие структурных подразделений администрации Арзгирского муниципального округа Ставропольского края, территориальных органов государственных внебюджетных фондов Россий</w:t>
      </w:r>
      <w:r w:rsidRPr="0081003D">
        <w:rPr>
          <w:sz w:val="28"/>
          <w:szCs w:val="28"/>
        </w:rPr>
        <w:t>ской Федерации, территориального объединения профсоюзов, заинтересо</w:t>
      </w:r>
      <w:r>
        <w:rPr>
          <w:sz w:val="28"/>
          <w:szCs w:val="28"/>
        </w:rPr>
        <w:t xml:space="preserve">ванных организаций и общественных объединений при решении вопросов, связанных с восстановлением нарушенных трудовых прав работников, снижением неформальной занятости населения и легализацией трудовых отношений в </w:t>
      </w:r>
      <w:r w:rsidRPr="00342456">
        <w:rPr>
          <w:sz w:val="28"/>
          <w:szCs w:val="28"/>
        </w:rPr>
        <w:t>организациях и у индивидуальных предпринимателей, осуществляющих деятельность на территории Арзгирского муниципального округа Ставропольского края</w:t>
      </w:r>
      <w:r>
        <w:rPr>
          <w:sz w:val="28"/>
          <w:szCs w:val="28"/>
        </w:rPr>
        <w:t xml:space="preserve"> (далее соответственно – организации, индивидуальные предприниматели).</w:t>
      </w:r>
    </w:p>
    <w:p w:rsidR="00822159" w:rsidRDefault="00822159" w:rsidP="00822159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Комиссия в своей деятельности руководствуется Конституцией Российской Федерации, федеральными законами, другими нормативными правовыми актами Российской Федерации, Уставом (Основным Законом) Ставропольского края, законами Ставропольского края, иными нормативными правовыми актами Ставропольского края, а также настоящим Положением.</w:t>
      </w:r>
    </w:p>
    <w:p w:rsidR="00822159" w:rsidRPr="00D43BAD" w:rsidRDefault="00822159" w:rsidP="00822159">
      <w:pPr>
        <w:spacing w:after="0"/>
        <w:ind w:firstLine="567"/>
        <w:jc w:val="both"/>
        <w:rPr>
          <w:sz w:val="28"/>
          <w:szCs w:val="28"/>
        </w:rPr>
      </w:pPr>
    </w:p>
    <w:p w:rsidR="00822159" w:rsidRPr="0081003D" w:rsidRDefault="00822159" w:rsidP="00822159">
      <w:pPr>
        <w:pStyle w:val="a3"/>
        <w:ind w:left="0"/>
        <w:jc w:val="center"/>
        <w:rPr>
          <w:sz w:val="28"/>
          <w:szCs w:val="28"/>
        </w:rPr>
      </w:pPr>
      <w:r w:rsidRPr="0081003D">
        <w:rPr>
          <w:sz w:val="28"/>
          <w:szCs w:val="28"/>
          <w:lang w:val="en-US"/>
        </w:rPr>
        <w:t>II</w:t>
      </w:r>
      <w:r w:rsidRPr="0081003D">
        <w:rPr>
          <w:sz w:val="28"/>
          <w:szCs w:val="28"/>
        </w:rPr>
        <w:t>. Основные задачи и функции комиссии</w:t>
      </w:r>
    </w:p>
    <w:p w:rsidR="00822159" w:rsidRDefault="00822159" w:rsidP="0082215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2.1. Основными задачами комиссии являются: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координация деятельности органов и организаций, указанных в пунк</w:t>
      </w:r>
      <w:r w:rsidRPr="0081003D">
        <w:rPr>
          <w:sz w:val="28"/>
          <w:szCs w:val="28"/>
        </w:rPr>
        <w:t>те 1 настоящего Положения, по вопросам защиты трудовых прав работников в организациях и у индивидуальных предпринимателей;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2) проведение мониторинга ситуации на рынке труда Арзгирского муниципального округа Ставропольского края;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lastRenderedPageBreak/>
        <w:t>3) разработка предложений, направленных на снижение уровня неформальной занятости населения и легализацию трудовых отношений в организациях и у индивидуальных предпринимателей</w:t>
      </w:r>
      <w:r>
        <w:rPr>
          <w:sz w:val="28"/>
          <w:szCs w:val="28"/>
        </w:rPr>
        <w:t>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2.2. Комиссия в целях реализации возложенных на нее основных задач осуществляет следующие функции: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1) содействие соблюдению прав работников в организациях и у индивидуальных предпринимателей на своевременную и в полном размере выплату заработной платы, в том числе проведению в установленные сроки индексации заработной платы работников;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2) проведение анализа численности граждан, не состоящих в трудовых отношениях, проживающих на территории Арзгирского муниципального округа;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3) рассматривает вопросы: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соблюдения в организациях и у индивидуальных предпринимателей предусмотренного трудовым законодательством запрета на ограничение трудовых пра и гарантий граждан в зависимости от возраста, а так же реализации мер, направленных на сохранение и развитие занятости граждан предпенсионного возраста;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уплаты хозяйствующими субъектами страховых взносов в государственные внебюджетные фонды Российской Федерации;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координации деятельности по осуществлению мероприятий, направленных на легализацию трудовых отношений работников организациях и у индивидуальных предпринимателей;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готовит предложения о рассмотрении в установленном законодательством Российской Федерации порядке в контрольно-надзорных органах материалов о действующих хозяйствующих субъектов, нарушающих трудовые права работников в организациях и индивидуальных предпринимателей.</w:t>
      </w:r>
    </w:p>
    <w:p w:rsidR="00822159" w:rsidRPr="0081003D" w:rsidRDefault="00822159" w:rsidP="00822159">
      <w:pPr>
        <w:spacing w:after="0"/>
        <w:jc w:val="both"/>
        <w:rPr>
          <w:sz w:val="28"/>
          <w:szCs w:val="28"/>
        </w:rPr>
      </w:pPr>
    </w:p>
    <w:p w:rsidR="00822159" w:rsidRPr="0081003D" w:rsidRDefault="00822159" w:rsidP="00822159">
      <w:pPr>
        <w:spacing w:after="0"/>
        <w:ind w:left="851"/>
        <w:jc w:val="center"/>
        <w:rPr>
          <w:sz w:val="28"/>
          <w:szCs w:val="28"/>
        </w:rPr>
      </w:pPr>
      <w:r w:rsidRPr="0081003D">
        <w:rPr>
          <w:sz w:val="28"/>
          <w:szCs w:val="28"/>
          <w:lang w:val="en-US"/>
        </w:rPr>
        <w:t>III</w:t>
      </w:r>
      <w:r w:rsidRPr="0081003D">
        <w:rPr>
          <w:sz w:val="28"/>
          <w:szCs w:val="28"/>
        </w:rPr>
        <w:t>. Права комиссии</w:t>
      </w:r>
    </w:p>
    <w:p w:rsidR="00822159" w:rsidRPr="0081003D" w:rsidRDefault="00822159" w:rsidP="00822159">
      <w:pPr>
        <w:spacing w:after="0"/>
        <w:ind w:left="851"/>
        <w:jc w:val="both"/>
        <w:rPr>
          <w:sz w:val="28"/>
          <w:szCs w:val="28"/>
        </w:rPr>
      </w:pPr>
    </w:p>
    <w:p w:rsidR="00822159" w:rsidRPr="0081003D" w:rsidRDefault="00822159" w:rsidP="00822159">
      <w:pPr>
        <w:tabs>
          <w:tab w:val="left" w:pos="567"/>
        </w:tabs>
        <w:spacing w:after="0"/>
        <w:rPr>
          <w:sz w:val="28"/>
          <w:szCs w:val="28"/>
        </w:rPr>
      </w:pPr>
      <w:r w:rsidRPr="0081003D">
        <w:rPr>
          <w:sz w:val="28"/>
          <w:szCs w:val="28"/>
        </w:rPr>
        <w:tab/>
        <w:t>3.1. Комиссия для решения возложенных на нее основных задач имеет право: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1) запрашивать и получать в установленном порядке от территориальных органов федеральных органов исполнительной власти, структурных подразделений администрации Арзгирского муниципального округа Ставропольского края, заинтересованных организаций, осуществляющих деятельность на территории Арзгирского муниципального округа Ставропольского края, а так же от их должностных лиц необходимые материалы и информацию по вопросам, отнесенным к компенсации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2) заслушивать членов комиссии и приглашённых представителей организаций и индивидуальных предпринимателей по вопросам, входящим в компетенцию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lastRenderedPageBreak/>
        <w:t>3) создавать в установленном порядке из членов комиссии и иных организаций рабочие группы по направлениям своей деятельности.</w:t>
      </w:r>
    </w:p>
    <w:p w:rsidR="00822159" w:rsidRPr="0081003D" w:rsidRDefault="00822159" w:rsidP="00822159">
      <w:pPr>
        <w:spacing w:after="0"/>
        <w:jc w:val="both"/>
        <w:rPr>
          <w:sz w:val="28"/>
          <w:szCs w:val="28"/>
        </w:rPr>
      </w:pPr>
    </w:p>
    <w:p w:rsidR="00822159" w:rsidRPr="0081003D" w:rsidRDefault="00822159" w:rsidP="00822159">
      <w:pPr>
        <w:spacing w:after="0"/>
        <w:jc w:val="center"/>
        <w:rPr>
          <w:sz w:val="28"/>
          <w:szCs w:val="28"/>
        </w:rPr>
      </w:pPr>
      <w:r w:rsidRPr="0081003D">
        <w:rPr>
          <w:sz w:val="28"/>
          <w:szCs w:val="28"/>
          <w:lang w:val="en-US"/>
        </w:rPr>
        <w:t>IV</w:t>
      </w:r>
      <w:r w:rsidRPr="0081003D">
        <w:rPr>
          <w:sz w:val="28"/>
          <w:szCs w:val="28"/>
        </w:rPr>
        <w:t>. Состав и организация работы комиссии</w:t>
      </w:r>
    </w:p>
    <w:p w:rsidR="00822159" w:rsidRPr="0081003D" w:rsidRDefault="00822159" w:rsidP="00822159">
      <w:pPr>
        <w:spacing w:after="0"/>
        <w:jc w:val="center"/>
        <w:rPr>
          <w:sz w:val="28"/>
          <w:szCs w:val="28"/>
        </w:rPr>
      </w:pP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4.1. Состав комиссии утверждается администрацией Арзгирского муниципального округа Ставропольского края. В состав комиссии входит председатель комиссии, заместитель председателя комиссии, секретарь комиссии и члены комиссии.</w:t>
      </w:r>
    </w:p>
    <w:p w:rsidR="00822159" w:rsidRPr="00822159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В состав комиссии могут входить представители структурных подразделений администрации Арзгирского муниципального округа Ставропольского края, территориальных органов государственных внебюджетных фондов Российской Федерации, территориального объединения профсоюзов, территориального объединения работодателей и иных организаций.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4.2. Заседания комиссии проводятся по мере необходимости, но не реже одного раза в месяц.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 xml:space="preserve">4.3. Заседание комиссии считается правомочным, если на нем присутствует более половины членов комиссии. 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Члены комиссии участвуют в работе лично, без права замены. В случае отсутствия члена комиссии на заседании комиссии, он имеет право представлять свое мнение по рассматриваемым вопросам в письменной форме.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4.4. Председатель комиссии: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1) руководит деятельностью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2) определяет место, дату и время проведения заседания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3) председательствует на заседаниях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 xml:space="preserve">4) дает поручения членам комиссии и контролирует их исполнение; 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5) подписывает документы, связанные с деятельностью комиссии.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4.5. В период временного отсутствия председателя комиссии его обязанности по его поручению исполняет заместитель председателя комиссии.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4.6. Секретарь комиссии: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1) обеспечивает подготовку материалов к заседанию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2) формирует проект повести очередного заседания комиссии и согласовывает его с председателем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3) оповещает членов комиссии о месте и времени проведения очередного заведения комиссии и о повестке очередного заседания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4) ведет протокол заседания комиссии;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5) осуществляет иные функции по обеспечению деятельности комиссии.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4.7. Члены комиссии могут вносить предложения по повестке очередного заседания комиссии, по порядку обсуждения вопросов, участвовать в подготовке материалов к заседаниям комиссии, а так же проектов ее решений, выступать на заседаниях комиссии.</w:t>
      </w:r>
    </w:p>
    <w:p w:rsidR="00822159" w:rsidRPr="00822159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lastRenderedPageBreak/>
        <w:t>4.8.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822159" w:rsidRPr="00822159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4.9. Решения комиссии, оформляются протоколом заседания комиссии, который подписывается председательствующим на заседании комиссии и секретарем комиссии.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4.10. Решения комиссии доводятся до сведения заинтересованных органов, организаций и индивидуальных предпринимателей.</w:t>
      </w:r>
    </w:p>
    <w:p w:rsidR="00822159" w:rsidRPr="0081003D" w:rsidRDefault="00822159" w:rsidP="00822159">
      <w:pPr>
        <w:spacing w:after="0"/>
        <w:ind w:firstLine="567"/>
        <w:jc w:val="both"/>
        <w:rPr>
          <w:sz w:val="28"/>
          <w:szCs w:val="28"/>
        </w:rPr>
      </w:pPr>
      <w:r w:rsidRPr="0081003D">
        <w:rPr>
          <w:sz w:val="28"/>
          <w:szCs w:val="28"/>
        </w:rPr>
        <w:t>4.11. Организационно-техническое обеспечение деятельности комиссии осуществляет управление труда и социальной защиты населения администрации Арзгирского муниципального округа Ставропольского края.</w:t>
      </w:r>
    </w:p>
    <w:p w:rsidR="00822159" w:rsidRPr="0081003D" w:rsidRDefault="00822159" w:rsidP="00822159">
      <w:pPr>
        <w:spacing w:after="0"/>
        <w:jc w:val="both"/>
        <w:rPr>
          <w:sz w:val="28"/>
          <w:szCs w:val="28"/>
        </w:rPr>
      </w:pPr>
    </w:p>
    <w:sectPr w:rsidR="00822159" w:rsidRPr="0081003D" w:rsidSect="00822159">
      <w:headerReference w:type="default" r:id="rId7"/>
      <w:pgSz w:w="11905" w:h="16837"/>
      <w:pgMar w:top="1134" w:right="567" w:bottom="992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646" w:rsidRDefault="00177646" w:rsidP="00822159">
      <w:pPr>
        <w:spacing w:after="0"/>
      </w:pPr>
      <w:r>
        <w:separator/>
      </w:r>
    </w:p>
  </w:endnote>
  <w:endnote w:type="continuationSeparator" w:id="1">
    <w:p w:rsidR="00177646" w:rsidRDefault="00177646" w:rsidP="008221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646" w:rsidRDefault="00177646" w:rsidP="00822159">
      <w:pPr>
        <w:spacing w:after="0"/>
      </w:pPr>
      <w:r>
        <w:separator/>
      </w:r>
    </w:p>
  </w:footnote>
  <w:footnote w:type="continuationSeparator" w:id="1">
    <w:p w:rsidR="00177646" w:rsidRDefault="00177646" w:rsidP="0082215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2928"/>
      <w:docPartObj>
        <w:docPartGallery w:val="Page Numbers (Top of Page)"/>
        <w:docPartUnique/>
      </w:docPartObj>
    </w:sdtPr>
    <w:sdtContent>
      <w:p w:rsidR="00822159" w:rsidRDefault="00CD1CEE">
        <w:pPr>
          <w:pStyle w:val="a4"/>
          <w:jc w:val="center"/>
        </w:pPr>
        <w:fldSimple w:instr=" PAGE   \* MERGEFORMAT ">
          <w:r w:rsidR="004F316F">
            <w:rPr>
              <w:noProof/>
            </w:rPr>
            <w:t>4</w:t>
          </w:r>
        </w:fldSimple>
      </w:p>
    </w:sdtContent>
  </w:sdt>
  <w:p w:rsidR="00822159" w:rsidRDefault="008221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62840"/>
    <w:multiLevelType w:val="hybridMultilevel"/>
    <w:tmpl w:val="C49C23DC"/>
    <w:lvl w:ilvl="0" w:tplc="C6903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159"/>
    <w:rsid w:val="00177646"/>
    <w:rsid w:val="00250E6E"/>
    <w:rsid w:val="004F316F"/>
    <w:rsid w:val="00700969"/>
    <w:rsid w:val="00822159"/>
    <w:rsid w:val="00CD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159"/>
    <w:pPr>
      <w:ind w:left="708"/>
    </w:pPr>
  </w:style>
  <w:style w:type="paragraph" w:styleId="a4">
    <w:name w:val="header"/>
    <w:basedOn w:val="a"/>
    <w:link w:val="a5"/>
    <w:uiPriority w:val="99"/>
    <w:unhideWhenUsed/>
    <w:rsid w:val="0082215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8221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82215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215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1075</Words>
  <Characters>6133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2022-06-27T09:13:00Z</dcterms:created>
  <dcterms:modified xsi:type="dcterms:W3CDTF">2022-06-29T07:22:00Z</dcterms:modified>
</cp:coreProperties>
</file>