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92616F">
        <w:trPr>
          <w:trHeight w:val="655"/>
        </w:trPr>
        <w:tc>
          <w:tcPr>
            <w:tcW w:w="3063" w:type="dxa"/>
          </w:tcPr>
          <w:p w:rsidR="00882754" w:rsidRPr="00876DA6" w:rsidRDefault="006D5881" w:rsidP="00446E3C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</w:t>
            </w:r>
            <w:r w:rsidR="00446E3C">
              <w:rPr>
                <w:szCs w:val="28"/>
              </w:rPr>
              <w:t>13</w:t>
            </w:r>
            <w:r w:rsidR="00537BE1">
              <w:rPr>
                <w:szCs w:val="28"/>
              </w:rPr>
              <w:t xml:space="preserve"> мая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352422" w:rsidRPr="00876DA6">
              <w:rPr>
                <w:szCs w:val="28"/>
              </w:rPr>
              <w:t>2</w:t>
            </w:r>
            <w:r w:rsidR="00446E3C">
              <w:rPr>
                <w:szCs w:val="28"/>
              </w:rPr>
              <w:t>90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446E3C" w:rsidRPr="00446E3C" w:rsidRDefault="00446E3C" w:rsidP="00446E3C">
      <w:pPr>
        <w:autoSpaceDE w:val="0"/>
        <w:autoSpaceDN w:val="0"/>
        <w:spacing w:line="240" w:lineRule="exact"/>
        <w:textAlignment w:val="auto"/>
        <w:rPr>
          <w:bCs/>
          <w:color w:val="000000"/>
          <w:sz w:val="28"/>
          <w:szCs w:val="28"/>
        </w:rPr>
      </w:pPr>
      <w:proofErr w:type="gramStart"/>
      <w:r w:rsidRPr="00446E3C">
        <w:rPr>
          <w:bCs/>
          <w:color w:val="000000"/>
          <w:sz w:val="28"/>
          <w:szCs w:val="28"/>
        </w:rPr>
        <w:t xml:space="preserve">О проведении оценки последствий принятия решения о реконструкции, </w:t>
      </w:r>
      <w:r>
        <w:rPr>
          <w:bCs/>
          <w:color w:val="000000"/>
          <w:sz w:val="28"/>
          <w:szCs w:val="28"/>
        </w:rPr>
        <w:t xml:space="preserve">                      </w:t>
      </w:r>
      <w:r w:rsidRPr="00446E3C">
        <w:rPr>
          <w:bCs/>
          <w:color w:val="000000"/>
          <w:sz w:val="28"/>
          <w:szCs w:val="28"/>
        </w:rPr>
        <w:t xml:space="preserve">модернизации, об изменении назначения или о ликвидации объекта социальной инфраструктуры для детей, являющегося собственностью Арзгирского </w:t>
      </w:r>
      <w:r>
        <w:rPr>
          <w:bCs/>
          <w:color w:val="000000"/>
          <w:sz w:val="28"/>
          <w:szCs w:val="28"/>
        </w:rPr>
        <w:t xml:space="preserve">                    </w:t>
      </w:r>
      <w:r w:rsidRPr="00446E3C">
        <w:rPr>
          <w:bCs/>
          <w:color w:val="000000"/>
          <w:sz w:val="28"/>
          <w:szCs w:val="28"/>
        </w:rPr>
        <w:t>муниципального округа</w:t>
      </w:r>
      <w:r>
        <w:rPr>
          <w:bCs/>
          <w:color w:val="000000"/>
          <w:sz w:val="28"/>
          <w:szCs w:val="28"/>
        </w:rPr>
        <w:t xml:space="preserve"> Ставропольского края</w:t>
      </w:r>
      <w:r w:rsidRPr="00446E3C">
        <w:rPr>
          <w:bCs/>
          <w:color w:val="000000"/>
          <w:sz w:val="28"/>
          <w:szCs w:val="28"/>
        </w:rPr>
        <w:t>, заключении муниципальными образовательны</w:t>
      </w:r>
      <w:r>
        <w:rPr>
          <w:bCs/>
          <w:color w:val="000000"/>
          <w:sz w:val="28"/>
          <w:szCs w:val="28"/>
        </w:rPr>
        <w:t xml:space="preserve">ми </w:t>
      </w:r>
      <w:r w:rsidRPr="00446E3C">
        <w:rPr>
          <w:bCs/>
          <w:color w:val="000000"/>
          <w:sz w:val="28"/>
          <w:szCs w:val="28"/>
        </w:rPr>
        <w:t>организациями Арзгирского муниципального округа</w:t>
      </w:r>
      <w:r w:rsidR="00CF3F09">
        <w:rPr>
          <w:bCs/>
          <w:color w:val="000000"/>
          <w:sz w:val="28"/>
          <w:szCs w:val="28"/>
        </w:rPr>
        <w:t xml:space="preserve">                 Ставропольского края</w:t>
      </w:r>
      <w:r>
        <w:rPr>
          <w:bCs/>
          <w:color w:val="000000"/>
          <w:sz w:val="28"/>
          <w:szCs w:val="28"/>
        </w:rPr>
        <w:t xml:space="preserve"> </w:t>
      </w:r>
      <w:r w:rsidRPr="00446E3C">
        <w:rPr>
          <w:bCs/>
          <w:color w:val="000000"/>
          <w:sz w:val="28"/>
          <w:szCs w:val="28"/>
        </w:rPr>
        <w:t>договоров арен</w:t>
      </w:r>
      <w:r>
        <w:rPr>
          <w:bCs/>
          <w:color w:val="000000"/>
          <w:sz w:val="28"/>
          <w:szCs w:val="28"/>
        </w:rPr>
        <w:t xml:space="preserve">ды, </w:t>
      </w:r>
      <w:r w:rsidRPr="00446E3C">
        <w:rPr>
          <w:bCs/>
          <w:color w:val="000000"/>
          <w:sz w:val="28"/>
          <w:szCs w:val="28"/>
        </w:rPr>
        <w:t xml:space="preserve">закрепленных за ними объектов </w:t>
      </w:r>
      <w:r w:rsidR="00CF3F09">
        <w:rPr>
          <w:bCs/>
          <w:color w:val="000000"/>
          <w:sz w:val="28"/>
          <w:szCs w:val="28"/>
        </w:rPr>
        <w:t xml:space="preserve">     </w:t>
      </w:r>
      <w:r w:rsidRPr="00446E3C">
        <w:rPr>
          <w:bCs/>
          <w:color w:val="000000"/>
          <w:sz w:val="28"/>
          <w:szCs w:val="28"/>
        </w:rPr>
        <w:t>имущества, находящихся в соб</w:t>
      </w:r>
      <w:r w:rsidR="00CF3F09">
        <w:rPr>
          <w:bCs/>
          <w:color w:val="000000"/>
          <w:sz w:val="28"/>
          <w:szCs w:val="28"/>
        </w:rPr>
        <w:t>ственности</w:t>
      </w:r>
      <w:r>
        <w:rPr>
          <w:bCs/>
          <w:color w:val="000000"/>
          <w:sz w:val="28"/>
          <w:szCs w:val="28"/>
        </w:rPr>
        <w:t xml:space="preserve"> </w:t>
      </w:r>
      <w:r w:rsidRPr="00446E3C">
        <w:rPr>
          <w:bCs/>
          <w:color w:val="000000"/>
          <w:sz w:val="28"/>
          <w:szCs w:val="28"/>
        </w:rPr>
        <w:t>Арзгирского муниципального округа</w:t>
      </w:r>
      <w:r w:rsidR="00CF3F09">
        <w:rPr>
          <w:bCs/>
          <w:color w:val="000000"/>
          <w:sz w:val="28"/>
          <w:szCs w:val="28"/>
        </w:rPr>
        <w:t xml:space="preserve"> Ставропольского края</w:t>
      </w:r>
      <w:r w:rsidRPr="00446E3C">
        <w:rPr>
          <w:bCs/>
          <w:color w:val="000000"/>
          <w:sz w:val="28"/>
          <w:szCs w:val="28"/>
        </w:rPr>
        <w:t xml:space="preserve">, договоров безвозмездного пользования такими </w:t>
      </w:r>
      <w:r w:rsidR="00CF3F09">
        <w:rPr>
          <w:bCs/>
          <w:color w:val="000000"/>
          <w:sz w:val="28"/>
          <w:szCs w:val="28"/>
        </w:rPr>
        <w:t xml:space="preserve">                  </w:t>
      </w:r>
      <w:r w:rsidRPr="00446E3C">
        <w:rPr>
          <w:bCs/>
          <w:color w:val="000000"/>
          <w:sz w:val="28"/>
          <w:szCs w:val="28"/>
        </w:rPr>
        <w:t>имущественными объектами, а также реорганизации</w:t>
      </w:r>
      <w:proofErr w:type="gramEnd"/>
      <w:r w:rsidRPr="00446E3C">
        <w:rPr>
          <w:bCs/>
          <w:color w:val="000000"/>
          <w:sz w:val="28"/>
          <w:szCs w:val="28"/>
        </w:rPr>
        <w:t xml:space="preserve"> или ликвидации </w:t>
      </w:r>
      <w:r w:rsidR="00CF3F09">
        <w:rPr>
          <w:bCs/>
          <w:color w:val="000000"/>
          <w:sz w:val="28"/>
          <w:szCs w:val="28"/>
        </w:rPr>
        <w:t xml:space="preserve">                      </w:t>
      </w:r>
      <w:r w:rsidRPr="00446E3C">
        <w:rPr>
          <w:bCs/>
          <w:color w:val="000000"/>
          <w:sz w:val="28"/>
          <w:szCs w:val="28"/>
        </w:rPr>
        <w:t>муниципальных образовательных организаций Арзгир</w:t>
      </w:r>
      <w:r w:rsidR="00CF3F09">
        <w:rPr>
          <w:bCs/>
          <w:color w:val="000000"/>
          <w:sz w:val="28"/>
          <w:szCs w:val="28"/>
        </w:rPr>
        <w:t>ского</w:t>
      </w:r>
      <w:r>
        <w:rPr>
          <w:bCs/>
          <w:color w:val="000000"/>
          <w:sz w:val="28"/>
          <w:szCs w:val="28"/>
        </w:rPr>
        <w:t xml:space="preserve"> </w:t>
      </w:r>
      <w:r w:rsidRPr="00446E3C">
        <w:rPr>
          <w:bCs/>
          <w:color w:val="000000"/>
          <w:sz w:val="28"/>
          <w:szCs w:val="28"/>
        </w:rPr>
        <w:t>муниципального округа, образующих социальную инфраструктуру для детей</w:t>
      </w:r>
    </w:p>
    <w:p w:rsidR="00446E3C" w:rsidRPr="00446E3C" w:rsidRDefault="00446E3C" w:rsidP="00446E3C">
      <w:pPr>
        <w:autoSpaceDE w:val="0"/>
        <w:autoSpaceDN w:val="0"/>
        <w:textAlignment w:val="auto"/>
        <w:rPr>
          <w:color w:val="000000"/>
        </w:rPr>
      </w:pPr>
    </w:p>
    <w:p w:rsidR="00446E3C" w:rsidRPr="00446E3C" w:rsidRDefault="00446E3C" w:rsidP="00446E3C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proofErr w:type="gramStart"/>
      <w:r w:rsidRPr="00446E3C">
        <w:rPr>
          <w:color w:val="000000"/>
          <w:sz w:val="28"/>
          <w:szCs w:val="28"/>
        </w:rPr>
        <w:t xml:space="preserve">В соответствии с Федеральными законами от 6 октября 2003 года </w:t>
      </w:r>
      <w:r>
        <w:rPr>
          <w:color w:val="000000"/>
          <w:sz w:val="28"/>
          <w:szCs w:val="28"/>
        </w:rPr>
        <w:t xml:space="preserve">                        </w:t>
      </w:r>
      <w:r w:rsidRPr="00446E3C">
        <w:rPr>
          <w:color w:val="000000"/>
          <w:sz w:val="28"/>
          <w:szCs w:val="28"/>
        </w:rPr>
        <w:t xml:space="preserve">№ 131-ФЗ «Об общих принципах организации местного самоуправления в </w:t>
      </w:r>
      <w:r>
        <w:rPr>
          <w:color w:val="000000"/>
          <w:sz w:val="28"/>
          <w:szCs w:val="28"/>
        </w:rPr>
        <w:t xml:space="preserve">             </w:t>
      </w:r>
      <w:r w:rsidRPr="00446E3C">
        <w:rPr>
          <w:color w:val="000000"/>
          <w:sz w:val="28"/>
          <w:szCs w:val="28"/>
        </w:rPr>
        <w:t>Российской Федерации», от 29 декабря 2012 года № 273-ФЗ «Об образовании в Российской Федерации», от 24 июля 1998 года № 124-ФЗ «Об основных гара</w:t>
      </w:r>
      <w:r w:rsidRPr="00446E3C">
        <w:rPr>
          <w:color w:val="000000"/>
          <w:sz w:val="28"/>
          <w:szCs w:val="28"/>
        </w:rPr>
        <w:t>н</w:t>
      </w:r>
      <w:r w:rsidRPr="00446E3C">
        <w:rPr>
          <w:color w:val="000000"/>
          <w:sz w:val="28"/>
          <w:szCs w:val="28"/>
        </w:rPr>
        <w:t>тиях прав ребенка в Российской Федерации»</w:t>
      </w:r>
      <w:r w:rsidR="00E84152">
        <w:rPr>
          <w:color w:val="000000"/>
          <w:sz w:val="28"/>
          <w:szCs w:val="28"/>
        </w:rPr>
        <w:t>, П</w:t>
      </w:r>
      <w:r w:rsidRPr="00446E3C">
        <w:rPr>
          <w:color w:val="000000"/>
          <w:sz w:val="28"/>
          <w:szCs w:val="28"/>
        </w:rPr>
        <w:t>остановлениями  Правительства Российской Федерации от 24 июля 2023 г. № 1193 «Об утверждении перечня</w:t>
      </w:r>
      <w:proofErr w:type="gramEnd"/>
      <w:r w:rsidRPr="00446E3C">
        <w:rPr>
          <w:color w:val="000000"/>
          <w:sz w:val="28"/>
          <w:szCs w:val="28"/>
        </w:rPr>
        <w:t xml:space="preserve"> </w:t>
      </w:r>
      <w:proofErr w:type="gramStart"/>
      <w:r w:rsidRPr="00446E3C">
        <w:rPr>
          <w:color w:val="000000"/>
          <w:sz w:val="28"/>
          <w:szCs w:val="28"/>
        </w:rPr>
        <w:t>случаев, в которых допускается изменение назначения или ликвидации объекта социальной инфраструктуры для детей, являющегося государственной или м</w:t>
      </w:r>
      <w:r w:rsidRPr="00446E3C">
        <w:rPr>
          <w:color w:val="000000"/>
          <w:sz w:val="28"/>
          <w:szCs w:val="28"/>
        </w:rPr>
        <w:t>у</w:t>
      </w:r>
      <w:r w:rsidRPr="00446E3C">
        <w:rPr>
          <w:color w:val="000000"/>
          <w:sz w:val="28"/>
          <w:szCs w:val="28"/>
        </w:rPr>
        <w:t xml:space="preserve">ниципальной собственностью», от 24.07.2023 г. №1994 </w:t>
      </w:r>
      <w:r w:rsidRPr="00446E3C">
        <w:rPr>
          <w:sz w:val="28"/>
          <w:szCs w:val="28"/>
        </w:rPr>
        <w:t>«Об общих принципах проведения оценки последствий принятия решения о реконструкции, модерн</w:t>
      </w:r>
      <w:r w:rsidRPr="00446E3C">
        <w:rPr>
          <w:sz w:val="28"/>
          <w:szCs w:val="28"/>
        </w:rPr>
        <w:t>и</w:t>
      </w:r>
      <w:r w:rsidRPr="00446E3C">
        <w:rPr>
          <w:sz w:val="28"/>
          <w:szCs w:val="28"/>
        </w:rPr>
        <w:t xml:space="preserve">зации, об изменении назначения или о ликвидации объекта социальной </w:t>
      </w:r>
      <w:r>
        <w:rPr>
          <w:sz w:val="28"/>
          <w:szCs w:val="28"/>
        </w:rPr>
        <w:t xml:space="preserve">                   </w:t>
      </w:r>
      <w:r w:rsidRPr="00446E3C">
        <w:rPr>
          <w:sz w:val="28"/>
          <w:szCs w:val="28"/>
        </w:rPr>
        <w:t>инфраструктуры для детей, являющегося государственной или муниципальной собственностью, заключении государственной или муниципальной организац</w:t>
      </w:r>
      <w:r w:rsidRPr="00446E3C">
        <w:rPr>
          <w:sz w:val="28"/>
          <w:szCs w:val="28"/>
        </w:rPr>
        <w:t>и</w:t>
      </w:r>
      <w:r w:rsidRPr="00446E3C">
        <w:rPr>
          <w:sz w:val="28"/>
          <w:szCs w:val="28"/>
        </w:rPr>
        <w:t>ей, образующей социальную инфраструктуру для детей, договора</w:t>
      </w:r>
      <w:proofErr w:type="gramEnd"/>
      <w:r w:rsidRPr="00446E3C">
        <w:rPr>
          <w:sz w:val="28"/>
          <w:szCs w:val="28"/>
        </w:rPr>
        <w:t xml:space="preserve"> </w:t>
      </w:r>
      <w:proofErr w:type="gramStart"/>
      <w:r w:rsidRPr="00446E3C">
        <w:rPr>
          <w:sz w:val="28"/>
          <w:szCs w:val="28"/>
        </w:rPr>
        <w:t>аренды, дог</w:t>
      </w:r>
      <w:r w:rsidRPr="00446E3C">
        <w:rPr>
          <w:sz w:val="28"/>
          <w:szCs w:val="28"/>
        </w:rPr>
        <w:t>о</w:t>
      </w:r>
      <w:r w:rsidRPr="00446E3C">
        <w:rPr>
          <w:sz w:val="28"/>
          <w:szCs w:val="28"/>
        </w:rPr>
        <w:t xml:space="preserve">вора безвозмездного пользования закрепленных за ней объектов собственности, об общих принципах проведения оценки последствий принятия решения о </w:t>
      </w:r>
      <w:r>
        <w:rPr>
          <w:sz w:val="28"/>
          <w:szCs w:val="28"/>
        </w:rPr>
        <w:t xml:space="preserve">         </w:t>
      </w:r>
      <w:r w:rsidRPr="00446E3C">
        <w:rPr>
          <w:sz w:val="28"/>
          <w:szCs w:val="28"/>
        </w:rPr>
        <w:t>реорганизации или ликвидации государственной или муниципальной организ</w:t>
      </w:r>
      <w:r w:rsidRPr="00446E3C">
        <w:rPr>
          <w:sz w:val="28"/>
          <w:szCs w:val="28"/>
        </w:rPr>
        <w:t>а</w:t>
      </w:r>
      <w:r w:rsidRPr="00446E3C">
        <w:rPr>
          <w:sz w:val="28"/>
          <w:szCs w:val="28"/>
        </w:rPr>
        <w:t xml:space="preserve">ции, образующей социальную инфраструктуру для детей, включая критерии этих оценок, а также об общих принципах формирования и деятельности </w:t>
      </w:r>
      <w:r>
        <w:rPr>
          <w:sz w:val="28"/>
          <w:szCs w:val="28"/>
        </w:rPr>
        <w:t xml:space="preserve">          </w:t>
      </w:r>
      <w:r w:rsidRPr="00446E3C">
        <w:rPr>
          <w:sz w:val="28"/>
          <w:szCs w:val="28"/>
        </w:rPr>
        <w:t>комиссии по оценке последствий принятия таких решений»,</w:t>
      </w:r>
      <w:r w:rsidRPr="00446E3C">
        <w:rPr>
          <w:color w:val="000000"/>
          <w:sz w:val="28"/>
          <w:szCs w:val="28"/>
        </w:rPr>
        <w:t xml:space="preserve"> </w:t>
      </w:r>
      <w:r w:rsidR="00E84152">
        <w:rPr>
          <w:color w:val="000000"/>
          <w:sz w:val="28"/>
          <w:szCs w:val="28"/>
        </w:rPr>
        <w:t>З</w:t>
      </w:r>
      <w:r w:rsidRPr="00446E3C">
        <w:rPr>
          <w:color w:val="000000"/>
          <w:sz w:val="28"/>
          <w:szCs w:val="28"/>
        </w:rPr>
        <w:t>аконом Ставр</w:t>
      </w:r>
      <w:r w:rsidRPr="00446E3C">
        <w:rPr>
          <w:color w:val="000000"/>
          <w:sz w:val="28"/>
          <w:szCs w:val="28"/>
        </w:rPr>
        <w:t>о</w:t>
      </w:r>
      <w:r w:rsidRPr="00446E3C">
        <w:rPr>
          <w:color w:val="000000"/>
          <w:sz w:val="28"/>
          <w:szCs w:val="28"/>
        </w:rPr>
        <w:t>польского края от 29.07.2009 г. №52-кз «О некоторых мерах по</w:t>
      </w:r>
      <w:proofErr w:type="gramEnd"/>
      <w:r w:rsidRPr="00446E3C">
        <w:rPr>
          <w:color w:val="000000"/>
          <w:sz w:val="28"/>
          <w:szCs w:val="28"/>
        </w:rPr>
        <w:t xml:space="preserve"> защите прав и законных интересов несовершеннолетних», </w:t>
      </w:r>
      <w:r w:rsidRPr="00446E3C">
        <w:rPr>
          <w:sz w:val="28"/>
          <w:szCs w:val="28"/>
        </w:rPr>
        <w:t>администрация Арзгирского мун</w:t>
      </w:r>
      <w:r w:rsidRPr="00446E3C">
        <w:rPr>
          <w:sz w:val="28"/>
          <w:szCs w:val="28"/>
        </w:rPr>
        <w:t>и</w:t>
      </w:r>
      <w:r w:rsidRPr="00446E3C">
        <w:rPr>
          <w:sz w:val="28"/>
          <w:szCs w:val="28"/>
        </w:rPr>
        <w:t>ципального округа Ставропольского края</w:t>
      </w:r>
    </w:p>
    <w:p w:rsidR="00446E3C" w:rsidRPr="00446E3C" w:rsidRDefault="00446E3C" w:rsidP="00446E3C">
      <w:pPr>
        <w:widowControl/>
        <w:adjustRightInd/>
        <w:ind w:firstLine="720"/>
        <w:textAlignment w:val="auto"/>
        <w:rPr>
          <w:sz w:val="28"/>
          <w:szCs w:val="28"/>
        </w:rPr>
      </w:pPr>
      <w:r w:rsidRPr="00446E3C">
        <w:rPr>
          <w:sz w:val="28"/>
          <w:szCs w:val="28"/>
        </w:rPr>
        <w:t xml:space="preserve"> </w:t>
      </w:r>
    </w:p>
    <w:p w:rsidR="00446E3C" w:rsidRPr="00446E3C" w:rsidRDefault="00446E3C" w:rsidP="00446E3C">
      <w:pPr>
        <w:widowControl/>
        <w:adjustRightInd/>
        <w:textAlignment w:val="auto"/>
        <w:rPr>
          <w:sz w:val="28"/>
          <w:szCs w:val="28"/>
        </w:rPr>
      </w:pPr>
      <w:r w:rsidRPr="00446E3C">
        <w:rPr>
          <w:sz w:val="28"/>
          <w:szCs w:val="28"/>
        </w:rPr>
        <w:t>ПОСТАНОВЛЯЕТ:</w:t>
      </w:r>
    </w:p>
    <w:p w:rsidR="00446E3C" w:rsidRPr="00446E3C" w:rsidRDefault="00446E3C" w:rsidP="00446E3C">
      <w:pPr>
        <w:widowControl/>
        <w:adjustRightInd/>
        <w:ind w:firstLine="720"/>
        <w:textAlignment w:val="auto"/>
        <w:rPr>
          <w:sz w:val="28"/>
          <w:szCs w:val="28"/>
        </w:rPr>
      </w:pPr>
    </w:p>
    <w:p w:rsidR="00446E3C" w:rsidRPr="00446E3C" w:rsidRDefault="00446E3C" w:rsidP="00446E3C">
      <w:pPr>
        <w:widowControl/>
        <w:numPr>
          <w:ilvl w:val="0"/>
          <w:numId w:val="38"/>
        </w:numPr>
        <w:adjustRightInd/>
        <w:ind w:left="0" w:firstLine="720"/>
        <w:textAlignment w:val="auto"/>
        <w:rPr>
          <w:sz w:val="28"/>
          <w:szCs w:val="28"/>
        </w:rPr>
      </w:pPr>
      <w:r w:rsidRPr="00446E3C">
        <w:rPr>
          <w:sz w:val="28"/>
          <w:szCs w:val="28"/>
        </w:rPr>
        <w:t>Утвердить прилагаемые:</w:t>
      </w:r>
    </w:p>
    <w:p w:rsidR="00446E3C" w:rsidRPr="00446E3C" w:rsidRDefault="00446E3C" w:rsidP="00446E3C">
      <w:pPr>
        <w:widowControl/>
        <w:numPr>
          <w:ilvl w:val="1"/>
          <w:numId w:val="38"/>
        </w:numPr>
        <w:adjustRightInd/>
        <w:ind w:left="0" w:firstLine="720"/>
        <w:textAlignment w:val="auto"/>
        <w:rPr>
          <w:bCs/>
          <w:color w:val="000000"/>
          <w:sz w:val="28"/>
          <w:szCs w:val="28"/>
        </w:rPr>
      </w:pPr>
      <w:proofErr w:type="gramStart"/>
      <w:r w:rsidRPr="00446E3C">
        <w:rPr>
          <w:sz w:val="28"/>
          <w:szCs w:val="28"/>
        </w:rPr>
        <w:t xml:space="preserve">Состав комиссии </w:t>
      </w:r>
      <w:r w:rsidRPr="00446E3C">
        <w:rPr>
          <w:color w:val="000000"/>
          <w:sz w:val="28"/>
          <w:szCs w:val="28"/>
        </w:rPr>
        <w:t xml:space="preserve">по оценке </w:t>
      </w:r>
      <w:r w:rsidRPr="00446E3C">
        <w:rPr>
          <w:bCs/>
          <w:color w:val="000000"/>
          <w:sz w:val="28"/>
          <w:szCs w:val="28"/>
        </w:rPr>
        <w:t xml:space="preserve">последствий принятия решения о </w:t>
      </w:r>
      <w:r>
        <w:rPr>
          <w:bCs/>
          <w:color w:val="000000"/>
          <w:sz w:val="28"/>
          <w:szCs w:val="28"/>
        </w:rPr>
        <w:t xml:space="preserve">                 </w:t>
      </w:r>
      <w:r w:rsidRPr="00446E3C">
        <w:rPr>
          <w:bCs/>
          <w:color w:val="000000"/>
          <w:sz w:val="28"/>
          <w:szCs w:val="28"/>
        </w:rPr>
        <w:t xml:space="preserve">реконструкции, модернизации, об изменении назначения или о ликвидации объекта социальной инфраструктуры для детей, являющегося собственностью </w:t>
      </w:r>
      <w:r w:rsidRPr="00446E3C">
        <w:rPr>
          <w:bCs/>
          <w:color w:val="000000"/>
          <w:sz w:val="28"/>
          <w:szCs w:val="28"/>
        </w:rPr>
        <w:lastRenderedPageBreak/>
        <w:t>Арзгирского муниципального округа, заключении муниципальными образов</w:t>
      </w:r>
      <w:r w:rsidRPr="00446E3C">
        <w:rPr>
          <w:bCs/>
          <w:color w:val="000000"/>
          <w:sz w:val="28"/>
          <w:szCs w:val="28"/>
        </w:rPr>
        <w:t>а</w:t>
      </w:r>
      <w:r w:rsidRPr="00446E3C">
        <w:rPr>
          <w:bCs/>
          <w:color w:val="000000"/>
          <w:sz w:val="28"/>
          <w:szCs w:val="28"/>
        </w:rPr>
        <w:t>тельными организациями Арзгирского муниципального округа</w:t>
      </w:r>
      <w:r w:rsidR="00E84152">
        <w:rPr>
          <w:bCs/>
          <w:color w:val="000000"/>
          <w:sz w:val="28"/>
          <w:szCs w:val="28"/>
        </w:rPr>
        <w:t xml:space="preserve"> Ставропольск</w:t>
      </w:r>
      <w:r w:rsidR="00E84152">
        <w:rPr>
          <w:bCs/>
          <w:color w:val="000000"/>
          <w:sz w:val="28"/>
          <w:szCs w:val="28"/>
        </w:rPr>
        <w:t>о</w:t>
      </w:r>
      <w:r w:rsidR="00E84152">
        <w:rPr>
          <w:bCs/>
          <w:color w:val="000000"/>
          <w:sz w:val="28"/>
          <w:szCs w:val="28"/>
        </w:rPr>
        <w:t>го края</w:t>
      </w:r>
      <w:r w:rsidRPr="00446E3C">
        <w:rPr>
          <w:bCs/>
          <w:color w:val="000000"/>
          <w:sz w:val="28"/>
          <w:szCs w:val="28"/>
        </w:rPr>
        <w:t xml:space="preserve"> договоров аренды, закрепленных за ними объектов имущества, наход</w:t>
      </w:r>
      <w:r w:rsidRPr="00446E3C">
        <w:rPr>
          <w:bCs/>
          <w:color w:val="000000"/>
          <w:sz w:val="28"/>
          <w:szCs w:val="28"/>
        </w:rPr>
        <w:t>я</w:t>
      </w:r>
      <w:r w:rsidRPr="00446E3C">
        <w:rPr>
          <w:bCs/>
          <w:color w:val="000000"/>
          <w:sz w:val="28"/>
          <w:szCs w:val="28"/>
        </w:rPr>
        <w:t xml:space="preserve">щихся в собственности Арзгирского муниципального округа, договоров </w:t>
      </w:r>
      <w:r w:rsidR="00E84152">
        <w:rPr>
          <w:bCs/>
          <w:color w:val="000000"/>
          <w:sz w:val="28"/>
          <w:szCs w:val="28"/>
        </w:rPr>
        <w:t xml:space="preserve">                     </w:t>
      </w:r>
      <w:r w:rsidRPr="00446E3C">
        <w:rPr>
          <w:bCs/>
          <w:color w:val="000000"/>
          <w:sz w:val="28"/>
          <w:szCs w:val="28"/>
        </w:rPr>
        <w:t>безвозмездного пользования такими имущественными объектами, а также р</w:t>
      </w:r>
      <w:r w:rsidRPr="00446E3C">
        <w:rPr>
          <w:bCs/>
          <w:color w:val="000000"/>
          <w:sz w:val="28"/>
          <w:szCs w:val="28"/>
        </w:rPr>
        <w:t>е</w:t>
      </w:r>
      <w:r w:rsidRPr="00446E3C">
        <w:rPr>
          <w:bCs/>
          <w:color w:val="000000"/>
          <w:sz w:val="28"/>
          <w:szCs w:val="28"/>
        </w:rPr>
        <w:t>организации или ликвидации муниципальных</w:t>
      </w:r>
      <w:proofErr w:type="gramEnd"/>
      <w:r w:rsidRPr="00446E3C">
        <w:rPr>
          <w:bCs/>
          <w:color w:val="000000"/>
          <w:sz w:val="28"/>
          <w:szCs w:val="28"/>
        </w:rPr>
        <w:t xml:space="preserve"> образовательных организаций Арзгирского муниципального округа, образующих социальную инфраструкт</w:t>
      </w:r>
      <w:r w:rsidRPr="00446E3C">
        <w:rPr>
          <w:bCs/>
          <w:color w:val="000000"/>
          <w:sz w:val="28"/>
          <w:szCs w:val="28"/>
        </w:rPr>
        <w:t>у</w:t>
      </w:r>
      <w:r w:rsidRPr="00446E3C">
        <w:rPr>
          <w:bCs/>
          <w:color w:val="000000"/>
          <w:sz w:val="28"/>
          <w:szCs w:val="28"/>
        </w:rPr>
        <w:t>ру для детей;</w:t>
      </w:r>
    </w:p>
    <w:p w:rsidR="00446E3C" w:rsidRPr="00446E3C" w:rsidRDefault="0048407F" w:rsidP="00446E3C">
      <w:pPr>
        <w:widowControl/>
        <w:numPr>
          <w:ilvl w:val="1"/>
          <w:numId w:val="38"/>
        </w:numPr>
        <w:adjustRightInd/>
        <w:ind w:left="0" w:firstLine="720"/>
        <w:textAlignment w:val="auto"/>
        <w:rPr>
          <w:bCs/>
          <w:color w:val="000000"/>
          <w:sz w:val="28"/>
          <w:szCs w:val="28"/>
        </w:rPr>
      </w:pPr>
      <w:hyperlink w:anchor="Par95" w:tooltip="ПОЛОЖЕНИЕ" w:history="1">
        <w:proofErr w:type="gramStart"/>
        <w:r w:rsidR="00446E3C" w:rsidRPr="00446E3C">
          <w:rPr>
            <w:color w:val="000000"/>
            <w:sz w:val="28"/>
            <w:szCs w:val="28"/>
          </w:rPr>
          <w:t>Положение</w:t>
        </w:r>
      </w:hyperlink>
      <w:r w:rsidR="00446E3C" w:rsidRPr="00446E3C">
        <w:rPr>
          <w:color w:val="000000"/>
          <w:sz w:val="28"/>
          <w:szCs w:val="28"/>
        </w:rPr>
        <w:t xml:space="preserve"> о комиссии по оценке последствий принятия решения </w:t>
      </w:r>
      <w:r w:rsidR="00446E3C" w:rsidRPr="00446E3C">
        <w:rPr>
          <w:bCs/>
          <w:color w:val="000000"/>
          <w:sz w:val="28"/>
          <w:szCs w:val="28"/>
        </w:rPr>
        <w:t>о реконструкции, модернизации, об изменении назначения или о ликвидации объекта социальной инфраструктуры для детей, являющегося собственностью Арзгирского муниципального округа, заключении муниципальными образов</w:t>
      </w:r>
      <w:r w:rsidR="00446E3C" w:rsidRPr="00446E3C">
        <w:rPr>
          <w:bCs/>
          <w:color w:val="000000"/>
          <w:sz w:val="28"/>
          <w:szCs w:val="28"/>
        </w:rPr>
        <w:t>а</w:t>
      </w:r>
      <w:r w:rsidR="00446E3C" w:rsidRPr="00446E3C">
        <w:rPr>
          <w:bCs/>
          <w:color w:val="000000"/>
          <w:sz w:val="28"/>
          <w:szCs w:val="28"/>
        </w:rPr>
        <w:t>тельными организациями Арзгирского муниципального округа договоров аре</w:t>
      </w:r>
      <w:r w:rsidR="00446E3C" w:rsidRPr="00446E3C">
        <w:rPr>
          <w:bCs/>
          <w:color w:val="000000"/>
          <w:sz w:val="28"/>
          <w:szCs w:val="28"/>
        </w:rPr>
        <w:t>н</w:t>
      </w:r>
      <w:r w:rsidR="00446E3C" w:rsidRPr="00446E3C">
        <w:rPr>
          <w:bCs/>
          <w:color w:val="000000"/>
          <w:sz w:val="28"/>
          <w:szCs w:val="28"/>
        </w:rPr>
        <w:t>ды, закрепленных за ними объектов имущества, находящихся в собственности Арзгирского муниципального округа, договоров безвозмездного пользования такими имущественными объектами, а также реорганизации или ликвидации муниципальных образовательных</w:t>
      </w:r>
      <w:proofErr w:type="gramEnd"/>
      <w:r w:rsidR="00446E3C" w:rsidRPr="00446E3C">
        <w:rPr>
          <w:bCs/>
          <w:color w:val="000000"/>
          <w:sz w:val="28"/>
          <w:szCs w:val="28"/>
        </w:rPr>
        <w:t xml:space="preserve"> организаций Арзгирского муниципального округа, образующих социальную инфраструктуру для детей;</w:t>
      </w:r>
    </w:p>
    <w:p w:rsidR="00446E3C" w:rsidRPr="00446E3C" w:rsidRDefault="00446E3C" w:rsidP="00446E3C">
      <w:pPr>
        <w:widowControl/>
        <w:numPr>
          <w:ilvl w:val="1"/>
          <w:numId w:val="38"/>
        </w:numPr>
        <w:adjustRightInd/>
        <w:ind w:left="0" w:firstLine="720"/>
        <w:textAlignment w:val="auto"/>
        <w:rPr>
          <w:bCs/>
          <w:color w:val="000000"/>
          <w:sz w:val="28"/>
          <w:szCs w:val="28"/>
        </w:rPr>
      </w:pPr>
      <w:r w:rsidRPr="00446E3C">
        <w:rPr>
          <w:color w:val="000000"/>
          <w:sz w:val="28"/>
          <w:szCs w:val="28"/>
        </w:rPr>
        <w:t xml:space="preserve"> </w:t>
      </w:r>
      <w:hyperlink w:anchor="Par185" w:tooltip="ЗНАЧЕНИЯ" w:history="1">
        <w:proofErr w:type="gramStart"/>
        <w:r w:rsidRPr="00446E3C">
          <w:rPr>
            <w:color w:val="000000"/>
            <w:sz w:val="28"/>
            <w:szCs w:val="28"/>
          </w:rPr>
          <w:t>Значения</w:t>
        </w:r>
      </w:hyperlink>
      <w:r w:rsidRPr="00446E3C">
        <w:rPr>
          <w:color w:val="000000"/>
          <w:sz w:val="28"/>
          <w:szCs w:val="28"/>
        </w:rPr>
        <w:t xml:space="preserve"> критериев, необходимых для проведения оценки после</w:t>
      </w:r>
      <w:r w:rsidRPr="00446E3C">
        <w:rPr>
          <w:color w:val="000000"/>
          <w:sz w:val="28"/>
          <w:szCs w:val="28"/>
        </w:rPr>
        <w:t>д</w:t>
      </w:r>
      <w:r w:rsidRPr="00446E3C">
        <w:rPr>
          <w:color w:val="000000"/>
          <w:sz w:val="28"/>
          <w:szCs w:val="28"/>
        </w:rPr>
        <w:t xml:space="preserve">ствий </w:t>
      </w:r>
      <w:r w:rsidRPr="00446E3C">
        <w:rPr>
          <w:bCs/>
          <w:color w:val="000000"/>
          <w:sz w:val="28"/>
          <w:szCs w:val="28"/>
        </w:rPr>
        <w:t>принятия решения о реконструкции, модернизации, об изменении назн</w:t>
      </w:r>
      <w:r w:rsidRPr="00446E3C">
        <w:rPr>
          <w:bCs/>
          <w:color w:val="000000"/>
          <w:sz w:val="28"/>
          <w:szCs w:val="28"/>
        </w:rPr>
        <w:t>а</w:t>
      </w:r>
      <w:r w:rsidRPr="00446E3C">
        <w:rPr>
          <w:bCs/>
          <w:color w:val="000000"/>
          <w:sz w:val="28"/>
          <w:szCs w:val="28"/>
        </w:rPr>
        <w:t xml:space="preserve">чения или о ликвидации объекта социальной инфраструктуры для детей, </w:t>
      </w:r>
      <w:r>
        <w:rPr>
          <w:bCs/>
          <w:color w:val="000000"/>
          <w:sz w:val="28"/>
          <w:szCs w:val="28"/>
        </w:rPr>
        <w:t xml:space="preserve">               </w:t>
      </w:r>
      <w:r w:rsidRPr="00446E3C">
        <w:rPr>
          <w:bCs/>
          <w:color w:val="000000"/>
          <w:sz w:val="28"/>
          <w:szCs w:val="28"/>
        </w:rPr>
        <w:t>являющегося собственностью Арзгирского муниципального округа, заключ</w:t>
      </w:r>
      <w:r w:rsidRPr="00446E3C">
        <w:rPr>
          <w:bCs/>
          <w:color w:val="000000"/>
          <w:sz w:val="28"/>
          <w:szCs w:val="28"/>
        </w:rPr>
        <w:t>е</w:t>
      </w:r>
      <w:r w:rsidRPr="00446E3C">
        <w:rPr>
          <w:bCs/>
          <w:color w:val="000000"/>
          <w:sz w:val="28"/>
          <w:szCs w:val="28"/>
        </w:rPr>
        <w:t>нии муниципальными образовательными организациями Арзгирского муниц</w:t>
      </w:r>
      <w:r w:rsidRPr="00446E3C">
        <w:rPr>
          <w:bCs/>
          <w:color w:val="000000"/>
          <w:sz w:val="28"/>
          <w:szCs w:val="28"/>
        </w:rPr>
        <w:t>и</w:t>
      </w:r>
      <w:r w:rsidRPr="00446E3C">
        <w:rPr>
          <w:bCs/>
          <w:color w:val="000000"/>
          <w:sz w:val="28"/>
          <w:szCs w:val="28"/>
        </w:rPr>
        <w:t xml:space="preserve">пального округа договоров аренды, закрепленных за ними объектов имущества, находящихся в собственности Арзгирского муниципального округа, договоров безвозмездного пользования такими имущественными объектами, а также </w:t>
      </w:r>
      <w:r>
        <w:rPr>
          <w:bCs/>
          <w:color w:val="000000"/>
          <w:sz w:val="28"/>
          <w:szCs w:val="28"/>
        </w:rPr>
        <w:t xml:space="preserve">             </w:t>
      </w:r>
      <w:r w:rsidRPr="00446E3C">
        <w:rPr>
          <w:bCs/>
          <w:color w:val="000000"/>
          <w:sz w:val="28"/>
          <w:szCs w:val="28"/>
        </w:rPr>
        <w:t>реорганизации или ликвидации муниципальных</w:t>
      </w:r>
      <w:proofErr w:type="gramEnd"/>
      <w:r w:rsidRPr="00446E3C">
        <w:rPr>
          <w:bCs/>
          <w:color w:val="000000"/>
          <w:sz w:val="28"/>
          <w:szCs w:val="28"/>
        </w:rPr>
        <w:t xml:space="preserve"> образовательных организаций Арзгирского муниципального округа, образующих социальную инфраструкт</w:t>
      </w:r>
      <w:r w:rsidRPr="00446E3C">
        <w:rPr>
          <w:bCs/>
          <w:color w:val="000000"/>
          <w:sz w:val="28"/>
          <w:szCs w:val="28"/>
        </w:rPr>
        <w:t>у</w:t>
      </w:r>
      <w:r w:rsidRPr="00446E3C">
        <w:rPr>
          <w:bCs/>
          <w:color w:val="000000"/>
          <w:sz w:val="28"/>
          <w:szCs w:val="28"/>
        </w:rPr>
        <w:t>ру для детей;</w:t>
      </w:r>
    </w:p>
    <w:p w:rsidR="00446E3C" w:rsidRPr="00446E3C" w:rsidRDefault="00446E3C" w:rsidP="00446E3C">
      <w:pPr>
        <w:autoSpaceDE w:val="0"/>
        <w:autoSpaceDN w:val="0"/>
        <w:ind w:firstLine="720"/>
        <w:textAlignment w:val="auto"/>
        <w:rPr>
          <w:color w:val="000000"/>
          <w:sz w:val="28"/>
          <w:szCs w:val="28"/>
        </w:rPr>
      </w:pPr>
      <w:r w:rsidRPr="00446E3C">
        <w:rPr>
          <w:color w:val="000000"/>
          <w:sz w:val="28"/>
          <w:szCs w:val="28"/>
        </w:rPr>
        <w:t xml:space="preserve">1.4. </w:t>
      </w:r>
      <w:hyperlink w:anchor="Par223" w:tooltip="ЗНАЧЕНИЯ" w:history="1">
        <w:r w:rsidRPr="00446E3C">
          <w:rPr>
            <w:color w:val="000000"/>
            <w:sz w:val="28"/>
            <w:szCs w:val="28"/>
          </w:rPr>
          <w:t>Значения</w:t>
        </w:r>
      </w:hyperlink>
      <w:r w:rsidRPr="00446E3C">
        <w:rPr>
          <w:color w:val="000000"/>
          <w:sz w:val="28"/>
          <w:szCs w:val="28"/>
        </w:rPr>
        <w:t xml:space="preserve"> критериев, необходимых для проведения оценки последс</w:t>
      </w:r>
      <w:r w:rsidRPr="00446E3C">
        <w:rPr>
          <w:color w:val="000000"/>
          <w:sz w:val="28"/>
          <w:szCs w:val="28"/>
        </w:rPr>
        <w:t>т</w:t>
      </w:r>
      <w:r w:rsidRPr="00446E3C">
        <w:rPr>
          <w:color w:val="000000"/>
          <w:sz w:val="28"/>
          <w:szCs w:val="28"/>
        </w:rPr>
        <w:t xml:space="preserve">вий принятия решения о реорганизации или ликвидации </w:t>
      </w:r>
      <w:r w:rsidRPr="00446E3C">
        <w:rPr>
          <w:bCs/>
          <w:color w:val="000000"/>
          <w:sz w:val="28"/>
          <w:szCs w:val="28"/>
        </w:rPr>
        <w:t>образовательной орг</w:t>
      </w:r>
      <w:r w:rsidRPr="00446E3C">
        <w:rPr>
          <w:bCs/>
          <w:color w:val="000000"/>
          <w:sz w:val="28"/>
          <w:szCs w:val="28"/>
        </w:rPr>
        <w:t>а</w:t>
      </w:r>
      <w:r w:rsidRPr="00446E3C">
        <w:rPr>
          <w:bCs/>
          <w:color w:val="000000"/>
          <w:sz w:val="28"/>
          <w:szCs w:val="28"/>
        </w:rPr>
        <w:t>низации Арзгирского муниципального округа, образующей социальную инфр</w:t>
      </w:r>
      <w:r w:rsidRPr="00446E3C">
        <w:rPr>
          <w:bCs/>
          <w:color w:val="000000"/>
          <w:sz w:val="28"/>
          <w:szCs w:val="28"/>
        </w:rPr>
        <w:t>а</w:t>
      </w:r>
      <w:r w:rsidRPr="00446E3C">
        <w:rPr>
          <w:bCs/>
          <w:color w:val="000000"/>
          <w:sz w:val="28"/>
          <w:szCs w:val="28"/>
        </w:rPr>
        <w:t>структуру для детей.</w:t>
      </w:r>
    </w:p>
    <w:p w:rsidR="00446E3C" w:rsidRPr="00446E3C" w:rsidRDefault="00446E3C" w:rsidP="00446E3C">
      <w:pPr>
        <w:autoSpaceDE w:val="0"/>
        <w:autoSpaceDN w:val="0"/>
        <w:ind w:firstLine="720"/>
        <w:textAlignment w:val="auto"/>
        <w:rPr>
          <w:color w:val="000000"/>
          <w:sz w:val="28"/>
          <w:szCs w:val="28"/>
        </w:rPr>
      </w:pPr>
      <w:r w:rsidRPr="00446E3C">
        <w:rPr>
          <w:color w:val="000000"/>
          <w:sz w:val="28"/>
          <w:szCs w:val="28"/>
        </w:rPr>
        <w:t xml:space="preserve">1.5. </w:t>
      </w:r>
      <w:hyperlink w:anchor="Par256" w:tooltip="ПЕРЕЧЕНЬ" w:history="1">
        <w:proofErr w:type="gramStart"/>
        <w:r w:rsidRPr="00446E3C">
          <w:rPr>
            <w:color w:val="000000"/>
            <w:sz w:val="28"/>
          </w:rPr>
          <w:t>Перечень</w:t>
        </w:r>
      </w:hyperlink>
      <w:r w:rsidRPr="00446E3C">
        <w:rPr>
          <w:color w:val="000000"/>
          <w:sz w:val="28"/>
          <w:szCs w:val="28"/>
        </w:rPr>
        <w:t xml:space="preserve"> документов, необходимых для проведения оценки после</w:t>
      </w:r>
      <w:r w:rsidRPr="00446E3C">
        <w:rPr>
          <w:color w:val="000000"/>
          <w:sz w:val="28"/>
          <w:szCs w:val="28"/>
        </w:rPr>
        <w:t>д</w:t>
      </w:r>
      <w:r w:rsidRPr="00446E3C">
        <w:rPr>
          <w:color w:val="000000"/>
          <w:sz w:val="28"/>
          <w:szCs w:val="28"/>
        </w:rPr>
        <w:t>ствий принятия решения о реконструкции, модернизации, об изменении назн</w:t>
      </w:r>
      <w:r w:rsidRPr="00446E3C">
        <w:rPr>
          <w:color w:val="000000"/>
          <w:sz w:val="28"/>
          <w:szCs w:val="28"/>
        </w:rPr>
        <w:t>а</w:t>
      </w:r>
      <w:r w:rsidRPr="00446E3C">
        <w:rPr>
          <w:color w:val="000000"/>
          <w:sz w:val="28"/>
          <w:szCs w:val="28"/>
        </w:rPr>
        <w:t xml:space="preserve">чения или о ликвидации объекта социальной инфраструктуры для детей, </w:t>
      </w:r>
      <w:r>
        <w:rPr>
          <w:color w:val="000000"/>
          <w:sz w:val="28"/>
          <w:szCs w:val="28"/>
        </w:rPr>
        <w:t xml:space="preserve">            </w:t>
      </w:r>
      <w:r w:rsidRPr="00446E3C">
        <w:rPr>
          <w:color w:val="000000"/>
          <w:sz w:val="28"/>
          <w:szCs w:val="28"/>
        </w:rPr>
        <w:t>являющегося муниципальной собственностью Арзгирского муниципального округа, заключении муниципальными образовательными  организациями в Арзгирском муниципальном округе, образующими социальную инфраструкт</w:t>
      </w:r>
      <w:r w:rsidRPr="00446E3C">
        <w:rPr>
          <w:color w:val="000000"/>
          <w:sz w:val="28"/>
          <w:szCs w:val="28"/>
        </w:rPr>
        <w:t>у</w:t>
      </w:r>
      <w:r w:rsidRPr="00446E3C">
        <w:rPr>
          <w:color w:val="000000"/>
          <w:sz w:val="28"/>
          <w:szCs w:val="28"/>
        </w:rPr>
        <w:t xml:space="preserve">ру для детей, договоров аренды закрепленных за ними имущественных </w:t>
      </w:r>
      <w:r>
        <w:rPr>
          <w:color w:val="000000"/>
          <w:sz w:val="28"/>
          <w:szCs w:val="28"/>
        </w:rPr>
        <w:t xml:space="preserve">                      </w:t>
      </w:r>
      <w:r w:rsidRPr="00446E3C">
        <w:rPr>
          <w:color w:val="000000"/>
          <w:sz w:val="28"/>
          <w:szCs w:val="28"/>
        </w:rPr>
        <w:t>объектов муниципальной собственности, договоров безвозмездного пользов</w:t>
      </w:r>
      <w:r w:rsidRPr="00446E3C">
        <w:rPr>
          <w:color w:val="000000"/>
          <w:sz w:val="28"/>
          <w:szCs w:val="28"/>
        </w:rPr>
        <w:t>а</w:t>
      </w:r>
      <w:r w:rsidRPr="00446E3C">
        <w:rPr>
          <w:color w:val="000000"/>
          <w:sz w:val="28"/>
          <w:szCs w:val="28"/>
        </w:rPr>
        <w:t>ния такими имущественными объектами.</w:t>
      </w:r>
      <w:proofErr w:type="gramEnd"/>
    </w:p>
    <w:p w:rsidR="00446E3C" w:rsidRPr="00446E3C" w:rsidRDefault="00446E3C" w:rsidP="00446E3C">
      <w:pPr>
        <w:autoSpaceDE w:val="0"/>
        <w:autoSpaceDN w:val="0"/>
        <w:ind w:firstLine="720"/>
        <w:textAlignment w:val="auto"/>
        <w:rPr>
          <w:color w:val="000000"/>
          <w:sz w:val="28"/>
          <w:szCs w:val="28"/>
        </w:rPr>
      </w:pPr>
      <w:r w:rsidRPr="00446E3C">
        <w:rPr>
          <w:color w:val="000000"/>
          <w:sz w:val="28"/>
          <w:szCs w:val="28"/>
        </w:rPr>
        <w:t xml:space="preserve">1.6. </w:t>
      </w:r>
      <w:hyperlink w:anchor="Par301" w:tooltip="ПЕРЕЧЕНЬ" w:history="1">
        <w:r w:rsidRPr="00446E3C">
          <w:rPr>
            <w:color w:val="000000"/>
            <w:sz w:val="28"/>
          </w:rPr>
          <w:t>Перечень</w:t>
        </w:r>
      </w:hyperlink>
      <w:r w:rsidRPr="00446E3C">
        <w:rPr>
          <w:color w:val="000000"/>
          <w:sz w:val="28"/>
          <w:szCs w:val="28"/>
        </w:rPr>
        <w:t xml:space="preserve"> документов, необходимых для проведения оценки после</w:t>
      </w:r>
      <w:r w:rsidRPr="00446E3C">
        <w:rPr>
          <w:color w:val="000000"/>
          <w:sz w:val="28"/>
          <w:szCs w:val="28"/>
        </w:rPr>
        <w:t>д</w:t>
      </w:r>
      <w:r w:rsidRPr="00446E3C">
        <w:rPr>
          <w:color w:val="000000"/>
          <w:sz w:val="28"/>
          <w:szCs w:val="28"/>
        </w:rPr>
        <w:t>ствий принятия решения о реорганизации или ликвидации муниципальных</w:t>
      </w:r>
      <w:r>
        <w:rPr>
          <w:color w:val="000000"/>
          <w:sz w:val="28"/>
          <w:szCs w:val="28"/>
        </w:rPr>
        <w:t xml:space="preserve">            </w:t>
      </w:r>
      <w:r w:rsidRPr="00446E3C">
        <w:rPr>
          <w:color w:val="000000"/>
          <w:sz w:val="28"/>
          <w:szCs w:val="28"/>
        </w:rPr>
        <w:t xml:space="preserve"> </w:t>
      </w:r>
      <w:r w:rsidRPr="00446E3C">
        <w:rPr>
          <w:color w:val="000000"/>
          <w:sz w:val="28"/>
          <w:szCs w:val="28"/>
        </w:rPr>
        <w:lastRenderedPageBreak/>
        <w:t>образовательных  организаций в Арзгирском муниципальном округе, образу</w:t>
      </w:r>
      <w:r w:rsidRPr="00446E3C">
        <w:rPr>
          <w:color w:val="000000"/>
          <w:sz w:val="28"/>
          <w:szCs w:val="28"/>
        </w:rPr>
        <w:t>ю</w:t>
      </w:r>
      <w:r w:rsidRPr="00446E3C">
        <w:rPr>
          <w:color w:val="000000"/>
          <w:sz w:val="28"/>
          <w:szCs w:val="28"/>
        </w:rPr>
        <w:t>щих социальную инфраструктуру для детей.</w:t>
      </w:r>
    </w:p>
    <w:p w:rsidR="00446E3C" w:rsidRPr="00446E3C" w:rsidRDefault="00446E3C" w:rsidP="00446E3C">
      <w:pPr>
        <w:autoSpaceDE w:val="0"/>
        <w:autoSpaceDN w:val="0"/>
        <w:ind w:firstLine="720"/>
        <w:textAlignment w:val="auto"/>
        <w:rPr>
          <w:color w:val="000000"/>
          <w:sz w:val="28"/>
          <w:szCs w:val="28"/>
        </w:rPr>
      </w:pPr>
    </w:p>
    <w:p w:rsidR="00446E3C" w:rsidRPr="00446E3C" w:rsidRDefault="00446E3C" w:rsidP="00446E3C">
      <w:pPr>
        <w:autoSpaceDE w:val="0"/>
        <w:autoSpaceDN w:val="0"/>
        <w:ind w:firstLine="720"/>
        <w:textAlignment w:val="auto"/>
        <w:rPr>
          <w:bCs/>
          <w:color w:val="000000"/>
          <w:sz w:val="28"/>
          <w:szCs w:val="28"/>
        </w:rPr>
      </w:pPr>
      <w:r w:rsidRPr="00446E3C">
        <w:rPr>
          <w:color w:val="000000"/>
          <w:sz w:val="28"/>
          <w:szCs w:val="28"/>
        </w:rPr>
        <w:t xml:space="preserve">2. Признать </w:t>
      </w:r>
      <w:r w:rsidRPr="00446E3C">
        <w:rPr>
          <w:bCs/>
          <w:color w:val="000000"/>
          <w:sz w:val="28"/>
          <w:szCs w:val="28"/>
        </w:rPr>
        <w:t>утратившими силу постановления администрации Арзги</w:t>
      </w:r>
      <w:r w:rsidRPr="00446E3C">
        <w:rPr>
          <w:bCs/>
          <w:color w:val="000000"/>
          <w:sz w:val="28"/>
          <w:szCs w:val="28"/>
        </w:rPr>
        <w:t>р</w:t>
      </w:r>
      <w:r w:rsidRPr="00446E3C">
        <w:rPr>
          <w:bCs/>
          <w:color w:val="000000"/>
          <w:sz w:val="28"/>
          <w:szCs w:val="28"/>
        </w:rPr>
        <w:t>ского муниципального района Ставропольского края:</w:t>
      </w:r>
    </w:p>
    <w:p w:rsidR="00446E3C" w:rsidRPr="00446E3C" w:rsidRDefault="00446E3C" w:rsidP="00446E3C">
      <w:pPr>
        <w:autoSpaceDE w:val="0"/>
        <w:autoSpaceDN w:val="0"/>
        <w:ind w:firstLine="720"/>
        <w:textAlignment w:val="auto"/>
        <w:rPr>
          <w:bCs/>
          <w:color w:val="000000"/>
          <w:sz w:val="28"/>
          <w:szCs w:val="28"/>
        </w:rPr>
      </w:pPr>
      <w:r w:rsidRPr="00446E3C">
        <w:rPr>
          <w:bCs/>
          <w:color w:val="000000"/>
          <w:sz w:val="28"/>
          <w:szCs w:val="28"/>
        </w:rPr>
        <w:t xml:space="preserve">от  04.03.2021 г.  №189 «О проведении экспертной оценки последствий заключения договоров аренды,  безвозмездного пользования имуществом, </w:t>
      </w:r>
      <w:r>
        <w:rPr>
          <w:bCs/>
          <w:color w:val="000000"/>
          <w:sz w:val="28"/>
          <w:szCs w:val="28"/>
        </w:rPr>
        <w:t xml:space="preserve">           </w:t>
      </w:r>
      <w:r w:rsidRPr="00446E3C">
        <w:rPr>
          <w:bCs/>
          <w:color w:val="000000"/>
          <w:sz w:val="28"/>
          <w:szCs w:val="28"/>
        </w:rPr>
        <w:t xml:space="preserve">находящимся в муниципальной собственности Арзгирского муниципального округа, подведомственными отделу образования администрации Арзгирского муниципального округа бюджетными и казенными образовательными </w:t>
      </w:r>
      <w:r>
        <w:rPr>
          <w:bCs/>
          <w:color w:val="000000"/>
          <w:sz w:val="28"/>
          <w:szCs w:val="28"/>
        </w:rPr>
        <w:t xml:space="preserve">               </w:t>
      </w:r>
      <w:r w:rsidRPr="00446E3C">
        <w:rPr>
          <w:bCs/>
          <w:color w:val="000000"/>
          <w:sz w:val="28"/>
          <w:szCs w:val="28"/>
        </w:rPr>
        <w:t>учреждениями»;</w:t>
      </w:r>
    </w:p>
    <w:p w:rsidR="00446E3C" w:rsidRPr="00446E3C" w:rsidRDefault="00446E3C" w:rsidP="00446E3C">
      <w:pPr>
        <w:autoSpaceDE w:val="0"/>
        <w:autoSpaceDN w:val="0"/>
        <w:ind w:firstLine="720"/>
        <w:textAlignment w:val="auto"/>
        <w:rPr>
          <w:bCs/>
          <w:color w:val="000000"/>
          <w:sz w:val="28"/>
          <w:szCs w:val="28"/>
        </w:rPr>
      </w:pPr>
      <w:r w:rsidRPr="00446E3C">
        <w:rPr>
          <w:bCs/>
          <w:color w:val="000000"/>
          <w:sz w:val="28"/>
          <w:szCs w:val="28"/>
        </w:rPr>
        <w:t>от 27.03.2024 г. №174 «О внесении изменений в постановление админ</w:t>
      </w:r>
      <w:r w:rsidRPr="00446E3C">
        <w:rPr>
          <w:bCs/>
          <w:color w:val="000000"/>
          <w:sz w:val="28"/>
          <w:szCs w:val="28"/>
        </w:rPr>
        <w:t>и</w:t>
      </w:r>
      <w:r w:rsidRPr="00446E3C">
        <w:rPr>
          <w:bCs/>
          <w:color w:val="000000"/>
          <w:sz w:val="28"/>
          <w:szCs w:val="28"/>
        </w:rPr>
        <w:t>страции Арзгирского муниципального округа Ставропольского края от 04.03.2021 г. №189 «О проведении экспертной оценки последствий заключения договоров аренды, безвозмездного пользования имуществом, находящимся в муниципальной собственности Арзгирского муниципального округа, подв</w:t>
      </w:r>
      <w:r w:rsidRPr="00446E3C">
        <w:rPr>
          <w:bCs/>
          <w:color w:val="000000"/>
          <w:sz w:val="28"/>
          <w:szCs w:val="28"/>
        </w:rPr>
        <w:t>е</w:t>
      </w:r>
      <w:r w:rsidRPr="00446E3C">
        <w:rPr>
          <w:bCs/>
          <w:color w:val="000000"/>
          <w:sz w:val="28"/>
          <w:szCs w:val="28"/>
        </w:rPr>
        <w:t>домственными отделу образования администрации Арзгирского муниципал</w:t>
      </w:r>
      <w:r w:rsidRPr="00446E3C">
        <w:rPr>
          <w:bCs/>
          <w:color w:val="000000"/>
          <w:sz w:val="28"/>
          <w:szCs w:val="28"/>
        </w:rPr>
        <w:t>ь</w:t>
      </w:r>
      <w:r w:rsidRPr="00446E3C">
        <w:rPr>
          <w:bCs/>
          <w:color w:val="000000"/>
          <w:sz w:val="28"/>
          <w:szCs w:val="28"/>
        </w:rPr>
        <w:t>ного округа бюджетными и казенными образовательными учреждениями».</w:t>
      </w:r>
    </w:p>
    <w:p w:rsidR="00446E3C" w:rsidRPr="00446E3C" w:rsidRDefault="00446E3C" w:rsidP="00446E3C">
      <w:pPr>
        <w:autoSpaceDE w:val="0"/>
        <w:autoSpaceDN w:val="0"/>
        <w:textAlignment w:val="auto"/>
        <w:rPr>
          <w:color w:val="000000"/>
          <w:sz w:val="28"/>
          <w:szCs w:val="28"/>
        </w:rPr>
      </w:pPr>
    </w:p>
    <w:p w:rsidR="00446E3C" w:rsidRPr="00446E3C" w:rsidRDefault="00446E3C" w:rsidP="00446E3C">
      <w:pPr>
        <w:autoSpaceDE w:val="0"/>
        <w:autoSpaceDN w:val="0"/>
        <w:ind w:firstLine="720"/>
        <w:textAlignment w:val="auto"/>
        <w:rPr>
          <w:bCs/>
          <w:color w:val="000000"/>
          <w:sz w:val="28"/>
          <w:szCs w:val="28"/>
        </w:rPr>
      </w:pPr>
      <w:r w:rsidRPr="00446E3C">
        <w:rPr>
          <w:bCs/>
          <w:color w:val="000000"/>
          <w:sz w:val="28"/>
          <w:szCs w:val="28"/>
        </w:rPr>
        <w:t xml:space="preserve">3. </w:t>
      </w:r>
      <w:proofErr w:type="gramStart"/>
      <w:r w:rsidRPr="00446E3C">
        <w:rPr>
          <w:bCs/>
          <w:color w:val="000000"/>
          <w:sz w:val="28"/>
          <w:szCs w:val="28"/>
        </w:rPr>
        <w:t>Контроль за</w:t>
      </w:r>
      <w:proofErr w:type="gramEnd"/>
      <w:r w:rsidRPr="00446E3C">
        <w:rPr>
          <w:bCs/>
          <w:color w:val="000000"/>
          <w:sz w:val="28"/>
          <w:szCs w:val="28"/>
        </w:rPr>
        <w:t xml:space="preserve"> выполнением настоящего постановления возложить на </w:t>
      </w:r>
      <w:r>
        <w:rPr>
          <w:bCs/>
          <w:color w:val="000000"/>
          <w:sz w:val="28"/>
          <w:szCs w:val="28"/>
        </w:rPr>
        <w:t xml:space="preserve"> </w:t>
      </w:r>
      <w:r w:rsidRPr="00446E3C">
        <w:rPr>
          <w:bCs/>
          <w:color w:val="000000"/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bCs/>
          <w:color w:val="000000"/>
          <w:sz w:val="28"/>
          <w:szCs w:val="28"/>
        </w:rPr>
        <w:t xml:space="preserve">               </w:t>
      </w:r>
      <w:r w:rsidRPr="00446E3C">
        <w:rPr>
          <w:bCs/>
          <w:color w:val="000000"/>
          <w:sz w:val="28"/>
          <w:szCs w:val="28"/>
        </w:rPr>
        <w:t>Ставропольского края Ковалеву Е.В.</w:t>
      </w:r>
    </w:p>
    <w:p w:rsidR="00446E3C" w:rsidRPr="00446E3C" w:rsidRDefault="00446E3C" w:rsidP="00446E3C">
      <w:pPr>
        <w:autoSpaceDE w:val="0"/>
        <w:autoSpaceDN w:val="0"/>
        <w:ind w:firstLine="720"/>
        <w:textAlignment w:val="auto"/>
        <w:rPr>
          <w:bCs/>
          <w:color w:val="000000"/>
          <w:sz w:val="28"/>
          <w:szCs w:val="28"/>
        </w:rPr>
      </w:pPr>
    </w:p>
    <w:p w:rsidR="00446E3C" w:rsidRPr="00446E3C" w:rsidRDefault="00446E3C" w:rsidP="00446E3C">
      <w:pPr>
        <w:autoSpaceDE w:val="0"/>
        <w:autoSpaceDN w:val="0"/>
        <w:ind w:firstLine="720"/>
        <w:textAlignment w:val="auto"/>
        <w:rPr>
          <w:color w:val="000000"/>
          <w:sz w:val="28"/>
          <w:szCs w:val="28"/>
        </w:rPr>
      </w:pPr>
      <w:r w:rsidRPr="00446E3C">
        <w:rPr>
          <w:color w:val="000000"/>
          <w:sz w:val="28"/>
          <w:szCs w:val="28"/>
        </w:rPr>
        <w:t>4</w:t>
      </w:r>
      <w:r w:rsidRPr="00446E3C">
        <w:rPr>
          <w:bCs/>
          <w:color w:val="000000"/>
          <w:sz w:val="28"/>
          <w:szCs w:val="28"/>
        </w:rPr>
        <w:t xml:space="preserve">. Настоящее постановление вступает в силу на следующий день после дня его официального опубликования (обнародования).  </w:t>
      </w:r>
    </w:p>
    <w:p w:rsidR="00B63577" w:rsidRDefault="00B63577" w:rsidP="00B63577">
      <w:pPr>
        <w:widowControl/>
        <w:adjustRightInd/>
        <w:spacing w:line="240" w:lineRule="exact"/>
        <w:ind w:firstLine="708"/>
        <w:textAlignment w:val="auto"/>
        <w:rPr>
          <w:sz w:val="28"/>
          <w:szCs w:val="28"/>
        </w:rPr>
      </w:pPr>
    </w:p>
    <w:p w:rsidR="00B63577" w:rsidRDefault="00B63577" w:rsidP="00B63577">
      <w:pPr>
        <w:widowControl/>
        <w:adjustRightInd/>
        <w:spacing w:line="240" w:lineRule="exact"/>
        <w:ind w:firstLine="708"/>
        <w:textAlignment w:val="auto"/>
        <w:rPr>
          <w:sz w:val="28"/>
          <w:szCs w:val="28"/>
        </w:rPr>
      </w:pPr>
    </w:p>
    <w:p w:rsidR="00B63577" w:rsidRDefault="00B63577" w:rsidP="00B63577">
      <w:pPr>
        <w:widowControl/>
        <w:adjustRightInd/>
        <w:spacing w:line="240" w:lineRule="exact"/>
        <w:ind w:firstLine="708"/>
        <w:textAlignment w:val="auto"/>
        <w:rPr>
          <w:sz w:val="28"/>
          <w:szCs w:val="28"/>
        </w:rPr>
      </w:pPr>
    </w:p>
    <w:p w:rsidR="00B63577" w:rsidRDefault="00B63577" w:rsidP="00B63577">
      <w:pPr>
        <w:widowControl/>
        <w:adjustRightInd/>
        <w:spacing w:line="240" w:lineRule="exact"/>
        <w:ind w:firstLine="708"/>
        <w:textAlignment w:val="auto"/>
        <w:rPr>
          <w:sz w:val="28"/>
          <w:szCs w:val="28"/>
        </w:rPr>
      </w:pPr>
    </w:p>
    <w:p w:rsidR="00B63577" w:rsidRDefault="00B63577" w:rsidP="00B63577">
      <w:pPr>
        <w:widowControl/>
        <w:adjustRightInd/>
        <w:spacing w:line="240" w:lineRule="exact"/>
        <w:ind w:firstLine="708"/>
        <w:textAlignment w:val="auto"/>
        <w:rPr>
          <w:sz w:val="28"/>
          <w:szCs w:val="28"/>
        </w:rPr>
      </w:pPr>
    </w:p>
    <w:p w:rsidR="00655A91" w:rsidRPr="00876DA6" w:rsidRDefault="006E2967" w:rsidP="006E2967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64198" w:rsidRPr="00876DA6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340561" w:rsidRPr="00876DA6" w:rsidRDefault="00340561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546CA3" w:rsidRDefault="00546CA3" w:rsidP="00546CA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A738BC" w:rsidRPr="00A738BC" w:rsidRDefault="004133ED" w:rsidP="00FC7F64">
      <w:pPr>
        <w:spacing w:line="240" w:lineRule="exact"/>
        <w:rPr>
          <w:sz w:val="24"/>
          <w:szCs w:val="24"/>
        </w:rPr>
      </w:pPr>
      <w:r w:rsidRPr="004133ED">
        <w:rPr>
          <w:sz w:val="28"/>
          <w:szCs w:val="28"/>
        </w:rPr>
        <w:t xml:space="preserve"> </w:t>
      </w:r>
    </w:p>
    <w:sectPr w:rsidR="00A738BC" w:rsidRPr="00A738BC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F04" w:rsidRDefault="00593F04" w:rsidP="00134342">
      <w:r>
        <w:separator/>
      </w:r>
    </w:p>
  </w:endnote>
  <w:endnote w:type="continuationSeparator" w:id="0">
    <w:p w:rsidR="00593F04" w:rsidRDefault="00593F04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F04" w:rsidRDefault="00593F04" w:rsidP="00134342">
      <w:r>
        <w:separator/>
      </w:r>
    </w:p>
  </w:footnote>
  <w:footnote w:type="continuationSeparator" w:id="0">
    <w:p w:rsidR="00593F04" w:rsidRDefault="00593F04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48407F">
    <w:pPr>
      <w:pStyle w:val="a8"/>
      <w:jc w:val="center"/>
    </w:pPr>
    <w:fldSimple w:instr=" PAGE   \* MERGEFORMAT ">
      <w:r w:rsidR="00FC7F64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7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8">
    <w:nsid w:val="4BF713FD"/>
    <w:multiLevelType w:val="multilevel"/>
    <w:tmpl w:val="D64837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9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5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6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0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1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3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5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7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7"/>
  </w:num>
  <w:num w:numId="3">
    <w:abstractNumId w:val="34"/>
  </w:num>
  <w:num w:numId="4">
    <w:abstractNumId w:val="28"/>
  </w:num>
  <w:num w:numId="5">
    <w:abstractNumId w:val="1"/>
  </w:num>
  <w:num w:numId="6">
    <w:abstractNumId w:val="38"/>
  </w:num>
  <w:num w:numId="7">
    <w:abstractNumId w:val="16"/>
  </w:num>
  <w:num w:numId="8">
    <w:abstractNumId w:val="15"/>
  </w:num>
  <w:num w:numId="9">
    <w:abstractNumId w:val="32"/>
  </w:num>
  <w:num w:numId="10">
    <w:abstractNumId w:val="14"/>
  </w:num>
  <w:num w:numId="11">
    <w:abstractNumId w:val="6"/>
  </w:num>
  <w:num w:numId="12">
    <w:abstractNumId w:val="21"/>
  </w:num>
  <w:num w:numId="13">
    <w:abstractNumId w:val="9"/>
  </w:num>
  <w:num w:numId="14">
    <w:abstractNumId w:val="24"/>
  </w:num>
  <w:num w:numId="15">
    <w:abstractNumId w:val="3"/>
  </w:num>
  <w:num w:numId="16">
    <w:abstractNumId w:val="5"/>
  </w:num>
  <w:num w:numId="17">
    <w:abstractNumId w:val="2"/>
  </w:num>
  <w:num w:numId="18">
    <w:abstractNumId w:val="37"/>
  </w:num>
  <w:num w:numId="19">
    <w:abstractNumId w:val="27"/>
  </w:num>
  <w:num w:numId="20">
    <w:abstractNumId w:val="23"/>
  </w:num>
  <w:num w:numId="21">
    <w:abstractNumId w:val="17"/>
  </w:num>
  <w:num w:numId="22">
    <w:abstractNumId w:val="8"/>
  </w:num>
  <w:num w:numId="23">
    <w:abstractNumId w:val="25"/>
  </w:num>
  <w:num w:numId="24">
    <w:abstractNumId w:val="33"/>
  </w:num>
  <w:num w:numId="25">
    <w:abstractNumId w:val="4"/>
  </w:num>
  <w:num w:numId="26">
    <w:abstractNumId w:val="30"/>
  </w:num>
  <w:num w:numId="27">
    <w:abstractNumId w:val="19"/>
  </w:num>
  <w:num w:numId="28">
    <w:abstractNumId w:val="31"/>
  </w:num>
  <w:num w:numId="29">
    <w:abstractNumId w:val="20"/>
  </w:num>
  <w:num w:numId="30">
    <w:abstractNumId w:val="36"/>
  </w:num>
  <w:num w:numId="31">
    <w:abstractNumId w:val="22"/>
  </w:num>
  <w:num w:numId="32">
    <w:abstractNumId w:val="29"/>
  </w:num>
  <w:num w:numId="33">
    <w:abstractNumId w:val="35"/>
  </w:num>
  <w:num w:numId="34">
    <w:abstractNumId w:val="13"/>
  </w:num>
  <w:num w:numId="35">
    <w:abstractNumId w:val="26"/>
  </w:num>
  <w:num w:numId="36">
    <w:abstractNumId w:val="10"/>
  </w:num>
  <w:num w:numId="37">
    <w:abstractNumId w:val="11"/>
  </w:num>
  <w:num w:numId="38">
    <w:abstractNumId w:val="1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10624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5CEE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D21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309B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A22"/>
    <w:rsid w:val="00240C50"/>
    <w:rsid w:val="00240E1F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10B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0690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B2C"/>
    <w:rsid w:val="00337FC2"/>
    <w:rsid w:val="00340561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25DB"/>
    <w:rsid w:val="003926F4"/>
    <w:rsid w:val="00393A6F"/>
    <w:rsid w:val="00393F50"/>
    <w:rsid w:val="00393F67"/>
    <w:rsid w:val="00394426"/>
    <w:rsid w:val="003945DE"/>
    <w:rsid w:val="003945E0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3FDA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D1C"/>
    <w:rsid w:val="003F7E43"/>
    <w:rsid w:val="0040024B"/>
    <w:rsid w:val="0040032E"/>
    <w:rsid w:val="00400AAF"/>
    <w:rsid w:val="00400B8D"/>
    <w:rsid w:val="004011DF"/>
    <w:rsid w:val="004025D0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6C09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E3C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407F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3AE8"/>
    <w:rsid w:val="004B4225"/>
    <w:rsid w:val="004B464E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1F17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5E"/>
    <w:rsid w:val="004F1566"/>
    <w:rsid w:val="004F1693"/>
    <w:rsid w:val="004F187B"/>
    <w:rsid w:val="004F1D55"/>
    <w:rsid w:val="004F28F8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35E"/>
    <w:rsid w:val="00503580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04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2EB6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6434"/>
    <w:rsid w:val="006564E3"/>
    <w:rsid w:val="006565B6"/>
    <w:rsid w:val="00656C34"/>
    <w:rsid w:val="006603CE"/>
    <w:rsid w:val="00660562"/>
    <w:rsid w:val="00660EF2"/>
    <w:rsid w:val="00661031"/>
    <w:rsid w:val="0066145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5039"/>
    <w:rsid w:val="00765403"/>
    <w:rsid w:val="007654D4"/>
    <w:rsid w:val="00765BA8"/>
    <w:rsid w:val="00766A78"/>
    <w:rsid w:val="00767034"/>
    <w:rsid w:val="00767161"/>
    <w:rsid w:val="007678FA"/>
    <w:rsid w:val="00767E56"/>
    <w:rsid w:val="00770282"/>
    <w:rsid w:val="00770A5F"/>
    <w:rsid w:val="00771244"/>
    <w:rsid w:val="007712E5"/>
    <w:rsid w:val="00771703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159B"/>
    <w:rsid w:val="007A2080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E81"/>
    <w:rsid w:val="00827C67"/>
    <w:rsid w:val="00830C94"/>
    <w:rsid w:val="00830EAC"/>
    <w:rsid w:val="0083141A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507"/>
    <w:rsid w:val="00842926"/>
    <w:rsid w:val="00842D8D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4005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BC9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889"/>
    <w:rsid w:val="00A76582"/>
    <w:rsid w:val="00A765D4"/>
    <w:rsid w:val="00A76DEF"/>
    <w:rsid w:val="00A77383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375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5069"/>
    <w:rsid w:val="00B95C74"/>
    <w:rsid w:val="00B95CBD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8B"/>
    <w:rsid w:val="00BF61CD"/>
    <w:rsid w:val="00BF62AA"/>
    <w:rsid w:val="00BF6CD5"/>
    <w:rsid w:val="00BF6E38"/>
    <w:rsid w:val="00BF7047"/>
    <w:rsid w:val="00BF74E4"/>
    <w:rsid w:val="00BF7598"/>
    <w:rsid w:val="00BF7CD5"/>
    <w:rsid w:val="00BF7D6C"/>
    <w:rsid w:val="00C00193"/>
    <w:rsid w:val="00C0049F"/>
    <w:rsid w:val="00C00FFD"/>
    <w:rsid w:val="00C015A1"/>
    <w:rsid w:val="00C01A7B"/>
    <w:rsid w:val="00C0238D"/>
    <w:rsid w:val="00C02AF1"/>
    <w:rsid w:val="00C03263"/>
    <w:rsid w:val="00C034BB"/>
    <w:rsid w:val="00C03C2B"/>
    <w:rsid w:val="00C05252"/>
    <w:rsid w:val="00C05443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BFB"/>
    <w:rsid w:val="00C21DE0"/>
    <w:rsid w:val="00C21FC0"/>
    <w:rsid w:val="00C223EF"/>
    <w:rsid w:val="00C22473"/>
    <w:rsid w:val="00C2257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5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77294"/>
    <w:rsid w:val="00C80195"/>
    <w:rsid w:val="00C806C1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6B82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3F09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8D1"/>
    <w:rsid w:val="00D00A21"/>
    <w:rsid w:val="00D00E0C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0687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283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C3A"/>
    <w:rsid w:val="00D43EAA"/>
    <w:rsid w:val="00D445E6"/>
    <w:rsid w:val="00D44F25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D7E"/>
    <w:rsid w:val="00DD02F4"/>
    <w:rsid w:val="00DD064E"/>
    <w:rsid w:val="00DD11CD"/>
    <w:rsid w:val="00DD124E"/>
    <w:rsid w:val="00DD1CD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259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8CF"/>
    <w:rsid w:val="00E24A6B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11BF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4C2"/>
    <w:rsid w:val="00E56402"/>
    <w:rsid w:val="00E5661D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7405"/>
    <w:rsid w:val="00E6752E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074"/>
    <w:rsid w:val="00E81924"/>
    <w:rsid w:val="00E8196F"/>
    <w:rsid w:val="00E81C92"/>
    <w:rsid w:val="00E8202A"/>
    <w:rsid w:val="00E840A2"/>
    <w:rsid w:val="00E8415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2165"/>
    <w:rsid w:val="00EB21B2"/>
    <w:rsid w:val="00EB2517"/>
    <w:rsid w:val="00EB2CF7"/>
    <w:rsid w:val="00EB324C"/>
    <w:rsid w:val="00EB35D3"/>
    <w:rsid w:val="00EB3786"/>
    <w:rsid w:val="00EB391A"/>
    <w:rsid w:val="00EB3A3B"/>
    <w:rsid w:val="00EB3AD6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2C6E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658"/>
    <w:rsid w:val="00F4690D"/>
    <w:rsid w:val="00F4707D"/>
    <w:rsid w:val="00F47724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B46"/>
    <w:rsid w:val="00F56E6D"/>
    <w:rsid w:val="00F578DE"/>
    <w:rsid w:val="00F60837"/>
    <w:rsid w:val="00F609D4"/>
    <w:rsid w:val="00F60A12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C7F64"/>
    <w:rsid w:val="00FD00D4"/>
    <w:rsid w:val="00FD04EC"/>
    <w:rsid w:val="00FD13FD"/>
    <w:rsid w:val="00FD1793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624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FAE3D-8A0E-485E-9F01-762AB163F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697</cp:revision>
  <cp:lastPrinted>2024-05-02T07:26:00Z</cp:lastPrinted>
  <dcterms:created xsi:type="dcterms:W3CDTF">2023-10-30T11:29:00Z</dcterms:created>
  <dcterms:modified xsi:type="dcterms:W3CDTF">2024-06-03T05:07:00Z</dcterms:modified>
</cp:coreProperties>
</file>