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0E5173">
        <w:trPr>
          <w:trHeight w:val="685"/>
        </w:trPr>
        <w:tc>
          <w:tcPr>
            <w:tcW w:w="3063" w:type="dxa"/>
          </w:tcPr>
          <w:p w:rsidR="00882754" w:rsidRPr="00782CFF" w:rsidRDefault="00D36BF7" w:rsidP="00EA722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A722C">
              <w:rPr>
                <w:szCs w:val="28"/>
              </w:rPr>
              <w:t>21</w:t>
            </w:r>
            <w:r w:rsidR="003D6407">
              <w:rPr>
                <w:szCs w:val="28"/>
              </w:rPr>
              <w:t xml:space="preserve"> </w:t>
            </w:r>
            <w:r w:rsidR="00DA3CAF">
              <w:rPr>
                <w:szCs w:val="28"/>
              </w:rPr>
              <w:t>апреля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DA3CAF">
              <w:rPr>
                <w:szCs w:val="28"/>
              </w:rPr>
              <w:t>2</w:t>
            </w:r>
            <w:r w:rsidR="006A5E82">
              <w:rPr>
                <w:szCs w:val="28"/>
              </w:rPr>
              <w:t>5</w:t>
            </w:r>
            <w:r w:rsidR="0002537B">
              <w:rPr>
                <w:szCs w:val="28"/>
              </w:rPr>
              <w:t>4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02537B" w:rsidRPr="0002537B" w:rsidRDefault="0002537B" w:rsidP="0002537B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02537B">
        <w:rPr>
          <w:rFonts w:eastAsia="Calibri"/>
          <w:sz w:val="28"/>
          <w:szCs w:val="28"/>
          <w:lang w:eastAsia="en-US"/>
        </w:rPr>
        <w:t xml:space="preserve">О внесении изменений в постановление администрации Арзгирского </w:t>
      </w:r>
      <w:r w:rsidR="003F4A42">
        <w:rPr>
          <w:rFonts w:eastAsia="Calibri"/>
          <w:sz w:val="28"/>
          <w:szCs w:val="28"/>
          <w:lang w:eastAsia="en-US"/>
        </w:rPr>
        <w:t xml:space="preserve">                    </w:t>
      </w:r>
      <w:r w:rsidRPr="0002537B">
        <w:rPr>
          <w:rFonts w:eastAsia="Calibri"/>
          <w:sz w:val="28"/>
          <w:szCs w:val="28"/>
          <w:lang w:eastAsia="en-US"/>
        </w:rPr>
        <w:t xml:space="preserve">муниципального округа Ставропольского края от 23 декабря 2020 г. № 56 </w:t>
      </w:r>
      <w:r w:rsidR="003F4A42">
        <w:rPr>
          <w:rFonts w:eastAsia="Calibri"/>
          <w:sz w:val="28"/>
          <w:szCs w:val="28"/>
          <w:lang w:eastAsia="en-US"/>
        </w:rPr>
        <w:t xml:space="preserve">              </w:t>
      </w:r>
      <w:r w:rsidRPr="0002537B">
        <w:rPr>
          <w:rFonts w:eastAsia="Calibri"/>
          <w:sz w:val="28"/>
          <w:szCs w:val="28"/>
          <w:lang w:eastAsia="en-US"/>
        </w:rPr>
        <w:t xml:space="preserve">«Об утверждении муниципальной программы Арзгирского муниципального округа Ставропольского края «Социальная поддержка граждан в Арзгирском муниципальном округе» на 2021-2026 годы» (с изменениями, внесенными </w:t>
      </w:r>
      <w:r w:rsidR="003F4A42">
        <w:rPr>
          <w:rFonts w:eastAsia="Calibri"/>
          <w:sz w:val="28"/>
          <w:szCs w:val="28"/>
          <w:lang w:eastAsia="en-US"/>
        </w:rPr>
        <w:t xml:space="preserve">            </w:t>
      </w:r>
      <w:r w:rsidRPr="0002537B">
        <w:rPr>
          <w:rFonts w:eastAsia="Calibri"/>
          <w:sz w:val="28"/>
          <w:szCs w:val="28"/>
          <w:lang w:eastAsia="en-US"/>
        </w:rPr>
        <w:t xml:space="preserve">постановлением от 18 января 2022 г. № 12, от 27 сентября 2022 г. № 589, </w:t>
      </w:r>
      <w:r w:rsidR="003F4A42">
        <w:rPr>
          <w:rFonts w:eastAsia="Calibri"/>
          <w:sz w:val="28"/>
          <w:szCs w:val="28"/>
          <w:lang w:eastAsia="en-US"/>
        </w:rPr>
        <w:t xml:space="preserve">                  </w:t>
      </w:r>
      <w:r w:rsidRPr="0002537B">
        <w:rPr>
          <w:rFonts w:eastAsia="Calibri"/>
          <w:sz w:val="28"/>
          <w:szCs w:val="28"/>
          <w:lang w:eastAsia="en-US"/>
        </w:rPr>
        <w:t>от 21 февраля 2023г. № 109)</w:t>
      </w:r>
    </w:p>
    <w:p w:rsidR="0002537B" w:rsidRPr="0002537B" w:rsidRDefault="0002537B" w:rsidP="0002537B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02537B" w:rsidRPr="0002537B" w:rsidRDefault="0002537B" w:rsidP="0002537B">
      <w:pPr>
        <w:widowControl/>
        <w:adjustRightInd/>
        <w:spacing w:line="240" w:lineRule="exact"/>
        <w:contextualSpacing/>
        <w:textAlignment w:val="auto"/>
        <w:rPr>
          <w:rFonts w:eastAsia="Calibri"/>
          <w:sz w:val="28"/>
          <w:szCs w:val="28"/>
          <w:lang w:eastAsia="en-US"/>
        </w:rPr>
      </w:pPr>
    </w:p>
    <w:p w:rsidR="0002537B" w:rsidRPr="0002537B" w:rsidRDefault="0002537B" w:rsidP="0002537B">
      <w:pPr>
        <w:widowControl/>
        <w:adjustRightInd/>
        <w:textAlignment w:val="auto"/>
        <w:rPr>
          <w:sz w:val="28"/>
          <w:szCs w:val="28"/>
        </w:rPr>
      </w:pPr>
      <w:r w:rsidRPr="0002537B">
        <w:rPr>
          <w:sz w:val="28"/>
          <w:szCs w:val="28"/>
        </w:rPr>
        <w:tab/>
        <w:t xml:space="preserve">В соответствии с Федеральным законом от 06 октября 2003г. № 131-ФЗ «Об общих принципах организации местного самоуправления в Российской Федерации», решениями Совета депутатов Арзгирского муниципального </w:t>
      </w:r>
      <w:r>
        <w:rPr>
          <w:sz w:val="28"/>
          <w:szCs w:val="28"/>
        </w:rPr>
        <w:t xml:space="preserve">            </w:t>
      </w:r>
      <w:r w:rsidRPr="0002537B">
        <w:rPr>
          <w:sz w:val="28"/>
          <w:szCs w:val="28"/>
        </w:rPr>
        <w:t>округа Ставропольского края от 09 декабря 2022 г. № 47 «О бюджете Арзги</w:t>
      </w:r>
      <w:r w:rsidRPr="0002537B">
        <w:rPr>
          <w:sz w:val="28"/>
          <w:szCs w:val="28"/>
        </w:rPr>
        <w:t>р</w:t>
      </w:r>
      <w:r w:rsidRPr="0002537B">
        <w:rPr>
          <w:sz w:val="28"/>
          <w:szCs w:val="28"/>
        </w:rPr>
        <w:t>ского муниципального округа Ставропольского края на 2023 год и плановый период 2024 и 2025 годов», от 24 марта 2023 г. № 18 «О внесении изменений и дополнений в решение Совета депутатов Арзгирского муниципального округа Ставропольского края от 09 декабря 2022 года № 47 «О бюджете Арзгирского муниципального округа Ставропольского края на 2023 год и плановый период 2024 и 2025 годов», постановлением администрации Арзгирского муниц</w:t>
      </w:r>
      <w:r w:rsidRPr="0002537B">
        <w:rPr>
          <w:sz w:val="28"/>
          <w:szCs w:val="28"/>
        </w:rPr>
        <w:t>и</w:t>
      </w:r>
      <w:r w:rsidRPr="0002537B">
        <w:rPr>
          <w:sz w:val="28"/>
          <w:szCs w:val="28"/>
        </w:rPr>
        <w:t>пального округа Ставропольского края от 07 июля 2021 года № 565 «О Поря</w:t>
      </w:r>
      <w:r w:rsidRPr="0002537B">
        <w:rPr>
          <w:sz w:val="28"/>
          <w:szCs w:val="28"/>
        </w:rPr>
        <w:t>д</w:t>
      </w:r>
      <w:r w:rsidRPr="0002537B">
        <w:rPr>
          <w:sz w:val="28"/>
          <w:szCs w:val="28"/>
        </w:rPr>
        <w:t xml:space="preserve">ке принятия решения о разработке муниципальных программ Арзгирского </w:t>
      </w:r>
      <w:r>
        <w:rPr>
          <w:sz w:val="28"/>
          <w:szCs w:val="28"/>
        </w:rPr>
        <w:t xml:space="preserve"> </w:t>
      </w:r>
      <w:r w:rsidRPr="0002537B">
        <w:rPr>
          <w:sz w:val="28"/>
          <w:szCs w:val="28"/>
        </w:rPr>
        <w:t xml:space="preserve">муниципального округа Ставропольского края, их формирования, реализации и оценки эффективности» (в редакции постановления от 23 декабря 2021 г. </w:t>
      </w:r>
      <w:r>
        <w:rPr>
          <w:sz w:val="28"/>
          <w:szCs w:val="28"/>
        </w:rPr>
        <w:t xml:space="preserve">            </w:t>
      </w:r>
      <w:r w:rsidRPr="0002537B">
        <w:rPr>
          <w:sz w:val="28"/>
          <w:szCs w:val="28"/>
        </w:rPr>
        <w:t>№ 1044), Уставом Арзгирского муниципального округа Ставропольского края, администрация Арзгирского муниципального округа Ставропольского края</w:t>
      </w:r>
    </w:p>
    <w:p w:rsidR="0002537B" w:rsidRPr="0002537B" w:rsidRDefault="0002537B" w:rsidP="0002537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02537B" w:rsidRDefault="0002537B" w:rsidP="0002537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02537B">
        <w:rPr>
          <w:rFonts w:eastAsia="Calibri"/>
          <w:sz w:val="28"/>
          <w:szCs w:val="28"/>
          <w:lang w:eastAsia="en-US"/>
        </w:rPr>
        <w:t>ПОСТАНОВЛЯЕТ:</w:t>
      </w:r>
    </w:p>
    <w:p w:rsidR="0002537B" w:rsidRPr="0002537B" w:rsidRDefault="0002537B" w:rsidP="0002537B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02537B" w:rsidRDefault="0002537B" w:rsidP="0002537B">
      <w:pPr>
        <w:widowControl/>
        <w:numPr>
          <w:ilvl w:val="0"/>
          <w:numId w:val="7"/>
        </w:numPr>
        <w:tabs>
          <w:tab w:val="left" w:pos="0"/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02537B">
        <w:rPr>
          <w:rFonts w:eastAsia="Calibri"/>
          <w:sz w:val="28"/>
          <w:szCs w:val="28"/>
          <w:lang w:eastAsia="en-US"/>
        </w:rPr>
        <w:t>Внести в муниципальную программу Арзгирского муниципального округа Ставропольского края «Социальная поддержка граждан в Арзгирском муниципальном округе» на 2021-2026 годы», утвержденную постановлением администрации Арзгирского муниципального округа Ставропольского края от 23 декабря 2020 г. № 56 «Об утверждении муниципальной программы Арзги</w:t>
      </w:r>
      <w:r w:rsidRPr="0002537B">
        <w:rPr>
          <w:rFonts w:eastAsia="Calibri"/>
          <w:sz w:val="28"/>
          <w:szCs w:val="28"/>
          <w:lang w:eastAsia="en-US"/>
        </w:rPr>
        <w:t>р</w:t>
      </w:r>
      <w:r w:rsidRPr="0002537B">
        <w:rPr>
          <w:rFonts w:eastAsia="Calibri"/>
          <w:sz w:val="28"/>
          <w:szCs w:val="28"/>
          <w:lang w:eastAsia="en-US"/>
        </w:rPr>
        <w:t>ского муниципального округа Ставропольского края «Социальная поддержка граждан в Арзгирском муниципальном округе» на 2021-2026 годы» (с измен</w:t>
      </w:r>
      <w:r w:rsidRPr="0002537B">
        <w:rPr>
          <w:rFonts w:eastAsia="Calibri"/>
          <w:sz w:val="28"/>
          <w:szCs w:val="28"/>
          <w:lang w:eastAsia="en-US"/>
        </w:rPr>
        <w:t>е</w:t>
      </w:r>
      <w:r w:rsidRPr="0002537B">
        <w:rPr>
          <w:rFonts w:eastAsia="Calibri"/>
          <w:sz w:val="28"/>
          <w:szCs w:val="28"/>
          <w:lang w:eastAsia="en-US"/>
        </w:rPr>
        <w:t>ниями, внесенными постановлением от 18 января 2022 г. № 12, от 27 сентября 2022 г. № 589, от 21 февраля 2023г. № 109) прилагаемые изменения.</w:t>
      </w:r>
    </w:p>
    <w:p w:rsidR="0002537B" w:rsidRPr="0002537B" w:rsidRDefault="0002537B" w:rsidP="0002537B">
      <w:pPr>
        <w:widowControl/>
        <w:tabs>
          <w:tab w:val="left" w:pos="0"/>
          <w:tab w:val="left" w:pos="993"/>
        </w:tabs>
        <w:adjustRightInd/>
        <w:ind w:left="705"/>
        <w:textAlignment w:val="auto"/>
        <w:rPr>
          <w:rFonts w:eastAsia="Calibri"/>
          <w:sz w:val="28"/>
          <w:szCs w:val="28"/>
          <w:lang w:eastAsia="en-US"/>
        </w:rPr>
      </w:pPr>
    </w:p>
    <w:p w:rsidR="0002537B" w:rsidRDefault="0002537B" w:rsidP="0002537B">
      <w:pPr>
        <w:widowControl/>
        <w:numPr>
          <w:ilvl w:val="0"/>
          <w:numId w:val="7"/>
        </w:numPr>
        <w:tabs>
          <w:tab w:val="left" w:pos="0"/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02537B">
        <w:rPr>
          <w:rFonts w:eastAsia="Calibri"/>
          <w:sz w:val="28"/>
          <w:szCs w:val="28"/>
          <w:lang w:eastAsia="en-US"/>
        </w:rPr>
        <w:lastRenderedPageBreak/>
        <w:t xml:space="preserve">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r w:rsidRPr="0002537B">
        <w:rPr>
          <w:rFonts w:eastAsia="Calibri"/>
          <w:sz w:val="28"/>
          <w:szCs w:val="28"/>
          <w:lang w:eastAsia="en-US"/>
        </w:rPr>
        <w:t>Ставропольского края Ковалёву Е.В.</w:t>
      </w:r>
    </w:p>
    <w:p w:rsidR="0002537B" w:rsidRPr="0002537B" w:rsidRDefault="0002537B" w:rsidP="0002537B">
      <w:pPr>
        <w:widowControl/>
        <w:tabs>
          <w:tab w:val="left" w:pos="0"/>
          <w:tab w:val="left" w:pos="993"/>
        </w:tabs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02537B" w:rsidRPr="0002537B" w:rsidRDefault="0002537B" w:rsidP="0002537B">
      <w:pPr>
        <w:widowControl/>
        <w:numPr>
          <w:ilvl w:val="0"/>
          <w:numId w:val="7"/>
        </w:numPr>
        <w:tabs>
          <w:tab w:val="left" w:pos="993"/>
        </w:tabs>
        <w:adjustRightInd/>
        <w:ind w:left="0" w:firstLine="705"/>
        <w:textAlignment w:val="auto"/>
        <w:rPr>
          <w:rFonts w:eastAsia="Calibri"/>
          <w:sz w:val="28"/>
          <w:szCs w:val="28"/>
          <w:lang w:eastAsia="en-US"/>
        </w:rPr>
      </w:pPr>
      <w:r w:rsidRPr="0002537B">
        <w:rPr>
          <w:rFonts w:eastAsia="Calibr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7C4DCD" w:rsidRDefault="007C4DCD" w:rsidP="006A5E82">
      <w:pPr>
        <w:widowControl/>
        <w:adjustRightInd/>
        <w:spacing w:line="240" w:lineRule="exact"/>
        <w:textAlignment w:val="auto"/>
        <w:rPr>
          <w:sz w:val="28"/>
          <w:szCs w:val="22"/>
        </w:rPr>
      </w:pPr>
    </w:p>
    <w:p w:rsidR="006A5E82" w:rsidRDefault="006A5E82" w:rsidP="00D925D0">
      <w:pPr>
        <w:spacing w:line="240" w:lineRule="exact"/>
        <w:rPr>
          <w:sz w:val="28"/>
          <w:szCs w:val="28"/>
        </w:rPr>
      </w:pPr>
    </w:p>
    <w:p w:rsidR="006A5E82" w:rsidRDefault="006A5E82" w:rsidP="00D925D0">
      <w:pPr>
        <w:spacing w:line="240" w:lineRule="exact"/>
        <w:rPr>
          <w:sz w:val="28"/>
          <w:szCs w:val="28"/>
        </w:rPr>
      </w:pPr>
    </w:p>
    <w:p w:rsidR="00630FDB" w:rsidRDefault="00630FDB" w:rsidP="00D925D0">
      <w:pPr>
        <w:spacing w:line="240" w:lineRule="exact"/>
        <w:rPr>
          <w:sz w:val="28"/>
          <w:szCs w:val="28"/>
        </w:rPr>
      </w:pPr>
    </w:p>
    <w:p w:rsidR="00297134" w:rsidRDefault="00297134" w:rsidP="00D925D0">
      <w:pPr>
        <w:spacing w:line="240" w:lineRule="exact"/>
        <w:rPr>
          <w:sz w:val="28"/>
          <w:szCs w:val="28"/>
        </w:rPr>
      </w:pPr>
    </w:p>
    <w:p w:rsidR="00297134" w:rsidRDefault="00297134" w:rsidP="00D925D0">
      <w:pPr>
        <w:spacing w:line="240" w:lineRule="exact"/>
        <w:rPr>
          <w:sz w:val="28"/>
          <w:szCs w:val="28"/>
        </w:rPr>
      </w:pPr>
    </w:p>
    <w:p w:rsidR="00297134" w:rsidRDefault="00297134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E840A2" w:rsidRDefault="00E840A2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2537B" w:rsidRDefault="0002537B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2537B" w:rsidRDefault="0002537B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2537B" w:rsidRDefault="0002537B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2537B" w:rsidRDefault="0002537B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02537B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F1E" w:rsidRDefault="00F21F1E" w:rsidP="00134342">
      <w:r>
        <w:separator/>
      </w:r>
    </w:p>
  </w:endnote>
  <w:endnote w:type="continuationSeparator" w:id="1">
    <w:p w:rsidR="00F21F1E" w:rsidRDefault="00F21F1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F1E" w:rsidRDefault="00F21F1E" w:rsidP="00134342">
      <w:r>
        <w:separator/>
      </w:r>
    </w:p>
  </w:footnote>
  <w:footnote w:type="continuationSeparator" w:id="1">
    <w:p w:rsidR="00F21F1E" w:rsidRDefault="00F21F1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25369">
        <w:pPr>
          <w:pStyle w:val="a8"/>
          <w:jc w:val="center"/>
        </w:pPr>
        <w:fldSimple w:instr=" PAGE   \* MERGEFORMAT ">
          <w:r w:rsidR="00FF7186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4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74343020"/>
    <w:multiLevelType w:val="multilevel"/>
    <w:tmpl w:val="7B98FF2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7576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92E"/>
    <w:rsid w:val="00024D29"/>
    <w:rsid w:val="00024E22"/>
    <w:rsid w:val="00024FD7"/>
    <w:rsid w:val="0002537B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62DB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E70"/>
    <w:rsid w:val="001D4559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6F6"/>
    <w:rsid w:val="001F18FC"/>
    <w:rsid w:val="001F204B"/>
    <w:rsid w:val="001F21B0"/>
    <w:rsid w:val="001F2DF4"/>
    <w:rsid w:val="001F2FD2"/>
    <w:rsid w:val="001F3C77"/>
    <w:rsid w:val="001F471A"/>
    <w:rsid w:val="001F48A0"/>
    <w:rsid w:val="001F6451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4B54"/>
    <w:rsid w:val="0030505F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05C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4A42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87F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4E"/>
    <w:rsid w:val="004830B7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0FDB"/>
    <w:rsid w:val="00631465"/>
    <w:rsid w:val="00631811"/>
    <w:rsid w:val="00631D20"/>
    <w:rsid w:val="00632B9B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970"/>
    <w:rsid w:val="006679B4"/>
    <w:rsid w:val="00670144"/>
    <w:rsid w:val="00670BDD"/>
    <w:rsid w:val="00671072"/>
    <w:rsid w:val="006711FD"/>
    <w:rsid w:val="00671CFC"/>
    <w:rsid w:val="00672669"/>
    <w:rsid w:val="006732D4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1EF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E0C"/>
    <w:rsid w:val="00755004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17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756F"/>
    <w:rsid w:val="00820482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369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073"/>
    <w:rsid w:val="00916585"/>
    <w:rsid w:val="00916B06"/>
    <w:rsid w:val="00916F9F"/>
    <w:rsid w:val="00917543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311F"/>
    <w:rsid w:val="00953179"/>
    <w:rsid w:val="009532FA"/>
    <w:rsid w:val="009537F8"/>
    <w:rsid w:val="00953999"/>
    <w:rsid w:val="009541FE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16F5"/>
    <w:rsid w:val="00A61E6A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92E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DEA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D0"/>
    <w:rsid w:val="00C53311"/>
    <w:rsid w:val="00C53369"/>
    <w:rsid w:val="00C55360"/>
    <w:rsid w:val="00C55B9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82C"/>
    <w:rsid w:val="00CF28C5"/>
    <w:rsid w:val="00CF296E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2FE1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329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FDB"/>
    <w:rsid w:val="00E850EA"/>
    <w:rsid w:val="00E851F2"/>
    <w:rsid w:val="00E87387"/>
    <w:rsid w:val="00E87DD3"/>
    <w:rsid w:val="00E9040D"/>
    <w:rsid w:val="00E90634"/>
    <w:rsid w:val="00E90C21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23"/>
    <w:rsid w:val="00EA1D7C"/>
    <w:rsid w:val="00EA3665"/>
    <w:rsid w:val="00EA3E82"/>
    <w:rsid w:val="00EA51F5"/>
    <w:rsid w:val="00EA5642"/>
    <w:rsid w:val="00EA6250"/>
    <w:rsid w:val="00EA6B30"/>
    <w:rsid w:val="00EA6C47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5BB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1F1E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2ADD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02E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05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0D4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  <w:rsid w:val="00FF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5CD48-286B-4736-AEEF-31637208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58</cp:revision>
  <cp:lastPrinted>2023-04-19T07:28:00Z</cp:lastPrinted>
  <dcterms:created xsi:type="dcterms:W3CDTF">2023-04-10T09:35:00Z</dcterms:created>
  <dcterms:modified xsi:type="dcterms:W3CDTF">2023-05-10T05:33:00Z</dcterms:modified>
</cp:coreProperties>
</file>