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533E4" w:rsidTr="009533E4">
        <w:tc>
          <w:tcPr>
            <w:tcW w:w="4785" w:type="dxa"/>
          </w:tcPr>
          <w:p w:rsidR="009533E4" w:rsidRDefault="009533E4" w:rsidP="009533E4">
            <w:pPr>
              <w:widowControl w:val="0"/>
              <w:spacing w:after="266" w:line="274" w:lineRule="exact"/>
              <w:jc w:val="right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785" w:type="dxa"/>
          </w:tcPr>
          <w:p w:rsidR="009533E4" w:rsidRDefault="009533E4" w:rsidP="009533E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УТВЕРЖДЕН</w:t>
            </w:r>
          </w:p>
          <w:p w:rsidR="009533E4" w:rsidRDefault="009533E4" w:rsidP="009533E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постановлением администрации Арзгирского  муниципального округа Ставропольского края</w:t>
            </w:r>
          </w:p>
          <w:p w:rsidR="009533E4" w:rsidRPr="009533E4" w:rsidRDefault="009533E4" w:rsidP="009533E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от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07 апреля 2022 г. № 242</w:t>
            </w:r>
          </w:p>
          <w:p w:rsidR="009533E4" w:rsidRDefault="009533E4" w:rsidP="009533E4">
            <w:pPr>
              <w:widowControl w:val="0"/>
              <w:spacing w:line="274" w:lineRule="exact"/>
              <w:jc w:val="right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9533E4" w:rsidRDefault="009533E4" w:rsidP="009533E4">
      <w:pPr>
        <w:widowControl w:val="0"/>
        <w:spacing w:after="266" w:line="274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533E4" w:rsidRPr="009533E4" w:rsidRDefault="009533E4" w:rsidP="009533E4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СОСТАВ</w:t>
      </w:r>
    </w:p>
    <w:p w:rsidR="009533E4" w:rsidRPr="009533E4" w:rsidRDefault="009533E4" w:rsidP="009533E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комиссии 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Арзгирского муниципального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(далее – комиссия)</w:t>
      </w: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2677"/>
        <w:gridCol w:w="6893"/>
      </w:tblGrid>
      <w:tr w:rsidR="009533E4" w:rsidRPr="009533E4" w:rsidTr="00AB52F3">
        <w:trPr>
          <w:trHeight w:val="526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jc w:val="center"/>
            </w:pP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jc w:val="center"/>
            </w:pPr>
          </w:p>
        </w:tc>
      </w:tr>
      <w:tr w:rsidR="009533E4" w:rsidRPr="009533E4" w:rsidTr="00AB52F3"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rPr>
                <w:sz w:val="28"/>
                <w:szCs w:val="28"/>
              </w:rPr>
            </w:pPr>
            <w:r w:rsidRPr="009533E4">
              <w:rPr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ind w:left="300"/>
              <w:jc w:val="both"/>
              <w:rPr>
                <w:sz w:val="28"/>
                <w:szCs w:val="28"/>
              </w:rPr>
            </w:pPr>
            <w:r w:rsidRPr="009533E4">
              <w:rPr>
                <w:sz w:val="28"/>
                <w:szCs w:val="28"/>
              </w:rPr>
              <w:t>заместитель главы администрации Арзгирского муниципального округа Ставропольского края Ставропольского края</w:t>
            </w:r>
            <w:r>
              <w:rPr>
                <w:sz w:val="28"/>
                <w:szCs w:val="28"/>
              </w:rPr>
              <w:t>, председатель комиссии</w:t>
            </w:r>
            <w:r w:rsidRPr="009533E4">
              <w:rPr>
                <w:sz w:val="28"/>
                <w:szCs w:val="28"/>
              </w:rPr>
              <w:t xml:space="preserve"> </w:t>
            </w:r>
          </w:p>
          <w:p w:rsidR="009533E4" w:rsidRPr="009533E4" w:rsidRDefault="009533E4" w:rsidP="009533E4">
            <w:pPr>
              <w:spacing w:line="240" w:lineRule="exact"/>
              <w:ind w:left="300"/>
              <w:jc w:val="both"/>
              <w:rPr>
                <w:sz w:val="28"/>
                <w:szCs w:val="28"/>
              </w:rPr>
            </w:pPr>
          </w:p>
        </w:tc>
      </w:tr>
      <w:tr w:rsidR="009533E4" w:rsidRPr="009533E4" w:rsidTr="00AB52F3"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rPr>
                <w:sz w:val="28"/>
                <w:szCs w:val="28"/>
              </w:rPr>
            </w:pPr>
            <w:r w:rsidRPr="009533E4">
              <w:rPr>
                <w:sz w:val="28"/>
                <w:szCs w:val="28"/>
              </w:rPr>
              <w:t>Лаврова Марина Викторовна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:rsidR="009533E4" w:rsidRDefault="009533E4" w:rsidP="009533E4">
            <w:pPr>
              <w:spacing w:line="240" w:lineRule="exact"/>
              <w:ind w:left="300"/>
              <w:jc w:val="both"/>
              <w:rPr>
                <w:sz w:val="28"/>
                <w:szCs w:val="28"/>
              </w:rPr>
            </w:pPr>
            <w:r w:rsidRPr="009533E4">
              <w:rPr>
                <w:sz w:val="28"/>
                <w:szCs w:val="28"/>
              </w:rPr>
              <w:t>начальник отдела экономического развития администрации Арзгирского муниципального округа Ставропольского края</w:t>
            </w:r>
          </w:p>
          <w:p w:rsidR="009533E4" w:rsidRPr="009533E4" w:rsidRDefault="009533E4" w:rsidP="009533E4">
            <w:pPr>
              <w:spacing w:line="240" w:lineRule="exact"/>
              <w:ind w:left="300"/>
              <w:jc w:val="both"/>
              <w:rPr>
                <w:sz w:val="28"/>
                <w:szCs w:val="28"/>
              </w:rPr>
            </w:pPr>
          </w:p>
        </w:tc>
      </w:tr>
      <w:tr w:rsidR="009533E4" w:rsidRPr="009533E4" w:rsidTr="00AB52F3"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9533E4">
              <w:rPr>
                <w:sz w:val="28"/>
                <w:szCs w:val="28"/>
              </w:rPr>
              <w:t>Мегеря</w:t>
            </w:r>
            <w:proofErr w:type="spellEnd"/>
            <w:r w:rsidRPr="009533E4">
              <w:rPr>
                <w:sz w:val="28"/>
                <w:szCs w:val="28"/>
              </w:rPr>
              <w:t xml:space="preserve"> Сергей Иванович</w:t>
            </w:r>
          </w:p>
        </w:tc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:rsidR="009533E4" w:rsidRPr="009533E4" w:rsidRDefault="009533E4" w:rsidP="009533E4">
            <w:pPr>
              <w:spacing w:line="240" w:lineRule="exact"/>
              <w:ind w:left="300"/>
              <w:jc w:val="both"/>
              <w:rPr>
                <w:sz w:val="28"/>
                <w:szCs w:val="28"/>
              </w:rPr>
            </w:pPr>
            <w:r w:rsidRPr="009533E4">
              <w:rPr>
                <w:sz w:val="28"/>
                <w:szCs w:val="28"/>
              </w:rPr>
              <w:t>начальник отдела имущественных и земельных отношений администрации Арзгирского муниципального округа Ставропольского края</w:t>
            </w:r>
          </w:p>
        </w:tc>
      </w:tr>
      <w:tr w:rsidR="009533E4" w:rsidRPr="009533E4" w:rsidTr="00AB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77" w:type="dxa"/>
          </w:tcPr>
          <w:p w:rsidR="009533E4" w:rsidRPr="009533E4" w:rsidRDefault="009533E4" w:rsidP="009533E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893" w:type="dxa"/>
          </w:tcPr>
          <w:p w:rsidR="009533E4" w:rsidRPr="009533E4" w:rsidRDefault="009533E4" w:rsidP="009533E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tabs>
          <w:tab w:val="left" w:pos="90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 администрации</w:t>
      </w:r>
    </w:p>
    <w:p w:rsidR="009533E4" w:rsidRPr="009533E4" w:rsidRDefault="009533E4" w:rsidP="009533E4">
      <w:pPr>
        <w:tabs>
          <w:tab w:val="left" w:pos="90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Арзгирского муниципального округа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 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Шафорост</w:t>
      </w:r>
      <w:proofErr w:type="spellEnd"/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533E4" w:rsidTr="009533E4">
        <w:tc>
          <w:tcPr>
            <w:tcW w:w="4785" w:type="dxa"/>
          </w:tcPr>
          <w:p w:rsidR="009533E4" w:rsidRDefault="009533E4" w:rsidP="009533E4"/>
        </w:tc>
        <w:tc>
          <w:tcPr>
            <w:tcW w:w="4785" w:type="dxa"/>
          </w:tcPr>
          <w:p w:rsidR="009533E4" w:rsidRDefault="009533E4" w:rsidP="009533E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УТВЕРЖДЕН</w:t>
            </w:r>
            <w:r>
              <w:rPr>
                <w:color w:val="000000"/>
                <w:sz w:val="28"/>
                <w:szCs w:val="28"/>
                <w:lang w:bidi="ru-RU"/>
              </w:rPr>
              <w:t>О</w:t>
            </w:r>
          </w:p>
          <w:p w:rsidR="009533E4" w:rsidRDefault="009533E4" w:rsidP="009533E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постановлением администрации Арзгирского  муниципального округа Ставропольского края</w:t>
            </w:r>
          </w:p>
          <w:p w:rsidR="009533E4" w:rsidRPr="009533E4" w:rsidRDefault="009533E4" w:rsidP="009533E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от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07 апреля 2022 г. № 242</w:t>
            </w:r>
          </w:p>
          <w:p w:rsidR="009533E4" w:rsidRDefault="009533E4" w:rsidP="009533E4"/>
        </w:tc>
      </w:tr>
    </w:tbl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:rsidR="009533E4" w:rsidRPr="009533E4" w:rsidRDefault="009533E4" w:rsidP="009533E4">
      <w:pPr>
        <w:widowControl w:val="0"/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9533E4" w:rsidRPr="009533E4" w:rsidRDefault="009533E4" w:rsidP="009533E4">
      <w:pPr>
        <w:widowControl w:val="0"/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комиссии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</w:t>
      </w:r>
      <w:r w:rsidRPr="009533E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территории Арзгирского муниципального округа Ставропольского края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shd w:val="clear" w:color="auto" w:fill="FFFFFF"/>
        <w:spacing w:before="300" w:after="333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1.Общие положения</w:t>
      </w:r>
    </w:p>
    <w:p w:rsid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1.Комиссия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Арзгирского муниципального  округа Ставропольского края  (далее - Комиссия) является органом, созданным в целях реализации норм, установленных Федеральным законом от 30.12.2020 г. №518-ФЗ «О внесении изменений в отдельные законодательные акты Российской Федерации», ст.69.1 Федерального закона от 13.07.2015 №218-ФЗ</w:t>
      </w:r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государственной регистрации недвижимости», Приказом Федеральной службы государственной регистрации, кадастра и картографии от 28.04.2021 г.            № </w:t>
      </w: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/0179.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Default="009533E4" w:rsidP="009533E4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2.Основные задачи, функции и права Комиссии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Основной задачей Комиссии является проведение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Комиссия, в соответствии с возложенными на нее задачами, осуществляет следующие функции и действия: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Обеспечивает размещение на официальном сайте администрации Арзгирского муниципального округа сети Интернет, в </w:t>
      </w:r>
      <w:proofErr w:type="spellStart"/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газете «Вестник Арзгирского округа», на информационных щитах в границах муниципального образования по месту расположения объекта(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недвижимости уведомления о проведении осмотра объекта(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недвижимости с указанием даты и периода времени проведения осмотра.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указанную в уведомлении дату Комиссия проводит визуальный осмотр объект</w:t>
      </w: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spellStart"/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недвижимости, по результатам осмотра оформляется Акт </w:t>
      </w: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осмотра (форма утверждена приказом 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28.04.2021 ИП/0179), подписывается членами комиссии, к акту осмотра прилагаются материалы 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фотофиксации</w:t>
      </w:r>
      <w:proofErr w:type="spell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(в случае его существования), либо месторасположения объекта на местности и картографическом материале (в случае, если объект прекратил существование).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Комиссия проводит анализ сведений, в том числе о правообладателях ранее учтенных объектов недвижимости, содержащихся в документах, </w:t>
      </w: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архивах и (или) в распоряжении органов, </w:t>
      </w: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мероприятия.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Комиссия направляет в уполномоченный орган информацию о необходимости получения сведений и документов в иных органах и организациях (в том числе в органах в сфере внутренних дел, в налоговых органах, органах записи актов гражданского состояния, нотариусам, органах по государственному техническому учету и (или) технической инвентаризации), в рамках своих полномочий проводит анализ полученных сведений.</w:t>
      </w:r>
      <w:proofErr w:type="gramEnd"/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5) Акт осмотра здания, сооружения или объекта незавершенного строительства при выявлении правообладателей ранее учтенных объектов недвижимости, оформленный в установленном законом порядке, и прилагающиеся к нему материалы, Комиссия направляет в уполномоченный орган для осуществления следующих действий:</w:t>
      </w:r>
    </w:p>
    <w:p w:rsid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подтверждения по результатам осмотра факта существования здания, сооружения или объекта незавершенного строительства, акт такого осмотра является приложением к проекту решения о выявлении правообладателя ранее учтенного объекта недвижимости;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 результатам осмотра здание, сооружение или объект незавершенного строительства прекратили свое существование, акт осмотра является приложением к заявлению о снятии с государственного кадастрового учета такого объекта недвижимости, с таким заявлением уполномоченный орган обязан обратиться в орган регистрации прав;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случае, если в ходе проводимых Комиссией мероприятий выявлены объекты недвижимости, сведения о которых отсутствуют в ГКН, имеющие признаки самовольных построек (в частности, возведенные или созданные на земельном участке, не предоставленном в установленном порядке, или на земельном участке, разрешенное использование которого не допускает строительства на нем данного объекта, либо возведенные или</w:t>
      </w:r>
      <w:proofErr w:type="gram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созданные без получения на это необходимых в силу закона согласований, разрешений), сведения о таких объектах недвижимости направляются в уполномоченный орган для принятия мер в рамках осуществления муниципального земельного контроля либо принятия решения о направлении в Управление 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Ставропольскому краю.</w:t>
      </w:r>
    </w:p>
    <w:p w:rsid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Комиссия имеет право при необходимости привлекать для участия в работе Комиссии экспертов, специалистов, представителей сторонних организаций.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Default="009533E4" w:rsidP="009533E4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3.Организация работы Комиссии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3.1.Заседания Комиссии проводятся по мере необходимости.</w:t>
      </w:r>
    </w:p>
    <w:p w:rsidR="009533E4" w:rsidRPr="009533E4" w:rsidRDefault="009533E4" w:rsidP="009533E4">
      <w:pPr>
        <w:widowControl w:val="0"/>
        <w:shd w:val="clear" w:color="auto" w:fill="FFFFFF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3.2.Члены Комиссии лично участвуют в заседаниях, осмотрах объектов, подписывают протоколы заседаний Комиссии и акты осмотра по результатам работы Комиссии, при этом каждый из актов должен быть подписан не менее чем тремя членами Комиссии.</w:t>
      </w:r>
    </w:p>
    <w:p w:rsidR="009533E4" w:rsidRDefault="009533E4" w:rsidP="009533E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Default="009533E4" w:rsidP="009533E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Default="009533E4" w:rsidP="009533E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Default="009533E4" w:rsidP="009533E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tabs>
          <w:tab w:val="left" w:pos="90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 администрации</w:t>
      </w:r>
    </w:p>
    <w:p w:rsidR="009533E4" w:rsidRPr="009533E4" w:rsidRDefault="009533E4" w:rsidP="009533E4">
      <w:pPr>
        <w:tabs>
          <w:tab w:val="left" w:pos="90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Арзгирского муниципального округа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 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Шафорост</w:t>
      </w:r>
      <w:proofErr w:type="spellEnd"/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3E4" w:rsidRPr="009533E4" w:rsidRDefault="009533E4" w:rsidP="009533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533E4" w:rsidTr="00AB52F3">
        <w:tc>
          <w:tcPr>
            <w:tcW w:w="4785" w:type="dxa"/>
          </w:tcPr>
          <w:p w:rsidR="009533E4" w:rsidRDefault="009533E4" w:rsidP="00AB52F3"/>
        </w:tc>
        <w:tc>
          <w:tcPr>
            <w:tcW w:w="4785" w:type="dxa"/>
          </w:tcPr>
          <w:p w:rsidR="009533E4" w:rsidRDefault="009533E4" w:rsidP="00AB52F3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УТВЕРЖДЕН</w:t>
            </w:r>
          </w:p>
          <w:p w:rsidR="009533E4" w:rsidRDefault="009533E4" w:rsidP="00AB52F3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постановлением администрации Арзгирского  муниципального округа Ставропольского края</w:t>
            </w:r>
          </w:p>
          <w:p w:rsidR="009533E4" w:rsidRPr="009533E4" w:rsidRDefault="009533E4" w:rsidP="00AB52F3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9533E4">
              <w:rPr>
                <w:color w:val="000000"/>
                <w:sz w:val="28"/>
                <w:szCs w:val="28"/>
                <w:lang w:bidi="ru-RU"/>
              </w:rPr>
              <w:t>от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07 апреля 2022 г. № 242</w:t>
            </w:r>
          </w:p>
          <w:p w:rsidR="009533E4" w:rsidRDefault="009533E4" w:rsidP="00AB52F3"/>
        </w:tc>
      </w:tr>
    </w:tbl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ОСМОТРА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осмотра здания, сооружения, объекта незавершенного строительства,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выявлении правообладателей ранее учтенных объектов недвижимости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     "               20    г.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акт составлен в результате </w:t>
      </w:r>
      <w:proofErr w:type="gramStart"/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проведенного</w:t>
      </w:r>
      <w:proofErr w:type="gramEnd"/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дата и время осмотра (число и месяц, год, минуты, часы)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осмотра объекта недвижимости,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вид объекта недвижимости: здание, сооружение, объект незавершенного строительства кадастровый (или иной государственный учетный) номер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при наличии кадастровый номер или иной государственный учетный номер (например, инвентарный) объекта недвижимости расположенного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адрес объекта недвижимости (при наличии) либо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местоположение (при отсутствии адреса)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земельном участке с кадастровым номером,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 наличии)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расположенном,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адрес или местоположение земельного участка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комиссией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наименование органа исполнительной власти субъекта Российской Федерации - города федерального значения Москвы, Санкт-Петербурга или Севастополя, органа местного самоуправления, уполномоченного на проведение мероприятий по выявлению правообладателей ранее учтенных объектов недвижимости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составе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</w:t>
      </w: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приводится состав комиссии (фамилия, имя, отчество, должность каждого члена комиссии)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указать нужное: "в присутствии" или "в отсутствие" лица, правообладателя указанного ранее учтенного объекта недвижимости ____________________________________________________________________________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</w:t>
      </w:r>
      <w:proofErr w:type="gramEnd"/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указать нужное: "в форме визуального осмотра", "с применением технических средств", если осмотр проведен с применением технических средств, дополнительно указываются наименование и модель использованного технического средств</w:t>
      </w:r>
      <w:proofErr w:type="gramEnd"/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результате проведенного осмотра установлено, что ранее учтенный объект недвижимости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(указать нужное: существует, прекратил существование)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Подписи членов комиссии: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 _______________________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подпись расшифровка подписи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 _______________________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подпись расшифровка подписи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 _______________________</w:t>
      </w: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подпись расшифровка подписи</w:t>
      </w:r>
    </w:p>
    <w:p w:rsid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3E4" w:rsidRPr="009533E4" w:rsidRDefault="009533E4" w:rsidP="009533E4">
      <w:pPr>
        <w:tabs>
          <w:tab w:val="left" w:pos="90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 администрации</w:t>
      </w:r>
    </w:p>
    <w:p w:rsidR="00282C39" w:rsidRDefault="009533E4" w:rsidP="009533E4">
      <w:pPr>
        <w:tabs>
          <w:tab w:val="left" w:pos="904"/>
        </w:tabs>
        <w:spacing w:after="0" w:line="240" w:lineRule="exact"/>
      </w:pP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Арзгирского муниципального округа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 </w:t>
      </w:r>
      <w:proofErr w:type="spellStart"/>
      <w:r w:rsidRPr="009533E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Шафорост</w:t>
      </w:r>
      <w:proofErr w:type="spellEnd"/>
    </w:p>
    <w:sectPr w:rsidR="00282C39" w:rsidSect="004507B5">
      <w:headerReference w:type="default" r:id="rId6"/>
      <w:footerReference w:type="even" r:id="rId7"/>
      <w:footerReference w:type="default" r:id="rId8"/>
      <w:pgSz w:w="11906" w:h="16838"/>
      <w:pgMar w:top="851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F4B" w:rsidRDefault="00174F4B" w:rsidP="009533E4">
      <w:pPr>
        <w:spacing w:after="0" w:line="240" w:lineRule="auto"/>
      </w:pPr>
      <w:r>
        <w:separator/>
      </w:r>
    </w:p>
  </w:endnote>
  <w:endnote w:type="continuationSeparator" w:id="0">
    <w:p w:rsidR="00174F4B" w:rsidRDefault="00174F4B" w:rsidP="0095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4E4" w:rsidRDefault="00174F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54E4" w:rsidRDefault="00174F4B">
    <w:pPr>
      <w:pStyle w:val="a3"/>
      <w:ind w:right="360"/>
    </w:pPr>
  </w:p>
  <w:p w:rsidR="005C0C1C" w:rsidRDefault="00174F4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4E4" w:rsidRDefault="00174F4B">
    <w:pPr>
      <w:pStyle w:val="a3"/>
      <w:framePr w:wrap="around" w:vAnchor="text" w:hAnchor="margin" w:xAlign="right" w:y="1"/>
      <w:rPr>
        <w:rStyle w:val="a5"/>
      </w:rPr>
    </w:pPr>
  </w:p>
  <w:p w:rsidR="00F654E4" w:rsidRDefault="00174F4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F4B" w:rsidRDefault="00174F4B" w:rsidP="009533E4">
      <w:pPr>
        <w:spacing w:after="0" w:line="240" w:lineRule="auto"/>
      </w:pPr>
      <w:r>
        <w:separator/>
      </w:r>
    </w:p>
  </w:footnote>
  <w:footnote w:type="continuationSeparator" w:id="0">
    <w:p w:rsidR="00174F4B" w:rsidRDefault="00174F4B" w:rsidP="00953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9955"/>
      <w:docPartObj>
        <w:docPartGallery w:val="Page Numbers (Top of Page)"/>
        <w:docPartUnique/>
      </w:docPartObj>
    </w:sdtPr>
    <w:sdtContent>
      <w:p w:rsidR="009533E4" w:rsidRDefault="009533E4">
        <w:pPr>
          <w:pStyle w:val="a7"/>
          <w:jc w:val="center"/>
        </w:pPr>
        <w:fldSimple w:instr=" PAGE   \* MERGEFORMAT ">
          <w:r w:rsidR="00023DF2">
            <w:rPr>
              <w:noProof/>
            </w:rPr>
            <w:t>6</w:t>
          </w:r>
        </w:fldSimple>
      </w:p>
    </w:sdtContent>
  </w:sdt>
  <w:p w:rsidR="009533E4" w:rsidRDefault="009533E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3E4"/>
    <w:rsid w:val="00023DF2"/>
    <w:rsid w:val="00174F4B"/>
    <w:rsid w:val="00282C39"/>
    <w:rsid w:val="00777BFB"/>
    <w:rsid w:val="007B1A6A"/>
    <w:rsid w:val="0095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53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533E4"/>
  </w:style>
  <w:style w:type="character" w:styleId="a5">
    <w:name w:val="page number"/>
    <w:basedOn w:val="a0"/>
    <w:rsid w:val="009533E4"/>
  </w:style>
  <w:style w:type="table" w:styleId="a6">
    <w:name w:val="Table Grid"/>
    <w:basedOn w:val="a1"/>
    <w:uiPriority w:val="59"/>
    <w:rsid w:val="00953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53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4</cp:revision>
  <cp:lastPrinted>2022-04-08T07:19:00Z</cp:lastPrinted>
  <dcterms:created xsi:type="dcterms:W3CDTF">2022-04-08T07:07:00Z</dcterms:created>
  <dcterms:modified xsi:type="dcterms:W3CDTF">2022-04-08T07:19:00Z</dcterms:modified>
</cp:coreProperties>
</file>