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222038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222038">
        <w:rPr>
          <w:b/>
          <w:sz w:val="32"/>
          <w:szCs w:val="32"/>
        </w:rPr>
        <w:t>П</w:t>
      </w:r>
      <w:proofErr w:type="gramEnd"/>
      <w:r w:rsidRPr="00222038">
        <w:rPr>
          <w:b/>
          <w:sz w:val="32"/>
          <w:szCs w:val="32"/>
        </w:rPr>
        <w:t xml:space="preserve"> О С Т А Н О В Л Е Н И Е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222038">
        <w:rPr>
          <w:b/>
          <w:sz w:val="24"/>
          <w:szCs w:val="24"/>
        </w:rPr>
        <w:t>ОКРУГА</w:t>
      </w:r>
      <w:r w:rsidRPr="00222038">
        <w:rPr>
          <w:b/>
          <w:sz w:val="24"/>
          <w:szCs w:val="24"/>
        </w:rPr>
        <w:t xml:space="preserve"> 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>СТАВРОПОЛЬСКОГО КРАЯ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222038" w:rsidTr="0092616F">
        <w:trPr>
          <w:trHeight w:val="655"/>
        </w:trPr>
        <w:tc>
          <w:tcPr>
            <w:tcW w:w="3063" w:type="dxa"/>
          </w:tcPr>
          <w:p w:rsidR="00882754" w:rsidRPr="00222038" w:rsidRDefault="006D5881" w:rsidP="0035242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</w:t>
            </w:r>
            <w:r w:rsidR="00AD126C">
              <w:rPr>
                <w:szCs w:val="28"/>
              </w:rPr>
              <w:t>1</w:t>
            </w:r>
            <w:r w:rsidR="00352422">
              <w:rPr>
                <w:szCs w:val="28"/>
              </w:rPr>
              <w:t>2</w:t>
            </w:r>
            <w:r w:rsidR="0065161F">
              <w:rPr>
                <w:szCs w:val="28"/>
              </w:rPr>
              <w:t xml:space="preserve"> </w:t>
            </w:r>
            <w:r w:rsidR="004A3B3D">
              <w:rPr>
                <w:szCs w:val="28"/>
              </w:rPr>
              <w:t xml:space="preserve">апреля </w:t>
            </w:r>
            <w:r w:rsidR="002127F6" w:rsidRPr="00222038">
              <w:rPr>
                <w:szCs w:val="28"/>
              </w:rPr>
              <w:t xml:space="preserve">2024 </w:t>
            </w:r>
            <w:r w:rsidR="00882754" w:rsidRPr="00222038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222038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222038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222038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                         </w:t>
            </w:r>
            <w:r w:rsidR="00882754" w:rsidRPr="00222038">
              <w:rPr>
                <w:szCs w:val="28"/>
              </w:rPr>
              <w:t>№</w:t>
            </w:r>
            <w:r w:rsidR="00224559" w:rsidRPr="00222038">
              <w:rPr>
                <w:szCs w:val="28"/>
              </w:rPr>
              <w:t xml:space="preserve"> </w:t>
            </w:r>
            <w:r w:rsidR="00352422">
              <w:rPr>
                <w:szCs w:val="28"/>
              </w:rPr>
              <w:t>23</w:t>
            </w:r>
            <w:r w:rsidR="00C7345E">
              <w:rPr>
                <w:szCs w:val="28"/>
              </w:rPr>
              <w:t>0</w:t>
            </w:r>
          </w:p>
          <w:p w:rsidR="00204680" w:rsidRPr="00222038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C7345E" w:rsidRPr="00C7345E" w:rsidRDefault="00C7345E" w:rsidP="00C7345E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  <w:r w:rsidRPr="00C7345E">
        <w:rPr>
          <w:rFonts w:eastAsiaTheme="minorEastAsia"/>
          <w:sz w:val="28"/>
          <w:szCs w:val="28"/>
        </w:rPr>
        <w:t xml:space="preserve">Об утверждении порядка инициирования, подготовки, реализации и </w:t>
      </w:r>
      <w:r>
        <w:rPr>
          <w:rFonts w:eastAsiaTheme="minorEastAsia"/>
          <w:sz w:val="28"/>
          <w:szCs w:val="28"/>
        </w:rPr>
        <w:t xml:space="preserve">                  </w:t>
      </w:r>
      <w:r w:rsidRPr="00C7345E">
        <w:rPr>
          <w:rFonts w:eastAsiaTheme="minorEastAsia"/>
          <w:sz w:val="28"/>
          <w:szCs w:val="28"/>
        </w:rPr>
        <w:t>завершения муниципальных проектов на территории Арзгирского</w:t>
      </w:r>
      <w:r>
        <w:rPr>
          <w:rFonts w:eastAsiaTheme="minorEastAsia"/>
          <w:sz w:val="28"/>
          <w:szCs w:val="28"/>
        </w:rPr>
        <w:t xml:space="preserve">                         </w:t>
      </w:r>
      <w:r w:rsidRPr="00C7345E">
        <w:rPr>
          <w:rFonts w:eastAsiaTheme="minorEastAsia"/>
          <w:sz w:val="28"/>
          <w:szCs w:val="28"/>
        </w:rPr>
        <w:t>муниципального округа Ставропольского края</w:t>
      </w:r>
    </w:p>
    <w:p w:rsidR="00C7345E" w:rsidRPr="00C7345E" w:rsidRDefault="00C7345E" w:rsidP="00C7345E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C7345E" w:rsidRPr="00C7345E" w:rsidRDefault="00DB1B32" w:rsidP="00C7345E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В соответствии с П</w:t>
      </w:r>
      <w:r w:rsidR="00C7345E" w:rsidRPr="00C7345E">
        <w:rPr>
          <w:rFonts w:eastAsiaTheme="minorEastAsia"/>
          <w:sz w:val="28"/>
          <w:szCs w:val="28"/>
        </w:rPr>
        <w:t>остановлением Правительства Российской Федерации от 31 октября 2018 г. № 1288 «Об организации проектной деятельности в Пр</w:t>
      </w:r>
      <w:r w:rsidR="00C7345E" w:rsidRPr="00C7345E">
        <w:rPr>
          <w:rFonts w:eastAsiaTheme="minorEastAsia"/>
          <w:sz w:val="28"/>
          <w:szCs w:val="28"/>
        </w:rPr>
        <w:t>а</w:t>
      </w:r>
      <w:r w:rsidR="00C7345E" w:rsidRPr="00C7345E">
        <w:rPr>
          <w:rFonts w:eastAsiaTheme="minorEastAsia"/>
          <w:sz w:val="28"/>
          <w:szCs w:val="28"/>
        </w:rPr>
        <w:t>вительстве Российской Федерации», постановлением Правительства Ставр</w:t>
      </w:r>
      <w:r w:rsidR="00C7345E" w:rsidRPr="00C7345E">
        <w:rPr>
          <w:rFonts w:eastAsiaTheme="minorEastAsia"/>
          <w:sz w:val="28"/>
          <w:szCs w:val="28"/>
        </w:rPr>
        <w:t>о</w:t>
      </w:r>
      <w:r w:rsidR="00C7345E" w:rsidRPr="00C7345E">
        <w:rPr>
          <w:rFonts w:eastAsiaTheme="minorEastAsia"/>
          <w:sz w:val="28"/>
          <w:szCs w:val="28"/>
        </w:rPr>
        <w:t>польского края от 19 марта 2019 г. № 112-п «Об организации проектной</w:t>
      </w:r>
      <w:r w:rsidR="00C7345E">
        <w:rPr>
          <w:rFonts w:eastAsiaTheme="minorEastAsia"/>
          <w:sz w:val="28"/>
          <w:szCs w:val="28"/>
        </w:rPr>
        <w:t xml:space="preserve">               </w:t>
      </w:r>
      <w:r w:rsidR="00C7345E" w:rsidRPr="00C7345E">
        <w:rPr>
          <w:rFonts w:eastAsiaTheme="minorEastAsia"/>
          <w:sz w:val="28"/>
          <w:szCs w:val="28"/>
        </w:rPr>
        <w:t>деятельности в Ставропольском крае», методическими рекомендациями по подготовке муниципальных проектов управления по обеспечению проектной деятельности аппарата Правительства Ставропольского края, осуществляющего функции регионального проектного офиса, администрация Арзгирского</w:t>
      </w:r>
      <w:proofErr w:type="gramEnd"/>
      <w:r w:rsidR="00C7345E" w:rsidRPr="00C7345E">
        <w:rPr>
          <w:rFonts w:eastAsiaTheme="minorEastAsia"/>
          <w:sz w:val="28"/>
          <w:szCs w:val="28"/>
        </w:rPr>
        <w:t xml:space="preserve"> мун</w:t>
      </w:r>
      <w:r w:rsidR="00C7345E" w:rsidRPr="00C7345E">
        <w:rPr>
          <w:rFonts w:eastAsiaTheme="minorEastAsia"/>
          <w:sz w:val="28"/>
          <w:szCs w:val="28"/>
        </w:rPr>
        <w:t>и</w:t>
      </w:r>
      <w:r w:rsidR="00C7345E" w:rsidRPr="00C7345E">
        <w:rPr>
          <w:rFonts w:eastAsiaTheme="minorEastAsia"/>
          <w:sz w:val="28"/>
          <w:szCs w:val="28"/>
        </w:rPr>
        <w:t>ципального округа Ставропольского края</w:t>
      </w:r>
    </w:p>
    <w:p w:rsidR="00C7345E" w:rsidRPr="00C7345E" w:rsidRDefault="00C7345E" w:rsidP="00C7345E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C7345E" w:rsidRDefault="00C7345E" w:rsidP="00C7345E">
      <w:pPr>
        <w:widowControl/>
        <w:adjustRightInd/>
        <w:textAlignment w:val="auto"/>
        <w:rPr>
          <w:rFonts w:eastAsiaTheme="minorEastAsia"/>
          <w:sz w:val="28"/>
          <w:szCs w:val="28"/>
        </w:rPr>
      </w:pPr>
      <w:r w:rsidRPr="00C7345E">
        <w:rPr>
          <w:rFonts w:eastAsiaTheme="minorEastAsia"/>
          <w:sz w:val="28"/>
          <w:szCs w:val="28"/>
        </w:rPr>
        <w:t>ПОСТАНОВЛЯЕТ:</w:t>
      </w:r>
    </w:p>
    <w:p w:rsidR="00C7345E" w:rsidRPr="00C7345E" w:rsidRDefault="00C7345E" w:rsidP="00C7345E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C7345E" w:rsidRPr="00C7345E" w:rsidRDefault="00C7345E" w:rsidP="00C7345E">
      <w:pPr>
        <w:widowControl/>
        <w:numPr>
          <w:ilvl w:val="0"/>
          <w:numId w:val="37"/>
        </w:numPr>
        <w:tabs>
          <w:tab w:val="left" w:pos="993"/>
        </w:tabs>
        <w:adjustRightInd/>
        <w:ind w:left="0" w:firstLine="709"/>
        <w:textAlignment w:val="auto"/>
        <w:rPr>
          <w:rFonts w:eastAsiaTheme="minorEastAsia"/>
          <w:sz w:val="28"/>
          <w:szCs w:val="28"/>
        </w:rPr>
      </w:pPr>
      <w:r w:rsidRPr="00C7345E">
        <w:rPr>
          <w:rFonts w:eastAsiaTheme="minorEastAsia"/>
          <w:sz w:val="28"/>
          <w:szCs w:val="28"/>
        </w:rPr>
        <w:t>Утвердить прилагаемые</w:t>
      </w:r>
    </w:p>
    <w:p w:rsidR="00C7345E" w:rsidRPr="00C7345E" w:rsidRDefault="00C7345E" w:rsidP="00C7345E">
      <w:pPr>
        <w:widowControl/>
        <w:numPr>
          <w:ilvl w:val="1"/>
          <w:numId w:val="37"/>
        </w:numPr>
        <w:adjustRightInd/>
        <w:ind w:left="0" w:firstLine="709"/>
        <w:textAlignment w:val="auto"/>
        <w:rPr>
          <w:rFonts w:eastAsiaTheme="minorEastAsia"/>
          <w:sz w:val="28"/>
          <w:szCs w:val="28"/>
        </w:rPr>
      </w:pPr>
      <w:r w:rsidRPr="00C7345E">
        <w:rPr>
          <w:rFonts w:eastAsiaTheme="minorEastAsia"/>
          <w:sz w:val="28"/>
          <w:szCs w:val="28"/>
        </w:rPr>
        <w:t xml:space="preserve"> Порядок инициирования, подготовки, реализации и завершения муниципальных проектов на территории Арзгирского муниципального округа Ставропольского края. </w:t>
      </w:r>
    </w:p>
    <w:p w:rsidR="00C7345E" w:rsidRPr="00C7345E" w:rsidRDefault="00C7345E" w:rsidP="00C7345E">
      <w:pPr>
        <w:widowControl/>
        <w:numPr>
          <w:ilvl w:val="1"/>
          <w:numId w:val="37"/>
        </w:numPr>
        <w:adjustRightInd/>
        <w:ind w:left="0" w:firstLine="709"/>
        <w:textAlignment w:val="auto"/>
        <w:rPr>
          <w:rFonts w:eastAsiaTheme="minorEastAsia"/>
          <w:sz w:val="28"/>
          <w:szCs w:val="28"/>
        </w:rPr>
      </w:pPr>
      <w:r w:rsidRPr="00C7345E">
        <w:rPr>
          <w:rFonts w:eastAsiaTheme="minorEastAsia"/>
          <w:sz w:val="28"/>
          <w:szCs w:val="28"/>
        </w:rPr>
        <w:t>Состав проектного комитета муниципальных проектов Арзгирского муниципального округа Ставропольского края.</w:t>
      </w:r>
    </w:p>
    <w:p w:rsidR="00C7345E" w:rsidRPr="00C7345E" w:rsidRDefault="00C7345E" w:rsidP="00C7345E">
      <w:pPr>
        <w:widowControl/>
        <w:numPr>
          <w:ilvl w:val="1"/>
          <w:numId w:val="37"/>
        </w:numPr>
        <w:adjustRightInd/>
        <w:ind w:left="0" w:firstLine="709"/>
        <w:textAlignment w:val="auto"/>
        <w:rPr>
          <w:rFonts w:eastAsiaTheme="minorEastAsia"/>
          <w:sz w:val="28"/>
          <w:szCs w:val="28"/>
        </w:rPr>
      </w:pPr>
      <w:r w:rsidRPr="00C7345E">
        <w:rPr>
          <w:rFonts w:eastAsiaTheme="minorEastAsia"/>
          <w:sz w:val="28"/>
          <w:szCs w:val="28"/>
        </w:rPr>
        <w:t>Состав муниципального проектного офиса Арзгирского муниц</w:t>
      </w:r>
      <w:r w:rsidRPr="00C7345E">
        <w:rPr>
          <w:rFonts w:eastAsiaTheme="minorEastAsia"/>
          <w:sz w:val="28"/>
          <w:szCs w:val="28"/>
        </w:rPr>
        <w:t>и</w:t>
      </w:r>
      <w:r w:rsidRPr="00C7345E">
        <w:rPr>
          <w:rFonts w:eastAsiaTheme="minorEastAsia"/>
          <w:sz w:val="28"/>
          <w:szCs w:val="28"/>
        </w:rPr>
        <w:t>пального округа Ставропольского края.</w:t>
      </w:r>
    </w:p>
    <w:p w:rsidR="00C7345E" w:rsidRPr="00C7345E" w:rsidRDefault="00C7345E" w:rsidP="00C7345E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C7345E" w:rsidRPr="00C7345E" w:rsidRDefault="00C7345E" w:rsidP="00C7345E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r w:rsidRPr="00C7345E">
        <w:rPr>
          <w:rFonts w:eastAsiaTheme="minorEastAsia"/>
          <w:sz w:val="28"/>
          <w:szCs w:val="28"/>
        </w:rPr>
        <w:t>2. Назначить заместителя главы администрации Арзгирского муниц</w:t>
      </w:r>
      <w:r w:rsidRPr="00C7345E">
        <w:rPr>
          <w:rFonts w:eastAsiaTheme="minorEastAsia"/>
          <w:sz w:val="28"/>
          <w:szCs w:val="28"/>
        </w:rPr>
        <w:t>и</w:t>
      </w:r>
      <w:r w:rsidRPr="00C7345E">
        <w:rPr>
          <w:rFonts w:eastAsiaTheme="minorEastAsia"/>
          <w:sz w:val="28"/>
          <w:szCs w:val="28"/>
        </w:rPr>
        <w:t xml:space="preserve">пального округа Ставропольского края Дядюшко Анатолия Ивановича </w:t>
      </w:r>
      <w:r>
        <w:rPr>
          <w:rFonts w:eastAsiaTheme="minorEastAsia"/>
          <w:sz w:val="28"/>
          <w:szCs w:val="28"/>
        </w:rPr>
        <w:t xml:space="preserve">                    </w:t>
      </w:r>
      <w:proofErr w:type="gramStart"/>
      <w:r w:rsidRPr="00C7345E">
        <w:rPr>
          <w:rFonts w:eastAsiaTheme="minorEastAsia"/>
          <w:sz w:val="28"/>
          <w:szCs w:val="28"/>
        </w:rPr>
        <w:t>ответственным</w:t>
      </w:r>
      <w:proofErr w:type="gramEnd"/>
      <w:r w:rsidRPr="00C7345E">
        <w:rPr>
          <w:rFonts w:eastAsiaTheme="minorEastAsia"/>
          <w:sz w:val="28"/>
          <w:szCs w:val="28"/>
        </w:rPr>
        <w:t xml:space="preserve"> за организацию проектной деятельности на территории Арзги</w:t>
      </w:r>
      <w:r w:rsidRPr="00C7345E">
        <w:rPr>
          <w:rFonts w:eastAsiaTheme="minorEastAsia"/>
          <w:sz w:val="28"/>
          <w:szCs w:val="28"/>
        </w:rPr>
        <w:t>р</w:t>
      </w:r>
      <w:r w:rsidRPr="00C7345E">
        <w:rPr>
          <w:rFonts w:eastAsiaTheme="minorEastAsia"/>
          <w:sz w:val="28"/>
          <w:szCs w:val="28"/>
        </w:rPr>
        <w:t xml:space="preserve">ского муниципального округа Ставропольского края. </w:t>
      </w:r>
    </w:p>
    <w:p w:rsidR="00C7345E" w:rsidRDefault="00C7345E" w:rsidP="00C7345E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</w:p>
    <w:p w:rsidR="00C7345E" w:rsidRPr="00C7345E" w:rsidRDefault="00C7345E" w:rsidP="00C7345E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r w:rsidRPr="00C7345E">
        <w:rPr>
          <w:rFonts w:eastAsiaTheme="minorEastAsia"/>
          <w:sz w:val="28"/>
          <w:szCs w:val="28"/>
        </w:rPr>
        <w:t>3. Функции общественно-экспертного совета по рассмотрению муниц</w:t>
      </w:r>
      <w:r w:rsidRPr="00C7345E">
        <w:rPr>
          <w:rFonts w:eastAsiaTheme="minorEastAsia"/>
          <w:sz w:val="28"/>
          <w:szCs w:val="28"/>
        </w:rPr>
        <w:t>и</w:t>
      </w:r>
      <w:r w:rsidRPr="00C7345E">
        <w:rPr>
          <w:rFonts w:eastAsiaTheme="minorEastAsia"/>
          <w:sz w:val="28"/>
          <w:szCs w:val="28"/>
        </w:rPr>
        <w:t>пальных проектов Арзгирского муниципального округа Ставропольского края возложить на межведомственную комиссию по вопросам социально-экономического развития Арзгирского муниципального округа Ставропольск</w:t>
      </w:r>
      <w:r w:rsidRPr="00C7345E">
        <w:rPr>
          <w:rFonts w:eastAsiaTheme="minorEastAsia"/>
          <w:sz w:val="28"/>
          <w:szCs w:val="28"/>
        </w:rPr>
        <w:t>о</w:t>
      </w:r>
      <w:r w:rsidRPr="00C7345E">
        <w:rPr>
          <w:rFonts w:eastAsiaTheme="minorEastAsia"/>
          <w:sz w:val="28"/>
          <w:szCs w:val="28"/>
        </w:rPr>
        <w:t>го края</w:t>
      </w:r>
    </w:p>
    <w:p w:rsidR="00C7345E" w:rsidRPr="00C7345E" w:rsidRDefault="00C7345E" w:rsidP="00C7345E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C7345E" w:rsidRPr="00C7345E" w:rsidRDefault="00371393" w:rsidP="00C7345E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 w:rsidR="00C7345E" w:rsidRPr="00C7345E">
        <w:rPr>
          <w:rFonts w:eastAsiaTheme="minorEastAsia"/>
          <w:sz w:val="28"/>
          <w:szCs w:val="28"/>
        </w:rPr>
        <w:t xml:space="preserve">. </w:t>
      </w:r>
      <w:proofErr w:type="gramStart"/>
      <w:r w:rsidR="00C7345E" w:rsidRPr="00C7345E">
        <w:rPr>
          <w:rFonts w:eastAsiaTheme="minorEastAsia"/>
          <w:sz w:val="28"/>
          <w:szCs w:val="28"/>
        </w:rPr>
        <w:t>Контроль за</w:t>
      </w:r>
      <w:proofErr w:type="gramEnd"/>
      <w:r w:rsidR="00C7345E" w:rsidRPr="00C7345E">
        <w:rPr>
          <w:rFonts w:eastAsiaTheme="minorEastAsia"/>
          <w:sz w:val="28"/>
          <w:szCs w:val="28"/>
        </w:rPr>
        <w:t xml:space="preserve"> </w:t>
      </w:r>
      <w:r w:rsidR="00DB1B32">
        <w:rPr>
          <w:rFonts w:eastAsiaTheme="minorEastAsia"/>
          <w:sz w:val="28"/>
          <w:szCs w:val="28"/>
        </w:rPr>
        <w:t>вы</w:t>
      </w:r>
      <w:r w:rsidR="00C7345E" w:rsidRPr="00C7345E">
        <w:rPr>
          <w:rFonts w:eastAsiaTheme="minorEastAsia"/>
          <w:sz w:val="28"/>
          <w:szCs w:val="28"/>
        </w:rPr>
        <w:t xml:space="preserve">полнением настоящего постановления возложить на </w:t>
      </w:r>
      <w:r w:rsidR="00C7345E">
        <w:rPr>
          <w:rFonts w:eastAsiaTheme="minorEastAsia"/>
          <w:sz w:val="28"/>
          <w:szCs w:val="28"/>
        </w:rPr>
        <w:t xml:space="preserve">           </w:t>
      </w:r>
      <w:r w:rsidR="00C7345E" w:rsidRPr="00C7345E">
        <w:rPr>
          <w:rFonts w:eastAsiaTheme="minorEastAsia"/>
          <w:sz w:val="28"/>
          <w:szCs w:val="28"/>
        </w:rPr>
        <w:t xml:space="preserve">заместителя главы администрации Арзгирского муниципального округа </w:t>
      </w:r>
      <w:r w:rsidR="00C7345E">
        <w:rPr>
          <w:rFonts w:eastAsiaTheme="minorEastAsia"/>
          <w:sz w:val="28"/>
          <w:szCs w:val="28"/>
        </w:rPr>
        <w:t xml:space="preserve">               </w:t>
      </w:r>
      <w:r w:rsidR="00C7345E" w:rsidRPr="00C7345E">
        <w:rPr>
          <w:rFonts w:eastAsiaTheme="minorEastAsia"/>
          <w:sz w:val="28"/>
          <w:szCs w:val="28"/>
        </w:rPr>
        <w:t>Ставропольского края Дядюшко А.И.</w:t>
      </w:r>
    </w:p>
    <w:p w:rsidR="00C7345E" w:rsidRPr="00C7345E" w:rsidRDefault="00371393" w:rsidP="00C7345E">
      <w:pPr>
        <w:widowControl/>
        <w:adjustRightInd/>
        <w:ind w:firstLine="709"/>
        <w:textAlignment w:val="auto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DB1B32">
        <w:rPr>
          <w:sz w:val="28"/>
          <w:szCs w:val="28"/>
        </w:rPr>
        <w:t xml:space="preserve">. </w:t>
      </w:r>
      <w:r w:rsidR="00DB1B32" w:rsidRPr="004E6A97">
        <w:rPr>
          <w:sz w:val="28"/>
          <w:szCs w:val="28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655A91" w:rsidRDefault="00655A91" w:rsidP="00C7345E">
      <w:pPr>
        <w:widowControl/>
        <w:adjustRightInd/>
        <w:textAlignment w:val="auto"/>
        <w:rPr>
          <w:sz w:val="28"/>
          <w:szCs w:val="28"/>
        </w:rPr>
      </w:pPr>
    </w:p>
    <w:p w:rsidR="00564C24" w:rsidRPr="00564C24" w:rsidRDefault="00564C24" w:rsidP="00564C24">
      <w:pPr>
        <w:widowControl/>
        <w:adjustRightInd/>
        <w:textAlignment w:val="auto"/>
        <w:rPr>
          <w:sz w:val="28"/>
          <w:szCs w:val="28"/>
        </w:rPr>
      </w:pPr>
    </w:p>
    <w:p w:rsidR="00655A91" w:rsidRDefault="00655A91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879B0" w:rsidRDefault="004879B0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Глава Арзгирского муниципального  округа</w:t>
      </w: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Ставропольского края                                                                       А.И. Палагута</w:t>
      </w:r>
    </w:p>
    <w:p w:rsidR="00C70EEF" w:rsidRDefault="00C70EEF" w:rsidP="006B6CEB">
      <w:pPr>
        <w:widowControl/>
        <w:adjustRightInd/>
        <w:textAlignment w:val="auto"/>
        <w:rPr>
          <w:sz w:val="28"/>
          <w:szCs w:val="24"/>
        </w:rPr>
      </w:pPr>
    </w:p>
    <w:p w:rsidR="00E916D9" w:rsidRDefault="00E916D9" w:rsidP="006B6CEB">
      <w:pPr>
        <w:widowControl/>
        <w:adjustRightInd/>
        <w:textAlignment w:val="auto"/>
        <w:rPr>
          <w:sz w:val="28"/>
          <w:szCs w:val="24"/>
        </w:rPr>
      </w:pPr>
    </w:p>
    <w:p w:rsidR="00C7345E" w:rsidRPr="00C7345E" w:rsidRDefault="00C7345E" w:rsidP="00C7345E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C7345E" w:rsidRPr="00C7345E" w:rsidRDefault="00C7345E" w:rsidP="00C7345E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C7345E" w:rsidRPr="00C7345E" w:rsidRDefault="00C7345E" w:rsidP="00C7345E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C7345E" w:rsidRDefault="00C7345E" w:rsidP="00C7345E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C7345E" w:rsidRDefault="00C7345E" w:rsidP="00C7345E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C7345E" w:rsidRDefault="00C7345E" w:rsidP="00C7345E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C7345E" w:rsidRDefault="00C7345E" w:rsidP="00C7345E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C7345E" w:rsidRDefault="00C7345E" w:rsidP="00C7345E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C7345E" w:rsidRDefault="00C7345E" w:rsidP="00C7345E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C7345E" w:rsidRDefault="00C7345E" w:rsidP="00C7345E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p w:rsidR="00C7345E" w:rsidRDefault="00C7345E" w:rsidP="00C7345E">
      <w:pPr>
        <w:autoSpaceDE w:val="0"/>
        <w:autoSpaceDN w:val="0"/>
        <w:adjustRightInd/>
        <w:spacing w:line="240" w:lineRule="exact"/>
        <w:textAlignment w:val="auto"/>
        <w:rPr>
          <w:sz w:val="28"/>
          <w:szCs w:val="28"/>
        </w:rPr>
      </w:pPr>
    </w:p>
    <w:sectPr w:rsidR="00C7345E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601" w:rsidRDefault="00BA1601" w:rsidP="00134342">
      <w:r>
        <w:separator/>
      </w:r>
    </w:p>
  </w:endnote>
  <w:endnote w:type="continuationSeparator" w:id="0">
    <w:p w:rsidR="00BA1601" w:rsidRDefault="00BA160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601" w:rsidRDefault="00BA1601" w:rsidP="00134342">
      <w:r>
        <w:separator/>
      </w:r>
    </w:p>
  </w:footnote>
  <w:footnote w:type="continuationSeparator" w:id="0">
    <w:p w:rsidR="00BA1601" w:rsidRDefault="00BA160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E46842">
    <w:pPr>
      <w:pStyle w:val="a8"/>
      <w:jc w:val="center"/>
    </w:pPr>
    <w:fldSimple w:instr=" PAGE   \* MERGEFORMAT ">
      <w:r w:rsidR="00632DB0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6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7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8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9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5">
    <w:nsid w:val="799D61A6"/>
    <w:multiLevelType w:val="multilevel"/>
    <w:tmpl w:val="7CF0A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32"/>
  </w:num>
  <w:num w:numId="4">
    <w:abstractNumId w:val="26"/>
  </w:num>
  <w:num w:numId="5">
    <w:abstractNumId w:val="1"/>
  </w:num>
  <w:num w:numId="6">
    <w:abstractNumId w:val="37"/>
  </w:num>
  <w:num w:numId="7">
    <w:abstractNumId w:val="15"/>
  </w:num>
  <w:num w:numId="8">
    <w:abstractNumId w:val="14"/>
  </w:num>
  <w:num w:numId="9">
    <w:abstractNumId w:val="30"/>
  </w:num>
  <w:num w:numId="10">
    <w:abstractNumId w:val="13"/>
  </w:num>
  <w:num w:numId="11">
    <w:abstractNumId w:val="6"/>
  </w:num>
  <w:num w:numId="12">
    <w:abstractNumId w:val="19"/>
  </w:num>
  <w:num w:numId="13">
    <w:abstractNumId w:val="9"/>
  </w:num>
  <w:num w:numId="14">
    <w:abstractNumId w:val="22"/>
  </w:num>
  <w:num w:numId="15">
    <w:abstractNumId w:val="3"/>
  </w:num>
  <w:num w:numId="16">
    <w:abstractNumId w:val="5"/>
  </w:num>
  <w:num w:numId="17">
    <w:abstractNumId w:val="2"/>
  </w:num>
  <w:num w:numId="18">
    <w:abstractNumId w:val="36"/>
  </w:num>
  <w:num w:numId="19">
    <w:abstractNumId w:val="25"/>
  </w:num>
  <w:num w:numId="20">
    <w:abstractNumId w:val="21"/>
  </w:num>
  <w:num w:numId="21">
    <w:abstractNumId w:val="16"/>
  </w:num>
  <w:num w:numId="22">
    <w:abstractNumId w:val="8"/>
  </w:num>
  <w:num w:numId="23">
    <w:abstractNumId w:val="23"/>
  </w:num>
  <w:num w:numId="24">
    <w:abstractNumId w:val="31"/>
  </w:num>
  <w:num w:numId="25">
    <w:abstractNumId w:val="4"/>
  </w:num>
  <w:num w:numId="26">
    <w:abstractNumId w:val="28"/>
  </w:num>
  <w:num w:numId="27">
    <w:abstractNumId w:val="17"/>
  </w:num>
  <w:num w:numId="28">
    <w:abstractNumId w:val="29"/>
  </w:num>
  <w:num w:numId="29">
    <w:abstractNumId w:val="18"/>
  </w:num>
  <w:num w:numId="30">
    <w:abstractNumId w:val="34"/>
  </w:num>
  <w:num w:numId="31">
    <w:abstractNumId w:val="20"/>
  </w:num>
  <w:num w:numId="32">
    <w:abstractNumId w:val="27"/>
  </w:num>
  <w:num w:numId="33">
    <w:abstractNumId w:val="33"/>
  </w:num>
  <w:num w:numId="34">
    <w:abstractNumId w:val="12"/>
  </w:num>
  <w:num w:numId="35">
    <w:abstractNumId w:val="24"/>
  </w:num>
  <w:num w:numId="36">
    <w:abstractNumId w:val="10"/>
  </w:num>
  <w:num w:numId="37">
    <w:abstractNumId w:val="3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00793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393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3AAE"/>
    <w:rsid w:val="004F49F3"/>
    <w:rsid w:val="004F4C84"/>
    <w:rsid w:val="004F4DB1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104"/>
    <w:rsid w:val="005357F1"/>
    <w:rsid w:val="00535875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3B64"/>
    <w:rsid w:val="0054420B"/>
    <w:rsid w:val="005442E8"/>
    <w:rsid w:val="00544657"/>
    <w:rsid w:val="00544905"/>
    <w:rsid w:val="00544A98"/>
    <w:rsid w:val="005458A9"/>
    <w:rsid w:val="00547A96"/>
    <w:rsid w:val="005502DB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0B6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DD7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B0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700"/>
    <w:rsid w:val="008469B8"/>
    <w:rsid w:val="00846B32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178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4DDD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3B82"/>
    <w:rsid w:val="00B94347"/>
    <w:rsid w:val="00B95069"/>
    <w:rsid w:val="00B95C74"/>
    <w:rsid w:val="00B96B7D"/>
    <w:rsid w:val="00B96E6A"/>
    <w:rsid w:val="00B9738B"/>
    <w:rsid w:val="00B97A5F"/>
    <w:rsid w:val="00B97E59"/>
    <w:rsid w:val="00B97EEA"/>
    <w:rsid w:val="00BA127B"/>
    <w:rsid w:val="00BA1601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45E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CE2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0C"/>
    <w:rsid w:val="00DB1834"/>
    <w:rsid w:val="00DB1B32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7DF"/>
    <w:rsid w:val="00DC6F76"/>
    <w:rsid w:val="00DC731B"/>
    <w:rsid w:val="00DC770C"/>
    <w:rsid w:val="00DC7D7E"/>
    <w:rsid w:val="00DD02F4"/>
    <w:rsid w:val="00DD064E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6842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407"/>
    <w:rsid w:val="00EB5471"/>
    <w:rsid w:val="00EB5558"/>
    <w:rsid w:val="00EB62F0"/>
    <w:rsid w:val="00EB6501"/>
    <w:rsid w:val="00EB6C28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6FB7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079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5A5DD-DB05-4C98-9E0C-0878ADEB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591</cp:revision>
  <cp:lastPrinted>2024-04-15T06:55:00Z</cp:lastPrinted>
  <dcterms:created xsi:type="dcterms:W3CDTF">2023-10-30T11:29:00Z</dcterms:created>
  <dcterms:modified xsi:type="dcterms:W3CDTF">2024-04-16T04:18:00Z</dcterms:modified>
</cp:coreProperties>
</file>