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5C426D" w:rsidTr="005C426D">
        <w:tc>
          <w:tcPr>
            <w:tcW w:w="4644" w:type="dxa"/>
          </w:tcPr>
          <w:p w:rsidR="005C426D" w:rsidRDefault="005C426D" w:rsidP="006A43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C426D" w:rsidRPr="005C426D" w:rsidRDefault="005C426D" w:rsidP="005C426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26D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5C426D" w:rsidRDefault="005C426D" w:rsidP="005C426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C426D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26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C426D" w:rsidRPr="005C426D" w:rsidRDefault="005C426D" w:rsidP="005C426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26D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26D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5C426D" w:rsidRPr="005C426D" w:rsidRDefault="005C426D" w:rsidP="005C426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26D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5C426D" w:rsidRPr="005C426D" w:rsidRDefault="005C426D" w:rsidP="005C426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07 марта 2025 г. № 129</w:t>
            </w:r>
          </w:p>
          <w:p w:rsidR="005C426D" w:rsidRDefault="005C426D" w:rsidP="006A43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426D" w:rsidRDefault="005C426D" w:rsidP="006A432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B518A9" w:rsidP="008A5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4D2F22" w:rsidP="005C426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использования водных объектов для рекреационных целей на территории Арзгирского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</w:p>
    <w:p w:rsid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95B" w:rsidRDefault="00B518A9" w:rsidP="006A432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2F2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A4321" w:rsidRPr="006A4321" w:rsidRDefault="006A4321" w:rsidP="006A4321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8E4903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Настоящие П</w:t>
      </w:r>
      <w:r w:rsidR="00B518A9" w:rsidRPr="00B518A9">
        <w:rPr>
          <w:rFonts w:ascii="Times New Roman" w:hAnsi="Times New Roman" w:cs="Times New Roman"/>
          <w:sz w:val="28"/>
          <w:szCs w:val="28"/>
        </w:rPr>
        <w:t>равила использования водных объектов для рекреационны</w:t>
      </w:r>
      <w:r w:rsidR="008A5742">
        <w:rPr>
          <w:rFonts w:ascii="Times New Roman" w:hAnsi="Times New Roman" w:cs="Times New Roman"/>
          <w:sz w:val="28"/>
          <w:szCs w:val="28"/>
        </w:rPr>
        <w:t>х целей на территории Арзгир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Ставропольского края (далее - Правила) регламентируют 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</w:t>
      </w:r>
      <w:r w:rsidR="00B518A9" w:rsidRPr="006749A2">
        <w:rPr>
          <w:rFonts w:ascii="Times New Roman" w:hAnsi="Times New Roman" w:cs="Times New Roman"/>
          <w:sz w:val="28"/>
          <w:szCs w:val="28"/>
        </w:rPr>
        <w:t xml:space="preserve">и их оздоровления) </w:t>
      </w:r>
      <w:r w:rsidR="006749A2" w:rsidRPr="006749A2">
        <w:rPr>
          <w:rFonts w:ascii="Times New Roman" w:hAnsi="Times New Roman" w:cs="Times New Roman"/>
          <w:sz w:val="28"/>
          <w:szCs w:val="28"/>
        </w:rPr>
        <w:t>в соответствии с Водным кодексом Российской Федерации, иными федеральными законами и правилами использования водных объектов для</w:t>
      </w:r>
      <w:proofErr w:type="gramEnd"/>
      <w:r w:rsidR="006749A2" w:rsidRPr="006749A2">
        <w:rPr>
          <w:rFonts w:ascii="Times New Roman" w:hAnsi="Times New Roman" w:cs="Times New Roman"/>
          <w:sz w:val="28"/>
          <w:szCs w:val="28"/>
        </w:rPr>
        <w:t xml:space="preserve"> рекреационных целей.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1.2. В Правилах используются следующие основные понятия: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акватория - водное пространство в пределах естественных, искусственных или условных границ;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водное хозяйство - виды экономической и иной деятельности по изучению, использованию, охране водных объектов, а также по предотвращению негативного воздействия вод и ликвидации его последствий;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водный режим - изменение во времени уровней, расхода и объема воды в водном объекте;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водный фонд - совокупность водных объектов в пределах территории Российской Федерации;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водопользователь - физическое лицо или юридическое лицо, которым предоставлено право пользования водным объектом;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водохозяйственная система - комплекс водных объектов и предназначенных для обеспечения рационального использования и охраны водных ресурсов гидротехнических сооружений;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донный грунт -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</w:t>
      </w:r>
      <w:r w:rsidR="00B518A9" w:rsidRPr="00B518A9">
        <w:rPr>
          <w:rFonts w:ascii="Times New Roman" w:hAnsi="Times New Roman" w:cs="Times New Roman"/>
          <w:sz w:val="28"/>
          <w:szCs w:val="28"/>
        </w:rPr>
        <w:lastRenderedPageBreak/>
        <w:t>предотвращении негативного воздействия вод и ликвидации его последствий и в иных случаях, установленных федеральными законами;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дренажные воды - воды, отвод которых осуществляется дренажными сооружениями для сброса в водные объекты;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негативное воздействие вод - затопление, подтопление или разрушение берегов водных объектов;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охрана водных объектов - система мероприятий, направленных на сохранение и восстановление водных объектов;</w:t>
      </w:r>
    </w:p>
    <w:p w:rsidR="00B518A9" w:rsidRP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площади;</w:t>
      </w:r>
    </w:p>
    <w:p w:rsidR="00B518A9" w:rsidRDefault="0082013B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 зона рекреации водного объекта - это водный объект или его участок с прилегающим к нему берегом, используемые для массового отдыха населения и купания.</w:t>
      </w:r>
    </w:p>
    <w:p w:rsidR="008A5742" w:rsidRPr="00B518A9" w:rsidRDefault="008A5742" w:rsidP="008A5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2. Требования к определению водных объектов или их частей,</w:t>
      </w:r>
    </w:p>
    <w:p w:rsidR="00B518A9" w:rsidRP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предназначенных для использования в рекреационных целях</w:t>
      </w:r>
    </w:p>
    <w:p w:rsidR="00B518A9" w:rsidRDefault="00B518A9" w:rsidP="008A5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Pr="00753404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2.1. Водные объекты или их части, предназначенные для использования в рекреационных целях, определяются правовы</w:t>
      </w:r>
      <w:r w:rsidR="0005195B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м актом администрации Арзгир</w:t>
      </w:r>
      <w:r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ского муниципального округа Ставропольского края в соответствии с действующим законодательством.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2.2. Береговая территория зоны рекреации водного объекта должна соответствовать санитарным и противопожарным нормам и правилам.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Зоны рекреации водных объектов располагаются на расстоянии не менее 500 м выше по течению от мест выпуска сточных вод, не ближе 250 м выше и 1000 м ниже портовых гидротехнических сооружений, пристаней, причалов, нефтеналивных приспособлений. В местах, отведенных для купания и выше их по течению до 500 м, запрещается стирка белья и купание животных.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Площадь водного зеркала в месте купания при проточном водоеме должна обеспечивать не менее 5 кв. м на одного купающегося, а на непроточном водоеме - 10 - 15 кв. м. На каждого человека должно приходиться не менее 2 кв. м площади пляжа.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В местах, отведенных для купания, не должно быть выхода грунтовых вод, водоворота, воронок и течения, превышающего 0,5 м в секунду.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lastRenderedPageBreak/>
        <w:t>Границы плавания в местах купания обозначаются буйками оранжевого цвета, расположенными на расстоянии 25 - 30 м один от другого и до 25 м от мест с глубиной 1,3 м.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Пляж должен отвечать установленным санитарным требованиям.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2.3. Зоны рекреации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воздуха, возможна установка лежаков, тентов, зонтов для защиты от солнца.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2.4. В зонах рекреации водных объектов в период купального сезона возможна организация дежурства медицинского персонала для оказания медицинской помощи пострадавшим на воде.</w:t>
      </w:r>
    </w:p>
    <w:p w:rsid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2.5. Запрещается: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518A9">
        <w:rPr>
          <w:rFonts w:ascii="Times New Roman" w:hAnsi="Times New Roman" w:cs="Times New Roman"/>
          <w:sz w:val="28"/>
          <w:szCs w:val="28"/>
        </w:rPr>
        <w:t>родажа спиртных напитков в местах массового отдыха у воды категорически запрещается.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купаться в местах, где выставлены щиты (аншлаги) с предупреждениями и запрещающими надписями;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купаться в необорудованных, незнакомых местах;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заплывать за буйки, обозначающие границы плавания;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подплывать к моторным, весельным лодкам и другим плав</w:t>
      </w:r>
      <w:r w:rsidR="00E82A3C">
        <w:rPr>
          <w:rFonts w:ascii="Times New Roman" w:hAnsi="Times New Roman" w:cs="Times New Roman"/>
          <w:sz w:val="28"/>
          <w:szCs w:val="28"/>
        </w:rPr>
        <w:t xml:space="preserve">ательным </w:t>
      </w:r>
      <w:r w:rsidRPr="00B518A9">
        <w:rPr>
          <w:rFonts w:ascii="Times New Roman" w:hAnsi="Times New Roman" w:cs="Times New Roman"/>
          <w:sz w:val="28"/>
          <w:szCs w:val="28"/>
        </w:rPr>
        <w:t>средствам;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прыгать в воду с катеров, лодок, причалов, а также сооружений, не приспособленных для этих целей;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загрязнять и засорять водоемы;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распивать спиртные напитки, купаться в состоянии алкогольного опьянения;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приводить с собой собак и других животных;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оставлять на берегу, в гардеробах и раздевальнях бумагу, стекло и другой мусор;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подавать крики ложной тревоги;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плавать на досках, бревнах, лежаках, автомобильных камерах, надувных матрацах;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при обучении плаванию ответственность за безопасность несет преподаватель (инструктор, тренер, воспитатель), проводящий обучение или тренировки;</w:t>
      </w:r>
    </w:p>
    <w:p w:rsidR="00B518A9" w:rsidRP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lastRenderedPageBreak/>
        <w:t>обучение плаванию должно проводиться в специально отведенных местах;</w:t>
      </w:r>
    </w:p>
    <w:p w:rsidR="00B518A9" w:rsidRDefault="00B518A9" w:rsidP="005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 xml:space="preserve">каждый гражданин обязан оказать посильную помощь </w:t>
      </w:r>
      <w:proofErr w:type="gramStart"/>
      <w:r w:rsidRPr="00B518A9">
        <w:rPr>
          <w:rFonts w:ascii="Times New Roman" w:hAnsi="Times New Roman" w:cs="Times New Roman"/>
          <w:sz w:val="28"/>
          <w:szCs w:val="28"/>
        </w:rPr>
        <w:t>терпящему</w:t>
      </w:r>
      <w:proofErr w:type="gramEnd"/>
      <w:r w:rsidRPr="00B518A9">
        <w:rPr>
          <w:rFonts w:ascii="Times New Roman" w:hAnsi="Times New Roman" w:cs="Times New Roman"/>
          <w:sz w:val="28"/>
          <w:szCs w:val="28"/>
        </w:rPr>
        <w:t xml:space="preserve"> бедствие на воде.</w:t>
      </w:r>
    </w:p>
    <w:p w:rsidR="00B62C39" w:rsidRPr="00B518A9" w:rsidRDefault="00B62C39" w:rsidP="008A5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Pr="00753404" w:rsidRDefault="00B62C39" w:rsidP="00E82A3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 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Должна систематически проводиться разъяснительная работа по предупреждению несчастных случаев на воде с использованием радио, трансляционных установок, стендов, фотовитрин с профилактическим материалом.</w:t>
      </w:r>
    </w:p>
    <w:p w:rsidR="008A5742" w:rsidRPr="00B518A9" w:rsidRDefault="008A5742" w:rsidP="008A5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3. Требования к определению зон отдыха и других территорий,</w:t>
      </w:r>
    </w:p>
    <w:p w:rsidR="00B518A9" w:rsidRP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связанных с использованием водных объектов</w:t>
      </w:r>
    </w:p>
    <w:p w:rsid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или их частей для рекреационных целей</w:t>
      </w:r>
    </w:p>
    <w:p w:rsidR="00B0648C" w:rsidRPr="00B518A9" w:rsidRDefault="00B0648C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B518A9" w:rsidP="006A4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 xml:space="preserve">3.1. К </w:t>
      </w:r>
      <w:r w:rsidR="006A4321">
        <w:rPr>
          <w:rFonts w:ascii="Times New Roman" w:hAnsi="Times New Roman" w:cs="Times New Roman"/>
          <w:sz w:val="28"/>
          <w:szCs w:val="28"/>
        </w:rPr>
        <w:t xml:space="preserve">местам (зонам) массового отдыха </w:t>
      </w:r>
      <w:r w:rsidRPr="00B518A9">
        <w:rPr>
          <w:rFonts w:ascii="Times New Roman" w:hAnsi="Times New Roman" w:cs="Times New Roman"/>
          <w:sz w:val="28"/>
          <w:szCs w:val="28"/>
        </w:rPr>
        <w:t>следует</w:t>
      </w:r>
      <w:r w:rsidR="006A4321">
        <w:rPr>
          <w:rFonts w:ascii="Times New Roman" w:hAnsi="Times New Roman" w:cs="Times New Roman"/>
          <w:sz w:val="28"/>
          <w:szCs w:val="28"/>
        </w:rPr>
        <w:t xml:space="preserve"> относить территории, обозначенные в генплане Арзгирского муниципального округа, схеме районной планировки и развития территории.</w:t>
      </w:r>
      <w:r w:rsidRPr="00B518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8A9" w:rsidRPr="00753404" w:rsidRDefault="006A4321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3.2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создании новых мест отдыха прини</w:t>
      </w:r>
      <w:r w:rsidR="00E82A3C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мается администрацией Арзгир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ского муниципального округа Ставропольского края в соответствии с Генеральным планом</w:t>
      </w:r>
      <w:r w:rsidR="006749A2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Арзгирского муниципального округа Ставропольского края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B2B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 Решением </w:t>
      </w:r>
      <w:r w:rsidR="00DB2B7F" w:rsidRPr="00DB2B7F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Арзгирского муниципального округа Ставропольского края</w:t>
      </w:r>
      <w:r w:rsidR="00DB2B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14 июня 2023 года № 36,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Правилами землепользования и застройки территории</w:t>
      </w:r>
      <w:r w:rsidR="006749A2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Арзгирского муниципального округа Ставропольского края</w:t>
      </w:r>
      <w:r w:rsidR="00917F9C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утвержденными п</w:t>
      </w:r>
      <w:r w:rsidR="00753404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</w:t>
      </w:r>
      <w:r w:rsidR="00917F9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bookmarkStart w:id="0" w:name="_GoBack"/>
      <w:bookmarkEnd w:id="0"/>
      <w:r w:rsidR="00753404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Арзгирского муниципального округа Ставропольского края от 30.08.2023 г. № 595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B518A9" w:rsidRPr="00B518A9" w:rsidRDefault="006A4321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. При обеспечении зоны рекреации питьевой водой, необходимо обеспечить ее соответствие требованиям "ГОСТ </w:t>
      </w:r>
      <w:proofErr w:type="gramStart"/>
      <w:r w:rsidR="00B518A9" w:rsidRPr="00B518A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518A9" w:rsidRPr="00B518A9">
        <w:rPr>
          <w:rFonts w:ascii="Times New Roman" w:hAnsi="Times New Roman" w:cs="Times New Roman"/>
          <w:sz w:val="28"/>
          <w:szCs w:val="28"/>
        </w:rPr>
        <w:t xml:space="preserve"> 51232-98. Государственный стандарт Российской Федерации. Вода питьевая. Общие требования к организации и методам контроля качества"</w:t>
      </w:r>
      <w:r w:rsidR="006749A2">
        <w:rPr>
          <w:rFonts w:ascii="Times New Roman" w:hAnsi="Times New Roman" w:cs="Times New Roman"/>
          <w:sz w:val="28"/>
          <w:szCs w:val="28"/>
        </w:rPr>
        <w:t>,</w:t>
      </w:r>
      <w:r w:rsidR="006749A2" w:rsidRPr="006749A2">
        <w:rPr>
          <w:rFonts w:ascii="Times New Roman" w:hAnsi="Times New Roman" w:cs="Times New Roman"/>
          <w:sz w:val="28"/>
          <w:szCs w:val="28"/>
        </w:rPr>
        <w:t xml:space="preserve"> утв</w:t>
      </w:r>
      <w:r w:rsidR="006749A2">
        <w:rPr>
          <w:rFonts w:ascii="Times New Roman" w:hAnsi="Times New Roman" w:cs="Times New Roman"/>
          <w:sz w:val="28"/>
          <w:szCs w:val="28"/>
        </w:rPr>
        <w:t xml:space="preserve">ержденным </w:t>
      </w:r>
      <w:r w:rsidR="006749A2" w:rsidRPr="006749A2">
        <w:rPr>
          <w:rFonts w:ascii="Times New Roman" w:hAnsi="Times New Roman" w:cs="Times New Roman"/>
          <w:sz w:val="28"/>
          <w:szCs w:val="28"/>
        </w:rPr>
        <w:t xml:space="preserve"> Постановлением Госстандарта РФ от 17.12.1998</w:t>
      </w:r>
      <w:r w:rsidR="006749A2">
        <w:rPr>
          <w:rFonts w:ascii="Times New Roman" w:hAnsi="Times New Roman" w:cs="Times New Roman"/>
          <w:sz w:val="28"/>
          <w:szCs w:val="28"/>
        </w:rPr>
        <w:t xml:space="preserve"> г. №</w:t>
      </w:r>
      <w:r w:rsidR="006749A2" w:rsidRPr="006749A2">
        <w:rPr>
          <w:rFonts w:ascii="Times New Roman" w:hAnsi="Times New Roman" w:cs="Times New Roman"/>
          <w:sz w:val="28"/>
          <w:szCs w:val="28"/>
        </w:rPr>
        <w:t xml:space="preserve"> 449</w:t>
      </w:r>
      <w:r w:rsidR="00B518A9" w:rsidRPr="00B518A9">
        <w:rPr>
          <w:rFonts w:ascii="Times New Roman" w:hAnsi="Times New Roman" w:cs="Times New Roman"/>
          <w:sz w:val="28"/>
          <w:szCs w:val="28"/>
        </w:rPr>
        <w:t>.</w:t>
      </w:r>
    </w:p>
    <w:p w:rsidR="00B518A9" w:rsidRPr="00753404" w:rsidRDefault="00B62C3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 </w:t>
      </w:r>
      <w:proofErr w:type="gramStart"/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установке душевых установок - в них должна подаваться питьевая вода (п. 2.7 </w:t>
      </w:r>
      <w:r w:rsidR="006749A2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"ГОСТ 17.1.5.02-80.</w:t>
      </w:r>
      <w:proofErr w:type="gramEnd"/>
      <w:r w:rsidR="006749A2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Государственный стандарт Союза ССР. Охрана природы. Гидросфера. Гигиенические требования к зонам рекреации водных объектов" (утв. и введен в действие Постановлением Госстандарта СССР от 25.12.1980 г. № 5976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При устройстве туалетов должно быть предусмотрено канализование 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B518A9" w:rsidRP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При устройстве пляжей - на пляже должно быть предусмотрено помещение медицинского пункта и спасательной станции с наблюдательной вышкой.</w:t>
      </w:r>
    </w:p>
    <w:p w:rsidR="00B518A9" w:rsidRPr="00753404" w:rsidRDefault="006A4321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</w:t>
      </w:r>
      <w:r w:rsidR="00B62C3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Контейнеры для мусора должны располагаться на бетонированных площадках с удобными подъездными путями. Вывоз мусора осуществляется по графику </w:t>
      </w:r>
      <w:r w:rsidR="00753404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региональным оператором </w:t>
      </w:r>
      <w:r w:rsid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53404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ООО «Комбинат Благоустройства».</w:t>
      </w:r>
    </w:p>
    <w:p w:rsidR="00B518A9" w:rsidRPr="00B518A9" w:rsidRDefault="006A4321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62C39">
        <w:rPr>
          <w:rFonts w:ascii="Times New Roman" w:hAnsi="Times New Roman" w:cs="Times New Roman"/>
          <w:sz w:val="28"/>
          <w:szCs w:val="28"/>
        </w:rPr>
        <w:t>6</w:t>
      </w:r>
      <w:r w:rsidR="00B518A9" w:rsidRPr="00B518A9">
        <w:rPr>
          <w:rFonts w:ascii="Times New Roman" w:hAnsi="Times New Roman" w:cs="Times New Roman"/>
          <w:sz w:val="28"/>
          <w:szCs w:val="28"/>
        </w:rPr>
        <w:t xml:space="preserve">. 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</w:t>
      </w:r>
      <w:r w:rsidR="005C426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518A9" w:rsidRPr="00B518A9">
        <w:rPr>
          <w:rFonts w:ascii="Times New Roman" w:hAnsi="Times New Roman" w:cs="Times New Roman"/>
          <w:sz w:val="28"/>
          <w:szCs w:val="28"/>
        </w:rPr>
        <w:t>100 автомашин - не менее 100 м, вместимостью свыше 100 автомашин - не менее 200 м.</w:t>
      </w:r>
    </w:p>
    <w:p w:rsidR="00B518A9" w:rsidRDefault="00B518A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Санитарно-защитные разрывы от зоны рекреации до открытых автостоянок должны быть озеленены.</w:t>
      </w:r>
    </w:p>
    <w:p w:rsidR="00B62C39" w:rsidRDefault="00B62C39" w:rsidP="008A5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4. Требования к срокам открытия и закрытия купального сезона</w:t>
      </w:r>
    </w:p>
    <w:p w:rsidR="008A5742" w:rsidRPr="00B518A9" w:rsidRDefault="008A5742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18A9" w:rsidRPr="00753404" w:rsidRDefault="00B62C39" w:rsidP="00E82A3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proofErr w:type="gramStart"/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С наступлением летнего периода, при повышении температуры воздуха в дневное время выше 18° градусов и установлении комфортной температуры воды в зоне рекреации водных объектов, правовы</w:t>
      </w:r>
      <w:r w:rsidR="00E82A3C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м актом администрации Арзгир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муниципального округа Ставропольского края </w:t>
      </w:r>
      <w:r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(распоряжением) </w:t>
      </w:r>
      <w:r w:rsidR="00B518A9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определяются сроки открыт</w:t>
      </w:r>
      <w:r w:rsidR="00AF5022" w:rsidRPr="00753404">
        <w:rPr>
          <w:rFonts w:ascii="Times New Roman" w:hAnsi="Times New Roman" w:cs="Times New Roman"/>
          <w:color w:val="000000" w:themeColor="text1"/>
          <w:sz w:val="28"/>
          <w:szCs w:val="28"/>
        </w:rPr>
        <w:t>ия и закрытия купального сезона, либо о запрете купания на водоемах, расположенных на территории муниципальных образований Арзгирского муниципального округа Ставропольского края в летний купальный период.</w:t>
      </w:r>
      <w:proofErr w:type="gramEnd"/>
    </w:p>
    <w:p w:rsidR="00B518A9" w:rsidRPr="00B518A9" w:rsidRDefault="00B518A9" w:rsidP="008A5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5. Порядок проведения мероприятий, связанных</w:t>
      </w:r>
    </w:p>
    <w:p w:rsidR="00B518A9" w:rsidRP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с использованием водных объектов или их частей</w:t>
      </w:r>
    </w:p>
    <w:p w:rsidR="00B518A9" w:rsidRP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для рекреационных целей</w:t>
      </w:r>
    </w:p>
    <w:p w:rsidR="00B518A9" w:rsidRPr="00B518A9" w:rsidRDefault="00B518A9" w:rsidP="008A5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B518A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5.1. В соответствии с требованиями статьи 18 (п. п. 1, 3) Федерального закона от 30.03.1999</w:t>
      </w:r>
      <w:r w:rsidR="006749A2">
        <w:rPr>
          <w:rFonts w:ascii="Times New Roman" w:hAnsi="Times New Roman" w:cs="Times New Roman"/>
          <w:sz w:val="28"/>
          <w:szCs w:val="28"/>
        </w:rPr>
        <w:t xml:space="preserve"> г.</w:t>
      </w:r>
      <w:r w:rsidRPr="00B518A9">
        <w:rPr>
          <w:rFonts w:ascii="Times New Roman" w:hAnsi="Times New Roman" w:cs="Times New Roman"/>
          <w:sz w:val="28"/>
          <w:szCs w:val="28"/>
        </w:rPr>
        <w:t xml:space="preserve"> </w:t>
      </w:r>
      <w:r w:rsidR="006749A2">
        <w:rPr>
          <w:rFonts w:ascii="Times New Roman" w:hAnsi="Times New Roman" w:cs="Times New Roman"/>
          <w:sz w:val="28"/>
          <w:szCs w:val="28"/>
        </w:rPr>
        <w:t>№</w:t>
      </w:r>
      <w:r w:rsidRPr="00B518A9">
        <w:rPr>
          <w:rFonts w:ascii="Times New Roman" w:hAnsi="Times New Roman" w:cs="Times New Roman"/>
          <w:sz w:val="28"/>
          <w:szCs w:val="28"/>
        </w:rPr>
        <w:t xml:space="preserve"> 52-ФЗ "О санитарно-эпидемиологическом благополучии населения":</w:t>
      </w:r>
    </w:p>
    <w:p w:rsidR="00B518A9" w:rsidRPr="00B518A9" w:rsidRDefault="00B518A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18A9">
        <w:rPr>
          <w:rFonts w:ascii="Times New Roman" w:hAnsi="Times New Roman" w:cs="Times New Roman"/>
          <w:sz w:val="28"/>
          <w:szCs w:val="28"/>
        </w:rPr>
        <w:t>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на человека.</w:t>
      </w:r>
      <w:proofErr w:type="gramEnd"/>
    </w:p>
    <w:p w:rsidR="00B518A9" w:rsidRPr="00B518A9" w:rsidRDefault="00B518A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B518A9" w:rsidRPr="00B518A9" w:rsidRDefault="00B518A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5.2.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126504" w:rsidRDefault="00B518A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lastRenderedPageBreak/>
        <w:t xml:space="preserve">5.3. </w:t>
      </w:r>
      <w:r w:rsidR="00126504" w:rsidRPr="0012650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26504">
        <w:rPr>
          <w:rFonts w:ascii="Times New Roman" w:hAnsi="Times New Roman" w:cs="Times New Roman"/>
          <w:sz w:val="28"/>
          <w:szCs w:val="28"/>
        </w:rPr>
        <w:t>округа</w:t>
      </w:r>
      <w:r w:rsidR="00126504" w:rsidRPr="00126504">
        <w:rPr>
          <w:rFonts w:ascii="Times New Roman" w:hAnsi="Times New Roman" w:cs="Times New Roman"/>
          <w:sz w:val="28"/>
          <w:szCs w:val="28"/>
        </w:rPr>
        <w:t xml:space="preserve"> в случае, если водные объекты представляют опасность для здоровья населения, обязана принять меры по ограничению, приостановлению или запрещению использования указанных водных объектов. </w:t>
      </w:r>
    </w:p>
    <w:p w:rsidR="00B518A9" w:rsidRPr="00B518A9" w:rsidRDefault="00B518A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B518A9" w:rsidRPr="00B518A9" w:rsidRDefault="00B518A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5.</w:t>
      </w:r>
      <w:r w:rsidR="00126504">
        <w:rPr>
          <w:rFonts w:ascii="Times New Roman" w:hAnsi="Times New Roman" w:cs="Times New Roman"/>
          <w:sz w:val="28"/>
          <w:szCs w:val="28"/>
        </w:rPr>
        <w:t>4</w:t>
      </w:r>
      <w:r w:rsidRPr="00B518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518A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749A2">
        <w:rPr>
          <w:rFonts w:ascii="Times New Roman" w:hAnsi="Times New Roman" w:cs="Times New Roman"/>
          <w:sz w:val="28"/>
          <w:szCs w:val="28"/>
        </w:rPr>
        <w:t>со</w:t>
      </w:r>
      <w:r w:rsidRPr="00B518A9">
        <w:rPr>
          <w:rFonts w:ascii="Times New Roman" w:hAnsi="Times New Roman" w:cs="Times New Roman"/>
          <w:sz w:val="28"/>
          <w:szCs w:val="28"/>
        </w:rPr>
        <w:t xml:space="preserve"> ст. 50 Водного кодекса Российской Федерации</w:t>
      </w:r>
      <w:r w:rsidR="002F5D86">
        <w:rPr>
          <w:rFonts w:ascii="Times New Roman" w:hAnsi="Times New Roman" w:cs="Times New Roman"/>
          <w:sz w:val="28"/>
          <w:szCs w:val="28"/>
        </w:rPr>
        <w:t xml:space="preserve">, </w:t>
      </w:r>
      <w:r w:rsidR="002F5D86" w:rsidRPr="002F5D86">
        <w:rPr>
          <w:rFonts w:ascii="Times New Roman" w:hAnsi="Times New Roman" w:cs="Times New Roman"/>
          <w:sz w:val="28"/>
          <w:szCs w:val="28"/>
        </w:rPr>
        <w:t>Приказ</w:t>
      </w:r>
      <w:r w:rsidR="002F5D86">
        <w:rPr>
          <w:rFonts w:ascii="Times New Roman" w:hAnsi="Times New Roman" w:cs="Times New Roman"/>
          <w:sz w:val="28"/>
          <w:szCs w:val="28"/>
        </w:rPr>
        <w:t>ом</w:t>
      </w:r>
      <w:r w:rsidR="002F5D86" w:rsidRPr="002F5D86">
        <w:rPr>
          <w:rFonts w:ascii="Times New Roman" w:hAnsi="Times New Roman" w:cs="Times New Roman"/>
          <w:sz w:val="28"/>
          <w:szCs w:val="28"/>
        </w:rPr>
        <w:t xml:space="preserve"> МЧС России от 30.09.2020 </w:t>
      </w:r>
      <w:r w:rsidR="002F5D86">
        <w:rPr>
          <w:rFonts w:ascii="Times New Roman" w:hAnsi="Times New Roman" w:cs="Times New Roman"/>
          <w:sz w:val="28"/>
          <w:szCs w:val="28"/>
        </w:rPr>
        <w:t>г. №</w:t>
      </w:r>
      <w:r w:rsidR="002F5D86" w:rsidRPr="002F5D86">
        <w:rPr>
          <w:rFonts w:ascii="Times New Roman" w:hAnsi="Times New Roman" w:cs="Times New Roman"/>
          <w:sz w:val="28"/>
          <w:szCs w:val="28"/>
        </w:rPr>
        <w:t xml:space="preserve"> 732</w:t>
      </w:r>
      <w:r w:rsidR="001E4B04">
        <w:rPr>
          <w:rFonts w:ascii="Times New Roman" w:hAnsi="Times New Roman" w:cs="Times New Roman"/>
          <w:sz w:val="28"/>
          <w:szCs w:val="28"/>
        </w:rPr>
        <w:t xml:space="preserve"> </w:t>
      </w:r>
      <w:r w:rsidR="001E4B04" w:rsidRPr="001E4B04">
        <w:rPr>
          <w:rFonts w:ascii="Times New Roman" w:hAnsi="Times New Roman" w:cs="Times New Roman"/>
          <w:sz w:val="28"/>
          <w:szCs w:val="28"/>
        </w:rPr>
        <w:t>"Об утверждении Правил пользования пляжами в Российской Федерации"</w:t>
      </w:r>
      <w:r w:rsidR="002F5D86">
        <w:rPr>
          <w:rFonts w:ascii="Times New Roman" w:hAnsi="Times New Roman" w:cs="Times New Roman"/>
          <w:sz w:val="28"/>
          <w:szCs w:val="28"/>
        </w:rPr>
        <w:t>,</w:t>
      </w:r>
      <w:r w:rsidR="002F5D86" w:rsidRPr="002F5D86">
        <w:t xml:space="preserve"> </w:t>
      </w:r>
      <w:r w:rsidR="002F5D86" w:rsidRPr="002F5D86">
        <w:rPr>
          <w:rFonts w:ascii="Times New Roman" w:hAnsi="Times New Roman" w:cs="Times New Roman"/>
          <w:sz w:val="28"/>
          <w:szCs w:val="28"/>
        </w:rPr>
        <w:t>Постановление</w:t>
      </w:r>
      <w:r w:rsidR="002F5D86">
        <w:rPr>
          <w:rFonts w:ascii="Times New Roman" w:hAnsi="Times New Roman" w:cs="Times New Roman"/>
          <w:sz w:val="28"/>
          <w:szCs w:val="28"/>
        </w:rPr>
        <w:t>м</w:t>
      </w:r>
      <w:r w:rsidR="002F5D86" w:rsidRPr="002F5D86">
        <w:rPr>
          <w:rFonts w:ascii="Times New Roman" w:hAnsi="Times New Roman" w:cs="Times New Roman"/>
          <w:sz w:val="28"/>
          <w:szCs w:val="28"/>
        </w:rPr>
        <w:t xml:space="preserve"> Правительства Ставропольского края от 26.06.2006 </w:t>
      </w:r>
      <w:r w:rsidR="002F5D86">
        <w:rPr>
          <w:rFonts w:ascii="Times New Roman" w:hAnsi="Times New Roman" w:cs="Times New Roman"/>
          <w:sz w:val="28"/>
          <w:szCs w:val="28"/>
        </w:rPr>
        <w:t>г. №</w:t>
      </w:r>
      <w:r w:rsidR="002F5D86" w:rsidRPr="002F5D86">
        <w:rPr>
          <w:rFonts w:ascii="Times New Roman" w:hAnsi="Times New Roman" w:cs="Times New Roman"/>
          <w:sz w:val="28"/>
          <w:szCs w:val="28"/>
        </w:rPr>
        <w:t xml:space="preserve"> 98-п</w:t>
      </w:r>
      <w:r w:rsidR="001E4B04">
        <w:rPr>
          <w:rFonts w:ascii="Times New Roman" w:hAnsi="Times New Roman" w:cs="Times New Roman"/>
          <w:sz w:val="28"/>
          <w:szCs w:val="28"/>
        </w:rPr>
        <w:t xml:space="preserve"> </w:t>
      </w:r>
      <w:r w:rsidR="001E4B04" w:rsidRPr="001E4B04">
        <w:rPr>
          <w:rFonts w:ascii="Times New Roman" w:hAnsi="Times New Roman" w:cs="Times New Roman"/>
          <w:sz w:val="28"/>
          <w:szCs w:val="28"/>
        </w:rPr>
        <w:t>"Об утверждении Правил охраны жизни людей на водных объектах в Ставропольском крае"</w:t>
      </w:r>
      <w:r w:rsidR="002F5D86">
        <w:rPr>
          <w:rFonts w:ascii="Times New Roman" w:hAnsi="Times New Roman" w:cs="Times New Roman"/>
          <w:sz w:val="28"/>
          <w:szCs w:val="28"/>
        </w:rPr>
        <w:t>,</w:t>
      </w:r>
      <w:r w:rsidRPr="00B518A9">
        <w:rPr>
          <w:rFonts w:ascii="Times New Roman" w:hAnsi="Times New Roman" w:cs="Times New Roman"/>
          <w:sz w:val="28"/>
          <w:szCs w:val="28"/>
        </w:rPr>
        <w:t xml:space="preserve"> использование акватории водных объектов для рекреационных целей, в том числе для эксплуатации пляжа, могут осуществлять водопользователи</w:t>
      </w:r>
      <w:proofErr w:type="gramEnd"/>
      <w:r w:rsidRPr="00B518A9">
        <w:rPr>
          <w:rFonts w:ascii="Times New Roman" w:hAnsi="Times New Roman" w:cs="Times New Roman"/>
          <w:sz w:val="28"/>
          <w:szCs w:val="28"/>
        </w:rPr>
        <w:t xml:space="preserve"> и правообладатели земельных участков, расположенных в пределах береговой полосы водного объекта.</w:t>
      </w:r>
    </w:p>
    <w:p w:rsidR="00B518A9" w:rsidRPr="00B518A9" w:rsidRDefault="00B518A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5.</w:t>
      </w:r>
      <w:r w:rsidR="00126504">
        <w:rPr>
          <w:rFonts w:ascii="Times New Roman" w:hAnsi="Times New Roman" w:cs="Times New Roman"/>
          <w:sz w:val="28"/>
          <w:szCs w:val="28"/>
        </w:rPr>
        <w:t>5</w:t>
      </w:r>
      <w:r w:rsidRPr="00B518A9">
        <w:rPr>
          <w:rFonts w:ascii="Times New Roman" w:hAnsi="Times New Roman" w:cs="Times New Roman"/>
          <w:sz w:val="28"/>
          <w:szCs w:val="28"/>
        </w:rPr>
        <w:t>. 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:rsidR="00B518A9" w:rsidRDefault="00B518A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18A9">
        <w:rPr>
          <w:rFonts w:ascii="Times New Roman" w:hAnsi="Times New Roman" w:cs="Times New Roman"/>
          <w:sz w:val="28"/>
          <w:szCs w:val="28"/>
        </w:rPr>
        <w:t xml:space="preserve">Для получения санитарно-эпидемиологического заключения на использование водного объекта в рекреационных целях заявителю необходимо представить в Управление </w:t>
      </w:r>
      <w:proofErr w:type="spellStart"/>
      <w:r w:rsidRPr="00B518A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B518A9">
        <w:rPr>
          <w:rFonts w:ascii="Times New Roman" w:hAnsi="Times New Roman" w:cs="Times New Roman"/>
          <w:sz w:val="28"/>
          <w:szCs w:val="28"/>
        </w:rPr>
        <w:t xml:space="preserve"> по Ставропольскому краю заявление и экспертное заключение по результатам экспертизы, проведенной Федеральным бюджетным учреждением здравоохранения "Центр гигиены и эпидемиологии в Ставропольском крае" или иной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</w:t>
      </w:r>
      <w:proofErr w:type="gramEnd"/>
      <w:r w:rsidRPr="00B518A9">
        <w:rPr>
          <w:rFonts w:ascii="Times New Roman" w:hAnsi="Times New Roman" w:cs="Times New Roman"/>
          <w:sz w:val="28"/>
          <w:szCs w:val="28"/>
        </w:rPr>
        <w:t xml:space="preserve"> (песка) с территории пляжа.</w:t>
      </w:r>
    </w:p>
    <w:p w:rsidR="0020229A" w:rsidRPr="00B518A9" w:rsidRDefault="0020229A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A9">
        <w:rPr>
          <w:rFonts w:ascii="Times New Roman" w:hAnsi="Times New Roman" w:cs="Times New Roman"/>
          <w:sz w:val="28"/>
          <w:szCs w:val="28"/>
        </w:rPr>
        <w:t>6. Требования к определению зон купания и иных зон,</w:t>
      </w:r>
    </w:p>
    <w:p w:rsidR="00B518A9" w:rsidRPr="00B518A9" w:rsidRDefault="00B518A9" w:rsidP="008A5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518A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B518A9">
        <w:rPr>
          <w:rFonts w:ascii="Times New Roman" w:hAnsi="Times New Roman" w:cs="Times New Roman"/>
          <w:sz w:val="28"/>
          <w:szCs w:val="28"/>
        </w:rPr>
        <w:t xml:space="preserve"> для осуществления рекреационной деятельности</w:t>
      </w:r>
    </w:p>
    <w:p w:rsidR="00B518A9" w:rsidRPr="00B518A9" w:rsidRDefault="00B518A9" w:rsidP="008A5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A9" w:rsidRPr="00B518A9" w:rsidRDefault="00B62C3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B518A9" w:rsidRPr="00B518A9">
        <w:rPr>
          <w:rFonts w:ascii="Times New Roman" w:hAnsi="Times New Roman" w:cs="Times New Roman"/>
          <w:sz w:val="28"/>
          <w:szCs w:val="28"/>
        </w:rPr>
        <w:t>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B518A9" w:rsidRPr="00B518A9" w:rsidRDefault="00B62C3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6.2. </w:t>
      </w:r>
      <w:r w:rsidR="00B518A9" w:rsidRPr="00B518A9">
        <w:rPr>
          <w:rFonts w:ascii="Times New Roman" w:hAnsi="Times New Roman" w:cs="Times New Roman"/>
          <w:sz w:val="28"/>
          <w:szCs w:val="28"/>
        </w:rPr>
        <w:t>Объекты инфраструктуры мест отдыха,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 Услуги, оказываемые в местах отдыха, должны соответствовать требованиям национальных стандартов. Места отдыха должны обслуживаться квалифицированным персоналом. Для каждого места отдыха устанавливают ответственного эксплуатанта.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стандарта.</w:t>
      </w:r>
    </w:p>
    <w:p w:rsidR="00B518A9" w:rsidRDefault="00B62C39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B518A9" w:rsidRPr="00B518A9">
        <w:rPr>
          <w:rFonts w:ascii="Times New Roman" w:hAnsi="Times New Roman" w:cs="Times New Roman"/>
          <w:sz w:val="28"/>
          <w:szCs w:val="28"/>
        </w:rPr>
        <w:t>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Водным кодексом и другими федеральными законами.</w:t>
      </w:r>
    </w:p>
    <w:p w:rsidR="001E4B04" w:rsidRDefault="001E4B04" w:rsidP="00202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2C39" w:rsidRDefault="00B62C39" w:rsidP="00B62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2C39">
        <w:rPr>
          <w:rFonts w:ascii="Times New Roman" w:hAnsi="Times New Roman" w:cs="Times New Roman"/>
          <w:sz w:val="28"/>
          <w:szCs w:val="28"/>
        </w:rPr>
        <w:t>7. Требования к охране водных объектов</w:t>
      </w:r>
    </w:p>
    <w:p w:rsidR="00B62C39" w:rsidRDefault="00B62C39" w:rsidP="00B62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504" w:rsidRDefault="00126504" w:rsidP="00B6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126504">
        <w:rPr>
          <w:rFonts w:ascii="Times New Roman" w:hAnsi="Times New Roman" w:cs="Times New Roman"/>
          <w:sz w:val="28"/>
          <w:szCs w:val="28"/>
        </w:rPr>
        <w:t xml:space="preserve">При использовании водных объектов физические и юридические лица обязаны осуществлять водохозяйственные мероприятия в соответствии с </w:t>
      </w:r>
      <w:r w:rsidRPr="00B62C39">
        <w:rPr>
          <w:rFonts w:ascii="Times New Roman" w:hAnsi="Times New Roman" w:cs="Times New Roman"/>
          <w:sz w:val="28"/>
          <w:szCs w:val="28"/>
        </w:rPr>
        <w:t>Водным кодексом</w:t>
      </w:r>
      <w:r w:rsidRPr="00B6089D">
        <w:rPr>
          <w:rFonts w:ascii="Times New Roman" w:hAnsi="Times New Roman" w:cs="Times New Roman"/>
          <w:sz w:val="28"/>
          <w:szCs w:val="28"/>
        </w:rPr>
        <w:t xml:space="preserve"> </w:t>
      </w:r>
      <w:r w:rsidRPr="00B62C39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2C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62C39">
        <w:rPr>
          <w:rFonts w:ascii="Times New Roman" w:hAnsi="Times New Roman" w:cs="Times New Roman"/>
          <w:sz w:val="28"/>
          <w:szCs w:val="28"/>
        </w:rPr>
        <w:t xml:space="preserve">равилами охраны поверхностных водных </w:t>
      </w:r>
      <w:r w:rsidRPr="00F842E3">
        <w:rPr>
          <w:rFonts w:ascii="Times New Roman" w:hAnsi="Times New Roman" w:cs="Times New Roman"/>
          <w:sz w:val="28"/>
          <w:szCs w:val="28"/>
        </w:rPr>
        <w:t>объектов, утверждёнными</w:t>
      </w:r>
      <w:r>
        <w:t xml:space="preserve"> </w:t>
      </w:r>
      <w:r w:rsidRPr="00F842E3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842E3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B62C3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F842E3">
        <w:rPr>
          <w:rFonts w:ascii="Times New Roman" w:hAnsi="Times New Roman" w:cs="Times New Roman"/>
          <w:sz w:val="28"/>
          <w:szCs w:val="28"/>
        </w:rPr>
        <w:t xml:space="preserve"> от 10.09.2020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F842E3">
        <w:rPr>
          <w:rFonts w:ascii="Times New Roman" w:hAnsi="Times New Roman" w:cs="Times New Roman"/>
          <w:sz w:val="28"/>
          <w:szCs w:val="28"/>
        </w:rPr>
        <w:t xml:space="preserve"> 1391 "Об утверждении Правил охраны поверхностных водных объектов"</w:t>
      </w:r>
      <w:r w:rsidRPr="00B62C3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62C39">
        <w:rPr>
          <w:rFonts w:ascii="Times New Roman" w:hAnsi="Times New Roman" w:cs="Times New Roman"/>
          <w:sz w:val="28"/>
          <w:szCs w:val="28"/>
        </w:rPr>
        <w:t xml:space="preserve">равилами охраны подземных водных объектов, утвержденными </w:t>
      </w:r>
      <w:r w:rsidRPr="00F842E3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842E3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B62C3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F842E3">
        <w:rPr>
          <w:rFonts w:ascii="Times New Roman" w:hAnsi="Times New Roman" w:cs="Times New Roman"/>
          <w:sz w:val="28"/>
          <w:szCs w:val="28"/>
        </w:rPr>
        <w:t xml:space="preserve"> от 11.02.2016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F842E3">
        <w:rPr>
          <w:rFonts w:ascii="Times New Roman" w:hAnsi="Times New Roman" w:cs="Times New Roman"/>
          <w:sz w:val="28"/>
          <w:szCs w:val="28"/>
        </w:rPr>
        <w:t xml:space="preserve"> 94 "Об утверждении Правил охраны подземных</w:t>
      </w:r>
      <w:proofErr w:type="gramEnd"/>
      <w:r w:rsidRPr="00F842E3">
        <w:rPr>
          <w:rFonts w:ascii="Times New Roman" w:hAnsi="Times New Roman" w:cs="Times New Roman"/>
          <w:sz w:val="28"/>
          <w:szCs w:val="28"/>
        </w:rPr>
        <w:t xml:space="preserve"> водных объектов"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6504" w:rsidRDefault="00126504" w:rsidP="00B6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Pr="00126504">
        <w:rPr>
          <w:rFonts w:ascii="Times New Roman" w:hAnsi="Times New Roman" w:cs="Times New Roman"/>
          <w:sz w:val="28"/>
          <w:szCs w:val="28"/>
        </w:rPr>
        <w:t>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</w:t>
      </w:r>
    </w:p>
    <w:p w:rsidR="00126504" w:rsidRDefault="00126504" w:rsidP="00B6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2C39" w:rsidRDefault="00B62C39" w:rsidP="00B62C3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62C39">
        <w:rPr>
          <w:rFonts w:ascii="Times New Roman" w:hAnsi="Times New Roman" w:cs="Times New Roman"/>
          <w:sz w:val="28"/>
          <w:szCs w:val="28"/>
        </w:rPr>
        <w:t>8. Иные требования, необходимые для использования и охраны водных объектов или их частей для рекреационных целей</w:t>
      </w:r>
    </w:p>
    <w:p w:rsidR="00B62C39" w:rsidRDefault="00B62C39" w:rsidP="00B6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2C39" w:rsidRDefault="00B62C39" w:rsidP="00B6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C39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B62C39">
        <w:rPr>
          <w:rFonts w:ascii="Times New Roman" w:hAnsi="Times New Roman" w:cs="Times New Roman"/>
          <w:sz w:val="28"/>
          <w:szCs w:val="28"/>
        </w:rPr>
        <w:t xml:space="preserve">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</w:t>
      </w:r>
      <w:r w:rsidRPr="00B62C39">
        <w:rPr>
          <w:rFonts w:ascii="Times New Roman" w:hAnsi="Times New Roman" w:cs="Times New Roman"/>
          <w:sz w:val="28"/>
          <w:szCs w:val="28"/>
        </w:rPr>
        <w:lastRenderedPageBreak/>
        <w:t xml:space="preserve">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B62C39">
        <w:rPr>
          <w:rFonts w:ascii="Times New Roman" w:hAnsi="Times New Roman" w:cs="Times New Roman"/>
          <w:sz w:val="28"/>
          <w:szCs w:val="28"/>
        </w:rPr>
        <w:t>турагентами</w:t>
      </w:r>
      <w:proofErr w:type="spellEnd"/>
      <w:r w:rsidRPr="00B62C39">
        <w:rPr>
          <w:rFonts w:ascii="Times New Roman" w:hAnsi="Times New Roman" w:cs="Times New Roman"/>
          <w:sz w:val="28"/>
          <w:szCs w:val="28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</w:t>
      </w:r>
      <w:proofErr w:type="gramEnd"/>
      <w:r w:rsidRPr="00B62C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2C39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B62C39">
        <w:rPr>
          <w:rFonts w:ascii="Times New Roman" w:hAnsi="Times New Roman" w:cs="Times New Roman"/>
          <w:sz w:val="28"/>
          <w:szCs w:val="28"/>
        </w:rPr>
        <w:t xml:space="preserve"> договора водопользования, заключаемого без проведения аукциона.</w:t>
      </w:r>
    </w:p>
    <w:p w:rsidR="00B62C39" w:rsidRDefault="00B62C39" w:rsidP="00B6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C39">
        <w:rPr>
          <w:rFonts w:ascii="Times New Roman" w:hAnsi="Times New Roman" w:cs="Times New Roman"/>
          <w:sz w:val="28"/>
          <w:szCs w:val="28"/>
        </w:rPr>
        <w:t xml:space="preserve"> 8.2. 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 </w:t>
      </w:r>
    </w:p>
    <w:p w:rsidR="00B62C39" w:rsidRDefault="00B62C39" w:rsidP="00B6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C39">
        <w:rPr>
          <w:rFonts w:ascii="Times New Roman" w:hAnsi="Times New Roman" w:cs="Times New Roman"/>
          <w:sz w:val="28"/>
          <w:szCs w:val="28"/>
        </w:rPr>
        <w:t xml:space="preserve">8.3. </w:t>
      </w:r>
      <w:proofErr w:type="gramStart"/>
      <w:r w:rsidRPr="00B62C39">
        <w:rPr>
          <w:rFonts w:ascii="Times New Roman" w:hAnsi="Times New Roman" w:cs="Times New Roman"/>
          <w:sz w:val="28"/>
          <w:szCs w:val="28"/>
        </w:rPr>
        <w:t xml:space="preserve">Установление границ </w:t>
      </w:r>
      <w:proofErr w:type="spellStart"/>
      <w:r w:rsidRPr="00B62C39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B62C39">
        <w:rPr>
          <w:rFonts w:ascii="Times New Roman" w:hAnsi="Times New Roman" w:cs="Times New Roman"/>
          <w:sz w:val="28"/>
          <w:szCs w:val="28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</w:t>
      </w:r>
      <w:r w:rsidR="00126504" w:rsidRPr="00126504">
        <w:rPr>
          <w:rFonts w:ascii="Times New Roman" w:hAnsi="Times New Roman" w:cs="Times New Roman"/>
          <w:sz w:val="28"/>
          <w:szCs w:val="28"/>
        </w:rPr>
        <w:t>Постановление</w:t>
      </w:r>
      <w:r w:rsidR="00126504">
        <w:rPr>
          <w:rFonts w:ascii="Times New Roman" w:hAnsi="Times New Roman" w:cs="Times New Roman"/>
          <w:sz w:val="28"/>
          <w:szCs w:val="28"/>
        </w:rPr>
        <w:t>м</w:t>
      </w:r>
      <w:r w:rsidR="00126504" w:rsidRPr="00126504">
        <w:rPr>
          <w:rFonts w:ascii="Times New Roman" w:hAnsi="Times New Roman" w:cs="Times New Roman"/>
          <w:sz w:val="28"/>
          <w:szCs w:val="28"/>
        </w:rPr>
        <w:t xml:space="preserve"> Правительства РФ от 31.10.2024 </w:t>
      </w:r>
      <w:r w:rsidR="00126504">
        <w:rPr>
          <w:rFonts w:ascii="Times New Roman" w:hAnsi="Times New Roman" w:cs="Times New Roman"/>
          <w:sz w:val="28"/>
          <w:szCs w:val="28"/>
        </w:rPr>
        <w:t>г. №</w:t>
      </w:r>
      <w:r w:rsidR="00126504" w:rsidRPr="00126504">
        <w:rPr>
          <w:rFonts w:ascii="Times New Roman" w:hAnsi="Times New Roman" w:cs="Times New Roman"/>
          <w:sz w:val="28"/>
          <w:szCs w:val="28"/>
        </w:rPr>
        <w:t xml:space="preserve"> 1459 "Об утверждении Правил установления</w:t>
      </w:r>
      <w:proofErr w:type="gramEnd"/>
      <w:r w:rsidR="00126504" w:rsidRPr="00126504">
        <w:rPr>
          <w:rFonts w:ascii="Times New Roman" w:hAnsi="Times New Roman" w:cs="Times New Roman"/>
          <w:sz w:val="28"/>
          <w:szCs w:val="28"/>
        </w:rPr>
        <w:t xml:space="preserve"> границ </w:t>
      </w:r>
      <w:proofErr w:type="spellStart"/>
      <w:r w:rsidR="00126504" w:rsidRPr="0012650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="00126504" w:rsidRPr="00126504">
        <w:rPr>
          <w:rFonts w:ascii="Times New Roman" w:hAnsi="Times New Roman" w:cs="Times New Roman"/>
          <w:sz w:val="28"/>
          <w:szCs w:val="28"/>
        </w:rPr>
        <w:t xml:space="preserve"> зон и границ прибрежных защитных полос водных объектов"</w:t>
      </w:r>
      <w:r w:rsidR="00126504">
        <w:rPr>
          <w:rFonts w:ascii="Times New Roman" w:hAnsi="Times New Roman" w:cs="Times New Roman"/>
          <w:sz w:val="28"/>
          <w:szCs w:val="28"/>
        </w:rPr>
        <w:t>.</w:t>
      </w:r>
    </w:p>
    <w:p w:rsidR="00B62C39" w:rsidRPr="00B62C39" w:rsidRDefault="00B62C39" w:rsidP="00B6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C39">
        <w:rPr>
          <w:rFonts w:ascii="Times New Roman" w:hAnsi="Times New Roman" w:cs="Times New Roman"/>
          <w:sz w:val="28"/>
          <w:szCs w:val="28"/>
        </w:rPr>
        <w:t xml:space="preserve">8.4. </w:t>
      </w:r>
      <w:proofErr w:type="gramStart"/>
      <w:r w:rsidRPr="00B62C39">
        <w:rPr>
          <w:rFonts w:ascii="Times New Roman" w:hAnsi="Times New Roman" w:cs="Times New Roman"/>
          <w:sz w:val="28"/>
          <w:szCs w:val="28"/>
        </w:rPr>
        <w:t>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</w:t>
      </w:r>
      <w:r w:rsidR="00B6089D" w:rsidRPr="00B6089D">
        <w:rPr>
          <w:rFonts w:ascii="Times New Roman" w:hAnsi="Times New Roman" w:cs="Times New Roman"/>
          <w:sz w:val="28"/>
          <w:szCs w:val="28"/>
        </w:rPr>
        <w:t xml:space="preserve"> </w:t>
      </w:r>
      <w:r w:rsidR="00B6089D" w:rsidRPr="00B62C3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62C39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законами, а также правилами охраны поверхностных водных </w:t>
      </w:r>
      <w:r w:rsidRPr="00F842E3">
        <w:rPr>
          <w:rFonts w:ascii="Times New Roman" w:hAnsi="Times New Roman" w:cs="Times New Roman"/>
          <w:sz w:val="28"/>
          <w:szCs w:val="28"/>
        </w:rPr>
        <w:t>объектов</w:t>
      </w:r>
      <w:r w:rsidR="00F842E3" w:rsidRPr="00F842E3">
        <w:rPr>
          <w:rFonts w:ascii="Times New Roman" w:hAnsi="Times New Roman" w:cs="Times New Roman"/>
          <w:sz w:val="28"/>
          <w:szCs w:val="28"/>
        </w:rPr>
        <w:t>, утверждёнными</w:t>
      </w:r>
      <w:r w:rsidR="00F842E3">
        <w:t xml:space="preserve"> </w:t>
      </w:r>
      <w:r w:rsidR="00F842E3" w:rsidRPr="00F842E3">
        <w:rPr>
          <w:rFonts w:ascii="Times New Roman" w:hAnsi="Times New Roman" w:cs="Times New Roman"/>
          <w:sz w:val="28"/>
          <w:szCs w:val="28"/>
        </w:rPr>
        <w:t>Постановление</w:t>
      </w:r>
      <w:r w:rsidR="00F842E3">
        <w:rPr>
          <w:rFonts w:ascii="Times New Roman" w:hAnsi="Times New Roman" w:cs="Times New Roman"/>
          <w:sz w:val="28"/>
          <w:szCs w:val="28"/>
        </w:rPr>
        <w:t>м</w:t>
      </w:r>
      <w:r w:rsidR="00F842E3" w:rsidRPr="00F842E3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F842E3" w:rsidRPr="00B62C3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842E3" w:rsidRPr="00F842E3">
        <w:rPr>
          <w:rFonts w:ascii="Times New Roman" w:hAnsi="Times New Roman" w:cs="Times New Roman"/>
          <w:sz w:val="28"/>
          <w:szCs w:val="28"/>
        </w:rPr>
        <w:t xml:space="preserve"> от 10.09.2020 </w:t>
      </w:r>
      <w:r w:rsidR="00F842E3">
        <w:rPr>
          <w:rFonts w:ascii="Times New Roman" w:hAnsi="Times New Roman" w:cs="Times New Roman"/>
          <w:sz w:val="28"/>
          <w:szCs w:val="28"/>
        </w:rPr>
        <w:t>г. №</w:t>
      </w:r>
      <w:r w:rsidR="00F842E3" w:rsidRPr="00F842E3">
        <w:rPr>
          <w:rFonts w:ascii="Times New Roman" w:hAnsi="Times New Roman" w:cs="Times New Roman"/>
          <w:sz w:val="28"/>
          <w:szCs w:val="28"/>
        </w:rPr>
        <w:t xml:space="preserve"> 1391 "Об утверждении Правил охраны поверхностных водных объектов"</w:t>
      </w:r>
      <w:r w:rsidRPr="00B62C39">
        <w:rPr>
          <w:rFonts w:ascii="Times New Roman" w:hAnsi="Times New Roman" w:cs="Times New Roman"/>
          <w:sz w:val="28"/>
          <w:szCs w:val="28"/>
        </w:rPr>
        <w:t xml:space="preserve"> и правилами охраны подземных водных объектов, утвержденными </w:t>
      </w:r>
      <w:r w:rsidR="00F842E3" w:rsidRPr="00F842E3">
        <w:rPr>
          <w:rFonts w:ascii="Times New Roman" w:hAnsi="Times New Roman" w:cs="Times New Roman"/>
          <w:sz w:val="28"/>
          <w:szCs w:val="28"/>
        </w:rPr>
        <w:t>Постановление</w:t>
      </w:r>
      <w:r w:rsidR="00F842E3">
        <w:rPr>
          <w:rFonts w:ascii="Times New Roman" w:hAnsi="Times New Roman" w:cs="Times New Roman"/>
          <w:sz w:val="28"/>
          <w:szCs w:val="28"/>
        </w:rPr>
        <w:t>м</w:t>
      </w:r>
      <w:r w:rsidR="00F842E3" w:rsidRPr="00F842E3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F842E3" w:rsidRPr="00B62C3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842E3" w:rsidRPr="00F842E3">
        <w:rPr>
          <w:rFonts w:ascii="Times New Roman" w:hAnsi="Times New Roman" w:cs="Times New Roman"/>
          <w:sz w:val="28"/>
          <w:szCs w:val="28"/>
        </w:rPr>
        <w:t xml:space="preserve"> от 11.02.2016 </w:t>
      </w:r>
      <w:r w:rsidR="00F842E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842E3">
        <w:rPr>
          <w:rFonts w:ascii="Times New Roman" w:hAnsi="Times New Roman" w:cs="Times New Roman"/>
          <w:sz w:val="28"/>
          <w:szCs w:val="28"/>
        </w:rPr>
        <w:t>. №</w:t>
      </w:r>
      <w:r w:rsidR="00F842E3" w:rsidRPr="00F842E3">
        <w:rPr>
          <w:rFonts w:ascii="Times New Roman" w:hAnsi="Times New Roman" w:cs="Times New Roman"/>
          <w:sz w:val="28"/>
          <w:szCs w:val="28"/>
        </w:rPr>
        <w:t xml:space="preserve"> 94 "Об утверждении Правил охраны подземных водных объектов"</w:t>
      </w:r>
      <w:r w:rsidR="00F842E3">
        <w:rPr>
          <w:rFonts w:ascii="Times New Roman" w:hAnsi="Times New Roman" w:cs="Times New Roman"/>
          <w:sz w:val="28"/>
          <w:szCs w:val="28"/>
        </w:rPr>
        <w:t>.</w:t>
      </w:r>
    </w:p>
    <w:p w:rsidR="00B62C39" w:rsidRDefault="00B6089D" w:rsidP="006749A2">
      <w:pPr>
        <w:spacing w:after="0" w:line="240" w:lineRule="exact"/>
        <w:jc w:val="both"/>
      </w:pPr>
      <w:r>
        <w:t xml:space="preserve"> </w:t>
      </w:r>
    </w:p>
    <w:p w:rsidR="00B62C39" w:rsidRDefault="00B62C39" w:rsidP="006749A2">
      <w:pPr>
        <w:spacing w:after="0" w:line="240" w:lineRule="exact"/>
        <w:jc w:val="both"/>
      </w:pPr>
    </w:p>
    <w:p w:rsidR="00B62C39" w:rsidRDefault="00B62C39" w:rsidP="006749A2">
      <w:pPr>
        <w:spacing w:after="0" w:line="240" w:lineRule="exact"/>
        <w:jc w:val="both"/>
      </w:pPr>
    </w:p>
    <w:p w:rsidR="005C426D" w:rsidRDefault="005C426D" w:rsidP="006749A2">
      <w:pPr>
        <w:spacing w:after="0" w:line="240" w:lineRule="exact"/>
        <w:jc w:val="both"/>
      </w:pPr>
    </w:p>
    <w:p w:rsidR="005C426D" w:rsidRDefault="005C426D" w:rsidP="006749A2">
      <w:pPr>
        <w:spacing w:after="0" w:line="240" w:lineRule="exact"/>
        <w:jc w:val="both"/>
      </w:pPr>
    </w:p>
    <w:p w:rsidR="005C426D" w:rsidRDefault="005C426D" w:rsidP="006749A2">
      <w:pPr>
        <w:spacing w:after="0" w:line="240" w:lineRule="exact"/>
        <w:jc w:val="both"/>
      </w:pPr>
    </w:p>
    <w:sectPr w:rsidR="005C426D" w:rsidSect="005C426D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7E7" w:rsidRDefault="007F47E7" w:rsidP="005C426D">
      <w:pPr>
        <w:spacing w:after="0" w:line="240" w:lineRule="auto"/>
      </w:pPr>
      <w:r>
        <w:separator/>
      </w:r>
    </w:p>
  </w:endnote>
  <w:endnote w:type="continuationSeparator" w:id="0">
    <w:p w:rsidR="007F47E7" w:rsidRDefault="007F47E7" w:rsidP="005C4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7E7" w:rsidRDefault="007F47E7" w:rsidP="005C426D">
      <w:pPr>
        <w:spacing w:after="0" w:line="240" w:lineRule="auto"/>
      </w:pPr>
      <w:r>
        <w:separator/>
      </w:r>
    </w:p>
  </w:footnote>
  <w:footnote w:type="continuationSeparator" w:id="0">
    <w:p w:rsidR="007F47E7" w:rsidRDefault="007F47E7" w:rsidP="005C4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0996232"/>
      <w:docPartObj>
        <w:docPartGallery w:val="Page Numbers (Top of Page)"/>
        <w:docPartUnique/>
      </w:docPartObj>
    </w:sdtPr>
    <w:sdtContent>
      <w:p w:rsidR="005C426D" w:rsidRDefault="00AC159C">
        <w:pPr>
          <w:pStyle w:val="a7"/>
          <w:jc w:val="center"/>
        </w:pPr>
        <w:r>
          <w:fldChar w:fldCharType="begin"/>
        </w:r>
        <w:r w:rsidR="005C426D">
          <w:instrText>PAGE   \* MERGEFORMAT</w:instrText>
        </w:r>
        <w:r>
          <w:fldChar w:fldCharType="separate"/>
        </w:r>
        <w:r w:rsidR="000A3F15">
          <w:rPr>
            <w:noProof/>
          </w:rPr>
          <w:t>8</w:t>
        </w:r>
        <w:r>
          <w:fldChar w:fldCharType="end"/>
        </w:r>
      </w:p>
    </w:sdtContent>
  </w:sdt>
  <w:p w:rsidR="005C426D" w:rsidRDefault="005C426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7BC5"/>
    <w:multiLevelType w:val="hybridMultilevel"/>
    <w:tmpl w:val="8A4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3FD"/>
    <w:rsid w:val="0005195B"/>
    <w:rsid w:val="000A3F15"/>
    <w:rsid w:val="000D4D81"/>
    <w:rsid w:val="00126504"/>
    <w:rsid w:val="0017127C"/>
    <w:rsid w:val="001D796D"/>
    <w:rsid w:val="001E08F3"/>
    <w:rsid w:val="001E4B04"/>
    <w:rsid w:val="001F6B7B"/>
    <w:rsid w:val="0020229A"/>
    <w:rsid w:val="00225466"/>
    <w:rsid w:val="002C47D3"/>
    <w:rsid w:val="002F5D86"/>
    <w:rsid w:val="00354E78"/>
    <w:rsid w:val="0046411F"/>
    <w:rsid w:val="004A2CB9"/>
    <w:rsid w:val="004D2F22"/>
    <w:rsid w:val="00556811"/>
    <w:rsid w:val="005A6641"/>
    <w:rsid w:val="005C426D"/>
    <w:rsid w:val="006715A7"/>
    <w:rsid w:val="006749A2"/>
    <w:rsid w:val="006A4321"/>
    <w:rsid w:val="00753404"/>
    <w:rsid w:val="007A2C44"/>
    <w:rsid w:val="007F47E7"/>
    <w:rsid w:val="00801ECE"/>
    <w:rsid w:val="0080456B"/>
    <w:rsid w:val="00807C58"/>
    <w:rsid w:val="0082013B"/>
    <w:rsid w:val="008A5742"/>
    <w:rsid w:val="008E4903"/>
    <w:rsid w:val="009053FD"/>
    <w:rsid w:val="00917F9C"/>
    <w:rsid w:val="00A62517"/>
    <w:rsid w:val="00AC159C"/>
    <w:rsid w:val="00AF5022"/>
    <w:rsid w:val="00B04042"/>
    <w:rsid w:val="00B0648C"/>
    <w:rsid w:val="00B40D42"/>
    <w:rsid w:val="00B518A9"/>
    <w:rsid w:val="00B6089D"/>
    <w:rsid w:val="00B62C39"/>
    <w:rsid w:val="00C53960"/>
    <w:rsid w:val="00CB0E54"/>
    <w:rsid w:val="00D66E2C"/>
    <w:rsid w:val="00DB2B7F"/>
    <w:rsid w:val="00DB2EA2"/>
    <w:rsid w:val="00DC3909"/>
    <w:rsid w:val="00DC6EA8"/>
    <w:rsid w:val="00E82A3C"/>
    <w:rsid w:val="00F73503"/>
    <w:rsid w:val="00F84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E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D2F22"/>
    <w:pPr>
      <w:ind w:left="720"/>
      <w:contextualSpacing/>
    </w:pPr>
  </w:style>
  <w:style w:type="table" w:styleId="a6">
    <w:name w:val="Table Grid"/>
    <w:basedOn w:val="a1"/>
    <w:uiPriority w:val="39"/>
    <w:rsid w:val="005C4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C4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426D"/>
  </w:style>
  <w:style w:type="paragraph" w:styleId="a9">
    <w:name w:val="footer"/>
    <w:basedOn w:val="a"/>
    <w:link w:val="aa"/>
    <w:uiPriority w:val="99"/>
    <w:unhideWhenUsed/>
    <w:rsid w:val="005C4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4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2712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Костенко</dc:creator>
  <cp:keywords/>
  <dc:description/>
  <cp:lastModifiedBy>555</cp:lastModifiedBy>
  <cp:revision>23</cp:revision>
  <cp:lastPrinted>2025-02-27T12:00:00Z</cp:lastPrinted>
  <dcterms:created xsi:type="dcterms:W3CDTF">2025-02-04T15:00:00Z</dcterms:created>
  <dcterms:modified xsi:type="dcterms:W3CDTF">2025-03-22T06:01:00Z</dcterms:modified>
</cp:coreProperties>
</file>