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B9176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33C5F">
              <w:rPr>
                <w:szCs w:val="28"/>
              </w:rPr>
              <w:t>2</w:t>
            </w:r>
            <w:r w:rsidR="00B91766">
              <w:rPr>
                <w:szCs w:val="28"/>
              </w:rPr>
              <w:t>8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061276">
              <w:rPr>
                <w:szCs w:val="28"/>
              </w:rPr>
              <w:t>1</w:t>
            </w:r>
            <w:r w:rsidR="00A41232">
              <w:rPr>
                <w:szCs w:val="28"/>
              </w:rPr>
              <w:t>2</w:t>
            </w:r>
            <w:r w:rsidR="00B91766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B91766" w:rsidRPr="00B91766" w:rsidRDefault="0014568A" w:rsidP="00B91766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14568A">
        <w:rPr>
          <w:rFonts w:eastAsia="Calibri"/>
          <w:sz w:val="28"/>
          <w:szCs w:val="28"/>
        </w:rPr>
        <w:t xml:space="preserve">Об утверждении устава муниципального бюджетного  учреждения </w:t>
      </w:r>
      <w:r>
        <w:rPr>
          <w:rFonts w:eastAsia="Calibri"/>
          <w:sz w:val="28"/>
          <w:szCs w:val="28"/>
        </w:rPr>
        <w:t xml:space="preserve">                          </w:t>
      </w:r>
      <w:r w:rsidRPr="0014568A">
        <w:rPr>
          <w:rFonts w:eastAsia="Calibri"/>
          <w:sz w:val="28"/>
          <w:szCs w:val="28"/>
        </w:rPr>
        <w:t xml:space="preserve">дополнительного образования «Центр детского творчества»  Арзгирского </w:t>
      </w:r>
      <w:r>
        <w:rPr>
          <w:rFonts w:eastAsia="Calibri"/>
          <w:sz w:val="28"/>
          <w:szCs w:val="28"/>
        </w:rPr>
        <w:t xml:space="preserve">        </w:t>
      </w:r>
      <w:r w:rsidRPr="0014568A">
        <w:rPr>
          <w:rFonts w:eastAsia="Calibri"/>
          <w:sz w:val="28"/>
          <w:szCs w:val="28"/>
        </w:rPr>
        <w:t>района Ставропольского края  в новой редакции</w:t>
      </w:r>
    </w:p>
    <w:p w:rsidR="00B91766" w:rsidRPr="00B91766" w:rsidRDefault="00B91766" w:rsidP="00B91766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B91766" w:rsidRPr="00B91766" w:rsidRDefault="00B91766" w:rsidP="00B91766">
      <w:pPr>
        <w:autoSpaceDE w:val="0"/>
        <w:autoSpaceDN w:val="0"/>
        <w:adjustRightInd/>
        <w:ind w:firstLine="708"/>
        <w:textAlignment w:val="auto"/>
        <w:rPr>
          <w:rFonts w:eastAsia="Calibri"/>
          <w:sz w:val="28"/>
          <w:szCs w:val="28"/>
        </w:rPr>
      </w:pPr>
      <w:r w:rsidRPr="00B91766">
        <w:rPr>
          <w:rFonts w:eastAsia="Calibri"/>
          <w:sz w:val="28"/>
          <w:szCs w:val="28"/>
        </w:rPr>
        <w:t>В соответствии с Федеральным законом Российской Федерации от 06.10.2003 г. №131-ФЗ «Об общих принципах организации местного сам</w:t>
      </w:r>
      <w:r w:rsidRPr="00B91766">
        <w:rPr>
          <w:rFonts w:eastAsia="Calibri"/>
          <w:sz w:val="28"/>
          <w:szCs w:val="28"/>
        </w:rPr>
        <w:t>о</w:t>
      </w:r>
      <w:r w:rsidRPr="00B91766">
        <w:rPr>
          <w:rFonts w:eastAsia="Calibri"/>
          <w:sz w:val="28"/>
          <w:szCs w:val="28"/>
        </w:rPr>
        <w:t xml:space="preserve">управления в Российской Федерации», Федеральными законами от 29 декабря </w:t>
      </w:r>
      <w:smartTag w:uri="urn:schemas-microsoft-com:office:smarttags" w:element="metricconverter">
        <w:smartTagPr>
          <w:attr w:name="ProductID" w:val="2012 г"/>
        </w:smartTagPr>
        <w:r w:rsidRPr="00B91766">
          <w:rPr>
            <w:rFonts w:eastAsia="Calibri"/>
            <w:sz w:val="28"/>
            <w:szCs w:val="28"/>
          </w:rPr>
          <w:t>2012 г</w:t>
        </w:r>
      </w:smartTag>
      <w:r w:rsidRPr="00B91766">
        <w:rPr>
          <w:rFonts w:eastAsia="Calibri"/>
          <w:sz w:val="28"/>
          <w:szCs w:val="28"/>
        </w:rPr>
        <w:t xml:space="preserve">. №273-ФЗ «Об образовании в Российской Федерации», от 12 января </w:t>
      </w:r>
      <w:smartTag w:uri="urn:schemas-microsoft-com:office:smarttags" w:element="metricconverter">
        <w:smartTagPr>
          <w:attr w:name="ProductID" w:val="1996 г"/>
        </w:smartTagPr>
        <w:r w:rsidRPr="00B91766">
          <w:rPr>
            <w:rFonts w:eastAsia="Calibri"/>
            <w:sz w:val="28"/>
            <w:szCs w:val="28"/>
          </w:rPr>
          <w:t>1996 г</w:t>
        </w:r>
      </w:smartTag>
      <w:r w:rsidRPr="00B91766">
        <w:rPr>
          <w:rFonts w:eastAsia="Calibri"/>
          <w:sz w:val="28"/>
          <w:szCs w:val="28"/>
        </w:rPr>
        <w:t>. №7-ФЗ «О некоммерческих организациях», постановлениями  админ</w:t>
      </w:r>
      <w:r w:rsidRPr="00B91766">
        <w:rPr>
          <w:rFonts w:eastAsia="Calibri"/>
          <w:sz w:val="28"/>
          <w:szCs w:val="28"/>
        </w:rPr>
        <w:t>и</w:t>
      </w:r>
      <w:r w:rsidRPr="00B91766">
        <w:rPr>
          <w:rFonts w:eastAsia="Calibri"/>
          <w:sz w:val="28"/>
          <w:szCs w:val="28"/>
        </w:rPr>
        <w:t>страции Арзгирского муниципального округа Ставропольского края от 26.03.2021 г. №272 «О Порядке утверждения уставов бюджетных, казенных и автономных учреждений Арзгирского муниципального округа Ставропол</w:t>
      </w:r>
      <w:r w:rsidRPr="00B91766">
        <w:rPr>
          <w:rFonts w:eastAsia="Calibri"/>
          <w:sz w:val="28"/>
          <w:szCs w:val="28"/>
        </w:rPr>
        <w:t>ь</w:t>
      </w:r>
      <w:r w:rsidRPr="00B91766">
        <w:rPr>
          <w:rFonts w:eastAsia="Calibri"/>
          <w:sz w:val="28"/>
          <w:szCs w:val="28"/>
        </w:rPr>
        <w:t xml:space="preserve">ского края и внесения в них изменений»,  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от 23.12.2022 г. №818 «Об измен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е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 xml:space="preserve">нии типа </w:t>
      </w:r>
      <w:r w:rsidRPr="00B91766">
        <w:rPr>
          <w:rFonts w:eastAsia="Calibri"/>
          <w:color w:val="000000"/>
          <w:sz w:val="28"/>
          <w:szCs w:val="28"/>
        </w:rPr>
        <w:t>муниципального казенного учреждения дополнительного образов</w:t>
      </w:r>
      <w:r w:rsidRPr="00B91766">
        <w:rPr>
          <w:rFonts w:eastAsia="Calibri"/>
          <w:color w:val="000000"/>
          <w:sz w:val="28"/>
          <w:szCs w:val="28"/>
        </w:rPr>
        <w:t>а</w:t>
      </w:r>
      <w:r w:rsidRPr="00B91766">
        <w:rPr>
          <w:rFonts w:eastAsia="Calibri"/>
          <w:color w:val="000000"/>
          <w:sz w:val="28"/>
          <w:szCs w:val="28"/>
        </w:rPr>
        <w:t>ния «Центр детского творчества» Арзгирского района Ставропольского края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»</w:t>
      </w:r>
      <w:r w:rsidRPr="00B91766">
        <w:rPr>
          <w:rFonts w:eastAsia="Calibri"/>
          <w:sz w:val="28"/>
          <w:szCs w:val="28"/>
        </w:rPr>
        <w:t xml:space="preserve">, администрация Арзгирского муниципального округа  Ставропольского края </w:t>
      </w:r>
    </w:p>
    <w:p w:rsidR="00B91766" w:rsidRPr="00B91766" w:rsidRDefault="00B91766" w:rsidP="00B91766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</w:p>
    <w:p w:rsidR="00B91766" w:rsidRPr="00B91766" w:rsidRDefault="00B91766" w:rsidP="00B91766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  <w:r w:rsidRPr="00B91766">
        <w:rPr>
          <w:rFonts w:eastAsia="Calibri"/>
          <w:sz w:val="28"/>
          <w:szCs w:val="28"/>
        </w:rPr>
        <w:t>ПОСТАНОВЛЯЕТ:</w:t>
      </w:r>
    </w:p>
    <w:p w:rsidR="00B91766" w:rsidRPr="00B91766" w:rsidRDefault="00B91766" w:rsidP="00B91766">
      <w:pPr>
        <w:autoSpaceDE w:val="0"/>
        <w:autoSpaceDN w:val="0"/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B91766" w:rsidRPr="00B91766" w:rsidRDefault="00B91766" w:rsidP="00B9176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B91766">
        <w:rPr>
          <w:rFonts w:eastAsia="Calibri"/>
          <w:sz w:val="28"/>
          <w:szCs w:val="28"/>
        </w:rPr>
        <w:t xml:space="preserve">1. Утвердить  прилагаемый устав  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муниципального бюджетного  учре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ж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дения дополнительно</w:t>
      </w:r>
      <w:r w:rsidR="00D01F0A">
        <w:rPr>
          <w:rFonts w:eastAsia="Calibri"/>
          <w:color w:val="000000"/>
          <w:sz w:val="28"/>
          <w:szCs w:val="28"/>
          <w:shd w:val="clear" w:color="auto" w:fill="FFFFFF"/>
        </w:rPr>
        <w:t>го образования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 xml:space="preserve"> «Центр детского творчества»  Арзгирск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о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го района Ставропольского края  в новой редакции</w:t>
      </w:r>
      <w:r w:rsidRPr="00B91766">
        <w:rPr>
          <w:rFonts w:eastAsia="Calibri"/>
          <w:sz w:val="28"/>
          <w:szCs w:val="28"/>
        </w:rPr>
        <w:t>.</w:t>
      </w:r>
    </w:p>
    <w:p w:rsidR="00B91766" w:rsidRDefault="00B91766" w:rsidP="00B9176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B91766" w:rsidRPr="00B91766" w:rsidRDefault="00B91766" w:rsidP="00B9176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B91766">
        <w:rPr>
          <w:rFonts w:eastAsia="Calibri"/>
          <w:sz w:val="28"/>
          <w:szCs w:val="28"/>
        </w:rPr>
        <w:t xml:space="preserve">2. 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Муниципальному  бюджетному  учреждению дополнительного обр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>а</w:t>
      </w:r>
      <w:r w:rsidRPr="00B91766">
        <w:rPr>
          <w:rFonts w:eastAsia="Calibri"/>
          <w:color w:val="000000"/>
          <w:sz w:val="28"/>
          <w:szCs w:val="28"/>
          <w:shd w:val="clear" w:color="auto" w:fill="FFFFFF"/>
        </w:rPr>
        <w:t xml:space="preserve">зования   «Центр детского творчества»  Арзгирского района Ставропольского края (Дьяченко)  </w:t>
      </w:r>
      <w:r w:rsidRPr="00B91766">
        <w:rPr>
          <w:rFonts w:eastAsia="Calibri"/>
          <w:sz w:val="28"/>
          <w:szCs w:val="28"/>
        </w:rPr>
        <w:t>произвести необходимые мероприятия, связанные с госуда</w:t>
      </w:r>
      <w:r w:rsidRPr="00B91766">
        <w:rPr>
          <w:rFonts w:eastAsia="Calibri"/>
          <w:sz w:val="28"/>
          <w:szCs w:val="28"/>
        </w:rPr>
        <w:t>р</w:t>
      </w:r>
      <w:r w:rsidRPr="00B91766">
        <w:rPr>
          <w:rFonts w:eastAsia="Calibri"/>
          <w:sz w:val="28"/>
          <w:szCs w:val="28"/>
        </w:rPr>
        <w:t>ственной регистрацией устава в новой редакции.</w:t>
      </w:r>
    </w:p>
    <w:p w:rsid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91766" w:rsidRP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  <w:r w:rsidRPr="00B91766">
        <w:rPr>
          <w:sz w:val="28"/>
          <w:szCs w:val="28"/>
        </w:rPr>
        <w:t>3. Признать утратившими силу:</w:t>
      </w:r>
    </w:p>
    <w:p w:rsidR="00B91766" w:rsidRPr="00B91766" w:rsidRDefault="00B91766" w:rsidP="00B91766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  <w:r w:rsidRPr="00B91766">
        <w:rPr>
          <w:sz w:val="28"/>
          <w:szCs w:val="28"/>
        </w:rPr>
        <w:t xml:space="preserve">3.1. Постановление администрации Арзгирского муниципального </w:t>
      </w:r>
      <w:r>
        <w:rPr>
          <w:sz w:val="28"/>
          <w:szCs w:val="28"/>
        </w:rPr>
        <w:t xml:space="preserve">             </w:t>
      </w:r>
      <w:r w:rsidRPr="00B91766">
        <w:rPr>
          <w:sz w:val="28"/>
          <w:szCs w:val="28"/>
        </w:rPr>
        <w:t xml:space="preserve">района от 06.02.2020 г. №55 «Об утверждении дополнений и  изменений в </w:t>
      </w:r>
      <w:r>
        <w:rPr>
          <w:sz w:val="28"/>
          <w:szCs w:val="28"/>
        </w:rPr>
        <w:t xml:space="preserve">           </w:t>
      </w:r>
      <w:r w:rsidRPr="00B91766">
        <w:rPr>
          <w:sz w:val="28"/>
          <w:szCs w:val="28"/>
        </w:rPr>
        <w:t xml:space="preserve">устав </w:t>
      </w:r>
      <w:r w:rsidRPr="00B91766">
        <w:rPr>
          <w:color w:val="000000"/>
          <w:sz w:val="28"/>
          <w:szCs w:val="28"/>
        </w:rPr>
        <w:t>муниципального казенного учреждения дополнительного образования «Центр детского творчества» Арзгирского района Ставропольского края».</w:t>
      </w:r>
    </w:p>
    <w:p w:rsidR="00B91766" w:rsidRP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  <w:r w:rsidRPr="00B91766">
        <w:rPr>
          <w:color w:val="000000"/>
          <w:sz w:val="28"/>
          <w:szCs w:val="28"/>
        </w:rPr>
        <w:t xml:space="preserve">3.2.  </w:t>
      </w:r>
      <w:r w:rsidRPr="00B91766">
        <w:rPr>
          <w:sz w:val="28"/>
          <w:szCs w:val="28"/>
        </w:rPr>
        <w:t xml:space="preserve"> Постановление администрации Арзгирского муниципального окр</w:t>
      </w:r>
      <w:r w:rsidRPr="00B91766">
        <w:rPr>
          <w:sz w:val="28"/>
          <w:szCs w:val="28"/>
        </w:rPr>
        <w:t>у</w:t>
      </w:r>
      <w:r w:rsidRPr="00B91766">
        <w:rPr>
          <w:sz w:val="28"/>
          <w:szCs w:val="28"/>
        </w:rPr>
        <w:t xml:space="preserve">га Ставропольского края от 22.12.2020 г. №49 «Об утверждении дополнений и  изменений в устав </w:t>
      </w:r>
      <w:r w:rsidRPr="00B91766">
        <w:rPr>
          <w:color w:val="000000"/>
          <w:sz w:val="28"/>
          <w:szCs w:val="28"/>
        </w:rPr>
        <w:t>муниципального казенного учреждения дополнительного образования «Центр детского творчества» Арзгирского района Ставропол</w:t>
      </w:r>
      <w:r w:rsidRPr="00B91766">
        <w:rPr>
          <w:color w:val="000000"/>
          <w:sz w:val="28"/>
          <w:szCs w:val="28"/>
        </w:rPr>
        <w:t>ь</w:t>
      </w:r>
      <w:r w:rsidRPr="00B91766">
        <w:rPr>
          <w:color w:val="000000"/>
          <w:sz w:val="28"/>
          <w:szCs w:val="28"/>
        </w:rPr>
        <w:t>ского края</w:t>
      </w:r>
      <w:r w:rsidRPr="00B91766">
        <w:rPr>
          <w:sz w:val="28"/>
          <w:szCs w:val="28"/>
        </w:rPr>
        <w:t>».</w:t>
      </w:r>
    </w:p>
    <w:p w:rsid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91766" w:rsidRP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  <w:r w:rsidRPr="00B91766">
        <w:rPr>
          <w:sz w:val="28"/>
          <w:szCs w:val="28"/>
        </w:rPr>
        <w:lastRenderedPageBreak/>
        <w:t>4. Контроль за выполнением настоящего постановления возложить на заместителя главы администрации Арзгирского муниципального округа Ста</w:t>
      </w:r>
      <w:r w:rsidRPr="00B91766">
        <w:rPr>
          <w:sz w:val="28"/>
          <w:szCs w:val="28"/>
        </w:rPr>
        <w:t>в</w:t>
      </w:r>
      <w:r w:rsidRPr="00B91766">
        <w:rPr>
          <w:sz w:val="28"/>
          <w:szCs w:val="28"/>
        </w:rPr>
        <w:t>ропольского края Ковалеву Е.В..</w:t>
      </w:r>
    </w:p>
    <w:p w:rsid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91766" w:rsidRPr="00B91766" w:rsidRDefault="00B91766" w:rsidP="00B91766">
      <w:pPr>
        <w:widowControl/>
        <w:adjustRightInd/>
        <w:ind w:firstLine="709"/>
        <w:textAlignment w:val="auto"/>
        <w:rPr>
          <w:sz w:val="28"/>
          <w:szCs w:val="28"/>
        </w:rPr>
      </w:pPr>
      <w:r w:rsidRPr="00B91766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7A76C6" w:rsidRDefault="007A76C6" w:rsidP="00D925D0">
      <w:pPr>
        <w:spacing w:line="240" w:lineRule="exact"/>
        <w:rPr>
          <w:sz w:val="28"/>
          <w:szCs w:val="28"/>
        </w:rPr>
      </w:pPr>
    </w:p>
    <w:p w:rsidR="00290D29" w:rsidRDefault="00290D29" w:rsidP="00D925D0">
      <w:pPr>
        <w:spacing w:line="240" w:lineRule="exact"/>
        <w:rPr>
          <w:sz w:val="28"/>
          <w:szCs w:val="28"/>
        </w:rPr>
      </w:pPr>
    </w:p>
    <w:p w:rsidR="003C5B79" w:rsidRDefault="003C5B79" w:rsidP="00D925D0">
      <w:pPr>
        <w:spacing w:line="240" w:lineRule="exact"/>
        <w:rPr>
          <w:sz w:val="28"/>
          <w:szCs w:val="28"/>
        </w:rPr>
      </w:pPr>
    </w:p>
    <w:p w:rsidR="00290E58" w:rsidRDefault="00290E58" w:rsidP="00D925D0">
      <w:pPr>
        <w:spacing w:line="240" w:lineRule="exact"/>
        <w:rPr>
          <w:sz w:val="28"/>
          <w:szCs w:val="28"/>
        </w:rPr>
      </w:pPr>
    </w:p>
    <w:p w:rsidR="00160FAB" w:rsidRDefault="00160FAB" w:rsidP="00D925D0">
      <w:pPr>
        <w:spacing w:line="240" w:lineRule="exact"/>
        <w:rPr>
          <w:sz w:val="28"/>
          <w:szCs w:val="28"/>
        </w:rPr>
      </w:pPr>
    </w:p>
    <w:p w:rsidR="00901166" w:rsidRDefault="00901166" w:rsidP="00D925D0">
      <w:pPr>
        <w:spacing w:line="240" w:lineRule="exact"/>
        <w:rPr>
          <w:sz w:val="28"/>
          <w:szCs w:val="28"/>
        </w:rPr>
      </w:pPr>
    </w:p>
    <w:p w:rsidR="00901166" w:rsidRDefault="00901166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D7FF9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872" w:rsidRDefault="006E0872" w:rsidP="00134342">
      <w:r>
        <w:separator/>
      </w:r>
    </w:p>
  </w:endnote>
  <w:endnote w:type="continuationSeparator" w:id="1">
    <w:p w:rsidR="006E0872" w:rsidRDefault="006E087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872" w:rsidRDefault="006E0872" w:rsidP="00134342">
      <w:r>
        <w:separator/>
      </w:r>
    </w:p>
  </w:footnote>
  <w:footnote w:type="continuationSeparator" w:id="1">
    <w:p w:rsidR="006E0872" w:rsidRDefault="006E087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E35C3D">
        <w:pPr>
          <w:pStyle w:val="a8"/>
          <w:jc w:val="center"/>
        </w:pPr>
        <w:fldSimple w:instr=" PAGE   \* MERGEFORMAT ">
          <w:r w:rsidR="00B04FC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518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68A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03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872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A53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AC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2D9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4FC7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1766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6D28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1F0A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5C3D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51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03ABA-3AEE-49B5-A24A-DBDC090F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603</cp:revision>
  <cp:lastPrinted>2023-02-28T12:54:00Z</cp:lastPrinted>
  <dcterms:created xsi:type="dcterms:W3CDTF">2022-09-13T13:40:00Z</dcterms:created>
  <dcterms:modified xsi:type="dcterms:W3CDTF">2023-03-01T03:54:00Z</dcterms:modified>
</cp:coreProperties>
</file>