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060"/>
      </w:tblGrid>
      <w:tr w:rsidR="00640017" w:rsidTr="00640017">
        <w:tc>
          <w:tcPr>
            <w:tcW w:w="3510" w:type="dxa"/>
          </w:tcPr>
          <w:p w:rsidR="00640017" w:rsidRDefault="00640017" w:rsidP="00640017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640017" w:rsidRPr="00640017" w:rsidRDefault="00640017" w:rsidP="006400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40017" w:rsidRDefault="00640017" w:rsidP="00640017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640017" w:rsidRPr="00640017" w:rsidRDefault="00640017" w:rsidP="00640017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640017" w:rsidRPr="00640017" w:rsidRDefault="00640017" w:rsidP="00640017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40017" w:rsidRPr="00640017" w:rsidRDefault="00640017" w:rsidP="00640017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40017">
              <w:rPr>
                <w:rFonts w:ascii="Times New Roman" w:hAnsi="Times New Roman" w:cs="Times New Roman"/>
                <w:sz w:val="28"/>
                <w:szCs w:val="28"/>
              </w:rPr>
              <w:t xml:space="preserve"> февраля 2022 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112</w:t>
            </w:r>
          </w:p>
          <w:p w:rsidR="00640017" w:rsidRDefault="00640017" w:rsidP="00640017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0017" w:rsidRDefault="00640017" w:rsidP="00640017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640017" w:rsidRPr="00B67A42" w:rsidRDefault="00640017" w:rsidP="009F325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67A42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640017" w:rsidRPr="00B67A42" w:rsidRDefault="00640017" w:rsidP="009F3257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 xml:space="preserve">существления 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рзгирского</w:t>
      </w:r>
      <w:r w:rsidR="009F32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униц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 xml:space="preserve">пального  округа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тавропольского края,</w:t>
      </w:r>
      <w:r w:rsidRPr="00C937FD">
        <w:rPr>
          <w:rFonts w:ascii="Times New Roman" w:hAnsi="Times New Roman" w:cs="Times New Roman"/>
          <w:sz w:val="28"/>
          <w:szCs w:val="28"/>
        </w:rPr>
        <w:t xml:space="preserve"> </w:t>
      </w:r>
      <w:r w:rsidRPr="00C937FD">
        <w:rPr>
          <w:rFonts w:ascii="Times New Roman" w:hAnsi="Times New Roman" w:cs="Times New Roman"/>
          <w:b w:val="0"/>
          <w:sz w:val="28"/>
          <w:szCs w:val="28"/>
        </w:rPr>
        <w:t>отраслевыми (функциональными) и территориальными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 xml:space="preserve"> органами</w:t>
      </w:r>
      <w:r w:rsidR="009F32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рзгирского муниципального округа</w:t>
      </w:r>
      <w:r w:rsidR="009F32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Ставропольского края бюджетных полномочий главных</w:t>
      </w:r>
      <w:r w:rsidR="009F32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дминистр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торов доходов бюджетов бюджетной системы</w:t>
      </w:r>
      <w:r w:rsidR="009F32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B67A42">
        <w:rPr>
          <w:rFonts w:ascii="Times New Roman" w:hAnsi="Times New Roman" w:cs="Times New Roman"/>
          <w:b w:val="0"/>
          <w:sz w:val="28"/>
          <w:szCs w:val="28"/>
        </w:rPr>
        <w:t>едерации</w:t>
      </w:r>
    </w:p>
    <w:p w:rsidR="00640017" w:rsidRDefault="00640017" w:rsidP="006400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0017" w:rsidRPr="008A432D" w:rsidRDefault="00640017" w:rsidP="006400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</w:t>
      </w:r>
      <w:r w:rsidRPr="008A432D">
        <w:rPr>
          <w:rFonts w:ascii="Times New Roman" w:hAnsi="Times New Roman" w:cs="Times New Roman"/>
          <w:sz w:val="28"/>
          <w:szCs w:val="28"/>
        </w:rPr>
        <w:t>у</w:t>
      </w:r>
      <w:r w:rsidRPr="008A432D">
        <w:rPr>
          <w:rFonts w:ascii="Times New Roman" w:hAnsi="Times New Roman" w:cs="Times New Roman"/>
          <w:sz w:val="28"/>
          <w:szCs w:val="28"/>
        </w:rPr>
        <w:t xml:space="preserve">га Ставропольского края, </w:t>
      </w:r>
      <w:r w:rsidRPr="00C937FD">
        <w:rPr>
          <w:rFonts w:ascii="Times New Roman" w:hAnsi="Times New Roman" w:cs="Times New Roman"/>
          <w:sz w:val="28"/>
          <w:szCs w:val="28"/>
        </w:rPr>
        <w:t>отраслевы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37FD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37FD">
        <w:rPr>
          <w:rFonts w:ascii="Times New Roman" w:hAnsi="Times New Roman" w:cs="Times New Roman"/>
          <w:sz w:val="28"/>
          <w:szCs w:val="28"/>
        </w:rPr>
        <w:t>) и территориальны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8A432D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A432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 органы администрации)</w:t>
      </w:r>
      <w:r w:rsidRPr="008A432D">
        <w:rPr>
          <w:rFonts w:ascii="Times New Roman" w:hAnsi="Times New Roman" w:cs="Times New Roman"/>
          <w:sz w:val="28"/>
          <w:szCs w:val="28"/>
        </w:rPr>
        <w:t xml:space="preserve"> в качестве главных адм</w:t>
      </w:r>
      <w:r w:rsidRPr="008A432D">
        <w:rPr>
          <w:rFonts w:ascii="Times New Roman" w:hAnsi="Times New Roman" w:cs="Times New Roman"/>
          <w:sz w:val="28"/>
          <w:szCs w:val="28"/>
        </w:rPr>
        <w:t>и</w:t>
      </w:r>
      <w:r w:rsidRPr="008A432D">
        <w:rPr>
          <w:rFonts w:ascii="Times New Roman" w:hAnsi="Times New Roman" w:cs="Times New Roman"/>
          <w:sz w:val="28"/>
          <w:szCs w:val="28"/>
        </w:rPr>
        <w:t>нистраторов доходов бюджетов бюджетной системы Российской Федерации (далее - главные администраторы доходов бюджетов):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а) формируют и утверждают перечень администраторов доходов бюдж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тов, подведомственных главному администратору доходов бюджетов;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б) формируют и представляют в финансовое управление администрации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(далее - фина</w:t>
      </w:r>
      <w:r w:rsidRPr="008A432D">
        <w:rPr>
          <w:rFonts w:ascii="Times New Roman" w:hAnsi="Times New Roman" w:cs="Times New Roman"/>
          <w:sz w:val="28"/>
          <w:szCs w:val="28"/>
        </w:rPr>
        <w:t>н</w:t>
      </w:r>
      <w:r w:rsidRPr="008A432D">
        <w:rPr>
          <w:rFonts w:ascii="Times New Roman" w:hAnsi="Times New Roman" w:cs="Times New Roman"/>
          <w:sz w:val="28"/>
          <w:szCs w:val="28"/>
        </w:rPr>
        <w:t>совое управление) следующие документы: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прогноз поступления доходов в сроки, установленные нормативными правовыми актами, по форме, согласованной с финансовым управлением;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аналитические материалы по исполнению бюджета </w:t>
      </w:r>
      <w:r>
        <w:rPr>
          <w:rFonts w:ascii="Times New Roman" w:hAnsi="Times New Roman" w:cs="Times New Roman"/>
          <w:sz w:val="28"/>
          <w:szCs w:val="28"/>
        </w:rPr>
        <w:t>Арзгирского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(далее - местный бюджет) в части доходов соответствующего бюджета в установленные законодательством Российской Федерации и Ставропольского края, муниципальными правов</w:t>
      </w:r>
      <w:r w:rsidRPr="008A432D">
        <w:rPr>
          <w:rFonts w:ascii="Times New Roman" w:hAnsi="Times New Roman" w:cs="Times New Roman"/>
          <w:sz w:val="28"/>
          <w:szCs w:val="28"/>
        </w:rPr>
        <w:t>ы</w:t>
      </w:r>
      <w:r w:rsidRPr="008A432D">
        <w:rPr>
          <w:rFonts w:ascii="Times New Roman" w:hAnsi="Times New Roman" w:cs="Times New Roman"/>
          <w:sz w:val="28"/>
          <w:szCs w:val="28"/>
        </w:rPr>
        <w:t xml:space="preserve">ми актами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сроки;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сведения, необходимые для составления среднесрочного финансового плана и (или) проекта местного бюджета;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иные сведения, необходимые для составления проекта местного бюдж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та;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в) формируют и представляют бюджетную отчетность главного админ</w:t>
      </w:r>
      <w:r w:rsidRPr="008A432D">
        <w:rPr>
          <w:rFonts w:ascii="Times New Roman" w:hAnsi="Times New Roman" w:cs="Times New Roman"/>
          <w:sz w:val="28"/>
          <w:szCs w:val="28"/>
        </w:rPr>
        <w:t>и</w:t>
      </w:r>
      <w:r w:rsidRPr="008A432D">
        <w:rPr>
          <w:rFonts w:ascii="Times New Roman" w:hAnsi="Times New Roman" w:cs="Times New Roman"/>
          <w:sz w:val="28"/>
          <w:szCs w:val="28"/>
        </w:rPr>
        <w:t>стратора доходов бюджетов по формам и в сроки, установленные законод</w:t>
      </w:r>
      <w:r w:rsidRPr="008A432D">
        <w:rPr>
          <w:rFonts w:ascii="Times New Roman" w:hAnsi="Times New Roman" w:cs="Times New Roman"/>
          <w:sz w:val="28"/>
          <w:szCs w:val="28"/>
        </w:rPr>
        <w:t>а</w:t>
      </w:r>
      <w:r w:rsidRPr="008A432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г) исполняют в случаях, установленных законодательством Российской Федерации и законодательством Ставропольского края,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полномочия администратора доходов бюджетов в соответствии с пр</w:t>
      </w:r>
      <w:r w:rsidRPr="008A432D">
        <w:rPr>
          <w:rFonts w:ascii="Times New Roman" w:hAnsi="Times New Roman" w:cs="Times New Roman"/>
          <w:sz w:val="28"/>
          <w:szCs w:val="28"/>
        </w:rPr>
        <w:t>и</w:t>
      </w:r>
      <w:r w:rsidRPr="008A432D">
        <w:rPr>
          <w:rFonts w:ascii="Times New Roman" w:hAnsi="Times New Roman" w:cs="Times New Roman"/>
          <w:sz w:val="28"/>
          <w:szCs w:val="28"/>
        </w:rPr>
        <w:t>нятыми правовыми актами об осуществлении полномочий администратора доходов бюджетов;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32D">
        <w:rPr>
          <w:rFonts w:ascii="Times New Roman" w:hAnsi="Times New Roman" w:cs="Times New Roman"/>
          <w:sz w:val="28"/>
          <w:szCs w:val="28"/>
        </w:rPr>
        <w:t xml:space="preserve">ведут реестр источников доходов местного бюджета по закрепленным за ними источникам доходов на основании перечня источников доходов </w:t>
      </w:r>
      <w:r w:rsidRPr="008A432D">
        <w:rPr>
          <w:rFonts w:ascii="Times New Roman" w:hAnsi="Times New Roman" w:cs="Times New Roman"/>
          <w:sz w:val="28"/>
          <w:szCs w:val="28"/>
        </w:rPr>
        <w:lastRenderedPageBreak/>
        <w:t>бюджетов бюджетной системы Российской Федерации;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е) утверждают</w:t>
      </w:r>
      <w:r>
        <w:rPr>
          <w:rFonts w:ascii="Times New Roman" w:hAnsi="Times New Roman" w:cs="Times New Roman"/>
          <w:sz w:val="28"/>
          <w:szCs w:val="28"/>
        </w:rPr>
        <w:t xml:space="preserve"> согласованную с финансовым управлением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Арзгирского муниципального округа Ставропольского края</w:t>
      </w:r>
      <w:r w:rsidRPr="008A432D">
        <w:rPr>
          <w:rFonts w:ascii="Times New Roman" w:hAnsi="Times New Roman" w:cs="Times New Roman"/>
          <w:sz w:val="28"/>
          <w:szCs w:val="28"/>
        </w:rPr>
        <w:t xml:space="preserve"> методику прогнозирования поступлений доходов в местный бюджет в соответствии с общими требованиями к такой методике, установленными Правительством Российской Федерации;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ж) определяют порядок принятия решений о признании безнадежной к взысканию задолженности по платежам в местный бюджет в соответствии с общими требованиями, установленными Правительством Российской Фед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рации;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Pr="008A432D">
        <w:rPr>
          <w:rFonts w:ascii="Times New Roman" w:hAnsi="Times New Roman" w:cs="Times New Roman"/>
          <w:sz w:val="28"/>
          <w:szCs w:val="28"/>
        </w:rPr>
        <w:t>осуществляют иные бюджетные полномочия, установленные Бюдже</w:t>
      </w:r>
      <w:r w:rsidRPr="008A432D">
        <w:rPr>
          <w:rFonts w:ascii="Times New Roman" w:hAnsi="Times New Roman" w:cs="Times New Roman"/>
          <w:sz w:val="28"/>
          <w:szCs w:val="28"/>
        </w:rPr>
        <w:t>т</w:t>
      </w:r>
      <w:r w:rsidRPr="008A432D">
        <w:rPr>
          <w:rFonts w:ascii="Times New Roman" w:hAnsi="Times New Roman" w:cs="Times New Roman"/>
          <w:sz w:val="28"/>
          <w:szCs w:val="28"/>
        </w:rPr>
        <w:t xml:space="preserve">ным </w:t>
      </w:r>
      <w:hyperlink r:id="rId6" w:history="1">
        <w:r w:rsidRPr="003D3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D3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432D">
        <w:rPr>
          <w:rFonts w:ascii="Times New Roman" w:hAnsi="Times New Roman" w:cs="Times New Roman"/>
          <w:sz w:val="28"/>
          <w:szCs w:val="28"/>
        </w:rPr>
        <w:t>Российской Федерации и принимаемыми в соответствии с ним нормативными правовыми актами, регулирующими бюджетные правоотн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шения.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2. Главные администраторы доходов бюджетов не позднее 15 дней до начала финансового года утверждают и доводят до казенных учреждений, находящихся в их ведении, порядок осуществления и наделения их полном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чиями администратора доходов бюджетов, который должен содержать сл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дующие положения: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а) закрепление за подведомственными администраторами доходов бю</w:t>
      </w:r>
      <w:r w:rsidRPr="008A432D">
        <w:rPr>
          <w:rFonts w:ascii="Times New Roman" w:hAnsi="Times New Roman" w:cs="Times New Roman"/>
          <w:sz w:val="28"/>
          <w:szCs w:val="28"/>
        </w:rPr>
        <w:t>д</w:t>
      </w:r>
      <w:r w:rsidRPr="008A432D">
        <w:rPr>
          <w:rFonts w:ascii="Times New Roman" w:hAnsi="Times New Roman" w:cs="Times New Roman"/>
          <w:sz w:val="28"/>
          <w:szCs w:val="28"/>
        </w:rPr>
        <w:t>жетов источников доходов бюджетов, полномочия по администрированию которых они осуществляют, с указанием нормативных правовых актов Ро</w:t>
      </w:r>
      <w:r w:rsidRPr="008A432D">
        <w:rPr>
          <w:rFonts w:ascii="Times New Roman" w:hAnsi="Times New Roman" w:cs="Times New Roman"/>
          <w:sz w:val="28"/>
          <w:szCs w:val="28"/>
        </w:rPr>
        <w:t>с</w:t>
      </w:r>
      <w:r w:rsidRPr="008A432D">
        <w:rPr>
          <w:rFonts w:ascii="Times New Roman" w:hAnsi="Times New Roman" w:cs="Times New Roman"/>
          <w:sz w:val="28"/>
          <w:szCs w:val="28"/>
        </w:rPr>
        <w:t xml:space="preserve">сийской Федерации, Ставропольского края,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являющихся основанием для администриров</w:t>
      </w:r>
      <w:r w:rsidRPr="008A432D">
        <w:rPr>
          <w:rFonts w:ascii="Times New Roman" w:hAnsi="Times New Roman" w:cs="Times New Roman"/>
          <w:sz w:val="28"/>
          <w:szCs w:val="28"/>
        </w:rPr>
        <w:t>а</w:t>
      </w:r>
      <w:r w:rsidRPr="008A432D">
        <w:rPr>
          <w:rFonts w:ascii="Times New Roman" w:hAnsi="Times New Roman" w:cs="Times New Roman"/>
          <w:sz w:val="28"/>
          <w:szCs w:val="28"/>
        </w:rPr>
        <w:t>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</w:t>
      </w:r>
      <w:r w:rsidRPr="008A432D">
        <w:rPr>
          <w:rFonts w:ascii="Times New Roman" w:hAnsi="Times New Roman" w:cs="Times New Roman"/>
          <w:sz w:val="28"/>
          <w:szCs w:val="28"/>
        </w:rPr>
        <w:t>а</w:t>
      </w:r>
      <w:r w:rsidRPr="008A432D">
        <w:rPr>
          <w:rFonts w:ascii="Times New Roman" w:hAnsi="Times New Roman" w:cs="Times New Roman"/>
          <w:sz w:val="28"/>
          <w:szCs w:val="28"/>
        </w:rPr>
        <w:t>конодательством Российской Федерации;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б) наделение администраторов доходов бюджетов в отношении закре</w:t>
      </w:r>
      <w:r w:rsidRPr="008A432D">
        <w:rPr>
          <w:rFonts w:ascii="Times New Roman" w:hAnsi="Times New Roman" w:cs="Times New Roman"/>
          <w:sz w:val="28"/>
          <w:szCs w:val="28"/>
        </w:rPr>
        <w:t>п</w:t>
      </w:r>
      <w:r w:rsidRPr="008A432D">
        <w:rPr>
          <w:rFonts w:ascii="Times New Roman" w:hAnsi="Times New Roman" w:cs="Times New Roman"/>
          <w:sz w:val="28"/>
          <w:szCs w:val="28"/>
        </w:rPr>
        <w:t>ленных за ними источников доходов бюджетной системы Российской Фед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рации следующими бюджетными полномочиями: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начисление, учет и контроль за правильностью исчисления, полнотой и своевременностью осуществления платежей в местный бюджет, пеней и штрафов по ним;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взыскание задолженности по платежам в бюджет, пеней и штрафов;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принятие решений о возврате излишне уплаченных (взысканных) плат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жей в местный бюджет, пеней и штрафов, а также процентов за несвоевр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менное осуществление такого возврата и процентов, начисленных на изли</w:t>
      </w:r>
      <w:r w:rsidRPr="008A432D">
        <w:rPr>
          <w:rFonts w:ascii="Times New Roman" w:hAnsi="Times New Roman" w:cs="Times New Roman"/>
          <w:sz w:val="28"/>
          <w:szCs w:val="28"/>
        </w:rPr>
        <w:t>ш</w:t>
      </w:r>
      <w:r w:rsidRPr="008A432D">
        <w:rPr>
          <w:rFonts w:ascii="Times New Roman" w:hAnsi="Times New Roman" w:cs="Times New Roman"/>
          <w:sz w:val="28"/>
          <w:szCs w:val="28"/>
        </w:rPr>
        <w:t>не взысканные суммы, и представление в орган Федерального казначейства поручений (сообщений) для осуществления возврата в порядке, установле</w:t>
      </w:r>
      <w:r w:rsidRPr="008A432D">
        <w:rPr>
          <w:rFonts w:ascii="Times New Roman" w:hAnsi="Times New Roman" w:cs="Times New Roman"/>
          <w:sz w:val="28"/>
          <w:szCs w:val="28"/>
        </w:rPr>
        <w:t>н</w:t>
      </w:r>
      <w:r w:rsidRPr="008A432D">
        <w:rPr>
          <w:rFonts w:ascii="Times New Roman" w:hAnsi="Times New Roman" w:cs="Times New Roman"/>
          <w:sz w:val="28"/>
          <w:szCs w:val="28"/>
        </w:rPr>
        <w:t>ном Министерством финансов Российской Федерации;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принятие решения о зачете (уточнении) платежей в бюджеты бюджетной системы Российской Федерации и представление соответствующего уведо</w:t>
      </w:r>
      <w:r w:rsidRPr="008A432D">
        <w:rPr>
          <w:rFonts w:ascii="Times New Roman" w:hAnsi="Times New Roman" w:cs="Times New Roman"/>
          <w:sz w:val="28"/>
          <w:szCs w:val="28"/>
        </w:rPr>
        <w:t>м</w:t>
      </w:r>
      <w:r w:rsidRPr="008A432D">
        <w:rPr>
          <w:rFonts w:ascii="Times New Roman" w:hAnsi="Times New Roman" w:cs="Times New Roman"/>
          <w:sz w:val="28"/>
          <w:szCs w:val="28"/>
        </w:rPr>
        <w:t>ления в орган Федерального казначейства;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lastRenderedPageBreak/>
        <w:t>представление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ходов бюджетов бюджетной системы Российской Федерации, в Государс</w:t>
      </w:r>
      <w:r w:rsidRPr="008A432D">
        <w:rPr>
          <w:rFonts w:ascii="Times New Roman" w:hAnsi="Times New Roman" w:cs="Times New Roman"/>
          <w:sz w:val="28"/>
          <w:szCs w:val="28"/>
        </w:rPr>
        <w:t>т</w:t>
      </w:r>
      <w:r w:rsidRPr="008A432D">
        <w:rPr>
          <w:rFonts w:ascii="Times New Roman" w:hAnsi="Times New Roman" w:cs="Times New Roman"/>
          <w:sz w:val="28"/>
          <w:szCs w:val="28"/>
        </w:rPr>
        <w:t>венную информационную систему о государственных и муниципальных пл</w:t>
      </w:r>
      <w:r w:rsidRPr="008A432D">
        <w:rPr>
          <w:rFonts w:ascii="Times New Roman" w:hAnsi="Times New Roman" w:cs="Times New Roman"/>
          <w:sz w:val="28"/>
          <w:szCs w:val="28"/>
        </w:rPr>
        <w:t>а</w:t>
      </w:r>
      <w:r w:rsidRPr="008A432D">
        <w:rPr>
          <w:rFonts w:ascii="Times New Roman" w:hAnsi="Times New Roman" w:cs="Times New Roman"/>
          <w:sz w:val="28"/>
          <w:szCs w:val="28"/>
        </w:rPr>
        <w:t xml:space="preserve">тежах в соответствии с порядком, установленным Федеральным </w:t>
      </w:r>
      <w:hyperlink r:id="rId7" w:history="1">
        <w:r w:rsidRPr="00606A33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06A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432D">
        <w:rPr>
          <w:rFonts w:ascii="Times New Roman" w:hAnsi="Times New Roman" w:cs="Times New Roman"/>
          <w:sz w:val="28"/>
          <w:szCs w:val="28"/>
        </w:rPr>
        <w:t xml:space="preserve">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A432D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</w:t>
      </w:r>
      <w:r w:rsidRPr="008A432D">
        <w:rPr>
          <w:rFonts w:ascii="Times New Roman" w:hAnsi="Times New Roman" w:cs="Times New Roman"/>
          <w:sz w:val="28"/>
          <w:szCs w:val="28"/>
        </w:rPr>
        <w:t>н</w:t>
      </w:r>
      <w:r w:rsidRPr="008A432D">
        <w:rPr>
          <w:rFonts w:ascii="Times New Roman" w:hAnsi="Times New Roman" w:cs="Times New Roman"/>
          <w:sz w:val="28"/>
          <w:szCs w:val="28"/>
        </w:rPr>
        <w:t>ных и муниципальных услуг";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принятие решений о признании безнадежной к взысканию задолженн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сти по платежам в местный бюджет;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в) определение порядка заполнения (составления) и отражения в </w:t>
      </w:r>
      <w:r w:rsidR="002C7C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A432D">
        <w:rPr>
          <w:rFonts w:ascii="Times New Roman" w:hAnsi="Times New Roman" w:cs="Times New Roman"/>
          <w:sz w:val="28"/>
          <w:szCs w:val="28"/>
        </w:rPr>
        <w:t>бюджетном учете первичных документов по администрируемым доходам бюджетов или указание нормативных правовых актов Российской Федер</w:t>
      </w:r>
      <w:r w:rsidRPr="008A432D">
        <w:rPr>
          <w:rFonts w:ascii="Times New Roman" w:hAnsi="Times New Roman" w:cs="Times New Roman"/>
          <w:sz w:val="28"/>
          <w:szCs w:val="28"/>
        </w:rPr>
        <w:t>а</w:t>
      </w:r>
      <w:r w:rsidRPr="008A432D">
        <w:rPr>
          <w:rFonts w:ascii="Times New Roman" w:hAnsi="Times New Roman" w:cs="Times New Roman"/>
          <w:sz w:val="28"/>
          <w:szCs w:val="28"/>
        </w:rPr>
        <w:t xml:space="preserve">ции, Ставропольского края,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польского края регулирующих данные вопросы;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г) определение порядка и сроков сверки данных бюджетного учета </w:t>
      </w:r>
      <w:r w:rsidR="002C7C5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A432D">
        <w:rPr>
          <w:rFonts w:ascii="Times New Roman" w:hAnsi="Times New Roman" w:cs="Times New Roman"/>
          <w:sz w:val="28"/>
          <w:szCs w:val="28"/>
        </w:rPr>
        <w:t>администрируемых доходов бюджетов в соответствии с нормативными пр</w:t>
      </w:r>
      <w:r w:rsidRPr="008A432D">
        <w:rPr>
          <w:rFonts w:ascii="Times New Roman" w:hAnsi="Times New Roman" w:cs="Times New Roman"/>
          <w:sz w:val="28"/>
          <w:szCs w:val="28"/>
        </w:rPr>
        <w:t>а</w:t>
      </w:r>
      <w:r w:rsidRPr="008A432D">
        <w:rPr>
          <w:rFonts w:ascii="Times New Roman" w:hAnsi="Times New Roman" w:cs="Times New Roman"/>
          <w:sz w:val="28"/>
          <w:szCs w:val="28"/>
        </w:rPr>
        <w:t xml:space="preserve">вовыми актами Российской Федерации, Ставропольского края,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д) определение порядка действий администраторов доходов бюджетов при уточнении невыясненных поступлений в соответствии с нормативными правовыми актами Российской Федерации и Ставропольского края, </w:t>
      </w:r>
      <w:r>
        <w:rPr>
          <w:rFonts w:ascii="Times New Roman" w:hAnsi="Times New Roman" w:cs="Times New Roman"/>
          <w:sz w:val="28"/>
          <w:szCs w:val="28"/>
        </w:rPr>
        <w:t>Арзги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е) определение порядка действий администраторов доходов бюджетов при принудительном взыскании администраторами доходов местного бю</w:t>
      </w:r>
      <w:r w:rsidRPr="008A432D">
        <w:rPr>
          <w:rFonts w:ascii="Times New Roman" w:hAnsi="Times New Roman" w:cs="Times New Roman"/>
          <w:sz w:val="28"/>
          <w:szCs w:val="28"/>
        </w:rPr>
        <w:t>д</w:t>
      </w:r>
      <w:r w:rsidRPr="008A432D">
        <w:rPr>
          <w:rFonts w:ascii="Times New Roman" w:hAnsi="Times New Roman" w:cs="Times New Roman"/>
          <w:sz w:val="28"/>
          <w:szCs w:val="28"/>
        </w:rPr>
        <w:t xml:space="preserve">жета с плательщика платежей в бюджет, пеней и штрафов по ним через </w:t>
      </w:r>
      <w:r w:rsidR="002C7C5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432D">
        <w:rPr>
          <w:rFonts w:ascii="Times New Roman" w:hAnsi="Times New Roman" w:cs="Times New Roman"/>
          <w:sz w:val="28"/>
          <w:szCs w:val="28"/>
        </w:rPr>
        <w:t xml:space="preserve">судебные органы или через судебных приставов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суда (мирового судьи) и (или) судебного пристава-исполнителя в соответствии с нормативными правовыми актами Российской Федерации, Ставропольского края, </w:t>
      </w:r>
      <w:r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Pr="008A432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ж) установление порядка обмена информацией между структурными подразделениями администратора доходов бюджетов (в том числе обеспеч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ние обмена информацией о принятых администратором доходов бюджетов финансовых обязательствах и решениях об уточнении (о возврате) платежей в бюджет по формам, предусмотренным в правовом акте по администрир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ванию доходов бюджетов);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з) определение порядка, форм и сроков представления администратором доходов бюджетов главному администратору доходов бюджетов сведений и бюджетной отчетности, необходимых для осуществления полномочий гла</w:t>
      </w:r>
      <w:r w:rsidRPr="008A432D">
        <w:rPr>
          <w:rFonts w:ascii="Times New Roman" w:hAnsi="Times New Roman" w:cs="Times New Roman"/>
          <w:sz w:val="28"/>
          <w:szCs w:val="28"/>
        </w:rPr>
        <w:t>в</w:t>
      </w:r>
      <w:r w:rsidRPr="008A432D">
        <w:rPr>
          <w:rFonts w:ascii="Times New Roman" w:hAnsi="Times New Roman" w:cs="Times New Roman"/>
          <w:sz w:val="28"/>
          <w:szCs w:val="28"/>
        </w:rPr>
        <w:t>ного администратора доходов бюджетов;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 xml:space="preserve">и) определение порядка и сроков представления бюджетной отчетности </w:t>
      </w:r>
      <w:r w:rsidRPr="008A432D">
        <w:rPr>
          <w:rFonts w:ascii="Times New Roman" w:hAnsi="Times New Roman" w:cs="Times New Roman"/>
          <w:sz w:val="28"/>
          <w:szCs w:val="28"/>
        </w:rPr>
        <w:lastRenderedPageBreak/>
        <w:t>в финансовое управление по доходам, зачисляемым в местный бюджет;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к) иные положения, необходимые для реализации полномочий админ</w:t>
      </w:r>
      <w:r w:rsidRPr="008A432D">
        <w:rPr>
          <w:rFonts w:ascii="Times New Roman" w:hAnsi="Times New Roman" w:cs="Times New Roman"/>
          <w:sz w:val="28"/>
          <w:szCs w:val="28"/>
        </w:rPr>
        <w:t>и</w:t>
      </w:r>
      <w:r w:rsidRPr="008A432D">
        <w:rPr>
          <w:rFonts w:ascii="Times New Roman" w:hAnsi="Times New Roman" w:cs="Times New Roman"/>
          <w:sz w:val="28"/>
          <w:szCs w:val="28"/>
        </w:rPr>
        <w:t>стратора доходов бюджетов.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3. Администраторы доходов бюджетов в 2-недельный срок после дов</w:t>
      </w:r>
      <w:r w:rsidRPr="008A432D">
        <w:rPr>
          <w:rFonts w:ascii="Times New Roman" w:hAnsi="Times New Roman" w:cs="Times New Roman"/>
          <w:sz w:val="28"/>
          <w:szCs w:val="28"/>
        </w:rPr>
        <w:t>е</w:t>
      </w:r>
      <w:r w:rsidRPr="008A432D">
        <w:rPr>
          <w:rFonts w:ascii="Times New Roman" w:hAnsi="Times New Roman" w:cs="Times New Roman"/>
          <w:sz w:val="28"/>
          <w:szCs w:val="28"/>
        </w:rPr>
        <w:t>дения до них главным администратором доходов бюджетов, в ведении кот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 xml:space="preserve">рого они находятся, порядка осуществления полномочий администратора </w:t>
      </w:r>
      <w:r w:rsidR="002C7C5A">
        <w:rPr>
          <w:rFonts w:ascii="Times New Roman" w:hAnsi="Times New Roman" w:cs="Times New Roman"/>
          <w:sz w:val="28"/>
          <w:szCs w:val="28"/>
        </w:rPr>
        <w:t xml:space="preserve"> </w:t>
      </w:r>
      <w:r w:rsidRPr="008A432D">
        <w:rPr>
          <w:rFonts w:ascii="Times New Roman" w:hAnsi="Times New Roman" w:cs="Times New Roman"/>
          <w:sz w:val="28"/>
          <w:szCs w:val="28"/>
        </w:rPr>
        <w:t>доходов бюджетов, заключают с управлением Федерального казначейства по Ставропольскому краю соглашение об информационном взаимодействии по форме, утверждаемой Федеральным казначейством, а также обеспечивают заключение соглашений (договоров) об обмене информацией в электронном виде.</w:t>
      </w:r>
    </w:p>
    <w:p w:rsidR="00640017" w:rsidRPr="008A432D" w:rsidRDefault="00640017" w:rsidP="00640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432D">
        <w:rPr>
          <w:rFonts w:ascii="Times New Roman" w:hAnsi="Times New Roman" w:cs="Times New Roman"/>
          <w:sz w:val="28"/>
          <w:szCs w:val="28"/>
        </w:rPr>
        <w:t>4. В случае изменения состава и (или) функций главных администрат</w:t>
      </w:r>
      <w:r w:rsidRPr="008A432D">
        <w:rPr>
          <w:rFonts w:ascii="Times New Roman" w:hAnsi="Times New Roman" w:cs="Times New Roman"/>
          <w:sz w:val="28"/>
          <w:szCs w:val="28"/>
        </w:rPr>
        <w:t>о</w:t>
      </w:r>
      <w:r w:rsidRPr="008A432D">
        <w:rPr>
          <w:rFonts w:ascii="Times New Roman" w:hAnsi="Times New Roman" w:cs="Times New Roman"/>
          <w:sz w:val="28"/>
          <w:szCs w:val="28"/>
        </w:rPr>
        <w:t>ров доходов бюджетов главный администратор доходов бюджетов, который наделен полномочиями по их взиманию, доводит эту информацию до фина</w:t>
      </w:r>
      <w:r w:rsidRPr="008A432D">
        <w:rPr>
          <w:rFonts w:ascii="Times New Roman" w:hAnsi="Times New Roman" w:cs="Times New Roman"/>
          <w:sz w:val="28"/>
          <w:szCs w:val="28"/>
        </w:rPr>
        <w:t>н</w:t>
      </w:r>
      <w:r w:rsidRPr="008A432D">
        <w:rPr>
          <w:rFonts w:ascii="Times New Roman" w:hAnsi="Times New Roman" w:cs="Times New Roman"/>
          <w:sz w:val="28"/>
          <w:szCs w:val="28"/>
        </w:rPr>
        <w:t>сового управления.</w:t>
      </w:r>
    </w:p>
    <w:p w:rsidR="00640017" w:rsidRDefault="00640017" w:rsidP="006400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0017" w:rsidRDefault="00640017" w:rsidP="006400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0017" w:rsidRPr="008A432D" w:rsidRDefault="00640017" w:rsidP="006400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40017" w:rsidRPr="008A432D" w:rsidSect="002B039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8A1" w:rsidRPr="002B039D" w:rsidRDefault="00B648A1" w:rsidP="002B039D">
      <w:pPr>
        <w:spacing w:after="0" w:line="240" w:lineRule="auto"/>
      </w:pPr>
      <w:r>
        <w:separator/>
      </w:r>
    </w:p>
  </w:endnote>
  <w:endnote w:type="continuationSeparator" w:id="1">
    <w:p w:rsidR="00B648A1" w:rsidRPr="002B039D" w:rsidRDefault="00B648A1" w:rsidP="002B0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8A1" w:rsidRPr="002B039D" w:rsidRDefault="00B648A1" w:rsidP="002B039D">
      <w:pPr>
        <w:spacing w:after="0" w:line="240" w:lineRule="auto"/>
      </w:pPr>
      <w:r>
        <w:separator/>
      </w:r>
    </w:p>
  </w:footnote>
  <w:footnote w:type="continuationSeparator" w:id="1">
    <w:p w:rsidR="00B648A1" w:rsidRPr="002B039D" w:rsidRDefault="00B648A1" w:rsidP="002B0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87502"/>
      <w:docPartObj>
        <w:docPartGallery w:val="Page Numbers (Top of Page)"/>
        <w:docPartUnique/>
      </w:docPartObj>
    </w:sdtPr>
    <w:sdtContent>
      <w:p w:rsidR="002B039D" w:rsidRDefault="004F5509">
        <w:pPr>
          <w:pStyle w:val="a4"/>
          <w:jc w:val="center"/>
        </w:pPr>
        <w:fldSimple w:instr=" PAGE   \* MERGEFORMAT ">
          <w:r w:rsidR="00EC5000">
            <w:rPr>
              <w:noProof/>
            </w:rPr>
            <w:t>4</w:t>
          </w:r>
        </w:fldSimple>
      </w:p>
    </w:sdtContent>
  </w:sdt>
  <w:p w:rsidR="002B039D" w:rsidRDefault="002B03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017"/>
    <w:rsid w:val="002B039D"/>
    <w:rsid w:val="002C7C5A"/>
    <w:rsid w:val="00460A37"/>
    <w:rsid w:val="004F5509"/>
    <w:rsid w:val="00640017"/>
    <w:rsid w:val="009F3257"/>
    <w:rsid w:val="00B648A1"/>
    <w:rsid w:val="00EC5000"/>
    <w:rsid w:val="00F9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0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400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40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B0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039D"/>
  </w:style>
  <w:style w:type="paragraph" w:styleId="a6">
    <w:name w:val="footer"/>
    <w:basedOn w:val="a"/>
    <w:link w:val="a7"/>
    <w:uiPriority w:val="99"/>
    <w:semiHidden/>
    <w:unhideWhenUsed/>
    <w:rsid w:val="002B0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03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B02919702B0695855B2C51D36D1EC67BB5D09FE80D0A0F9E0B53C587484DE60BC900B223E94D27D548BD72860Ec1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B02919702B0695855B2C51D36D1EC67BBADF98EA030A0F9E0B53C587484DE60BC900B223E94D27D548BD72860Ec1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1335</Words>
  <Characters>7612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6</cp:revision>
  <dcterms:created xsi:type="dcterms:W3CDTF">2022-02-16T12:28:00Z</dcterms:created>
  <dcterms:modified xsi:type="dcterms:W3CDTF">2022-02-21T06:18:00Z</dcterms:modified>
</cp:coreProperties>
</file>