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40"/>
        <w:ind w:left="10263" w:right="-2" w:hanging="0"/>
        <w:jc w:val="center"/>
        <w:rPr/>
      </w:pPr>
      <w:r>
        <w:rPr>
          <w:color w:val="000000"/>
          <w:sz w:val="28"/>
          <w:szCs w:val="28"/>
        </w:rPr>
        <w:t>УТВЕРЖДЕН</w:t>
      </w:r>
    </w:p>
    <w:p>
      <w:pPr>
        <w:pStyle w:val="Normal"/>
        <w:bidi w:val="0"/>
        <w:spacing w:lineRule="exact" w:line="240"/>
        <w:ind w:left="10263" w:right="0" w:hanging="0"/>
        <w:jc w:val="center"/>
        <w:rPr/>
      </w:pPr>
      <w:r>
        <w:rPr>
          <w:color w:val="000000"/>
          <w:sz w:val="28"/>
          <w:szCs w:val="28"/>
        </w:rPr>
        <w:t xml:space="preserve">постановлением территориальной  избирательной комиссии Арзгирского района </w:t>
      </w:r>
    </w:p>
    <w:p>
      <w:pPr>
        <w:pStyle w:val="Normal"/>
        <w:bidi w:val="0"/>
        <w:spacing w:lineRule="exact" w:line="240"/>
        <w:ind w:left="10263" w:right="0" w:hanging="0"/>
        <w:jc w:val="center"/>
        <w:rPr/>
      </w:pPr>
      <w:r>
        <w:rPr>
          <w:rFonts w:eastAsia="Times New Roman"/>
          <w:color w:val="000000"/>
          <w:sz w:val="28"/>
          <w:szCs w:val="28"/>
        </w:rPr>
        <w:t>от</w:t>
      </w:r>
      <w:r>
        <w:rPr>
          <w:rFonts w:eastAsia="Times New Roman"/>
          <w:b w:val="false"/>
          <w:bCs w:val="false"/>
          <w:caps/>
          <w:color w:val="000000"/>
          <w:sz w:val="28"/>
          <w:szCs w:val="28"/>
        </w:rPr>
        <w:t xml:space="preserve">  2</w:t>
      </w:r>
      <w:r>
        <w:rPr>
          <w:rFonts w:eastAsia="Times New Roman"/>
          <w:b w:val="false"/>
          <w:bCs w:val="false"/>
          <w:caps/>
          <w:color w:val="000000"/>
          <w:sz w:val="28"/>
          <w:szCs w:val="28"/>
        </w:rPr>
        <w:t>7</w:t>
      </w:r>
      <w:r>
        <w:rPr>
          <w:rFonts w:eastAsia="Times New Roman"/>
          <w:b w:val="false"/>
          <w:bCs w:val="false"/>
          <w:caps/>
          <w:color w:val="000000"/>
          <w:sz w:val="28"/>
          <w:szCs w:val="28"/>
        </w:rPr>
        <w:t>.12.202</w:t>
      </w:r>
      <w:r>
        <w:rPr>
          <w:rFonts w:eastAsia="Times New Roman"/>
          <w:b w:val="false"/>
          <w:bCs w:val="false"/>
          <w:caps/>
          <w:color w:val="000000"/>
          <w:sz w:val="28"/>
          <w:szCs w:val="28"/>
        </w:rPr>
        <w:t>4</w:t>
      </w:r>
      <w:r>
        <w:rPr>
          <w:rFonts w:eastAsia="Times New Roman"/>
          <w:b w:val="false"/>
          <w:bCs w:val="false"/>
          <w:caps/>
          <w:color w:val="000000"/>
          <w:sz w:val="28"/>
          <w:szCs w:val="28"/>
        </w:rPr>
        <w:t xml:space="preserve">     № </w:t>
      </w:r>
      <w:r>
        <w:rPr>
          <w:rFonts w:eastAsia="Times New Roman" w:cs="Lohit Devanagari"/>
          <w:b w:val="false"/>
          <w:bCs w:val="false"/>
          <w:caps/>
          <w:color w:val="000000"/>
          <w:kern w:val="2"/>
          <w:sz w:val="28"/>
          <w:szCs w:val="28"/>
          <w:lang w:val="ru-RU" w:eastAsia="zh-CN" w:bidi="hi-IN"/>
        </w:rPr>
        <w:t>62/190</w:t>
      </w:r>
    </w:p>
    <w:p>
      <w:pPr>
        <w:pStyle w:val="Normal"/>
        <w:bidi w:val="0"/>
        <w:spacing w:lineRule="exact" w:line="24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bidi w:val="0"/>
        <w:spacing w:lineRule="exact" w:line="24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bidi w:val="0"/>
        <w:spacing w:lineRule="exact" w:line="240"/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План мероприятий </w:t>
      </w:r>
    </w:p>
    <w:p>
      <w:pPr>
        <w:pStyle w:val="Normal"/>
        <w:bidi w:val="0"/>
        <w:spacing w:lineRule="exact" w:line="240"/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по обучению организаторов выборов и иных участников избирательного процесса в </w:t>
      </w:r>
    </w:p>
    <w:p>
      <w:pPr>
        <w:pStyle w:val="Normal"/>
        <w:bidi w:val="0"/>
        <w:spacing w:lineRule="exact" w:line="240"/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Арзгирском районе на 2025 год </w:t>
      </w:r>
    </w:p>
    <w:p>
      <w:pPr>
        <w:pStyle w:val="Normal"/>
        <w:bidi w:val="0"/>
        <w:spacing w:lineRule="exact" w:line="240"/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bidi w:val="0"/>
        <w:spacing w:lineRule="exact" w:line="240"/>
        <w:ind w:left="10263" w:right="0" w:hanging="0"/>
        <w:jc w:val="center"/>
        <w:rPr>
          <w:rFonts w:eastAsia="Times New Roman"/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</w:r>
    </w:p>
    <w:tbl>
      <w:tblPr>
        <w:tblW w:w="15206" w:type="dxa"/>
        <w:jc w:val="left"/>
        <w:tblInd w:w="15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222"/>
        <w:gridCol w:w="2909"/>
        <w:gridCol w:w="5796"/>
        <w:gridCol w:w="1405"/>
        <w:gridCol w:w="1141"/>
        <w:gridCol w:w="829"/>
        <w:gridCol w:w="2267"/>
        <w:gridCol w:w="1"/>
        <w:gridCol w:w="18"/>
      </w:tblGrid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04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04" w:before="0" w:after="120"/>
              <w:ind w:left="0" w:right="0" w:firstLine="72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04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3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04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Исполнители  </w:t>
            </w:r>
          </w:p>
        </w:tc>
      </w:tr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11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>
        <w:trPr>
          <w:trHeight w:val="401" w:hRule="atLeast"/>
          <w:cantSplit w:val="true"/>
        </w:trPr>
        <w:tc>
          <w:tcPr>
            <w:tcW w:w="152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7666" w:leader="none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1. Обучение членов территориальной избирательной комиссии Арзгирсккого района</w:t>
            </w:r>
          </w:p>
        </w:tc>
      </w:tr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exact" w:line="260" w:before="0" w:after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Участие в тематических дистанционных (в режиме видеоконференции, интернет-трансляций учебных занятий и вебинаров) занятиях по вопросам организации и проведения выборов в единый день голосования, проводимых ЦИК России и РЦОИТ при ЦИК России для организаторов выборов</w:t>
            </w:r>
          </w:p>
        </w:tc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весь период,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exact" w:line="26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в сроки, установленные ЦИК России, РЦОИТ при ЦИК России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Дядюшко А.И.,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члены территориальной избирательной комиссии (далее-ТИК)</w:t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8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обучающем семинаре по вопросам, связанным с подготовкой к выборам, назначенным на единый день голосования 14 сентября 2025 года</w:t>
            </w:r>
          </w:p>
        </w:tc>
        <w:tc>
          <w:tcPr>
            <w:tcW w:w="2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0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Сологуб А.Н. 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 ТИК</w:t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both"/>
              <w:rPr>
                <w:sz w:val="26"/>
                <w:szCs w:val="26"/>
              </w:rPr>
            </w:pPr>
            <w:r>
              <w:rPr>
                <w:bCs/>
                <w:iCs w:val="false"/>
                <w:color w:val="000000"/>
                <w:sz w:val="26"/>
                <w:szCs w:val="26"/>
              </w:rPr>
              <w:t>Участие в тематических обучающих семинарах-совещаниях (с использованием системы видеоконференцсвязи) по вопросам деятельности ТИК и подготовки к выборам, назначенным на единый день голосования 14 сентября 2025 года</w:t>
            </w:r>
          </w:p>
        </w:tc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>
                <w:rFonts w:ascii="Times New Roman" w:hAnsi="Times New Roman"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  <w:t>весь период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Дядюшко А. И.,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члены ТИК,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бухгалтер ТИК,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Пронин А.Н.</w:t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1.4</w:t>
            </w:r>
          </w:p>
        </w:tc>
        <w:tc>
          <w:tcPr>
            <w:tcW w:w="8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both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Участие в з</w:t>
            </w:r>
            <w:r>
              <w:rPr>
                <w:bCs/>
                <w:iCs w:val="false"/>
                <w:color w:val="000000"/>
                <w:sz w:val="26"/>
                <w:szCs w:val="26"/>
              </w:rPr>
              <w:t>ональных обучающих семинарах-совещаниях по вопросам подготовки к выборам, назначенным на единый день голосования                         14 сентября 2025 года</w:t>
            </w:r>
          </w:p>
        </w:tc>
        <w:tc>
          <w:tcPr>
            <w:tcW w:w="2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rFonts w:ascii="Times New Roman" w:hAnsi="Times New Roman"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  <w:t>август</w:t>
            </w:r>
          </w:p>
        </w:tc>
        <w:tc>
          <w:tcPr>
            <w:tcW w:w="30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 xml:space="preserve">Дядюшко А.И.,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rFonts w:ascii="Times New Roman" w:hAnsi="Times New Roman" w:eastAsia="Times New Roman" w:cs="Lohit Devanagari"/>
                <w:bCs/>
                <w:iCs w:val="false"/>
                <w:color w:val="000000"/>
                <w:kern w:val="2"/>
                <w:sz w:val="26"/>
                <w:szCs w:val="26"/>
                <w:lang w:val="ru-RU" w:eastAsia="ru-RU" w:bidi="hi-IN"/>
              </w:rPr>
            </w:pPr>
            <w:r>
              <w:rPr>
                <w:rFonts w:eastAsia="Times New Roman" w:cs="Lohit Devanagari"/>
                <w:bCs/>
                <w:iCs w:val="false"/>
                <w:color w:val="000000"/>
                <w:kern w:val="2"/>
                <w:sz w:val="26"/>
                <w:szCs w:val="26"/>
                <w:lang w:val="ru-RU" w:eastAsia="ru-RU" w:bidi="hi-IN"/>
              </w:rPr>
              <w:t>члены ТИК, УИК</w:t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1.5</w:t>
            </w:r>
          </w:p>
        </w:tc>
        <w:tc>
          <w:tcPr>
            <w:tcW w:w="8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iCs w:val="false"/>
                <w:color w:val="000000"/>
                <w:sz w:val="26"/>
                <w:szCs w:val="26"/>
              </w:rPr>
              <w:t xml:space="preserve">Участие в обучающих мероприятиях по вопросам избирательного права и избирательного процесса в Российской Федерации </w:t>
            </w:r>
          </w:p>
        </w:tc>
        <w:tc>
          <w:tcPr>
            <w:tcW w:w="2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rFonts w:ascii="Times New Roman" w:hAnsi="Times New Roman"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  <w:t>весь период</w:t>
            </w:r>
          </w:p>
        </w:tc>
        <w:tc>
          <w:tcPr>
            <w:tcW w:w="30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  <w:t xml:space="preserve">Дядюшко А.И.,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  <w:t>члены ТИК</w:t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1.6</w:t>
            </w:r>
          </w:p>
        </w:tc>
        <w:tc>
          <w:tcPr>
            <w:tcW w:w="8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Участие в т</w:t>
            </w:r>
            <w:r>
              <w:rPr>
                <w:bCs/>
                <w:iCs w:val="false"/>
                <w:color w:val="000000"/>
                <w:sz w:val="26"/>
                <w:szCs w:val="26"/>
              </w:rPr>
              <w:t>ематических обучающих семинарах-совещаниях (с использованием системы видеоконференцсвязи) по вопросам подготовки к</w:t>
            </w:r>
            <w:r>
              <w:rPr>
                <w:bCs w:val="false"/>
                <w:iCs w:val="false"/>
                <w:color w:val="000000"/>
                <w:sz w:val="26"/>
                <w:szCs w:val="26"/>
              </w:rPr>
              <w:t xml:space="preserve"> выборам, назначенным на единый день голосования 14 сентября 2025 года</w:t>
            </w:r>
          </w:p>
        </w:tc>
        <w:tc>
          <w:tcPr>
            <w:tcW w:w="2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rFonts w:ascii="Times New Roman" w:hAnsi="Times New Roman"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6"/>
                <w:szCs w:val="26"/>
                <w:lang w:val="ru-RU" w:eastAsia="zh-CN" w:bidi="hi-IN"/>
              </w:rPr>
              <w:t>июль-сентябрь</w:t>
            </w:r>
          </w:p>
        </w:tc>
        <w:tc>
          <w:tcPr>
            <w:tcW w:w="30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Дядюшко А.И.,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 xml:space="preserve">Сологуб А.Н.,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  <w:t>члены УИК</w:t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450" w:hRule="atLeast"/>
          <w:cantSplit w:val="true"/>
        </w:trPr>
        <w:tc>
          <w:tcPr>
            <w:tcW w:w="15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ind w:left="360" w:right="0" w:hanging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2. Обучение членов участковых избирательных комиссий, резерва составов участковых избирательных комиссий</w:t>
            </w:r>
          </w:p>
        </w:tc>
        <w:tc>
          <w:tcPr>
            <w:tcW w:w="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16" w:before="0" w:after="0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 w:val="false"/>
                <w:color w:val="000000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eastAsia="Times New Roman"/>
                <w:b/>
                <w:bCs/>
                <w:iCs w:val="false"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Категория обучающихся</w:t>
            </w:r>
          </w:p>
        </w:tc>
        <w:tc>
          <w:tcPr>
            <w:tcW w:w="7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Ответственные за проведение обучения</w:t>
            </w:r>
          </w:p>
        </w:tc>
        <w:tc>
          <w:tcPr>
            <w:tcW w:w="18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b/>
                <w:b/>
                <w:bCs/>
                <w:iCs w:val="false"/>
                <w:color w:val="000000"/>
                <w:sz w:val="26"/>
                <w:szCs w:val="26"/>
              </w:rPr>
            </w:pPr>
            <w:r>
              <w:rPr>
                <w:b/>
                <w:bCs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31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УИК</w:t>
            </w:r>
          </w:p>
        </w:tc>
        <w:tc>
          <w:tcPr>
            <w:tcW w:w="72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Тематические обучающие семинары-совещания (с использованием системы видеоконференцсвязи) по вопросам подготовки к</w:t>
            </w:r>
            <w:r>
              <w:rPr>
                <w:sz w:val="26"/>
                <w:szCs w:val="26"/>
              </w:rPr>
              <w:t xml:space="preserve"> выборам, назначенным на единый день голосования 14 сентября 2025 года</w:t>
            </w:r>
          </w:p>
        </w:tc>
        <w:tc>
          <w:tcPr>
            <w:tcW w:w="19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июль-сентябрь,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отдельному плану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Сологуб А.Н.</w:t>
            </w:r>
          </w:p>
        </w:tc>
        <w:tc>
          <w:tcPr>
            <w:tcW w:w="18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Члены </w:t>
            </w:r>
            <w:r>
              <w:rPr>
                <w:sz w:val="26"/>
                <w:szCs w:val="26"/>
              </w:rPr>
              <w:t>УИК</w:t>
            </w:r>
          </w:p>
        </w:tc>
        <w:tc>
          <w:tcPr>
            <w:tcW w:w="7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Зональные обучающие семинары-совещания </w:t>
            </w:r>
            <w:r>
              <w:rPr>
                <w:bCs/>
                <w:sz w:val="26"/>
                <w:szCs w:val="26"/>
              </w:rPr>
              <w:t>по вопросам подготовки к</w:t>
            </w:r>
            <w:r>
              <w:rPr>
                <w:sz w:val="26"/>
                <w:szCs w:val="26"/>
              </w:rPr>
              <w:t xml:space="preserve"> выборам, назначенным на единый день голосования 14 сентября 2025 года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август,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отдельному графику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Сологуб А.Н.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8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УИК (операторы комплексов обработки избирательных бюллетеней)</w:t>
            </w:r>
          </w:p>
        </w:tc>
        <w:tc>
          <w:tcPr>
            <w:tcW w:w="7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keepNext w:val="false"/>
              <w:widowControl w:val="false"/>
              <w:spacing w:lineRule="exact" w:line="2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Обучающий семинар по вопросам использования комплексов обработки избирательных бюллетеней на выборах, назначенных на единый день голосования 14 сентября 2025 года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отдельному плану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Сологуб А.Н.</w:t>
            </w:r>
          </w:p>
        </w:tc>
        <w:tc>
          <w:tcPr>
            <w:tcW w:w="18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31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Члены УИК </w:t>
            </w:r>
          </w:p>
        </w:tc>
        <w:tc>
          <w:tcPr>
            <w:tcW w:w="72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Занятия по вопросам, связанным с деятельностью УИК</w:t>
            </w:r>
          </w:p>
        </w:tc>
        <w:tc>
          <w:tcPr>
            <w:tcW w:w="19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период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Сологуб А.Н.</w:t>
            </w:r>
          </w:p>
        </w:tc>
        <w:tc>
          <w:tcPr>
            <w:tcW w:w="18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31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Лица, зачисленные в резерв составов УИК </w:t>
            </w:r>
          </w:p>
        </w:tc>
        <w:tc>
          <w:tcPr>
            <w:tcW w:w="72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Занятия по основам избирательного законодательства</w:t>
            </w:r>
          </w:p>
        </w:tc>
        <w:tc>
          <w:tcPr>
            <w:tcW w:w="19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период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Шафорост В.Н.,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Сологуб А.Н.</w:t>
            </w:r>
          </w:p>
        </w:tc>
        <w:tc>
          <w:tcPr>
            <w:tcW w:w="18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31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Члены УИК</w:t>
            </w:r>
          </w:p>
        </w:tc>
        <w:tc>
          <w:tcPr>
            <w:tcW w:w="72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keepNext w:val="false"/>
              <w:widowControl w:val="false"/>
              <w:spacing w:lineRule="exact" w:line="26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Обучение по вопросам избирательного права и избирательного процесса в Российской Федерации </w:t>
            </w:r>
          </w:p>
        </w:tc>
        <w:tc>
          <w:tcPr>
            <w:tcW w:w="19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период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Сологуб А.Н.</w:t>
            </w:r>
          </w:p>
        </w:tc>
        <w:tc>
          <w:tcPr>
            <w:tcW w:w="18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</w:tbl>
    <w:p>
      <w:pPr>
        <w:pStyle w:val="Style1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Style1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Style1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tbl>
      <w:tblPr>
        <w:tblW w:w="15374" w:type="dxa"/>
        <w:jc w:val="left"/>
        <w:tblInd w:w="-13" w:type="dxa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788"/>
        <w:gridCol w:w="3130"/>
        <w:gridCol w:w="7200"/>
        <w:gridCol w:w="1968"/>
        <w:gridCol w:w="2268"/>
        <w:gridCol w:w="19"/>
      </w:tblGrid>
      <w:tr>
        <w:trPr>
          <w:tblHeader w:val="true"/>
          <w:trHeight w:val="621" w:hRule="atLeast"/>
          <w:cantSplit w:val="true"/>
        </w:trPr>
        <w:tc>
          <w:tcPr>
            <w:tcW w:w="153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bidi w:val="0"/>
              <w:spacing w:lineRule="auto" w:line="216" w:before="0" w:after="0"/>
              <w:ind w:left="720" w:right="0" w:hanging="36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Обучение иных участников избирательного процесса</w:t>
            </w:r>
          </w:p>
        </w:tc>
        <w:tc>
          <w:tcPr>
            <w:tcW w:w="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16" w:before="0" w:after="0"/>
              <w:ind w:left="0" w:right="0" w:hanging="0"/>
              <w:jc w:val="center"/>
              <w:rPr>
                <w:rFonts w:eastAsia="Times New Roman"/>
                <w:b/>
                <w:b/>
                <w:bCs/>
                <w:iCs w:val="false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bCs/>
                <w:iCs w:val="false"/>
                <w:color w:val="000000"/>
                <w:sz w:val="26"/>
                <w:szCs w:val="26"/>
                <w:lang w:eastAsia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16" w:before="0" w:after="0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 w:val="false"/>
                <w:color w:val="000000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eastAsia="Times New Roman"/>
                <w:b/>
                <w:bCs/>
                <w:iCs w:val="false"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Категория обучающихся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Ответственные за проведение обучения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lineRule="exact" w:line="2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Представители избирательных объединений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Семинары-совещания по вопросам участия общественных объединений в выборах в органы местного самоуправления муниципальных образований Ставропольского края, назначенных на единый день голосования </w:t>
              <w:br/>
              <w:t>14 сентября 2025 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2"/>
              <w:keepNext w:val="false"/>
              <w:widowControl w:val="false"/>
              <w:spacing w:lineRule="exact" w:line="2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rFonts w:eastAsia="Noto Serif CJK SC" w:cs="Lohit Devanagari"/>
                <w:color w:val="000000"/>
                <w:kern w:val="2"/>
                <w:sz w:val="26"/>
                <w:szCs w:val="26"/>
                <w:lang w:val="ru-RU" w:eastAsia="zh-CN" w:bidi="hi-IN"/>
              </w:rPr>
              <w:t>Дядюшко А.И.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Наблюдатели, сотрудники правоохранительных органов, МЧС, иные участники избира</w:t>
              <w:softHyphen/>
              <w:t>тельного процесса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Семинары-совещания </w:t>
            </w:r>
            <w:r>
              <w:rPr>
                <w:bCs/>
                <w:sz w:val="26"/>
                <w:szCs w:val="26"/>
              </w:rPr>
              <w:t xml:space="preserve">(в том числе с использованием системы видеоконференцсвязи) </w:t>
            </w:r>
            <w:r>
              <w:rPr>
                <w:sz w:val="26"/>
                <w:szCs w:val="26"/>
              </w:rPr>
              <w:t xml:space="preserve">по вопросам подготовки и проведения выборов </w:t>
            </w:r>
            <w:r>
              <w:rPr>
                <w:bCs/>
                <w:sz w:val="26"/>
                <w:szCs w:val="26"/>
              </w:rPr>
              <w:t>в органы местного самоуправления муниципальных образований Ставропольского края</w:t>
            </w:r>
            <w:r>
              <w:rPr>
                <w:sz w:val="26"/>
                <w:szCs w:val="26"/>
              </w:rPr>
              <w:t>, назначенных на единый день голосования 14 сентября 2025 года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июль-сентябрь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rFonts w:eastAsia="Noto Serif CJK SC" w:cs="Lohit Devanagari"/>
                <w:color w:val="000000"/>
                <w:kern w:val="2"/>
                <w:sz w:val="26"/>
                <w:szCs w:val="26"/>
                <w:lang w:val="ru-RU" w:eastAsia="zh-CN" w:bidi="hi-IN"/>
              </w:rPr>
              <w:t xml:space="preserve">Дядюшко А.И., члены </w:t>
            </w:r>
            <w:r>
              <w:rPr>
                <w:color w:val="000000"/>
                <w:sz w:val="26"/>
                <w:szCs w:val="26"/>
              </w:rPr>
              <w:t>ТИК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3.3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Молодые и будущие избиратели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Мероприятия, направленные на популяризацию деятельности избирательных комиссий, повышение интереса молодых и будущих избирателей к работе в системе избирательных комиссий, разъяснение норм законодательства о выборах и референдуме в Российской Федерации, повышение правовой культуры молодых и будущих избирателей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период</w:t>
            </w:r>
          </w:p>
          <w:p>
            <w:pPr>
              <w:pStyle w:val="Normal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Дядюшко А.И.,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Noto Serif CJK SC" w:cs="Lohit Devanagari"/>
                <w:color w:val="000000"/>
                <w:kern w:val="2"/>
                <w:sz w:val="26"/>
                <w:szCs w:val="26"/>
                <w:lang w:val="ru-RU" w:eastAsia="zh-CN" w:bidi="hi-IN"/>
              </w:rPr>
              <w:t xml:space="preserve">члены ТИК,  </w:t>
            </w:r>
            <w:r>
              <w:rPr>
                <w:rFonts w:eastAsia="Noto Serif CJK SC" w:cs="Lohit Devanagari"/>
                <w:color w:val="000000"/>
                <w:kern w:val="2"/>
                <w:sz w:val="26"/>
                <w:szCs w:val="26"/>
                <w:lang w:val="ru-RU" w:eastAsia="en-US" w:bidi="hi-IN"/>
              </w:rPr>
              <w:t>отделы социального развития, образования,  культуры  администрации   Арзгирского муниципального округа, иные организации и учреждения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Избиратели и иные участники избирательного процесса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3"/>
              <w:keepNext w:val="false"/>
              <w:widowControl w:val="false"/>
              <w:spacing w:lineRule="exact" w:line="26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Обучение по вопросам избирательного права и избирательного процесса в Российской Федерации 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период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sz w:val="26"/>
                <w:szCs w:val="26"/>
              </w:rPr>
            </w:pPr>
            <w:r>
              <w:rPr>
                <w:rFonts w:eastAsia="Noto Serif CJK SC" w:cs="Lohit Devanagari"/>
                <w:color w:val="000000"/>
                <w:kern w:val="2"/>
                <w:sz w:val="26"/>
                <w:szCs w:val="26"/>
                <w:lang w:val="ru-RU" w:eastAsia="zh-CN" w:bidi="hi-IN"/>
              </w:rPr>
              <w:t xml:space="preserve">Дядюшко А.И., члены </w:t>
            </w:r>
            <w:r>
              <w:rPr>
                <w:color w:val="000000"/>
                <w:sz w:val="26"/>
                <w:szCs w:val="26"/>
              </w:rPr>
              <w:t>ТИК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6"/>
                <w:szCs w:val="26"/>
              </w:rPr>
            </w:pPr>
            <w:r>
              <w:rPr>
                <w:bCs w:val="false"/>
                <w:iCs w:val="false"/>
                <w:color w:val="000000"/>
                <w:sz w:val="26"/>
                <w:szCs w:val="26"/>
              </w:rPr>
            </w:r>
          </w:p>
        </w:tc>
      </w:tr>
    </w:tbl>
    <w:p>
      <w:pPr>
        <w:pStyle w:val="Normal"/>
        <w:bidi w:val="0"/>
        <w:spacing w:lineRule="exact" w:line="240" w:before="0" w:after="0"/>
        <w:jc w:val="both"/>
        <w:rPr>
          <w:sz w:val="26"/>
          <w:szCs w:val="26"/>
        </w:rPr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OpenSymbol">
    <w:altName w:val="Arial Unicode MS"/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2.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Style20">
    <w:name w:val="Таблица"/>
    <w:basedOn w:val="Normal"/>
    <w:qFormat/>
    <w:pPr/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3">
    <w:name w:val="заголовок 3"/>
    <w:basedOn w:val="Normal"/>
    <w:next w:val="Normal"/>
    <w:qFormat/>
    <w:pPr>
      <w:keepNext w:val="true"/>
      <w:jc w:val="both"/>
      <w:outlineLvl w:val="2"/>
    </w:pPr>
    <w:rPr>
      <w:sz w:val="24"/>
      <w:szCs w:val="20"/>
    </w:rPr>
  </w:style>
  <w:style w:type="paragraph" w:styleId="2">
    <w:name w:val="заголовок 2"/>
    <w:basedOn w:val="Normal"/>
    <w:next w:val="Normal"/>
    <w:qFormat/>
    <w:pPr>
      <w:keepNext w:val="true"/>
      <w:jc w:val="center"/>
      <w:outlineLvl w:val="1"/>
    </w:pPr>
    <w:rPr>
      <w:sz w:val="24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893</TotalTime>
  <Application>LibreOffice/6.4.7.2$Linux_X86_64 LibreOffice_project/40$Build-2</Application>
  <Pages>3</Pages>
  <Words>609</Words>
  <Characters>4216</Characters>
  <CharactersWithSpaces>4758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2023-02-02T11:10:55Z</dcterms:created>
  <dc:creator/>
  <dc:description/>
  <dc:language>ru-RU</dc:language>
  <cp:lastModifiedBy/>
  <cp:lastPrinted>2024-12-25T10:08:24Z</cp:lastPrinted>
  <dcterms:modified xsi:type="dcterms:W3CDTF">2024-12-25T12:20:15Z</dcterms:modified>
  <cp:revision>12</cp:revision>
  <dc:subject/>
  <dc:title/>
</cp:coreProperties>
</file>