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</w:t>
      </w:r>
      <w:r w:rsidRPr="00FD5AA2">
        <w:rPr>
          <w:sz w:val="28"/>
          <w:szCs w:val="28"/>
        </w:rPr>
        <w:t>амечани</w:t>
      </w:r>
      <w:r>
        <w:rPr>
          <w:sz w:val="28"/>
          <w:szCs w:val="28"/>
        </w:rPr>
        <w:t>я</w:t>
      </w:r>
      <w:r w:rsidRPr="00FD5AA2">
        <w:rPr>
          <w:sz w:val="28"/>
          <w:szCs w:val="28"/>
        </w:rPr>
        <w:t xml:space="preserve"> и предложени</w:t>
      </w:r>
      <w:r>
        <w:rPr>
          <w:sz w:val="28"/>
          <w:szCs w:val="28"/>
        </w:rPr>
        <w:t>я</w:t>
      </w:r>
      <w:r w:rsidRPr="00FD5AA2">
        <w:rPr>
          <w:sz w:val="28"/>
          <w:szCs w:val="28"/>
        </w:rPr>
        <w:t xml:space="preserve"> в связи с проведением публичных</w:t>
      </w:r>
    </w:p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r w:rsidRPr="00FD5AA2">
        <w:rPr>
          <w:sz w:val="28"/>
          <w:szCs w:val="28"/>
        </w:rPr>
        <w:t xml:space="preserve">консультаций по проекту нормативного правового акта, разрабатываемого </w:t>
      </w:r>
      <w:r>
        <w:rPr>
          <w:sz w:val="28"/>
          <w:szCs w:val="28"/>
        </w:rPr>
        <w:t xml:space="preserve">           </w:t>
      </w:r>
      <w:r w:rsidRPr="00FD5AA2">
        <w:rPr>
          <w:sz w:val="28"/>
          <w:szCs w:val="28"/>
        </w:rPr>
        <w:t>администрацией Арзгирского муниципального округа Ставропольского края и затрагивающего вопросы осуществления предпринимательской</w:t>
      </w:r>
    </w:p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r w:rsidRPr="00FD5AA2">
        <w:rPr>
          <w:sz w:val="28"/>
          <w:szCs w:val="28"/>
        </w:rPr>
        <w:t>и инвестиционной деятельности</w:t>
      </w:r>
    </w:p>
    <w:p w:rsidR="007271AD" w:rsidRPr="00FD5AA2" w:rsidRDefault="007271AD" w:rsidP="007271AD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76"/>
      </w:tblGrid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7271AD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1. Наименование участника публичных консультаций, вносящего замечания и предложения в связи с проведением публичных консультаций по проекту нормативного правового акта, затрагивающего вопросы осуществления предпринимательской и инвестиционной деятельности, разработанному отделом, органом администрации - разработчиком проекта нормативного правового акта (далее</w:t>
            </w:r>
            <w:r>
              <w:rPr>
                <w:sz w:val="26"/>
                <w:szCs w:val="26"/>
              </w:rPr>
              <w:t xml:space="preserve"> </w:t>
            </w:r>
            <w:r w:rsidRPr="00FD5AA2">
              <w:rPr>
                <w:sz w:val="26"/>
                <w:szCs w:val="26"/>
              </w:rPr>
              <w:t>соответственно - замечания и предложения, разработчик проекта правового акта, проект правового акта).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2. Наименование проекта нормативного правового акта.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3. Срок, установленный разработчиком проекта нормативного правового акта для направления замечаний и предложений.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 xml:space="preserve">4. Насколько корректно разработчиком проекта нормативного правового акта </w:t>
            </w:r>
            <w:r>
              <w:rPr>
                <w:sz w:val="26"/>
                <w:szCs w:val="26"/>
              </w:rPr>
              <w:t xml:space="preserve"> </w:t>
            </w:r>
            <w:r w:rsidRPr="00FD5AA2">
              <w:rPr>
                <w:sz w:val="26"/>
                <w:szCs w:val="26"/>
              </w:rPr>
              <w:t>определены те факторы, которые обуславливают необходимость правового регулирования?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5. 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целей правового регулирования? Если да, приведите те, которые были бы менее затратные и (или) более эффективные.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6. Какие группы субъектов предпринимательской и инвестиционной деятельности затронет правовое регулирование, предлагаемое проектом нормативного правового акта?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7. Если какие-либо положения проекта нормативного правового акта негативно отразятся на субъектах предпринимательской деятельности, укажите такие положения и оцените это влияние количественно (в денежных средствах или часах, потраченных на выполнение требований).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lastRenderedPageBreak/>
              <w:t>8.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9. Считаете нормы проекта нормативно правового акта ясными и однозначными для понимания? Считаете,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10. Какой переходный период необходим для вступления в силу проекта нормативного правового акта?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11. Какие исключения по введению предлагаемого регулирования целесообразно применить в отношении отдельных групп лиц? Приведите соответствующее обоснование.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12. Иные замечания и предложения по проекту нормативного правового акта.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271AD" w:rsidRPr="00FD5AA2" w:rsidRDefault="007271AD" w:rsidP="007271AD">
      <w:pPr>
        <w:autoSpaceDE w:val="0"/>
        <w:autoSpaceDN w:val="0"/>
        <w:rPr>
          <w:sz w:val="24"/>
          <w:szCs w:val="24"/>
        </w:rPr>
      </w:pPr>
    </w:p>
    <w:p w:rsidR="007271AD" w:rsidRPr="00FD5AA2" w:rsidRDefault="007271AD" w:rsidP="007271AD">
      <w:pPr>
        <w:autoSpaceDE w:val="0"/>
        <w:autoSpaceDN w:val="0"/>
        <w:outlineLvl w:val="0"/>
        <w:rPr>
          <w:sz w:val="28"/>
          <w:szCs w:val="28"/>
        </w:rPr>
      </w:pPr>
      <w:r w:rsidRPr="00FD5AA2">
        <w:rPr>
          <w:sz w:val="28"/>
          <w:szCs w:val="28"/>
        </w:rPr>
        <w:t>Руководитель                  Подпись                   Расшифровка подписи</w:t>
      </w:r>
    </w:p>
    <w:p w:rsidR="007271AD" w:rsidRPr="00FD5AA2" w:rsidRDefault="007271AD" w:rsidP="007271AD">
      <w:pPr>
        <w:autoSpaceDE w:val="0"/>
        <w:autoSpaceDN w:val="0"/>
        <w:outlineLvl w:val="0"/>
        <w:rPr>
          <w:sz w:val="28"/>
          <w:szCs w:val="28"/>
        </w:rPr>
      </w:pPr>
      <w:r w:rsidRPr="00FD5AA2">
        <w:rPr>
          <w:sz w:val="28"/>
          <w:szCs w:val="28"/>
        </w:rPr>
        <w:t xml:space="preserve">                                                                       М.П.</w:t>
      </w:r>
    </w:p>
    <w:p w:rsidR="007271AD" w:rsidRPr="00FD5AA2" w:rsidRDefault="007271AD" w:rsidP="007271AD">
      <w:pPr>
        <w:autoSpaceDE w:val="0"/>
        <w:autoSpaceDN w:val="0"/>
        <w:rPr>
          <w:sz w:val="28"/>
          <w:szCs w:val="28"/>
        </w:rPr>
      </w:pPr>
    </w:p>
    <w:p w:rsidR="00B85BFD" w:rsidRDefault="004A60D3"/>
    <w:sectPr w:rsidR="00B85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AD"/>
    <w:rsid w:val="000C1A20"/>
    <w:rsid w:val="00211F40"/>
    <w:rsid w:val="002F37A1"/>
    <w:rsid w:val="004A60D3"/>
    <w:rsid w:val="0072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2023-11-17T05:27:00Z</dcterms:created>
  <dcterms:modified xsi:type="dcterms:W3CDTF">2023-11-17T05:27:00Z</dcterms:modified>
</cp:coreProperties>
</file>