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14" w:rsidRPr="00D4760D" w:rsidRDefault="00303B14" w:rsidP="00D4760D">
      <w:pPr>
        <w:pStyle w:val="a3"/>
        <w:contextualSpacing/>
        <w:jc w:val="center"/>
        <w:rPr>
          <w:spacing w:val="-2"/>
          <w:sz w:val="28"/>
          <w:szCs w:val="28"/>
        </w:rPr>
      </w:pPr>
      <w:r w:rsidRPr="00D4760D">
        <w:rPr>
          <w:spacing w:val="-2"/>
          <w:sz w:val="28"/>
          <w:szCs w:val="28"/>
        </w:rPr>
        <w:t>УВЕДОМЛЕНИЕ</w:t>
      </w:r>
    </w:p>
    <w:p w:rsidR="00303B14" w:rsidRPr="00D4760D" w:rsidRDefault="00303B14" w:rsidP="00D47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проведении экспертизы нормативно-правового акта </w:t>
      </w:r>
    </w:p>
    <w:p w:rsidR="008744BD" w:rsidRPr="00D4760D" w:rsidRDefault="00303B14" w:rsidP="00D47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Арзгирского муниципального округа Ставропольского края</w:t>
      </w:r>
    </w:p>
    <w:p w:rsidR="00303B14" w:rsidRPr="003A24D2" w:rsidRDefault="00303B14" w:rsidP="00D47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03B14" w:rsidRPr="00D4760D" w:rsidRDefault="008744BD" w:rsidP="00D476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>В целях реализации постановления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 522) и в</w:t>
      </w:r>
      <w:proofErr w:type="gramEnd"/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Планом проведения органами местного самоуправления экспертизы нормативных правовых актов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 на 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r w:rsidR="002861F2" w:rsidRPr="00D4760D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 (далее — отдел </w:t>
      </w:r>
      <w:r w:rsidR="002861F2" w:rsidRPr="00D4760D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) уведомляет всех заинтересованных лиц, что публичные консультации в рамках экспертизы постановления администрации Арзгирского муниципального округа Ставропольского края 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21</w:t>
      </w:r>
      <w:proofErr w:type="gramEnd"/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февраля 2023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D4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6B2B" w:rsidRPr="00C96B2B">
        <w:rPr>
          <w:rFonts w:ascii="Times New Roman" w:eastAsia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Арзгирского муниципального округа Ставропольского края до 2025 года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» будут </w:t>
      </w:r>
      <w:proofErr w:type="gramStart"/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с 0</w:t>
      </w:r>
      <w:r w:rsidR="008C0430" w:rsidRPr="00D476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мая 2024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03B14" w:rsidRPr="00D4760D" w:rsidRDefault="00303B14" w:rsidP="00D4760D">
      <w:pPr>
        <w:pStyle w:val="a3"/>
        <w:ind w:left="180" w:right="140" w:firstLine="528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 xml:space="preserve">В указанный срок отдел </w:t>
      </w:r>
      <w:r w:rsidR="002861F2" w:rsidRPr="00D4760D">
        <w:rPr>
          <w:sz w:val="28"/>
          <w:szCs w:val="28"/>
        </w:rPr>
        <w:t>экономического развития</w:t>
      </w:r>
      <w:r w:rsidRPr="00D4760D">
        <w:rPr>
          <w:sz w:val="28"/>
          <w:szCs w:val="28"/>
        </w:rPr>
        <w:t xml:space="preserve"> будет принимать замечания и </w:t>
      </w:r>
      <w:r w:rsidRPr="00D4760D">
        <w:rPr>
          <w:spacing w:val="-4"/>
          <w:sz w:val="28"/>
          <w:szCs w:val="28"/>
        </w:rPr>
        <w:t>предложения</w:t>
      </w:r>
      <w:r w:rsidRPr="00D4760D">
        <w:rPr>
          <w:spacing w:val="-17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по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данному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нормативному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правовому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акту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в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письменной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 xml:space="preserve">форме </w:t>
      </w:r>
      <w:r w:rsidRPr="00D4760D">
        <w:rPr>
          <w:sz w:val="28"/>
          <w:szCs w:val="28"/>
        </w:rPr>
        <w:t>с</w:t>
      </w:r>
      <w:r w:rsidRPr="00D4760D">
        <w:rPr>
          <w:spacing w:val="-19"/>
          <w:sz w:val="28"/>
          <w:szCs w:val="28"/>
        </w:rPr>
        <w:t xml:space="preserve"> </w:t>
      </w:r>
      <w:r w:rsidRPr="00D4760D">
        <w:rPr>
          <w:sz w:val="28"/>
          <w:szCs w:val="28"/>
        </w:rPr>
        <w:t>указанием</w:t>
      </w:r>
      <w:r w:rsidRPr="00D4760D">
        <w:rPr>
          <w:spacing w:val="-12"/>
          <w:sz w:val="28"/>
          <w:szCs w:val="28"/>
        </w:rPr>
        <w:t xml:space="preserve"> </w:t>
      </w:r>
      <w:r w:rsidRPr="00D4760D">
        <w:rPr>
          <w:sz w:val="28"/>
          <w:szCs w:val="28"/>
        </w:rPr>
        <w:t>следующих сведений:</w:t>
      </w:r>
    </w:p>
    <w:p w:rsidR="00303B14" w:rsidRPr="00D4760D" w:rsidRDefault="00303B14" w:rsidP="00D4760D">
      <w:pPr>
        <w:pStyle w:val="a5"/>
        <w:numPr>
          <w:ilvl w:val="0"/>
          <w:numId w:val="1"/>
        </w:numPr>
        <w:tabs>
          <w:tab w:val="left" w:pos="1164"/>
        </w:tabs>
        <w:ind w:left="1164" w:hanging="281"/>
        <w:contextualSpacing/>
        <w:jc w:val="both"/>
        <w:rPr>
          <w:sz w:val="28"/>
          <w:szCs w:val="28"/>
        </w:rPr>
      </w:pPr>
      <w:r w:rsidRPr="00D4760D">
        <w:rPr>
          <w:spacing w:val="-4"/>
          <w:sz w:val="28"/>
          <w:szCs w:val="28"/>
        </w:rPr>
        <w:t>Фамилия,</w:t>
      </w:r>
      <w:r w:rsidRPr="00D4760D">
        <w:rPr>
          <w:spacing w:val="-3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имя,</w:t>
      </w:r>
      <w:r w:rsidRPr="00D4760D">
        <w:rPr>
          <w:spacing w:val="-12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отчество</w:t>
      </w:r>
      <w:r w:rsidRPr="00D4760D">
        <w:rPr>
          <w:spacing w:val="-11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заявителя.</w:t>
      </w:r>
    </w:p>
    <w:p w:rsidR="00303B14" w:rsidRPr="00D4760D" w:rsidRDefault="00303B14" w:rsidP="00D4760D">
      <w:pPr>
        <w:pStyle w:val="a5"/>
        <w:numPr>
          <w:ilvl w:val="0"/>
          <w:numId w:val="1"/>
        </w:numPr>
        <w:tabs>
          <w:tab w:val="left" w:pos="1159"/>
        </w:tabs>
        <w:ind w:left="177" w:right="166" w:firstLine="709"/>
        <w:contextualSpacing/>
        <w:jc w:val="both"/>
        <w:rPr>
          <w:sz w:val="28"/>
          <w:szCs w:val="28"/>
        </w:rPr>
      </w:pPr>
      <w:r w:rsidRPr="00D4760D">
        <w:rPr>
          <w:spacing w:val="-2"/>
          <w:sz w:val="28"/>
          <w:szCs w:val="28"/>
        </w:rPr>
        <w:t>Контактная</w:t>
      </w:r>
      <w:r w:rsidRPr="00D4760D">
        <w:rPr>
          <w:spacing w:val="-17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информация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заявителя: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почтовый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адрес,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телефон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 xml:space="preserve">(факс), </w:t>
      </w:r>
      <w:r w:rsidRPr="00D4760D">
        <w:rPr>
          <w:sz w:val="28"/>
          <w:szCs w:val="28"/>
        </w:rPr>
        <w:t>адрес электронной почты.</w:t>
      </w:r>
    </w:p>
    <w:p w:rsidR="008338C5" w:rsidRDefault="00303B14" w:rsidP="008338C5">
      <w:pPr>
        <w:pStyle w:val="a3"/>
        <w:ind w:left="177" w:right="171" w:firstLine="674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>3.</w:t>
      </w:r>
      <w:r w:rsidRPr="00D4760D">
        <w:rPr>
          <w:spacing w:val="-4"/>
          <w:sz w:val="28"/>
          <w:szCs w:val="28"/>
        </w:rPr>
        <w:t xml:space="preserve"> </w:t>
      </w:r>
      <w:r w:rsidRPr="00D4760D">
        <w:rPr>
          <w:sz w:val="28"/>
          <w:szCs w:val="28"/>
        </w:rPr>
        <w:t>Суть</w:t>
      </w:r>
      <w:r w:rsidRPr="00D4760D">
        <w:rPr>
          <w:spacing w:val="-1"/>
          <w:sz w:val="28"/>
          <w:szCs w:val="28"/>
        </w:rPr>
        <w:t xml:space="preserve"> </w:t>
      </w:r>
      <w:r w:rsidRPr="00D4760D">
        <w:rPr>
          <w:sz w:val="28"/>
          <w:szCs w:val="28"/>
        </w:rPr>
        <w:t>замечаний и</w:t>
      </w:r>
      <w:r w:rsidRPr="00D4760D">
        <w:rPr>
          <w:spacing w:val="-11"/>
          <w:sz w:val="28"/>
          <w:szCs w:val="28"/>
        </w:rPr>
        <w:t xml:space="preserve"> </w:t>
      </w:r>
      <w:r w:rsidRPr="00D4760D">
        <w:rPr>
          <w:sz w:val="28"/>
          <w:szCs w:val="28"/>
        </w:rPr>
        <w:t>предложений по</w:t>
      </w:r>
      <w:r w:rsidRPr="00D4760D">
        <w:rPr>
          <w:spacing w:val="-6"/>
          <w:sz w:val="28"/>
          <w:szCs w:val="28"/>
        </w:rPr>
        <w:t xml:space="preserve"> </w:t>
      </w:r>
      <w:r w:rsidRPr="00D4760D">
        <w:rPr>
          <w:sz w:val="28"/>
          <w:szCs w:val="28"/>
        </w:rPr>
        <w:t xml:space="preserve">нормативному правовому акту. </w:t>
      </w:r>
    </w:p>
    <w:p w:rsidR="00303B14" w:rsidRPr="00D4760D" w:rsidRDefault="00303B14" w:rsidP="008338C5">
      <w:pPr>
        <w:pStyle w:val="a3"/>
        <w:ind w:left="177" w:right="171" w:firstLine="674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>Замечания</w:t>
      </w:r>
      <w:r w:rsidRPr="00D4760D">
        <w:rPr>
          <w:spacing w:val="71"/>
          <w:sz w:val="28"/>
          <w:szCs w:val="28"/>
        </w:rPr>
        <w:t xml:space="preserve"> </w:t>
      </w:r>
      <w:r w:rsidRPr="00D4760D">
        <w:rPr>
          <w:sz w:val="28"/>
          <w:szCs w:val="28"/>
        </w:rPr>
        <w:t>и</w:t>
      </w:r>
      <w:r w:rsidRPr="00D4760D">
        <w:rPr>
          <w:spacing w:val="58"/>
          <w:sz w:val="28"/>
          <w:szCs w:val="28"/>
        </w:rPr>
        <w:t xml:space="preserve"> </w:t>
      </w:r>
      <w:r w:rsidRPr="00D4760D">
        <w:rPr>
          <w:sz w:val="28"/>
          <w:szCs w:val="28"/>
        </w:rPr>
        <w:t>предложения</w:t>
      </w:r>
      <w:r w:rsidRPr="00D4760D">
        <w:rPr>
          <w:spacing w:val="68"/>
          <w:sz w:val="28"/>
          <w:szCs w:val="28"/>
        </w:rPr>
        <w:t xml:space="preserve"> </w:t>
      </w:r>
      <w:r w:rsidRPr="00D4760D">
        <w:rPr>
          <w:sz w:val="28"/>
          <w:szCs w:val="28"/>
        </w:rPr>
        <w:t>направляются</w:t>
      </w:r>
      <w:r w:rsidRPr="00D4760D">
        <w:rPr>
          <w:spacing w:val="74"/>
          <w:sz w:val="28"/>
          <w:szCs w:val="28"/>
        </w:rPr>
        <w:t xml:space="preserve"> </w:t>
      </w:r>
      <w:r w:rsidRPr="00D4760D">
        <w:rPr>
          <w:sz w:val="28"/>
          <w:szCs w:val="28"/>
        </w:rPr>
        <w:t>по</w:t>
      </w:r>
      <w:r w:rsidRPr="00D4760D">
        <w:rPr>
          <w:spacing w:val="62"/>
          <w:sz w:val="28"/>
          <w:szCs w:val="28"/>
        </w:rPr>
        <w:t xml:space="preserve"> </w:t>
      </w:r>
      <w:r w:rsidRPr="00D4760D">
        <w:rPr>
          <w:sz w:val="28"/>
          <w:szCs w:val="28"/>
        </w:rPr>
        <w:t>адресу:</w:t>
      </w:r>
      <w:r w:rsidRPr="00D4760D">
        <w:rPr>
          <w:spacing w:val="64"/>
          <w:sz w:val="28"/>
          <w:szCs w:val="28"/>
        </w:rPr>
        <w:t xml:space="preserve"> </w:t>
      </w:r>
      <w:r w:rsidRPr="00D4760D">
        <w:rPr>
          <w:spacing w:val="-6"/>
          <w:sz w:val="28"/>
          <w:szCs w:val="28"/>
        </w:rPr>
        <w:t xml:space="preserve">356570, Ставропольский край, Арзгирский район, с. Арзгир, ул. </w:t>
      </w:r>
      <w:proofErr w:type="spellStart"/>
      <w:r w:rsidRPr="00D4760D">
        <w:rPr>
          <w:spacing w:val="-6"/>
          <w:sz w:val="28"/>
          <w:szCs w:val="28"/>
        </w:rPr>
        <w:t>П.Базалеева</w:t>
      </w:r>
      <w:proofErr w:type="spellEnd"/>
      <w:r w:rsidRPr="00D4760D">
        <w:rPr>
          <w:spacing w:val="-6"/>
          <w:sz w:val="28"/>
          <w:szCs w:val="28"/>
        </w:rPr>
        <w:t xml:space="preserve">, </w:t>
      </w:r>
      <w:r w:rsidR="002861F2" w:rsidRPr="00D4760D">
        <w:rPr>
          <w:spacing w:val="-6"/>
          <w:sz w:val="28"/>
          <w:szCs w:val="28"/>
        </w:rPr>
        <w:t>3</w:t>
      </w:r>
      <w:r w:rsidRPr="00D4760D">
        <w:rPr>
          <w:sz w:val="28"/>
          <w:szCs w:val="28"/>
        </w:rPr>
        <w:t xml:space="preserve">, а также по адресу электронной почты: </w:t>
      </w:r>
      <w:hyperlink r:id="rId9" w:history="1">
        <w:r w:rsidR="002861F2" w:rsidRPr="00D4760D">
          <w:rPr>
            <w:rStyle w:val="a6"/>
            <w:spacing w:val="-2"/>
            <w:sz w:val="28"/>
            <w:szCs w:val="28"/>
            <w:lang w:val="en-US"/>
          </w:rPr>
          <w:t>eo</w:t>
        </w:r>
        <w:r w:rsidR="002861F2" w:rsidRPr="00D4760D">
          <w:rPr>
            <w:rStyle w:val="a6"/>
            <w:spacing w:val="-2"/>
            <w:sz w:val="28"/>
            <w:szCs w:val="28"/>
          </w:rPr>
          <w:t>.</w:t>
        </w:r>
        <w:r w:rsidR="002861F2" w:rsidRPr="00D4760D">
          <w:rPr>
            <w:rStyle w:val="a6"/>
            <w:spacing w:val="-2"/>
            <w:sz w:val="28"/>
            <w:szCs w:val="28"/>
            <w:lang w:val="en-US"/>
          </w:rPr>
          <w:t>aamrsk</w:t>
        </w:r>
        <w:r w:rsidR="002861F2" w:rsidRPr="00D4760D">
          <w:rPr>
            <w:rStyle w:val="a6"/>
            <w:spacing w:val="-2"/>
            <w:sz w:val="28"/>
            <w:szCs w:val="28"/>
          </w:rPr>
          <w:t>@</w:t>
        </w:r>
        <w:r w:rsidR="002861F2" w:rsidRPr="00D4760D">
          <w:rPr>
            <w:rStyle w:val="a6"/>
            <w:spacing w:val="-2"/>
            <w:sz w:val="28"/>
            <w:szCs w:val="28"/>
            <w:lang w:val="en-US"/>
          </w:rPr>
          <w:t>yandex</w:t>
        </w:r>
        <w:r w:rsidR="002861F2" w:rsidRPr="00D4760D">
          <w:rPr>
            <w:rStyle w:val="a6"/>
            <w:spacing w:val="-2"/>
            <w:sz w:val="28"/>
            <w:szCs w:val="28"/>
          </w:rPr>
          <w:t>.</w:t>
        </w:r>
        <w:r w:rsidR="002861F2" w:rsidRPr="00D4760D">
          <w:rPr>
            <w:rStyle w:val="a6"/>
            <w:spacing w:val="-2"/>
            <w:sz w:val="28"/>
            <w:szCs w:val="28"/>
            <w:lang w:val="en-US"/>
          </w:rPr>
          <w:t>ru</w:t>
        </w:r>
        <w:r w:rsidR="002861F2" w:rsidRPr="00D4760D">
          <w:rPr>
            <w:rStyle w:val="a6"/>
            <w:spacing w:val="-2"/>
            <w:sz w:val="28"/>
            <w:szCs w:val="28"/>
          </w:rPr>
          <w:t>.</w:t>
        </w:r>
      </w:hyperlink>
    </w:p>
    <w:p w:rsidR="00303B14" w:rsidRPr="00D4760D" w:rsidRDefault="00303B14" w:rsidP="00D4760D">
      <w:pPr>
        <w:pStyle w:val="a3"/>
        <w:ind w:firstLine="851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>Текст</w:t>
      </w:r>
      <w:r w:rsidRPr="00D4760D">
        <w:rPr>
          <w:spacing w:val="22"/>
          <w:sz w:val="28"/>
          <w:szCs w:val="28"/>
        </w:rPr>
        <w:t xml:space="preserve"> </w:t>
      </w:r>
      <w:r w:rsidRPr="00D4760D">
        <w:rPr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C96B2B" w:rsidRPr="00D4760D">
        <w:rPr>
          <w:sz w:val="28"/>
          <w:szCs w:val="28"/>
        </w:rPr>
        <w:t xml:space="preserve">от </w:t>
      </w:r>
      <w:r w:rsidR="00C96B2B">
        <w:rPr>
          <w:sz w:val="28"/>
          <w:szCs w:val="28"/>
        </w:rPr>
        <w:t>21 февраля 2023</w:t>
      </w:r>
      <w:r w:rsidR="00C96B2B" w:rsidRPr="00D4760D">
        <w:rPr>
          <w:sz w:val="28"/>
          <w:szCs w:val="28"/>
        </w:rPr>
        <w:t xml:space="preserve"> г. № </w:t>
      </w:r>
      <w:r w:rsidR="00C96B2B">
        <w:rPr>
          <w:sz w:val="28"/>
          <w:szCs w:val="28"/>
        </w:rPr>
        <w:t>110</w:t>
      </w:r>
      <w:r w:rsidR="00C96B2B" w:rsidRPr="00D4760D">
        <w:rPr>
          <w:sz w:val="28"/>
          <w:szCs w:val="28"/>
        </w:rPr>
        <w:t xml:space="preserve"> «</w:t>
      </w:r>
      <w:r w:rsidR="00C96B2B" w:rsidRPr="00C96B2B">
        <w:rPr>
          <w:sz w:val="28"/>
          <w:szCs w:val="28"/>
        </w:rPr>
        <w:t>Об утверждении схемы размещения нестационарных торговых объектов на территории Арзгирского муниципального округа Ставропольского края до 2025 года</w:t>
      </w:r>
      <w:r w:rsidR="00C96B2B" w:rsidRPr="00D4760D">
        <w:rPr>
          <w:sz w:val="28"/>
          <w:szCs w:val="28"/>
        </w:rPr>
        <w:t>»</w:t>
      </w:r>
      <w:r w:rsidRPr="00D4760D">
        <w:rPr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приведен</w:t>
      </w:r>
      <w:r w:rsidRPr="00D4760D">
        <w:rPr>
          <w:spacing w:val="-11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ниже.</w:t>
      </w:r>
    </w:p>
    <w:p w:rsidR="00303B14" w:rsidRPr="00D4760D" w:rsidRDefault="00303B14" w:rsidP="00D4760D">
      <w:pPr>
        <w:pStyle w:val="a3"/>
        <w:contextualSpacing/>
        <w:jc w:val="left"/>
        <w:rPr>
          <w:sz w:val="28"/>
          <w:szCs w:val="28"/>
        </w:rPr>
      </w:pPr>
      <w:bookmarkStart w:id="0" w:name="_GoBack"/>
      <w:bookmarkEnd w:id="0"/>
    </w:p>
    <w:p w:rsidR="00303B14" w:rsidRPr="008338C5" w:rsidRDefault="00303B14" w:rsidP="00D4760D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Начальник</w:t>
      </w:r>
      <w:r w:rsidRPr="00833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отдела</w:t>
      </w:r>
      <w:r w:rsidRPr="00833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303B14" w:rsidRPr="00D4760D" w:rsidRDefault="00D4760D" w:rsidP="00D4760D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="003F2AB9"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кономического развития</w:t>
      </w:r>
      <w:r w:rsidR="00303B14"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ААМО СК                                            </w:t>
      </w:r>
      <w:r w:rsidR="003F2AB9"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М.В. Лаврова</w:t>
      </w:r>
    </w:p>
    <w:p w:rsidR="00C96B2B" w:rsidRDefault="00C96B2B" w:rsidP="00D4760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B2B" w:rsidRDefault="00C96B2B" w:rsidP="00C96B2B">
      <w:pPr>
        <w:pStyle w:val="aa"/>
        <w:contextualSpacing/>
        <w:rPr>
          <w:b/>
          <w:sz w:val="32"/>
          <w:szCs w:val="32"/>
        </w:rPr>
      </w:pPr>
    </w:p>
    <w:p w:rsidR="00C96B2B" w:rsidRPr="00C96B2B" w:rsidRDefault="00C96B2B" w:rsidP="00C96B2B">
      <w:pPr>
        <w:pStyle w:val="aa"/>
        <w:contextualSpacing/>
        <w:rPr>
          <w:b/>
          <w:szCs w:val="28"/>
        </w:rPr>
      </w:pPr>
      <w:proofErr w:type="gramStart"/>
      <w:r w:rsidRPr="00C96B2B">
        <w:rPr>
          <w:b/>
          <w:szCs w:val="28"/>
        </w:rPr>
        <w:t>П</w:t>
      </w:r>
      <w:proofErr w:type="gramEnd"/>
      <w:r w:rsidRPr="00C96B2B">
        <w:rPr>
          <w:b/>
          <w:szCs w:val="28"/>
        </w:rPr>
        <w:t xml:space="preserve"> О С Т А Н О В Л Е Н И Е</w:t>
      </w:r>
    </w:p>
    <w:p w:rsidR="00C96B2B" w:rsidRPr="00C96B2B" w:rsidRDefault="00C96B2B" w:rsidP="00C96B2B">
      <w:pPr>
        <w:pStyle w:val="aa"/>
        <w:contextualSpacing/>
        <w:rPr>
          <w:b/>
          <w:szCs w:val="28"/>
        </w:rPr>
      </w:pPr>
    </w:p>
    <w:p w:rsidR="00C96B2B" w:rsidRPr="00C96B2B" w:rsidRDefault="00C96B2B" w:rsidP="00C96B2B">
      <w:pPr>
        <w:pStyle w:val="aa"/>
        <w:contextualSpacing/>
        <w:rPr>
          <w:b/>
          <w:szCs w:val="28"/>
        </w:rPr>
      </w:pPr>
      <w:r w:rsidRPr="00C96B2B">
        <w:rPr>
          <w:b/>
          <w:szCs w:val="28"/>
        </w:rPr>
        <w:t xml:space="preserve">АДМИНИСТРАЦИИ АРЗГИРСКОГО МУНИЦИПАЛЬНОГО ОКРУГА </w:t>
      </w:r>
    </w:p>
    <w:p w:rsidR="00C96B2B" w:rsidRPr="00C96B2B" w:rsidRDefault="00C96B2B" w:rsidP="00C96B2B">
      <w:pPr>
        <w:pStyle w:val="aa"/>
        <w:contextualSpacing/>
        <w:rPr>
          <w:b/>
          <w:szCs w:val="28"/>
        </w:rPr>
      </w:pPr>
      <w:r w:rsidRPr="00C96B2B">
        <w:rPr>
          <w:b/>
          <w:szCs w:val="28"/>
        </w:rPr>
        <w:t>СТАВРОПОЛЬСКОГО КРАЯ</w:t>
      </w:r>
    </w:p>
    <w:p w:rsidR="00C96B2B" w:rsidRPr="00C96B2B" w:rsidRDefault="00C96B2B" w:rsidP="00C96B2B">
      <w:pPr>
        <w:pStyle w:val="aa"/>
        <w:contextualSpacing/>
        <w:rPr>
          <w:b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C96B2B" w:rsidRPr="00C96B2B" w:rsidTr="00391537">
        <w:trPr>
          <w:trHeight w:val="118"/>
        </w:trPr>
        <w:tc>
          <w:tcPr>
            <w:tcW w:w="3063" w:type="dxa"/>
          </w:tcPr>
          <w:p w:rsidR="00C96B2B" w:rsidRPr="00C96B2B" w:rsidRDefault="00C96B2B" w:rsidP="00C96B2B">
            <w:pPr>
              <w:pStyle w:val="aa"/>
              <w:ind w:left="-108"/>
              <w:contextualSpacing/>
              <w:jc w:val="both"/>
              <w:rPr>
                <w:szCs w:val="28"/>
              </w:rPr>
            </w:pPr>
            <w:r w:rsidRPr="00C96B2B">
              <w:rPr>
                <w:szCs w:val="28"/>
              </w:rPr>
              <w:t xml:space="preserve"> 21 февраля 2023 г.</w:t>
            </w:r>
          </w:p>
        </w:tc>
        <w:tc>
          <w:tcPr>
            <w:tcW w:w="3171" w:type="dxa"/>
          </w:tcPr>
          <w:p w:rsidR="00C96B2B" w:rsidRPr="00C96B2B" w:rsidRDefault="00C96B2B" w:rsidP="00C96B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2B">
              <w:rPr>
                <w:rFonts w:ascii="Times New Roman" w:hAnsi="Times New Roman" w:cs="Times New Roman"/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C96B2B" w:rsidRPr="00C96B2B" w:rsidRDefault="00C96B2B" w:rsidP="00C96B2B">
            <w:pPr>
              <w:pStyle w:val="aa"/>
              <w:contextualSpacing/>
              <w:jc w:val="both"/>
              <w:rPr>
                <w:szCs w:val="28"/>
              </w:rPr>
            </w:pPr>
            <w:r w:rsidRPr="00C96B2B">
              <w:rPr>
                <w:szCs w:val="28"/>
              </w:rPr>
              <w:t xml:space="preserve">                           № 110</w:t>
            </w:r>
          </w:p>
          <w:p w:rsidR="00C96B2B" w:rsidRPr="00C96B2B" w:rsidRDefault="00C96B2B" w:rsidP="00C96B2B">
            <w:pPr>
              <w:pStyle w:val="aa"/>
              <w:contextualSpacing/>
              <w:jc w:val="both"/>
              <w:rPr>
                <w:szCs w:val="28"/>
              </w:rPr>
            </w:pPr>
          </w:p>
        </w:tc>
      </w:tr>
    </w:tbl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96B2B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Pr="00C96B2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 </w:t>
      </w:r>
      <w:r w:rsidRPr="00C96B2B">
        <w:rPr>
          <w:rFonts w:ascii="Times New Roman" w:hAnsi="Times New Roman" w:cs="Times New Roman"/>
          <w:sz w:val="28"/>
          <w:szCs w:val="28"/>
        </w:rPr>
        <w:t>на территории Арзгирского муниципального округа Ставропольского края до 2025 года</w:t>
      </w:r>
    </w:p>
    <w:p w:rsidR="00C96B2B" w:rsidRPr="00C96B2B" w:rsidRDefault="00C96B2B" w:rsidP="00C96B2B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96B2B" w:rsidRPr="00C96B2B" w:rsidRDefault="00C96B2B" w:rsidP="00C96B2B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6B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               № 131- ФЗ «Об общих принципах организации местного самоуправления в Российской Федерации», от 28 декабря 2009 года № 381-ФЗ «Об основах                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 июля 2010 года № 87 о/д «Об утверждении Порядка разработки</w:t>
      </w:r>
      <w:proofErr w:type="gramEnd"/>
      <w:r w:rsidRPr="00C96B2B">
        <w:rPr>
          <w:rFonts w:ascii="Times New Roman" w:hAnsi="Times New Roman" w:cs="Times New Roman"/>
          <w:sz w:val="28"/>
          <w:szCs w:val="28"/>
        </w:rPr>
        <w:t xml:space="preserve">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Арзгирского муниципального округа Ставропольского края, с учетом </w:t>
      </w:r>
      <w:proofErr w:type="gramStart"/>
      <w:r w:rsidRPr="00C96B2B">
        <w:rPr>
          <w:rFonts w:ascii="Times New Roman" w:hAnsi="Times New Roman" w:cs="Times New Roman"/>
          <w:sz w:val="28"/>
          <w:szCs w:val="28"/>
        </w:rPr>
        <w:t>необходимости обеспечения снабжения населения округа</w:t>
      </w:r>
      <w:proofErr w:type="gramEnd"/>
      <w:r w:rsidRPr="00C96B2B">
        <w:rPr>
          <w:rFonts w:ascii="Times New Roman" w:hAnsi="Times New Roman" w:cs="Times New Roman"/>
          <w:sz w:val="28"/>
          <w:szCs w:val="28"/>
        </w:rPr>
        <w:t xml:space="preserve"> товарами и достижения нормативов минимальной обеспеченности населения площадью торговых объектов, администрация Арзгирского муниципального округа Ставропольского края </w:t>
      </w:r>
    </w:p>
    <w:p w:rsidR="00C96B2B" w:rsidRPr="00C96B2B" w:rsidRDefault="00C96B2B" w:rsidP="00C96B2B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5D3A2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680"/>
        <w:contextualSpacing/>
        <w:rPr>
          <w:sz w:val="28"/>
          <w:szCs w:val="28"/>
        </w:rPr>
      </w:pPr>
      <w:r w:rsidRPr="00C96B2B">
        <w:rPr>
          <w:sz w:val="28"/>
          <w:szCs w:val="28"/>
        </w:rPr>
        <w:t>Утвердить прилагаемую схему размещения нестационарных торговых объектов на территории Арзгирского муниципального округа                                  Ставропольского края до 2025 года.</w:t>
      </w:r>
    </w:p>
    <w:p w:rsidR="00C96B2B" w:rsidRPr="00C96B2B" w:rsidRDefault="00C96B2B" w:rsidP="00C96B2B">
      <w:pPr>
        <w:pStyle w:val="a5"/>
        <w:widowControl/>
        <w:ind w:left="0"/>
        <w:contextualSpacing/>
        <w:rPr>
          <w:sz w:val="28"/>
          <w:szCs w:val="28"/>
        </w:rPr>
      </w:pPr>
    </w:p>
    <w:p w:rsidR="00C96B2B" w:rsidRPr="00C96B2B" w:rsidRDefault="00C96B2B" w:rsidP="005D3A2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680"/>
        <w:contextualSpacing/>
        <w:rPr>
          <w:sz w:val="28"/>
          <w:szCs w:val="28"/>
        </w:rPr>
      </w:pPr>
      <w:r w:rsidRPr="00C96B2B">
        <w:rPr>
          <w:sz w:val="28"/>
          <w:szCs w:val="28"/>
        </w:rPr>
        <w:t>Признать утратившим силу постановление администрации Арзгирского муниципального округа Ставропольского края от 03 марта 2022 года № 145 «Об утверждении схемы размещения нестационарных торговых                  объектов на территории Арзгирского муниципального округа                         Ставропольского края в 2022 году»;</w:t>
      </w:r>
    </w:p>
    <w:p w:rsidR="00C96B2B" w:rsidRPr="00C96B2B" w:rsidRDefault="00C96B2B" w:rsidP="00C96B2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B2B">
        <w:rPr>
          <w:rFonts w:ascii="Times New Roman" w:hAnsi="Times New Roman" w:cs="Times New Roman"/>
          <w:sz w:val="28"/>
          <w:szCs w:val="28"/>
        </w:rPr>
        <w:t xml:space="preserve">    постановление администрации Арзгирского муниципального округа Ставропольского края от 31 мая 2022 года № 341 «О внесении изменений в постановление администрации Арзгирского муниципального округа Ставропольского края «Об утверждении схемы </w:t>
      </w:r>
      <w:r w:rsidRPr="00C96B2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 </w:t>
      </w:r>
      <w:r w:rsidRPr="00C96B2B">
        <w:rPr>
          <w:rFonts w:ascii="Times New Roman" w:hAnsi="Times New Roman" w:cs="Times New Roman"/>
          <w:sz w:val="28"/>
          <w:szCs w:val="28"/>
        </w:rPr>
        <w:t>на территории Арзгирского муниципального округа Ставропольского края до 2025 года» от 02 марта 2022 г.  № 145».</w:t>
      </w:r>
    </w:p>
    <w:p w:rsidR="00C96B2B" w:rsidRPr="00C96B2B" w:rsidRDefault="00C96B2B" w:rsidP="00C96B2B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96B2B" w:rsidRPr="00C96B2B" w:rsidRDefault="00C96B2B" w:rsidP="00C96B2B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96B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6B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администрации Арзгирского муниципального округа  Ставропольского края Дядюшко А.И.</w:t>
      </w:r>
    </w:p>
    <w:p w:rsidR="00C96B2B" w:rsidRPr="00C96B2B" w:rsidRDefault="00C96B2B" w:rsidP="00C96B2B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 (обнародования).</w:t>
      </w: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sz w:val="28"/>
          <w:szCs w:val="28"/>
        </w:rPr>
        <w:t>Глава Арзгирского муниципального  округа</w:t>
      </w: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C96B2B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C96B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6B2B" w:rsidRDefault="00C96B2B" w:rsidP="00C96B2B">
      <w:pPr>
        <w:jc w:val="center"/>
        <w:rPr>
          <w:rFonts w:eastAsiaTheme="minorEastAsia"/>
          <w:sz w:val="28"/>
          <w:szCs w:val="28"/>
        </w:rPr>
        <w:sectPr w:rsidR="00C96B2B" w:rsidSect="00C96B2B">
          <w:headerReference w:type="default" r:id="rId10"/>
          <w:headerReference w:type="first" r:id="rId11"/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C96B2B" w:rsidRPr="00C96B2B" w:rsidTr="00391537">
        <w:tc>
          <w:tcPr>
            <w:tcW w:w="9464" w:type="dxa"/>
          </w:tcPr>
          <w:p w:rsidR="00C96B2B" w:rsidRPr="00C96B2B" w:rsidRDefault="00C96B2B" w:rsidP="00C96B2B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22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УТВЕРЖДЕНА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постановлением администрации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Арзгирского муниципального округа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Ставропольского края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от 21 февраля 2023 г. № 110</w:t>
            </w:r>
          </w:p>
        </w:tc>
      </w:tr>
    </w:tbl>
    <w:p w:rsidR="00C96B2B" w:rsidRPr="00C96B2B" w:rsidRDefault="00C96B2B" w:rsidP="00C96B2B">
      <w:pPr>
        <w:spacing w:after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96B2B" w:rsidRPr="00C96B2B" w:rsidRDefault="00C96B2B" w:rsidP="00C96B2B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B2B">
        <w:rPr>
          <w:rFonts w:ascii="Times New Roman" w:eastAsiaTheme="minorEastAsia" w:hAnsi="Times New Roman" w:cs="Times New Roman"/>
          <w:sz w:val="28"/>
          <w:szCs w:val="28"/>
        </w:rPr>
        <w:t xml:space="preserve">СХЕМА </w:t>
      </w:r>
    </w:p>
    <w:p w:rsidR="00C96B2B" w:rsidRPr="00C96B2B" w:rsidRDefault="00C96B2B" w:rsidP="00C96B2B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B2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 </w:t>
      </w:r>
      <w:r w:rsidRPr="00C96B2B">
        <w:rPr>
          <w:rFonts w:ascii="Times New Roman" w:eastAsiaTheme="minorEastAsia" w:hAnsi="Times New Roman" w:cs="Times New Roman"/>
          <w:sz w:val="28"/>
          <w:szCs w:val="28"/>
        </w:rPr>
        <w:t xml:space="preserve">на территории Арзгирского муниципального округа </w:t>
      </w:r>
    </w:p>
    <w:p w:rsidR="00C96B2B" w:rsidRPr="00C96B2B" w:rsidRDefault="00C96B2B" w:rsidP="00C96B2B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B2B">
        <w:rPr>
          <w:rFonts w:ascii="Times New Roman" w:eastAsiaTheme="minorEastAsia" w:hAnsi="Times New Roman" w:cs="Times New Roman"/>
          <w:sz w:val="28"/>
          <w:szCs w:val="28"/>
        </w:rPr>
        <w:t>Ставропольского края до 2025 года</w:t>
      </w:r>
    </w:p>
    <w:tbl>
      <w:tblPr>
        <w:tblStyle w:val="1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701"/>
        <w:gridCol w:w="2268"/>
        <w:gridCol w:w="3544"/>
        <w:gridCol w:w="2693"/>
      </w:tblGrid>
      <w:tr w:rsidR="00C96B2B" w:rsidRPr="00C96B2B" w:rsidTr="00391537">
        <w:trPr>
          <w:trHeight w:val="15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Адрес места расположения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Количество отведенных мест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Вид нестационарных торговых объектов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Назначение (специализация) нестационарных торговых объектов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Срок, на который нестационарный торговый объект размещается (устанавливается)</w:t>
            </w:r>
          </w:p>
        </w:tc>
      </w:tr>
    </w:tbl>
    <w:p w:rsidR="00C96B2B" w:rsidRPr="00C96B2B" w:rsidRDefault="00C96B2B" w:rsidP="00C96B2B">
      <w:pPr>
        <w:spacing w:after="0"/>
        <w:contextualSpacing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Style w:val="14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701"/>
        <w:gridCol w:w="2268"/>
        <w:gridCol w:w="3543"/>
        <w:gridCol w:w="2694"/>
      </w:tblGrid>
      <w:tr w:rsidR="00C96B2B" w:rsidRPr="00C96B2B" w:rsidTr="00391537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Кирова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№№ 73 и 77)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01.04-31.12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Есипенко, 16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Площадка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возле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домовладения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Николенко, д.46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tabs>
                <w:tab w:val="center" w:pos="1663"/>
                <w:tab w:val="right" w:pos="3327"/>
              </w:tabs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ab/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  <w:r w:rsidRPr="00C96B2B">
              <w:rPr>
                <w:rFonts w:eastAsiaTheme="minorEastAsia"/>
                <w:sz w:val="28"/>
                <w:szCs w:val="28"/>
              </w:rPr>
              <w:tab/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01.01-31.12</w:t>
            </w:r>
          </w:p>
        </w:tc>
      </w:tr>
      <w:tr w:rsidR="00C96B2B" w:rsidRPr="00C96B2B" w:rsidTr="00391537"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Площадка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возле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домовладения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Николенко, д.96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Кирова, 21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территорией ООО «Арзгирский торговый комплекс»)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продукция, цветы, посадочный материал, сувениры/народные промыслы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Кирова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№№ 3 и 5)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01.01.-31.12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Кирова, 13 ж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01.01.-31.12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пересечение ул. Матросова и ул. Калинина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01.02.-31.12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О. Кошевого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№№ 49 и 51)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01.01.-31.12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Кирова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№№ 46 и 48)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vMerge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Кирова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№№185 и 187)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3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Горького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 31)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vMerge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Площадка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возле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домовладения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.А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>рзгир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ул.Комсомольская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>, 31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Оджаева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>, 40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(напротив АО «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Краснооктябрьское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>)»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Площадка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возле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домовладения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Уманца, 82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Площадка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возле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домовладения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Пролетарская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>, 8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22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пр. Центральный, 10 (площадка ОАО «Мелиоратор»)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535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пересечение улиц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П.Базалеева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-Мира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 xml:space="preserve">(с северо-восточной стороны </w:t>
            </w:r>
            <w:proofErr w:type="gramEnd"/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от здания «Ростелеком») 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01.02.-31.12</w:t>
            </w:r>
          </w:p>
        </w:tc>
      </w:tr>
      <w:tr w:rsidR="00C96B2B" w:rsidRPr="00C96B2B" w:rsidTr="00391537">
        <w:trPr>
          <w:trHeight w:val="5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rPr>
          <w:trHeight w:val="5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535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Матросова, 10а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(во дворе ТЦ «Универмаг»)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62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Кирова, 21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(за территорией ООО «Арзгирский торговый комплекс»)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 (свежая рыба)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01.02.-01.05.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01.10.-31.12.</w:t>
            </w:r>
          </w:p>
        </w:tc>
      </w:tr>
      <w:tr w:rsidR="00C96B2B" w:rsidRPr="00C96B2B" w:rsidTr="00391537">
        <w:trPr>
          <w:trHeight w:val="162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цветы, посадочный материал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01.03.-31.05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01.09.-30.11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Участок по адресу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с. Арзгир, ул. Матросова, 39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продукция общественного </w:t>
            </w:r>
            <w:r w:rsidRPr="00C96B2B">
              <w:rPr>
                <w:rFonts w:eastAsiaTheme="minorEastAsia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01.01-31.12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22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ул. Матросова, 16а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(Парк «Победы»)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01.05-01.11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ул. Матросова, 16а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(Парк «Победы»)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</w:t>
            </w:r>
          </w:p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01.05-01.11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Участок по адресу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ул. Матросова, 37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магазином «Магнит»)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автомат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кофе, чай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tabs>
                <w:tab w:val="left" w:pos="993"/>
              </w:tabs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01.01.-31.12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Арзгир, пересечение улиц Горького и Халтурина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(сено, солома)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Арзгир, пересечение улиц Горького и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Оджаева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(за территорией села)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зоотовары</w:t>
            </w:r>
            <w:proofErr w:type="spellEnd"/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(сено, солома)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61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Торговый павильон с. Арзгир, пересечение улиц Розы Люксембург и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Февральская</w:t>
            </w:r>
            <w:proofErr w:type="gramEnd"/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Родниковское, ул.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Бульварная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>, 61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пород,</w:t>
            </w:r>
            <w:r w:rsidRPr="00C96B2B">
              <w:rPr>
                <w:rFonts w:eastAsiaTheme="minorEastAsia"/>
                <w:sz w:val="28"/>
                <w:szCs w:val="28"/>
              </w:rPr>
              <w:t xml:space="preserve"> сувениры/народные промыслы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01.01-31.12</w:t>
            </w:r>
          </w:p>
        </w:tc>
      </w:tr>
      <w:tr w:rsidR="00C96B2B" w:rsidRPr="00C96B2B" w:rsidTr="00391537">
        <w:trPr>
          <w:trHeight w:val="191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C96B2B">
              <w:rPr>
                <w:sz w:val="28"/>
                <w:szCs w:val="28"/>
              </w:rPr>
              <w:t>с</w:t>
            </w:r>
            <w:proofErr w:type="gramEnd"/>
            <w:r w:rsidRPr="00C96B2B">
              <w:rPr>
                <w:sz w:val="28"/>
                <w:szCs w:val="28"/>
              </w:rPr>
              <w:t>. Каменная Балка,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ул. Бульварная, д.21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(в районе МКУ «</w:t>
            </w:r>
            <w:proofErr w:type="spellStart"/>
            <w:r w:rsidRPr="00C96B2B">
              <w:rPr>
                <w:sz w:val="28"/>
                <w:szCs w:val="28"/>
              </w:rPr>
              <w:t>ЦКиД</w:t>
            </w:r>
            <w:proofErr w:type="spellEnd"/>
            <w:r w:rsidRPr="00C96B2B"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5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vMerge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01.01-31.12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01.01-31.12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Участок находится примерно в 1045 м. по направлению на юго-восток от строения по адресу: </w:t>
            </w:r>
            <w:proofErr w:type="gramStart"/>
            <w:r w:rsidRPr="00C96B2B">
              <w:rPr>
                <w:sz w:val="28"/>
                <w:szCs w:val="28"/>
              </w:rPr>
              <w:t>с</w:t>
            </w:r>
            <w:proofErr w:type="gramEnd"/>
            <w:r w:rsidRPr="00C96B2B">
              <w:rPr>
                <w:sz w:val="28"/>
                <w:szCs w:val="28"/>
              </w:rPr>
              <w:t>. Каменная Балка, ул. Школьная, 26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9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C96B2B">
              <w:rPr>
                <w:sz w:val="28"/>
                <w:szCs w:val="28"/>
              </w:rPr>
              <w:t>с</w:t>
            </w:r>
            <w:proofErr w:type="gramEnd"/>
            <w:r w:rsidRPr="00C96B2B">
              <w:rPr>
                <w:sz w:val="28"/>
                <w:szCs w:val="28"/>
              </w:rPr>
              <w:t>. Каменная Балка,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ул. Бульварная, 26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0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Участок находится примерно в 170 м по направлению на юг от строения по адресу: с.</w:t>
            </w:r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96B2B">
              <w:rPr>
                <w:sz w:val="28"/>
                <w:szCs w:val="28"/>
              </w:rPr>
              <w:t>Новоромановское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>,</w:t>
            </w:r>
            <w:r w:rsidRPr="00C96B2B">
              <w:rPr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ул. Ленина 138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0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72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20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58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киоск</w:t>
            </w:r>
          </w:p>
        </w:tc>
        <w:tc>
          <w:tcPr>
            <w:tcW w:w="3543" w:type="dxa"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5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  товары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lastRenderedPageBreak/>
              <w:t>01.02-31.12</w:t>
            </w:r>
          </w:p>
        </w:tc>
      </w:tr>
      <w:tr w:rsidR="00C96B2B" w:rsidRPr="00C96B2B" w:rsidTr="00391537">
        <w:trPr>
          <w:trHeight w:val="120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120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rPr>
          <w:trHeight w:val="689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торговый павильон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689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Новоромановское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ул</w:t>
            </w:r>
            <w:proofErr w:type="spellEnd"/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Конституционная (по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смежеству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 xml:space="preserve"> с № 62)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10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34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с. Садовое, ул. Школьная 56 а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58"/>
        </w:trPr>
        <w:tc>
          <w:tcPr>
            <w:tcW w:w="710" w:type="dxa"/>
            <w:vMerge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5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тележка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35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с. </w:t>
            </w:r>
            <w:proofErr w:type="gramStart"/>
            <w:r w:rsidRPr="00C96B2B">
              <w:rPr>
                <w:sz w:val="28"/>
                <w:szCs w:val="28"/>
              </w:rPr>
              <w:t>Петропавловское</w:t>
            </w:r>
            <w:proofErr w:type="gramEnd"/>
            <w:r w:rsidRPr="00C96B2B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C96B2B">
                <w:rPr>
                  <w:sz w:val="28"/>
                  <w:szCs w:val="28"/>
                </w:rPr>
                <w:t>90 м</w:t>
              </w:r>
            </w:smartTag>
            <w:r w:rsidRPr="00C96B2B">
              <w:rPr>
                <w:sz w:val="28"/>
                <w:szCs w:val="28"/>
              </w:rPr>
              <w:t xml:space="preserve"> 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на юго-восток пересечение 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ул. Красная и ул. Шоссейная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36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Площадка  по адресу: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с. Петропавловское, ул. Шоссейная 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тележка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торговая 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печать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107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37</w:t>
            </w:r>
          </w:p>
        </w:tc>
        <w:tc>
          <w:tcPr>
            <w:tcW w:w="4677" w:type="dxa"/>
            <w:hideMark/>
          </w:tcPr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с. </w:t>
            </w:r>
            <w:proofErr w:type="gramStart"/>
            <w:r w:rsidRPr="00C96B2B">
              <w:rPr>
                <w:sz w:val="28"/>
                <w:szCs w:val="28"/>
              </w:rPr>
              <w:t>Петропавловское</w:t>
            </w:r>
            <w:proofErr w:type="gramEnd"/>
            <w:r w:rsidRPr="00C96B2B">
              <w:rPr>
                <w:sz w:val="28"/>
                <w:szCs w:val="28"/>
              </w:rPr>
              <w:t>, земельный участок по ул. Шоссейная  между №30 и №32</w:t>
            </w:r>
          </w:p>
          <w:p w:rsidR="00C96B2B" w:rsidRPr="00C96B2B" w:rsidRDefault="00C96B2B" w:rsidP="00C96B2B">
            <w:pPr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2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2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бахчевой развал автомагазин 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 xml:space="preserve">бахчевые культуры 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плодоовощная продукция елочный базар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01.07-31.10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38</w:t>
            </w:r>
          </w:p>
        </w:tc>
        <w:tc>
          <w:tcPr>
            <w:tcW w:w="4677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с. </w:t>
            </w:r>
            <w:proofErr w:type="spellStart"/>
            <w:r w:rsidRPr="00C96B2B">
              <w:rPr>
                <w:rFonts w:eastAsiaTheme="minorEastAsia"/>
                <w:sz w:val="28"/>
                <w:szCs w:val="28"/>
              </w:rPr>
              <w:t>Серафимовское</w:t>
            </w:r>
            <w:proofErr w:type="spellEnd"/>
            <w:r w:rsidRPr="00C96B2B">
              <w:rPr>
                <w:rFonts w:eastAsiaTheme="minorEastAsia"/>
                <w:sz w:val="28"/>
                <w:szCs w:val="28"/>
              </w:rPr>
              <w:t>, ул. Красина, 4 (около парка им. Сургучева)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3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 w:val="restart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39</w:t>
            </w:r>
          </w:p>
        </w:tc>
        <w:tc>
          <w:tcPr>
            <w:tcW w:w="4677" w:type="dxa"/>
            <w:vMerge w:val="restart"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площадка</w:t>
            </w:r>
            <w:r w:rsidRPr="00C96B2B">
              <w:rPr>
                <w:rFonts w:eastAsiaTheme="minorEastAsia"/>
                <w:sz w:val="28"/>
                <w:szCs w:val="28"/>
              </w:rPr>
              <w:t xml:space="preserve">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п. Чограйский</w:t>
            </w:r>
            <w:r w:rsidRPr="00C96B2B">
              <w:rPr>
                <w:sz w:val="28"/>
                <w:szCs w:val="28"/>
              </w:rPr>
              <w:t xml:space="preserve">, </w:t>
            </w:r>
            <w:r w:rsidRPr="00C96B2B">
              <w:rPr>
                <w:rFonts w:eastAsiaTheme="minorEastAsia"/>
                <w:sz w:val="28"/>
                <w:szCs w:val="28"/>
              </w:rPr>
              <w:t>пер</w:t>
            </w:r>
            <w:r w:rsidRPr="00C96B2B">
              <w:rPr>
                <w:sz w:val="28"/>
                <w:szCs w:val="28"/>
              </w:rPr>
              <w:t>.</w:t>
            </w:r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  <w:r w:rsidRPr="00C96B2B">
              <w:rPr>
                <w:sz w:val="28"/>
                <w:szCs w:val="28"/>
              </w:rPr>
              <w:t xml:space="preserve">Северный, 2 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автомагазин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плодоовощная продукция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непродовольственные              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печатная продукция </w:t>
            </w:r>
          </w:p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bCs/>
                <w:color w:val="000000"/>
                <w:sz w:val="28"/>
                <w:szCs w:val="28"/>
              </w:rPr>
              <w:t>(газеты, журналы)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бахчевой развал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бахчевые культуры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01.07-31.10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елочный базар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color w:val="000000"/>
                <w:sz w:val="28"/>
                <w:szCs w:val="28"/>
              </w:rPr>
              <w:t>деревья хвойных и пихтовых пород</w:t>
            </w:r>
            <w:r w:rsidRPr="00C96B2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01.12-31.12</w:t>
            </w:r>
          </w:p>
        </w:tc>
      </w:tr>
      <w:tr w:rsidR="00C96B2B" w:rsidRPr="00C96B2B" w:rsidTr="00391537">
        <w:trPr>
          <w:trHeight w:val="215"/>
        </w:trPr>
        <w:tc>
          <w:tcPr>
            <w:tcW w:w="710" w:type="dxa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4677" w:type="dxa"/>
            <w:vAlign w:val="center"/>
            <w:hideMark/>
          </w:tcPr>
          <w:p w:rsidR="00C96B2B" w:rsidRPr="00C96B2B" w:rsidRDefault="00C96B2B" w:rsidP="00C96B2B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Площадка по адресу:</w:t>
            </w:r>
          </w:p>
          <w:p w:rsidR="00C96B2B" w:rsidRPr="00C96B2B" w:rsidRDefault="00C96B2B" w:rsidP="00C96B2B">
            <w:pPr>
              <w:spacing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C96B2B">
              <w:rPr>
                <w:rFonts w:eastAsiaTheme="minorEastAsia"/>
                <w:sz w:val="28"/>
                <w:szCs w:val="28"/>
              </w:rPr>
              <w:t xml:space="preserve">п. Чограйский, пересечение пер.  </w:t>
            </w:r>
            <w:proofErr w:type="gramStart"/>
            <w:r w:rsidRPr="00C96B2B">
              <w:rPr>
                <w:rFonts w:eastAsiaTheme="minorEastAsia"/>
                <w:sz w:val="28"/>
                <w:szCs w:val="28"/>
              </w:rPr>
              <w:t>Сквозной</w:t>
            </w:r>
            <w:proofErr w:type="gramEnd"/>
            <w:r w:rsidRPr="00C96B2B">
              <w:rPr>
                <w:rFonts w:eastAsiaTheme="minorEastAsia"/>
                <w:sz w:val="28"/>
                <w:szCs w:val="28"/>
              </w:rPr>
              <w:t xml:space="preserve"> и пер. Октябрьский</w:t>
            </w:r>
          </w:p>
        </w:tc>
        <w:tc>
          <w:tcPr>
            <w:tcW w:w="1701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киоск</w:t>
            </w:r>
          </w:p>
        </w:tc>
        <w:tc>
          <w:tcPr>
            <w:tcW w:w="3543" w:type="dxa"/>
            <w:hideMark/>
          </w:tcPr>
          <w:p w:rsidR="00C96B2B" w:rsidRPr="00C96B2B" w:rsidRDefault="00C96B2B" w:rsidP="00C96B2B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2694" w:type="dxa"/>
            <w:hideMark/>
          </w:tcPr>
          <w:p w:rsidR="00C96B2B" w:rsidRPr="00C96B2B" w:rsidRDefault="00C96B2B" w:rsidP="00C96B2B">
            <w:pPr>
              <w:contextualSpacing/>
              <w:jc w:val="center"/>
              <w:rPr>
                <w:sz w:val="28"/>
                <w:szCs w:val="28"/>
              </w:rPr>
            </w:pPr>
            <w:r w:rsidRPr="00C96B2B">
              <w:rPr>
                <w:sz w:val="28"/>
                <w:szCs w:val="28"/>
              </w:rPr>
              <w:t>01.02-31.12</w:t>
            </w:r>
          </w:p>
        </w:tc>
      </w:tr>
    </w:tbl>
    <w:p w:rsidR="00C96B2B" w:rsidRPr="00C96B2B" w:rsidRDefault="00C96B2B" w:rsidP="00C96B2B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C96B2B" w:rsidRPr="00C96B2B" w:rsidRDefault="00C96B2B" w:rsidP="00C96B2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B2B">
        <w:rPr>
          <w:rFonts w:ascii="Times New Roman" w:hAnsi="Times New Roman" w:cs="Times New Roman"/>
          <w:sz w:val="28"/>
        </w:rPr>
        <w:t>__________________</w:t>
      </w: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  <w:sectPr w:rsidR="00C96B2B" w:rsidSect="00C96B2B">
          <w:headerReference w:type="default" r:id="rId12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C96B2B" w:rsidRDefault="00C96B2B" w:rsidP="00C96B2B">
      <w:pPr>
        <w:spacing w:line="240" w:lineRule="exact"/>
        <w:contextualSpacing/>
        <w:rPr>
          <w:sz w:val="28"/>
          <w:szCs w:val="28"/>
        </w:rPr>
      </w:pPr>
    </w:p>
    <w:p w:rsidR="00C96B2B" w:rsidRDefault="00C96B2B" w:rsidP="00D4760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96B2B" w:rsidSect="00C96B2B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34" w:rsidRDefault="00495934">
      <w:pPr>
        <w:spacing w:after="0" w:line="240" w:lineRule="auto"/>
      </w:pPr>
      <w:r>
        <w:separator/>
      </w:r>
    </w:p>
  </w:endnote>
  <w:endnote w:type="continuationSeparator" w:id="0">
    <w:p w:rsidR="00495934" w:rsidRDefault="0049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34" w:rsidRDefault="00495934">
      <w:pPr>
        <w:spacing w:after="0" w:line="240" w:lineRule="auto"/>
      </w:pPr>
      <w:r>
        <w:separator/>
      </w:r>
    </w:p>
  </w:footnote>
  <w:footnote w:type="continuationSeparator" w:id="0">
    <w:p w:rsidR="00495934" w:rsidRDefault="0049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6776"/>
      <w:docPartObj>
        <w:docPartGallery w:val="Page Numbers (Top of Page)"/>
        <w:docPartUnique/>
      </w:docPartObj>
    </w:sdtPr>
    <w:sdtEndPr/>
    <w:sdtContent>
      <w:p w:rsidR="00C96B2B" w:rsidRDefault="00C96B2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2B" w:rsidRDefault="00C96B2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2B" w:rsidRDefault="00C96B2B">
    <w:pPr>
      <w:pStyle w:val="ac"/>
      <w:jc w:val="center"/>
    </w:pPr>
  </w:p>
  <w:p w:rsidR="00C96B2B" w:rsidRDefault="00C96B2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F2" w:rsidRDefault="002861F2">
    <w:pPr>
      <w:pStyle w:val="ac"/>
      <w:jc w:val="center"/>
    </w:pPr>
  </w:p>
  <w:p w:rsidR="002861F2" w:rsidRPr="00544044" w:rsidRDefault="002861F2" w:rsidP="008744BD">
    <w:pPr>
      <w:pStyle w:val="ac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45312A20"/>
    <w:multiLevelType w:val="hybridMultilevel"/>
    <w:tmpl w:val="640CAE64"/>
    <w:lvl w:ilvl="0" w:tplc="490472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30301"/>
    <w:multiLevelType w:val="hybridMultilevel"/>
    <w:tmpl w:val="F9862312"/>
    <w:lvl w:ilvl="0" w:tplc="BBDC6190">
      <w:start w:val="1"/>
      <w:numFmt w:val="decimal"/>
      <w:lvlText w:val="%1."/>
      <w:lvlJc w:val="left"/>
      <w:pPr>
        <w:ind w:left="116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2FC2A268">
      <w:numFmt w:val="bullet"/>
      <w:lvlText w:val="•"/>
      <w:lvlJc w:val="left"/>
      <w:pPr>
        <w:ind w:left="2010" w:hanging="283"/>
      </w:pPr>
      <w:rPr>
        <w:rFonts w:hint="default"/>
        <w:lang w:val="ru-RU" w:eastAsia="en-US" w:bidi="ar-SA"/>
      </w:rPr>
    </w:lvl>
    <w:lvl w:ilvl="2" w:tplc="1766F1FC">
      <w:numFmt w:val="bullet"/>
      <w:lvlText w:val="•"/>
      <w:lvlJc w:val="left"/>
      <w:pPr>
        <w:ind w:left="2861" w:hanging="283"/>
      </w:pPr>
      <w:rPr>
        <w:rFonts w:hint="default"/>
        <w:lang w:val="ru-RU" w:eastAsia="en-US" w:bidi="ar-SA"/>
      </w:rPr>
    </w:lvl>
    <w:lvl w:ilvl="3" w:tplc="0288715E">
      <w:numFmt w:val="bullet"/>
      <w:lvlText w:val="•"/>
      <w:lvlJc w:val="left"/>
      <w:pPr>
        <w:ind w:left="3712" w:hanging="283"/>
      </w:pPr>
      <w:rPr>
        <w:rFonts w:hint="default"/>
        <w:lang w:val="ru-RU" w:eastAsia="en-US" w:bidi="ar-SA"/>
      </w:rPr>
    </w:lvl>
    <w:lvl w:ilvl="4" w:tplc="95C07488">
      <w:numFmt w:val="bullet"/>
      <w:lvlText w:val="•"/>
      <w:lvlJc w:val="left"/>
      <w:pPr>
        <w:ind w:left="4563" w:hanging="283"/>
      </w:pPr>
      <w:rPr>
        <w:rFonts w:hint="default"/>
        <w:lang w:val="ru-RU" w:eastAsia="en-US" w:bidi="ar-SA"/>
      </w:rPr>
    </w:lvl>
    <w:lvl w:ilvl="5" w:tplc="F1644054">
      <w:numFmt w:val="bullet"/>
      <w:lvlText w:val="•"/>
      <w:lvlJc w:val="left"/>
      <w:pPr>
        <w:ind w:left="5414" w:hanging="283"/>
      </w:pPr>
      <w:rPr>
        <w:rFonts w:hint="default"/>
        <w:lang w:val="ru-RU" w:eastAsia="en-US" w:bidi="ar-SA"/>
      </w:rPr>
    </w:lvl>
    <w:lvl w:ilvl="6" w:tplc="47F4DB1A">
      <w:numFmt w:val="bullet"/>
      <w:lvlText w:val="•"/>
      <w:lvlJc w:val="left"/>
      <w:pPr>
        <w:ind w:left="6265" w:hanging="283"/>
      </w:pPr>
      <w:rPr>
        <w:rFonts w:hint="default"/>
        <w:lang w:val="ru-RU" w:eastAsia="en-US" w:bidi="ar-SA"/>
      </w:rPr>
    </w:lvl>
    <w:lvl w:ilvl="7" w:tplc="F96AF686">
      <w:numFmt w:val="bullet"/>
      <w:lvlText w:val="•"/>
      <w:lvlJc w:val="left"/>
      <w:pPr>
        <w:ind w:left="7116" w:hanging="283"/>
      </w:pPr>
      <w:rPr>
        <w:rFonts w:hint="default"/>
        <w:lang w:val="ru-RU" w:eastAsia="en-US" w:bidi="ar-SA"/>
      </w:rPr>
    </w:lvl>
    <w:lvl w:ilvl="8" w:tplc="FBA6C0C0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4"/>
    <w:rsid w:val="000C02E3"/>
    <w:rsid w:val="001B62EE"/>
    <w:rsid w:val="00211F40"/>
    <w:rsid w:val="002861F2"/>
    <w:rsid w:val="002F37A1"/>
    <w:rsid w:val="00303B14"/>
    <w:rsid w:val="003A24D2"/>
    <w:rsid w:val="003F2AB9"/>
    <w:rsid w:val="00495934"/>
    <w:rsid w:val="00536FB7"/>
    <w:rsid w:val="005D3A2C"/>
    <w:rsid w:val="007F6119"/>
    <w:rsid w:val="008338C5"/>
    <w:rsid w:val="008744BD"/>
    <w:rsid w:val="008C0430"/>
    <w:rsid w:val="00C96B2B"/>
    <w:rsid w:val="00D4760D"/>
    <w:rsid w:val="00D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03B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rsid w:val="00303B14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303B14"/>
    <w:pPr>
      <w:widowControl w:val="0"/>
      <w:autoSpaceDE w:val="0"/>
      <w:autoSpaceDN w:val="0"/>
      <w:spacing w:after="0" w:line="240" w:lineRule="auto"/>
      <w:ind w:left="177" w:hanging="28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nhideWhenUsed/>
    <w:rsid w:val="00303B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3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03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03B1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3B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3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303B1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3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303B14"/>
    <w:rPr>
      <w:b/>
      <w:bCs/>
      <w:color w:val="008000"/>
    </w:rPr>
  </w:style>
  <w:style w:type="character" w:customStyle="1" w:styleId="af3">
    <w:name w:val="Цветовое выделение"/>
    <w:uiPriority w:val="99"/>
    <w:rsid w:val="00303B14"/>
    <w:rPr>
      <w:b/>
      <w:bCs/>
      <w:color w:val="000080"/>
    </w:rPr>
  </w:style>
  <w:style w:type="paragraph" w:styleId="af4">
    <w:name w:val="Body Text Indent"/>
    <w:basedOn w:val="a"/>
    <w:link w:val="af5"/>
    <w:uiPriority w:val="99"/>
    <w:semiHidden/>
    <w:unhideWhenUsed/>
    <w:rsid w:val="00303B14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303B1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текст (2)_"/>
    <w:link w:val="22"/>
    <w:locked/>
    <w:rsid w:val="00303B1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14"/>
    <w:pPr>
      <w:widowControl w:val="0"/>
      <w:shd w:val="clear" w:color="auto" w:fill="FFFFFF"/>
      <w:adjustRightInd w:val="0"/>
      <w:spacing w:before="600" w:after="0" w:line="274" w:lineRule="exact"/>
      <w:ind w:firstLine="580"/>
      <w:jc w:val="both"/>
      <w:textAlignment w:val="baseline"/>
    </w:pPr>
  </w:style>
  <w:style w:type="paragraph" w:customStyle="1" w:styleId="1">
    <w:name w:val="Обычный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03B1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03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(веб)1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3">
    <w:name w:val="Обычный (веб)3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12">
    <w:name w:val="Без интервала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 (веб)5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03B14"/>
  </w:style>
  <w:style w:type="paragraph" w:styleId="24">
    <w:name w:val="Body Text 2"/>
    <w:basedOn w:val="a"/>
    <w:link w:val="25"/>
    <w:uiPriority w:val="99"/>
    <w:semiHidden/>
    <w:unhideWhenUsed/>
    <w:rsid w:val="00303B14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03B14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Bodytext2">
    <w:name w:val="Body text (2)_"/>
    <w:basedOn w:val="a0"/>
    <w:link w:val="Bodytext20"/>
    <w:locked/>
    <w:rsid w:val="00303B1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3B14"/>
    <w:pPr>
      <w:widowControl w:val="0"/>
      <w:shd w:val="clear" w:color="auto" w:fill="FFFFFF"/>
      <w:adjustRightInd w:val="0"/>
      <w:spacing w:before="240" w:after="240" w:line="240" w:lineRule="atLeast"/>
      <w:jc w:val="both"/>
      <w:textAlignment w:val="baseline"/>
    </w:pPr>
    <w:rPr>
      <w:sz w:val="26"/>
      <w:szCs w:val="26"/>
    </w:rPr>
  </w:style>
  <w:style w:type="paragraph" w:customStyle="1" w:styleId="afa">
    <w:name w:val="Знак"/>
    <w:basedOn w:val="a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7"/>
    <w:uiPriority w:val="39"/>
    <w:rsid w:val="0030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3B14"/>
  </w:style>
  <w:style w:type="paragraph" w:customStyle="1" w:styleId="DefaultText">
    <w:name w:val="Default Text"/>
    <w:rsid w:val="00303B14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303B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03B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fc">
    <w:name w:val="Колонтитул"/>
    <w:basedOn w:val="a"/>
    <w:uiPriority w:val="99"/>
    <w:rsid w:val="002861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0">
    <w:name w:val="Сетка таблицы13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2861F2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 Знак Знак Знак Знак2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 Знак Знак Знак Знак Знак2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0">
    <w:name w:val="Знак Знак Знак Знак Знак Знак Знак2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 Знак Знак Знак1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1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 Знак1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0">
    <w:name w:val="Знак Знак Знак Знак Знак Знак Знак1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0">
    <w:name w:val="Знак Знак Знак Знак Знак Знак Знак1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Знак Знак Знак Знак Знак Знак Знак1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1">
    <w:name w:val="Знак Знак Знак Знак Знак Знак Знак1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1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1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Знак Знак Знак Знак Знак Знак Знак1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 Знак Знак Знак Знак Знак Знак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0">
    <w:name w:val="Знак Знак Знак Знак Знак Знак Знак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 Знак Знак Знак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 Знак Знак Знак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 Знак Знак Знак Знак Знак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 Знак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 Знак Знак Знак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 Знак Знак Знак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21">
    <w:name w:val="Сетка таблицы22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2861F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Без интервала2"/>
    <w:uiPriority w:val="99"/>
    <w:rsid w:val="002861F2"/>
    <w:pPr>
      <w:spacing w:after="0" w:line="240" w:lineRule="auto"/>
    </w:pPr>
    <w:rPr>
      <w:rFonts w:ascii="Calibri" w:eastAsia="Times New Roman" w:hAnsi="Calibri" w:cs="Calibri"/>
    </w:rPr>
  </w:style>
  <w:style w:type="character" w:styleId="afe">
    <w:name w:val="Strong"/>
    <w:basedOn w:val="a0"/>
    <w:uiPriority w:val="99"/>
    <w:qFormat/>
    <w:rsid w:val="002861F2"/>
    <w:rPr>
      <w:b/>
      <w:bCs/>
    </w:rPr>
  </w:style>
  <w:style w:type="character" w:customStyle="1" w:styleId="FontStyle12">
    <w:name w:val="Font Style12"/>
    <w:basedOn w:val="a0"/>
    <w:uiPriority w:val="99"/>
    <w:rsid w:val="002861F2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7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basedOn w:val="a0"/>
    <w:rsid w:val="002861F2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basedOn w:val="a0"/>
    <w:link w:val="a8"/>
    <w:uiPriority w:val="1"/>
    <w:rsid w:val="002861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61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8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4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2">
    <w:name w:val="Body Text 3"/>
    <w:basedOn w:val="a"/>
    <w:link w:val="33"/>
    <w:rsid w:val="00D476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476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40">
    <w:name w:val="Сетка таблицы24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Основной текст_"/>
    <w:basedOn w:val="a0"/>
    <w:link w:val="1b"/>
    <w:locked/>
    <w:rsid w:val="00C96B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"/>
    <w:rsid w:val="00C96B2B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80">
    <w:name w:val="Сетка таблицы28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C96B2B"/>
    <w:pPr>
      <w:spacing w:after="160" w:line="259" w:lineRule="auto"/>
      <w:ind w:left="720"/>
    </w:pPr>
    <w:rPr>
      <w:rFonts w:ascii="Calibri" w:eastAsia="Calibri" w:hAnsi="Calibri" w:cs="Calibri"/>
    </w:rPr>
  </w:style>
  <w:style w:type="table" w:customStyle="1" w:styleId="190">
    <w:name w:val="Сетка таблицы19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7"/>
    <w:uiPriority w:val="39"/>
    <w:rsid w:val="00C9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96B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C96B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03B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rsid w:val="00303B14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303B14"/>
    <w:pPr>
      <w:widowControl w:val="0"/>
      <w:autoSpaceDE w:val="0"/>
      <w:autoSpaceDN w:val="0"/>
      <w:spacing w:after="0" w:line="240" w:lineRule="auto"/>
      <w:ind w:left="177" w:hanging="28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nhideWhenUsed/>
    <w:rsid w:val="00303B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3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03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03B1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3B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3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303B1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3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303B14"/>
    <w:rPr>
      <w:b/>
      <w:bCs/>
      <w:color w:val="008000"/>
    </w:rPr>
  </w:style>
  <w:style w:type="character" w:customStyle="1" w:styleId="af3">
    <w:name w:val="Цветовое выделение"/>
    <w:uiPriority w:val="99"/>
    <w:rsid w:val="00303B14"/>
    <w:rPr>
      <w:b/>
      <w:bCs/>
      <w:color w:val="000080"/>
    </w:rPr>
  </w:style>
  <w:style w:type="paragraph" w:styleId="af4">
    <w:name w:val="Body Text Indent"/>
    <w:basedOn w:val="a"/>
    <w:link w:val="af5"/>
    <w:uiPriority w:val="99"/>
    <w:semiHidden/>
    <w:unhideWhenUsed/>
    <w:rsid w:val="00303B14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303B1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текст (2)_"/>
    <w:link w:val="22"/>
    <w:locked/>
    <w:rsid w:val="00303B1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14"/>
    <w:pPr>
      <w:widowControl w:val="0"/>
      <w:shd w:val="clear" w:color="auto" w:fill="FFFFFF"/>
      <w:adjustRightInd w:val="0"/>
      <w:spacing w:before="600" w:after="0" w:line="274" w:lineRule="exact"/>
      <w:ind w:firstLine="580"/>
      <w:jc w:val="both"/>
      <w:textAlignment w:val="baseline"/>
    </w:pPr>
  </w:style>
  <w:style w:type="paragraph" w:customStyle="1" w:styleId="1">
    <w:name w:val="Обычный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03B1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03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(веб)1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3">
    <w:name w:val="Обычный (веб)3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12">
    <w:name w:val="Без интервала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 (веб)5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03B14"/>
  </w:style>
  <w:style w:type="paragraph" w:styleId="24">
    <w:name w:val="Body Text 2"/>
    <w:basedOn w:val="a"/>
    <w:link w:val="25"/>
    <w:uiPriority w:val="99"/>
    <w:semiHidden/>
    <w:unhideWhenUsed/>
    <w:rsid w:val="00303B14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03B14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Bodytext2">
    <w:name w:val="Body text (2)_"/>
    <w:basedOn w:val="a0"/>
    <w:link w:val="Bodytext20"/>
    <w:locked/>
    <w:rsid w:val="00303B1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3B14"/>
    <w:pPr>
      <w:widowControl w:val="0"/>
      <w:shd w:val="clear" w:color="auto" w:fill="FFFFFF"/>
      <w:adjustRightInd w:val="0"/>
      <w:spacing w:before="240" w:after="240" w:line="240" w:lineRule="atLeast"/>
      <w:jc w:val="both"/>
      <w:textAlignment w:val="baseline"/>
    </w:pPr>
    <w:rPr>
      <w:sz w:val="26"/>
      <w:szCs w:val="26"/>
    </w:rPr>
  </w:style>
  <w:style w:type="paragraph" w:customStyle="1" w:styleId="afa">
    <w:name w:val="Знак"/>
    <w:basedOn w:val="a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7"/>
    <w:uiPriority w:val="39"/>
    <w:rsid w:val="0030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3B14"/>
  </w:style>
  <w:style w:type="paragraph" w:customStyle="1" w:styleId="DefaultText">
    <w:name w:val="Default Text"/>
    <w:rsid w:val="00303B14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303B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03B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fc">
    <w:name w:val="Колонтитул"/>
    <w:basedOn w:val="a"/>
    <w:uiPriority w:val="99"/>
    <w:rsid w:val="002861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0">
    <w:name w:val="Сетка таблицы13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2861F2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 Знак Знак Знак Знак2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 Знак Знак Знак Знак Знак2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0">
    <w:name w:val="Знак Знак Знак Знак Знак Знак Знак2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 Знак Знак Знак1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1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 Знак1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0">
    <w:name w:val="Знак Знак Знак Знак Знак Знак Знак1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0">
    <w:name w:val="Знак Знак Знак Знак Знак Знак Знак1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Знак Знак Знак Знак Знак Знак Знак1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1">
    <w:name w:val="Знак Знак Знак Знак Знак Знак Знак1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1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1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Знак Знак Знак Знак Знак Знак Знак1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 Знак Знак Знак Знак Знак Знак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0">
    <w:name w:val="Знак Знак Знак Знак Знак Знак Знак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 Знак Знак Знак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 Знак Знак Знак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 Знак Знак Знак Знак Знак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 Знак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 Знак Знак Знак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 Знак Знак Знак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21">
    <w:name w:val="Сетка таблицы22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2861F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Без интервала2"/>
    <w:uiPriority w:val="99"/>
    <w:rsid w:val="002861F2"/>
    <w:pPr>
      <w:spacing w:after="0" w:line="240" w:lineRule="auto"/>
    </w:pPr>
    <w:rPr>
      <w:rFonts w:ascii="Calibri" w:eastAsia="Times New Roman" w:hAnsi="Calibri" w:cs="Calibri"/>
    </w:rPr>
  </w:style>
  <w:style w:type="character" w:styleId="afe">
    <w:name w:val="Strong"/>
    <w:basedOn w:val="a0"/>
    <w:uiPriority w:val="99"/>
    <w:qFormat/>
    <w:rsid w:val="002861F2"/>
    <w:rPr>
      <w:b/>
      <w:bCs/>
    </w:rPr>
  </w:style>
  <w:style w:type="character" w:customStyle="1" w:styleId="FontStyle12">
    <w:name w:val="Font Style12"/>
    <w:basedOn w:val="a0"/>
    <w:uiPriority w:val="99"/>
    <w:rsid w:val="002861F2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7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basedOn w:val="a0"/>
    <w:rsid w:val="002861F2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basedOn w:val="a0"/>
    <w:link w:val="a8"/>
    <w:uiPriority w:val="1"/>
    <w:rsid w:val="002861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61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8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4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2">
    <w:name w:val="Body Text 3"/>
    <w:basedOn w:val="a"/>
    <w:link w:val="33"/>
    <w:rsid w:val="00D476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476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40">
    <w:name w:val="Сетка таблицы24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Основной текст_"/>
    <w:basedOn w:val="a0"/>
    <w:link w:val="1b"/>
    <w:locked/>
    <w:rsid w:val="00C96B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"/>
    <w:rsid w:val="00C96B2B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80">
    <w:name w:val="Сетка таблицы28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C96B2B"/>
    <w:pPr>
      <w:spacing w:after="160" w:line="259" w:lineRule="auto"/>
      <w:ind w:left="720"/>
    </w:pPr>
    <w:rPr>
      <w:rFonts w:ascii="Calibri" w:eastAsia="Calibri" w:hAnsi="Calibri" w:cs="Calibri"/>
    </w:rPr>
  </w:style>
  <w:style w:type="table" w:customStyle="1" w:styleId="190">
    <w:name w:val="Сетка таблицы19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7"/>
    <w:uiPriority w:val="39"/>
    <w:rsid w:val="00C9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96B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C96B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o.aamrsk@yandex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BD66-034B-437A-BE3F-B0804ED3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2024-11-01T14:15:00Z</dcterms:created>
  <dcterms:modified xsi:type="dcterms:W3CDTF">2024-11-01T14:48:00Z</dcterms:modified>
</cp:coreProperties>
</file>