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01" w:rsidRPr="00932758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01" w:rsidRPr="00932758" w:rsidRDefault="00365201" w:rsidP="003652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предпринимательской и инвестиционной деятельности, утвержденным постановлением администрации Арзгирского муниципального округа Ставропольского края от 13 декабря 2021 г. № 1010 «Об оценке регулирующего воздействия проектов нормативных правовых актов Арзгирского муниципального округа Ставропольского края и экспертизе нормативных правовых актов Арзгирского муниципального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758">
        <w:rPr>
          <w:rFonts w:ascii="Times New Roman" w:hAnsi="Times New Roman" w:cs="Times New Roman"/>
          <w:sz w:val="28"/>
          <w:szCs w:val="28"/>
        </w:rPr>
        <w:t>округа Ставропольского края,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Арзгирского муниципального округа Ставропольского края «</w:t>
      </w:r>
      <w:r w:rsidRPr="003B5BE2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муниципального имущества Арзгирского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</w:t>
      </w:r>
      <w:proofErr w:type="gramEnd"/>
      <w:r w:rsidRPr="003B5BE2">
        <w:rPr>
          <w:rFonts w:ascii="Times New Roman" w:hAnsi="Times New Roman" w:cs="Times New Roman"/>
          <w:sz w:val="28"/>
          <w:szCs w:val="28"/>
        </w:rPr>
        <w:t xml:space="preserve"> для предоставления во владение и (или) в пользование  субъектам малого и среднего предпринимательства, организациям,  образующим инфраструктуру поддержки субъектов малого и среднего               предпринимательства и </w:t>
      </w:r>
      <w:proofErr w:type="spellStart"/>
      <w:r w:rsidRPr="003B5BE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B5BE2">
        <w:rPr>
          <w:rFonts w:ascii="Times New Roman" w:hAnsi="Times New Roman" w:cs="Times New Roman"/>
          <w:sz w:val="28"/>
          <w:szCs w:val="28"/>
        </w:rPr>
        <w:t xml:space="preserve"> гражданам, утвержденный постановлением администрации Арзгирского муниципального округа                    Ставропольского края от 24.05.2021 года № 417</w:t>
      </w:r>
      <w:r w:rsidRPr="00932758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:rsidR="00365201" w:rsidRPr="00932758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постановления проводится в целях </w:t>
      </w:r>
      <w:r>
        <w:rPr>
          <w:rFonts w:ascii="Times New Roman" w:hAnsi="Times New Roman" w:cs="Times New Roman"/>
          <w:sz w:val="28"/>
          <w:szCs w:val="28"/>
        </w:rPr>
        <w:t xml:space="preserve">исключения из Перечня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удовлетворяющих требованиям к ведению коммерческой деятельности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края: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3B5BE2">
          <w:rPr>
            <w:rStyle w:val="a3"/>
            <w:szCs w:val="28"/>
          </w:rPr>
          <w:t>otdelimusharz@yandex.ru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телефон/факс: (86560) 3-</w:t>
      </w:r>
      <w:r>
        <w:rPr>
          <w:rFonts w:ascii="Times New Roman" w:hAnsi="Times New Roman" w:cs="Times New Roman"/>
          <w:sz w:val="28"/>
          <w:szCs w:val="28"/>
        </w:rPr>
        <w:t>13-46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Pr="00932758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11 сентября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 сентября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 года в электронном виде: </w:t>
      </w:r>
      <w:hyperlink r:id="rId6" w:history="1">
        <w:r w:rsidRPr="003B5BE2">
          <w:rPr>
            <w:rStyle w:val="a3"/>
            <w:szCs w:val="28"/>
          </w:rPr>
          <w:t>otdelimusharz@yandex.ru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>.</w:t>
      </w:r>
    </w:p>
    <w:p w:rsidR="00365201" w:rsidRPr="00B51634" w:rsidRDefault="00365201" w:rsidP="00365201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365201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365201" w:rsidRPr="00932758" w:rsidTr="00D001BE">
        <w:trPr>
          <w:trHeight w:val="533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365201" w:rsidRPr="00932758" w:rsidTr="00D001BE">
        <w:trPr>
          <w:trHeight w:val="278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FD" w:rsidRPr="002927DF" w:rsidRDefault="00365201" w:rsidP="002927DF">
      <w:bookmarkStart w:id="0" w:name="_GoBack"/>
      <w:bookmarkEnd w:id="0"/>
    </w:p>
    <w:sectPr w:rsidR="00B85BFD" w:rsidRPr="0029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0639A1"/>
    <w:rsid w:val="00211F40"/>
    <w:rsid w:val="002927DF"/>
    <w:rsid w:val="002F37A1"/>
    <w:rsid w:val="00304B11"/>
    <w:rsid w:val="00365201"/>
    <w:rsid w:val="0070302E"/>
    <w:rsid w:val="00E27820"/>
    <w:rsid w:val="00E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imusharz@yandex.ru" TargetMode="External"/><Relationship Id="rId5" Type="http://schemas.openxmlformats.org/officeDocument/2006/relationships/hyperlink" Target="mailto:otdelimushar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2023-11-15T13:12:00Z</dcterms:created>
  <dcterms:modified xsi:type="dcterms:W3CDTF">2023-11-15T13:12:00Z</dcterms:modified>
</cp:coreProperties>
</file>