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1E0"/>
      </w:tblPr>
      <w:tblGrid>
        <w:gridCol w:w="1620"/>
        <w:gridCol w:w="664"/>
        <w:gridCol w:w="2216"/>
        <w:gridCol w:w="5281"/>
      </w:tblGrid>
      <w:tr w:rsidR="00157E6B" w:rsidTr="00F03D6B">
        <w:trPr>
          <w:cantSplit/>
          <w:trHeight w:val="2334"/>
        </w:trPr>
        <w:tc>
          <w:tcPr>
            <w:tcW w:w="4500" w:type="dxa"/>
            <w:gridSpan w:val="3"/>
          </w:tcPr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Администрация Арзгирского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муниципального </w:t>
            </w:r>
            <w:r w:rsidR="004752C8">
              <w:rPr>
                <w:rFonts w:ascii="Times New Roman" w:hAnsi="Times New Roman"/>
              </w:rPr>
              <w:t>округа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АРХИВНЫЙ ОТДЕЛ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/>
              </w:rPr>
              <w:t>Арзгирский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р-он</w:t>
            </w:r>
            <w:proofErr w:type="spellEnd"/>
            <w:r>
              <w:rPr>
                <w:rFonts w:ascii="Times New Roman" w:hAnsi="Times New Roman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/>
              </w:rPr>
              <w:t>кр</w:t>
            </w:r>
            <w:proofErr w:type="spellEnd"/>
            <w:r>
              <w:rPr>
                <w:rFonts w:ascii="Times New Roman" w:hAnsi="Times New Roman"/>
              </w:rPr>
              <w:t>., 356570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 (86560) 2-34- 93</w:t>
            </w:r>
          </w:p>
          <w:p w:rsidR="00157E6B" w:rsidRDefault="00157E6B">
            <w:pPr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meil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hyperlink r:id="rId5" w:history="1">
              <w:r>
                <w:rPr>
                  <w:rStyle w:val="a3"/>
                  <w:lang w:val="en-US"/>
                </w:rPr>
                <w:t>arhivotdel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yandex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</w:tc>
        <w:tc>
          <w:tcPr>
            <w:tcW w:w="5281" w:type="dxa"/>
            <w:hideMark/>
          </w:tcPr>
          <w:tbl>
            <w:tblPr>
              <w:tblpPr w:leftFromText="180" w:rightFromText="180" w:bottomFromText="160" w:vertAnchor="text" w:tblpX="9322" w:tblpY="1"/>
              <w:tblOverlap w:val="never"/>
              <w:tblW w:w="0" w:type="auto"/>
              <w:tblLayout w:type="fixed"/>
              <w:tblLook w:val="04A0"/>
            </w:tblPr>
            <w:tblGrid>
              <w:gridCol w:w="5353"/>
            </w:tblGrid>
            <w:tr w:rsidR="00E93E2E" w:rsidTr="004B1659">
              <w:tc>
                <w:tcPr>
                  <w:tcW w:w="5353" w:type="dxa"/>
                  <w:hideMark/>
                </w:tcPr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УТВЕРЖДАЮ</w:t>
                  </w:r>
                </w:p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Глава</w:t>
                  </w:r>
                </w:p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Арзгирского муниципального округа</w:t>
                  </w:r>
                </w:p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Ставропольского края</w:t>
                  </w:r>
                </w:p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___________________ А.И.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Палагута</w:t>
                  </w:r>
                  <w:proofErr w:type="spellEnd"/>
                </w:p>
                <w:p w:rsidR="00E93E2E" w:rsidRDefault="00E93E2E" w:rsidP="00E93E2E">
                  <w:pPr>
                    <w:spacing w:after="0" w:line="240" w:lineRule="exact"/>
                    <w:ind w:right="-249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en-US"/>
                    </w:rPr>
                    <w:t>__ . ________________ 2024 год</w:t>
                  </w:r>
                </w:p>
              </w:tc>
            </w:tr>
          </w:tbl>
          <w:p w:rsidR="00157E6B" w:rsidRDefault="00157E6B" w:rsidP="007E30F8">
            <w:pPr>
              <w:tabs>
                <w:tab w:val="left" w:pos="97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157E6B" w:rsidTr="00F03D6B">
        <w:trPr>
          <w:gridAfter w:val="1"/>
          <w:wAfter w:w="5281" w:type="dxa"/>
          <w:cantSplit/>
          <w:trHeight w:val="80"/>
        </w:trPr>
        <w:tc>
          <w:tcPr>
            <w:tcW w:w="1620" w:type="dxa"/>
          </w:tcPr>
          <w:p w:rsidR="00157E6B" w:rsidRDefault="00157E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7E30F8" w:rsidP="007E30F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  <w:r w:rsidR="00157E6B">
              <w:rPr>
                <w:rFonts w:ascii="Times New Roman" w:hAnsi="Times New Roman"/>
              </w:rPr>
              <w:t>0.12.202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4" w:type="dxa"/>
          </w:tcPr>
          <w:p w:rsidR="00157E6B" w:rsidRDefault="00157E6B">
            <w:pPr>
              <w:spacing w:after="0" w:line="240" w:lineRule="auto"/>
              <w:ind w:left="-108" w:right="-99" w:firstLine="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157E6B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16" w:type="dxa"/>
          </w:tcPr>
          <w:p w:rsidR="00157E6B" w:rsidRDefault="00157E6B">
            <w:pPr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157E6B" w:rsidRDefault="00157E6B" w:rsidP="008E4097">
            <w:pPr>
              <w:spacing w:after="0" w:line="240" w:lineRule="auto"/>
              <w:ind w:hanging="11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16-17-</w:t>
            </w:r>
            <w:r w:rsidR="008E4097">
              <w:rPr>
                <w:rFonts w:ascii="Times New Roman" w:hAnsi="Times New Roman"/>
              </w:rPr>
              <w:t>83</w:t>
            </w:r>
          </w:p>
        </w:tc>
      </w:tr>
    </w:tbl>
    <w:p w:rsidR="001C307B" w:rsidRDefault="001C307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</w:t>
      </w:r>
      <w:r>
        <w:rPr>
          <w:rFonts w:ascii="Times New Roman" w:hAnsi="Times New Roman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Арзгирского муниципального </w:t>
      </w:r>
      <w:r w:rsidR="004752C8">
        <w:rPr>
          <w:rFonts w:ascii="Times New Roman" w:hAnsi="Times New Roman"/>
          <w:bCs/>
          <w:sz w:val="28"/>
          <w:szCs w:val="28"/>
        </w:rPr>
        <w:t>округа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4 квартал 202</w:t>
      </w:r>
      <w:r w:rsidR="007E30F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4C0B14" w:rsidRDefault="004C0B14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4097" w:rsidRDefault="007F7117" w:rsidP="007F7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0B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работа велась 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комитета Ставропольского края по делам архивов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3C1EB6"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E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982 </w:t>
      </w:r>
      <w:r w:rsidRPr="007C1662">
        <w:rPr>
          <w:rFonts w:ascii="Times New Roman" w:hAnsi="Times New Roman" w:cs="Times New Roman"/>
          <w:sz w:val="28"/>
          <w:szCs w:val="28"/>
        </w:rPr>
        <w:t>«О планировании работы архивных учреждений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 и отчетности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год», Федерального архивного агентства от </w:t>
      </w:r>
      <w:r>
        <w:rPr>
          <w:rFonts w:ascii="Times New Roman" w:hAnsi="Times New Roman" w:cs="Times New Roman"/>
          <w:sz w:val="28"/>
          <w:szCs w:val="28"/>
        </w:rPr>
        <w:t>14 сент</w:t>
      </w:r>
      <w:r w:rsidRPr="007C1662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года № 4/2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C1662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D6C" w:rsidRDefault="00881D6C" w:rsidP="007F7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117" w:rsidRDefault="007F7117" w:rsidP="007F7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работ а</w:t>
      </w:r>
      <w:r>
        <w:rPr>
          <w:rFonts w:ascii="Times New Roman" w:hAnsi="Times New Roman" w:cs="Times New Roman"/>
          <w:color w:val="000000"/>
          <w:sz w:val="28"/>
          <w:szCs w:val="28"/>
        </w:rPr>
        <w:t>рхивный отдел администрации Арзгирского муниципального округа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C1EB6">
        <w:rPr>
          <w:rFonts w:ascii="Times New Roman" w:hAnsi="Times New Roman" w:cs="Times New Roman"/>
          <w:sz w:val="28"/>
          <w:szCs w:val="28"/>
        </w:rPr>
        <w:t>исходи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C1EB6">
        <w:rPr>
          <w:rFonts w:ascii="Times New Roman" w:hAnsi="Times New Roman" w:cs="Times New Roman"/>
          <w:sz w:val="28"/>
          <w:szCs w:val="28"/>
        </w:rPr>
        <w:t xml:space="preserve"> из условий </w:t>
      </w:r>
      <w:r>
        <w:rPr>
          <w:rFonts w:ascii="Times New Roman" w:hAnsi="Times New Roman" w:cs="Times New Roman"/>
          <w:sz w:val="28"/>
          <w:szCs w:val="28"/>
        </w:rPr>
        <w:t>высокого уровня угроз сохранности документов Архивного фонда Российской Федерации, непрекращающихся попыток недружественных стран исказить историческую правду, а также сохраняющихся ограничений в финансовой, технологической и информационных сферах.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F7117" w:rsidRDefault="007F7117" w:rsidP="007F7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117" w:rsidRPr="00FB2F79" w:rsidRDefault="007F7117" w:rsidP="007F711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 w:rsidRPr="009664D7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9664D7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64D7">
        <w:rPr>
          <w:rFonts w:ascii="Times New Roman" w:hAnsi="Times New Roman" w:cs="Times New Roman"/>
          <w:sz w:val="28"/>
          <w:szCs w:val="28"/>
        </w:rPr>
        <w:t xml:space="preserve"> в практику работы основополагающих нормативных правовых актов в сфере архивного дела -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2023г. № 77</w:t>
      </w:r>
      <w:r w:rsidRPr="00FB2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7E6B" w:rsidRPr="00CF212D" w:rsidRDefault="00157E6B" w:rsidP="00CF212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CF212D">
        <w:rPr>
          <w:rFonts w:ascii="Times New Roman" w:hAnsi="Times New Roman"/>
          <w:sz w:val="28"/>
          <w:szCs w:val="28"/>
          <w:u w:val="single"/>
        </w:rPr>
        <w:t>Обеспечение сохранности и государственный учет документов</w:t>
      </w:r>
    </w:p>
    <w:p w:rsidR="00CF212D" w:rsidRDefault="00CF212D" w:rsidP="001C30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4B5D" w:rsidRDefault="00157E6B" w:rsidP="00B100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57C4" w:rsidRPr="00456A7E">
        <w:rPr>
          <w:rFonts w:ascii="Times New Roman" w:hAnsi="Times New Roman" w:cs="Times New Roman"/>
          <w:sz w:val="28"/>
          <w:szCs w:val="28"/>
        </w:rPr>
        <w:t xml:space="preserve">Проведена работа по улучшению физического состояния документов - подшивка дел (замена обложек) </w:t>
      </w:r>
      <w:r w:rsidR="00AE7922">
        <w:rPr>
          <w:rFonts w:ascii="Times New Roman" w:hAnsi="Times New Roman"/>
          <w:sz w:val="28"/>
          <w:szCs w:val="28"/>
        </w:rPr>
        <w:t xml:space="preserve">фонда № </w:t>
      </w:r>
      <w:r w:rsidR="00984B5D">
        <w:rPr>
          <w:rFonts w:ascii="Times New Roman" w:hAnsi="Times New Roman"/>
          <w:sz w:val="28"/>
          <w:szCs w:val="28"/>
        </w:rPr>
        <w:t>46/р-5347 колхоз «Россия» с</w:t>
      </w:r>
      <w:proofErr w:type="gramStart"/>
      <w:r w:rsidR="00984B5D">
        <w:rPr>
          <w:rFonts w:ascii="Times New Roman" w:hAnsi="Times New Roman"/>
          <w:sz w:val="28"/>
          <w:szCs w:val="28"/>
        </w:rPr>
        <w:t>.П</w:t>
      </w:r>
      <w:proofErr w:type="gramEnd"/>
      <w:r w:rsidR="00984B5D">
        <w:rPr>
          <w:rFonts w:ascii="Times New Roman" w:hAnsi="Times New Roman"/>
          <w:sz w:val="28"/>
          <w:szCs w:val="28"/>
        </w:rPr>
        <w:t xml:space="preserve">етропавловское опись № 2 за </w:t>
      </w:r>
      <w:r w:rsidR="001C307B">
        <w:rPr>
          <w:rFonts w:ascii="Times New Roman" w:hAnsi="Times New Roman"/>
          <w:sz w:val="28"/>
          <w:szCs w:val="28"/>
        </w:rPr>
        <w:t>1</w:t>
      </w:r>
      <w:r w:rsidR="00984B5D">
        <w:rPr>
          <w:rFonts w:ascii="Times New Roman" w:hAnsi="Times New Roman"/>
          <w:sz w:val="28"/>
          <w:szCs w:val="28"/>
        </w:rPr>
        <w:t>9</w:t>
      </w:r>
      <w:r w:rsidR="00F62848">
        <w:rPr>
          <w:rFonts w:ascii="Times New Roman" w:hAnsi="Times New Roman"/>
          <w:sz w:val="28"/>
          <w:szCs w:val="28"/>
        </w:rPr>
        <w:t>7</w:t>
      </w:r>
      <w:r w:rsidR="00B100DC">
        <w:rPr>
          <w:rFonts w:ascii="Times New Roman" w:hAnsi="Times New Roman"/>
          <w:sz w:val="28"/>
          <w:szCs w:val="28"/>
        </w:rPr>
        <w:t>6</w:t>
      </w:r>
      <w:r w:rsidR="001C307B">
        <w:rPr>
          <w:rFonts w:ascii="Times New Roman" w:hAnsi="Times New Roman"/>
          <w:sz w:val="28"/>
          <w:szCs w:val="28"/>
        </w:rPr>
        <w:t>-</w:t>
      </w:r>
      <w:r w:rsidR="00984B5D">
        <w:rPr>
          <w:rFonts w:ascii="Times New Roman" w:hAnsi="Times New Roman"/>
          <w:sz w:val="28"/>
          <w:szCs w:val="28"/>
        </w:rPr>
        <w:t>197</w:t>
      </w:r>
      <w:r w:rsidR="00B100DC">
        <w:rPr>
          <w:rFonts w:ascii="Times New Roman" w:hAnsi="Times New Roman"/>
          <w:sz w:val="28"/>
          <w:szCs w:val="28"/>
        </w:rPr>
        <w:t>8</w:t>
      </w:r>
      <w:r w:rsidR="00984B5D">
        <w:rPr>
          <w:rFonts w:ascii="Times New Roman" w:hAnsi="Times New Roman"/>
          <w:sz w:val="28"/>
          <w:szCs w:val="28"/>
        </w:rPr>
        <w:t xml:space="preserve"> годы – 23 дела/</w:t>
      </w:r>
      <w:r w:rsidR="00B100DC">
        <w:rPr>
          <w:rFonts w:ascii="Times New Roman" w:hAnsi="Times New Roman"/>
          <w:sz w:val="28"/>
          <w:szCs w:val="28"/>
        </w:rPr>
        <w:t>1</w:t>
      </w:r>
      <w:r w:rsidR="001C307B">
        <w:rPr>
          <w:rFonts w:ascii="Times New Roman" w:hAnsi="Times New Roman"/>
          <w:sz w:val="28"/>
          <w:szCs w:val="28"/>
        </w:rPr>
        <w:t>0</w:t>
      </w:r>
      <w:r w:rsidR="00B100DC">
        <w:rPr>
          <w:rFonts w:ascii="Times New Roman" w:hAnsi="Times New Roman"/>
          <w:sz w:val="28"/>
          <w:szCs w:val="28"/>
        </w:rPr>
        <w:t>44</w:t>
      </w:r>
      <w:r w:rsidR="00984B5D">
        <w:rPr>
          <w:rFonts w:ascii="Times New Roman" w:hAnsi="Times New Roman"/>
          <w:sz w:val="28"/>
          <w:szCs w:val="28"/>
        </w:rPr>
        <w:t xml:space="preserve"> лист</w:t>
      </w:r>
      <w:r w:rsidR="00B100DC">
        <w:rPr>
          <w:rFonts w:ascii="Times New Roman" w:hAnsi="Times New Roman"/>
          <w:sz w:val="28"/>
          <w:szCs w:val="28"/>
        </w:rPr>
        <w:t>ов</w:t>
      </w:r>
      <w:r w:rsidR="00984B5D">
        <w:rPr>
          <w:rFonts w:ascii="Times New Roman" w:hAnsi="Times New Roman"/>
          <w:sz w:val="28"/>
          <w:szCs w:val="28"/>
        </w:rPr>
        <w:t>.</w:t>
      </w:r>
    </w:p>
    <w:p w:rsidR="007F7117" w:rsidRDefault="007F7117" w:rsidP="007F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в архивохранилищах проводилась влажная уборка стеллажных полок и архивных коробов, обеспыливание документов при помощи пылесоса, поддерживался </w:t>
      </w:r>
      <w:r>
        <w:rPr>
          <w:rFonts w:ascii="Times New Roman" w:hAnsi="Times New Roman"/>
          <w:sz w:val="28"/>
          <w:szCs w:val="28"/>
        </w:rPr>
        <w:t>оптимальный</w:t>
      </w:r>
      <w:r>
        <w:rPr>
          <w:rFonts w:ascii="Times New Roman" w:hAnsi="Times New Roman" w:cs="Times New Roman"/>
          <w:sz w:val="28"/>
          <w:szCs w:val="28"/>
        </w:rPr>
        <w:t xml:space="preserve"> температурно-влажностный режим при помощи увлажнителей воздуха.</w:t>
      </w:r>
    </w:p>
    <w:p w:rsidR="00A75FE6" w:rsidRDefault="00A75FE6" w:rsidP="001C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B100DC" w:rsidP="001C3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22 дела</w:t>
      </w:r>
      <w:r w:rsidR="004C0B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принятые в</w:t>
      </w:r>
      <w:r w:rsidR="001C307B">
        <w:rPr>
          <w:rFonts w:ascii="Times New Roman" w:hAnsi="Times New Roman"/>
          <w:sz w:val="28"/>
          <w:szCs w:val="28"/>
        </w:rPr>
        <w:t xml:space="preserve"> 4 квартале.</w:t>
      </w:r>
      <w:r w:rsidR="00157E6B">
        <w:rPr>
          <w:rFonts w:ascii="Times New Roman" w:hAnsi="Times New Roman"/>
          <w:sz w:val="28"/>
          <w:szCs w:val="28"/>
        </w:rPr>
        <w:t xml:space="preserve"> </w:t>
      </w: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CF212D" w:rsidRDefault="00CF212D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21C11" w:rsidRDefault="00902C03" w:rsidP="009B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E34DC7">
        <w:rPr>
          <w:rFonts w:ascii="Times New Roman" w:hAnsi="Times New Roman"/>
          <w:sz w:val="28"/>
          <w:szCs w:val="28"/>
        </w:rPr>
        <w:t>няты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E34DC7">
        <w:rPr>
          <w:rFonts w:ascii="Times New Roman" w:hAnsi="Times New Roman"/>
          <w:sz w:val="28"/>
          <w:szCs w:val="28"/>
        </w:rPr>
        <w:t>22 дела</w:t>
      </w:r>
      <w:r w:rsidR="001C3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34DC7">
        <w:rPr>
          <w:rFonts w:ascii="Times New Roman" w:hAnsi="Times New Roman"/>
          <w:sz w:val="28"/>
          <w:szCs w:val="28"/>
        </w:rPr>
        <w:t xml:space="preserve">постоянное </w:t>
      </w:r>
      <w:r>
        <w:rPr>
          <w:rFonts w:ascii="Times New Roman" w:hAnsi="Times New Roman"/>
          <w:sz w:val="28"/>
          <w:szCs w:val="28"/>
        </w:rPr>
        <w:t>хранение</w:t>
      </w:r>
      <w:r w:rsidR="001C307B">
        <w:rPr>
          <w:rFonts w:ascii="Times New Roman" w:hAnsi="Times New Roman"/>
          <w:sz w:val="28"/>
          <w:szCs w:val="28"/>
        </w:rPr>
        <w:t xml:space="preserve"> </w:t>
      </w:r>
      <w:r w:rsidR="00E34DC7">
        <w:rPr>
          <w:rFonts w:ascii="Times New Roman" w:hAnsi="Times New Roman"/>
          <w:sz w:val="28"/>
          <w:szCs w:val="28"/>
        </w:rPr>
        <w:t>от организаций – источников комплектования</w:t>
      </w:r>
      <w:r w:rsidR="00B046C6">
        <w:rPr>
          <w:rFonts w:ascii="Times New Roman" w:hAnsi="Times New Roman"/>
          <w:sz w:val="28"/>
          <w:szCs w:val="28"/>
        </w:rPr>
        <w:t>:</w:t>
      </w:r>
    </w:p>
    <w:p w:rsidR="00B046C6" w:rsidRDefault="00B046C6" w:rsidP="009B4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9"/>
        <w:gridCol w:w="6521"/>
        <w:gridCol w:w="1418"/>
        <w:gridCol w:w="789"/>
      </w:tblGrid>
      <w:tr w:rsidR="00B046C6" w:rsidTr="00B046C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B2790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6" w:rsidRPr="006B2790" w:rsidRDefault="00B046C6" w:rsidP="00740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37A70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37A70" w:rsidRDefault="00B046C6" w:rsidP="00740ECE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6C6" w:rsidRPr="00A1056A" w:rsidTr="00B046C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B2790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6" w:rsidRPr="006B2790" w:rsidRDefault="00B046C6" w:rsidP="00740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73/р-5363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07471A" w:rsidRDefault="00B046C6" w:rsidP="00B0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ГБУЗ «</w:t>
            </w:r>
            <w:proofErr w:type="spellStart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Арзгирская</w:t>
            </w:r>
            <w:proofErr w:type="spellEnd"/>
            <w:r w:rsidRPr="00074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</w:t>
            </w:r>
            <w:r w:rsidRPr="0007471A">
              <w:rPr>
                <w:rFonts w:ascii="Times New Roman" w:hAnsi="Times New Roman" w:cs="Times New Roman"/>
                <w:sz w:val="28"/>
                <w:szCs w:val="28"/>
              </w:rPr>
              <w:t>районная больница»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A1056A" w:rsidRDefault="00B046C6" w:rsidP="00740ECE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A1056A">
              <w:rPr>
                <w:rFonts w:ascii="Times New Roman" w:eastAsiaTheme="minorEastAsia" w:hAnsi="Times New Roman" w:cs="Times New Roman"/>
                <w:b w:val="0"/>
                <w:i w:val="0"/>
              </w:rPr>
              <w:t>2013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A1056A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5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46C6" w:rsidRPr="00637A70" w:rsidTr="00B046C6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B2790" w:rsidRDefault="00B046C6" w:rsidP="00740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C6" w:rsidRPr="006B2790" w:rsidRDefault="00B046C6" w:rsidP="00740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37A70" w:rsidRDefault="00B046C6" w:rsidP="00B04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637A70" w:rsidRDefault="00B046C6" w:rsidP="00740ECE">
            <w:pPr>
              <w:pStyle w:val="2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 w:val="0"/>
              </w:rPr>
            </w:pPr>
            <w:r w:rsidRPr="00637A70">
              <w:rPr>
                <w:rFonts w:ascii="Times New Roman" w:eastAsiaTheme="minorEastAsia" w:hAnsi="Times New Roman" w:cs="Times New Roman"/>
                <w:b w:val="0"/>
                <w:i w:val="0"/>
              </w:rPr>
              <w:t>201</w:t>
            </w:r>
            <w:r>
              <w:rPr>
                <w:rFonts w:ascii="Times New Roman" w:eastAsiaTheme="minorEastAsia" w:hAnsi="Times New Roman" w:cs="Times New Roman"/>
                <w:b w:val="0"/>
                <w:i w:val="0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C6" w:rsidRPr="00B046C6" w:rsidRDefault="00B046C6" w:rsidP="00B046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6C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B046C6" w:rsidRDefault="00B046C6" w:rsidP="00B04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6C6" w:rsidRDefault="00B046C6" w:rsidP="00B04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4 квартал 2024 года принято: 22</w:t>
      </w:r>
      <w:r w:rsidRPr="00F35951">
        <w:rPr>
          <w:rFonts w:ascii="Times New Roman" w:hAnsi="Times New Roman" w:cs="Times New Roman"/>
          <w:sz w:val="28"/>
          <w:szCs w:val="28"/>
        </w:rPr>
        <w:t xml:space="preserve"> ед. хр. постоянного срока 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BA0" w:rsidRPr="004C0B14" w:rsidRDefault="00211BA0" w:rsidP="00211B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4">
        <w:rPr>
          <w:rFonts w:ascii="Times New Roman" w:hAnsi="Times New Roman" w:cs="Times New Roman"/>
          <w:sz w:val="28"/>
          <w:szCs w:val="28"/>
        </w:rPr>
        <w:t>Документов государственной собственности Ставропольского края – 22 ед. хр.</w:t>
      </w:r>
    </w:p>
    <w:p w:rsidR="00B046C6" w:rsidRDefault="00B046C6" w:rsidP="00B046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365C" w:rsidRPr="00881D6C" w:rsidRDefault="00881D6C" w:rsidP="00FD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D6C">
        <w:rPr>
          <w:rFonts w:ascii="Times New Roman" w:hAnsi="Times New Roman" w:cs="Times New Roman"/>
          <w:sz w:val="28"/>
          <w:szCs w:val="28"/>
        </w:rPr>
        <w:t xml:space="preserve">В </w:t>
      </w:r>
      <w:r w:rsidR="001C307B" w:rsidRPr="00881D6C">
        <w:rPr>
          <w:rFonts w:ascii="Times New Roman" w:hAnsi="Times New Roman" w:cs="Times New Roman"/>
          <w:sz w:val="28"/>
          <w:szCs w:val="28"/>
        </w:rPr>
        <w:t>4 квартал</w:t>
      </w:r>
      <w:r w:rsidRPr="00881D6C">
        <w:rPr>
          <w:rFonts w:ascii="Times New Roman" w:hAnsi="Times New Roman" w:cs="Times New Roman"/>
          <w:sz w:val="28"/>
          <w:szCs w:val="28"/>
        </w:rPr>
        <w:t>е упорядочение не планировалось</w:t>
      </w:r>
      <w:r w:rsidR="00FD365C" w:rsidRPr="00881D6C">
        <w:rPr>
          <w:rFonts w:ascii="Times New Roman" w:hAnsi="Times New Roman" w:cs="Times New Roman"/>
          <w:sz w:val="28"/>
          <w:szCs w:val="28"/>
        </w:rPr>
        <w:t>.</w:t>
      </w:r>
    </w:p>
    <w:p w:rsidR="00B046C6" w:rsidRPr="00881D6C" w:rsidRDefault="00B046C6" w:rsidP="00FD36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B3E" w:rsidRDefault="00A75FE6" w:rsidP="00902C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Проведение семинаров-совещаний </w:t>
      </w:r>
      <w:r>
        <w:rPr>
          <w:rFonts w:ascii="Times New Roman" w:hAnsi="Times New Roman"/>
          <w:sz w:val="28"/>
          <w:szCs w:val="28"/>
        </w:rPr>
        <w:t>в 4 квартале не планировалось.</w:t>
      </w:r>
    </w:p>
    <w:p w:rsidR="00CF212D" w:rsidRDefault="00CF212D" w:rsidP="00902C03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7E6B" w:rsidRDefault="00157E6B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организациях постоянно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CF212D" w:rsidRDefault="00CF212D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A75FE6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1BA0">
        <w:rPr>
          <w:rFonts w:ascii="Times New Roman" w:hAnsi="Times New Roman"/>
          <w:sz w:val="28"/>
          <w:szCs w:val="28"/>
        </w:rPr>
        <w:t>Оказание методической и практической помощи при проведении экспертизы ценности, отборе, подшивке документов, составлении описей и предисловий в 4 квартале не планировалось.</w:t>
      </w:r>
    </w:p>
    <w:p w:rsidR="007F7117" w:rsidRDefault="007F7117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117" w:rsidRPr="004C0B14" w:rsidRDefault="007F7117" w:rsidP="004C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B14">
        <w:rPr>
          <w:rFonts w:ascii="Times New Roman" w:hAnsi="Times New Roman" w:cs="Times New Roman"/>
          <w:sz w:val="28"/>
          <w:szCs w:val="28"/>
        </w:rPr>
        <w:t>Проведена экспертиза ценности документов по личному составу за 1943-1948 годы фонд</w:t>
      </w:r>
      <w:r w:rsidR="004C0B14" w:rsidRPr="004C0B14">
        <w:rPr>
          <w:rFonts w:ascii="Times New Roman" w:hAnsi="Times New Roman" w:cs="Times New Roman"/>
          <w:sz w:val="28"/>
          <w:szCs w:val="28"/>
        </w:rPr>
        <w:t>ов:</w:t>
      </w:r>
      <w:r w:rsidRPr="004C0B14">
        <w:rPr>
          <w:rFonts w:ascii="Times New Roman" w:hAnsi="Times New Roman" w:cs="Times New Roman"/>
          <w:sz w:val="28"/>
          <w:szCs w:val="28"/>
        </w:rPr>
        <w:t xml:space="preserve"> № </w:t>
      </w:r>
      <w:r w:rsidR="00801450" w:rsidRPr="004C0B14">
        <w:rPr>
          <w:rFonts w:ascii="Times New Roman" w:hAnsi="Times New Roman" w:cs="Times New Roman"/>
          <w:sz w:val="28"/>
          <w:szCs w:val="28"/>
        </w:rPr>
        <w:t>13 Государственное унитарное предприятие коммунального хозяйства Арзгирского района</w:t>
      </w:r>
      <w:r w:rsidR="004C0B14" w:rsidRPr="004C0B14">
        <w:rPr>
          <w:rFonts w:ascii="Times New Roman" w:hAnsi="Times New Roman" w:cs="Times New Roman"/>
          <w:sz w:val="28"/>
          <w:szCs w:val="28"/>
        </w:rPr>
        <w:t xml:space="preserve"> – 5 дел, № 15 </w:t>
      </w:r>
      <w:proofErr w:type="spellStart"/>
      <w:r w:rsidR="004C0B14" w:rsidRPr="004C0B1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4C0B14" w:rsidRPr="004C0B14">
        <w:rPr>
          <w:rFonts w:ascii="Times New Roman" w:hAnsi="Times New Roman" w:cs="Times New Roman"/>
          <w:sz w:val="28"/>
          <w:szCs w:val="28"/>
        </w:rPr>
        <w:t xml:space="preserve"> Маслозавод – 11 дел, № 18Л </w:t>
      </w:r>
      <w:proofErr w:type="spellStart"/>
      <w:r w:rsidR="004C0B14" w:rsidRPr="004C0B14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4C0B14" w:rsidRPr="004C0B14">
        <w:rPr>
          <w:rFonts w:ascii="Times New Roman" w:hAnsi="Times New Roman" w:cs="Times New Roman"/>
          <w:sz w:val="28"/>
          <w:szCs w:val="28"/>
        </w:rPr>
        <w:t xml:space="preserve"> районный отдел сельского хозяйства Исполнительного комитета районного Совета депутатов трудящихся – 3 дела.</w:t>
      </w:r>
    </w:p>
    <w:p w:rsidR="00801450" w:rsidRPr="00EA664E" w:rsidRDefault="00670B38" w:rsidP="007F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lastRenderedPageBreak/>
        <w:t>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64E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664E">
        <w:rPr>
          <w:rFonts w:ascii="Times New Roman" w:hAnsi="Times New Roman" w:cs="Times New Roman"/>
          <w:sz w:val="28"/>
          <w:szCs w:val="28"/>
        </w:rPr>
        <w:t xml:space="preserve"> № 3 дел по личному составу постоянного хранения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A664E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664E">
        <w:rPr>
          <w:rFonts w:ascii="Times New Roman" w:hAnsi="Times New Roman" w:cs="Times New Roman"/>
          <w:sz w:val="28"/>
          <w:szCs w:val="28"/>
        </w:rPr>
        <w:t xml:space="preserve"> о выделении к уничтожению документов, не подлежащих хранению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117" w:rsidRDefault="007F7117" w:rsidP="007F71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64E">
        <w:rPr>
          <w:rFonts w:ascii="Times New Roman" w:hAnsi="Times New Roman" w:cs="Times New Roman"/>
          <w:sz w:val="28"/>
          <w:szCs w:val="28"/>
        </w:rPr>
        <w:t xml:space="preserve">Всего экспертизе ценности документов </w:t>
      </w:r>
      <w:r>
        <w:rPr>
          <w:rFonts w:ascii="Times New Roman" w:hAnsi="Times New Roman" w:cs="Times New Roman"/>
          <w:sz w:val="28"/>
          <w:szCs w:val="28"/>
        </w:rPr>
        <w:t xml:space="preserve">в 4 квартале </w:t>
      </w:r>
      <w:r w:rsidRPr="00EA664E">
        <w:rPr>
          <w:rFonts w:ascii="Times New Roman" w:hAnsi="Times New Roman" w:cs="Times New Roman"/>
          <w:sz w:val="28"/>
          <w:szCs w:val="28"/>
        </w:rPr>
        <w:t>за 1943-1948 годы подвергнуто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664E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211BA0" w:rsidRPr="00211BA0" w:rsidRDefault="00211BA0" w:rsidP="00B46B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 Создание информационно – поисковых систем, учетных БД</w:t>
      </w: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автоматизированного НСА</w:t>
      </w:r>
    </w:p>
    <w:p w:rsidR="00F92922" w:rsidRDefault="00F92922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92922" w:rsidRDefault="00F92922" w:rsidP="00F929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Продолжена работа по переводу на электронные носители, как наиболее востребованные поль</w:t>
      </w:r>
      <w:r w:rsidR="00902C03">
        <w:rPr>
          <w:rFonts w:ascii="Times New Roman" w:hAnsi="Times New Roman"/>
          <w:sz w:val="28"/>
          <w:szCs w:val="28"/>
        </w:rPr>
        <w:t>зователями архивных документов.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квартал 2024 года отсканировано всего: </w:t>
      </w:r>
    </w:p>
    <w:p w:rsidR="00C64653" w:rsidRDefault="00C64653" w:rsidP="00C6465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ед.хр./319 документов – 575 листов фонда № 124 муниципального образования села Серафимовского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C64653" w:rsidRDefault="00C64653" w:rsidP="00C6465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администрации и документы к ним (Д. 88 – 24 листа);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 83 – 9 листов);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 Д. 86, 102 – 256 листов);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 87 – 70 листов);</w:t>
      </w:r>
    </w:p>
    <w:p w:rsidR="00C64653" w:rsidRDefault="00C64653" w:rsidP="00C6465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и дополнения к Уставу муниципального образования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ерафимовского (Д. 81 – 1 лист);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(Д.Д. 82, 99 – 115 листов);</w:t>
      </w:r>
    </w:p>
    <w:p w:rsidR="00C64653" w:rsidRDefault="00C64653" w:rsidP="00C64653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(Д.Д. 84, 100 – 57 листов);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решений Совета депутатов (Д.Д. 85, 101 – 15 листов);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постановлений главы администрации (Д. 97 – 14 листов);</w:t>
      </w:r>
    </w:p>
    <w:p w:rsidR="00C64653" w:rsidRDefault="00C64653" w:rsidP="00C646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распоряжений главы администрации (Д. 98 – 14 листов).</w:t>
      </w:r>
    </w:p>
    <w:p w:rsidR="00C64653" w:rsidRDefault="00C64653" w:rsidP="00C64653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4 квартал 2024 года внесено</w:t>
      </w:r>
      <w:r w:rsidRPr="00397429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22</w:t>
      </w:r>
      <w:r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E14DFE">
        <w:rPr>
          <w:rFonts w:ascii="Times New Roman" w:hAnsi="Times New Roman"/>
          <w:spacing w:val="-6"/>
          <w:sz w:val="28"/>
          <w:szCs w:val="28"/>
        </w:rPr>
        <w:t>запис</w:t>
      </w:r>
      <w:r>
        <w:rPr>
          <w:rFonts w:ascii="Times New Roman" w:hAnsi="Times New Roman"/>
          <w:spacing w:val="-6"/>
          <w:sz w:val="28"/>
          <w:szCs w:val="28"/>
        </w:rPr>
        <w:t xml:space="preserve">и (22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заголовка дел)</w:t>
      </w:r>
      <w:r w:rsidRPr="00E14DFE">
        <w:rPr>
          <w:rFonts w:ascii="Times New Roman" w:hAnsi="Times New Roman"/>
          <w:sz w:val="28"/>
          <w:szCs w:val="28"/>
        </w:rPr>
        <w:t>:</w:t>
      </w:r>
    </w:p>
    <w:p w:rsidR="00C64653" w:rsidRDefault="00C64653" w:rsidP="00C64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фонд № 73/р-5363 Г</w:t>
      </w:r>
      <w:r w:rsidRPr="00F333F2">
        <w:rPr>
          <w:rFonts w:ascii="Times New Roman" w:hAnsi="Times New Roman"/>
          <w:sz w:val="28"/>
          <w:szCs w:val="28"/>
        </w:rPr>
        <w:t>осударственное бюджетное учреждение здравоохранения Ставропольского края «</w:t>
      </w:r>
      <w:proofErr w:type="spellStart"/>
      <w:r w:rsidRPr="00F333F2">
        <w:rPr>
          <w:rFonts w:ascii="Times New Roman" w:hAnsi="Times New Roman"/>
          <w:sz w:val="28"/>
          <w:szCs w:val="28"/>
        </w:rPr>
        <w:t>Арзгирская</w:t>
      </w:r>
      <w:proofErr w:type="spellEnd"/>
      <w:r w:rsidRPr="00F333F2">
        <w:rPr>
          <w:rFonts w:ascii="Times New Roman" w:hAnsi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/>
          <w:sz w:val="28"/>
          <w:szCs w:val="28"/>
        </w:rPr>
        <w:t xml:space="preserve"> – 22 заголовка дел.</w:t>
      </w:r>
    </w:p>
    <w:p w:rsidR="00C64653" w:rsidRPr="00A76695" w:rsidRDefault="00C64653" w:rsidP="00C646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4653" w:rsidRPr="00C22CF8" w:rsidRDefault="00C64653" w:rsidP="00C646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C22CF8">
        <w:rPr>
          <w:rFonts w:ascii="Times New Roman" w:hAnsi="Times New Roman"/>
          <w:color w:val="000000"/>
          <w:spacing w:val="8"/>
          <w:sz w:val="28"/>
          <w:szCs w:val="28"/>
        </w:rPr>
        <w:t>Всего в БД «Архивный фонд» внесено 1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44</w:t>
      </w:r>
      <w:r w:rsidRPr="00C22CF8"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фонда.</w:t>
      </w:r>
    </w:p>
    <w:p w:rsidR="00C64653" w:rsidRPr="00C22CF8" w:rsidRDefault="00C64653" w:rsidP="00C64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C22CF8"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 w:rsidRPr="00C22CF8"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 w:rsidRPr="00C22CF8"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 w:rsidRPr="00C22CF8"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C64653" w:rsidRPr="00C22CF8" w:rsidRDefault="00C64653" w:rsidP="00C6465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C22CF8">
        <w:rPr>
          <w:rFonts w:ascii="Times New Roman" w:hAnsi="Times New Roman"/>
          <w:spacing w:val="8"/>
          <w:sz w:val="28"/>
          <w:szCs w:val="28"/>
        </w:rPr>
        <w:lastRenderedPageBreak/>
        <w:t xml:space="preserve">Перед вводом сведений в БД «Архивный фонд» была проведена их </w:t>
      </w:r>
      <w:r w:rsidRPr="00C22CF8"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C64653" w:rsidRPr="00C22CF8" w:rsidRDefault="00C64653" w:rsidP="00C6465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C22CF8"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 w:rsidRPr="00C22CF8"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C64653" w:rsidRPr="00C22CF8" w:rsidRDefault="00C64653" w:rsidP="00C6465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C22CF8"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 w:rsidRPr="00C22CF8"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C64653" w:rsidRPr="00C22CF8" w:rsidRDefault="00C64653" w:rsidP="00C64653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 w:rsidRPr="00C22CF8"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 w:rsidRPr="00C22CF8"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 w:rsidRPr="00C22CF8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109 </w:t>
      </w:r>
      <w:r w:rsidRPr="00C22CF8">
        <w:rPr>
          <w:rFonts w:ascii="Times New Roman" w:hAnsi="Times New Roman"/>
          <w:spacing w:val="4"/>
          <w:sz w:val="28"/>
          <w:szCs w:val="28"/>
        </w:rPr>
        <w:t>Мб.</w:t>
      </w:r>
    </w:p>
    <w:p w:rsidR="0047397B" w:rsidRDefault="0047397B" w:rsidP="00157E6B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Проводилась работа в программном комплексе «Каталог сведений о местонахождении документов». В 4 квартале внесены изменения по </w:t>
      </w:r>
      <w:r w:rsidR="00BE7B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организациям.</w:t>
      </w:r>
    </w:p>
    <w:p w:rsidR="004C0B14" w:rsidRDefault="004C0B14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0B14" w:rsidRDefault="004C0B14" w:rsidP="004C0B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работа по каталогизации документов управленческой документации – просмотрено</w:t>
      </w:r>
      <w:r w:rsidR="00C6465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дела, составлено </w:t>
      </w:r>
      <w:r w:rsidR="00C6465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тематических карточки.</w:t>
      </w:r>
    </w:p>
    <w:p w:rsidR="00157E6B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C64653" w:rsidRDefault="00C64653" w:rsidP="00C6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653" w:rsidRDefault="00C64653" w:rsidP="00C64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4 квартале 2024 года </w:t>
      </w:r>
      <w:r>
        <w:rPr>
          <w:rFonts w:ascii="Times New Roman" w:hAnsi="Times New Roman" w:cs="Times New Roman"/>
          <w:sz w:val="28"/>
          <w:szCs w:val="28"/>
        </w:rPr>
        <w:t xml:space="preserve">архивным отделом администрации Арзгирского муниципального округа 19 октября 2024 года на втором этаже районного Дома культуры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проведена экскурсия по выставке «Из истории Арзгирского района…», посвященная 100-летию Арзгирского района. Документы представлены ГКАУ «ГАСК» г. Ставрополь, а так же использовались документы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фотопозитивов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находящиеся на хранении в архивном отделе</w:t>
      </w:r>
      <w:r w:rsidR="008E4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ААМО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Всего осмотрели выставку 753 человека.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2034" w:rsidRDefault="006B2034" w:rsidP="006B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4E">
        <w:rPr>
          <w:rFonts w:ascii="Times New Roman" w:hAnsi="Times New Roman"/>
          <w:sz w:val="28"/>
          <w:szCs w:val="28"/>
        </w:rPr>
        <w:t xml:space="preserve">В </w:t>
      </w:r>
      <w:r w:rsidRPr="00F64B4E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</w:t>
      </w:r>
      <w:r w:rsidR="00750B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6465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0B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660F">
        <w:rPr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="00750B8F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4653">
        <w:rPr>
          <w:rFonts w:ascii="Times New Roman" w:hAnsi="Times New Roman" w:cs="Times New Roman"/>
          <w:sz w:val="28"/>
          <w:szCs w:val="28"/>
        </w:rPr>
        <w:t>2</w:t>
      </w:r>
      <w:r w:rsidR="00750B8F">
        <w:rPr>
          <w:rFonts w:ascii="Times New Roman" w:hAnsi="Times New Roman" w:cs="Times New Roman"/>
          <w:sz w:val="28"/>
          <w:szCs w:val="28"/>
        </w:rPr>
        <w:t>5</w:t>
      </w:r>
      <w:r w:rsidR="00C64653">
        <w:rPr>
          <w:rFonts w:ascii="Times New Roman" w:hAnsi="Times New Roman" w:cs="Times New Roman"/>
          <w:sz w:val="28"/>
          <w:szCs w:val="28"/>
        </w:rPr>
        <w:t>6</w:t>
      </w:r>
      <w:r w:rsidR="00750B8F">
        <w:rPr>
          <w:rFonts w:ascii="Times New Roman" w:hAnsi="Times New Roman" w:cs="Times New Roman"/>
          <w:sz w:val="28"/>
          <w:szCs w:val="28"/>
        </w:rPr>
        <w:t>3</w:t>
      </w:r>
      <w:r w:rsidR="00DE660F">
        <w:rPr>
          <w:rFonts w:ascii="Times New Roman" w:hAnsi="Times New Roman" w:cs="Times New Roman"/>
          <w:sz w:val="28"/>
          <w:szCs w:val="28"/>
        </w:rPr>
        <w:t xml:space="preserve"> п</w:t>
      </w:r>
      <w:r w:rsidR="007E52E2">
        <w:rPr>
          <w:rFonts w:ascii="Times New Roman" w:hAnsi="Times New Roman" w:cs="Times New Roman"/>
          <w:sz w:val="28"/>
          <w:szCs w:val="28"/>
        </w:rPr>
        <w:t>росмотр</w:t>
      </w:r>
      <w:r w:rsidR="00C646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7508" w:rsidRDefault="00617508" w:rsidP="006B2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E6B" w:rsidRPr="0067033A" w:rsidRDefault="00DE660F" w:rsidP="00D84B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33A">
        <w:rPr>
          <w:rFonts w:ascii="Times New Roman" w:hAnsi="Times New Roman"/>
          <w:sz w:val="28"/>
          <w:szCs w:val="28"/>
        </w:rPr>
        <w:t>В 4 квартале</w:t>
      </w:r>
      <w:r w:rsidR="003610D7" w:rsidRPr="0067033A">
        <w:rPr>
          <w:rFonts w:ascii="Times New Roman" w:hAnsi="Times New Roman"/>
          <w:sz w:val="28"/>
          <w:szCs w:val="28"/>
        </w:rPr>
        <w:t xml:space="preserve"> </w:t>
      </w:r>
      <w:r w:rsidR="0067033A" w:rsidRPr="0067033A">
        <w:rPr>
          <w:rFonts w:ascii="Times New Roman" w:hAnsi="Times New Roman"/>
          <w:sz w:val="28"/>
          <w:szCs w:val="28"/>
        </w:rPr>
        <w:t xml:space="preserve">работал 1 </w:t>
      </w:r>
      <w:r w:rsidR="003610D7" w:rsidRPr="0067033A">
        <w:rPr>
          <w:rFonts w:ascii="Times New Roman" w:hAnsi="Times New Roman"/>
          <w:sz w:val="28"/>
          <w:szCs w:val="28"/>
        </w:rPr>
        <w:t>пользовател</w:t>
      </w:r>
      <w:r w:rsidR="0067033A" w:rsidRPr="0067033A">
        <w:rPr>
          <w:rFonts w:ascii="Times New Roman" w:hAnsi="Times New Roman"/>
          <w:sz w:val="28"/>
          <w:szCs w:val="28"/>
        </w:rPr>
        <w:t>ь</w:t>
      </w:r>
      <w:r w:rsidR="003610D7" w:rsidRPr="0067033A">
        <w:rPr>
          <w:rFonts w:ascii="Times New Roman" w:hAnsi="Times New Roman"/>
          <w:sz w:val="28"/>
          <w:szCs w:val="28"/>
        </w:rPr>
        <w:t>, работа</w:t>
      </w:r>
      <w:r w:rsidR="0067033A" w:rsidRPr="0067033A">
        <w:rPr>
          <w:rFonts w:ascii="Times New Roman" w:hAnsi="Times New Roman"/>
          <w:sz w:val="28"/>
          <w:szCs w:val="28"/>
        </w:rPr>
        <w:t>л</w:t>
      </w:r>
      <w:r w:rsidR="003610D7" w:rsidRPr="0067033A">
        <w:rPr>
          <w:rFonts w:ascii="Times New Roman" w:hAnsi="Times New Roman"/>
          <w:sz w:val="28"/>
          <w:szCs w:val="28"/>
        </w:rPr>
        <w:t xml:space="preserve"> с документами в читальном зале</w:t>
      </w:r>
      <w:r w:rsidR="0067033A" w:rsidRPr="0067033A">
        <w:rPr>
          <w:rFonts w:ascii="Times New Roman" w:hAnsi="Times New Roman"/>
          <w:sz w:val="28"/>
          <w:szCs w:val="28"/>
        </w:rPr>
        <w:t>, 1 посещение, выдано 2 дела</w:t>
      </w:r>
      <w:r w:rsidR="003610D7" w:rsidRPr="0067033A">
        <w:rPr>
          <w:rFonts w:ascii="Times New Roman" w:hAnsi="Times New Roman"/>
          <w:sz w:val="28"/>
          <w:szCs w:val="28"/>
        </w:rPr>
        <w:t>.</w:t>
      </w:r>
    </w:p>
    <w:p w:rsidR="00E63955" w:rsidRDefault="00E63955" w:rsidP="00D84B8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D84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Общественная оценка деятельности архивного отдела - удовлетворенность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качеством предоставления услуг в области архивного дела </w:t>
      </w:r>
      <w:r>
        <w:rPr>
          <w:rFonts w:ascii="Times New Roman" w:hAnsi="Times New Roman"/>
          <w:sz w:val="28"/>
          <w:szCs w:val="28"/>
        </w:rPr>
        <w:t>составляет 9</w:t>
      </w:r>
      <w:r w:rsidR="00750B8F">
        <w:rPr>
          <w:rFonts w:ascii="Times New Roman" w:hAnsi="Times New Roman"/>
          <w:sz w:val="28"/>
          <w:szCs w:val="28"/>
        </w:rPr>
        <w:t>8</w:t>
      </w:r>
      <w:r w:rsidRPr="00D71C16">
        <w:rPr>
          <w:rFonts w:ascii="Times New Roman" w:hAnsi="Times New Roman"/>
          <w:sz w:val="28"/>
          <w:szCs w:val="28"/>
        </w:rPr>
        <w:t xml:space="preserve">%. </w:t>
      </w:r>
    </w:p>
    <w:p w:rsidR="00D84B83" w:rsidRPr="00D71C16" w:rsidRDefault="00D84B83" w:rsidP="00D84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5BCF" w:rsidRDefault="00157E6B" w:rsidP="001360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5BCF">
        <w:rPr>
          <w:rFonts w:ascii="Times New Roman" w:hAnsi="Times New Roman"/>
          <w:sz w:val="28"/>
          <w:szCs w:val="28"/>
        </w:rPr>
        <w:t>Исполнение социально - правовых запросов:</w:t>
      </w:r>
    </w:p>
    <w:p w:rsidR="003F5BCF" w:rsidRPr="00E63955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количество </w:t>
      </w:r>
      <w:proofErr w:type="gramStart"/>
      <w:r>
        <w:rPr>
          <w:rFonts w:ascii="Times New Roman" w:hAnsi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="00A36C65">
        <w:rPr>
          <w:rFonts w:ascii="Times New Roman" w:hAnsi="Times New Roman"/>
          <w:sz w:val="28"/>
          <w:szCs w:val="28"/>
        </w:rPr>
        <w:t>76</w:t>
      </w:r>
    </w:p>
    <w:p w:rsidR="003F5BCF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исполненных - </w:t>
      </w:r>
      <w:r w:rsidR="00A36C65">
        <w:rPr>
          <w:rFonts w:ascii="Times New Roman" w:hAnsi="Times New Roman"/>
          <w:sz w:val="28"/>
          <w:szCs w:val="28"/>
        </w:rPr>
        <w:t>80</w:t>
      </w:r>
    </w:p>
    <w:p w:rsidR="003F5BCF" w:rsidRDefault="003F5BCF" w:rsidP="003F5B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положительным результатом - </w:t>
      </w:r>
      <w:r w:rsidR="00A36C65">
        <w:rPr>
          <w:rFonts w:ascii="Times New Roman" w:hAnsi="Times New Roman"/>
          <w:sz w:val="28"/>
          <w:szCs w:val="28"/>
        </w:rPr>
        <w:t>73</w:t>
      </w:r>
    </w:p>
    <w:p w:rsidR="003F5BCF" w:rsidRDefault="003F5BCF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количество запросов, исполненных в установленные законодательством сроки </w:t>
      </w:r>
      <w:r w:rsidR="00534FE1">
        <w:rPr>
          <w:rFonts w:ascii="Times New Roman" w:hAnsi="Times New Roman"/>
          <w:sz w:val="28"/>
          <w:szCs w:val="28"/>
        </w:rPr>
        <w:t>–</w:t>
      </w:r>
      <w:r w:rsidR="00A36C65">
        <w:rPr>
          <w:rFonts w:ascii="Times New Roman" w:hAnsi="Times New Roman"/>
          <w:sz w:val="28"/>
          <w:szCs w:val="28"/>
        </w:rPr>
        <w:t xml:space="preserve"> </w:t>
      </w:r>
      <w:r w:rsidR="008E4097">
        <w:rPr>
          <w:rFonts w:ascii="Times New Roman" w:hAnsi="Times New Roman"/>
          <w:sz w:val="28"/>
          <w:szCs w:val="28"/>
        </w:rPr>
        <w:t>80</w:t>
      </w:r>
      <w:r w:rsidR="00534FE1">
        <w:rPr>
          <w:rFonts w:ascii="Times New Roman" w:hAnsi="Times New Roman"/>
          <w:sz w:val="28"/>
          <w:szCs w:val="28"/>
        </w:rPr>
        <w:t>.</w:t>
      </w:r>
    </w:p>
    <w:p w:rsidR="00534FE1" w:rsidRDefault="00534FE1" w:rsidP="003F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BCF" w:rsidRDefault="003F5BCF" w:rsidP="00D84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Исполнено тематических запросов – </w:t>
      </w:r>
      <w:r w:rsidR="00A36C65">
        <w:rPr>
          <w:rFonts w:ascii="Times New Roman" w:hAnsi="Times New Roman"/>
          <w:sz w:val="28"/>
          <w:szCs w:val="28"/>
        </w:rPr>
        <w:t>16</w:t>
      </w:r>
      <w:r w:rsidR="00617508">
        <w:rPr>
          <w:rFonts w:ascii="Times New Roman" w:hAnsi="Times New Roman"/>
          <w:sz w:val="28"/>
          <w:szCs w:val="28"/>
        </w:rPr>
        <w:t xml:space="preserve">, с положительным результатом – </w:t>
      </w:r>
      <w:r w:rsidR="00A36C65">
        <w:rPr>
          <w:rFonts w:ascii="Times New Roman" w:hAnsi="Times New Roman"/>
          <w:sz w:val="28"/>
          <w:szCs w:val="28"/>
        </w:rPr>
        <w:t>1</w:t>
      </w:r>
      <w:r w:rsidR="00617508">
        <w:rPr>
          <w:rFonts w:ascii="Times New Roman" w:hAnsi="Times New Roman"/>
          <w:sz w:val="28"/>
          <w:szCs w:val="28"/>
        </w:rPr>
        <w:t>4 запрос</w:t>
      </w:r>
      <w:r w:rsidR="00A36C6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r w:rsidR="00A36C65">
        <w:rPr>
          <w:rFonts w:ascii="Times New Roman" w:hAnsi="Times New Roman"/>
          <w:sz w:val="28"/>
          <w:szCs w:val="28"/>
        </w:rPr>
        <w:t>ГИС ЕЦП</w:t>
      </w:r>
      <w:r>
        <w:rPr>
          <w:rFonts w:ascii="Times New Roman" w:hAnsi="Times New Roman"/>
          <w:sz w:val="28"/>
          <w:szCs w:val="28"/>
        </w:rPr>
        <w:t xml:space="preserve"> – принято и исполнено </w:t>
      </w:r>
      <w:r w:rsidR="00A36C65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запрос</w:t>
      </w:r>
      <w:r w:rsidR="005B38A4">
        <w:rPr>
          <w:rFonts w:ascii="Times New Roman" w:hAnsi="Times New Roman"/>
          <w:sz w:val="28"/>
          <w:szCs w:val="28"/>
        </w:rPr>
        <w:t>ов</w:t>
      </w:r>
      <w:r w:rsidR="00617508">
        <w:rPr>
          <w:rFonts w:ascii="Times New Roman" w:hAnsi="Times New Roman"/>
          <w:sz w:val="28"/>
          <w:szCs w:val="28"/>
        </w:rPr>
        <w:t xml:space="preserve"> (</w:t>
      </w:r>
      <w:r w:rsidR="00A36C65">
        <w:rPr>
          <w:rFonts w:ascii="Times New Roman" w:hAnsi="Times New Roman"/>
          <w:sz w:val="28"/>
          <w:szCs w:val="28"/>
        </w:rPr>
        <w:t>58</w:t>
      </w:r>
      <w:r w:rsidR="00617508">
        <w:rPr>
          <w:rFonts w:ascii="Times New Roman" w:hAnsi="Times New Roman"/>
          <w:sz w:val="28"/>
          <w:szCs w:val="28"/>
        </w:rPr>
        <w:t xml:space="preserve"> социально-правовых и 1</w:t>
      </w:r>
      <w:r w:rsidR="00A36C65">
        <w:rPr>
          <w:rFonts w:ascii="Times New Roman" w:hAnsi="Times New Roman"/>
          <w:sz w:val="28"/>
          <w:szCs w:val="28"/>
        </w:rPr>
        <w:t>2</w:t>
      </w:r>
      <w:r w:rsidR="00617508">
        <w:rPr>
          <w:rFonts w:ascii="Times New Roman" w:hAnsi="Times New Roman"/>
          <w:sz w:val="28"/>
          <w:szCs w:val="28"/>
        </w:rPr>
        <w:t xml:space="preserve"> тематически</w:t>
      </w:r>
      <w:r w:rsidR="00A36C65">
        <w:rPr>
          <w:rFonts w:ascii="Times New Roman" w:hAnsi="Times New Roman"/>
          <w:sz w:val="28"/>
          <w:szCs w:val="28"/>
        </w:rPr>
        <w:t>х</w:t>
      </w:r>
      <w:r w:rsidR="006175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157E6B" w:rsidP="0015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электронной почте</w:t>
      </w:r>
      <w:r w:rsidR="001360C3">
        <w:rPr>
          <w:rFonts w:ascii="Times New Roman" w:hAnsi="Times New Roman"/>
          <w:sz w:val="28"/>
          <w:szCs w:val="28"/>
        </w:rPr>
        <w:t xml:space="preserve"> в 4 квартале поступал</w:t>
      </w:r>
      <w:r w:rsidR="00A36C65">
        <w:rPr>
          <w:rFonts w:ascii="Times New Roman" w:hAnsi="Times New Roman"/>
          <w:sz w:val="28"/>
          <w:szCs w:val="28"/>
        </w:rPr>
        <w:t>о 5 запросов</w:t>
      </w:r>
      <w:r>
        <w:rPr>
          <w:rFonts w:ascii="Times New Roman" w:hAnsi="Times New Roman"/>
          <w:sz w:val="28"/>
          <w:szCs w:val="28"/>
        </w:rPr>
        <w:t>.</w:t>
      </w:r>
    </w:p>
    <w:p w:rsidR="00157E6B" w:rsidRDefault="00456580" w:rsidP="004565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МФЦ поступило и исполнено – </w:t>
      </w:r>
      <w:r w:rsidR="00A36C65">
        <w:rPr>
          <w:rFonts w:ascii="Times New Roman" w:hAnsi="Times New Roman"/>
          <w:sz w:val="28"/>
          <w:szCs w:val="28"/>
        </w:rPr>
        <w:t>1</w:t>
      </w:r>
      <w:r w:rsidR="00157E6B">
        <w:rPr>
          <w:rFonts w:ascii="Times New Roman" w:hAnsi="Times New Roman"/>
          <w:sz w:val="28"/>
          <w:szCs w:val="28"/>
        </w:rPr>
        <w:t xml:space="preserve"> запрос.</w:t>
      </w:r>
    </w:p>
    <w:p w:rsidR="005A2103" w:rsidRPr="00FF2041" w:rsidRDefault="00157E6B" w:rsidP="00FF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в электронном виде в </w:t>
      </w:r>
      <w:r w:rsidR="00D71C1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квартале исполнено </w:t>
      </w:r>
      <w:r w:rsidR="007171DD">
        <w:rPr>
          <w:rFonts w:ascii="Times New Roman" w:hAnsi="Times New Roman"/>
          <w:sz w:val="28"/>
          <w:szCs w:val="28"/>
        </w:rPr>
        <w:t>7</w:t>
      </w:r>
      <w:r w:rsidR="005B38A4">
        <w:rPr>
          <w:rFonts w:ascii="Times New Roman" w:hAnsi="Times New Roman"/>
          <w:sz w:val="28"/>
          <w:szCs w:val="28"/>
        </w:rPr>
        <w:t>6</w:t>
      </w:r>
      <w:r w:rsidR="00717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</w:t>
      </w:r>
      <w:r w:rsidR="005B38A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</w:t>
      </w:r>
      <w:r w:rsidR="001360C3">
        <w:rPr>
          <w:rFonts w:ascii="Times New Roman" w:hAnsi="Times New Roman"/>
          <w:sz w:val="28"/>
          <w:szCs w:val="28"/>
        </w:rPr>
        <w:t>6</w:t>
      </w:r>
      <w:r w:rsidR="007171D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социально – правовых и </w:t>
      </w:r>
      <w:r w:rsidR="007171D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тематических).</w:t>
      </w:r>
    </w:p>
    <w:p w:rsidR="003610D7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10D7">
        <w:rPr>
          <w:rFonts w:ascii="Times New Roman" w:hAnsi="Times New Roman"/>
          <w:sz w:val="28"/>
          <w:szCs w:val="28"/>
        </w:rPr>
        <w:t xml:space="preserve">Пользователей архивной информации </w:t>
      </w:r>
      <w:r w:rsidR="003610D7" w:rsidRPr="007E52E2">
        <w:rPr>
          <w:rFonts w:ascii="Times New Roman" w:hAnsi="Times New Roman"/>
          <w:sz w:val="28"/>
          <w:szCs w:val="28"/>
        </w:rPr>
        <w:t xml:space="preserve">– </w:t>
      </w:r>
      <w:r w:rsidR="007171DD">
        <w:rPr>
          <w:rFonts w:ascii="Times New Roman" w:hAnsi="Times New Roman"/>
          <w:sz w:val="28"/>
          <w:szCs w:val="28"/>
        </w:rPr>
        <w:t>850</w:t>
      </w:r>
      <w:r w:rsidR="003610D7" w:rsidRPr="007E52E2">
        <w:rPr>
          <w:rFonts w:ascii="Times New Roman" w:hAnsi="Times New Roman"/>
          <w:sz w:val="28"/>
          <w:szCs w:val="28"/>
        </w:rPr>
        <w:t>,</w:t>
      </w:r>
      <w:r w:rsidR="003610D7">
        <w:rPr>
          <w:rFonts w:ascii="Times New Roman" w:hAnsi="Times New Roman"/>
          <w:sz w:val="28"/>
          <w:szCs w:val="28"/>
        </w:rPr>
        <w:t xml:space="preserve"> в том числе принявших участие в информационных мероприятиях – </w:t>
      </w:r>
      <w:r w:rsidR="007171DD">
        <w:rPr>
          <w:rFonts w:ascii="Times New Roman" w:hAnsi="Times New Roman"/>
          <w:sz w:val="28"/>
          <w:szCs w:val="28"/>
        </w:rPr>
        <w:t>753</w:t>
      </w:r>
      <w:r w:rsidR="003610D7">
        <w:rPr>
          <w:rFonts w:ascii="Times New Roman" w:hAnsi="Times New Roman"/>
          <w:sz w:val="28"/>
          <w:szCs w:val="28"/>
        </w:rPr>
        <w:t>.</w:t>
      </w:r>
    </w:p>
    <w:p w:rsidR="00CF212D" w:rsidRDefault="00157E6B" w:rsidP="00FF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документов сотрудникам архива для проведения плановых и внеплановых работ составила </w:t>
      </w:r>
      <w:r w:rsidR="007171DD">
        <w:rPr>
          <w:rFonts w:ascii="Times New Roman" w:hAnsi="Times New Roman"/>
          <w:sz w:val="28"/>
          <w:szCs w:val="28"/>
        </w:rPr>
        <w:t>29</w:t>
      </w:r>
      <w:r w:rsidR="008E40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7171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71DD">
        <w:rPr>
          <w:rFonts w:ascii="Times New Roman" w:hAnsi="Times New Roman" w:cs="Times New Roman"/>
          <w:sz w:val="28"/>
          <w:szCs w:val="28"/>
        </w:rPr>
        <w:t>2</w:t>
      </w:r>
      <w:r w:rsidR="00885C61">
        <w:rPr>
          <w:rFonts w:ascii="Times New Roman" w:hAnsi="Times New Roman" w:cs="Times New Roman"/>
          <w:sz w:val="28"/>
          <w:szCs w:val="28"/>
        </w:rPr>
        <w:t>6</w:t>
      </w:r>
      <w:r w:rsidR="007171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для социально – правовых запросов и </w:t>
      </w:r>
      <w:r w:rsidR="00885C61">
        <w:rPr>
          <w:rFonts w:ascii="Times New Roman" w:hAnsi="Times New Roman"/>
          <w:sz w:val="28"/>
          <w:szCs w:val="28"/>
        </w:rPr>
        <w:t>2</w:t>
      </w:r>
      <w:r w:rsidR="003F52A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для тематических).</w:t>
      </w:r>
    </w:p>
    <w:p w:rsidR="00CF212D" w:rsidRDefault="00157E6B" w:rsidP="00157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10D7">
        <w:rPr>
          <w:rFonts w:ascii="Times New Roman" w:hAnsi="Times New Roman"/>
          <w:sz w:val="28"/>
          <w:szCs w:val="28"/>
        </w:rPr>
        <w:t>В читальный зал</w:t>
      </w:r>
      <w:r w:rsidR="007E52E2" w:rsidRPr="007E52E2">
        <w:rPr>
          <w:rFonts w:ascii="Times New Roman" w:hAnsi="Times New Roman"/>
          <w:sz w:val="28"/>
          <w:szCs w:val="28"/>
        </w:rPr>
        <w:t xml:space="preserve"> </w:t>
      </w:r>
      <w:r w:rsidR="007E52E2">
        <w:rPr>
          <w:rFonts w:ascii="Times New Roman" w:hAnsi="Times New Roman"/>
          <w:sz w:val="28"/>
          <w:szCs w:val="28"/>
        </w:rPr>
        <w:t>выда</w:t>
      </w:r>
      <w:r w:rsidR="00190CBF">
        <w:rPr>
          <w:rFonts w:ascii="Times New Roman" w:hAnsi="Times New Roman"/>
          <w:sz w:val="28"/>
          <w:szCs w:val="28"/>
        </w:rPr>
        <w:t>но 2 дела</w:t>
      </w:r>
      <w:r w:rsidR="003610D7">
        <w:rPr>
          <w:rFonts w:ascii="Times New Roman" w:hAnsi="Times New Roman"/>
          <w:sz w:val="28"/>
          <w:szCs w:val="28"/>
        </w:rPr>
        <w:t>.</w:t>
      </w:r>
    </w:p>
    <w:p w:rsidR="005433A6" w:rsidRDefault="003610D7" w:rsidP="003610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выд</w:t>
      </w:r>
      <w:r w:rsidR="000C2D1E">
        <w:rPr>
          <w:rFonts w:ascii="Times New Roman" w:hAnsi="Times New Roman"/>
          <w:sz w:val="28"/>
          <w:szCs w:val="28"/>
        </w:rPr>
        <w:t xml:space="preserve">ано документов пользователям – </w:t>
      </w:r>
      <w:r w:rsidR="007171DD">
        <w:rPr>
          <w:rFonts w:ascii="Times New Roman" w:hAnsi="Times New Roman"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>.</w:t>
      </w:r>
    </w:p>
    <w:p w:rsidR="00F201E6" w:rsidRDefault="00157E6B" w:rsidP="00FF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F201E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квартал выдано </w:t>
      </w:r>
      <w:r w:rsidR="007171DD">
        <w:rPr>
          <w:rFonts w:ascii="Times New Roman" w:hAnsi="Times New Roman"/>
          <w:sz w:val="28"/>
          <w:szCs w:val="28"/>
        </w:rPr>
        <w:t>1</w:t>
      </w:r>
      <w:r w:rsidR="00885C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листов копий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171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>
        <w:rPr>
          <w:rFonts w:ascii="Times New Roman" w:hAnsi="Times New Roman"/>
          <w:sz w:val="28"/>
          <w:szCs w:val="28"/>
        </w:rPr>
        <w:t xml:space="preserve">тематических запросов и </w:t>
      </w:r>
      <w:r w:rsidR="007171D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социально – правовых).</w:t>
      </w:r>
    </w:p>
    <w:p w:rsidR="007171DD" w:rsidRDefault="00B85038" w:rsidP="00FF20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администрации Арзгирского муниципального района на страничке архивного </w:t>
      </w:r>
      <w:r>
        <w:rPr>
          <w:rFonts w:ascii="Times New Roman" w:hAnsi="Times New Roman"/>
          <w:color w:val="000000" w:themeColor="text1"/>
          <w:sz w:val="28"/>
          <w:szCs w:val="28"/>
        </w:rPr>
        <w:t>отдела размещено 1</w:t>
      </w:r>
      <w:r w:rsidR="007171DD">
        <w:rPr>
          <w:rFonts w:ascii="Times New Roman" w:hAnsi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информаций для</w:t>
      </w:r>
      <w:r>
        <w:rPr>
          <w:rFonts w:ascii="Times New Roman" w:hAnsi="Times New Roman"/>
          <w:sz w:val="28"/>
          <w:szCs w:val="28"/>
        </w:rPr>
        <w:t xml:space="preserve"> пользователей. </w:t>
      </w:r>
    </w:p>
    <w:p w:rsidR="003F5BCF" w:rsidRDefault="00670B38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квартал </w:t>
      </w:r>
      <w:r w:rsidRPr="00FB691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B691B">
        <w:rPr>
          <w:rFonts w:ascii="Times New Roman" w:hAnsi="Times New Roman" w:cs="Times New Roman"/>
          <w:sz w:val="28"/>
          <w:szCs w:val="28"/>
        </w:rPr>
        <w:t xml:space="preserve">-страницу </w:t>
      </w:r>
      <w:r w:rsidR="003F5BCF">
        <w:rPr>
          <w:rFonts w:ascii="Times New Roman" w:hAnsi="Times New Roman"/>
          <w:sz w:val="28"/>
          <w:szCs w:val="28"/>
        </w:rPr>
        <w:t xml:space="preserve">архивного отдела посетило </w:t>
      </w:r>
      <w:r w:rsidR="00B85038">
        <w:rPr>
          <w:rFonts w:ascii="Times New Roman" w:hAnsi="Times New Roman"/>
          <w:sz w:val="28"/>
          <w:szCs w:val="28"/>
        </w:rPr>
        <w:t>2</w:t>
      </w:r>
      <w:r w:rsidR="007171DD">
        <w:rPr>
          <w:rFonts w:ascii="Times New Roman" w:hAnsi="Times New Roman"/>
          <w:sz w:val="28"/>
          <w:szCs w:val="28"/>
        </w:rPr>
        <w:t>9</w:t>
      </w:r>
      <w:r w:rsidR="008E4097">
        <w:rPr>
          <w:rFonts w:ascii="Times New Roman" w:hAnsi="Times New Roman"/>
          <w:sz w:val="28"/>
          <w:szCs w:val="28"/>
        </w:rPr>
        <w:t>2</w:t>
      </w:r>
      <w:r w:rsidR="003F5BCF">
        <w:rPr>
          <w:rFonts w:ascii="Times New Roman" w:hAnsi="Times New Roman"/>
          <w:sz w:val="28"/>
          <w:szCs w:val="28"/>
        </w:rPr>
        <w:t xml:space="preserve"> человек</w:t>
      </w:r>
      <w:r w:rsidR="008E4097">
        <w:rPr>
          <w:rFonts w:ascii="Times New Roman" w:hAnsi="Times New Roman"/>
          <w:sz w:val="28"/>
          <w:szCs w:val="28"/>
        </w:rPr>
        <w:t>а</w:t>
      </w:r>
      <w:r w:rsidR="003F5BCF">
        <w:rPr>
          <w:rFonts w:ascii="Times New Roman" w:hAnsi="Times New Roman"/>
          <w:sz w:val="28"/>
          <w:szCs w:val="28"/>
        </w:rPr>
        <w:t xml:space="preserve"> - пользователей архивной информации.</w:t>
      </w:r>
    </w:p>
    <w:p w:rsidR="007E0172" w:rsidRDefault="007E0172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0172" w:rsidRPr="001B5796" w:rsidRDefault="007E0172" w:rsidP="007E0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5796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796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прошел</w:t>
      </w:r>
      <w:r w:rsidRPr="001B5796">
        <w:rPr>
          <w:rFonts w:ascii="Times New Roman" w:hAnsi="Times New Roman" w:cs="Times New Roman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Ищенко Н.В. </w:t>
      </w:r>
      <w:r w:rsidRPr="001B5796">
        <w:rPr>
          <w:rFonts w:ascii="Times New Roman" w:hAnsi="Times New Roman" w:cs="Times New Roman"/>
          <w:sz w:val="28"/>
          <w:szCs w:val="28"/>
        </w:rPr>
        <w:t>– «Должностные лица, входящие в составы эвакуационных комиссий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 с 14 по 18 октября 2024г</w:t>
      </w:r>
      <w:r w:rsidRPr="001B57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E0172" w:rsidRDefault="007E0172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24EB" w:rsidRPr="00D15DA3" w:rsidRDefault="00BC24EB" w:rsidP="00BC24EB">
      <w:pPr>
        <w:pStyle w:val="21"/>
        <w:spacing w:line="240" w:lineRule="auto"/>
        <w:ind w:left="567" w:right="-7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DA3">
        <w:rPr>
          <w:rFonts w:ascii="Times New Roman" w:hAnsi="Times New Roman" w:cs="Times New Roman"/>
          <w:color w:val="000000" w:themeColor="text1"/>
          <w:sz w:val="28"/>
          <w:szCs w:val="28"/>
        </w:rPr>
        <w:t>5. Укрепление материально-технической базы</w:t>
      </w:r>
    </w:p>
    <w:p w:rsidR="00BC24EB" w:rsidRDefault="00BC24EB" w:rsidP="003F5BCF">
      <w:pPr>
        <w:shd w:val="clear" w:color="auto" w:fill="FFFFFF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856"/>
        <w:gridCol w:w="3221"/>
        <w:gridCol w:w="3119"/>
        <w:gridCol w:w="2473"/>
      </w:tblGrid>
      <w:tr w:rsidR="00BC24EB" w:rsidRPr="00C1004B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в том числе субвенции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технических средств: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212D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CF212D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881D6C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ксерокс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FF2041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2D" w:rsidRPr="00CF212D" w:rsidRDefault="00FF2041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стеллажей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Приобретение коробов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1A6C2F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1A6C2F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24EB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EB" w:rsidRPr="00CF212D" w:rsidRDefault="00BC24EB" w:rsidP="00BC2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758D0" w:rsidRPr="000B6DAF" w:rsidTr="00BC24EB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B758D0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B758D0" w:rsidP="00BC24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12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D0" w:rsidRPr="00CF212D" w:rsidRDefault="00FF2041" w:rsidP="00B75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8D0" w:rsidRPr="00CF212D" w:rsidRDefault="00FF2041" w:rsidP="00CF0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91 600-00</w:t>
            </w:r>
          </w:p>
        </w:tc>
      </w:tr>
    </w:tbl>
    <w:p w:rsidR="00A5761C" w:rsidRDefault="00A5761C" w:rsidP="00FF2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7E6B" w:rsidRDefault="00157E6B" w:rsidP="0015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9A0B06" w:rsidRDefault="00157E6B" w:rsidP="00A5761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752C8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Н.В. Ищенко</w:t>
      </w:r>
    </w:p>
    <w:sectPr w:rsidR="009A0B06" w:rsidSect="00A4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23FC1"/>
    <w:multiLevelType w:val="hybridMultilevel"/>
    <w:tmpl w:val="469E82AC"/>
    <w:lvl w:ilvl="0" w:tplc="0494E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D065D6"/>
    <w:multiLevelType w:val="hybridMultilevel"/>
    <w:tmpl w:val="D2ACB422"/>
    <w:lvl w:ilvl="0" w:tplc="9296F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57E6B"/>
    <w:rsid w:val="00014375"/>
    <w:rsid w:val="000263D8"/>
    <w:rsid w:val="00067922"/>
    <w:rsid w:val="00072AF5"/>
    <w:rsid w:val="00080D69"/>
    <w:rsid w:val="000B38FC"/>
    <w:rsid w:val="000C2D1E"/>
    <w:rsid w:val="000D4D92"/>
    <w:rsid w:val="00124EC1"/>
    <w:rsid w:val="001360C3"/>
    <w:rsid w:val="001363B7"/>
    <w:rsid w:val="00157E6B"/>
    <w:rsid w:val="00190CBF"/>
    <w:rsid w:val="001A6C2F"/>
    <w:rsid w:val="001C307B"/>
    <w:rsid w:val="001E3805"/>
    <w:rsid w:val="001E69D5"/>
    <w:rsid w:val="0020653A"/>
    <w:rsid w:val="00211BA0"/>
    <w:rsid w:val="00215162"/>
    <w:rsid w:val="00244A20"/>
    <w:rsid w:val="00284780"/>
    <w:rsid w:val="002D0652"/>
    <w:rsid w:val="002F75D4"/>
    <w:rsid w:val="00323D5F"/>
    <w:rsid w:val="00330FCE"/>
    <w:rsid w:val="00343157"/>
    <w:rsid w:val="00356E72"/>
    <w:rsid w:val="003610D7"/>
    <w:rsid w:val="00363246"/>
    <w:rsid w:val="00375F51"/>
    <w:rsid w:val="00391484"/>
    <w:rsid w:val="003A3E6D"/>
    <w:rsid w:val="003B4415"/>
    <w:rsid w:val="003E5313"/>
    <w:rsid w:val="003F52A8"/>
    <w:rsid w:val="003F5BCF"/>
    <w:rsid w:val="003F6903"/>
    <w:rsid w:val="00456580"/>
    <w:rsid w:val="0047397B"/>
    <w:rsid w:val="004752C8"/>
    <w:rsid w:val="004B27C6"/>
    <w:rsid w:val="004C0B14"/>
    <w:rsid w:val="004D54EB"/>
    <w:rsid w:val="00521B34"/>
    <w:rsid w:val="00534FE1"/>
    <w:rsid w:val="005433A6"/>
    <w:rsid w:val="005A2103"/>
    <w:rsid w:val="005B38A4"/>
    <w:rsid w:val="005D6873"/>
    <w:rsid w:val="00615F35"/>
    <w:rsid w:val="00617508"/>
    <w:rsid w:val="00635A22"/>
    <w:rsid w:val="0067033A"/>
    <w:rsid w:val="00670B38"/>
    <w:rsid w:val="00673668"/>
    <w:rsid w:val="006A30B5"/>
    <w:rsid w:val="006B2034"/>
    <w:rsid w:val="007171DD"/>
    <w:rsid w:val="00742634"/>
    <w:rsid w:val="00750B8F"/>
    <w:rsid w:val="0078412C"/>
    <w:rsid w:val="0078738B"/>
    <w:rsid w:val="007D6D24"/>
    <w:rsid w:val="007E0172"/>
    <w:rsid w:val="007E30F8"/>
    <w:rsid w:val="007E52E2"/>
    <w:rsid w:val="007E5D5E"/>
    <w:rsid w:val="007E795F"/>
    <w:rsid w:val="007F7117"/>
    <w:rsid w:val="00801450"/>
    <w:rsid w:val="00821C11"/>
    <w:rsid w:val="00881D6C"/>
    <w:rsid w:val="00885C61"/>
    <w:rsid w:val="008C0352"/>
    <w:rsid w:val="008E4097"/>
    <w:rsid w:val="008F4C11"/>
    <w:rsid w:val="00902C03"/>
    <w:rsid w:val="009403EF"/>
    <w:rsid w:val="00984B5D"/>
    <w:rsid w:val="009A0B06"/>
    <w:rsid w:val="009B4F41"/>
    <w:rsid w:val="009E025E"/>
    <w:rsid w:val="009F5E28"/>
    <w:rsid w:val="00A22B48"/>
    <w:rsid w:val="00A36C65"/>
    <w:rsid w:val="00A41DFF"/>
    <w:rsid w:val="00A5761C"/>
    <w:rsid w:val="00A57B94"/>
    <w:rsid w:val="00A75FE6"/>
    <w:rsid w:val="00A85409"/>
    <w:rsid w:val="00AA2DE7"/>
    <w:rsid w:val="00AE64E2"/>
    <w:rsid w:val="00AE7922"/>
    <w:rsid w:val="00AF7DA4"/>
    <w:rsid w:val="00B046C6"/>
    <w:rsid w:val="00B100DC"/>
    <w:rsid w:val="00B46B79"/>
    <w:rsid w:val="00B71EDD"/>
    <w:rsid w:val="00B758D0"/>
    <w:rsid w:val="00B85038"/>
    <w:rsid w:val="00B86327"/>
    <w:rsid w:val="00B87431"/>
    <w:rsid w:val="00B87F7B"/>
    <w:rsid w:val="00B957C4"/>
    <w:rsid w:val="00BA4999"/>
    <w:rsid w:val="00BC24EB"/>
    <w:rsid w:val="00BE7B3E"/>
    <w:rsid w:val="00C64653"/>
    <w:rsid w:val="00CB0676"/>
    <w:rsid w:val="00CB3994"/>
    <w:rsid w:val="00CF0076"/>
    <w:rsid w:val="00CF212D"/>
    <w:rsid w:val="00D16F57"/>
    <w:rsid w:val="00D501D4"/>
    <w:rsid w:val="00D71C16"/>
    <w:rsid w:val="00D84B83"/>
    <w:rsid w:val="00DE2E9F"/>
    <w:rsid w:val="00DE47F6"/>
    <w:rsid w:val="00DE660F"/>
    <w:rsid w:val="00E16370"/>
    <w:rsid w:val="00E276F3"/>
    <w:rsid w:val="00E34DC7"/>
    <w:rsid w:val="00E4308C"/>
    <w:rsid w:val="00E561C3"/>
    <w:rsid w:val="00E63955"/>
    <w:rsid w:val="00E83DE1"/>
    <w:rsid w:val="00E93E2E"/>
    <w:rsid w:val="00EB7CB2"/>
    <w:rsid w:val="00EC358C"/>
    <w:rsid w:val="00ED0ECE"/>
    <w:rsid w:val="00ED7CD1"/>
    <w:rsid w:val="00EF59EB"/>
    <w:rsid w:val="00F03D6B"/>
    <w:rsid w:val="00F201E6"/>
    <w:rsid w:val="00F34B0B"/>
    <w:rsid w:val="00F56E6A"/>
    <w:rsid w:val="00F62848"/>
    <w:rsid w:val="00F6350C"/>
    <w:rsid w:val="00F70D82"/>
    <w:rsid w:val="00F92922"/>
    <w:rsid w:val="00FD365C"/>
    <w:rsid w:val="00FD36E3"/>
    <w:rsid w:val="00FE255F"/>
    <w:rsid w:val="00FE4DB4"/>
    <w:rsid w:val="00FF2041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FF"/>
  </w:style>
  <w:style w:type="paragraph" w:styleId="2">
    <w:name w:val="heading 2"/>
    <w:basedOn w:val="a"/>
    <w:next w:val="a"/>
    <w:link w:val="20"/>
    <w:unhideWhenUsed/>
    <w:qFormat/>
    <w:rsid w:val="00821C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7E6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F5E28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BC24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24EB"/>
  </w:style>
  <w:style w:type="character" w:customStyle="1" w:styleId="20">
    <w:name w:val="Заголовок 2 Знак"/>
    <w:basedOn w:val="a0"/>
    <w:link w:val="2"/>
    <w:rsid w:val="00821C11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FD3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v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89</cp:revision>
  <cp:lastPrinted>2022-12-16T07:46:00Z</cp:lastPrinted>
  <dcterms:created xsi:type="dcterms:W3CDTF">2020-11-26T10:50:00Z</dcterms:created>
  <dcterms:modified xsi:type="dcterms:W3CDTF">2024-12-19T12:01:00Z</dcterms:modified>
</cp:coreProperties>
</file>