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7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социально-экономического положения </w:t>
      </w: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C7">
        <w:rPr>
          <w:rFonts w:ascii="Times New Roman" w:hAnsi="Times New Roman" w:cs="Times New Roman"/>
          <w:b/>
          <w:sz w:val="28"/>
          <w:szCs w:val="28"/>
        </w:rPr>
        <w:t>Арзгирского муниципального округа Ставропольского края за 202</w:t>
      </w:r>
      <w:r w:rsidR="00001EB5">
        <w:rPr>
          <w:rFonts w:ascii="Times New Roman" w:hAnsi="Times New Roman" w:cs="Times New Roman"/>
          <w:b/>
          <w:sz w:val="28"/>
          <w:szCs w:val="28"/>
        </w:rPr>
        <w:t>4</w:t>
      </w:r>
      <w:r w:rsidRPr="00A94F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1. Экономика, финансы, бюджет. Инвестиции. Реализация федеральных, краевых, местных целевых программ</w:t>
      </w:r>
    </w:p>
    <w:p w:rsidR="00A91C34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1C34" w:rsidRPr="00A94FC7" w:rsidRDefault="00001EB5" w:rsidP="005E6444">
      <w:pPr>
        <w:pStyle w:val="a7"/>
        <w:tabs>
          <w:tab w:val="left" w:pos="720"/>
          <w:tab w:val="left" w:pos="900"/>
        </w:tabs>
        <w:spacing w:before="0" w:beforeAutospacing="0" w:after="0" w:afterAutospacing="0"/>
        <w:ind w:left="-142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1C34" w:rsidRPr="00A94FC7">
        <w:rPr>
          <w:sz w:val="28"/>
          <w:szCs w:val="28"/>
        </w:rPr>
        <w:t>оциально-экономическ</w:t>
      </w:r>
      <w:r w:rsidR="0035700B">
        <w:rPr>
          <w:sz w:val="28"/>
          <w:szCs w:val="28"/>
        </w:rPr>
        <w:t>ую</w:t>
      </w:r>
      <w:r w:rsidR="00A91C34" w:rsidRPr="00A94FC7">
        <w:rPr>
          <w:sz w:val="28"/>
          <w:szCs w:val="28"/>
        </w:rPr>
        <w:t xml:space="preserve"> обстановк</w:t>
      </w:r>
      <w:r w:rsidR="0035700B">
        <w:rPr>
          <w:sz w:val="28"/>
          <w:szCs w:val="28"/>
        </w:rPr>
        <w:t>у</w:t>
      </w:r>
      <w:r w:rsidR="00A91C34" w:rsidRPr="00A94FC7">
        <w:rPr>
          <w:sz w:val="28"/>
          <w:szCs w:val="28"/>
        </w:rPr>
        <w:t xml:space="preserve"> в округе </w:t>
      </w:r>
      <w:r w:rsidR="00526E18" w:rsidRPr="00A94FC7">
        <w:rPr>
          <w:sz w:val="28"/>
          <w:szCs w:val="28"/>
        </w:rPr>
        <w:t>по итогам 202</w:t>
      </w:r>
      <w:r>
        <w:rPr>
          <w:sz w:val="28"/>
          <w:szCs w:val="28"/>
        </w:rPr>
        <w:t>4</w:t>
      </w:r>
      <w:r w:rsidR="00526E18" w:rsidRPr="00A94FC7">
        <w:rPr>
          <w:sz w:val="28"/>
          <w:szCs w:val="28"/>
        </w:rPr>
        <w:t xml:space="preserve"> года </w:t>
      </w:r>
      <w:r w:rsidR="0035700B">
        <w:rPr>
          <w:sz w:val="28"/>
          <w:szCs w:val="28"/>
        </w:rPr>
        <w:t>можно охарактеризовать как стабильную</w:t>
      </w:r>
      <w:r w:rsidR="00A91C34" w:rsidRPr="00A94FC7">
        <w:rPr>
          <w:sz w:val="28"/>
          <w:szCs w:val="28"/>
        </w:rPr>
        <w:t>.</w:t>
      </w:r>
    </w:p>
    <w:p w:rsidR="00A91C34" w:rsidRPr="00A94FC7" w:rsidRDefault="00A91C34" w:rsidP="005E6444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В связи с территориальным расположением округа и его удаленностью от крупных городов и транспортных магистралей, а также основной ориентацией экономики на сельскохозяйственное производство с его длительной инвестиционной окупаемостью, складывается низкий уровень инвестиционной активности предприятий и организаций, внешние инвесторы на территорию округа не заходят, </w:t>
      </w:r>
      <w:r w:rsidR="00B62249" w:rsidRPr="00A94FC7">
        <w:rPr>
          <w:rFonts w:ascii="Times New Roman" w:hAnsi="Times New Roman" w:cs="Times New Roman"/>
          <w:sz w:val="28"/>
          <w:szCs w:val="28"/>
        </w:rPr>
        <w:t xml:space="preserve">вместе с тем </w:t>
      </w:r>
      <w:r w:rsidR="0035700B" w:rsidRPr="00445228">
        <w:rPr>
          <w:rFonts w:ascii="Times New Roman" w:hAnsi="Times New Roman" w:cs="Times New Roman"/>
          <w:sz w:val="28"/>
          <w:szCs w:val="28"/>
        </w:rPr>
        <w:t>«Объем инвестиций в основной капитал» в 202</w:t>
      </w:r>
      <w:r w:rsidR="00001EB5">
        <w:rPr>
          <w:rFonts w:ascii="Times New Roman" w:hAnsi="Times New Roman" w:cs="Times New Roman"/>
          <w:sz w:val="28"/>
          <w:szCs w:val="28"/>
        </w:rPr>
        <w:t>4</w:t>
      </w:r>
      <w:r w:rsidR="0035700B" w:rsidRPr="004452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01EB5">
        <w:rPr>
          <w:rFonts w:ascii="Times New Roman" w:hAnsi="Times New Roman" w:cs="Times New Roman"/>
          <w:sz w:val="28"/>
          <w:szCs w:val="28"/>
        </w:rPr>
        <w:t xml:space="preserve">прогнозируется на уровне 1150,0 </w:t>
      </w:r>
      <w:proofErr w:type="spellStart"/>
      <w:r w:rsidR="00001E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01E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1EB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01EB5">
        <w:rPr>
          <w:rFonts w:ascii="Times New Roman" w:hAnsi="Times New Roman" w:cs="Times New Roman"/>
          <w:sz w:val="28"/>
          <w:szCs w:val="28"/>
        </w:rPr>
        <w:t>, при п</w:t>
      </w:r>
      <w:r w:rsidR="00001EB5" w:rsidRPr="00445228">
        <w:rPr>
          <w:rFonts w:ascii="Times New Roman" w:hAnsi="Times New Roman" w:cs="Times New Roman"/>
          <w:sz w:val="28"/>
          <w:szCs w:val="28"/>
        </w:rPr>
        <w:t>лано</w:t>
      </w:r>
      <w:r w:rsidR="00001EB5">
        <w:rPr>
          <w:rFonts w:ascii="Times New Roman" w:hAnsi="Times New Roman" w:cs="Times New Roman"/>
          <w:sz w:val="28"/>
          <w:szCs w:val="28"/>
        </w:rPr>
        <w:t>вом значении</w:t>
      </w:r>
      <w:r w:rsidR="00001EB5" w:rsidRPr="00445228">
        <w:rPr>
          <w:rFonts w:ascii="Times New Roman" w:hAnsi="Times New Roman" w:cs="Times New Roman"/>
          <w:sz w:val="28"/>
          <w:szCs w:val="28"/>
        </w:rPr>
        <w:t>, утвержденн</w:t>
      </w:r>
      <w:r w:rsidR="00001EB5">
        <w:rPr>
          <w:rFonts w:ascii="Times New Roman" w:hAnsi="Times New Roman" w:cs="Times New Roman"/>
          <w:sz w:val="28"/>
          <w:szCs w:val="28"/>
        </w:rPr>
        <w:t>о</w:t>
      </w:r>
      <w:r w:rsidR="00001EB5" w:rsidRPr="00445228">
        <w:rPr>
          <w:rFonts w:ascii="Times New Roman" w:hAnsi="Times New Roman" w:cs="Times New Roman"/>
          <w:sz w:val="28"/>
          <w:szCs w:val="28"/>
        </w:rPr>
        <w:t>м Губернатором Ставропольского края</w:t>
      </w:r>
      <w:r w:rsidR="00001EB5">
        <w:rPr>
          <w:rFonts w:ascii="Times New Roman" w:hAnsi="Times New Roman" w:cs="Times New Roman"/>
          <w:sz w:val="28"/>
          <w:szCs w:val="28"/>
        </w:rPr>
        <w:t xml:space="preserve"> </w:t>
      </w:r>
      <w:r w:rsidR="00001EB5" w:rsidRPr="00445228">
        <w:rPr>
          <w:rFonts w:ascii="Times New Roman" w:hAnsi="Times New Roman" w:cs="Times New Roman"/>
          <w:sz w:val="28"/>
          <w:szCs w:val="28"/>
        </w:rPr>
        <w:t xml:space="preserve">для Арзгирского муниципального округа Ставропольского края </w:t>
      </w:r>
      <w:r w:rsidR="00001EB5">
        <w:rPr>
          <w:rFonts w:ascii="Times New Roman" w:hAnsi="Times New Roman" w:cs="Times New Roman"/>
          <w:sz w:val="28"/>
          <w:szCs w:val="28"/>
        </w:rPr>
        <w:t xml:space="preserve">1100,0 </w:t>
      </w:r>
      <w:proofErr w:type="spellStart"/>
      <w:r w:rsidR="00001EB5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001E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01EB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01EB5">
        <w:rPr>
          <w:rFonts w:ascii="Times New Roman" w:hAnsi="Times New Roman" w:cs="Times New Roman"/>
          <w:sz w:val="28"/>
          <w:szCs w:val="28"/>
        </w:rPr>
        <w:t>, при этом 87% инвестиционного потока приходится на долю субъектов малого предпринимательства</w:t>
      </w:r>
      <w:r w:rsidR="00001EB5">
        <w:rPr>
          <w:rFonts w:ascii="Times New Roman" w:hAnsi="Times New Roman" w:cs="Times New Roman"/>
          <w:sz w:val="28"/>
          <w:szCs w:val="28"/>
        </w:rPr>
        <w:t>.</w:t>
      </w:r>
      <w:r w:rsidR="00001EB5">
        <w:rPr>
          <w:rFonts w:ascii="Times New Roman" w:hAnsi="Times New Roman" w:cs="Times New Roman"/>
          <w:sz w:val="28"/>
          <w:szCs w:val="28"/>
        </w:rPr>
        <w:t xml:space="preserve"> </w:t>
      </w:r>
      <w:r w:rsidRPr="00A94FC7">
        <w:rPr>
          <w:rFonts w:ascii="Times New Roman" w:hAnsi="Times New Roman" w:cs="Times New Roman"/>
          <w:sz w:val="28"/>
          <w:szCs w:val="28"/>
        </w:rPr>
        <w:t>По направлениям инвестиционных потоков приоритетными остаются приобретение машин и оборудования (около 40%), строительство и ремонт зданий и сооружений (38%), прочие инвестиции в оборотные акт</w:t>
      </w:r>
      <w:r w:rsidR="00185B41" w:rsidRPr="00A94FC7">
        <w:rPr>
          <w:rFonts w:ascii="Times New Roman" w:hAnsi="Times New Roman" w:cs="Times New Roman"/>
          <w:sz w:val="28"/>
          <w:szCs w:val="28"/>
        </w:rPr>
        <w:t xml:space="preserve">ивы </w:t>
      </w:r>
      <w:r w:rsidR="00001EB5">
        <w:rPr>
          <w:rFonts w:ascii="Times New Roman" w:hAnsi="Times New Roman" w:cs="Times New Roman"/>
          <w:sz w:val="28"/>
          <w:szCs w:val="28"/>
        </w:rPr>
        <w:t>(22%)</w:t>
      </w:r>
      <w:r w:rsidRPr="00A94FC7">
        <w:rPr>
          <w:rFonts w:ascii="Times New Roman" w:hAnsi="Times New Roman" w:cs="Times New Roman"/>
          <w:sz w:val="28"/>
          <w:szCs w:val="28"/>
        </w:rPr>
        <w:t>.</w:t>
      </w:r>
    </w:p>
    <w:p w:rsidR="00A91C34" w:rsidRPr="00A94FC7" w:rsidRDefault="00A91C34" w:rsidP="00560253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 xml:space="preserve">Бюджетные инвестиции направлены на развитие инфраструктуры поселений, материально-техническое оснащение учреждений образования, культуры и спорта, так как содержание социальной инфраструктуры за счёт средств местного бюджета является практически невозможным. </w:t>
      </w:r>
      <w:r w:rsidR="00A620B3" w:rsidRPr="00A94FC7">
        <w:rPr>
          <w:rFonts w:ascii="Times New Roman" w:hAnsi="Times New Roman" w:cs="Times New Roman"/>
          <w:sz w:val="28"/>
          <w:szCs w:val="28"/>
        </w:rPr>
        <w:t>Арзгирский муниципальный округ</w:t>
      </w:r>
      <w:r w:rsidRPr="00A94FC7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A620B3" w:rsidRPr="00A94FC7">
        <w:rPr>
          <w:rFonts w:ascii="Times New Roman" w:hAnsi="Times New Roman" w:cs="Times New Roman"/>
          <w:sz w:val="28"/>
          <w:szCs w:val="28"/>
        </w:rPr>
        <w:t>е</w:t>
      </w:r>
      <w:r w:rsidRPr="00A94FC7">
        <w:rPr>
          <w:rFonts w:ascii="Times New Roman" w:hAnsi="Times New Roman" w:cs="Times New Roman"/>
          <w:sz w:val="28"/>
          <w:szCs w:val="28"/>
        </w:rPr>
        <w:t>т активное участие в реализации региональных составляющих национальных проектов, федеральных, краевых, ведомственных целевых и муниципальных программ максимально активно</w:t>
      </w:r>
      <w:r w:rsidR="0035700B">
        <w:rPr>
          <w:rFonts w:ascii="Times New Roman" w:hAnsi="Times New Roman" w:cs="Times New Roman"/>
          <w:sz w:val="28"/>
          <w:szCs w:val="28"/>
        </w:rPr>
        <w:t>.</w:t>
      </w:r>
    </w:p>
    <w:p w:rsidR="00001EB5" w:rsidRPr="00001EB5" w:rsidRDefault="00001EB5" w:rsidP="0056025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1EB5">
        <w:rPr>
          <w:rFonts w:ascii="Times New Roman" w:hAnsi="Times New Roman" w:cs="Times New Roman"/>
          <w:sz w:val="28"/>
          <w:szCs w:val="28"/>
        </w:rPr>
        <w:t>Бюджет Арзгирского муниципального округа Ставропольского края (далее бюджет округа) на 2024 год и плановый период 2025 и 2026 годов с учетом уточнений и изменений по доходам округа составил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1EB5">
        <w:rPr>
          <w:rFonts w:ascii="Times New Roman" w:hAnsi="Times New Roman" w:cs="Times New Roman"/>
          <w:sz w:val="28"/>
          <w:szCs w:val="28"/>
        </w:rPr>
        <w:t>586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1EB5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3 млн</w:t>
      </w:r>
      <w:r w:rsidRPr="00001EB5">
        <w:rPr>
          <w:rFonts w:ascii="Times New Roman" w:hAnsi="Times New Roman" w:cs="Times New Roman"/>
          <w:sz w:val="28"/>
          <w:szCs w:val="28"/>
        </w:rPr>
        <w:t>. рублей, расходам в сумме 1</w:t>
      </w:r>
      <w:r w:rsidR="00560253">
        <w:rPr>
          <w:rFonts w:ascii="Times New Roman" w:hAnsi="Times New Roman" w:cs="Times New Roman"/>
          <w:sz w:val="28"/>
          <w:szCs w:val="28"/>
        </w:rPr>
        <w:t> 628,68</w:t>
      </w:r>
      <w:r w:rsidRPr="00001E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025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01E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1EB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01EB5">
        <w:rPr>
          <w:rFonts w:ascii="Times New Roman" w:hAnsi="Times New Roman" w:cs="Times New Roman"/>
          <w:sz w:val="28"/>
          <w:szCs w:val="28"/>
        </w:rPr>
        <w:t>, дефицит в сумме -</w:t>
      </w:r>
      <w:r w:rsidR="00560253">
        <w:rPr>
          <w:rFonts w:ascii="Times New Roman" w:hAnsi="Times New Roman" w:cs="Times New Roman"/>
          <w:sz w:val="28"/>
          <w:szCs w:val="28"/>
        </w:rPr>
        <w:t>42,25</w:t>
      </w:r>
      <w:r w:rsidRPr="00001EB5">
        <w:rPr>
          <w:rFonts w:ascii="Times New Roman" w:hAnsi="Times New Roman" w:cs="Times New Roman"/>
          <w:sz w:val="28"/>
          <w:szCs w:val="28"/>
        </w:rPr>
        <w:t xml:space="preserve"> </w:t>
      </w:r>
      <w:r w:rsidR="00560253">
        <w:rPr>
          <w:rFonts w:ascii="Times New Roman" w:hAnsi="Times New Roman" w:cs="Times New Roman"/>
          <w:sz w:val="28"/>
          <w:szCs w:val="28"/>
        </w:rPr>
        <w:t>млн</w:t>
      </w:r>
      <w:r w:rsidRPr="00001EB5">
        <w:rPr>
          <w:rFonts w:ascii="Times New Roman" w:hAnsi="Times New Roman" w:cs="Times New Roman"/>
          <w:sz w:val="28"/>
          <w:szCs w:val="28"/>
        </w:rPr>
        <w:t>. рублей.</w:t>
      </w:r>
    </w:p>
    <w:p w:rsidR="00560253" w:rsidRPr="00560253" w:rsidRDefault="00560253" w:rsidP="00560253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поступление </w:t>
      </w:r>
      <w:r w:rsidR="00001EB5" w:rsidRPr="00001EB5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в 2024 году составило                     </w:t>
      </w:r>
      <w:r w:rsidR="00001EB5" w:rsidRPr="00001E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1EB5" w:rsidRPr="00001EB5">
        <w:rPr>
          <w:rFonts w:ascii="Times New Roman" w:hAnsi="Times New Roman" w:cs="Times New Roman"/>
          <w:sz w:val="28"/>
          <w:szCs w:val="28"/>
        </w:rPr>
        <w:t>597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1EB5" w:rsidRPr="00001EB5">
        <w:rPr>
          <w:rFonts w:ascii="Times New Roman" w:hAnsi="Times New Roman" w:cs="Times New Roman"/>
          <w:sz w:val="28"/>
          <w:szCs w:val="28"/>
        </w:rPr>
        <w:t> 5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01EB5" w:rsidRPr="00001EB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01EB5" w:rsidRPr="00001EB5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01EB5" w:rsidRPr="00001EB5">
        <w:rPr>
          <w:rFonts w:ascii="Times New Roman" w:hAnsi="Times New Roman" w:cs="Times New Roman"/>
          <w:sz w:val="28"/>
          <w:szCs w:val="28"/>
        </w:rPr>
        <w:t>, что составляет 100,7 процента к плановым назначениям 2024 года. В общем объеме доходов безвозмездные поступления составили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01EB5" w:rsidRPr="00001EB5">
        <w:rPr>
          <w:rFonts w:ascii="Times New Roman" w:hAnsi="Times New Roman" w:cs="Times New Roman"/>
          <w:sz w:val="28"/>
          <w:szCs w:val="28"/>
        </w:rPr>
        <w:t>293</w:t>
      </w:r>
      <w:r>
        <w:rPr>
          <w:rFonts w:ascii="Times New Roman" w:hAnsi="Times New Roman" w:cs="Times New Roman"/>
          <w:sz w:val="28"/>
          <w:szCs w:val="28"/>
        </w:rPr>
        <w:t>,48 млн</w:t>
      </w:r>
      <w:r w:rsidR="00001EB5" w:rsidRPr="00001EB5">
        <w:rPr>
          <w:rFonts w:ascii="Times New Roman" w:hAnsi="Times New Roman" w:cs="Times New Roman"/>
          <w:sz w:val="28"/>
          <w:szCs w:val="28"/>
        </w:rPr>
        <w:t>. рублей при плане 2024 года – 1 300 669,8 тыс.</w:t>
      </w:r>
      <w:r w:rsidR="00001EB5" w:rsidRPr="00560253">
        <w:rPr>
          <w:rFonts w:ascii="Times New Roman" w:hAnsi="Times New Roman" w:cs="Times New Roman"/>
          <w:sz w:val="28"/>
          <w:szCs w:val="28"/>
        </w:rPr>
        <w:t xml:space="preserve"> рублей или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1EB5" w:rsidRPr="00560253">
        <w:rPr>
          <w:rFonts w:ascii="Times New Roman" w:hAnsi="Times New Roman" w:cs="Times New Roman"/>
          <w:sz w:val="28"/>
          <w:szCs w:val="28"/>
        </w:rPr>
        <w:t>99,5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253">
        <w:rPr>
          <w:rFonts w:ascii="Times New Roman" w:hAnsi="Times New Roman" w:cs="Times New Roman"/>
          <w:sz w:val="28"/>
          <w:szCs w:val="28"/>
        </w:rPr>
        <w:t>Поступление по налоговым и неналоговым доходам в бюджет округа за  2024 год составило 304 029,1 тыс. рублей. Контрольные показатели  по сбору налоговых и неналоговых доходов обеспечены на 106,4 процентов к плану 2024 года – 285 757,9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253">
        <w:rPr>
          <w:rFonts w:ascii="Times New Roman" w:hAnsi="Times New Roman" w:cs="Times New Roman"/>
          <w:sz w:val="28"/>
          <w:szCs w:val="28"/>
        </w:rPr>
        <w:t xml:space="preserve">Удельный вес фактически </w:t>
      </w:r>
      <w:r w:rsidRPr="00560253">
        <w:rPr>
          <w:rFonts w:ascii="Times New Roman" w:hAnsi="Times New Roman" w:cs="Times New Roman"/>
          <w:sz w:val="28"/>
          <w:szCs w:val="28"/>
        </w:rPr>
        <w:lastRenderedPageBreak/>
        <w:t>поступивших налоговых и неналоговых доходов в общей структуре фактически поступивших доходов бюджета округа составил 19,0%.</w:t>
      </w:r>
    </w:p>
    <w:p w:rsidR="00001EB5" w:rsidRPr="00560253" w:rsidRDefault="00001EB5" w:rsidP="00560253">
      <w:pPr>
        <w:pStyle w:val="20"/>
        <w:tabs>
          <w:tab w:val="left" w:pos="0"/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253">
        <w:rPr>
          <w:rFonts w:ascii="Times New Roman" w:hAnsi="Times New Roman" w:cs="Times New Roman"/>
          <w:sz w:val="28"/>
          <w:szCs w:val="28"/>
        </w:rPr>
        <w:t xml:space="preserve">Исполнение бюджета муниципального округа по расходам за 2024 год составило 1 610 762,8 тыс. рублей или 98,9% к уточненному </w:t>
      </w:r>
      <w:proofErr w:type="spellStart"/>
      <w:r w:rsidRPr="00560253">
        <w:rPr>
          <w:rFonts w:ascii="Times New Roman" w:hAnsi="Times New Roman" w:cs="Times New Roman"/>
          <w:sz w:val="28"/>
          <w:szCs w:val="28"/>
        </w:rPr>
        <w:t>плану</w:t>
      </w:r>
      <w:proofErr w:type="gramStart"/>
      <w:r w:rsidRPr="00560253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560253">
        <w:rPr>
          <w:rFonts w:ascii="Times New Roman" w:hAnsi="Times New Roman" w:cs="Times New Roman"/>
          <w:sz w:val="28"/>
          <w:szCs w:val="28"/>
        </w:rPr>
        <w:t xml:space="preserve"> ходе исполнения бюджета муниципального округа сохранена его социальная направленность. Исполнение расходов по социально </w:t>
      </w:r>
      <w:proofErr w:type="gramStart"/>
      <w:r w:rsidRPr="00560253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560253">
        <w:rPr>
          <w:rFonts w:ascii="Times New Roman" w:hAnsi="Times New Roman" w:cs="Times New Roman"/>
          <w:sz w:val="28"/>
          <w:szCs w:val="28"/>
        </w:rPr>
        <w:t>ультурной сфере (образование, социальная политика, культура и кинематография, физическая культура и спорт,) за 2024 год составило  1 141 189,5 тыс. рублей от плановых назначений 98,9%</w:t>
      </w:r>
      <w:r w:rsidR="00560253">
        <w:rPr>
          <w:rFonts w:ascii="Times New Roman" w:hAnsi="Times New Roman" w:cs="Times New Roman"/>
          <w:sz w:val="28"/>
          <w:szCs w:val="28"/>
        </w:rPr>
        <w:t>.</w:t>
      </w:r>
    </w:p>
    <w:p w:rsidR="00560253" w:rsidRPr="009F60F4" w:rsidRDefault="00560253" w:rsidP="00560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F4">
        <w:rPr>
          <w:rFonts w:ascii="Times New Roman" w:eastAsia="Times New Roman" w:hAnsi="Times New Roman" w:cs="Times New Roman"/>
          <w:sz w:val="28"/>
          <w:szCs w:val="28"/>
        </w:rPr>
        <w:t>В Арзгирском муниципальном округе в 2024 году продолжена реализация национальных проектов и их региональных компонентов по следующим направлениям:</w:t>
      </w:r>
    </w:p>
    <w:p w:rsidR="00560253" w:rsidRPr="009F60F4" w:rsidRDefault="00560253" w:rsidP="00560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F4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проекта "Финансовая поддержка семей при рождении детей" освоено за счет сре</w:t>
      </w:r>
      <w:proofErr w:type="gramStart"/>
      <w:r w:rsidRPr="009F60F4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9F60F4">
        <w:rPr>
          <w:rFonts w:ascii="Times New Roman" w:eastAsia="Times New Roman" w:hAnsi="Times New Roman" w:cs="Times New Roman"/>
          <w:sz w:val="28"/>
          <w:szCs w:val="28"/>
        </w:rPr>
        <w:t>аевого бюджета в 9043,68 тыс. рублей или 100% запланированных средств.</w:t>
      </w:r>
      <w:r w:rsidRPr="009F60F4">
        <w:t xml:space="preserve"> </w:t>
      </w:r>
      <w:r w:rsidRPr="009F60F4">
        <w:rPr>
          <w:rFonts w:ascii="Times New Roman" w:eastAsia="Times New Roman" w:hAnsi="Times New Roman" w:cs="Times New Roman"/>
          <w:sz w:val="28"/>
          <w:szCs w:val="28"/>
        </w:rPr>
        <w:t>Выплаты производились по факту поступления заявления от лиц, претендующих на получение выплаты</w:t>
      </w:r>
    </w:p>
    <w:p w:rsidR="00560253" w:rsidRPr="009F60F4" w:rsidRDefault="00560253" w:rsidP="00560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F4">
        <w:rPr>
          <w:rFonts w:ascii="Times New Roman" w:eastAsia="Times New Roman" w:hAnsi="Times New Roman" w:cs="Times New Roman"/>
          <w:sz w:val="28"/>
          <w:szCs w:val="28"/>
        </w:rPr>
        <w:t>Реализация регионального проекта "Патриотическое воспитание граждан Российской Федерации" освоено за счет средств федерального бюджета в сумме 2886,28 тыс. рублей или 100% запланированных средств, денежные средства направлены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(доплата к заработной плате).</w:t>
      </w:r>
    </w:p>
    <w:p w:rsidR="00560253" w:rsidRPr="009F60F4" w:rsidRDefault="00560253" w:rsidP="00560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60F4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модернизации организаций отрасли культуры в сумме 3355,01 тыс. рублей предоставлена на капитальный ремонт здания Дома культуры МКУ "Центр культуры, досуга и спорта" с. Петропавловское в рамках реализации регионального проекта «Культурная среда» национального проекта «Культура», средства освоены в полном объеме.</w:t>
      </w:r>
      <w:proofErr w:type="gramEnd"/>
    </w:p>
    <w:p w:rsidR="00560253" w:rsidRPr="009F60F4" w:rsidRDefault="00560253" w:rsidP="00560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F4">
        <w:rPr>
          <w:rFonts w:ascii="Times New Roman" w:eastAsia="Times New Roman" w:hAnsi="Times New Roman" w:cs="Times New Roman"/>
          <w:sz w:val="28"/>
          <w:szCs w:val="28"/>
        </w:rPr>
        <w:t xml:space="preserve">В рамках национального проекта «Жилье и городская среда» территориальным отделом ААМО СК в </w:t>
      </w:r>
      <w:proofErr w:type="spellStart"/>
      <w:r w:rsidRPr="009F60F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9F60F4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9F60F4">
        <w:rPr>
          <w:rFonts w:ascii="Times New Roman" w:eastAsia="Times New Roman" w:hAnsi="Times New Roman" w:cs="Times New Roman"/>
          <w:sz w:val="28"/>
          <w:szCs w:val="28"/>
        </w:rPr>
        <w:t>рзгир</w:t>
      </w:r>
      <w:proofErr w:type="spellEnd"/>
      <w:r w:rsidRPr="009F60F4">
        <w:rPr>
          <w:rFonts w:ascii="Times New Roman" w:eastAsia="Times New Roman" w:hAnsi="Times New Roman" w:cs="Times New Roman"/>
          <w:sz w:val="28"/>
          <w:szCs w:val="28"/>
        </w:rPr>
        <w:t xml:space="preserve"> реализован проект в рамках повышения комфортности городской среды Ставропольского края – благоустроен сквер по ул. </w:t>
      </w:r>
      <w:proofErr w:type="spellStart"/>
      <w:r w:rsidRPr="009F60F4">
        <w:rPr>
          <w:rFonts w:ascii="Times New Roman" w:eastAsia="Times New Roman" w:hAnsi="Times New Roman" w:cs="Times New Roman"/>
          <w:sz w:val="28"/>
          <w:szCs w:val="28"/>
        </w:rPr>
        <w:t>П.Базалеева</w:t>
      </w:r>
      <w:proofErr w:type="spellEnd"/>
      <w:r w:rsidRPr="009F60F4">
        <w:rPr>
          <w:rFonts w:ascii="Times New Roman" w:eastAsia="Times New Roman" w:hAnsi="Times New Roman" w:cs="Times New Roman"/>
          <w:sz w:val="28"/>
          <w:szCs w:val="28"/>
        </w:rPr>
        <w:t xml:space="preserve"> в с. Арзгир Арзгирского района Ставропольского края (1 этап) объем выполненных работ составил 23527,57 </w:t>
      </w:r>
      <w:proofErr w:type="spellStart"/>
      <w:r w:rsidRPr="009F60F4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9F60F4">
        <w:rPr>
          <w:rFonts w:ascii="Times New Roman" w:eastAsia="Times New Roman" w:hAnsi="Times New Roman" w:cs="Times New Roman"/>
          <w:sz w:val="28"/>
          <w:szCs w:val="28"/>
        </w:rPr>
        <w:t xml:space="preserve"> или 100% плановых бюджетных назначений.</w:t>
      </w:r>
    </w:p>
    <w:p w:rsidR="00560253" w:rsidRPr="009F60F4" w:rsidRDefault="00560253" w:rsidP="00560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0F4">
        <w:rPr>
          <w:rFonts w:ascii="Times New Roman" w:eastAsia="Times New Roman" w:hAnsi="Times New Roman" w:cs="Times New Roman"/>
          <w:sz w:val="28"/>
          <w:szCs w:val="28"/>
        </w:rPr>
        <w:t xml:space="preserve">Также в с. Арзгир реализован масштабный инфраструктурный проект в области обеспечения транспортной доступности - «Строительство пешеходного перехода через балку р. </w:t>
      </w:r>
      <w:proofErr w:type="spellStart"/>
      <w:r w:rsidRPr="009F60F4">
        <w:rPr>
          <w:rFonts w:ascii="Times New Roman" w:eastAsia="Times New Roman" w:hAnsi="Times New Roman" w:cs="Times New Roman"/>
          <w:sz w:val="28"/>
          <w:szCs w:val="28"/>
        </w:rPr>
        <w:t>Чограй</w:t>
      </w:r>
      <w:proofErr w:type="spellEnd"/>
      <w:r w:rsidRPr="009F60F4">
        <w:rPr>
          <w:rFonts w:ascii="Times New Roman" w:eastAsia="Times New Roman" w:hAnsi="Times New Roman" w:cs="Times New Roman"/>
          <w:sz w:val="28"/>
          <w:szCs w:val="28"/>
        </w:rPr>
        <w:t xml:space="preserve"> с ул. Набережная на ул. Пионерская с Арзгир Арзгирского района Ставропольского края» в рамках государственной программы Ставропольского края «Развитие жилищно-коммунального хозяйства, защита населения и территории от чрезвычайных ситуаций»», объем бюджетных ассигнований составил 21730,32 </w:t>
      </w:r>
      <w:proofErr w:type="spellStart"/>
      <w:r w:rsidRPr="009F60F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9F60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F60F4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9F60F4">
        <w:rPr>
          <w:rFonts w:ascii="Times New Roman" w:eastAsia="Times New Roman" w:hAnsi="Times New Roman" w:cs="Times New Roman"/>
          <w:sz w:val="28"/>
          <w:szCs w:val="28"/>
        </w:rPr>
        <w:t>, освоение – 100%.</w:t>
      </w:r>
    </w:p>
    <w:p w:rsidR="00560253" w:rsidRPr="009F60F4" w:rsidRDefault="00560253" w:rsidP="00560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60F4">
        <w:rPr>
          <w:rFonts w:ascii="Times New Roman" w:eastAsia="Times New Roman" w:hAnsi="Times New Roman" w:cs="Times New Roman"/>
          <w:sz w:val="28"/>
          <w:szCs w:val="28"/>
        </w:rPr>
        <w:t xml:space="preserve">Развитие транспортной системы округа в 2024 году стало одним из </w:t>
      </w:r>
      <w:r w:rsidRPr="009F60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приоритетных направлений финансирования, так как на реализацию мероприятий по ремонту автомобильных дорог и тротуарных дорожек выделена беспрецедентная сумма 198414,23 тыс. рублей, в том числе на за счет средств дорожного фонда на ремонт автомобильных дорог выделены средства в сумме 166622,51 тыс. рублей, в рамках реализации мероприятий «Дорога в школу» - 19058,27 </w:t>
      </w:r>
      <w:proofErr w:type="spellStart"/>
      <w:r w:rsidRPr="009F60F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End"/>
      <w:r w:rsidRPr="009F60F4">
        <w:rPr>
          <w:rFonts w:ascii="Times New Roman" w:eastAsia="Times New Roman" w:hAnsi="Times New Roman" w:cs="Times New Roman"/>
          <w:sz w:val="28"/>
          <w:szCs w:val="28"/>
        </w:rPr>
        <w:t>.рублей</w:t>
      </w:r>
      <w:proofErr w:type="spellEnd"/>
      <w:r w:rsidRPr="009F60F4">
        <w:rPr>
          <w:rFonts w:ascii="Times New Roman" w:eastAsia="Times New Roman" w:hAnsi="Times New Roman" w:cs="Times New Roman"/>
          <w:sz w:val="28"/>
          <w:szCs w:val="28"/>
        </w:rPr>
        <w:t xml:space="preserve"> (с. Каменная Балка и с. </w:t>
      </w:r>
      <w:proofErr w:type="spellStart"/>
      <w:r w:rsidRPr="009F60F4">
        <w:rPr>
          <w:rFonts w:ascii="Times New Roman" w:eastAsia="Times New Roman" w:hAnsi="Times New Roman" w:cs="Times New Roman"/>
          <w:sz w:val="28"/>
          <w:szCs w:val="28"/>
        </w:rPr>
        <w:t>Серафимовское</w:t>
      </w:r>
      <w:proofErr w:type="spellEnd"/>
      <w:r w:rsidRPr="009F60F4">
        <w:rPr>
          <w:rFonts w:ascii="Times New Roman" w:eastAsia="Times New Roman" w:hAnsi="Times New Roman" w:cs="Times New Roman"/>
          <w:sz w:val="28"/>
          <w:szCs w:val="28"/>
        </w:rPr>
        <w:t xml:space="preserve">), в рамках Губернаторской программы поддержки местных инициатив на ремонт тротуарных дорожек в с. Арзгир и п. Чограйском выделены средства в сумме 12419,45 </w:t>
      </w:r>
      <w:proofErr w:type="spellStart"/>
      <w:r w:rsidRPr="009F60F4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9F60F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9F60F4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9F6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0253" w:rsidRPr="009F60F4" w:rsidRDefault="00560253" w:rsidP="00560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60F4">
        <w:rPr>
          <w:rFonts w:ascii="Times New Roman" w:hAnsi="Times New Roman"/>
          <w:sz w:val="28"/>
          <w:szCs w:val="28"/>
        </w:rPr>
        <w:t>Программа поддержки местных инициатив остается одной из самых распространенных схем, позволяющих объединить ресурсы бюджетов различных уровней бюджетной системы и финансовые средства местных сообществ, жителей и направить их на решение именно тех проблем, которые в большей степени волнуют население, так 2024 году помимо трех проектов по ремонту тротуарных дорожек, в округе реализованы два проекта по благоустройству общественных пространств: благоустройство парковой зоны</w:t>
      </w:r>
      <w:proofErr w:type="gramEnd"/>
      <w:r w:rsidRPr="009F60F4">
        <w:rPr>
          <w:rFonts w:ascii="Times New Roman" w:hAnsi="Times New Roman"/>
          <w:sz w:val="28"/>
          <w:szCs w:val="28"/>
        </w:rPr>
        <w:t xml:space="preserve"> в селе Садовое (2 этап) на сумму 1972,78 </w:t>
      </w:r>
      <w:proofErr w:type="spellStart"/>
      <w:r w:rsidRPr="009F60F4">
        <w:rPr>
          <w:rFonts w:ascii="Times New Roman" w:hAnsi="Times New Roman"/>
          <w:sz w:val="28"/>
          <w:szCs w:val="28"/>
        </w:rPr>
        <w:t>тыс</w:t>
      </w:r>
      <w:proofErr w:type="gramStart"/>
      <w:r w:rsidRPr="009F60F4">
        <w:rPr>
          <w:rFonts w:ascii="Times New Roman" w:hAnsi="Times New Roman"/>
          <w:sz w:val="28"/>
          <w:szCs w:val="28"/>
        </w:rPr>
        <w:t>.р</w:t>
      </w:r>
      <w:proofErr w:type="gramEnd"/>
      <w:r w:rsidRPr="009F60F4">
        <w:rPr>
          <w:rFonts w:ascii="Times New Roman" w:hAnsi="Times New Roman"/>
          <w:sz w:val="28"/>
          <w:szCs w:val="28"/>
        </w:rPr>
        <w:t>ублей</w:t>
      </w:r>
      <w:proofErr w:type="spellEnd"/>
      <w:r w:rsidRPr="009F60F4">
        <w:rPr>
          <w:rFonts w:ascii="Times New Roman" w:hAnsi="Times New Roman"/>
          <w:sz w:val="28"/>
          <w:szCs w:val="28"/>
        </w:rPr>
        <w:t xml:space="preserve"> и ремонт детской игровой площадки по ул. Бульварная, 81 в с. Родниковское на сумму 3824,84 тыс. рублей. </w:t>
      </w:r>
    </w:p>
    <w:p w:rsidR="00560253" w:rsidRPr="009F60F4" w:rsidRDefault="00560253" w:rsidP="00560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0F4">
        <w:rPr>
          <w:rFonts w:ascii="Times New Roman" w:hAnsi="Times New Roman"/>
          <w:sz w:val="28"/>
          <w:szCs w:val="28"/>
        </w:rPr>
        <w:t xml:space="preserve">Ремонт детских игровых площадок в рамках подпрограммы государственной программы Ставропольского края «Развитие жилищно-коммунального хозяйства, защита населения и территории от чрезвычайных ситуаций» также проведен и в с. Арзгир, сумма бюджетных средств затраченных на указанные цели составляет 990,39 </w:t>
      </w:r>
      <w:proofErr w:type="spellStart"/>
      <w:r w:rsidRPr="009F60F4">
        <w:rPr>
          <w:rFonts w:ascii="Times New Roman" w:hAnsi="Times New Roman"/>
          <w:sz w:val="28"/>
          <w:szCs w:val="28"/>
        </w:rPr>
        <w:t>тыс</w:t>
      </w:r>
      <w:proofErr w:type="gramStart"/>
      <w:r w:rsidRPr="009F60F4">
        <w:rPr>
          <w:rFonts w:ascii="Times New Roman" w:hAnsi="Times New Roman"/>
          <w:sz w:val="28"/>
          <w:szCs w:val="28"/>
        </w:rPr>
        <w:t>.р</w:t>
      </w:r>
      <w:proofErr w:type="gramEnd"/>
      <w:r w:rsidRPr="009F60F4">
        <w:rPr>
          <w:rFonts w:ascii="Times New Roman" w:hAnsi="Times New Roman"/>
          <w:sz w:val="28"/>
          <w:szCs w:val="28"/>
        </w:rPr>
        <w:t>ублей</w:t>
      </w:r>
      <w:proofErr w:type="spellEnd"/>
      <w:r w:rsidRPr="009F60F4">
        <w:rPr>
          <w:rFonts w:ascii="Times New Roman" w:hAnsi="Times New Roman"/>
          <w:sz w:val="28"/>
          <w:szCs w:val="28"/>
        </w:rPr>
        <w:t>.</w:t>
      </w:r>
    </w:p>
    <w:p w:rsidR="00560253" w:rsidRPr="009F60F4" w:rsidRDefault="00560253" w:rsidP="0056025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0F4">
        <w:rPr>
          <w:rFonts w:ascii="Times New Roman" w:hAnsi="Times New Roman"/>
          <w:sz w:val="28"/>
          <w:szCs w:val="28"/>
        </w:rPr>
        <w:t xml:space="preserve">В рамках регионального проекта «Современный облик сельских территорий» государственной программы СК «Развитие сельского хозяйства» продолжена реализация проекта по реконструкции здания МБОУ СОШ № 1 с. Арзгир Арзгирского района Ставропольского края общей стоимостью свыше 515,94 </w:t>
      </w:r>
      <w:proofErr w:type="spellStart"/>
      <w:r w:rsidRPr="009F60F4">
        <w:rPr>
          <w:rFonts w:ascii="Times New Roman" w:hAnsi="Times New Roman"/>
          <w:sz w:val="28"/>
          <w:szCs w:val="28"/>
        </w:rPr>
        <w:t>млн</w:t>
      </w:r>
      <w:proofErr w:type="gramStart"/>
      <w:r w:rsidRPr="009F60F4">
        <w:rPr>
          <w:rFonts w:ascii="Times New Roman" w:hAnsi="Times New Roman"/>
          <w:sz w:val="28"/>
          <w:szCs w:val="28"/>
        </w:rPr>
        <w:t>.р</w:t>
      </w:r>
      <w:proofErr w:type="gramEnd"/>
      <w:r w:rsidRPr="009F60F4">
        <w:rPr>
          <w:rFonts w:ascii="Times New Roman" w:hAnsi="Times New Roman"/>
          <w:sz w:val="28"/>
          <w:szCs w:val="28"/>
        </w:rPr>
        <w:t>ублей</w:t>
      </w:r>
      <w:proofErr w:type="spellEnd"/>
      <w:r w:rsidRPr="009F60F4">
        <w:rPr>
          <w:rFonts w:ascii="Times New Roman" w:hAnsi="Times New Roman"/>
          <w:sz w:val="28"/>
          <w:szCs w:val="28"/>
        </w:rPr>
        <w:t xml:space="preserve">, объем финансирования по итогам 2024 года составил 159587,51 </w:t>
      </w:r>
      <w:proofErr w:type="spellStart"/>
      <w:r w:rsidRPr="009F60F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F60F4">
        <w:rPr>
          <w:rFonts w:ascii="Times New Roman" w:hAnsi="Times New Roman"/>
          <w:sz w:val="28"/>
          <w:szCs w:val="28"/>
        </w:rPr>
        <w:t>, техническая готовность объекта составляет 67%</w:t>
      </w:r>
      <w:r w:rsidRPr="009F60F4">
        <w:rPr>
          <w:rFonts w:ascii="Times New Roman" w:hAnsi="Times New Roman"/>
          <w:b/>
          <w:sz w:val="28"/>
          <w:szCs w:val="28"/>
        </w:rPr>
        <w:t xml:space="preserve">. </w:t>
      </w:r>
    </w:p>
    <w:p w:rsidR="00560253" w:rsidRDefault="00560253" w:rsidP="005602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2FC">
        <w:rPr>
          <w:rFonts w:ascii="Times New Roman" w:hAnsi="Times New Roman"/>
          <w:sz w:val="28"/>
          <w:szCs w:val="28"/>
        </w:rPr>
        <w:t xml:space="preserve">Кроме того, в рамках реализации государственной программы </w:t>
      </w:r>
      <w:r>
        <w:rPr>
          <w:rFonts w:ascii="Times New Roman" w:hAnsi="Times New Roman"/>
          <w:sz w:val="28"/>
          <w:szCs w:val="28"/>
        </w:rPr>
        <w:t xml:space="preserve">СК </w:t>
      </w:r>
      <w:r w:rsidRPr="00C652FC">
        <w:rPr>
          <w:rFonts w:ascii="Times New Roman" w:hAnsi="Times New Roman"/>
          <w:sz w:val="28"/>
          <w:szCs w:val="28"/>
        </w:rPr>
        <w:t>«Развитие образования» в 202</w:t>
      </w:r>
      <w:r>
        <w:rPr>
          <w:rFonts w:ascii="Times New Roman" w:hAnsi="Times New Roman"/>
          <w:sz w:val="28"/>
          <w:szCs w:val="28"/>
        </w:rPr>
        <w:t>4</w:t>
      </w:r>
      <w:r w:rsidRPr="00C652FC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:</w:t>
      </w:r>
    </w:p>
    <w:p w:rsidR="00560253" w:rsidRPr="00EE5714" w:rsidRDefault="00560253" w:rsidP="00560253">
      <w:pPr>
        <w:pStyle w:val="a9"/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EE5714">
        <w:rPr>
          <w:sz w:val="28"/>
          <w:szCs w:val="28"/>
        </w:rPr>
        <w:t xml:space="preserve">проведен капитальный ремонт актового зала МБОУ СОШ № 2 с. Арзгир общей стоимостью 2907,46 </w:t>
      </w:r>
      <w:proofErr w:type="spellStart"/>
      <w:r w:rsidRPr="00EE5714">
        <w:rPr>
          <w:sz w:val="28"/>
          <w:szCs w:val="28"/>
        </w:rPr>
        <w:t>тыс</w:t>
      </w:r>
      <w:proofErr w:type="gramStart"/>
      <w:r w:rsidRPr="00EE5714">
        <w:rPr>
          <w:sz w:val="28"/>
          <w:szCs w:val="28"/>
        </w:rPr>
        <w:t>.р</w:t>
      </w:r>
      <w:proofErr w:type="gramEnd"/>
      <w:r w:rsidRPr="00EE5714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  <w:r w:rsidRPr="00EE5714">
        <w:rPr>
          <w:sz w:val="28"/>
          <w:szCs w:val="28"/>
        </w:rPr>
        <w:t xml:space="preserve"> </w:t>
      </w:r>
    </w:p>
    <w:p w:rsidR="00560253" w:rsidRDefault="00560253" w:rsidP="00560253">
      <w:pPr>
        <w:pStyle w:val="a9"/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EE5714">
        <w:rPr>
          <w:sz w:val="28"/>
          <w:szCs w:val="28"/>
        </w:rPr>
        <w:t>продолжае</w:t>
      </w:r>
      <w:r>
        <w:rPr>
          <w:sz w:val="28"/>
          <w:szCs w:val="28"/>
        </w:rPr>
        <w:t>но</w:t>
      </w:r>
      <w:proofErr w:type="spellEnd"/>
      <w:r w:rsidRPr="00EE5714">
        <w:rPr>
          <w:sz w:val="28"/>
          <w:szCs w:val="28"/>
        </w:rPr>
        <w:t xml:space="preserve"> функционирование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объем бюджетных ассигнований на выплату заработной платы составил 13780,31 </w:t>
      </w:r>
      <w:proofErr w:type="spellStart"/>
      <w:r w:rsidRPr="00EE5714">
        <w:rPr>
          <w:sz w:val="28"/>
          <w:szCs w:val="28"/>
        </w:rPr>
        <w:t>тыс</w:t>
      </w:r>
      <w:proofErr w:type="gramStart"/>
      <w:r w:rsidRPr="00EE5714">
        <w:rPr>
          <w:sz w:val="28"/>
          <w:szCs w:val="28"/>
        </w:rPr>
        <w:t>.р</w:t>
      </w:r>
      <w:proofErr w:type="gramEnd"/>
      <w:r w:rsidRPr="00EE5714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560253" w:rsidRDefault="00560253" w:rsidP="00560253">
      <w:pPr>
        <w:pStyle w:val="a9"/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100% </w:t>
      </w:r>
      <w:r w:rsidRPr="00EE5714">
        <w:rPr>
          <w:sz w:val="28"/>
          <w:szCs w:val="28"/>
        </w:rPr>
        <w:t xml:space="preserve">детей 1-4 х классов </w:t>
      </w:r>
      <w:r>
        <w:rPr>
          <w:sz w:val="28"/>
          <w:szCs w:val="28"/>
        </w:rPr>
        <w:t>обеспечены горячим</w:t>
      </w:r>
      <w:r w:rsidRPr="00EE5714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 xml:space="preserve">м, на указанные цели выделены бюджетные средства в сумме 13988,98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560253" w:rsidRDefault="00560253" w:rsidP="0056025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Отрасль культуры округа в 2024 году получила поддержку по двум направлениям: в рамках развития материально-технической базы в Доме </w:t>
      </w:r>
      <w:r>
        <w:rPr>
          <w:sz w:val="28"/>
          <w:szCs w:val="28"/>
        </w:rPr>
        <w:lastRenderedPageBreak/>
        <w:t xml:space="preserve">культуры с. Родниковского заменены кресла в зрительном зале на сумму 1622,7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для к</w:t>
      </w:r>
      <w:r w:rsidRPr="009F60F4">
        <w:rPr>
          <w:sz w:val="28"/>
          <w:szCs w:val="28"/>
        </w:rPr>
        <w:t>омплектовани</w:t>
      </w:r>
      <w:r>
        <w:rPr>
          <w:sz w:val="28"/>
          <w:szCs w:val="28"/>
        </w:rPr>
        <w:t>я</w:t>
      </w:r>
      <w:r w:rsidRPr="009F60F4">
        <w:rPr>
          <w:sz w:val="28"/>
          <w:szCs w:val="28"/>
        </w:rPr>
        <w:t xml:space="preserve"> книжного фонда библиотек</w:t>
      </w:r>
      <w:r>
        <w:rPr>
          <w:sz w:val="28"/>
          <w:szCs w:val="28"/>
        </w:rPr>
        <w:t xml:space="preserve"> округа получены средства в сумме 121,5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>.</w:t>
      </w:r>
    </w:p>
    <w:p w:rsidR="00560253" w:rsidRPr="00EE5714" w:rsidRDefault="00560253" w:rsidP="0056025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Повышению качества жизни населения и сохранению его численности способствуют программы обеспечения жильем молодых семей и молодых специалистов на селе, так в 2024 году 17 семей округа воспользовались субсидией на п</w:t>
      </w:r>
      <w:r w:rsidRPr="009F60F4">
        <w:rPr>
          <w:sz w:val="28"/>
          <w:szCs w:val="28"/>
        </w:rPr>
        <w:t>риобретение (строительство) жилья</w:t>
      </w:r>
      <w:r>
        <w:rPr>
          <w:sz w:val="28"/>
          <w:szCs w:val="28"/>
        </w:rPr>
        <w:t xml:space="preserve"> на общую сумму 9351,97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35700B" w:rsidRPr="005305BF" w:rsidRDefault="0035700B" w:rsidP="0035700B">
      <w:pPr>
        <w:pStyle w:val="20"/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05BF">
        <w:rPr>
          <w:rFonts w:ascii="Times New Roman" w:hAnsi="Times New Roman"/>
          <w:sz w:val="28"/>
          <w:szCs w:val="28"/>
        </w:rPr>
        <w:t>В целом бюджет округа за 202</w:t>
      </w:r>
      <w:r w:rsidR="00560253">
        <w:rPr>
          <w:rFonts w:ascii="Times New Roman" w:hAnsi="Times New Roman"/>
          <w:sz w:val="28"/>
          <w:szCs w:val="28"/>
        </w:rPr>
        <w:t>4</w:t>
      </w:r>
      <w:r w:rsidRPr="005305BF">
        <w:rPr>
          <w:rFonts w:ascii="Times New Roman" w:hAnsi="Times New Roman"/>
          <w:sz w:val="28"/>
          <w:szCs w:val="28"/>
        </w:rPr>
        <w:t xml:space="preserve"> год исполнен в рамках </w:t>
      </w:r>
      <w:r w:rsidR="00560253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305BF">
        <w:rPr>
          <w:rFonts w:ascii="Times New Roman" w:hAnsi="Times New Roman"/>
          <w:sz w:val="28"/>
          <w:szCs w:val="28"/>
        </w:rPr>
        <w:t xml:space="preserve">9 муниципальных программ, которые разработаны на шестилетний период и охватывают основные сферы (направления) деятельности органов местного самоуправления Арзгирского муниципального округа: экономика, благоустройство, образование, культура, молодежь, социальное развитие, управление финансами, обеспечение безопасности и правопорядка, развитие ЖКХ. </w:t>
      </w:r>
    </w:p>
    <w:p w:rsidR="007B713C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2. Сельское хозяйство</w:t>
      </w:r>
    </w:p>
    <w:p w:rsidR="005305BF" w:rsidRPr="003C01AF" w:rsidRDefault="005305BF" w:rsidP="005305BF">
      <w:pPr>
        <w:tabs>
          <w:tab w:val="left" w:pos="720"/>
          <w:tab w:val="left" w:pos="90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Агропромышленный комплекс остается для Арзгирского муниципального округа основой экономического благосостояния, в сельском хозяйстве трудятся около 1500 человек.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сельскохозяйственной отрасли округа осуществляют свою деятельность 15 сельскохозяйственных предприятий, 110 крестьянских (фермерских) хозяйств и 2700 личных подсобных хозяйств.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направления их деятельности – растениеводство и животноводство.</w:t>
      </w:r>
    </w:p>
    <w:p w:rsidR="005305BF" w:rsidRPr="003C01AF" w:rsidRDefault="005305BF" w:rsidP="005305BF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FB373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уборочная площадь составила </w:t>
      </w:r>
      <w:r w:rsidR="00FB373A">
        <w:rPr>
          <w:rFonts w:ascii="Times New Roman" w:hAnsi="Times New Roman" w:cs="Times New Roman"/>
          <w:sz w:val="28"/>
          <w:szCs w:val="28"/>
          <w:shd w:val="clear" w:color="auto" w:fill="FFFFFF"/>
        </w:rPr>
        <w:t>110,98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га. Основной культурой в уборке урожая является озимая пшеница, которой занято             </w:t>
      </w:r>
      <w:r w:rsidR="00FB373A">
        <w:rPr>
          <w:rFonts w:ascii="Times New Roman" w:hAnsi="Times New Roman" w:cs="Times New Roman"/>
          <w:sz w:val="28"/>
          <w:szCs w:val="28"/>
          <w:shd w:val="clear" w:color="auto" w:fill="FFFFFF"/>
        </w:rPr>
        <w:t>103,83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га. В сложившихся погодных условиях аграриям удалось завершить уборочную кампанию со следующими показателями: всеми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категориями хозяйств собрано </w:t>
      </w:r>
      <w:r w:rsidR="00FB373A">
        <w:rPr>
          <w:rFonts w:ascii="Times New Roman" w:hAnsi="Times New Roman" w:cs="Times New Roman"/>
          <w:sz w:val="28"/>
          <w:szCs w:val="28"/>
          <w:shd w:val="clear" w:color="auto" w:fill="FFFFFF"/>
        </w:rPr>
        <w:t>266,2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тонн зерновых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в сельскохозяйственных предприятиях – </w:t>
      </w:r>
      <w:r w:rsidR="00FB373A">
        <w:rPr>
          <w:rFonts w:ascii="Times New Roman" w:hAnsi="Times New Roman" w:cs="Times New Roman"/>
          <w:sz w:val="28"/>
          <w:szCs w:val="28"/>
          <w:shd w:val="clear" w:color="auto" w:fill="FFFFFF"/>
        </w:rPr>
        <w:t>158,1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тонн, в крестьянских (фермерских) хозяйствах и прочих категориях – </w:t>
      </w:r>
      <w:r w:rsidR="00FB373A">
        <w:rPr>
          <w:rFonts w:ascii="Times New Roman" w:hAnsi="Times New Roman" w:cs="Times New Roman"/>
          <w:sz w:val="28"/>
          <w:szCs w:val="28"/>
          <w:shd w:val="clear" w:color="auto" w:fill="FFFFFF"/>
        </w:rPr>
        <w:t>108,1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тонн,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средняя урожайность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округу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 25,</w:t>
      </w:r>
      <w:r w:rsidR="00FB373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/га. </w:t>
      </w:r>
    </w:p>
    <w:p w:rsidR="005305BF" w:rsidRDefault="00FB373A" w:rsidP="005305B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Традиционно н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емаловажную роль в сельскохозяйственном производстве занимает и животноводческая отрасль. </w:t>
      </w:r>
      <w:proofErr w:type="gramStart"/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Животноводством в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округе занимаются 6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сельскохозяйственных предприятий,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37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КФХ и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2700 ЛПХ, где по учету на 1 января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имеется: крупного рогатого скота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10065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 (10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1,8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% к уровню прошлого года)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том числе коров – 5044 головы или 108%; 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овец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84021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 (103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,5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%); 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свиней –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4088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(100%);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птиц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ы – 8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тыс. шт.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(100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За 202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объем производства продукции животноводства составил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: мясо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птица на убой – 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6,13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тонн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% к уровню 202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года)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молоко – 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13,2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тон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н (1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10,8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%)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шерсти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>108,8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тонны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(102%)</w:t>
      </w:r>
      <w:r w:rsidR="005305BF"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0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долю животноводства приходится около 30% от общего объема продукции агропромышленного комплекса.</w:t>
      </w:r>
    </w:p>
    <w:p w:rsidR="005305BF" w:rsidRDefault="005305BF" w:rsidP="005305B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Стабильно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развивается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округе и производство овощей открытого грунта, в том числе за счет внедрения новых технологий выращивания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сохранения урожая, так в 202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валовый сбор овощей составил 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,6 тыс. тонн и 350 тонн бахчевых культур.</w:t>
      </w:r>
    </w:p>
    <w:p w:rsidR="005305BF" w:rsidRDefault="005305BF" w:rsidP="005305BF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Особую роль труженики аграрного сектора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уделяют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сохранению и развитию машинно-тракторного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так в 202</w:t>
      </w:r>
      <w:r w:rsidR="00742FF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хозяйствами округа приобретены </w:t>
      </w:r>
      <w:r w:rsidR="00927297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единиц сельскохозяйственной техники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Наряду с количественным ростом происходят и качественные изменения сельскохозяйственной техники: внедряются более мощные и </w:t>
      </w:r>
      <w:proofErr w:type="spellStart"/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энергонасыщенные</w:t>
      </w:r>
      <w:proofErr w:type="spellEnd"/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торы, широкозахватные агрегаты, 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C01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автоматики и контроля.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крупных хозяйствах создаются комфортные условия для подготовки техники к новому сезону, строятся крытые боксы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машдворы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713C" w:rsidRPr="00A94FC7" w:rsidRDefault="007B713C" w:rsidP="005305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13C" w:rsidRPr="00A94FC7" w:rsidRDefault="00A91C34" w:rsidP="005E644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3. Промышленность</w:t>
      </w:r>
      <w:r w:rsidR="007B713C" w:rsidRPr="00A94FC7">
        <w:rPr>
          <w:rFonts w:ascii="Times New Roman" w:hAnsi="Times New Roman" w:cs="Times New Roman"/>
          <w:i/>
          <w:sz w:val="28"/>
          <w:szCs w:val="28"/>
        </w:rPr>
        <w:t>. Строительство и обеспечение жильем населения. Транспорт, дороги</w:t>
      </w:r>
    </w:p>
    <w:p w:rsidR="00927297" w:rsidRPr="001C4724" w:rsidRDefault="00927297" w:rsidP="009272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по промышленным видам экономической деятельности по предварительным данным составил 1</w:t>
      </w:r>
      <w:r>
        <w:rPr>
          <w:rFonts w:ascii="Times New Roman" w:hAnsi="Times New Roman" w:cs="Times New Roman"/>
          <w:sz w:val="28"/>
          <w:szCs w:val="28"/>
        </w:rPr>
        <w:t>38,2</w:t>
      </w:r>
      <w:r w:rsidRPr="001C4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>, в аналогичном периоде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</w:rPr>
        <w:t xml:space="preserve">                136,4</w:t>
      </w:r>
      <w:r w:rsidRPr="001C4724">
        <w:rPr>
          <w:rFonts w:ascii="Times New Roman" w:hAnsi="Times New Roman" w:cs="Times New Roman"/>
          <w:sz w:val="28"/>
          <w:szCs w:val="28"/>
        </w:rPr>
        <w:t xml:space="preserve"> млн. рублей,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1C4724">
        <w:rPr>
          <w:rFonts w:ascii="Times New Roman" w:hAnsi="Times New Roman" w:cs="Times New Roman"/>
          <w:sz w:val="28"/>
          <w:szCs w:val="28"/>
        </w:rPr>
        <w:t xml:space="preserve"> показателя на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1C4724">
        <w:rPr>
          <w:rFonts w:ascii="Times New Roman" w:hAnsi="Times New Roman" w:cs="Times New Roman"/>
          <w:sz w:val="28"/>
          <w:szCs w:val="28"/>
        </w:rPr>
        <w:t xml:space="preserve">% обусловлено </w:t>
      </w:r>
      <w:r>
        <w:rPr>
          <w:rFonts w:ascii="Times New Roman" w:hAnsi="Times New Roman" w:cs="Times New Roman"/>
          <w:sz w:val="28"/>
          <w:szCs w:val="28"/>
        </w:rPr>
        <w:t>ростом</w:t>
      </w:r>
      <w:r w:rsidRPr="001C4724">
        <w:rPr>
          <w:rFonts w:ascii="Times New Roman" w:hAnsi="Times New Roman" w:cs="Times New Roman"/>
          <w:sz w:val="28"/>
          <w:szCs w:val="28"/>
        </w:rPr>
        <w:t xml:space="preserve"> объема производства и распределения электроэнергии, газа и воды выросли на 1,1% к аналогичному периоду прошлого года, вмес</w:t>
      </w:r>
      <w:r>
        <w:rPr>
          <w:rFonts w:ascii="Times New Roman" w:hAnsi="Times New Roman" w:cs="Times New Roman"/>
          <w:sz w:val="28"/>
          <w:szCs w:val="28"/>
        </w:rPr>
        <w:t xml:space="preserve">те с тем зафиксировано сохранение </w:t>
      </w:r>
      <w:r w:rsidRPr="001C4724">
        <w:rPr>
          <w:rFonts w:ascii="Times New Roman" w:hAnsi="Times New Roman" w:cs="Times New Roman"/>
          <w:sz w:val="28"/>
          <w:szCs w:val="28"/>
        </w:rPr>
        <w:t>производства продукции</w:t>
      </w:r>
      <w:r>
        <w:rPr>
          <w:rFonts w:ascii="Times New Roman" w:hAnsi="Times New Roman" w:cs="Times New Roman"/>
          <w:sz w:val="28"/>
          <w:szCs w:val="28"/>
        </w:rPr>
        <w:t xml:space="preserve"> обрабатывающих производств</w:t>
      </w:r>
      <w:r w:rsidRPr="001C4724">
        <w:rPr>
          <w:rFonts w:ascii="Times New Roman" w:hAnsi="Times New Roman" w:cs="Times New Roman"/>
          <w:sz w:val="28"/>
          <w:szCs w:val="28"/>
        </w:rPr>
        <w:t xml:space="preserve">. В структуре промышленности округа </w:t>
      </w:r>
      <w:r>
        <w:rPr>
          <w:rFonts w:ascii="Times New Roman" w:hAnsi="Times New Roman" w:cs="Times New Roman"/>
          <w:sz w:val="28"/>
          <w:szCs w:val="28"/>
        </w:rPr>
        <w:t>96,7</w:t>
      </w:r>
      <w:r w:rsidRPr="001C4724">
        <w:rPr>
          <w:rFonts w:ascii="Times New Roman" w:hAnsi="Times New Roman" w:cs="Times New Roman"/>
          <w:sz w:val="28"/>
          <w:szCs w:val="28"/>
        </w:rPr>
        <w:t xml:space="preserve"> % (</w:t>
      </w:r>
      <w:r>
        <w:rPr>
          <w:rFonts w:ascii="Times New Roman" w:hAnsi="Times New Roman" w:cs="Times New Roman"/>
          <w:sz w:val="28"/>
          <w:szCs w:val="28"/>
        </w:rPr>
        <w:t>133,2</w:t>
      </w:r>
      <w:r w:rsidRPr="001C4724">
        <w:rPr>
          <w:rFonts w:ascii="Times New Roman" w:hAnsi="Times New Roman" w:cs="Times New Roman"/>
          <w:sz w:val="28"/>
          <w:szCs w:val="28"/>
        </w:rPr>
        <w:t xml:space="preserve"> млн. рублей) приходится на производство и распределение электроэнергии, газа и воды. </w:t>
      </w:r>
    </w:p>
    <w:p w:rsidR="00927297" w:rsidRPr="001C4724" w:rsidRDefault="00927297" w:rsidP="00927297">
      <w:pPr>
        <w:tabs>
          <w:tab w:val="left" w:pos="720"/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>Строительство жилья в округе представлено индивидуальным жилищным строительством, так за январь - декабрь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года из </w:t>
      </w:r>
      <w:r>
        <w:rPr>
          <w:rFonts w:ascii="Times New Roman" w:hAnsi="Times New Roman" w:cs="Times New Roman"/>
          <w:sz w:val="28"/>
          <w:szCs w:val="28"/>
        </w:rPr>
        <w:t>2519</w:t>
      </w:r>
      <w:r w:rsidRPr="001C4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1C4724">
        <w:rPr>
          <w:rFonts w:ascii="Times New Roman" w:hAnsi="Times New Roman" w:cs="Times New Roman"/>
          <w:sz w:val="28"/>
          <w:szCs w:val="28"/>
        </w:rPr>
        <w:t xml:space="preserve"> жилых помещений, введенных в эксплуатацию, </w:t>
      </w:r>
      <w:r>
        <w:rPr>
          <w:rFonts w:ascii="Times New Roman" w:hAnsi="Times New Roman" w:cs="Times New Roman"/>
          <w:sz w:val="28"/>
          <w:szCs w:val="28"/>
        </w:rPr>
        <w:t>98,6</w:t>
      </w:r>
      <w:r w:rsidRPr="001C4724">
        <w:rPr>
          <w:rFonts w:ascii="Times New Roman" w:hAnsi="Times New Roman" w:cs="Times New Roman"/>
          <w:sz w:val="28"/>
          <w:szCs w:val="28"/>
        </w:rPr>
        <w:t xml:space="preserve">% введены индивидуальными застройщиками, наблюдается </w:t>
      </w:r>
      <w:r>
        <w:rPr>
          <w:rFonts w:ascii="Times New Roman" w:hAnsi="Times New Roman" w:cs="Times New Roman"/>
          <w:sz w:val="28"/>
          <w:szCs w:val="28"/>
        </w:rPr>
        <w:t>рост</w:t>
      </w:r>
      <w:r w:rsidRPr="001C4724">
        <w:rPr>
          <w:rFonts w:ascii="Times New Roman" w:hAnsi="Times New Roman" w:cs="Times New Roman"/>
          <w:sz w:val="28"/>
          <w:szCs w:val="28"/>
        </w:rPr>
        <w:t xml:space="preserve"> показателя по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стравнению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с аналогичным периодом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1,8 раза</w:t>
      </w:r>
      <w:r w:rsidRPr="001C4724">
        <w:rPr>
          <w:rFonts w:ascii="Times New Roman" w:hAnsi="Times New Roman" w:cs="Times New Roman"/>
          <w:sz w:val="28"/>
          <w:szCs w:val="28"/>
        </w:rPr>
        <w:t>. Общая площадь жилых помещений, приходящаяся в среднем на одного жителя составляет 24,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1C4724">
        <w:rPr>
          <w:rFonts w:ascii="Times New Roman" w:hAnsi="Times New Roman" w:cs="Times New Roman"/>
          <w:sz w:val="28"/>
          <w:szCs w:val="28"/>
        </w:rPr>
        <w:t>, в том числе введенная за год – 0,1 кв. м.</w:t>
      </w:r>
    </w:p>
    <w:p w:rsidR="00A06CEF" w:rsidRPr="00A06CEF" w:rsidRDefault="00A06CEF" w:rsidP="00A06CEF">
      <w:pPr>
        <w:pStyle w:val="20"/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EF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регионал</w:t>
      </w:r>
      <w:r w:rsidRPr="00A06CEF">
        <w:rPr>
          <w:rFonts w:ascii="Times New Roman" w:hAnsi="Times New Roman" w:cs="Times New Roman"/>
          <w:sz w:val="28"/>
          <w:szCs w:val="28"/>
        </w:rPr>
        <w:t>ь</w:t>
      </w:r>
      <w:r w:rsidRPr="00A06CEF">
        <w:rPr>
          <w:rFonts w:ascii="Times New Roman" w:hAnsi="Times New Roman" w:cs="Times New Roman"/>
          <w:sz w:val="28"/>
          <w:szCs w:val="28"/>
        </w:rPr>
        <w:t xml:space="preserve">ного и местного значения на территории Арзгирского муниципального округа составляет 449,98 км, из них с твердым покрытием – 401,12 км. </w:t>
      </w:r>
      <w:proofErr w:type="gramStart"/>
      <w:r w:rsidRPr="00A06CEF">
        <w:rPr>
          <w:rFonts w:ascii="Times New Roman" w:hAnsi="Times New Roman" w:cs="Times New Roman"/>
          <w:sz w:val="28"/>
          <w:szCs w:val="28"/>
        </w:rPr>
        <w:t>Удельный вес дорог с твердым покрытием в общей протяженности автомобильных дорог о</w:t>
      </w:r>
      <w:r w:rsidRPr="00A06CEF">
        <w:rPr>
          <w:rFonts w:ascii="Times New Roman" w:hAnsi="Times New Roman" w:cs="Times New Roman"/>
          <w:sz w:val="28"/>
          <w:szCs w:val="28"/>
        </w:rPr>
        <w:t>б</w:t>
      </w:r>
      <w:r w:rsidRPr="00A06CEF">
        <w:rPr>
          <w:rFonts w:ascii="Times New Roman" w:hAnsi="Times New Roman" w:cs="Times New Roman"/>
          <w:sz w:val="28"/>
          <w:szCs w:val="28"/>
        </w:rPr>
        <w:t>щего пользования составляет 89,14 %.Первостепенной задачей в развитии транспортного комплекса является капитальный ремонт и ремонт автомобил</w:t>
      </w:r>
      <w:r w:rsidRPr="00A06CEF">
        <w:rPr>
          <w:rFonts w:ascii="Times New Roman" w:hAnsi="Times New Roman" w:cs="Times New Roman"/>
          <w:sz w:val="28"/>
          <w:szCs w:val="28"/>
        </w:rPr>
        <w:t>ь</w:t>
      </w:r>
      <w:r w:rsidRPr="00A06CEF">
        <w:rPr>
          <w:rFonts w:ascii="Times New Roman" w:hAnsi="Times New Roman" w:cs="Times New Roman"/>
          <w:sz w:val="28"/>
          <w:szCs w:val="28"/>
        </w:rPr>
        <w:t>ных дорог общего пользования как регионального,</w:t>
      </w:r>
      <w:r>
        <w:rPr>
          <w:rFonts w:ascii="Times New Roman" w:hAnsi="Times New Roman" w:cs="Times New Roman"/>
          <w:sz w:val="28"/>
          <w:szCs w:val="28"/>
        </w:rPr>
        <w:t xml:space="preserve"> так и местного значения, так в </w:t>
      </w:r>
      <w:r w:rsidRPr="00A06CEF">
        <w:rPr>
          <w:rFonts w:ascii="Times New Roman" w:hAnsi="Times New Roman" w:cs="Times New Roman"/>
          <w:sz w:val="28"/>
          <w:szCs w:val="28"/>
        </w:rPr>
        <w:t>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06CEF">
        <w:rPr>
          <w:rFonts w:ascii="Times New Roman" w:hAnsi="Times New Roman" w:cs="Times New Roman"/>
          <w:sz w:val="28"/>
          <w:szCs w:val="28"/>
        </w:rPr>
        <w:t xml:space="preserve"> выполнены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6CEF">
        <w:rPr>
          <w:rFonts w:ascii="Times New Roman" w:hAnsi="Times New Roman" w:cs="Times New Roman"/>
          <w:sz w:val="28"/>
          <w:szCs w:val="28"/>
        </w:rPr>
        <w:t xml:space="preserve"> по ремонту автодорог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протяженностью 18,325 км., с</w:t>
      </w:r>
      <w:r w:rsidRPr="00A06CEF">
        <w:rPr>
          <w:rFonts w:ascii="Times New Roman" w:hAnsi="Times New Roman" w:cs="Times New Roman"/>
          <w:sz w:val="28"/>
          <w:szCs w:val="28"/>
        </w:rPr>
        <w:t>огласно государственному заданию ГБУ СК «</w:t>
      </w:r>
      <w:proofErr w:type="spellStart"/>
      <w:r w:rsidRPr="00A06CEF">
        <w:rPr>
          <w:rFonts w:ascii="Times New Roman" w:hAnsi="Times New Roman" w:cs="Times New Roman"/>
          <w:sz w:val="28"/>
          <w:szCs w:val="28"/>
        </w:rPr>
        <w:t>Стававтодор</w:t>
      </w:r>
      <w:proofErr w:type="spellEnd"/>
      <w:r w:rsidRPr="00A06CEF">
        <w:rPr>
          <w:rFonts w:ascii="Times New Roman" w:hAnsi="Times New Roman" w:cs="Times New Roman"/>
          <w:sz w:val="28"/>
          <w:szCs w:val="28"/>
        </w:rPr>
        <w:t>» в 2024</w:t>
      </w:r>
      <w:proofErr w:type="gramEnd"/>
      <w:r w:rsidRPr="00A06CEF">
        <w:rPr>
          <w:rFonts w:ascii="Times New Roman" w:hAnsi="Times New Roman" w:cs="Times New Roman"/>
          <w:sz w:val="28"/>
          <w:szCs w:val="28"/>
        </w:rPr>
        <w:t xml:space="preserve"> году проведены работы по капитальному ремонту участка автомобильной дороги р</w:t>
      </w:r>
      <w:r w:rsidRPr="00A06CEF">
        <w:rPr>
          <w:rFonts w:ascii="Times New Roman" w:hAnsi="Times New Roman" w:cs="Times New Roman"/>
          <w:sz w:val="28"/>
          <w:szCs w:val="28"/>
        </w:rPr>
        <w:t>е</w:t>
      </w:r>
      <w:r w:rsidRPr="00A06CEF">
        <w:rPr>
          <w:rFonts w:ascii="Times New Roman" w:hAnsi="Times New Roman" w:cs="Times New Roman"/>
          <w:sz w:val="28"/>
          <w:szCs w:val="28"/>
        </w:rPr>
        <w:t>гионального значения «Арзгир – Мирное», протяженностью 4232 метра</w:t>
      </w:r>
      <w:r w:rsidR="006E0939">
        <w:rPr>
          <w:rFonts w:ascii="Times New Roman" w:hAnsi="Times New Roman" w:cs="Times New Roman"/>
          <w:sz w:val="28"/>
          <w:szCs w:val="28"/>
        </w:rPr>
        <w:t>, в</w:t>
      </w:r>
      <w:r w:rsidRPr="00A06CEF">
        <w:rPr>
          <w:rFonts w:ascii="Times New Roman" w:hAnsi="Times New Roman" w:cs="Times New Roman"/>
          <w:sz w:val="28"/>
          <w:szCs w:val="28"/>
        </w:rPr>
        <w:t xml:space="preserve"> р</w:t>
      </w:r>
      <w:r w:rsidRPr="00A06CEF">
        <w:rPr>
          <w:rFonts w:ascii="Times New Roman" w:hAnsi="Times New Roman" w:cs="Times New Roman"/>
          <w:sz w:val="28"/>
          <w:szCs w:val="28"/>
        </w:rPr>
        <w:t>е</w:t>
      </w:r>
      <w:r w:rsidRPr="00A06CEF">
        <w:rPr>
          <w:rFonts w:ascii="Times New Roman" w:hAnsi="Times New Roman" w:cs="Times New Roman"/>
          <w:sz w:val="28"/>
          <w:szCs w:val="28"/>
        </w:rPr>
        <w:t xml:space="preserve">зультате вся автодорога имеет асфальтобетонное покрытие. </w:t>
      </w:r>
    </w:p>
    <w:p w:rsidR="00FD44DC" w:rsidRPr="00A06CEF" w:rsidRDefault="00FD44DC" w:rsidP="0092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4DC" w:rsidRPr="00FD44DC" w:rsidRDefault="00927297" w:rsidP="00927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F3A">
        <w:rPr>
          <w:rFonts w:ascii="Times New Roman" w:hAnsi="Times New Roman" w:cs="Times New Roman"/>
          <w:sz w:val="28"/>
          <w:szCs w:val="28"/>
        </w:rPr>
        <w:lastRenderedPageBreak/>
        <w:t>В 2024 году благодаря поддержке Губернатора решена о</w:t>
      </w:r>
      <w:r w:rsidR="00FD44DC" w:rsidRPr="00B01F3A">
        <w:rPr>
          <w:rFonts w:ascii="Times New Roman" w:hAnsi="Times New Roman" w:cs="Times New Roman"/>
          <w:sz w:val="28"/>
          <w:szCs w:val="28"/>
        </w:rPr>
        <w:t>дн</w:t>
      </w:r>
      <w:r w:rsidRPr="00B01F3A">
        <w:rPr>
          <w:rFonts w:ascii="Times New Roman" w:hAnsi="Times New Roman" w:cs="Times New Roman"/>
          <w:sz w:val="28"/>
          <w:szCs w:val="28"/>
        </w:rPr>
        <w:t>а</w:t>
      </w:r>
      <w:r w:rsidR="00FD44DC" w:rsidRPr="00B01F3A">
        <w:rPr>
          <w:rFonts w:ascii="Times New Roman" w:hAnsi="Times New Roman" w:cs="Times New Roman"/>
          <w:sz w:val="28"/>
          <w:szCs w:val="28"/>
        </w:rPr>
        <w:t xml:space="preserve"> из наиболее остро стоящих для округа проблем </w:t>
      </w:r>
      <w:r w:rsidRPr="00B01F3A">
        <w:rPr>
          <w:rFonts w:ascii="Times New Roman" w:hAnsi="Times New Roman" w:cs="Times New Roman"/>
          <w:sz w:val="28"/>
          <w:szCs w:val="28"/>
        </w:rPr>
        <w:t>-</w:t>
      </w:r>
      <w:r w:rsidR="00FD44DC" w:rsidRPr="00B01F3A">
        <w:rPr>
          <w:rFonts w:ascii="Times New Roman" w:hAnsi="Times New Roman" w:cs="Times New Roman"/>
          <w:sz w:val="28"/>
          <w:szCs w:val="28"/>
        </w:rPr>
        <w:t xml:space="preserve"> транспортное обеспечение жителей муниципального округа</w:t>
      </w:r>
      <w:r w:rsidRPr="00B01F3A">
        <w:rPr>
          <w:rFonts w:ascii="Times New Roman" w:hAnsi="Times New Roman" w:cs="Times New Roman"/>
          <w:sz w:val="28"/>
          <w:szCs w:val="28"/>
        </w:rPr>
        <w:t>, в декабря 2024 года запущено регулярное</w:t>
      </w:r>
      <w:r>
        <w:rPr>
          <w:rFonts w:ascii="Times New Roman" w:hAnsi="Times New Roman" w:cs="Times New Roman"/>
          <w:sz w:val="28"/>
          <w:szCs w:val="28"/>
        </w:rPr>
        <w:t xml:space="preserve"> автобусное сообщение по пяти муниципальным маршрутам,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 </w:t>
      </w:r>
      <w:r w:rsidR="00FD44DC" w:rsidRPr="00FD44DC">
        <w:rPr>
          <w:rFonts w:ascii="Times New Roman" w:hAnsi="Times New Roman" w:cs="Times New Roman"/>
          <w:sz w:val="28"/>
          <w:szCs w:val="28"/>
        </w:rPr>
        <w:t>населенны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D44DC" w:rsidRPr="00FD44D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FD44DC" w:rsidRPr="00FD44DC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01F3A">
        <w:rPr>
          <w:rFonts w:ascii="Times New Roman" w:hAnsi="Times New Roman" w:cs="Times New Roman"/>
          <w:sz w:val="28"/>
          <w:szCs w:val="28"/>
        </w:rPr>
        <w:t>имеют р</w:t>
      </w:r>
      <w:r w:rsidR="00FD44DC" w:rsidRPr="00FD44DC">
        <w:rPr>
          <w:rFonts w:ascii="Times New Roman" w:hAnsi="Times New Roman" w:cs="Times New Roman"/>
          <w:sz w:val="28"/>
          <w:szCs w:val="28"/>
        </w:rPr>
        <w:t>егулярное сообщение с административным центром.</w:t>
      </w:r>
    </w:p>
    <w:p w:rsidR="007B713C" w:rsidRPr="00A94FC7" w:rsidRDefault="007B713C" w:rsidP="005E6444">
      <w:pPr>
        <w:tabs>
          <w:tab w:val="left" w:pos="900"/>
        </w:tabs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13C" w:rsidRPr="00A94FC7" w:rsidRDefault="00130674" w:rsidP="005E6444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4. Поддержка субъектов малого и среднего предпринимательства. Потребительский рынок</w:t>
      </w:r>
    </w:p>
    <w:p w:rsidR="00B01F3A" w:rsidRPr="001C4724" w:rsidRDefault="00B01F3A" w:rsidP="00B01F3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>Весомую роль в экономике округа занимает малое предпринимательство, по состоянию на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года на территории округа по данным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статрегистра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зарегистрированы </w:t>
      </w:r>
      <w:r>
        <w:rPr>
          <w:rFonts w:ascii="Times New Roman" w:hAnsi="Times New Roman" w:cs="Times New Roman"/>
          <w:sz w:val="28"/>
          <w:szCs w:val="28"/>
        </w:rPr>
        <w:t>1032</w:t>
      </w:r>
      <w:r w:rsidRPr="001C4724">
        <w:rPr>
          <w:rFonts w:ascii="Times New Roman" w:hAnsi="Times New Roman" w:cs="Times New Roman"/>
          <w:sz w:val="28"/>
          <w:szCs w:val="28"/>
        </w:rPr>
        <w:t xml:space="preserve"> субъекта малого и среднего предпринимательства, из которых 8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1C4724">
        <w:rPr>
          <w:rFonts w:ascii="Times New Roman" w:hAnsi="Times New Roman" w:cs="Times New Roman"/>
          <w:sz w:val="28"/>
          <w:szCs w:val="28"/>
        </w:rPr>
        <w:t xml:space="preserve"> - индивидуальные предприниматели и главы КФХ.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 с налогового учета сняты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C4724">
        <w:rPr>
          <w:rFonts w:ascii="Times New Roman" w:hAnsi="Times New Roman" w:cs="Times New Roman"/>
          <w:sz w:val="28"/>
          <w:szCs w:val="28"/>
        </w:rPr>
        <w:t xml:space="preserve"> предпринимателей, в основном по причине перехода в статус «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» граждан. Вместе с тем, управлением труда и социальной защиты населения администрации проводится целенаправленная работа по вовлечению безработного населения округа в программу развития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индивидуальной предпринимательской инициативы посредством заключения </w:t>
      </w:r>
      <w:r w:rsidRPr="001C4724">
        <w:rPr>
          <w:rFonts w:ascii="Times New Roman" w:hAnsi="Times New Roman" w:cs="Times New Roman"/>
          <w:sz w:val="28"/>
          <w:szCs w:val="28"/>
        </w:rPr>
        <w:t xml:space="preserve">социальных контрактов, так за отчетный период открыли предпринимательскую деятельность 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4724"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r>
        <w:rPr>
          <w:rFonts w:ascii="Times New Roman" w:hAnsi="Times New Roman" w:cs="Times New Roman"/>
          <w:sz w:val="28"/>
          <w:szCs w:val="28"/>
        </w:rPr>
        <w:t xml:space="preserve">, оформились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Pr="001C47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Таким образом, число субъектов малого и среднего предпринимательства по состоянию на 01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года в расчете на 10 тыс. человек населения составило </w:t>
      </w:r>
      <w:r>
        <w:rPr>
          <w:rFonts w:ascii="Times New Roman" w:hAnsi="Times New Roman" w:cs="Times New Roman"/>
          <w:sz w:val="28"/>
          <w:szCs w:val="28"/>
        </w:rPr>
        <w:t>458</w:t>
      </w:r>
      <w:r w:rsidRPr="001C4724">
        <w:rPr>
          <w:rFonts w:ascii="Times New Roman" w:hAnsi="Times New Roman" w:cs="Times New Roman"/>
          <w:sz w:val="28"/>
          <w:szCs w:val="28"/>
        </w:rPr>
        <w:t xml:space="preserve"> субъектов, при этом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по итогам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>
        <w:rPr>
          <w:rFonts w:ascii="Times New Roman" w:hAnsi="Times New Roman" w:cs="Times New Roman"/>
          <w:sz w:val="28"/>
          <w:szCs w:val="28"/>
        </w:rPr>
        <w:t>41,2</w:t>
      </w:r>
      <w:r w:rsidRPr="001C4724">
        <w:rPr>
          <w:rFonts w:ascii="Times New Roman" w:hAnsi="Times New Roman" w:cs="Times New Roman"/>
          <w:sz w:val="28"/>
          <w:szCs w:val="28"/>
        </w:rPr>
        <w:t xml:space="preserve">%. </w:t>
      </w:r>
      <w:proofErr w:type="gramEnd"/>
    </w:p>
    <w:p w:rsidR="00B01F3A" w:rsidRPr="001C4724" w:rsidRDefault="00B01F3A" w:rsidP="00B01F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 xml:space="preserve">Ввиду </w:t>
      </w:r>
      <w:proofErr w:type="spellStart"/>
      <w:r w:rsidRPr="001C4724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местного бюджета, установление мер муниципальной финансовой поддержки субъектов малого и среднего предпринимательства, не предусмотрено. 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Вместе с тем, субъектам малого и среднего предпринимательства и физическим лицам, применяющим специальный налоговый режим на постоянной основе оказывается информационная, консультационная и организационная поддержка, в том числе в рамках содействия в получении финансовой поддержки, предоставляемой органами исполнительной власти Ставропольского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472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информационно-телекоммуникационной сети Интернет, в официальных ак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C4724">
        <w:rPr>
          <w:rFonts w:ascii="Times New Roman" w:hAnsi="Times New Roman" w:cs="Times New Roman"/>
          <w:sz w:val="28"/>
          <w:szCs w:val="28"/>
        </w:rPr>
        <w:t>аунтах администрации округа в социальных сетях, на досках объявлений, за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72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 размещен 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1C4724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C4724">
        <w:rPr>
          <w:rFonts w:ascii="Times New Roman" w:hAnsi="Times New Roman" w:cs="Times New Roman"/>
          <w:sz w:val="28"/>
          <w:szCs w:val="28"/>
        </w:rPr>
        <w:t xml:space="preserve"> материал, проведены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1C4724">
        <w:rPr>
          <w:rFonts w:ascii="Times New Roman" w:hAnsi="Times New Roman" w:cs="Times New Roman"/>
          <w:sz w:val="28"/>
          <w:szCs w:val="28"/>
        </w:rPr>
        <w:t xml:space="preserve"> индивидуальных консультаци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724">
        <w:rPr>
          <w:rFonts w:ascii="Times New Roman" w:hAnsi="Times New Roman" w:cs="Times New Roman"/>
          <w:sz w:val="28"/>
          <w:szCs w:val="28"/>
        </w:rPr>
        <w:t xml:space="preserve"> для представителей бизнеса, организованы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4724">
        <w:rPr>
          <w:rFonts w:ascii="Times New Roman" w:hAnsi="Times New Roman" w:cs="Times New Roman"/>
          <w:sz w:val="28"/>
          <w:szCs w:val="28"/>
        </w:rPr>
        <w:t xml:space="preserve"> встреч в формате семинаров-совещаний.</w:t>
      </w:r>
      <w:proofErr w:type="gramEnd"/>
      <w:r w:rsidRPr="001C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разъяснительной работы</w:t>
      </w:r>
      <w:r w:rsidRPr="001C4724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 округ</w:t>
      </w:r>
      <w:r>
        <w:rPr>
          <w:rFonts w:ascii="Times New Roman" w:hAnsi="Times New Roman" w:cs="Times New Roman"/>
          <w:sz w:val="28"/>
          <w:szCs w:val="28"/>
        </w:rPr>
        <w:t>а активно пользуются мерами государственной финансовой поддержки поддержкой, так</w:t>
      </w:r>
      <w:r w:rsidRPr="001C4724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 получены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C4724">
        <w:rPr>
          <w:rFonts w:ascii="Times New Roman" w:hAnsi="Times New Roman" w:cs="Times New Roman"/>
          <w:sz w:val="28"/>
          <w:szCs w:val="28"/>
        </w:rPr>
        <w:t xml:space="preserve">микрозаймов на общую сумму </w:t>
      </w:r>
      <w:r>
        <w:rPr>
          <w:rFonts w:ascii="Times New Roman" w:hAnsi="Times New Roman" w:cs="Times New Roman"/>
          <w:sz w:val="28"/>
          <w:szCs w:val="28"/>
        </w:rPr>
        <w:t>12,55</w:t>
      </w:r>
      <w:r w:rsidRPr="001C4724"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  <w:t xml:space="preserve"> (в 2023 году – 5 микрозаймов на 8,94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2 субъекта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воспользовались услугами Гарантийных фондов, получив обеспечение в сумме 4,75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млн.рублей</w:t>
      </w:r>
      <w:proofErr w:type="spellEnd"/>
      <w:r w:rsidRPr="001C472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29 субъектов получили консультационную поддержку </w:t>
      </w:r>
      <w:r w:rsidRPr="001C4724">
        <w:rPr>
          <w:rFonts w:ascii="Times New Roman" w:hAnsi="Times New Roman" w:cs="Times New Roman"/>
          <w:sz w:val="28"/>
          <w:szCs w:val="28"/>
        </w:rPr>
        <w:t>некоммерческой организации «Фонд поддержки предпринимательства в Ставропольском крае.</w:t>
      </w:r>
    </w:p>
    <w:p w:rsidR="00B01F3A" w:rsidRPr="001C4724" w:rsidRDefault="00B01F3A" w:rsidP="00B01F3A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 xml:space="preserve">В рамках оказания имущественной поддержки субъектам малого и среднего предпринимательства администрацией Арзгирского муниципального округа утвержден Перечень муниципального имущества, свободного от прав третьих лиц, в настоящее время в </w:t>
      </w:r>
      <w:r>
        <w:rPr>
          <w:rFonts w:ascii="Times New Roman" w:hAnsi="Times New Roman" w:cs="Times New Roman"/>
          <w:sz w:val="28"/>
          <w:szCs w:val="28"/>
        </w:rPr>
        <w:t xml:space="preserve">указанном </w:t>
      </w:r>
      <w:r w:rsidRPr="001C4724">
        <w:rPr>
          <w:rFonts w:ascii="Times New Roman" w:hAnsi="Times New Roman" w:cs="Times New Roman"/>
          <w:sz w:val="28"/>
          <w:szCs w:val="28"/>
        </w:rPr>
        <w:t xml:space="preserve">перечне числится </w:t>
      </w:r>
      <w:r>
        <w:rPr>
          <w:rFonts w:ascii="Times New Roman" w:hAnsi="Times New Roman" w:cs="Times New Roman"/>
          <w:sz w:val="28"/>
          <w:szCs w:val="28"/>
        </w:rPr>
        <w:t>три объекта</w:t>
      </w:r>
      <w:r w:rsidRPr="001C4724">
        <w:rPr>
          <w:rFonts w:ascii="Times New Roman" w:hAnsi="Times New Roman" w:cs="Times New Roman"/>
          <w:sz w:val="28"/>
          <w:szCs w:val="28"/>
        </w:rPr>
        <w:t>.</w:t>
      </w:r>
    </w:p>
    <w:p w:rsidR="00B01F3A" w:rsidRPr="001C4724" w:rsidRDefault="00B01F3A" w:rsidP="00B01F3A">
      <w:pPr>
        <w:pStyle w:val="a3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>Субъекты малого предпринимательства преимущественно сосредоточены в сферах торговли и предоставления услуг населению (около 58 %).Потребительский рынок округа в целом можно охарактеризовать как стабильный с высокими темпами развития материально-технической базы и уровнем насыщенности товарами. В настоящее время инфраструктура потребительского рынка представлена достаточно разветвленной сетью организаций торговли и общественного питания, бытового обслуживания населения. В сфере торговли округа действуют 3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C4724">
        <w:rPr>
          <w:rFonts w:ascii="Times New Roman" w:hAnsi="Times New Roman" w:cs="Times New Roman"/>
          <w:sz w:val="28"/>
          <w:szCs w:val="28"/>
        </w:rPr>
        <w:t xml:space="preserve"> торговых точ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1C4724">
        <w:rPr>
          <w:rFonts w:ascii="Times New Roman" w:hAnsi="Times New Roman" w:cs="Times New Roman"/>
          <w:sz w:val="28"/>
          <w:szCs w:val="28"/>
        </w:rPr>
        <w:t>, в том числе 19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4724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C4724">
        <w:rPr>
          <w:rFonts w:ascii="Times New Roman" w:hAnsi="Times New Roman" w:cs="Times New Roman"/>
          <w:sz w:val="28"/>
          <w:szCs w:val="28"/>
        </w:rPr>
        <w:t xml:space="preserve"> и 12 ярмарочных площадок. </w:t>
      </w:r>
    </w:p>
    <w:p w:rsidR="00B01F3A" w:rsidRPr="00881210" w:rsidRDefault="00B01F3A" w:rsidP="00B01F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724">
        <w:rPr>
          <w:rFonts w:ascii="Times New Roman" w:hAnsi="Times New Roman" w:cs="Times New Roman"/>
          <w:sz w:val="28"/>
          <w:szCs w:val="28"/>
        </w:rPr>
        <w:t>Предприниматели округа уделяют особое внимание повышению качества предоставления услуг,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году в эксплуатацию введены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1C4724">
        <w:rPr>
          <w:rFonts w:ascii="Times New Roman" w:hAnsi="Times New Roman" w:cs="Times New Roman"/>
          <w:sz w:val="28"/>
          <w:szCs w:val="28"/>
        </w:rPr>
        <w:t xml:space="preserve"> торговых объекта</w:t>
      </w:r>
      <w:r>
        <w:rPr>
          <w:rFonts w:ascii="Times New Roman" w:hAnsi="Times New Roman" w:cs="Times New Roman"/>
          <w:sz w:val="28"/>
          <w:szCs w:val="28"/>
        </w:rPr>
        <w:t xml:space="preserve">, однако в округе </w:t>
      </w:r>
      <w:r w:rsidRPr="001C4724">
        <w:rPr>
          <w:rFonts w:ascii="Times New Roman" w:eastAsia="Times New Roman" w:hAnsi="Times New Roman" w:cs="Times New Roman"/>
          <w:sz w:val="28"/>
          <w:szCs w:val="28"/>
        </w:rPr>
        <w:t>сохраняется диспропорция в размещении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рынка в пользу </w:t>
      </w:r>
      <w:r w:rsidRPr="001C4724">
        <w:rPr>
          <w:rFonts w:ascii="Times New Roman" w:eastAsia="Times New Roman" w:hAnsi="Times New Roman" w:cs="Times New Roman"/>
          <w:sz w:val="28"/>
          <w:szCs w:val="28"/>
        </w:rPr>
        <w:t>с. Арзгир. Вопрос обеспечения поселений округа торговыми объектами решается во многом благодаря развитию сферы нестационарной торговли и проведению</w:t>
      </w:r>
      <w:r w:rsidRPr="001C4724">
        <w:rPr>
          <w:rFonts w:ascii="Times New Roman" w:hAnsi="Times New Roman" w:cs="Times New Roman"/>
          <w:sz w:val="28"/>
          <w:szCs w:val="28"/>
        </w:rPr>
        <w:t xml:space="preserve"> ярмарочных мероприятий,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4724">
        <w:rPr>
          <w:rFonts w:ascii="Times New Roman" w:hAnsi="Times New Roman" w:cs="Times New Roman"/>
          <w:sz w:val="28"/>
          <w:szCs w:val="28"/>
        </w:rPr>
        <w:t xml:space="preserve"> году проведены </w:t>
      </w:r>
      <w:r>
        <w:rPr>
          <w:rFonts w:ascii="Times New Roman" w:hAnsi="Times New Roman" w:cs="Times New Roman"/>
          <w:sz w:val="28"/>
          <w:szCs w:val="28"/>
        </w:rPr>
        <w:t>116</w:t>
      </w:r>
      <w:r w:rsidRPr="001C4724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472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, в том числе 78 мини-ярмарок</w:t>
      </w:r>
      <w:r w:rsidRPr="001C4724">
        <w:rPr>
          <w:rFonts w:ascii="Times New Roman" w:hAnsi="Times New Roman" w:cs="Times New Roman"/>
          <w:sz w:val="28"/>
          <w:szCs w:val="28"/>
        </w:rPr>
        <w:t xml:space="preserve"> объем реализованной продукции составил свыше </w:t>
      </w:r>
      <w:r>
        <w:rPr>
          <w:rFonts w:ascii="Times New Roman" w:hAnsi="Times New Roman" w:cs="Times New Roman"/>
          <w:sz w:val="28"/>
          <w:szCs w:val="28"/>
        </w:rPr>
        <w:t>12,5 млн. рублей. С развитием системы социальных контрактов в поселениях округа стала активно развиваться бытовая сфера, открываются салоны красоты, массажные кабинеты, швейные и ремонтные мастерские. Развитие потребительского рынка способствует</w:t>
      </w:r>
      <w:r w:rsidRPr="001C4724">
        <w:rPr>
          <w:rFonts w:ascii="Times New Roman" w:hAnsi="Times New Roman" w:cs="Times New Roman"/>
          <w:sz w:val="28"/>
          <w:szCs w:val="28"/>
        </w:rPr>
        <w:t xml:space="preserve"> стабилизаци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724">
        <w:rPr>
          <w:rFonts w:ascii="Times New Roman" w:hAnsi="Times New Roman" w:cs="Times New Roman"/>
          <w:sz w:val="28"/>
          <w:szCs w:val="28"/>
        </w:rPr>
        <w:t xml:space="preserve"> показателей розничного товарооборота и оборота платных услуг населению, который </w:t>
      </w:r>
      <w:r>
        <w:rPr>
          <w:rFonts w:ascii="Times New Roman" w:hAnsi="Times New Roman" w:cs="Times New Roman"/>
          <w:sz w:val="28"/>
          <w:szCs w:val="28"/>
        </w:rPr>
        <w:t xml:space="preserve">по итогам 2024 </w:t>
      </w:r>
      <w:r w:rsidRPr="00881210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Pr="00881210">
        <w:rPr>
          <w:rFonts w:ascii="Times New Roman" w:eastAsia="Times New Roman" w:hAnsi="Times New Roman" w:cs="Times New Roman"/>
          <w:sz w:val="28"/>
          <w:szCs w:val="28"/>
        </w:rPr>
        <w:t xml:space="preserve">1109,3 </w:t>
      </w:r>
      <w:proofErr w:type="spellStart"/>
      <w:r w:rsidRPr="00881210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881210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81210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Pr="00881210">
        <w:rPr>
          <w:rFonts w:ascii="Times New Roman" w:eastAsia="Times New Roman" w:hAnsi="Times New Roman" w:cs="Times New Roman"/>
          <w:sz w:val="28"/>
          <w:szCs w:val="28"/>
        </w:rPr>
        <w:t>, оборот общественного питания – 43,8млн.рублей</w:t>
      </w:r>
      <w:r>
        <w:rPr>
          <w:rFonts w:ascii="Times New Roman" w:hAnsi="Times New Roman" w:cs="Times New Roman"/>
          <w:sz w:val="28"/>
          <w:szCs w:val="28"/>
        </w:rPr>
        <w:t xml:space="preserve">, объем платных услуг населению – 378,9 млн. рублей, средний рост показателей составил 114,2%. </w:t>
      </w:r>
    </w:p>
    <w:p w:rsidR="00FD44DC" w:rsidRDefault="00FD44DC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5. Демография. Жизненный уровень населения. Занятость </w:t>
      </w:r>
    </w:p>
    <w:p w:rsidR="00FD44DC" w:rsidRDefault="00FD44DC" w:rsidP="00FD4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предварительным данным численность населения по состоянию на 01.01.202</w:t>
      </w:r>
      <w:r w:rsidR="00B01F3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 составляет 22,</w:t>
      </w:r>
      <w:r w:rsidR="00B01F3A">
        <w:rPr>
          <w:rFonts w:ascii="Times New Roman" w:hAnsi="Times New Roman" w:cs="Times New Roman"/>
          <w:sz w:val="28"/>
        </w:rPr>
        <w:t xml:space="preserve"> 5</w:t>
      </w:r>
      <w:r>
        <w:rPr>
          <w:rFonts w:ascii="Times New Roman" w:hAnsi="Times New Roman" w:cs="Times New Roman"/>
          <w:sz w:val="28"/>
        </w:rPr>
        <w:t xml:space="preserve"> тыс.</w:t>
      </w:r>
      <w:r w:rsidR="00C070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человек. </w:t>
      </w:r>
    </w:p>
    <w:p w:rsidR="00FD44DC" w:rsidRDefault="00FD44DC" w:rsidP="00FD4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B01F3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году </w:t>
      </w:r>
      <w:r w:rsidR="00B01F3A">
        <w:rPr>
          <w:rFonts w:ascii="Times New Roman" w:hAnsi="Times New Roman" w:cs="Times New Roman"/>
          <w:sz w:val="28"/>
        </w:rPr>
        <w:t xml:space="preserve">по данным органов статистики </w:t>
      </w:r>
      <w:r>
        <w:rPr>
          <w:rFonts w:ascii="Times New Roman" w:hAnsi="Times New Roman" w:cs="Times New Roman"/>
          <w:sz w:val="28"/>
        </w:rPr>
        <w:t>в округе родилось</w:t>
      </w:r>
      <w:r w:rsidR="007C76B3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1</w:t>
      </w:r>
      <w:r w:rsidR="00B01F3A">
        <w:rPr>
          <w:rFonts w:ascii="Times New Roman" w:hAnsi="Times New Roman" w:cs="Times New Roman"/>
          <w:sz w:val="28"/>
        </w:rPr>
        <w:t>99</w:t>
      </w:r>
      <w:r>
        <w:rPr>
          <w:rFonts w:ascii="Times New Roman" w:hAnsi="Times New Roman" w:cs="Times New Roman"/>
          <w:sz w:val="28"/>
        </w:rPr>
        <w:t xml:space="preserve"> человек (202</w:t>
      </w:r>
      <w:r w:rsidR="00B01F3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год - </w:t>
      </w:r>
      <w:r w:rsidR="00B01F3A">
        <w:rPr>
          <w:rFonts w:ascii="Times New Roman" w:hAnsi="Times New Roman" w:cs="Times New Roman"/>
          <w:sz w:val="28"/>
        </w:rPr>
        <w:t>200</w:t>
      </w:r>
      <w:r>
        <w:rPr>
          <w:rFonts w:ascii="Times New Roman" w:hAnsi="Times New Roman" w:cs="Times New Roman"/>
          <w:sz w:val="28"/>
        </w:rPr>
        <w:t>), умерл</w:t>
      </w:r>
      <w:r w:rsidR="00B01F3A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– 2</w:t>
      </w:r>
      <w:r w:rsidR="00B01F3A">
        <w:rPr>
          <w:rFonts w:ascii="Times New Roman" w:hAnsi="Times New Roman" w:cs="Times New Roman"/>
          <w:sz w:val="28"/>
        </w:rPr>
        <w:t>68</w:t>
      </w:r>
      <w:r>
        <w:rPr>
          <w:rFonts w:ascii="Times New Roman" w:hAnsi="Times New Roman" w:cs="Times New Roman"/>
          <w:sz w:val="28"/>
        </w:rPr>
        <w:t xml:space="preserve"> человек (202</w:t>
      </w:r>
      <w:r w:rsidR="00B01F3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год - 26</w:t>
      </w:r>
      <w:r w:rsidR="00B01F3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).</w:t>
      </w:r>
    </w:p>
    <w:p w:rsidR="00FD44DC" w:rsidRDefault="00FD44DC" w:rsidP="00FD4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B01F3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году </w:t>
      </w:r>
      <w:proofErr w:type="gramStart"/>
      <w:r>
        <w:rPr>
          <w:rFonts w:ascii="Times New Roman" w:hAnsi="Times New Roman" w:cs="Times New Roman"/>
          <w:sz w:val="28"/>
        </w:rPr>
        <w:t>составлен</w:t>
      </w:r>
      <w:r w:rsidR="00B01F3A">
        <w:rPr>
          <w:rFonts w:ascii="Times New Roman" w:hAnsi="Times New Roman" w:cs="Times New Roman"/>
          <w:sz w:val="28"/>
        </w:rPr>
        <w:t>ы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01F3A">
        <w:rPr>
          <w:rFonts w:ascii="Times New Roman" w:hAnsi="Times New Roman" w:cs="Times New Roman"/>
          <w:sz w:val="28"/>
        </w:rPr>
        <w:t xml:space="preserve">по данным отдела ЗАГС 49 </w:t>
      </w:r>
      <w:r>
        <w:rPr>
          <w:rFonts w:ascii="Times New Roman" w:hAnsi="Times New Roman" w:cs="Times New Roman"/>
          <w:sz w:val="28"/>
        </w:rPr>
        <w:t>акт</w:t>
      </w:r>
      <w:r w:rsidR="00B01F3A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 о заключении брака, это на </w:t>
      </w:r>
      <w:r w:rsidR="00B01F3A">
        <w:rPr>
          <w:rFonts w:ascii="Times New Roman" w:hAnsi="Times New Roman" w:cs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>меньше, чем в 202</w:t>
      </w:r>
      <w:r w:rsidR="00B01F3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году. Актов о расторжении брака в </w:t>
      </w:r>
      <w:r w:rsidR="007C76B3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2023 году зарегистрировано </w:t>
      </w:r>
      <w:r w:rsidR="00B01F3A">
        <w:rPr>
          <w:rFonts w:ascii="Times New Roman" w:hAnsi="Times New Roman" w:cs="Times New Roman"/>
          <w:sz w:val="28"/>
        </w:rPr>
        <w:t>70, это на 22</w:t>
      </w:r>
      <w:r>
        <w:rPr>
          <w:rFonts w:ascii="Times New Roman" w:hAnsi="Times New Roman" w:cs="Times New Roman"/>
          <w:sz w:val="28"/>
        </w:rPr>
        <w:t xml:space="preserve"> меньше, чем в 202</w:t>
      </w:r>
      <w:r w:rsidR="00B01F3A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году.</w:t>
      </w:r>
    </w:p>
    <w:p w:rsidR="00FD44DC" w:rsidRDefault="00FD44DC" w:rsidP="00FD4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12 месяцев 202</w:t>
      </w:r>
      <w:r w:rsidR="00B01F3A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 на территории Арзгирского района зарегистрировано по месту жительства </w:t>
      </w:r>
      <w:r w:rsidR="00B01F3A">
        <w:rPr>
          <w:rFonts w:ascii="Times New Roman" w:hAnsi="Times New Roman" w:cs="Times New Roman"/>
          <w:sz w:val="28"/>
        </w:rPr>
        <w:t>426</w:t>
      </w:r>
      <w:r>
        <w:rPr>
          <w:rFonts w:ascii="Times New Roman" w:hAnsi="Times New Roman" w:cs="Times New Roman"/>
          <w:sz w:val="28"/>
        </w:rPr>
        <w:t xml:space="preserve"> человек, снято с </w:t>
      </w:r>
      <w:r>
        <w:rPr>
          <w:rFonts w:ascii="Times New Roman" w:hAnsi="Times New Roman" w:cs="Times New Roman"/>
          <w:sz w:val="28"/>
        </w:rPr>
        <w:lastRenderedPageBreak/>
        <w:t xml:space="preserve">регистрационного учета </w:t>
      </w:r>
      <w:r w:rsidR="00B01F3A">
        <w:rPr>
          <w:rFonts w:ascii="Times New Roman" w:hAnsi="Times New Roman" w:cs="Times New Roman"/>
          <w:sz w:val="28"/>
        </w:rPr>
        <w:t>577</w:t>
      </w:r>
      <w:r>
        <w:rPr>
          <w:rFonts w:ascii="Times New Roman" w:hAnsi="Times New Roman" w:cs="Times New Roman"/>
          <w:sz w:val="28"/>
        </w:rPr>
        <w:t xml:space="preserve"> человек. Миграционная убыль составила </w:t>
      </w:r>
      <w:r w:rsidR="007C76B3">
        <w:rPr>
          <w:rFonts w:ascii="Times New Roman" w:hAnsi="Times New Roman" w:cs="Times New Roman"/>
          <w:sz w:val="28"/>
        </w:rPr>
        <w:t xml:space="preserve">                        151</w:t>
      </w:r>
      <w:r>
        <w:rPr>
          <w:rFonts w:ascii="Times New Roman" w:hAnsi="Times New Roman" w:cs="Times New Roman"/>
          <w:sz w:val="28"/>
        </w:rPr>
        <w:t xml:space="preserve"> человек.</w:t>
      </w:r>
    </w:p>
    <w:p w:rsidR="00FD44DC" w:rsidRDefault="007C76B3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Численность занятых в экономике округа на 01 января 2025 года составляет 8,62 тыс. человек, на крупных и средних предприятиях                       2,59 тыс.</w:t>
      </w:r>
      <w:r w:rsidR="00C070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человек, в бюджетной сфере 1,6 тыс.</w:t>
      </w:r>
      <w:r w:rsidR="00C070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человек</w:t>
      </w:r>
      <w:r w:rsidR="00C0706B">
        <w:rPr>
          <w:rFonts w:ascii="Times New Roman" w:hAnsi="Times New Roman" w:cs="Times New Roman"/>
          <w:sz w:val="28"/>
        </w:rPr>
        <w:t xml:space="preserve">. Среднемесячная заработная плата в округе составляет 40754,8 рубля, самый высокий уровень заработной платы зафиксирован в сфере </w:t>
      </w:r>
      <w:proofErr w:type="spellStart"/>
      <w:r w:rsidR="00C0706B">
        <w:rPr>
          <w:rFonts w:ascii="Times New Roman" w:hAnsi="Times New Roman" w:cs="Times New Roman"/>
          <w:sz w:val="28"/>
        </w:rPr>
        <w:t>ресурсоснабжающих</w:t>
      </w:r>
      <w:proofErr w:type="spellEnd"/>
      <w:r w:rsidR="00C0706B">
        <w:rPr>
          <w:rFonts w:ascii="Times New Roman" w:hAnsi="Times New Roman" w:cs="Times New Roman"/>
          <w:sz w:val="28"/>
        </w:rPr>
        <w:t xml:space="preserve"> организаций, самый низкий уровень заработной платы зафиксирован в сфере услуг и обрабатывающих производствах, а также в иных сферах деятельности малого и микропредпринимательства. Уровень зарегистрированной безработицы по состоянию на 01 января составляет 1,8%.</w:t>
      </w:r>
    </w:p>
    <w:p w:rsidR="00320CDD" w:rsidRPr="00A94FC7" w:rsidRDefault="00320CDD" w:rsidP="00320CD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6. Социальная защита населения </w:t>
      </w:r>
    </w:p>
    <w:p w:rsidR="00FD44DC" w:rsidRPr="00742FFE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2FFE">
        <w:rPr>
          <w:rFonts w:ascii="Times New Roman" w:hAnsi="Times New Roman" w:cs="Times New Roman"/>
          <w:sz w:val="28"/>
        </w:rPr>
        <w:t>По состоянию на 31.12.202</w:t>
      </w:r>
      <w:r w:rsidR="00A06CEF" w:rsidRPr="00742FFE">
        <w:rPr>
          <w:rFonts w:ascii="Times New Roman" w:hAnsi="Times New Roman" w:cs="Times New Roman"/>
          <w:sz w:val="28"/>
        </w:rPr>
        <w:t>4</w:t>
      </w:r>
      <w:r w:rsidRPr="00742FFE">
        <w:rPr>
          <w:rFonts w:ascii="Times New Roman" w:hAnsi="Times New Roman" w:cs="Times New Roman"/>
          <w:sz w:val="28"/>
        </w:rPr>
        <w:t xml:space="preserve"> года на учете в управлении труда и социальной защиты населения состоит </w:t>
      </w:r>
      <w:r w:rsidR="00742FFE">
        <w:rPr>
          <w:rFonts w:ascii="Times New Roman" w:hAnsi="Times New Roman" w:cs="Times New Roman"/>
          <w:sz w:val="28"/>
        </w:rPr>
        <w:t>6820</w:t>
      </w:r>
      <w:bookmarkStart w:id="0" w:name="_GoBack"/>
      <w:bookmarkEnd w:id="0"/>
      <w:r w:rsidRPr="00742FFE">
        <w:rPr>
          <w:rFonts w:ascii="Times New Roman" w:hAnsi="Times New Roman" w:cs="Times New Roman"/>
          <w:sz w:val="28"/>
        </w:rPr>
        <w:t xml:space="preserve"> человек, получающих различные виды социальной поддержки.</w:t>
      </w:r>
    </w:p>
    <w:p w:rsidR="00FD44DC" w:rsidRPr="00742FFE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2FFE">
        <w:rPr>
          <w:rFonts w:ascii="Times New Roman" w:hAnsi="Times New Roman" w:cs="Times New Roman"/>
          <w:sz w:val="28"/>
        </w:rPr>
        <w:t xml:space="preserve">Всего за отчетный период гражданам из всех источников финансирования в виде пособий, субсидий, выплат и компенсаций направлено </w:t>
      </w:r>
      <w:r w:rsidR="006E0939" w:rsidRPr="00742FFE">
        <w:rPr>
          <w:rFonts w:ascii="Times New Roman" w:hAnsi="Times New Roman" w:cs="Times New Roman"/>
          <w:sz w:val="28"/>
        </w:rPr>
        <w:t>123,5</w:t>
      </w:r>
      <w:r w:rsidRPr="00742F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2FFE">
        <w:rPr>
          <w:rFonts w:ascii="Times New Roman" w:hAnsi="Times New Roman" w:cs="Times New Roman"/>
          <w:sz w:val="28"/>
        </w:rPr>
        <w:t>млн</w:t>
      </w:r>
      <w:proofErr w:type="gramStart"/>
      <w:r w:rsidRPr="00742FFE">
        <w:rPr>
          <w:rFonts w:ascii="Times New Roman" w:hAnsi="Times New Roman" w:cs="Times New Roman"/>
          <w:sz w:val="28"/>
        </w:rPr>
        <w:t>.р</w:t>
      </w:r>
      <w:proofErr w:type="gramEnd"/>
      <w:r w:rsidRPr="00742FFE">
        <w:rPr>
          <w:rFonts w:ascii="Times New Roman" w:hAnsi="Times New Roman" w:cs="Times New Roman"/>
          <w:sz w:val="28"/>
        </w:rPr>
        <w:t>уб</w:t>
      </w:r>
      <w:proofErr w:type="spellEnd"/>
      <w:r w:rsidRPr="00742FFE">
        <w:rPr>
          <w:rFonts w:ascii="Times New Roman" w:hAnsi="Times New Roman" w:cs="Times New Roman"/>
          <w:sz w:val="28"/>
        </w:rPr>
        <w:t>., в том числе 23,</w:t>
      </w:r>
      <w:r w:rsidR="006E0939" w:rsidRPr="00742FFE">
        <w:rPr>
          <w:rFonts w:ascii="Times New Roman" w:hAnsi="Times New Roman" w:cs="Times New Roman"/>
          <w:sz w:val="28"/>
        </w:rPr>
        <w:t>1</w:t>
      </w:r>
      <w:r w:rsidRPr="00742F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2FFE">
        <w:rPr>
          <w:rFonts w:ascii="Times New Roman" w:hAnsi="Times New Roman" w:cs="Times New Roman"/>
          <w:sz w:val="28"/>
        </w:rPr>
        <w:t>млн.руб</w:t>
      </w:r>
      <w:proofErr w:type="spellEnd"/>
      <w:r w:rsidRPr="00742FFE">
        <w:rPr>
          <w:rFonts w:ascii="Times New Roman" w:hAnsi="Times New Roman" w:cs="Times New Roman"/>
          <w:sz w:val="28"/>
        </w:rPr>
        <w:t>. из федерального бюджета и 1</w:t>
      </w:r>
      <w:r w:rsidR="006E0939" w:rsidRPr="00742FFE">
        <w:rPr>
          <w:rFonts w:ascii="Times New Roman" w:hAnsi="Times New Roman" w:cs="Times New Roman"/>
          <w:sz w:val="28"/>
        </w:rPr>
        <w:t>00,4</w:t>
      </w:r>
      <w:r w:rsidRPr="00742FF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42FFE">
        <w:rPr>
          <w:rFonts w:ascii="Times New Roman" w:hAnsi="Times New Roman" w:cs="Times New Roman"/>
          <w:sz w:val="28"/>
        </w:rPr>
        <w:t>млн.руб</w:t>
      </w:r>
      <w:proofErr w:type="spellEnd"/>
      <w:r w:rsidRPr="00742FFE">
        <w:rPr>
          <w:rFonts w:ascii="Times New Roman" w:hAnsi="Times New Roman" w:cs="Times New Roman"/>
          <w:sz w:val="28"/>
        </w:rPr>
        <w:t>. из бюджета Ставропольского края (</w:t>
      </w:r>
      <w:r w:rsidR="006E0939" w:rsidRPr="00742FFE">
        <w:rPr>
          <w:rFonts w:ascii="Times New Roman" w:hAnsi="Times New Roman" w:cs="Times New Roman"/>
          <w:sz w:val="28"/>
        </w:rPr>
        <w:t>98,3</w:t>
      </w:r>
      <w:r w:rsidRPr="00742FFE">
        <w:rPr>
          <w:rFonts w:ascii="Times New Roman" w:hAnsi="Times New Roman" w:cs="Times New Roman"/>
          <w:sz w:val="28"/>
        </w:rPr>
        <w:t xml:space="preserve">% к плановым назначениям). </w:t>
      </w:r>
    </w:p>
    <w:p w:rsidR="00FD44DC" w:rsidRPr="00FD44DC" w:rsidRDefault="00FD44DC" w:rsidP="00FD44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2FFE">
        <w:rPr>
          <w:rFonts w:ascii="Times New Roman" w:hAnsi="Times New Roman" w:cs="Times New Roman"/>
          <w:sz w:val="28"/>
        </w:rPr>
        <w:t>Особое внимание в текущем году уделялось оказанию гражданам помощи для самостоятельного выхода из ситуации отсутствия доходов либо их низкого уровня. Так, было заключено 3</w:t>
      </w:r>
      <w:r w:rsidR="00742FFE" w:rsidRPr="00742FFE">
        <w:rPr>
          <w:rFonts w:ascii="Times New Roman" w:hAnsi="Times New Roman" w:cs="Times New Roman"/>
          <w:sz w:val="28"/>
        </w:rPr>
        <w:t>9</w:t>
      </w:r>
      <w:r w:rsidRPr="00742FFE">
        <w:rPr>
          <w:rFonts w:ascii="Times New Roman" w:hAnsi="Times New Roman" w:cs="Times New Roman"/>
          <w:sz w:val="28"/>
        </w:rPr>
        <w:t xml:space="preserve"> «активных» социальных контрактов – для развития/открытия предпринимательской деятельности</w:t>
      </w:r>
      <w:r w:rsidR="00742FFE" w:rsidRPr="00742FFE">
        <w:rPr>
          <w:rFonts w:ascii="Times New Roman" w:hAnsi="Times New Roman" w:cs="Times New Roman"/>
          <w:sz w:val="28"/>
        </w:rPr>
        <w:t xml:space="preserve"> (10)</w:t>
      </w:r>
      <w:r w:rsidRPr="00742FFE">
        <w:rPr>
          <w:rFonts w:ascii="Times New Roman" w:hAnsi="Times New Roman" w:cs="Times New Roman"/>
          <w:sz w:val="28"/>
        </w:rPr>
        <w:t>, развития личного подсобного хозяйства</w:t>
      </w:r>
      <w:r w:rsidR="00742FFE" w:rsidRPr="00742FFE">
        <w:rPr>
          <w:rFonts w:ascii="Times New Roman" w:hAnsi="Times New Roman" w:cs="Times New Roman"/>
          <w:sz w:val="28"/>
        </w:rPr>
        <w:t xml:space="preserve"> (8)</w:t>
      </w:r>
      <w:r w:rsidRPr="00742FFE">
        <w:rPr>
          <w:rFonts w:ascii="Times New Roman" w:hAnsi="Times New Roman" w:cs="Times New Roman"/>
          <w:sz w:val="28"/>
        </w:rPr>
        <w:t xml:space="preserve">, трудоустройства </w:t>
      </w:r>
      <w:r w:rsidR="00742FFE" w:rsidRPr="00742FFE">
        <w:rPr>
          <w:rFonts w:ascii="Times New Roman" w:hAnsi="Times New Roman" w:cs="Times New Roman"/>
          <w:sz w:val="28"/>
        </w:rPr>
        <w:t>(13), 8</w:t>
      </w:r>
      <w:r w:rsidRPr="00742FFE">
        <w:rPr>
          <w:rFonts w:ascii="Times New Roman" w:hAnsi="Times New Roman" w:cs="Times New Roman"/>
          <w:sz w:val="28"/>
        </w:rPr>
        <w:t xml:space="preserve"> контрактов было заключено на преодоление трудной жизненной ситуации и приобретение продуктов питания и предметов первой необходимости.</w:t>
      </w:r>
      <w:r w:rsidRPr="00FD44DC">
        <w:rPr>
          <w:rFonts w:ascii="Times New Roman" w:hAnsi="Times New Roman" w:cs="Times New Roman"/>
          <w:sz w:val="28"/>
        </w:rPr>
        <w:t xml:space="preserve"> </w:t>
      </w:r>
    </w:p>
    <w:p w:rsidR="006E0939" w:rsidRDefault="006E0939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7. Образование</w:t>
      </w:r>
    </w:p>
    <w:p w:rsidR="006E0939" w:rsidRDefault="006E0939" w:rsidP="006E09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сеть Арзгирского муниципального района представлена 29 организациями: 14 дошкольных образовательных организаций  (992 воспитанника), 11 общеобразовательных организаций  (2582 обучающихся), 4 организации дополнительного образования (2615 воспитанников).</w:t>
      </w:r>
    </w:p>
    <w:p w:rsidR="006E0939" w:rsidRDefault="006E0939" w:rsidP="006E09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eastAsia="Times New Roman" w:hAnsi="Times New Roman" w:cs="Times New Roman"/>
          <w:sz w:val="28"/>
          <w:szCs w:val="28"/>
        </w:rPr>
        <w:t>все выпускники 11-х классов (82 человека) получили аттестаты о среднем общем образовании, 248 выпускников 9-х классов (100%) получили аттестат об основном общем образовании. 22 человека получили аттестаты о среднем общем образовании с отличием и поощрены медалью Российской Федерации «За особые успехи в учении»: 16 человек – медалью 1 степени, 6 человек – медалью 2 степени. 14 человек поощрены золотой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медалью Ставропольского края «За особые успехи в обучении»,  7 человек – серебряной медалью.</w:t>
      </w:r>
    </w:p>
    <w:p w:rsidR="006E0939" w:rsidRDefault="006E0939" w:rsidP="006E09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2024 году в системе образования Арзгирского  муниципального округа было занято 427 педагогических работников. </w:t>
      </w:r>
      <w:r>
        <w:rPr>
          <w:rFonts w:ascii="Times New Roman" w:eastAsia="SimSun" w:hAnsi="Times New Roman" w:cs="Times New Roman"/>
          <w:sz w:val="28"/>
          <w:szCs w:val="28"/>
        </w:rPr>
        <w:t xml:space="preserve">С 1 сентября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приступили к работе 5 молодых и вновь прибывших педагогических работников, из них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учитель английского языка прибыл для работы в МКОУ СОШ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с. Петропавловского по программе «Земский учитель. Систематическая и планомерная работа с кадрами способствовала положительной динамике: высшее образование имеют 83% педагогов, первую и высшую квалификационную категорию - 70%. Основной состав педагогического сообщества района имеет педагогический стаж более 20 лет, это 58% педагогов и руководителей организаций.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текущем учебном году в 9 школах округа функционировали 11 классов психолого-педагогической направленности, целью которых является формирование у обучающихся представления о педагогической профессии. </w:t>
      </w:r>
      <w:proofErr w:type="gramEnd"/>
    </w:p>
    <w:p w:rsidR="006E0939" w:rsidRDefault="006E0939" w:rsidP="006E09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Средняя заработная плата педагогических работников в 2024 году составила:</w:t>
      </w:r>
    </w:p>
    <w:p w:rsidR="006E0939" w:rsidRDefault="006E0939" w:rsidP="006E09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дошкольных образовательных организациях – 43 395,83 рублей;</w:t>
      </w:r>
    </w:p>
    <w:p w:rsidR="006E0939" w:rsidRDefault="006E0939" w:rsidP="006E09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общеобразовательных организациях – 37 418,09 рублей, в том числе учителей – 37 876,95 рублей;</w:t>
      </w:r>
    </w:p>
    <w:p w:rsidR="006E0939" w:rsidRDefault="006E0939" w:rsidP="006E09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учреждениях дополнительного образования – 38 193,62 рублей.</w:t>
      </w:r>
    </w:p>
    <w:p w:rsidR="006E0939" w:rsidRDefault="006E0939" w:rsidP="006E09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Питанию детей уделялось особое внимание. Процент охвата всеми его видами  в 2024 году составил 96,5 %, в том числе горячим – 91 %. Бесплатным одноразовым горячим питанием обеспечены 1010 учащихся начальных классов, льготным питанием за счет средств района обеспечены 742 учащихся 5-11 классов, в том числе бесплатным двухразовым горячим питанием - 118 учащихся с ограниченными возможностями здоровья.</w:t>
      </w:r>
    </w:p>
    <w:p w:rsidR="006E0939" w:rsidRDefault="006E0939" w:rsidP="006E093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округе функционировали 12 лагерей с дневным пребыванием детей на базе 10 общеобразовательных организаций и 2 организаций дополнительного образования (МБУ ДО ЦДТ и МБУ ДО  СШ). Всеми формами организованного отдыха и занятости было охвачено более 2600 детей, или 98% от общего количества школьников.</w:t>
      </w:r>
    </w:p>
    <w:p w:rsidR="006E0939" w:rsidRDefault="006E0939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8. Здравоохранение </w:t>
      </w:r>
    </w:p>
    <w:p w:rsidR="00320CDD" w:rsidRPr="00A94FC7" w:rsidRDefault="00320CDD" w:rsidP="00320C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Здравоохранение Арзгирского муниципального округа обеспечивает ГБУЗ СК  «</w:t>
      </w:r>
      <w:proofErr w:type="spellStart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>Арзгирская</w:t>
      </w:r>
      <w:proofErr w:type="spellEnd"/>
      <w:r w:rsidRPr="00A94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районная больница», </w:t>
      </w:r>
      <w:r w:rsidRPr="00A94FC7">
        <w:rPr>
          <w:rFonts w:ascii="Times New Roman" w:eastAsia="Times New Roman" w:hAnsi="Times New Roman" w:cs="Times New Roman"/>
          <w:sz w:val="28"/>
          <w:szCs w:val="28"/>
        </w:rPr>
        <w:t>предметом деятельности которой является оказание квалифицированной лечебно-диагностической, консультативно-диагностической, реабилитационной, специализированной медицинской помощи  пациентам. Учреждение выполняет работы (услуги) по оказанию доврачебной, амбулаторн</w:t>
      </w:r>
      <w:proofErr w:type="gramStart"/>
      <w:r w:rsidRPr="00A94FC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поликлинической, стационарной и скорой помощи, относится к первому уровню оказания медицинской помощи населению округа.</w:t>
      </w:r>
    </w:p>
    <w:p w:rsidR="00320CDD" w:rsidRPr="00A94FC7" w:rsidRDefault="00320CDD" w:rsidP="00320C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C7">
        <w:rPr>
          <w:rFonts w:ascii="Times New Roman" w:eastAsia="Times New Roman" w:hAnsi="Times New Roman" w:cs="Times New Roman"/>
          <w:sz w:val="28"/>
          <w:szCs w:val="28"/>
        </w:rPr>
        <w:t>ГБУЗ СК «</w:t>
      </w:r>
      <w:proofErr w:type="spellStart"/>
      <w:r w:rsidRPr="00A94FC7">
        <w:rPr>
          <w:rFonts w:ascii="Times New Roman" w:eastAsia="Times New Roman" w:hAnsi="Times New Roman" w:cs="Times New Roman"/>
          <w:sz w:val="28"/>
          <w:szCs w:val="28"/>
        </w:rPr>
        <w:t>Арзгирская</w:t>
      </w:r>
      <w:proofErr w:type="spell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РБ» имеет лицензию на осуществление 78 видов работ и услуг по оказанию медицинской помощи населению округа, а также лицензию на осуществление деятельности по обороту наркотических средств и психотропных веществ и их </w:t>
      </w:r>
      <w:proofErr w:type="spellStart"/>
      <w:r w:rsidRPr="00A94FC7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proofErr w:type="spell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, культивированию </w:t>
      </w:r>
      <w:proofErr w:type="spellStart"/>
      <w:r w:rsidRPr="00A94FC7">
        <w:rPr>
          <w:rFonts w:ascii="Times New Roman" w:eastAsia="Times New Roman" w:hAnsi="Times New Roman" w:cs="Times New Roman"/>
          <w:sz w:val="28"/>
          <w:szCs w:val="28"/>
        </w:rPr>
        <w:t>наркосодержащих</w:t>
      </w:r>
      <w:proofErr w:type="spellEnd"/>
      <w:r w:rsidRPr="00A94FC7">
        <w:rPr>
          <w:rFonts w:ascii="Times New Roman" w:eastAsia="Times New Roman" w:hAnsi="Times New Roman" w:cs="Times New Roman"/>
          <w:sz w:val="28"/>
          <w:szCs w:val="28"/>
        </w:rPr>
        <w:t xml:space="preserve"> растений.</w:t>
      </w:r>
    </w:p>
    <w:p w:rsidR="00830B45" w:rsidRDefault="00830B45" w:rsidP="00830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здравоохранении округа работают 296 специалистов, в том числе 3</w:t>
      </w:r>
      <w:r w:rsidR="00742FF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врач</w:t>
      </w:r>
      <w:r w:rsidR="00742FF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и 135 средних медицинских работников. Обеспеченность врачами </w:t>
      </w:r>
      <w:r>
        <w:rPr>
          <w:rFonts w:ascii="Times New Roman" w:hAnsi="Times New Roman"/>
          <w:sz w:val="28"/>
          <w:szCs w:val="28"/>
        </w:rPr>
        <w:lastRenderedPageBreak/>
        <w:t>составляет 14,86 на 10000 населения, обеспеченность средним медицинским персоналом в 202</w:t>
      </w:r>
      <w:r w:rsidR="00742FF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составила 59,01; коэффициент совместительства врачей составил 1,33, коэффициент совместительства средних медработников составляет 1,1. Укомплектованность врачебных должностей физическими лицами составляет 62, средними медработниками 78,89. </w:t>
      </w:r>
    </w:p>
    <w:p w:rsidR="00742FFE" w:rsidRDefault="00742FFE" w:rsidP="00830B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в рамках программы «Модернизация первичного звена здравоохранения» продолжено строительство поликлиники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Арзгир на 342 посещения в смену, проведены конкурсные процедуры на ремонт и перепрофилирование  здания стоматологической поликлиники.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9. Молодежная политика. Физическая культура и спорт</w:t>
      </w:r>
    </w:p>
    <w:p w:rsidR="00830B45" w:rsidRDefault="00830B45" w:rsidP="00830B4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C7A18">
        <w:rPr>
          <w:rFonts w:ascii="Times New Roman" w:hAnsi="Times New Roman"/>
          <w:sz w:val="28"/>
          <w:szCs w:val="28"/>
        </w:rPr>
        <w:t xml:space="preserve">Молодежь </w:t>
      </w:r>
      <w:r>
        <w:rPr>
          <w:rFonts w:ascii="Times New Roman" w:hAnsi="Times New Roman"/>
          <w:sz w:val="28"/>
          <w:szCs w:val="28"/>
        </w:rPr>
        <w:t xml:space="preserve">Арзгирского района </w:t>
      </w:r>
      <w:r w:rsidRPr="00BC7A18">
        <w:rPr>
          <w:rFonts w:ascii="Times New Roman" w:hAnsi="Times New Roman"/>
          <w:sz w:val="28"/>
          <w:szCs w:val="28"/>
        </w:rPr>
        <w:t>всегда являлась стратегическим ресурсом, основным источником инноваций и движущей силой.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BC7A18">
        <w:rPr>
          <w:rFonts w:ascii="Times New Roman" w:hAnsi="Times New Roman"/>
          <w:sz w:val="28"/>
          <w:szCs w:val="28"/>
        </w:rPr>
        <w:t>а территории муниципального образования прожива</w:t>
      </w:r>
      <w:r>
        <w:rPr>
          <w:rFonts w:ascii="Times New Roman" w:hAnsi="Times New Roman"/>
          <w:sz w:val="28"/>
          <w:szCs w:val="28"/>
        </w:rPr>
        <w:t>ю</w:t>
      </w:r>
      <w:r w:rsidRPr="00BC7A18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свыше 4 тысяч </w:t>
      </w:r>
      <w:r w:rsidRPr="00BC7A18">
        <w:rPr>
          <w:rFonts w:ascii="Times New Roman" w:hAnsi="Times New Roman"/>
          <w:sz w:val="28"/>
          <w:szCs w:val="28"/>
        </w:rPr>
        <w:t xml:space="preserve">молодых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BC7A18">
        <w:rPr>
          <w:rFonts w:ascii="Times New Roman" w:hAnsi="Times New Roman"/>
          <w:sz w:val="28"/>
          <w:szCs w:val="28"/>
        </w:rPr>
        <w:t>в возрасте от 14 до 3</w:t>
      </w:r>
      <w:r>
        <w:rPr>
          <w:rFonts w:ascii="Times New Roman" w:hAnsi="Times New Roman"/>
          <w:sz w:val="28"/>
          <w:szCs w:val="28"/>
        </w:rPr>
        <w:t>5</w:t>
      </w:r>
      <w:r w:rsidRPr="00BC7A18">
        <w:rPr>
          <w:rFonts w:ascii="Times New Roman" w:hAnsi="Times New Roman"/>
          <w:sz w:val="28"/>
          <w:szCs w:val="28"/>
        </w:rPr>
        <w:t xml:space="preserve"> лет, что составляет </w:t>
      </w:r>
      <w:r>
        <w:rPr>
          <w:rFonts w:ascii="Times New Roman" w:hAnsi="Times New Roman"/>
          <w:sz w:val="28"/>
          <w:szCs w:val="28"/>
        </w:rPr>
        <w:t xml:space="preserve">примерно </w:t>
      </w:r>
      <w:r w:rsidRPr="00BC7A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BC7A18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BC7A18">
        <w:rPr>
          <w:rFonts w:ascii="Times New Roman" w:hAnsi="Times New Roman"/>
          <w:sz w:val="28"/>
          <w:szCs w:val="28"/>
        </w:rPr>
        <w:t xml:space="preserve"> от всего населения. </w:t>
      </w:r>
    </w:p>
    <w:p w:rsidR="00830B45" w:rsidRDefault="00830B45" w:rsidP="00830B45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Ежегодно в районе с участием молодежи проводится порядка двухсот мероприятий.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 xml:space="preserve">Большой интерес у молодежи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F1A96">
        <w:rPr>
          <w:rFonts w:ascii="Times New Roman" w:hAnsi="Times New Roman" w:cs="Times New Roman"/>
          <w:sz w:val="28"/>
          <w:szCs w:val="28"/>
        </w:rPr>
        <w:t xml:space="preserve"> на протяжении ряда последних лет направлен на участие в  волонтерском и добровольческом движении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F1A96">
        <w:rPr>
          <w:rFonts w:ascii="Times New Roman" w:eastAsia="Times New Roman" w:hAnsi="Times New Roman" w:cs="Times New Roman"/>
          <w:sz w:val="28"/>
          <w:szCs w:val="28"/>
        </w:rPr>
        <w:t xml:space="preserve"> районе действуют 12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школьных </w:t>
      </w:r>
      <w:r w:rsidRPr="00AF1A96">
        <w:rPr>
          <w:rFonts w:ascii="Times New Roman" w:eastAsia="Times New Roman" w:hAnsi="Times New Roman" w:cs="Times New Roman"/>
          <w:sz w:val="28"/>
          <w:szCs w:val="28"/>
        </w:rPr>
        <w:t>волонтерских отрядов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F1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1A9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AF1A96">
        <w:rPr>
          <w:rFonts w:ascii="Times New Roman" w:eastAsia="Times New Roman" w:hAnsi="Times New Roman" w:cs="Times New Roman"/>
          <w:sz w:val="28"/>
          <w:szCs w:val="28"/>
        </w:rPr>
        <w:t xml:space="preserve">бщей численностью более 300  человек. Волонтерскими отрядами традиционно проводятся такие акции и мероприятия, как: «Георгиевская ленточка»,  «Успей сказать спасибо»,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1A96">
        <w:rPr>
          <w:rFonts w:ascii="Times New Roman" w:eastAsia="Times New Roman" w:hAnsi="Times New Roman" w:cs="Times New Roman"/>
          <w:sz w:val="28"/>
          <w:szCs w:val="28"/>
        </w:rPr>
        <w:t>Молодежь помнит», «Свеча памяти», «Мы – граждане России», «Под  флагом России мы едины» и другие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Последние три года наши волонтеры организуют </w:t>
      </w:r>
      <w:r w:rsidRPr="00100962">
        <w:rPr>
          <w:rFonts w:ascii="Times New Roman" w:eastAsia="Times New Roman" w:hAnsi="Times New Roman" w:cs="Times New Roman"/>
          <w:sz w:val="28"/>
          <w:szCs w:val="28"/>
        </w:rPr>
        <w:t>голосовани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00962">
        <w:rPr>
          <w:rFonts w:ascii="Times New Roman" w:eastAsia="Times New Roman" w:hAnsi="Times New Roman" w:cs="Times New Roman"/>
          <w:sz w:val="28"/>
          <w:szCs w:val="28"/>
        </w:rPr>
        <w:t xml:space="preserve"> по отбору объектов для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округа</w:t>
      </w:r>
      <w:r w:rsidRPr="0010096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Голосование проходит в рамках федерального проекта «Формирование комфортной городской среды» нацпроекта «Жилье и городская среда», ежегодно в нем принимают участие свыше пяти тысяч жителей, что позволяет воплощать проекты по благоустройству в жизнь!</w:t>
      </w:r>
      <w:r w:rsidRPr="0014727B">
        <w:t xml:space="preserve"> 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 направлений социального развития Арзгирского муниципального округа, является развитие массового молодежного спорта, внедрение основ здорового образа жизни, организация спортивно-физкультурных мероприятий. </w:t>
      </w:r>
    </w:p>
    <w:p w:rsidR="00830B45" w:rsidRPr="00E63FCD" w:rsidRDefault="00830B45" w:rsidP="0083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CD">
        <w:rPr>
          <w:rFonts w:ascii="Times New Roman" w:hAnsi="Times New Roman" w:cs="Times New Roman"/>
          <w:sz w:val="28"/>
          <w:szCs w:val="28"/>
        </w:rPr>
        <w:t>В настоящее время в районе существует 41 коллектив физической культуры, в том числе 11 -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 14 - в детских садах и 2 - в образовательных учреждениях дополнительного образования</w:t>
      </w:r>
      <w:r w:rsidRPr="00E63FCD">
        <w:rPr>
          <w:rFonts w:ascii="Times New Roman" w:hAnsi="Times New Roman" w:cs="Times New Roman"/>
          <w:sz w:val="28"/>
          <w:szCs w:val="28"/>
        </w:rPr>
        <w:t>.</w:t>
      </w:r>
    </w:p>
    <w:p w:rsidR="00830B45" w:rsidRPr="00E63FCD" w:rsidRDefault="00830B45" w:rsidP="0083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CD">
        <w:rPr>
          <w:rFonts w:ascii="Times New Roman" w:hAnsi="Times New Roman" w:cs="Times New Roman"/>
          <w:sz w:val="28"/>
          <w:szCs w:val="28"/>
        </w:rPr>
        <w:t>На территории Арзгирского МО по итогам 202</w:t>
      </w:r>
      <w:r w:rsidR="00742FFE">
        <w:rPr>
          <w:rFonts w:ascii="Times New Roman" w:hAnsi="Times New Roman" w:cs="Times New Roman"/>
          <w:sz w:val="28"/>
          <w:szCs w:val="28"/>
        </w:rPr>
        <w:t>4</w:t>
      </w:r>
      <w:r w:rsidRPr="00E63FC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регулярно занимающихся физической культурой и спортом составила 13559 человек (при общей численности населения в возрасте от 3 до 79 лет – 21376 человек), таким образом,</w:t>
      </w:r>
      <w:r w:rsidRPr="00E63FCD">
        <w:rPr>
          <w:rFonts w:ascii="Times New Roman" w:hAnsi="Times New Roman" w:cs="Times New Roman"/>
          <w:sz w:val="28"/>
          <w:szCs w:val="28"/>
        </w:rPr>
        <w:t xml:space="preserve"> доля граждан, регулярно занимающихся физической культурой и спортом, составляет 63,</w:t>
      </w:r>
      <w:r w:rsidR="00742FFE">
        <w:rPr>
          <w:rFonts w:ascii="Times New Roman" w:hAnsi="Times New Roman" w:cs="Times New Roman"/>
          <w:sz w:val="28"/>
          <w:szCs w:val="28"/>
        </w:rPr>
        <w:t>6</w:t>
      </w:r>
      <w:r w:rsidRPr="00E63FCD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830B45" w:rsidRPr="00E63FCD" w:rsidRDefault="00830B45" w:rsidP="0083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FCD">
        <w:rPr>
          <w:rFonts w:ascii="Times New Roman" w:hAnsi="Times New Roman" w:cs="Times New Roman"/>
          <w:sz w:val="28"/>
          <w:szCs w:val="28"/>
        </w:rPr>
        <w:lastRenderedPageBreak/>
        <w:t>Работа по формированию и активному внедрению здорового образа жизни является комплексной и ведется практически во всех сферах жизни общества. В округе создана и действует система взаимодействия между различными организациями, занимающимися оздоровлением населения. Формированием здорового образа жизни у всех слоёв населения занимаются не только учреждения здравоохранения, образования, культуры, физкультуры и спорта, но и в трудовых коллективах и других организациях.</w:t>
      </w:r>
    </w:p>
    <w:p w:rsidR="00830B45" w:rsidRDefault="00830B45" w:rsidP="00830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за 202</w:t>
      </w:r>
      <w:r w:rsidR="00742F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 территории округа проведено более 50 спортивных и физкультурных мероприятий включенных в календарный план, а еще спортивные команды округа принимали участие в спортивных мероприятиях, проводимых за пределами нашего округа и края.   </w:t>
      </w: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 xml:space="preserve">10. Информационное обеспечение </w:t>
      </w:r>
    </w:p>
    <w:p w:rsidR="00320CDD" w:rsidRPr="00A94FC7" w:rsidRDefault="00320CDD" w:rsidP="00320CDD">
      <w:pPr>
        <w:pStyle w:val="FR1"/>
        <w:tabs>
          <w:tab w:val="left" w:pos="6033"/>
        </w:tabs>
        <w:spacing w:line="240" w:lineRule="auto"/>
        <w:ind w:right="46"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94FC7">
        <w:rPr>
          <w:rFonts w:eastAsiaTheme="minorHAnsi"/>
          <w:sz w:val="28"/>
          <w:szCs w:val="28"/>
          <w:lang w:eastAsia="en-US"/>
        </w:rPr>
        <w:t>Для повышения информированности населения о деятельности органов местного самоуправления проводится регулярный прием граждан по специально утвержденному графику, в администрации работает «Телефон доверия», в фойе размещены ящики для сообщения населением «О фактах коррупции», «Задай вопрос Главе»,  «Предложения по улучшению работы администрации». Прямая связь с главой округа установлена через рубрики  на сайте администрации и в общественно-политической газете «Заря» «Задай вопрос Главе», кроме того главой округа ежеквартально проводятся «Прямые линии» с населением, в ходе которых, в том числе в оперативном порядке решаются проблемы жителей округа.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Для публикации нормативно-правовых документов выпущено 2</w:t>
      </w:r>
      <w:r w:rsidR="00606B8F" w:rsidRPr="00A94FC7">
        <w:rPr>
          <w:rFonts w:ascii="Times New Roman" w:hAnsi="Times New Roman" w:cs="Times New Roman"/>
          <w:sz w:val="28"/>
          <w:szCs w:val="28"/>
        </w:rPr>
        <w:t>3</w:t>
      </w:r>
      <w:r w:rsidRPr="00A94FC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606B8F" w:rsidRPr="00A94FC7">
        <w:rPr>
          <w:rFonts w:ascii="Times New Roman" w:hAnsi="Times New Roman" w:cs="Times New Roman"/>
          <w:sz w:val="28"/>
          <w:szCs w:val="28"/>
        </w:rPr>
        <w:t>а</w:t>
      </w:r>
      <w:r w:rsidRPr="00A94FC7">
        <w:rPr>
          <w:rFonts w:ascii="Times New Roman" w:hAnsi="Times New Roman" w:cs="Times New Roman"/>
          <w:sz w:val="28"/>
          <w:szCs w:val="28"/>
        </w:rPr>
        <w:t xml:space="preserve"> муниципальной газеты «Вестник Арзгирского муниципального округа Ставропольского края», газета размещается на официальном сайте администрации для неограниченного доступа к получению необходимых сведений населением. В 202</w:t>
      </w:r>
      <w:r w:rsidR="00742FFE">
        <w:rPr>
          <w:rFonts w:ascii="Times New Roman" w:hAnsi="Times New Roman" w:cs="Times New Roman"/>
          <w:sz w:val="28"/>
          <w:szCs w:val="28"/>
        </w:rPr>
        <w:t>4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проведены работы по модернизации официального сайта администрации arzgiradmin.ru. В здании администрации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установлен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94FC7">
        <w:rPr>
          <w:rFonts w:ascii="Times New Roman" w:hAnsi="Times New Roman" w:cs="Times New Roman"/>
          <w:sz w:val="28"/>
          <w:szCs w:val="28"/>
        </w:rPr>
        <w:t>инфомат</w:t>
      </w:r>
      <w:proofErr w:type="spellEnd"/>
      <w:r w:rsidRPr="00A94FC7">
        <w:rPr>
          <w:rFonts w:ascii="Times New Roman" w:hAnsi="Times New Roman" w:cs="Times New Roman"/>
          <w:sz w:val="28"/>
          <w:szCs w:val="28"/>
        </w:rPr>
        <w:t>» для предоставления услуг в электронном виде. Обеспечена стабильная работа программного комплекса СЭД «Дело» для осуществления электронного документооборота, регистрации обращений граждан: переписка с краевыми министерствами и Правительством Ставропольского края более чем 15000 документов осуществлялась с использованием данного программного комплекса.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t>Для прямой связи с населением и оперативного освещения жизни округа руководством администрации Арзгирского муниципального округа Ставропольского края широко используются возможности социальных сетей, общее число подписчиков официальных аккаунтов главы в основных социальных сетях составляет около 10 тыс. человек.</w:t>
      </w:r>
    </w:p>
    <w:p w:rsidR="00526D9B" w:rsidRDefault="00526D9B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2FFE" w:rsidRDefault="00742FFE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42FFE" w:rsidRDefault="00742FFE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20CDD" w:rsidRPr="00A94FC7" w:rsidRDefault="00320CDD" w:rsidP="00320CDD">
      <w:pPr>
        <w:tabs>
          <w:tab w:val="left" w:pos="900"/>
        </w:tabs>
        <w:spacing w:after="0" w:line="240" w:lineRule="auto"/>
        <w:ind w:left="-142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4FC7">
        <w:rPr>
          <w:rFonts w:ascii="Times New Roman" w:hAnsi="Times New Roman" w:cs="Times New Roman"/>
          <w:i/>
          <w:sz w:val="28"/>
          <w:szCs w:val="28"/>
        </w:rPr>
        <w:t>11. Международное сотрудничество, побратимские связи</w:t>
      </w:r>
    </w:p>
    <w:p w:rsidR="00320CDD" w:rsidRPr="00A94FC7" w:rsidRDefault="00320CDD" w:rsidP="00320C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C7">
        <w:rPr>
          <w:rFonts w:ascii="Times New Roman" w:hAnsi="Times New Roman" w:cs="Times New Roman"/>
          <w:sz w:val="28"/>
          <w:szCs w:val="28"/>
        </w:rPr>
        <w:lastRenderedPageBreak/>
        <w:t xml:space="preserve">Общий контроль за соблюдением выполнения требований постановления Правительства Ставропольского края от 20 июля 2005 г. № 88-п «О </w:t>
      </w:r>
      <w:proofErr w:type="gramStart"/>
      <w:r w:rsidRPr="00A94FC7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A94FC7">
        <w:rPr>
          <w:rFonts w:ascii="Times New Roman" w:hAnsi="Times New Roman" w:cs="Times New Roman"/>
          <w:sz w:val="28"/>
          <w:szCs w:val="28"/>
        </w:rPr>
        <w:t xml:space="preserve"> об осуществлении международных связей органами исполнительной власти Ставропольского края» осуществляет глава Арзгирского муниципального округа Ставропольского края. На территории Арзгирского муниципального округа определено специальное помещение для приема иностранных граждан и делегаций, организовано соблюдение пропускного режима для иностранных граждан в административные здания. В 202</w:t>
      </w:r>
      <w:r w:rsidR="00742FFE">
        <w:rPr>
          <w:rFonts w:ascii="Times New Roman" w:hAnsi="Times New Roman" w:cs="Times New Roman"/>
          <w:sz w:val="28"/>
          <w:szCs w:val="28"/>
        </w:rPr>
        <w:t>4</w:t>
      </w:r>
      <w:r w:rsidRPr="00A94FC7">
        <w:rPr>
          <w:rFonts w:ascii="Times New Roman" w:hAnsi="Times New Roman" w:cs="Times New Roman"/>
          <w:sz w:val="28"/>
          <w:szCs w:val="28"/>
        </w:rPr>
        <w:t xml:space="preserve"> году встречи и мероприятия международного уровня не проводились, побратимские связи округом не установлены.</w:t>
      </w:r>
    </w:p>
    <w:p w:rsidR="00320CDD" w:rsidRPr="00A94FC7" w:rsidRDefault="00320CDD" w:rsidP="00320CD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0CDD" w:rsidRPr="00A94FC7" w:rsidRDefault="00320CDD" w:rsidP="00320CDD"/>
    <w:p w:rsidR="00B12F6D" w:rsidRPr="00A94FC7" w:rsidRDefault="00B12F6D" w:rsidP="005E64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12F6D" w:rsidRPr="00A94FC7" w:rsidSect="0008272D">
      <w:pgSz w:w="11906" w:h="16838"/>
      <w:pgMar w:top="1134" w:right="850" w:bottom="1134" w:left="1701" w:header="709" w:footer="44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5F0E"/>
    <w:multiLevelType w:val="multilevel"/>
    <w:tmpl w:val="ED30D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725FC4"/>
    <w:multiLevelType w:val="hybridMultilevel"/>
    <w:tmpl w:val="B4F81034"/>
    <w:lvl w:ilvl="0" w:tplc="F15E42B6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34"/>
    <w:rsid w:val="00001EB5"/>
    <w:rsid w:val="00015D46"/>
    <w:rsid w:val="00041522"/>
    <w:rsid w:val="0006634B"/>
    <w:rsid w:val="0008272D"/>
    <w:rsid w:val="00084D46"/>
    <w:rsid w:val="00092705"/>
    <w:rsid w:val="000A485A"/>
    <w:rsid w:val="000A6970"/>
    <w:rsid w:val="000F267E"/>
    <w:rsid w:val="000F45E9"/>
    <w:rsid w:val="001162DA"/>
    <w:rsid w:val="00130674"/>
    <w:rsid w:val="00133383"/>
    <w:rsid w:val="00163338"/>
    <w:rsid w:val="00176059"/>
    <w:rsid w:val="00177163"/>
    <w:rsid w:val="00185B41"/>
    <w:rsid w:val="001B2A27"/>
    <w:rsid w:val="001E2A6B"/>
    <w:rsid w:val="001F0B1B"/>
    <w:rsid w:val="00207E48"/>
    <w:rsid w:val="00221E07"/>
    <w:rsid w:val="00223197"/>
    <w:rsid w:val="00226BD2"/>
    <w:rsid w:val="002609DC"/>
    <w:rsid w:val="00260E5E"/>
    <w:rsid w:val="002938A6"/>
    <w:rsid w:val="00296C16"/>
    <w:rsid w:val="002B5F77"/>
    <w:rsid w:val="002C236F"/>
    <w:rsid w:val="002D49A9"/>
    <w:rsid w:val="002F15A6"/>
    <w:rsid w:val="003033B1"/>
    <w:rsid w:val="003102C7"/>
    <w:rsid w:val="00320CDD"/>
    <w:rsid w:val="00352746"/>
    <w:rsid w:val="0035700B"/>
    <w:rsid w:val="003C32CF"/>
    <w:rsid w:val="003D233B"/>
    <w:rsid w:val="003E47A0"/>
    <w:rsid w:val="00433D9B"/>
    <w:rsid w:val="0044659E"/>
    <w:rsid w:val="00452E5F"/>
    <w:rsid w:val="00465819"/>
    <w:rsid w:val="00485884"/>
    <w:rsid w:val="004B608F"/>
    <w:rsid w:val="004F0D05"/>
    <w:rsid w:val="005210C8"/>
    <w:rsid w:val="00526D9B"/>
    <w:rsid w:val="00526E18"/>
    <w:rsid w:val="005305BF"/>
    <w:rsid w:val="00560253"/>
    <w:rsid w:val="00586466"/>
    <w:rsid w:val="005D5F90"/>
    <w:rsid w:val="005E6444"/>
    <w:rsid w:val="00606B8F"/>
    <w:rsid w:val="006145A5"/>
    <w:rsid w:val="0063173C"/>
    <w:rsid w:val="00641F3F"/>
    <w:rsid w:val="006B7973"/>
    <w:rsid w:val="006E0939"/>
    <w:rsid w:val="006F2EFB"/>
    <w:rsid w:val="00711183"/>
    <w:rsid w:val="00742FFE"/>
    <w:rsid w:val="007859C3"/>
    <w:rsid w:val="007A0B5D"/>
    <w:rsid w:val="007B713C"/>
    <w:rsid w:val="007C76B3"/>
    <w:rsid w:val="007D5ECE"/>
    <w:rsid w:val="007E109E"/>
    <w:rsid w:val="008134DB"/>
    <w:rsid w:val="00830B45"/>
    <w:rsid w:val="00836C62"/>
    <w:rsid w:val="00841B88"/>
    <w:rsid w:val="00841DCD"/>
    <w:rsid w:val="008B0187"/>
    <w:rsid w:val="008C6A8E"/>
    <w:rsid w:val="008D3201"/>
    <w:rsid w:val="00907508"/>
    <w:rsid w:val="00910890"/>
    <w:rsid w:val="00927297"/>
    <w:rsid w:val="009353C3"/>
    <w:rsid w:val="009609B9"/>
    <w:rsid w:val="009A1E4F"/>
    <w:rsid w:val="00A02E46"/>
    <w:rsid w:val="00A06CEF"/>
    <w:rsid w:val="00A07E19"/>
    <w:rsid w:val="00A233DA"/>
    <w:rsid w:val="00A4041E"/>
    <w:rsid w:val="00A52706"/>
    <w:rsid w:val="00A53B33"/>
    <w:rsid w:val="00A573AF"/>
    <w:rsid w:val="00A620B3"/>
    <w:rsid w:val="00A85B0D"/>
    <w:rsid w:val="00A91C34"/>
    <w:rsid w:val="00A94FC7"/>
    <w:rsid w:val="00AD3646"/>
    <w:rsid w:val="00AE4C3A"/>
    <w:rsid w:val="00B01F3A"/>
    <w:rsid w:val="00B12F6D"/>
    <w:rsid w:val="00B3445A"/>
    <w:rsid w:val="00B62249"/>
    <w:rsid w:val="00B87AE2"/>
    <w:rsid w:val="00B9435E"/>
    <w:rsid w:val="00BC1C9F"/>
    <w:rsid w:val="00BD15DD"/>
    <w:rsid w:val="00BD529F"/>
    <w:rsid w:val="00C0706B"/>
    <w:rsid w:val="00C66A59"/>
    <w:rsid w:val="00C81B80"/>
    <w:rsid w:val="00C860EE"/>
    <w:rsid w:val="00CF0FBD"/>
    <w:rsid w:val="00CF2C69"/>
    <w:rsid w:val="00CF53D4"/>
    <w:rsid w:val="00D01497"/>
    <w:rsid w:val="00D8088C"/>
    <w:rsid w:val="00DA1D65"/>
    <w:rsid w:val="00DB3990"/>
    <w:rsid w:val="00DD5713"/>
    <w:rsid w:val="00E00906"/>
    <w:rsid w:val="00E26C23"/>
    <w:rsid w:val="00E52F0F"/>
    <w:rsid w:val="00E57B68"/>
    <w:rsid w:val="00EC05F9"/>
    <w:rsid w:val="00F01A83"/>
    <w:rsid w:val="00F30BDB"/>
    <w:rsid w:val="00F31AA6"/>
    <w:rsid w:val="00F4502A"/>
    <w:rsid w:val="00F51368"/>
    <w:rsid w:val="00F57C50"/>
    <w:rsid w:val="00F7098F"/>
    <w:rsid w:val="00F81A8A"/>
    <w:rsid w:val="00F87BBA"/>
    <w:rsid w:val="00FB1154"/>
    <w:rsid w:val="00FB373A"/>
    <w:rsid w:val="00FC59C9"/>
    <w:rsid w:val="00FD06AD"/>
    <w:rsid w:val="00FD44DC"/>
    <w:rsid w:val="00FD7CB7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91C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1C34"/>
  </w:style>
  <w:style w:type="paragraph" w:styleId="a5">
    <w:name w:val="No Spacing"/>
    <w:link w:val="a6"/>
    <w:uiPriority w:val="1"/>
    <w:qFormat/>
    <w:rsid w:val="00A91C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A9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A91C3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10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1"/>
    <w:uiPriority w:val="99"/>
    <w:rsid w:val="00641F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1F3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2003c9fbcc5ba826aee4a9f8b8244e64p1">
    <w:name w:val="2003c9fbcc5ba826aee4a9f8b8244e64p1"/>
    <w:basedOn w:val="a"/>
    <w:rsid w:val="0064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fbbc9574f1126d0e623268c383f13bbs1">
    <w:name w:val="8fbbc9574f1126d0e623268c383f13bbs1"/>
    <w:basedOn w:val="a0"/>
    <w:rsid w:val="00641F3F"/>
  </w:style>
  <w:style w:type="paragraph" w:customStyle="1" w:styleId="ConsPlusNormal">
    <w:name w:val="ConsPlusNormal"/>
    <w:uiPriority w:val="99"/>
    <w:rsid w:val="001E2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1E2A6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5E644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a">
    <w:name w:val="Основной"/>
    <w:basedOn w:val="a"/>
    <w:link w:val="ab"/>
    <w:rsid w:val="005E6444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Знак"/>
    <w:aliases w:val="Мой Заголовок 1 Знак Знак"/>
    <w:link w:val="aa"/>
    <w:locked/>
    <w:rsid w:val="005E644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7A0B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A0B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ragraph">
    <w:name w:val="content__paragraph"/>
    <w:basedOn w:val="a"/>
    <w:rsid w:val="003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2"/>
    <w:uiPriority w:val="99"/>
    <w:unhideWhenUsed/>
    <w:rsid w:val="003570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35700B"/>
  </w:style>
  <w:style w:type="paragraph" w:styleId="ae">
    <w:name w:val="Title"/>
    <w:basedOn w:val="a"/>
    <w:link w:val="af"/>
    <w:qFormat/>
    <w:rsid w:val="003570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35700B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91C3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91C34"/>
  </w:style>
  <w:style w:type="paragraph" w:styleId="a5">
    <w:name w:val="No Spacing"/>
    <w:link w:val="a6"/>
    <w:uiPriority w:val="1"/>
    <w:qFormat/>
    <w:rsid w:val="00A91C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A9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A91C3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910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1"/>
    <w:uiPriority w:val="99"/>
    <w:rsid w:val="00641F3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1F3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2003c9fbcc5ba826aee4a9f8b8244e64p1">
    <w:name w:val="2003c9fbcc5ba826aee4a9f8b8244e64p1"/>
    <w:basedOn w:val="a"/>
    <w:rsid w:val="0064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fbbc9574f1126d0e623268c383f13bbs1">
    <w:name w:val="8fbbc9574f1126d0e623268c383f13bbs1"/>
    <w:basedOn w:val="a0"/>
    <w:rsid w:val="00641F3F"/>
  </w:style>
  <w:style w:type="paragraph" w:customStyle="1" w:styleId="ConsPlusNormal">
    <w:name w:val="ConsPlusNormal"/>
    <w:uiPriority w:val="99"/>
    <w:rsid w:val="001E2A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1E2A6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List Paragraph"/>
    <w:basedOn w:val="a"/>
    <w:uiPriority w:val="34"/>
    <w:qFormat/>
    <w:rsid w:val="005E644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a">
    <w:name w:val="Основной"/>
    <w:basedOn w:val="a"/>
    <w:link w:val="ab"/>
    <w:rsid w:val="005E6444"/>
    <w:pPr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Знак"/>
    <w:aliases w:val="Мой Заголовок 1 Знак Знак"/>
    <w:link w:val="aa"/>
    <w:locked/>
    <w:rsid w:val="005E644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7A0B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A0B5D"/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paragraph">
    <w:name w:val="content__paragraph"/>
    <w:basedOn w:val="a"/>
    <w:rsid w:val="0035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2"/>
    <w:uiPriority w:val="99"/>
    <w:unhideWhenUsed/>
    <w:rsid w:val="003570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35700B"/>
  </w:style>
  <w:style w:type="paragraph" w:styleId="ae">
    <w:name w:val="Title"/>
    <w:basedOn w:val="a"/>
    <w:link w:val="af"/>
    <w:qFormat/>
    <w:rsid w:val="003570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35700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4480</Words>
  <Characters>25541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2025-02-27T13:18:00Z</dcterms:created>
  <dcterms:modified xsi:type="dcterms:W3CDTF">2025-02-27T13:18:00Z</dcterms:modified>
</cp:coreProperties>
</file>