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6F" w:rsidRPr="0063757C" w:rsidRDefault="00092E6F" w:rsidP="00092E6F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757C">
        <w:rPr>
          <w:rFonts w:ascii="Times New Roman" w:hAnsi="Times New Roman" w:cs="Times New Roman"/>
          <w:sz w:val="24"/>
          <w:szCs w:val="24"/>
        </w:rPr>
        <w:t xml:space="preserve">КОНТРОЛЬНО-СЧЕТНЫЙ ОРГАН АРЗГИРСКОГО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3757C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092E6F" w:rsidRPr="000C0E4B" w:rsidRDefault="00092E6F" w:rsidP="00092E6F">
      <w:pPr>
        <w:pStyle w:val="2"/>
        <w:ind w:right="-284"/>
        <w:rPr>
          <w:b w:val="0"/>
          <w:sz w:val="24"/>
          <w:szCs w:val="24"/>
        </w:rPr>
      </w:pPr>
    </w:p>
    <w:p w:rsidR="00092E6F" w:rsidRPr="00FE6F3F" w:rsidRDefault="00092E6F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F3F">
        <w:rPr>
          <w:rFonts w:ascii="Times New Roman" w:hAnsi="Times New Roman" w:cs="Times New Roman"/>
          <w:sz w:val="28"/>
          <w:szCs w:val="28"/>
        </w:rPr>
        <w:t xml:space="preserve">Информация об основных итогах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FE6F3F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341B04" w:rsidRPr="00FE6F3F" w:rsidRDefault="00341B04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4C4" w:rsidRDefault="00092E6F" w:rsidP="00F744C4">
      <w:pPr>
        <w:pStyle w:val="a3"/>
        <w:keepNext/>
        <w:keepLines/>
        <w:widowControl w:val="0"/>
        <w:snapToGrid w:val="0"/>
        <w:spacing w:before="0" w:after="0"/>
        <w:jc w:val="both"/>
      </w:pPr>
      <w:r>
        <w:rPr>
          <w:sz w:val="28"/>
          <w:szCs w:val="28"/>
        </w:rPr>
        <w:t xml:space="preserve">1.     </w:t>
      </w:r>
      <w:r w:rsidRPr="00420299">
        <w:rPr>
          <w:sz w:val="28"/>
          <w:szCs w:val="28"/>
        </w:rPr>
        <w:t xml:space="preserve">Контрольно-счетным органом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Ставропольского края в соответствии с </w:t>
      </w:r>
      <w:r w:rsidR="00542B9D" w:rsidRPr="00B2579C">
        <w:rPr>
          <w:sz w:val="28"/>
          <w:szCs w:val="28"/>
        </w:rPr>
        <w:t xml:space="preserve">п. </w:t>
      </w:r>
      <w:r w:rsidR="00F744C4" w:rsidRPr="003C2EC0">
        <w:rPr>
          <w:sz w:val="28"/>
          <w:szCs w:val="28"/>
        </w:rPr>
        <w:t>1.</w:t>
      </w:r>
      <w:r w:rsidR="00F744C4">
        <w:rPr>
          <w:sz w:val="28"/>
          <w:szCs w:val="28"/>
        </w:rPr>
        <w:t>2</w:t>
      </w:r>
      <w:r w:rsidR="00F744C4" w:rsidRPr="003C2EC0">
        <w:rPr>
          <w:sz w:val="28"/>
          <w:szCs w:val="28"/>
        </w:rPr>
        <w:t>.</w:t>
      </w:r>
      <w:r w:rsidR="00F744C4">
        <w:rPr>
          <w:sz w:val="28"/>
          <w:szCs w:val="28"/>
        </w:rPr>
        <w:t xml:space="preserve">2 </w:t>
      </w:r>
      <w:r w:rsidRPr="00420299">
        <w:rPr>
          <w:sz w:val="28"/>
          <w:szCs w:val="28"/>
        </w:rPr>
        <w:t xml:space="preserve">плана работы </w:t>
      </w:r>
      <w:r>
        <w:rPr>
          <w:sz w:val="28"/>
          <w:szCs w:val="28"/>
        </w:rPr>
        <w:t>к</w:t>
      </w:r>
      <w:r w:rsidRPr="00420299">
        <w:rPr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F744C4">
        <w:rPr>
          <w:sz w:val="28"/>
          <w:szCs w:val="28"/>
        </w:rPr>
        <w:t>4</w:t>
      </w:r>
      <w:r w:rsidRPr="00420299">
        <w:rPr>
          <w:sz w:val="28"/>
          <w:szCs w:val="28"/>
        </w:rPr>
        <w:t xml:space="preserve">г., приказом </w:t>
      </w:r>
      <w:r>
        <w:rPr>
          <w:sz w:val="28"/>
          <w:szCs w:val="28"/>
        </w:rPr>
        <w:t>к</w:t>
      </w:r>
      <w:r w:rsidRPr="00420299">
        <w:rPr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</w:t>
      </w:r>
      <w:r w:rsidR="00F744C4" w:rsidRPr="003C2EC0">
        <w:rPr>
          <w:sz w:val="28"/>
          <w:szCs w:val="28"/>
        </w:rPr>
        <w:t xml:space="preserve">№ </w:t>
      </w:r>
      <w:r w:rsidR="00F744C4">
        <w:rPr>
          <w:sz w:val="28"/>
          <w:szCs w:val="28"/>
        </w:rPr>
        <w:t>15</w:t>
      </w:r>
      <w:r w:rsidR="00F744C4" w:rsidRPr="003C2EC0">
        <w:rPr>
          <w:sz w:val="28"/>
          <w:szCs w:val="28"/>
        </w:rPr>
        <w:t xml:space="preserve"> от </w:t>
      </w:r>
      <w:r w:rsidR="00F744C4">
        <w:rPr>
          <w:sz w:val="28"/>
          <w:szCs w:val="28"/>
        </w:rPr>
        <w:t>15.02</w:t>
      </w:r>
      <w:r w:rsidR="00F744C4" w:rsidRPr="003C2EC0">
        <w:rPr>
          <w:sz w:val="28"/>
          <w:szCs w:val="28"/>
        </w:rPr>
        <w:t>.202</w:t>
      </w:r>
      <w:r w:rsidR="00F744C4">
        <w:rPr>
          <w:sz w:val="28"/>
          <w:szCs w:val="28"/>
        </w:rPr>
        <w:t>4</w:t>
      </w:r>
      <w:r w:rsidR="00F744C4" w:rsidRPr="003C2EC0">
        <w:rPr>
          <w:sz w:val="28"/>
          <w:szCs w:val="28"/>
        </w:rPr>
        <w:t>г</w:t>
      </w:r>
      <w:r w:rsidR="00F744C4">
        <w:rPr>
          <w:sz w:val="28"/>
          <w:szCs w:val="28"/>
        </w:rPr>
        <w:t>.</w:t>
      </w:r>
      <w:r w:rsidR="00F744C4" w:rsidRPr="00420299">
        <w:rPr>
          <w:sz w:val="28"/>
          <w:szCs w:val="28"/>
        </w:rPr>
        <w:t xml:space="preserve"> </w:t>
      </w:r>
      <w:r w:rsidRPr="00420299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контрольное</w:t>
      </w:r>
      <w:r w:rsidRPr="00420299">
        <w:rPr>
          <w:sz w:val="28"/>
          <w:szCs w:val="28"/>
        </w:rPr>
        <w:t xml:space="preserve"> мероприятие </w:t>
      </w:r>
      <w:r w:rsidR="00F744C4">
        <w:rPr>
          <w:sz w:val="28"/>
          <w:szCs w:val="20"/>
        </w:rPr>
        <w:t>«Проверка эффективности использования средств местного бюджета, затраченных на реализацию проекта «Реконструкция</w:t>
      </w:r>
      <w:bookmarkStart w:id="0" w:name="_GoBack"/>
      <w:bookmarkEnd w:id="0"/>
      <w:r w:rsidR="00F744C4">
        <w:rPr>
          <w:sz w:val="28"/>
          <w:szCs w:val="20"/>
        </w:rPr>
        <w:t xml:space="preserve"> здания МБОУ СОШ №1 с. Арзгир </w:t>
      </w:r>
      <w:proofErr w:type="spellStart"/>
      <w:r w:rsidR="00F744C4">
        <w:rPr>
          <w:sz w:val="28"/>
          <w:szCs w:val="20"/>
        </w:rPr>
        <w:t>Арзгирского</w:t>
      </w:r>
      <w:proofErr w:type="spellEnd"/>
      <w:r w:rsidR="00F744C4">
        <w:rPr>
          <w:sz w:val="28"/>
          <w:szCs w:val="20"/>
        </w:rPr>
        <w:t xml:space="preserve"> района Ставропольского края», выделенных в 2021-2023 годах</w:t>
      </w:r>
      <w:r w:rsidR="00F744C4">
        <w:rPr>
          <w:sz w:val="28"/>
          <w:szCs w:val="28"/>
        </w:rPr>
        <w:t>.</w:t>
      </w:r>
    </w:p>
    <w:p w:rsidR="00A81137" w:rsidRDefault="00A81137" w:rsidP="00A81137">
      <w:pPr>
        <w:pStyle w:val="a3"/>
        <w:keepNext/>
        <w:keepLines/>
        <w:widowControl w:val="0"/>
        <w:snapToGrid w:val="0"/>
        <w:spacing w:before="0" w:after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223B3">
        <w:rPr>
          <w:sz w:val="28"/>
          <w:szCs w:val="28"/>
        </w:rPr>
        <w:t xml:space="preserve">Объектом контрольного мероприятия является: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</w:t>
      </w:r>
      <w:r w:rsidRPr="004E010B">
        <w:rPr>
          <w:sz w:val="28"/>
          <w:szCs w:val="28"/>
        </w:rPr>
        <w:t>згирского</w:t>
      </w:r>
      <w:proofErr w:type="spellEnd"/>
      <w:r w:rsidRPr="004E010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округа Ставропольского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 образования администрации </w:t>
      </w:r>
      <w:proofErr w:type="spellStart"/>
      <w:r>
        <w:rPr>
          <w:sz w:val="28"/>
          <w:szCs w:val="28"/>
        </w:rPr>
        <w:t>Ар</w:t>
      </w:r>
      <w:r w:rsidRPr="004E010B">
        <w:rPr>
          <w:sz w:val="28"/>
          <w:szCs w:val="28"/>
        </w:rPr>
        <w:t>згирского</w:t>
      </w:r>
      <w:proofErr w:type="spellEnd"/>
      <w:r w:rsidRPr="004E010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округа Ставропольского края</w:t>
      </w:r>
      <w:r>
        <w:rPr>
          <w:rFonts w:eastAsia="Calibri"/>
          <w:sz w:val="28"/>
          <w:szCs w:val="28"/>
        </w:rPr>
        <w:t>.</w:t>
      </w:r>
    </w:p>
    <w:p w:rsidR="00A81137" w:rsidRPr="008842CF" w:rsidRDefault="00A81137" w:rsidP="00A81137">
      <w:pPr>
        <w:pStyle w:val="a3"/>
        <w:keepNext/>
        <w:keepLines/>
        <w:widowControl w:val="0"/>
        <w:snapToGrid w:val="0"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8842CF">
        <w:rPr>
          <w:rFonts w:eastAsia="Calibri"/>
          <w:sz w:val="28"/>
          <w:szCs w:val="28"/>
          <w:lang w:eastAsia="en-US"/>
        </w:rPr>
        <w:t xml:space="preserve">Предмет контрольного мероприятия: нормативные правовые акты и иные распорядительные документы, бухгалтерские документы, обосновывающие </w:t>
      </w:r>
      <w:r>
        <w:rPr>
          <w:rFonts w:eastAsia="Calibri"/>
          <w:sz w:val="28"/>
          <w:szCs w:val="28"/>
          <w:lang w:eastAsia="en-US"/>
        </w:rPr>
        <w:t xml:space="preserve">расходы </w:t>
      </w:r>
      <w:r>
        <w:rPr>
          <w:sz w:val="28"/>
          <w:szCs w:val="20"/>
        </w:rPr>
        <w:t xml:space="preserve">местного бюджета, затраченные на реализацию проекта «Реконструкция здания МБОУ СОШ №1 с. Арзгир </w:t>
      </w:r>
      <w:proofErr w:type="spellStart"/>
      <w:r>
        <w:rPr>
          <w:sz w:val="28"/>
          <w:szCs w:val="20"/>
        </w:rPr>
        <w:t>Арзгирского</w:t>
      </w:r>
      <w:proofErr w:type="spellEnd"/>
      <w:r>
        <w:rPr>
          <w:sz w:val="28"/>
          <w:szCs w:val="20"/>
        </w:rPr>
        <w:t xml:space="preserve"> района Ставропольского края»</w:t>
      </w:r>
      <w:r w:rsidRPr="008842CF">
        <w:rPr>
          <w:rFonts w:eastAsia="Calibri"/>
          <w:sz w:val="28"/>
          <w:szCs w:val="28"/>
          <w:lang w:eastAsia="en-US"/>
        </w:rPr>
        <w:t>.</w:t>
      </w:r>
    </w:p>
    <w:p w:rsidR="00A81137" w:rsidRPr="00A81137" w:rsidRDefault="00A81137" w:rsidP="00A81137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8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контрольного мероприятия является: установление </w:t>
      </w:r>
      <w:r w:rsidRPr="00A811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законности, результативности использования бюджетных средств на</w:t>
      </w:r>
      <w:r w:rsidRPr="00A811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реализацию проекта «Реконструкция здания МБОУ СОШ №1 с. Арзгир </w:t>
      </w:r>
      <w:proofErr w:type="spellStart"/>
      <w:r w:rsidRPr="00A81137">
        <w:rPr>
          <w:rFonts w:ascii="Times New Roman" w:eastAsia="Times New Roman" w:hAnsi="Times New Roman" w:cs="Times New Roman"/>
          <w:sz w:val="28"/>
          <w:szCs w:val="20"/>
          <w:lang w:eastAsia="ru-RU"/>
        </w:rPr>
        <w:t>Арзгирского</w:t>
      </w:r>
      <w:proofErr w:type="spellEnd"/>
      <w:r w:rsidRPr="00A811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Ставропольского края» (далее реконструкция школы)</w:t>
      </w:r>
      <w:r w:rsidRPr="00A811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1137" w:rsidRPr="00A81137" w:rsidRDefault="00A81137" w:rsidP="00A81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01.01.2021г. – 31.12.2023г.</w:t>
      </w:r>
    </w:p>
    <w:p w:rsidR="00542B9D" w:rsidRPr="00FE6F3F" w:rsidRDefault="00542B9D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137" w:rsidRPr="00A81137" w:rsidRDefault="00092E6F" w:rsidP="00A81137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4831"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 результатам проверки </w:t>
      </w:r>
      <w:r w:rsidR="00A81137" w:rsidRPr="00A81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безрезультатное расходование средств местного бюджета в сумме 102,56 тыс. руб., направленных на реализацию мероприятий по реконструкции здания МБОУ СОШ №1 с. Арзгир, в том числе:</w:t>
      </w:r>
    </w:p>
    <w:p w:rsidR="00A81137" w:rsidRPr="00A81137" w:rsidRDefault="00A81137" w:rsidP="00A81137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оплата работ в сумме 99,06 тыс. руб. по возведению кирпичных стен в объеме 310 </w:t>
      </w:r>
      <w:proofErr w:type="spellStart"/>
      <w:r w:rsidRPr="00A81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A8113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силикатного кирпича в количестве 124 тыс. шт., с дефектами строительного производства, допущенных подрядчиком ООО «</w:t>
      </w:r>
      <w:proofErr w:type="spellStart"/>
      <w:r w:rsidRPr="00A811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Лакония</w:t>
      </w:r>
      <w:proofErr w:type="spellEnd"/>
      <w:r w:rsidRPr="00A8113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контракта от 11.03.2021г. №012120000472100017, которые в соответствии с новой проектной документацией подлежат демонтажу;</w:t>
      </w:r>
    </w:p>
    <w:p w:rsidR="00A81137" w:rsidRPr="00A81137" w:rsidRDefault="00A81137" w:rsidP="00A81137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113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оплата услуг в сумме 3,50 тыс. руб. ГКУ СК «Управление капитального строительства» по строительному контролю за ходом выполнения работ по возведению подрядчиком кирпичных стен, выполненных с дефектами строительного производства и подлежащих демонтажу.</w:t>
      </w:r>
    </w:p>
    <w:p w:rsidR="00A81137" w:rsidRPr="00A81137" w:rsidRDefault="00A81137" w:rsidP="00A81137">
      <w:pPr>
        <w:spacing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со статьей 158 Бюджетного кодекса Российской Федерации, исполнение бюджетных полномочий главного распорядителя бюджетных средств – обеспечение результативности использования </w:t>
      </w:r>
      <w:r w:rsidRPr="00A81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средств в соответствии с утвержденными ему бюджетными ассигнованиями и лимитами бюджетных обязательств, осуществлялось </w:t>
      </w:r>
      <w:r w:rsidRPr="00A81137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Pr="00A8113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A8113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A81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объеме.</w:t>
      </w:r>
    </w:p>
    <w:p w:rsidR="00092E6F" w:rsidRPr="00EB0F15" w:rsidRDefault="00A81137" w:rsidP="002F7C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. </w:t>
      </w:r>
      <w:r w:rsidR="00092E6F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о результатах данного </w:t>
      </w:r>
      <w:r w:rsidR="00092E6F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направлены, в соответствии с Положени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о контрольно-счетном органе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председателю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овета</w:t>
      </w:r>
      <w:r w:rsidR="00542B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депутатов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542B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F92CF5"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лаве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454831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454831" w:rsidRPr="00454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54831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а также в прокуратуру </w:t>
      </w:r>
      <w:proofErr w:type="spellStart"/>
      <w:r w:rsidR="00454831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454831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454831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соглашением об основах взаимодействия. </w:t>
      </w:r>
    </w:p>
    <w:p w:rsidR="00092E6F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Pr="00EB0F15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092E6F" w:rsidRPr="00EB0F15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 w:rsidRPr="00EB0F1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92E6F" w:rsidRDefault="00092E6F" w:rsidP="002F7C54">
      <w:pPr>
        <w:jc w:val="both"/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</w:t>
      </w:r>
      <w:r w:rsidR="00542B9D">
        <w:rPr>
          <w:rFonts w:ascii="Times New Roman" w:hAnsi="Times New Roman" w:cs="Times New Roman"/>
          <w:sz w:val="28"/>
          <w:szCs w:val="28"/>
        </w:rPr>
        <w:t>Е.Н.</w:t>
      </w:r>
      <w:r w:rsidR="00A81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B9D"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D36FE5" w:rsidRDefault="00D36FE5" w:rsidP="002F7C54">
      <w:pPr>
        <w:jc w:val="both"/>
      </w:pPr>
    </w:p>
    <w:sectPr w:rsidR="00D36FE5" w:rsidSect="0026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E6F"/>
    <w:rsid w:val="00092E6F"/>
    <w:rsid w:val="000C0A5D"/>
    <w:rsid w:val="00116776"/>
    <w:rsid w:val="001456B6"/>
    <w:rsid w:val="00266D9D"/>
    <w:rsid w:val="002F7C54"/>
    <w:rsid w:val="00341B04"/>
    <w:rsid w:val="003B0BE0"/>
    <w:rsid w:val="00452180"/>
    <w:rsid w:val="00454831"/>
    <w:rsid w:val="00483B6C"/>
    <w:rsid w:val="004A1BED"/>
    <w:rsid w:val="00542B9D"/>
    <w:rsid w:val="00A81137"/>
    <w:rsid w:val="00A90503"/>
    <w:rsid w:val="00AB49BE"/>
    <w:rsid w:val="00B05004"/>
    <w:rsid w:val="00B1469C"/>
    <w:rsid w:val="00D36FE5"/>
    <w:rsid w:val="00F11456"/>
    <w:rsid w:val="00F744C4"/>
    <w:rsid w:val="00F92CF5"/>
    <w:rsid w:val="00FB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189B6-A4FB-41D9-A3E6-7533D6B5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6F"/>
  </w:style>
  <w:style w:type="paragraph" w:styleId="2">
    <w:name w:val="heading 2"/>
    <w:basedOn w:val="a"/>
    <w:next w:val="a"/>
    <w:link w:val="20"/>
    <w:qFormat/>
    <w:rsid w:val="00092E6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E6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customStyle="1" w:styleId="s16">
    <w:name w:val="s_16"/>
    <w:basedOn w:val="a"/>
    <w:rsid w:val="0009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42B9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8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22</cp:revision>
  <cp:lastPrinted>2024-03-28T14:11:00Z</cp:lastPrinted>
  <dcterms:created xsi:type="dcterms:W3CDTF">2021-07-30T06:18:00Z</dcterms:created>
  <dcterms:modified xsi:type="dcterms:W3CDTF">2024-03-28T14:11:00Z</dcterms:modified>
</cp:coreProperties>
</file>