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FF290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FF290F">
              <w:rPr>
                <w:szCs w:val="28"/>
              </w:rPr>
              <w:t>30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EB0CB2">
              <w:rPr>
                <w:szCs w:val="28"/>
              </w:rPr>
              <w:t>46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76137" w:rsidRDefault="00B76137" w:rsidP="00B76137">
      <w:pPr>
        <w:autoSpaceDE w:val="0"/>
        <w:autoSpaceDN w:val="0"/>
        <w:spacing w:line="240" w:lineRule="exact"/>
        <w:rPr>
          <w:sz w:val="28"/>
        </w:rPr>
      </w:pPr>
    </w:p>
    <w:p w:rsidR="00EB0CB2" w:rsidRPr="0021599E" w:rsidRDefault="00EB0CB2" w:rsidP="00EB0CB2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proofErr w:type="gramStart"/>
      <w:r w:rsidRPr="0021599E">
        <w:rPr>
          <w:sz w:val="28"/>
          <w:szCs w:val="28"/>
        </w:rPr>
        <w:t>О внесении изменений в муниципальную</w:t>
      </w:r>
      <w:r>
        <w:rPr>
          <w:sz w:val="28"/>
          <w:szCs w:val="28"/>
        </w:rPr>
        <w:t xml:space="preserve"> </w:t>
      </w:r>
      <w:r w:rsidRPr="0021599E">
        <w:rPr>
          <w:bCs/>
          <w:sz w:val="28"/>
          <w:szCs w:val="28"/>
        </w:rPr>
        <w:t xml:space="preserve">Программу Арзгирского </w:t>
      </w:r>
      <w:r>
        <w:rPr>
          <w:bCs/>
          <w:sz w:val="28"/>
          <w:szCs w:val="28"/>
        </w:rPr>
        <w:t xml:space="preserve">                  </w:t>
      </w:r>
      <w:r w:rsidRPr="0021599E">
        <w:rPr>
          <w:bCs/>
          <w:sz w:val="28"/>
          <w:szCs w:val="28"/>
        </w:rPr>
        <w:t>муниципального округа Ставропольского края «</w:t>
      </w:r>
      <w:r w:rsidRPr="0021599E">
        <w:rPr>
          <w:sz w:val="28"/>
          <w:szCs w:val="28"/>
        </w:rPr>
        <w:t xml:space="preserve"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 </w:t>
      </w:r>
      <w:r w:rsidR="00600368">
        <w:rPr>
          <w:sz w:val="28"/>
          <w:szCs w:val="28"/>
        </w:rPr>
        <w:t xml:space="preserve">           </w:t>
      </w:r>
      <w:r w:rsidRPr="0021599E">
        <w:rPr>
          <w:sz w:val="28"/>
          <w:szCs w:val="28"/>
        </w:rPr>
        <w:t xml:space="preserve">потребительского рынка и качества предоставления государственных и </w:t>
      </w:r>
      <w:r>
        <w:rPr>
          <w:sz w:val="28"/>
          <w:szCs w:val="28"/>
        </w:rPr>
        <w:t xml:space="preserve">           </w:t>
      </w:r>
      <w:r w:rsidRPr="0021599E">
        <w:rPr>
          <w:sz w:val="28"/>
          <w:szCs w:val="28"/>
        </w:rPr>
        <w:t>муниципальных услуг на 2021-2026 годы</w:t>
      </w:r>
      <w:r w:rsidRPr="0021599E">
        <w:rPr>
          <w:bCs/>
          <w:sz w:val="28"/>
          <w:szCs w:val="28"/>
        </w:rPr>
        <w:t>», утвержденную постановлением</w:t>
      </w:r>
      <w:r w:rsidR="00600368">
        <w:rPr>
          <w:bCs/>
          <w:sz w:val="28"/>
          <w:szCs w:val="28"/>
        </w:rPr>
        <w:t xml:space="preserve">            </w:t>
      </w:r>
      <w:r w:rsidRPr="0021599E">
        <w:rPr>
          <w:bCs/>
          <w:sz w:val="28"/>
          <w:szCs w:val="28"/>
        </w:rPr>
        <w:t xml:space="preserve"> администрации Арзгирского муниципального округа Ставропольского края от 19.01.2021 г. № 24 (</w:t>
      </w:r>
      <w:r w:rsidRPr="0021599E">
        <w:rPr>
          <w:sz w:val="28"/>
          <w:szCs w:val="28"/>
        </w:rPr>
        <w:t xml:space="preserve">с изменениями, внесенными постановлениями </w:t>
      </w:r>
      <w:r>
        <w:rPr>
          <w:sz w:val="28"/>
          <w:szCs w:val="28"/>
        </w:rPr>
        <w:t xml:space="preserve">                      </w:t>
      </w:r>
      <w:r w:rsidRPr="0021599E">
        <w:rPr>
          <w:sz w:val="28"/>
          <w:szCs w:val="28"/>
        </w:rPr>
        <w:t>администрации Арзгирского муниципального округа Ставропольс</w:t>
      </w:r>
      <w:r>
        <w:rPr>
          <w:sz w:val="28"/>
          <w:szCs w:val="28"/>
        </w:rPr>
        <w:t>кого</w:t>
      </w:r>
      <w:proofErr w:type="gramEnd"/>
      <w:r>
        <w:rPr>
          <w:sz w:val="28"/>
          <w:szCs w:val="28"/>
        </w:rPr>
        <w:t xml:space="preserve"> края от </w:t>
      </w:r>
      <w:r w:rsidRPr="0021599E">
        <w:rPr>
          <w:sz w:val="28"/>
          <w:szCs w:val="28"/>
        </w:rPr>
        <w:t xml:space="preserve">21 </w:t>
      </w:r>
      <w:r w:rsidRPr="0021599E">
        <w:rPr>
          <w:bCs/>
          <w:sz w:val="28"/>
          <w:szCs w:val="28"/>
        </w:rPr>
        <w:t xml:space="preserve">января 2022г. № 34, от 29 сентября 2022г. № 603, от </w:t>
      </w:r>
      <w:r>
        <w:rPr>
          <w:bCs/>
          <w:sz w:val="28"/>
          <w:szCs w:val="28"/>
        </w:rPr>
        <w:t xml:space="preserve"> </w:t>
      </w:r>
      <w:r w:rsidRPr="0021599E">
        <w:rPr>
          <w:bCs/>
          <w:sz w:val="28"/>
          <w:szCs w:val="28"/>
        </w:rPr>
        <w:t xml:space="preserve">07 февраля 2023 г.                   № 81) </w:t>
      </w:r>
    </w:p>
    <w:p w:rsidR="00EB0CB2" w:rsidRPr="0021599E" w:rsidRDefault="00EB0CB2" w:rsidP="00EB0CB2">
      <w:pPr>
        <w:widowControl/>
        <w:autoSpaceDE w:val="0"/>
        <w:autoSpaceDN w:val="0"/>
        <w:ind w:firstLine="567"/>
        <w:textAlignment w:val="auto"/>
        <w:rPr>
          <w:b/>
          <w:bCs/>
          <w:sz w:val="28"/>
          <w:szCs w:val="28"/>
          <w:lang w:eastAsia="en-US"/>
        </w:rPr>
      </w:pPr>
    </w:p>
    <w:p w:rsidR="00EB0CB2" w:rsidRPr="0021599E" w:rsidRDefault="00EB0CB2" w:rsidP="00EB0CB2">
      <w:pPr>
        <w:widowControl/>
        <w:autoSpaceDE w:val="0"/>
        <w:autoSpaceDN w:val="0"/>
        <w:ind w:firstLine="567"/>
        <w:textAlignment w:val="auto"/>
        <w:rPr>
          <w:b/>
          <w:bCs/>
          <w:sz w:val="28"/>
          <w:szCs w:val="28"/>
          <w:lang w:eastAsia="en-US"/>
        </w:rPr>
      </w:pPr>
    </w:p>
    <w:p w:rsidR="00EB0CB2" w:rsidRPr="00EB0CB2" w:rsidRDefault="00EB0CB2" w:rsidP="00EB0CB2">
      <w:pPr>
        <w:ind w:firstLine="708"/>
        <w:rPr>
          <w:rFonts w:eastAsia="Calibri"/>
          <w:sz w:val="28"/>
          <w:szCs w:val="28"/>
        </w:rPr>
      </w:pPr>
      <w:proofErr w:type="gramStart"/>
      <w:r w:rsidRPr="00EB0CB2">
        <w:rPr>
          <w:sz w:val="28"/>
          <w:szCs w:val="28"/>
        </w:rPr>
        <w:t>В соответствии с решением Совета депутатов Арзгирского муниципал</w:t>
      </w:r>
      <w:r w:rsidRPr="00EB0CB2">
        <w:rPr>
          <w:sz w:val="28"/>
          <w:szCs w:val="28"/>
        </w:rPr>
        <w:t>ь</w:t>
      </w:r>
      <w:r w:rsidRPr="00EB0CB2">
        <w:rPr>
          <w:sz w:val="28"/>
          <w:szCs w:val="28"/>
        </w:rPr>
        <w:t>ного округа Ставропольского края от 27.12.2023 г. № 68</w:t>
      </w:r>
      <w:r w:rsidR="00600368">
        <w:rPr>
          <w:sz w:val="28"/>
          <w:szCs w:val="28"/>
        </w:rPr>
        <w:t xml:space="preserve"> </w:t>
      </w:r>
      <w:r w:rsidRPr="00EB0CB2">
        <w:rPr>
          <w:sz w:val="28"/>
          <w:szCs w:val="28"/>
        </w:rPr>
        <w:t>«</w:t>
      </w:r>
      <w:hyperlink r:id="rId8" w:history="1">
        <w:r w:rsidRPr="00EB0CB2">
          <w:rPr>
            <w:sz w:val="28"/>
            <w:szCs w:val="28"/>
          </w:rPr>
          <w:t xml:space="preserve">О внесении </w:t>
        </w:r>
        <w:r>
          <w:rPr>
            <w:sz w:val="28"/>
            <w:szCs w:val="28"/>
          </w:rPr>
          <w:t xml:space="preserve">         </w:t>
        </w:r>
        <w:r w:rsidR="00600368">
          <w:rPr>
            <w:sz w:val="28"/>
            <w:szCs w:val="28"/>
          </w:rPr>
          <w:t xml:space="preserve">             </w:t>
        </w:r>
        <w:r>
          <w:rPr>
            <w:sz w:val="28"/>
            <w:szCs w:val="28"/>
          </w:rPr>
          <w:t xml:space="preserve"> </w:t>
        </w:r>
        <w:r w:rsidRPr="00EB0CB2">
          <w:rPr>
            <w:sz w:val="28"/>
            <w:szCs w:val="28"/>
          </w:rPr>
          <w:t>изменений и дополнений в решение Совета депутатов Арзгирского муниц</w:t>
        </w:r>
        <w:r w:rsidRPr="00EB0CB2">
          <w:rPr>
            <w:sz w:val="28"/>
            <w:szCs w:val="28"/>
          </w:rPr>
          <w:t>и</w:t>
        </w:r>
        <w:r w:rsidRPr="00EB0CB2">
          <w:rPr>
            <w:sz w:val="28"/>
            <w:szCs w:val="28"/>
          </w:rPr>
          <w:t xml:space="preserve">пального округа Ставропольского края от 9 декабря 2022 года № 47 </w:t>
        </w:r>
        <w:r>
          <w:rPr>
            <w:sz w:val="28"/>
            <w:szCs w:val="28"/>
          </w:rPr>
          <w:t xml:space="preserve">                      </w:t>
        </w:r>
        <w:r w:rsidRPr="00EB0CB2">
          <w:rPr>
            <w:sz w:val="28"/>
            <w:szCs w:val="28"/>
          </w:rPr>
          <w:t>«О бюджете Арзгирского муниципального округа Ставропольского края на 2023 год и плановый период 2024 и 2025 годов»</w:t>
        </w:r>
      </w:hyperlink>
      <w:r w:rsidRPr="00EB0CB2">
        <w:rPr>
          <w:sz w:val="28"/>
          <w:szCs w:val="28"/>
        </w:rPr>
        <w:t>, постановлением администр</w:t>
      </w:r>
      <w:r w:rsidRPr="00EB0CB2">
        <w:rPr>
          <w:sz w:val="28"/>
          <w:szCs w:val="28"/>
        </w:rPr>
        <w:t>а</w:t>
      </w:r>
      <w:r w:rsidRPr="00EB0CB2">
        <w:rPr>
          <w:sz w:val="28"/>
          <w:szCs w:val="28"/>
        </w:rPr>
        <w:t>ции Арзгирского муниципального округа Ставропольского края от</w:t>
      </w:r>
      <w:proofErr w:type="gramEnd"/>
      <w:r w:rsidRPr="00EB0CB2">
        <w:rPr>
          <w:sz w:val="28"/>
          <w:szCs w:val="28"/>
        </w:rPr>
        <w:t xml:space="preserve"> </w:t>
      </w:r>
      <w:proofErr w:type="gramStart"/>
      <w:r w:rsidRPr="00EB0CB2">
        <w:rPr>
          <w:sz w:val="28"/>
          <w:szCs w:val="28"/>
        </w:rPr>
        <w:t>07.07.2021 г. № 565 «О Порядке принятия решения о разработке муниципальных программ Арзгирского муниципального округа Ставропольского края, их формирования, реализации и оценки эффективности</w:t>
      </w:r>
      <w:r w:rsidRPr="00EB0CB2">
        <w:rPr>
          <w:bCs/>
          <w:sz w:val="28"/>
          <w:szCs w:val="28"/>
        </w:rPr>
        <w:t>»</w:t>
      </w:r>
      <w:r w:rsidRPr="00EB0CB2">
        <w:rPr>
          <w:sz w:val="28"/>
          <w:szCs w:val="28"/>
        </w:rPr>
        <w:t xml:space="preserve"> (в редакции постановления администр</w:t>
      </w:r>
      <w:r w:rsidRPr="00EB0CB2">
        <w:rPr>
          <w:sz w:val="28"/>
          <w:szCs w:val="28"/>
        </w:rPr>
        <w:t>а</w:t>
      </w:r>
      <w:r w:rsidRPr="00EB0CB2">
        <w:rPr>
          <w:sz w:val="28"/>
          <w:szCs w:val="28"/>
        </w:rPr>
        <w:t>ции Арзгирского муници</w:t>
      </w:r>
      <w:r w:rsidR="00600368">
        <w:rPr>
          <w:sz w:val="28"/>
          <w:szCs w:val="28"/>
        </w:rPr>
        <w:t>пального округа от</w:t>
      </w:r>
      <w:r>
        <w:rPr>
          <w:sz w:val="28"/>
          <w:szCs w:val="28"/>
        </w:rPr>
        <w:t xml:space="preserve"> </w:t>
      </w:r>
      <w:r w:rsidRPr="00EB0CB2">
        <w:rPr>
          <w:sz w:val="28"/>
          <w:szCs w:val="28"/>
        </w:rPr>
        <w:t xml:space="preserve">23 декабря 2021г. </w:t>
      </w:r>
      <w:r w:rsidR="00600368">
        <w:rPr>
          <w:sz w:val="28"/>
          <w:szCs w:val="28"/>
        </w:rPr>
        <w:t xml:space="preserve">                                       </w:t>
      </w:r>
      <w:r w:rsidRPr="00EB0CB2">
        <w:rPr>
          <w:sz w:val="28"/>
          <w:szCs w:val="28"/>
        </w:rPr>
        <w:t>№ 1044)</w:t>
      </w:r>
      <w:r w:rsidR="00600368">
        <w:rPr>
          <w:sz w:val="28"/>
          <w:szCs w:val="28"/>
        </w:rPr>
        <w:t xml:space="preserve"> </w:t>
      </w:r>
      <w:r w:rsidRPr="00EB0CB2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  <w:proofErr w:type="gramEnd"/>
    </w:p>
    <w:p w:rsidR="00EB0CB2" w:rsidRPr="00EB0CB2" w:rsidRDefault="00EB0CB2" w:rsidP="00EB0CB2">
      <w:pPr>
        <w:autoSpaceDE w:val="0"/>
        <w:autoSpaceDN w:val="0"/>
        <w:ind w:firstLine="567"/>
        <w:textAlignment w:val="auto"/>
        <w:rPr>
          <w:rFonts w:eastAsia="Calibri"/>
          <w:sz w:val="28"/>
          <w:szCs w:val="28"/>
        </w:rPr>
      </w:pPr>
    </w:p>
    <w:p w:rsidR="00EB0CB2" w:rsidRPr="00EB0CB2" w:rsidRDefault="00EB0CB2" w:rsidP="00EB0CB2">
      <w:pPr>
        <w:widowControl/>
        <w:adjustRightInd/>
        <w:textAlignment w:val="auto"/>
        <w:rPr>
          <w:sz w:val="28"/>
          <w:szCs w:val="28"/>
        </w:rPr>
      </w:pPr>
      <w:r w:rsidRPr="00EB0CB2">
        <w:rPr>
          <w:sz w:val="28"/>
          <w:szCs w:val="28"/>
        </w:rPr>
        <w:t>ПОСТАНОВЛЯЕТ:</w:t>
      </w:r>
    </w:p>
    <w:p w:rsidR="00EB0CB2" w:rsidRPr="00EB0CB2" w:rsidRDefault="00EB0CB2" w:rsidP="00EB0CB2">
      <w:pPr>
        <w:widowControl/>
        <w:adjustRightInd/>
        <w:textAlignment w:val="auto"/>
        <w:rPr>
          <w:sz w:val="28"/>
          <w:szCs w:val="28"/>
        </w:rPr>
      </w:pPr>
    </w:p>
    <w:p w:rsidR="00EB0CB2" w:rsidRPr="00EB0CB2" w:rsidRDefault="00EB0CB2" w:rsidP="00EB0CB2">
      <w:pPr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EB0CB2">
        <w:rPr>
          <w:sz w:val="28"/>
          <w:szCs w:val="28"/>
        </w:rPr>
        <w:t xml:space="preserve">1. </w:t>
      </w:r>
      <w:proofErr w:type="gramStart"/>
      <w:r w:rsidRPr="00EB0CB2">
        <w:rPr>
          <w:sz w:val="28"/>
          <w:szCs w:val="28"/>
        </w:rPr>
        <w:t xml:space="preserve">Внести в муниципальную программу </w:t>
      </w:r>
      <w:r w:rsidRPr="00EB0CB2">
        <w:rPr>
          <w:bCs/>
          <w:sz w:val="28"/>
          <w:szCs w:val="28"/>
        </w:rPr>
        <w:t>Арзгирского  муниципального о</w:t>
      </w:r>
      <w:r w:rsidRPr="00EB0CB2">
        <w:rPr>
          <w:bCs/>
          <w:sz w:val="28"/>
          <w:szCs w:val="28"/>
        </w:rPr>
        <w:t>к</w:t>
      </w:r>
      <w:r w:rsidRPr="00EB0CB2">
        <w:rPr>
          <w:bCs/>
          <w:sz w:val="28"/>
          <w:szCs w:val="28"/>
        </w:rPr>
        <w:t>руга Ставропольского края «</w:t>
      </w:r>
      <w:r w:rsidRPr="00EB0CB2">
        <w:rPr>
          <w:sz w:val="28"/>
          <w:szCs w:val="28"/>
        </w:rPr>
        <w:t>Модернизация экономики, улучшение инвестиц</w:t>
      </w:r>
      <w:r w:rsidRPr="00EB0CB2">
        <w:rPr>
          <w:sz w:val="28"/>
          <w:szCs w:val="28"/>
        </w:rPr>
        <w:t>и</w:t>
      </w:r>
      <w:r w:rsidRPr="00EB0CB2">
        <w:rPr>
          <w:sz w:val="28"/>
          <w:szCs w:val="28"/>
        </w:rPr>
        <w:t xml:space="preserve">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</w:t>
      </w:r>
      <w:r w:rsidR="00600368">
        <w:rPr>
          <w:sz w:val="28"/>
          <w:szCs w:val="28"/>
        </w:rPr>
        <w:t xml:space="preserve">                   </w:t>
      </w:r>
      <w:r w:rsidRPr="00EB0CB2">
        <w:rPr>
          <w:sz w:val="28"/>
          <w:szCs w:val="28"/>
        </w:rPr>
        <w:t>2021-2026 годы</w:t>
      </w:r>
      <w:r w:rsidRPr="00EB0CB2">
        <w:rPr>
          <w:bCs/>
          <w:sz w:val="28"/>
          <w:szCs w:val="28"/>
        </w:rPr>
        <w:t>», утвержденную постановлением администрации Арзгирского муниципального округа Ставропольс</w:t>
      </w:r>
      <w:r w:rsidR="00600368">
        <w:rPr>
          <w:bCs/>
          <w:sz w:val="28"/>
          <w:szCs w:val="28"/>
        </w:rPr>
        <w:t>кого края от 19.01.2021 г. № 24</w:t>
      </w:r>
      <w:r>
        <w:rPr>
          <w:bCs/>
          <w:sz w:val="28"/>
          <w:szCs w:val="28"/>
        </w:rPr>
        <w:t xml:space="preserve">  </w:t>
      </w:r>
      <w:r w:rsidRPr="00EB0CB2">
        <w:rPr>
          <w:bCs/>
          <w:sz w:val="28"/>
          <w:szCs w:val="28"/>
        </w:rPr>
        <w:t>(</w:t>
      </w:r>
      <w:r w:rsidRPr="00EB0CB2">
        <w:rPr>
          <w:sz w:val="28"/>
          <w:szCs w:val="28"/>
        </w:rPr>
        <w:t>с измен</w:t>
      </w:r>
      <w:r w:rsidRPr="00EB0CB2">
        <w:rPr>
          <w:sz w:val="28"/>
          <w:szCs w:val="28"/>
        </w:rPr>
        <w:t>е</w:t>
      </w:r>
      <w:r w:rsidRPr="00EB0CB2">
        <w:rPr>
          <w:sz w:val="28"/>
          <w:szCs w:val="28"/>
        </w:rPr>
        <w:t>ниями, внесенными постановлениями администрации Арзгирского муниц</w:t>
      </w:r>
      <w:r w:rsidRPr="00EB0CB2">
        <w:rPr>
          <w:sz w:val="28"/>
          <w:szCs w:val="28"/>
        </w:rPr>
        <w:t>и</w:t>
      </w:r>
      <w:r w:rsidRPr="00EB0CB2">
        <w:rPr>
          <w:sz w:val="28"/>
          <w:szCs w:val="28"/>
        </w:rPr>
        <w:t>пального округа Ставропольского края от</w:t>
      </w:r>
      <w:proofErr w:type="gramEnd"/>
      <w:r w:rsidR="006327D4">
        <w:rPr>
          <w:sz w:val="28"/>
          <w:szCs w:val="28"/>
        </w:rPr>
        <w:t xml:space="preserve"> </w:t>
      </w:r>
      <w:proofErr w:type="gramStart"/>
      <w:r w:rsidRPr="00EB0CB2">
        <w:rPr>
          <w:sz w:val="28"/>
          <w:szCs w:val="28"/>
        </w:rPr>
        <w:t xml:space="preserve">21 </w:t>
      </w:r>
      <w:r w:rsidRPr="00EB0CB2">
        <w:rPr>
          <w:bCs/>
          <w:sz w:val="28"/>
          <w:szCs w:val="28"/>
        </w:rPr>
        <w:t>января 2022г. № 34, от 29 сентября 2022г. № 603, от 07 февраля 2023 г. № 81) следующие изменения:</w:t>
      </w:r>
      <w:proofErr w:type="gramEnd"/>
    </w:p>
    <w:p w:rsidR="00EB0CB2" w:rsidRPr="00EB0CB2" w:rsidRDefault="00EB0CB2" w:rsidP="00EB0CB2">
      <w:pPr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EB0CB2">
        <w:rPr>
          <w:bCs/>
          <w:sz w:val="28"/>
          <w:szCs w:val="28"/>
        </w:rPr>
        <w:t>1.1. В Паспорте муниципальной программы Арзгирского муниципального округа Ставропольского края «</w:t>
      </w:r>
      <w:r w:rsidRPr="00EB0CB2">
        <w:rPr>
          <w:sz w:val="28"/>
          <w:szCs w:val="28"/>
        </w:rPr>
        <w:t xml:space="preserve">Модернизация экономики, улучшение </w:t>
      </w:r>
      <w:r>
        <w:rPr>
          <w:sz w:val="28"/>
          <w:szCs w:val="28"/>
        </w:rPr>
        <w:t xml:space="preserve">             </w:t>
      </w:r>
      <w:r w:rsidRPr="00EB0CB2">
        <w:rPr>
          <w:sz w:val="28"/>
          <w:szCs w:val="28"/>
        </w:rPr>
        <w:lastRenderedPageBreak/>
        <w:t>инвестиционного климата в Арзгирском муниципальном округе Ставропол</w:t>
      </w:r>
      <w:r w:rsidRPr="00EB0CB2">
        <w:rPr>
          <w:sz w:val="28"/>
          <w:szCs w:val="28"/>
        </w:rPr>
        <w:t>ь</w:t>
      </w:r>
      <w:r w:rsidRPr="00EB0CB2">
        <w:rPr>
          <w:sz w:val="28"/>
          <w:szCs w:val="28"/>
        </w:rPr>
        <w:t>ского края, развитие малого и среднего предпринимательства, потребительск</w:t>
      </w:r>
      <w:r w:rsidRPr="00EB0CB2">
        <w:rPr>
          <w:sz w:val="28"/>
          <w:szCs w:val="28"/>
        </w:rPr>
        <w:t>о</w:t>
      </w:r>
      <w:r w:rsidRPr="00EB0CB2">
        <w:rPr>
          <w:sz w:val="28"/>
          <w:szCs w:val="28"/>
        </w:rPr>
        <w:t xml:space="preserve">го рынка и качества </w:t>
      </w:r>
      <w:proofErr w:type="gramStart"/>
      <w:r w:rsidRPr="00EB0CB2">
        <w:rPr>
          <w:sz w:val="28"/>
          <w:szCs w:val="28"/>
        </w:rPr>
        <w:t>предоставления</w:t>
      </w:r>
      <w:proofErr w:type="gramEnd"/>
      <w:r w:rsidRPr="00EB0CB2">
        <w:rPr>
          <w:sz w:val="28"/>
          <w:szCs w:val="28"/>
        </w:rPr>
        <w:t xml:space="preserve"> государственных и муниципальных услуг на 2021-2026 годы</w:t>
      </w:r>
      <w:r w:rsidRPr="00EB0CB2">
        <w:rPr>
          <w:bCs/>
          <w:sz w:val="28"/>
          <w:szCs w:val="28"/>
        </w:rPr>
        <w:t>» раздел «Объемы и источники финансового обеспечения Программы» изложить в следующей редакции:</w:t>
      </w:r>
    </w:p>
    <w:tbl>
      <w:tblPr>
        <w:tblW w:w="9464" w:type="dxa"/>
        <w:tblLook w:val="04A0"/>
      </w:tblPr>
      <w:tblGrid>
        <w:gridCol w:w="2518"/>
        <w:gridCol w:w="6946"/>
      </w:tblGrid>
      <w:tr w:rsidR="00EB0CB2" w:rsidRPr="0021599E" w:rsidTr="00C22B48">
        <w:tc>
          <w:tcPr>
            <w:tcW w:w="2518" w:type="dxa"/>
          </w:tcPr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Объемы </w:t>
            </w: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и источники </w:t>
            </w: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финансового </w:t>
            </w: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обеспечения </w:t>
            </w: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21599E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46" w:type="dxa"/>
          </w:tcPr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объем финансового обеспечения Программы составит  893 8</w:t>
            </w:r>
            <w:r>
              <w:rPr>
                <w:bCs/>
                <w:sz w:val="28"/>
                <w:szCs w:val="28"/>
              </w:rPr>
              <w:t>2</w:t>
            </w:r>
            <w:r w:rsidRPr="0021599E">
              <w:rPr>
                <w:bCs/>
                <w:sz w:val="28"/>
                <w:szCs w:val="28"/>
              </w:rPr>
              <w:t>9,63 тыс. рублей, в том числе по источникам ф</w:t>
            </w:r>
            <w:r w:rsidRPr="0021599E">
              <w:rPr>
                <w:bCs/>
                <w:sz w:val="28"/>
                <w:szCs w:val="28"/>
              </w:rPr>
              <w:t>и</w:t>
            </w:r>
            <w:r w:rsidRPr="0021599E">
              <w:rPr>
                <w:bCs/>
                <w:sz w:val="28"/>
                <w:szCs w:val="28"/>
              </w:rPr>
              <w:t>нансового обеспечения: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бюджет Арзгирского муниципального округа Ставр</w:t>
            </w:r>
            <w:r w:rsidRPr="0021599E">
              <w:rPr>
                <w:bCs/>
                <w:sz w:val="28"/>
                <w:szCs w:val="28"/>
              </w:rPr>
              <w:t>о</w:t>
            </w:r>
            <w:r w:rsidRPr="0021599E">
              <w:rPr>
                <w:bCs/>
                <w:sz w:val="28"/>
                <w:szCs w:val="28"/>
              </w:rPr>
              <w:t>польского края (далее – местный бюджет) – 53 229,63 тыс. рублей, в том числе по годам: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2021 год – 10 502,94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2022 год – 8 594,95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2023 год – 8 572 ,84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2024 год – 8 513,30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2025 год – 8 522,80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2026 год – 8 522,80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средств участников Программы – 840 6</w:t>
            </w:r>
            <w:r>
              <w:rPr>
                <w:bCs/>
                <w:sz w:val="28"/>
                <w:szCs w:val="28"/>
              </w:rPr>
              <w:t>0</w:t>
            </w:r>
            <w:r w:rsidRPr="0021599E">
              <w:rPr>
                <w:bCs/>
                <w:sz w:val="28"/>
                <w:szCs w:val="28"/>
              </w:rPr>
              <w:t>0,00 тыс. ру</w:t>
            </w:r>
            <w:r w:rsidRPr="0021599E">
              <w:rPr>
                <w:bCs/>
                <w:sz w:val="28"/>
                <w:szCs w:val="28"/>
              </w:rPr>
              <w:t>б</w:t>
            </w:r>
            <w:r w:rsidRPr="0021599E">
              <w:rPr>
                <w:bCs/>
                <w:sz w:val="28"/>
                <w:szCs w:val="28"/>
              </w:rPr>
              <w:t>лей, в том числе по годам: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2021 год – 276 </w:t>
            </w:r>
            <w:r>
              <w:rPr>
                <w:bCs/>
                <w:sz w:val="28"/>
                <w:szCs w:val="28"/>
              </w:rPr>
              <w:t>230</w:t>
            </w:r>
            <w:r w:rsidRPr="0021599E">
              <w:rPr>
                <w:bCs/>
                <w:sz w:val="28"/>
                <w:szCs w:val="28"/>
              </w:rPr>
              <w:t>,00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2022 год – 146 8</w:t>
            </w:r>
            <w:r>
              <w:rPr>
                <w:bCs/>
                <w:sz w:val="28"/>
                <w:szCs w:val="28"/>
              </w:rPr>
              <w:t>9</w:t>
            </w:r>
            <w:r w:rsidRPr="0021599E">
              <w:rPr>
                <w:bCs/>
                <w:sz w:val="28"/>
                <w:szCs w:val="28"/>
              </w:rPr>
              <w:t>0,00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2023 год – 168 480,00тыс.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2024 год – 83 000,00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2025 год – 83 000,00 тыс. рублей;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21599E">
              <w:rPr>
                <w:bCs/>
                <w:sz w:val="28"/>
                <w:szCs w:val="28"/>
              </w:rPr>
              <w:t>2026 год – 83 000,00 тыс. рублей.</w:t>
            </w:r>
          </w:p>
          <w:p w:rsidR="00EB0CB2" w:rsidRPr="0021599E" w:rsidRDefault="00EB0CB2" w:rsidP="00C22B48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EB0CB2" w:rsidRPr="0021599E" w:rsidRDefault="00EB0CB2" w:rsidP="00C22B48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</w:tbl>
    <w:p w:rsidR="00EB0CB2" w:rsidRPr="0021599E" w:rsidRDefault="00EB0CB2" w:rsidP="00EB0CB2">
      <w:pPr>
        <w:widowControl/>
        <w:adjustRightInd/>
        <w:textAlignment w:val="auto"/>
        <w:rPr>
          <w:bCs/>
          <w:sz w:val="28"/>
          <w:szCs w:val="28"/>
        </w:rPr>
      </w:pPr>
      <w:r w:rsidRPr="0021599E">
        <w:rPr>
          <w:bCs/>
          <w:sz w:val="28"/>
          <w:szCs w:val="28"/>
        </w:rPr>
        <w:tab/>
        <w:t>1.2. Приложение 3 «</w:t>
      </w:r>
      <w:r w:rsidRPr="0021599E">
        <w:rPr>
          <w:sz w:val="28"/>
          <w:szCs w:val="28"/>
        </w:rPr>
        <w:t xml:space="preserve">Объемы и источники финансового обеспечения </w:t>
      </w:r>
      <w:r w:rsidR="00AF0A78">
        <w:rPr>
          <w:sz w:val="28"/>
          <w:szCs w:val="28"/>
        </w:rPr>
        <w:t xml:space="preserve">            </w:t>
      </w:r>
      <w:r w:rsidRPr="0021599E">
        <w:rPr>
          <w:sz w:val="28"/>
          <w:szCs w:val="28"/>
        </w:rPr>
        <w:t>муниципальной программы Арзгирского муниципального округа Ставропол</w:t>
      </w:r>
      <w:r w:rsidRPr="0021599E">
        <w:rPr>
          <w:sz w:val="28"/>
          <w:szCs w:val="28"/>
        </w:rPr>
        <w:t>ь</w:t>
      </w:r>
      <w:r w:rsidRPr="0021599E">
        <w:rPr>
          <w:sz w:val="28"/>
          <w:szCs w:val="28"/>
        </w:rPr>
        <w:t>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</w:t>
      </w:r>
      <w:r w:rsidR="00AF0A78">
        <w:rPr>
          <w:sz w:val="28"/>
          <w:szCs w:val="28"/>
        </w:rPr>
        <w:t>ого рынка и</w:t>
      </w:r>
      <w:r>
        <w:rPr>
          <w:sz w:val="28"/>
          <w:szCs w:val="28"/>
        </w:rPr>
        <w:t xml:space="preserve"> </w:t>
      </w:r>
      <w:r w:rsidRPr="0021599E">
        <w:rPr>
          <w:sz w:val="28"/>
          <w:szCs w:val="28"/>
        </w:rPr>
        <w:t xml:space="preserve">качества </w:t>
      </w:r>
      <w:proofErr w:type="gramStart"/>
      <w:r w:rsidRPr="0021599E">
        <w:rPr>
          <w:sz w:val="28"/>
          <w:szCs w:val="28"/>
        </w:rPr>
        <w:t>предоста</w:t>
      </w:r>
      <w:r w:rsidRPr="0021599E">
        <w:rPr>
          <w:sz w:val="28"/>
          <w:szCs w:val="28"/>
        </w:rPr>
        <w:t>в</w:t>
      </w:r>
      <w:r w:rsidRPr="0021599E">
        <w:rPr>
          <w:sz w:val="28"/>
          <w:szCs w:val="28"/>
        </w:rPr>
        <w:t>ления</w:t>
      </w:r>
      <w:proofErr w:type="gramEnd"/>
      <w:r w:rsidRPr="0021599E">
        <w:rPr>
          <w:sz w:val="28"/>
          <w:szCs w:val="28"/>
        </w:rPr>
        <w:t xml:space="preserve"> государственных и муниципальных услуг»</w:t>
      </w:r>
      <w:r w:rsidRPr="0021599E">
        <w:rPr>
          <w:bCs/>
          <w:sz w:val="28"/>
          <w:szCs w:val="28"/>
        </w:rPr>
        <w:t xml:space="preserve">» изложить в редакции </w:t>
      </w:r>
      <w:r w:rsidR="00AF0A78">
        <w:rPr>
          <w:bCs/>
          <w:sz w:val="28"/>
          <w:szCs w:val="28"/>
        </w:rPr>
        <w:t xml:space="preserve">                   </w:t>
      </w:r>
      <w:r w:rsidRPr="0021599E">
        <w:rPr>
          <w:bCs/>
          <w:sz w:val="28"/>
          <w:szCs w:val="28"/>
        </w:rPr>
        <w:t>согласно приложению 1 к настоящему постановлению.</w:t>
      </w:r>
    </w:p>
    <w:p w:rsidR="00EB0CB2" w:rsidRPr="00EB0CB2" w:rsidRDefault="00EB0CB2" w:rsidP="00EB0CB2">
      <w:pPr>
        <w:widowControl/>
        <w:adjustRightInd/>
        <w:textAlignment w:val="auto"/>
        <w:rPr>
          <w:bCs/>
          <w:sz w:val="28"/>
          <w:szCs w:val="28"/>
        </w:rPr>
      </w:pPr>
    </w:p>
    <w:p w:rsidR="00EB0CB2" w:rsidRPr="0021599E" w:rsidRDefault="00EB0CB2" w:rsidP="00EB0CB2">
      <w:pPr>
        <w:widowControl/>
        <w:adjustRightInd/>
        <w:textAlignment w:val="auto"/>
        <w:rPr>
          <w:sz w:val="28"/>
          <w:szCs w:val="28"/>
        </w:rPr>
      </w:pPr>
      <w:r w:rsidRPr="0021599E">
        <w:rPr>
          <w:bCs/>
          <w:sz w:val="28"/>
          <w:szCs w:val="28"/>
        </w:rPr>
        <w:tab/>
      </w:r>
      <w:r w:rsidRPr="0021599E">
        <w:rPr>
          <w:sz w:val="28"/>
          <w:szCs w:val="28"/>
        </w:rPr>
        <w:t xml:space="preserve">2. </w:t>
      </w:r>
      <w:proofErr w:type="gramStart"/>
      <w:r w:rsidRPr="0021599E">
        <w:rPr>
          <w:sz w:val="28"/>
          <w:szCs w:val="28"/>
        </w:rPr>
        <w:t>Контроль за</w:t>
      </w:r>
      <w:proofErr w:type="gramEnd"/>
      <w:r w:rsidRPr="0021599E">
        <w:rPr>
          <w:sz w:val="28"/>
          <w:szCs w:val="28"/>
        </w:rPr>
        <w:t xml:space="preserve"> выполнением настоящего постановления возложить на </w:t>
      </w:r>
      <w:r w:rsidR="00AF0A78">
        <w:rPr>
          <w:sz w:val="28"/>
          <w:szCs w:val="28"/>
        </w:rPr>
        <w:t xml:space="preserve"> </w:t>
      </w:r>
      <w:r w:rsidRPr="0021599E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AF0A78">
        <w:rPr>
          <w:sz w:val="28"/>
          <w:szCs w:val="28"/>
        </w:rPr>
        <w:t xml:space="preserve">             </w:t>
      </w:r>
      <w:r w:rsidRPr="0021599E">
        <w:rPr>
          <w:sz w:val="28"/>
          <w:szCs w:val="28"/>
        </w:rPr>
        <w:t>Ставропольского края Дядюшко А.И.</w:t>
      </w:r>
    </w:p>
    <w:p w:rsidR="00EB0CB2" w:rsidRPr="00EB0CB2" w:rsidRDefault="00EB0CB2" w:rsidP="00EB0CB2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EB0CB2" w:rsidRPr="0021599E" w:rsidRDefault="00EB0CB2" w:rsidP="00EB0CB2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21599E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B76137" w:rsidRDefault="00B76137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F290F" w:rsidRDefault="00FF290F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F290F" w:rsidRDefault="00FF290F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F290F" w:rsidRDefault="00FF290F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F290F" w:rsidRDefault="00FF290F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76137" w:rsidRDefault="00B76137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886F93" w:rsidRDefault="00D64198" w:rsidP="008F2D1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886F93" w:rsidSect="009B0A97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943" w:rsidRDefault="00C67943" w:rsidP="00134342">
      <w:r>
        <w:separator/>
      </w:r>
    </w:p>
  </w:endnote>
  <w:endnote w:type="continuationSeparator" w:id="0">
    <w:p w:rsidR="00C67943" w:rsidRDefault="00C6794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943" w:rsidRDefault="00C67943" w:rsidP="00134342">
      <w:r>
        <w:separator/>
      </w:r>
    </w:p>
  </w:footnote>
  <w:footnote w:type="continuationSeparator" w:id="0">
    <w:p w:rsidR="00C67943" w:rsidRDefault="00C6794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0D5BD5">
    <w:pPr>
      <w:pStyle w:val="a8"/>
      <w:jc w:val="center"/>
    </w:pPr>
    <w:fldSimple w:instr=" PAGE   \* MERGEFORMAT ">
      <w:r w:rsidR="008F2D1A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730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BD5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368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7D4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3ED4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2D1A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50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0A78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3FA6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943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CB2"/>
    <w:rsid w:val="00EB0F1F"/>
    <w:rsid w:val="00EB2165"/>
    <w:rsid w:val="00EB21B2"/>
    <w:rsid w:val="00EB2517"/>
    <w:rsid w:val="00EB2CF7"/>
    <w:rsid w:val="00EB324C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730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zgiradmin.ru/site_pk/files/Files_2023/%D0%A0%D0%B5%D1%88%D0%B5%D0%BD%D0%B8%D0%B5%20%E2%84%96%2068%20%D0%BE%D1%82%2027.12.2023%20%D0%B3.%20%D0%B8%D0%B7%D0%BC%D0%B5%D0%BD%D0%B5%D0%BD%D0%B8%D0%B5%20%D0%B2%20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5EB7-F884-4376-A3E2-B437701F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262</cp:revision>
  <cp:lastPrinted>2024-01-25T07:54:00Z</cp:lastPrinted>
  <dcterms:created xsi:type="dcterms:W3CDTF">2023-10-30T11:29:00Z</dcterms:created>
  <dcterms:modified xsi:type="dcterms:W3CDTF">2024-02-02T04:15:00Z</dcterms:modified>
</cp:coreProperties>
</file>