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4A0"/>
      </w:tblPr>
      <w:tblGrid>
        <w:gridCol w:w="3969"/>
        <w:gridCol w:w="249"/>
      </w:tblGrid>
      <w:tr w:rsidR="00AA7411" w:rsidTr="00AA7411">
        <w:tc>
          <w:tcPr>
            <w:tcW w:w="3969" w:type="dxa"/>
          </w:tcPr>
          <w:p w:rsidR="00AA7411" w:rsidRDefault="00AA7411">
            <w:pPr>
              <w:spacing w:line="240" w:lineRule="exact"/>
              <w:ind w:left="421"/>
              <w:jc w:val="center"/>
            </w:pPr>
            <w:r>
              <w:rPr>
                <w:szCs w:val="28"/>
              </w:rPr>
              <w:t>Утверждена</w:t>
            </w:r>
          </w:p>
          <w:p w:rsidR="00AA7411" w:rsidRDefault="00AA7411">
            <w:pPr>
              <w:spacing w:line="240" w:lineRule="exact"/>
              <w:ind w:left="421"/>
              <w:jc w:val="center"/>
            </w:pPr>
            <w:r>
              <w:rPr>
                <w:szCs w:val="28"/>
              </w:rPr>
              <w:t>постановлением администрации</w:t>
            </w:r>
          </w:p>
          <w:p w:rsidR="00AA7411" w:rsidRDefault="00AA7411">
            <w:pPr>
              <w:spacing w:line="240" w:lineRule="exact"/>
              <w:ind w:left="421"/>
              <w:jc w:val="center"/>
              <w:rPr>
                <w:szCs w:val="28"/>
              </w:rPr>
            </w:pPr>
            <w:r>
              <w:rPr>
                <w:szCs w:val="28"/>
              </w:rPr>
              <w:t>Арзгирского муниципального  округа Ставропольского края</w:t>
            </w:r>
          </w:p>
          <w:p w:rsidR="00AA7411" w:rsidRDefault="00AA7411">
            <w:pPr>
              <w:spacing w:line="240" w:lineRule="exact"/>
              <w:ind w:left="421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от     </w:t>
            </w:r>
            <w:r w:rsidR="000D18AC">
              <w:rPr>
                <w:bCs/>
                <w:szCs w:val="28"/>
              </w:rPr>
              <w:t>декабря</w:t>
            </w:r>
            <w:r w:rsidR="000716E6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202</w:t>
            </w:r>
            <w:r w:rsidR="00831F4B">
              <w:rPr>
                <w:bCs/>
                <w:szCs w:val="28"/>
              </w:rPr>
              <w:t>3</w:t>
            </w:r>
            <w:r>
              <w:rPr>
                <w:bCs/>
                <w:szCs w:val="28"/>
              </w:rPr>
              <w:t xml:space="preserve"> г. №</w:t>
            </w:r>
          </w:p>
          <w:p w:rsidR="00AA7411" w:rsidRDefault="00AA7411">
            <w:pPr>
              <w:pStyle w:val="ConsPlusNormal"/>
              <w:widowControl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" w:type="dxa"/>
          </w:tcPr>
          <w:p w:rsidR="00AA7411" w:rsidRDefault="00AA7411">
            <w:pPr>
              <w:spacing w:line="240" w:lineRule="exact"/>
              <w:jc w:val="left"/>
              <w:rPr>
                <w:szCs w:val="28"/>
              </w:rPr>
            </w:pPr>
          </w:p>
          <w:p w:rsidR="00AA7411" w:rsidRDefault="00AA7411">
            <w:pPr>
              <w:spacing w:line="240" w:lineRule="exact"/>
              <w:ind w:left="-108"/>
              <w:jc w:val="left"/>
            </w:pPr>
          </w:p>
        </w:tc>
      </w:tr>
    </w:tbl>
    <w:p w:rsidR="000D18AC" w:rsidRDefault="000D18AC" w:rsidP="000D18AC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0D18AC" w:rsidRDefault="000D18AC" w:rsidP="000D18AC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0D18AC" w:rsidRDefault="000D18AC" w:rsidP="000D18AC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«Межнациональные отношения, профилактика правонарушений, наркомании, алкоголизма и табакокурения в Арзгирском муниципальном округе Ставропольского края на 2024-2029 годы»</w:t>
      </w:r>
    </w:p>
    <w:p w:rsidR="000D18AC" w:rsidRDefault="000D18AC" w:rsidP="000D18AC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D18AC" w:rsidRDefault="000D18AC" w:rsidP="000D18AC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0D18AC" w:rsidRDefault="000D18AC" w:rsidP="000D18AC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муниципальной программы «Межнациональные отношения, профилактика правонарушений, наркомании, алкоголизма и табакокурения в Арзгирском муниципальном округе Ставропольского края на 2024-2029 годы»</w:t>
      </w:r>
    </w:p>
    <w:p w:rsidR="000D18AC" w:rsidRDefault="000D18AC" w:rsidP="000D18AC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250" w:type="dxa"/>
        <w:tblLook w:val="04A0"/>
      </w:tblPr>
      <w:tblGrid>
        <w:gridCol w:w="3998"/>
        <w:gridCol w:w="5323"/>
      </w:tblGrid>
      <w:tr w:rsidR="000D18AC" w:rsidTr="000D18AC">
        <w:tc>
          <w:tcPr>
            <w:tcW w:w="3998" w:type="dxa"/>
            <w:hideMark/>
          </w:tcPr>
          <w:p w:rsidR="000D18AC" w:rsidRDefault="000D18AC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0D18AC" w:rsidRDefault="000D18AC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23" w:type="dxa"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«Межнациональные отношения, профилактика правонарушений, наркомании, алкоголизма и табакокурения в Арзгирском муниципальном округе Ставропольского края» (далее – Программа)</w:t>
            </w: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D18AC" w:rsidTr="000D18AC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323" w:type="dxa"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социального развития администрации Арзгирского муниципального округа Ставропольского края</w:t>
            </w: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18AC" w:rsidTr="000D18AC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323" w:type="dxa"/>
          </w:tcPr>
          <w:p w:rsidR="000D18AC" w:rsidRDefault="000D18AC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округа Ставропольского края;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отдел культуры администрации Арзгирского муниципального округа Ставропольского края;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отдел образования администрации Арзгирского муниципального округа Ставропольского края</w:t>
            </w:r>
          </w:p>
          <w:p w:rsidR="000D18AC" w:rsidRDefault="000D18AC">
            <w:pPr>
              <w:pStyle w:val="a3"/>
              <w:spacing w:before="0" w:after="0" w:line="240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ГБУЗ СК «Арзгирская РБ (по согласованию);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szCs w:val="28"/>
              </w:rPr>
            </w:pPr>
          </w:p>
        </w:tc>
      </w:tr>
      <w:tr w:rsidR="000D18AC" w:rsidTr="000D18AC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Участники Программы </w:t>
            </w:r>
          </w:p>
        </w:tc>
        <w:tc>
          <w:tcPr>
            <w:tcW w:w="5323" w:type="dxa"/>
          </w:tcPr>
          <w:p w:rsidR="000D18AC" w:rsidRDefault="000D18AC">
            <w:pPr>
              <w:pStyle w:val="a3"/>
              <w:spacing w:before="0" w:after="0" w:line="240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Отдел МВД России «Арзгирский» (по согласованию);</w:t>
            </w:r>
          </w:p>
          <w:p w:rsidR="000D18AC" w:rsidRDefault="000D18AC">
            <w:pPr>
              <w:pStyle w:val="a3"/>
              <w:spacing w:before="0" w:after="0" w:line="240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ГБУЗ СК «Арзгирская РБ» (по согласованию); </w:t>
            </w:r>
          </w:p>
          <w:p w:rsidR="000D18AC" w:rsidRDefault="000D18AC">
            <w:pPr>
              <w:pStyle w:val="a3"/>
              <w:spacing w:before="0" w:after="0" w:line="240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религиозные и общественные организации и объединения, осуществляющие свою деятельность на территории Арзгирского муниципального округа Ставропольского края (далее – религиозные и общественные организации и объединения) (по согласованию);</w:t>
            </w:r>
          </w:p>
          <w:p w:rsidR="000D18AC" w:rsidRDefault="000D18AC">
            <w:pPr>
              <w:pStyle w:val="a3"/>
              <w:spacing w:before="0" w:after="0" w:line="240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D18AC" w:rsidRDefault="000D18AC">
            <w:pPr>
              <w:pStyle w:val="ConsPlusNormal"/>
              <w:widowControl/>
              <w:tabs>
                <w:tab w:val="left" w:pos="3600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8AC" w:rsidTr="000D18AC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Цели Программы</w:t>
            </w:r>
          </w:p>
        </w:tc>
        <w:tc>
          <w:tcPr>
            <w:tcW w:w="5323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гармонизация межнациональных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отношений, укрепление общероссийской гражданской идентичности населения Арзгирского муниципального округа Ставропольского края, успешная социальная и культурная адаптация, и интеграция мигрантов;</w:t>
            </w: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реализация государственной политики в сфере профилактики правонарушений;</w:t>
            </w: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предупреждение немедицинского потребления наркотиков на территории Арзгирского муниципального округа, формирование установок на ведение здорового образа жизни </w:t>
            </w:r>
          </w:p>
        </w:tc>
      </w:tr>
      <w:tr w:rsidR="000D18AC" w:rsidTr="000D18AC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Индикаторы достижения целей Программы</w:t>
            </w:r>
          </w:p>
        </w:tc>
        <w:tc>
          <w:tcPr>
            <w:tcW w:w="5323" w:type="dxa"/>
            <w:hideMark/>
          </w:tcPr>
          <w:p w:rsidR="000D18AC" w:rsidRDefault="000D18AC">
            <w:pPr>
              <w:pStyle w:val="a4"/>
              <w:spacing w:line="240" w:lineRule="exact"/>
              <w:jc w:val="both"/>
            </w:pPr>
            <w:r>
              <w:t>доля граждан, вовлеченных в мероприятия, направленные на укрепление межнациональных, межконфессиональных отношений и укрепление общероссийской гражданской идентичности, в общей численности населения Арзгирского муниципального округа Ставропольского края;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количество мероприятий профилактической направленности среди несовершеннолетних в Арзгирском муниципальном  округе Ставропольского края;</w:t>
            </w:r>
          </w:p>
          <w:p w:rsidR="000D18AC" w:rsidRDefault="000D18AC">
            <w:pPr>
              <w:spacing w:line="240" w:lineRule="exac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отсутствие правонарушений в сфере пожарной безопасности в малоимущих многодетных семьях, семьях, находящихся в трудной жизненной ситуации, социально опасном положении на территории Арзгирского муниципального округа;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</w:rPr>
              <w:t>количество полиграфической продукции, распространяемой в округе и направленной на информирование лиц, отбывших уголовное наказание в виде лишения свободы, о формах их социальной поддержки и возможности трудоустройства; количество полиграфической продукции, распространяемой в округе и направленной на профилактику пьяной преступности;</w:t>
            </w:r>
            <w:r>
              <w:rPr>
                <w:szCs w:val="28"/>
              </w:rPr>
              <w:t xml:space="preserve"> 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увеличение доли проинформированных граждан Арзгирского муниципального округа Ставропольского края о способах и видах мошеннических действий посредством распространения полиграфической продукции и публикаций в социальных сетях «Интернет», СМИ, от общей численности населения Арзгирского муниципального округа;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увеличение доли проинформированных граждан Арзгирского муниципального округа Ставропольского края об уголовной и административной ответственности за совершение </w:t>
            </w:r>
            <w:r>
              <w:rPr>
                <w:szCs w:val="28"/>
              </w:rPr>
              <w:lastRenderedPageBreak/>
              <w:t>правонарушений и преступлений в общественных местах и на улице;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 информирование организаций различных форм собственности о создании участков исправительного центра для обеспечения исполнения наказаний в виде принудительных работ;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 количество проведенных  мероприятий, направленных на  профилактику незаконного потребления и оборота наркотических средств и психотропных веществ;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количество размещенных в средствах массовой информации материалов антинаркотической направленности;</w:t>
            </w:r>
          </w:p>
          <w:p w:rsidR="000D18AC" w:rsidRDefault="000D18AC">
            <w:pPr>
              <w:spacing w:line="240" w:lineRule="exact"/>
              <w:rPr>
                <w:highlight w:val="yellow"/>
              </w:rPr>
            </w:pPr>
            <w:r>
              <w:rPr>
                <w:szCs w:val="28"/>
              </w:rPr>
              <w:t xml:space="preserve">доля обучающихся общеобразовательных учреждений, принявших участие в социально-психологическогом тестировании с целью раннего выявления незаконного потребления наркотиков от общего числа подлежащих тестированию </w:t>
            </w:r>
          </w:p>
        </w:tc>
      </w:tr>
      <w:tr w:rsidR="000D18AC" w:rsidTr="000D18AC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5323" w:type="dxa"/>
            <w:hideMark/>
          </w:tcPr>
          <w:p w:rsidR="000D18AC" w:rsidRDefault="000D18AC">
            <w:pPr>
              <w:spacing w:line="240" w:lineRule="exact"/>
              <w:ind w:firstLine="708"/>
              <w:rPr>
                <w:szCs w:val="28"/>
              </w:rPr>
            </w:pPr>
            <w:r>
              <w:rPr>
                <w:bCs/>
                <w:szCs w:val="28"/>
              </w:rPr>
              <w:t>организация и проведение мероприятий, направленных на гармонизацию межнациональных отношений, развитие общероссийской гражданской идентичности, социальную и культурную адаптацию мигрантов на территории Арзгирского муниципального округа Ставропольского края</w:t>
            </w:r>
            <w:r>
              <w:rPr>
                <w:szCs w:val="28"/>
              </w:rPr>
              <w:t xml:space="preserve">; </w:t>
            </w:r>
          </w:p>
          <w:p w:rsidR="000D18AC" w:rsidRDefault="000D18AC">
            <w:pPr>
              <w:spacing w:line="240" w:lineRule="exact"/>
              <w:ind w:firstLine="708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 xml:space="preserve"> проведение мероприятий профилактической направленности среди несовершеннолетних в Арзгирском муниципальном  округе Ставропольского края;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  <w:p w:rsidR="000D18AC" w:rsidRDefault="000D18AC">
            <w:pPr>
              <w:spacing w:line="240" w:lineRule="exact"/>
              <w:ind w:firstLine="708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проведение мероприятий по профилактике рецидивной преступности;</w:t>
            </w:r>
            <w:r>
              <w:rPr>
                <w:szCs w:val="28"/>
              </w:rPr>
              <w:t xml:space="preserve"> 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           проведение мероприятий по профилактике пьяной преступности; </w:t>
            </w:r>
          </w:p>
          <w:p w:rsidR="000D18AC" w:rsidRDefault="000D18AC">
            <w:pPr>
              <w:spacing w:line="240" w:lineRule="exact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           проведение мероприятий, направленных на профилактику мошенничества;</w:t>
            </w:r>
            <w:r>
              <w:rPr>
                <w:color w:val="000000"/>
                <w:szCs w:val="28"/>
              </w:rPr>
              <w:t xml:space="preserve"> </w:t>
            </w:r>
          </w:p>
          <w:p w:rsidR="000D18AC" w:rsidRDefault="000D18AC">
            <w:pPr>
              <w:spacing w:line="240" w:lineRule="exact"/>
              <w:rPr>
                <w:color w:val="000000" w:themeColor="text1"/>
                <w:szCs w:val="28"/>
              </w:rPr>
            </w:pPr>
            <w:r>
              <w:rPr>
                <w:color w:val="000000"/>
                <w:szCs w:val="28"/>
              </w:rPr>
              <w:t>проведение мероприятий, направленных на профилактику преступлений в общественных местах и на улице;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  <w:p w:rsidR="000D18AC" w:rsidRDefault="000D18AC">
            <w:pPr>
              <w:spacing w:line="240" w:lineRule="exact"/>
              <w:ind w:firstLine="708"/>
              <w:rPr>
                <w:szCs w:val="28"/>
                <w:highlight w:val="yellow"/>
              </w:rPr>
            </w:pPr>
            <w:r>
              <w:rPr>
                <w:szCs w:val="28"/>
              </w:rPr>
              <w:t>организация просветительской работы  и антинаркотической пропаганды;</w:t>
            </w:r>
            <w:r>
              <w:rPr>
                <w:szCs w:val="28"/>
                <w:highlight w:val="yellow"/>
              </w:rPr>
              <w:t xml:space="preserve"> </w:t>
            </w:r>
          </w:p>
          <w:p w:rsidR="000D18AC" w:rsidRDefault="000D18AC">
            <w:pPr>
              <w:spacing w:line="240" w:lineRule="exact"/>
              <w:ind w:firstLine="708"/>
            </w:pPr>
            <w:r>
              <w:rPr>
                <w:szCs w:val="28"/>
              </w:rPr>
              <w:t>развитие системы раннего выявления незаконного потребления наркотических средств и психотропных веществ развитие системы раннего выявления незаконного потребления наркотических средств и психотропных веществ</w:t>
            </w:r>
          </w:p>
        </w:tc>
      </w:tr>
      <w:tr w:rsidR="000D18AC" w:rsidTr="000D18AC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Основные мероприятия Программы</w:t>
            </w:r>
          </w:p>
        </w:tc>
        <w:tc>
          <w:tcPr>
            <w:tcW w:w="5323" w:type="dxa"/>
          </w:tcPr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Основное мероприятие «Проведение мероприятий, направленных на укрепление межнациональных и межконфессиональных отношений на территории Арзгирского муниципального округа Ставропольского края»;</w:t>
            </w: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Основное мероприятие «Проведение мероприятий по реализации государственной национальной политики в сфере профилактики правонарушений на территории Арзгирского муниципального округа Ставропольского края»; </w:t>
            </w: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 "Проведение мероприятий по реализации приоритетных направлений Стратегии государственной антинаркотической политики Российской Федерации на территории Арзгирского муниципального округа Ставропольского края";</w:t>
            </w:r>
            <w:r>
              <w:rPr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формирование у населения Арзгирского муниципального округа установок на ведение здорового образа жизни и  нетерпимого отношения  к наркомании; </w:t>
            </w: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профилактика и раннее выявление незаконного потребления наркотиков среди обучающихся общеобразовательных учреждений Арзгирского муниципального округа</w:t>
            </w: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D18AC" w:rsidTr="000D18AC">
        <w:tc>
          <w:tcPr>
            <w:tcW w:w="3998" w:type="dxa"/>
            <w:hideMark/>
          </w:tcPr>
          <w:p w:rsidR="000D18AC" w:rsidRDefault="000D18AC">
            <w:pPr>
              <w:spacing w:line="360" w:lineRule="auto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5323" w:type="dxa"/>
            <w:hideMark/>
          </w:tcPr>
          <w:p w:rsidR="000D18AC" w:rsidRDefault="000D18AC">
            <w:pPr>
              <w:spacing w:line="360" w:lineRule="auto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0D18AC" w:rsidTr="000D18AC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5323" w:type="dxa"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2024 - 2029 годы</w:t>
            </w: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D18AC" w:rsidTr="000D18AC">
        <w:tc>
          <w:tcPr>
            <w:tcW w:w="3998" w:type="dxa"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Объемы и источники финансового обеспечения Программы</w:t>
            </w: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5323" w:type="dxa"/>
          </w:tcPr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объем финансового обеспечения Программы составит 4 097,22  тыс. рублей, в том числе по источникам финансового обеспечения: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бюджет Арзгирского муниципального округа Ставропольского края – 600,00 тыс. рублей, в том числе по годам: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2024 год – 100,00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 xml:space="preserve">2025 год – 100,00 тыс. рублей; 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2026 год – 100,00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2027 год – 100,00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2028 год – 100,00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 xml:space="preserve">2029 год – 100,00 тыс. рублей 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за счет средств бюджета Ставропольского края – 3 497,22 тыс. рублей, в том числе по годам: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2024 год – 582,87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 xml:space="preserve">2025 год – 582,87 тыс. рублей; 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2026 год – 582,87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2027 год – 582,87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2028 год – 582,87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  <w:highlight w:val="yellow"/>
              </w:rPr>
            </w:pPr>
            <w:r>
              <w:rPr>
                <w:bCs/>
              </w:rPr>
              <w:t xml:space="preserve">2029 год – 582,87 тыс. рублей </w:t>
            </w:r>
          </w:p>
          <w:p w:rsidR="000D18AC" w:rsidRDefault="000D18AC">
            <w:pPr>
              <w:pStyle w:val="a4"/>
              <w:spacing w:line="240" w:lineRule="exact"/>
              <w:jc w:val="both"/>
            </w:pPr>
            <w:r>
              <w:t xml:space="preserve"> </w:t>
            </w:r>
          </w:p>
          <w:p w:rsidR="000D18AC" w:rsidRDefault="000D18AC">
            <w:pPr>
              <w:pStyle w:val="a4"/>
              <w:spacing w:line="240" w:lineRule="exact"/>
              <w:jc w:val="both"/>
            </w:pPr>
            <w:r>
              <w:t xml:space="preserve">увеличение доли граждан, вовлеченных в мероприятия, направленные на укрепление межнациональных, межконфессиональных отношений и укрепление общероссийской гражданской идентичности, в общей численности населения Арзгирского муниципального округа Ставропольского края в 2029г до 5700 человек; </w:t>
            </w:r>
          </w:p>
          <w:p w:rsidR="000D18AC" w:rsidRDefault="000D18AC">
            <w:pPr>
              <w:pStyle w:val="a4"/>
              <w:spacing w:line="240" w:lineRule="exact"/>
              <w:jc w:val="both"/>
            </w:pPr>
            <w:r>
              <w:t xml:space="preserve">увеличение количества мероприятий профилактической направленности среди </w:t>
            </w:r>
            <w:r>
              <w:lastRenderedPageBreak/>
              <w:t>несовершеннолетних в Арзгирском муниципальном округе Ставропольского края в 2029 году до 24 единиц;</w:t>
            </w:r>
          </w:p>
          <w:p w:rsidR="000D18AC" w:rsidRDefault="000D18AC">
            <w:pPr>
              <w:spacing w:line="240" w:lineRule="exac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отсутствие правонарушений в сфере пожарной безопасности в малоимущих многодетных семьях, семьях, находящихся в трудной жизненной ситуации, социально опасном положении на территории Арзгирского муниципального округа ежегодно 100%;</w:t>
            </w:r>
          </w:p>
          <w:p w:rsidR="000D18AC" w:rsidRDefault="000D18AC">
            <w:pPr>
              <w:spacing w:line="240" w:lineRule="exac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доля проинформированных граждан, отбывших уголовное наказание в виде лишения свободы, о формах их социальной поддержки и возможности трудоустройства ежегодно 100%;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увеличение  количества полиграфической продукции, распространяемой в округе и направленной на профилактику пьяной преступности в 2029 году до 600 штук;</w:t>
            </w:r>
            <w:r>
              <w:rPr>
                <w:szCs w:val="28"/>
              </w:rPr>
              <w:t xml:space="preserve"> увеличение доли проинформированных граждан Арзгирского муниципального округа Ставропольского края о способах и видах мошеннических действий посредством распространения полиграфической продукции и публикаций в социальных сетях «Интернет», СМИ, от общей численности населения Арзгирского муниципального округа в 2029 году до 28%;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увеличение доли проинформированных граждан Арзгирского муниципального округа Ставропольского края об уголовной и административной ответственности за совершение правонарушений и преступлений в общественных местах и на улице в 2029 году до 25%;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 увеличение количества проинформированных организаций различных форм собственности о создании участков исправительного центра для обеспечения исполнения наказаний в виде принудительных работ в 2029 году до 10 единиц;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увеличение количества проведенных культурно-массовых, спортивных, творческих   мероприятий антинаркотической  направленности в 2029 году до 55 единиц;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увеличение количества размещенных в средствах массовой информации материалов антинаркотической направленности в 2029 году до 55 единиц;</w:t>
            </w:r>
          </w:p>
          <w:p w:rsidR="000D18AC" w:rsidRPr="000D18AC" w:rsidRDefault="000D18AC" w:rsidP="000D18AC">
            <w:pPr>
              <w:spacing w:line="240" w:lineRule="exact"/>
              <w:rPr>
                <w:szCs w:val="28"/>
                <w:highlight w:val="yellow"/>
              </w:rPr>
            </w:pPr>
            <w:r>
              <w:rPr>
                <w:szCs w:val="28"/>
              </w:rPr>
              <w:t>доля обучающихся общеобразовательных учреждений, принявших участие в социально-психологическом естировании с целью раннего выявления незаконного потребления наркотиков от общего числа подлежащих тестированию ежегодно 100%</w:t>
            </w:r>
          </w:p>
        </w:tc>
      </w:tr>
      <w:tr w:rsidR="000D18AC" w:rsidTr="000D18AC">
        <w:tc>
          <w:tcPr>
            <w:tcW w:w="3998" w:type="dxa"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323" w:type="dxa"/>
          </w:tcPr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</w:p>
        </w:tc>
      </w:tr>
    </w:tbl>
    <w:p w:rsidR="00AA7411" w:rsidRPr="00F015BE" w:rsidRDefault="00AA7411" w:rsidP="000D18AC">
      <w:pPr>
        <w:tabs>
          <w:tab w:val="left" w:pos="3899"/>
        </w:tabs>
        <w:spacing w:line="240" w:lineRule="exact"/>
        <w:jc w:val="center"/>
      </w:pPr>
      <w:r w:rsidRPr="00F015BE">
        <w:t>Характеристика основных мероприятий</w:t>
      </w:r>
      <w:r w:rsidR="006F3550" w:rsidRPr="00F015BE">
        <w:t xml:space="preserve"> Программы</w:t>
      </w:r>
    </w:p>
    <w:p w:rsidR="00AA7411" w:rsidRDefault="00AA7411" w:rsidP="00AA7411">
      <w:pPr>
        <w:spacing w:line="240" w:lineRule="exact"/>
        <w:rPr>
          <w:highlight w:val="yellow"/>
        </w:rPr>
      </w:pPr>
    </w:p>
    <w:p w:rsidR="00AA7411" w:rsidRDefault="00AA7411" w:rsidP="00AA7411">
      <w:pPr>
        <w:spacing w:line="240" w:lineRule="exact"/>
        <w:rPr>
          <w:highlight w:val="yellow"/>
        </w:rPr>
      </w:pPr>
    </w:p>
    <w:p w:rsidR="00AA7411" w:rsidRDefault="00AA7411" w:rsidP="00AA7411">
      <w:pPr>
        <w:autoSpaceDE w:val="0"/>
        <w:autoSpaceDN w:val="0"/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Программа </w:t>
      </w:r>
      <w:r>
        <w:rPr>
          <w:szCs w:val="28"/>
        </w:rPr>
        <w:t>разработана в соответствии с Порядком принятия решения о разработке муниципальных программ               Арзгирского муниципального округа Ставропольского края, их                          формирования, реализации и оценки эффективности, утвержденным постановлением администрации Арзгирского муниципального округа Ставропольского края от 07 июля 2021 года №565 (в редакции от 23 декабря 2021 года № 1044), Перечнем муниципальных программ Арзгирского муниципального округа Ставропольского края, принимаемых к разработке, утвержденным постановлением администрации Арзгирского муниципального округа 03 ноября 2020 года №513(в редакции от 31 октября 2022 года № 673).</w:t>
      </w:r>
    </w:p>
    <w:p w:rsidR="00AA7411" w:rsidRDefault="00AA7411" w:rsidP="00AA7411">
      <w:pPr>
        <w:shd w:val="clear" w:color="auto" w:fill="FFFFFF"/>
        <w:ind w:firstLine="708"/>
        <w:rPr>
          <w:szCs w:val="28"/>
        </w:rPr>
      </w:pPr>
      <w:r>
        <w:rPr>
          <w:szCs w:val="28"/>
        </w:rPr>
        <w:t xml:space="preserve">Приоритеты муниципальной политики в сфере реализации Программы определены в соответствии со </w:t>
      </w:r>
      <w:hyperlink r:id="rId8" w:history="1">
        <w:r>
          <w:rPr>
            <w:rStyle w:val="a5"/>
            <w:color w:val="auto"/>
            <w:szCs w:val="28"/>
            <w:u w:val="none"/>
          </w:rPr>
          <w:t>статьей 179</w:t>
        </w:r>
      </w:hyperlink>
      <w:r>
        <w:rPr>
          <w:szCs w:val="28"/>
        </w:rPr>
        <w:t xml:space="preserve"> Бюджетного кодекса Российской Федерации, федеральными законами от 06 октября 2003 г. </w:t>
      </w:r>
      <w:hyperlink r:id="rId9" w:history="1">
        <w:r>
          <w:rPr>
            <w:rStyle w:val="a5"/>
            <w:color w:val="auto"/>
            <w:szCs w:val="28"/>
            <w:u w:val="none"/>
          </w:rPr>
          <w:t>№ 131-ФЗ</w:t>
        </w:r>
      </w:hyperlink>
      <w:r>
        <w:rPr>
          <w:szCs w:val="28"/>
        </w:rPr>
        <w:t xml:space="preserve"> "Об общих принципах организации местного самоуправления в Российской Федерации", от 28 июня 2014 г. </w:t>
      </w:r>
      <w:hyperlink r:id="rId10" w:history="1">
        <w:r>
          <w:rPr>
            <w:rStyle w:val="a5"/>
            <w:color w:val="auto"/>
            <w:szCs w:val="28"/>
            <w:u w:val="none"/>
          </w:rPr>
          <w:t>№ 172-ФЗ</w:t>
        </w:r>
      </w:hyperlink>
      <w:r>
        <w:rPr>
          <w:szCs w:val="28"/>
        </w:rPr>
        <w:t xml:space="preserve"> "О стратегическом планировании в Российской Федерации", Законом Ставропольского края от 31 января </w:t>
      </w:r>
      <w:smartTag w:uri="urn:schemas-microsoft-com:office:smarttags" w:element="metricconverter">
        <w:smartTagPr>
          <w:attr w:name="ProductID" w:val="2020 г"/>
        </w:smartTagPr>
        <w:r>
          <w:rPr>
            <w:szCs w:val="28"/>
          </w:rPr>
          <w:t>2020 г</w:t>
        </w:r>
      </w:smartTag>
      <w:r>
        <w:rPr>
          <w:szCs w:val="28"/>
        </w:rPr>
        <w:t xml:space="preserve">. № 4-кз «О преобразовании муниципальных образований, входящих в состав Арзгирского муниципального района Ставропольского края, и об организации местного самоуправления на территории Арзгирского муниципального района Ставропольского края», </w:t>
      </w:r>
      <w:hyperlink r:id="rId11" w:history="1">
        <w:r>
          <w:rPr>
            <w:rStyle w:val="a5"/>
            <w:color w:val="auto"/>
            <w:szCs w:val="28"/>
            <w:u w:val="none"/>
          </w:rPr>
          <w:t>Уставом</w:t>
        </w:r>
      </w:hyperlink>
      <w:r>
        <w:rPr>
          <w:szCs w:val="28"/>
        </w:rPr>
        <w:t xml:space="preserve"> Арзгирского муниципального округа Ставропольского края администрация Арзгирского муниципального округа Ставропольского края, из принципов долгосрочных целей социально-экономического развития Арзгирского муниципального района Ставропольского края и показателей (индикаторов) их достижения в соответствии со Стратегией социально-экономического развития Арзгирского муниципального района Ставропольского края, прогнозом социально - экономического развития Арзгирского муниципального  района Ставропольского края.</w:t>
      </w:r>
      <w:r w:rsidR="00530D55">
        <w:rPr>
          <w:szCs w:val="28"/>
        </w:rPr>
        <w:t xml:space="preserve"> Программой предусмотрена реализация следующих основных мероприятий:</w:t>
      </w:r>
    </w:p>
    <w:p w:rsidR="007B2135" w:rsidRDefault="007B2135" w:rsidP="008B3460">
      <w:pPr>
        <w:shd w:val="clear" w:color="auto" w:fill="FFFFFF"/>
        <w:rPr>
          <w:bCs/>
          <w:szCs w:val="28"/>
        </w:rPr>
      </w:pPr>
      <w:r>
        <w:rPr>
          <w:bCs/>
          <w:szCs w:val="28"/>
        </w:rPr>
        <w:t>1.</w:t>
      </w:r>
      <w:r w:rsidR="008B3460" w:rsidRPr="007B2135">
        <w:rPr>
          <w:bCs/>
          <w:szCs w:val="28"/>
        </w:rPr>
        <w:t>Проведение мероприятий, направленных на укрепление межнациональных и межконфессиональных отношений на территории Арзгирского муниципальн</w:t>
      </w:r>
      <w:r w:rsidR="006F3550">
        <w:rPr>
          <w:bCs/>
          <w:szCs w:val="28"/>
        </w:rPr>
        <w:t>ого округа Ставропольского края</w:t>
      </w:r>
      <w:r w:rsidR="008B3460" w:rsidRPr="007B2135">
        <w:rPr>
          <w:bCs/>
          <w:szCs w:val="28"/>
        </w:rPr>
        <w:t>, в рамках реализации которого предполагается</w:t>
      </w:r>
      <w:r>
        <w:rPr>
          <w:bCs/>
          <w:szCs w:val="28"/>
        </w:rPr>
        <w:t xml:space="preserve">: </w:t>
      </w:r>
    </w:p>
    <w:p w:rsidR="00786572" w:rsidRDefault="00E27A58" w:rsidP="00786572">
      <w:pPr>
        <w:shd w:val="clear" w:color="auto" w:fill="FFFFFF"/>
        <w:ind w:firstLine="708"/>
        <w:rPr>
          <w:bCs/>
          <w:szCs w:val="28"/>
        </w:rPr>
      </w:pPr>
      <w:r>
        <w:rPr>
          <w:bCs/>
          <w:szCs w:val="28"/>
        </w:rPr>
        <w:t>о</w:t>
      </w:r>
      <w:r w:rsidR="007B2135" w:rsidRPr="007B2135">
        <w:rPr>
          <w:bCs/>
          <w:szCs w:val="28"/>
        </w:rPr>
        <w:t>рганизация и проведение мероприятий, направленных на гармонизацию межнациональных отношений, развитие общероссийской гражданской идентичности, социальную и культурную адаптацию мигрантов на территории Арзгирского муниципального округа Ставропольского края</w:t>
      </w:r>
      <w:r w:rsidR="00687F14">
        <w:rPr>
          <w:bCs/>
          <w:szCs w:val="28"/>
        </w:rPr>
        <w:t>;</w:t>
      </w:r>
    </w:p>
    <w:p w:rsidR="00786572" w:rsidRDefault="00786572" w:rsidP="00786572">
      <w:pPr>
        <w:shd w:val="clear" w:color="auto" w:fill="FFFFFF"/>
        <w:ind w:firstLine="708"/>
        <w:rPr>
          <w:rFonts w:eastAsia="Arial"/>
          <w:kern w:val="2"/>
          <w:sz w:val="24"/>
          <w:szCs w:val="24"/>
          <w:lang w:bidi="hi-IN"/>
        </w:rPr>
      </w:pPr>
      <w:r>
        <w:rPr>
          <w:lang w:eastAsia="ru-RU"/>
        </w:rPr>
        <w:t xml:space="preserve"> </w:t>
      </w:r>
      <w:r w:rsidR="00AA7411">
        <w:rPr>
          <w:lang w:eastAsia="ru-RU"/>
        </w:rPr>
        <w:t>объединение усилий администрации Арзгирского муниципального округа Ставропольского края, религиозных и общественных организаций и объединений, для сохранения межнационального согласия, гармонизации межнациональных и межконфессиональных отношений;</w:t>
      </w:r>
      <w:r w:rsidR="004D539E" w:rsidRPr="004D539E">
        <w:rPr>
          <w:rFonts w:eastAsia="Arial"/>
          <w:kern w:val="2"/>
          <w:sz w:val="24"/>
          <w:szCs w:val="24"/>
          <w:lang w:bidi="hi-IN"/>
        </w:rPr>
        <w:t xml:space="preserve"> </w:t>
      </w:r>
    </w:p>
    <w:p w:rsidR="00687F14" w:rsidRPr="00687F14" w:rsidRDefault="00687F14" w:rsidP="00786572">
      <w:pPr>
        <w:shd w:val="clear" w:color="auto" w:fill="FFFFFF"/>
        <w:ind w:firstLine="708"/>
        <w:rPr>
          <w:iCs/>
          <w:szCs w:val="28"/>
        </w:rPr>
      </w:pPr>
      <w:r w:rsidRPr="00687F14">
        <w:rPr>
          <w:rFonts w:eastAsia="Arial"/>
          <w:kern w:val="2"/>
          <w:szCs w:val="28"/>
          <w:lang w:bidi="hi-IN"/>
        </w:rPr>
        <w:lastRenderedPageBreak/>
        <w:t>п</w:t>
      </w:r>
      <w:r w:rsidR="004D539E" w:rsidRPr="00687F14">
        <w:rPr>
          <w:rFonts w:eastAsia="Arial"/>
          <w:kern w:val="2"/>
          <w:szCs w:val="28"/>
          <w:lang w:bidi="hi-IN"/>
        </w:rPr>
        <w:t>роведение мероприятий (акций), посвященных Дню России, Дню Российского флага, Дню борьбы с терроризмом, Дню народного единства</w:t>
      </w:r>
      <w:r>
        <w:rPr>
          <w:iCs/>
          <w:szCs w:val="28"/>
        </w:rPr>
        <w:t>:</w:t>
      </w:r>
    </w:p>
    <w:p w:rsidR="00B87DEB" w:rsidRPr="002F41C8" w:rsidRDefault="0023431E" w:rsidP="00EA1C6B">
      <w:pPr>
        <w:ind w:firstLine="708"/>
        <w:rPr>
          <w:szCs w:val="28"/>
        </w:rPr>
      </w:pPr>
      <w:r w:rsidRPr="002F41C8">
        <w:rPr>
          <w:szCs w:val="28"/>
        </w:rPr>
        <w:t xml:space="preserve">2. </w:t>
      </w:r>
      <w:r w:rsidR="00DB2F6E" w:rsidRPr="002F41C8">
        <w:rPr>
          <w:szCs w:val="28"/>
        </w:rPr>
        <w:t>«</w:t>
      </w:r>
      <w:r w:rsidR="00B87DEB" w:rsidRPr="002F41C8">
        <w:rPr>
          <w:szCs w:val="28"/>
        </w:rPr>
        <w:t>Проведение</w:t>
      </w:r>
      <w:r w:rsidR="00786572" w:rsidRPr="002F41C8">
        <w:rPr>
          <w:szCs w:val="28"/>
        </w:rPr>
        <w:t xml:space="preserve"> мероприятий в сфере профилактики правонарушений на территории </w:t>
      </w:r>
      <w:r w:rsidR="00B87DEB" w:rsidRPr="002F41C8">
        <w:rPr>
          <w:szCs w:val="28"/>
        </w:rPr>
        <w:t>Арзгирского муниципального округа Ставропольского края</w:t>
      </w:r>
      <w:r w:rsidR="00DB2F6E" w:rsidRPr="002F41C8">
        <w:rPr>
          <w:szCs w:val="28"/>
        </w:rPr>
        <w:t xml:space="preserve">», </w:t>
      </w:r>
      <w:r w:rsidR="00B87DEB" w:rsidRPr="002F41C8">
        <w:rPr>
          <w:szCs w:val="28"/>
        </w:rPr>
        <w:t xml:space="preserve"> в рамках</w:t>
      </w:r>
      <w:r w:rsidR="00DB2F6E" w:rsidRPr="002F41C8">
        <w:rPr>
          <w:szCs w:val="28"/>
        </w:rPr>
        <w:t xml:space="preserve"> реализации</w:t>
      </w:r>
      <w:r w:rsidR="00B87DEB" w:rsidRPr="002F41C8">
        <w:rPr>
          <w:szCs w:val="28"/>
        </w:rPr>
        <w:t xml:space="preserve"> которого предполагается:</w:t>
      </w:r>
    </w:p>
    <w:p w:rsidR="0023431E" w:rsidRPr="002F41C8" w:rsidRDefault="0023431E" w:rsidP="00EA1C6B">
      <w:pPr>
        <w:ind w:firstLine="708"/>
        <w:rPr>
          <w:szCs w:val="28"/>
        </w:rPr>
      </w:pPr>
      <w:r w:rsidRPr="002F41C8">
        <w:rPr>
          <w:szCs w:val="28"/>
        </w:rPr>
        <w:t xml:space="preserve">а) </w:t>
      </w:r>
      <w:r w:rsidR="000366AF" w:rsidRPr="002F41C8">
        <w:rPr>
          <w:szCs w:val="28"/>
        </w:rPr>
        <w:t xml:space="preserve">проведение мероприятий </w:t>
      </w:r>
      <w:r w:rsidR="004D539E" w:rsidRPr="002F41C8">
        <w:rPr>
          <w:szCs w:val="28"/>
        </w:rPr>
        <w:t>профилактической направленности среди несовершеннолетних в Арзгирском муниципальном  округе Ставропольского края;</w:t>
      </w:r>
    </w:p>
    <w:p w:rsidR="000716E6" w:rsidRDefault="004D539E" w:rsidP="00EA1C6B">
      <w:pPr>
        <w:ind w:firstLine="708"/>
        <w:rPr>
          <w:color w:val="000000" w:themeColor="text1"/>
          <w:szCs w:val="28"/>
        </w:rPr>
      </w:pPr>
      <w:r w:rsidRPr="002F41C8">
        <w:rPr>
          <w:szCs w:val="28"/>
        </w:rPr>
        <w:t xml:space="preserve"> </w:t>
      </w:r>
      <w:r w:rsidR="000716E6">
        <w:rPr>
          <w:szCs w:val="28"/>
        </w:rPr>
        <w:t xml:space="preserve">приобретение пожарных извещателей для </w:t>
      </w:r>
      <w:r w:rsidR="000716E6" w:rsidRPr="000716E6">
        <w:rPr>
          <w:color w:val="000000" w:themeColor="text1"/>
          <w:szCs w:val="28"/>
        </w:rPr>
        <w:t>малоимущих многодетных семей, семей, находящихся в трудной жизненной ситуации, социально опасном положении на территории Арзгирского муниципального округа;</w:t>
      </w:r>
    </w:p>
    <w:p w:rsidR="0023431E" w:rsidRPr="002F41C8" w:rsidRDefault="000716E6" w:rsidP="00EA1C6B">
      <w:pPr>
        <w:ind w:firstLine="708"/>
        <w:rPr>
          <w:szCs w:val="28"/>
        </w:rPr>
      </w:pPr>
      <w:r w:rsidRPr="000716E6">
        <w:rPr>
          <w:color w:val="000000" w:themeColor="text1"/>
          <w:szCs w:val="28"/>
        </w:rPr>
        <w:t xml:space="preserve"> </w:t>
      </w:r>
      <w:r w:rsidR="00B87DEB" w:rsidRPr="002F41C8">
        <w:rPr>
          <w:szCs w:val="28"/>
        </w:rPr>
        <w:t>о</w:t>
      </w:r>
      <w:r w:rsidR="004D539E" w:rsidRPr="002F41C8">
        <w:rPr>
          <w:szCs w:val="28"/>
        </w:rPr>
        <w:t xml:space="preserve">беспечение деятельности комиссии по делам несовершеннолетних и защите их прав Арзгирского муниципального округа; </w:t>
      </w:r>
    </w:p>
    <w:p w:rsidR="0023431E" w:rsidRPr="002F41C8" w:rsidRDefault="004D539E" w:rsidP="00EA1C6B">
      <w:pPr>
        <w:ind w:firstLine="708"/>
        <w:rPr>
          <w:szCs w:val="28"/>
        </w:rPr>
      </w:pPr>
      <w:r w:rsidRPr="002F41C8">
        <w:rPr>
          <w:szCs w:val="28"/>
        </w:rPr>
        <w:t>пополнение банка данных: о количестве несовершеннолетних, не посещающих общеобразовательные учреждения или систематически пропускающих зан</w:t>
      </w:r>
      <w:r w:rsidR="00B87DEB" w:rsidRPr="002F41C8">
        <w:rPr>
          <w:szCs w:val="28"/>
        </w:rPr>
        <w:t xml:space="preserve">ятия по неуважительным причинам,  </w:t>
      </w:r>
      <w:r w:rsidRPr="002F41C8">
        <w:rPr>
          <w:szCs w:val="28"/>
        </w:rPr>
        <w:t>о беспризорных и безнадзорных несовершеннолетних</w:t>
      </w:r>
      <w:r w:rsidR="00B87DEB" w:rsidRPr="002F41C8">
        <w:rPr>
          <w:szCs w:val="28"/>
        </w:rPr>
        <w:t xml:space="preserve">, </w:t>
      </w:r>
      <w:r w:rsidRPr="002F41C8">
        <w:rPr>
          <w:szCs w:val="28"/>
        </w:rPr>
        <w:t xml:space="preserve">о семьях, находящихся в трудной жизненной ситуации; </w:t>
      </w:r>
    </w:p>
    <w:p w:rsidR="0023431E" w:rsidRPr="002F41C8" w:rsidRDefault="00B87DEB" w:rsidP="00EA1C6B">
      <w:pPr>
        <w:ind w:firstLine="708"/>
        <w:rPr>
          <w:szCs w:val="28"/>
        </w:rPr>
      </w:pPr>
      <w:r w:rsidRPr="002F41C8">
        <w:rPr>
          <w:szCs w:val="28"/>
        </w:rPr>
        <w:t>п</w:t>
      </w:r>
      <w:r w:rsidR="004D539E" w:rsidRPr="002F41C8">
        <w:rPr>
          <w:szCs w:val="28"/>
        </w:rPr>
        <w:t>роведение разъяснительной работы в общеобразовательных  учреждениях об уголовной и административной ответственности в сфере незаконного оборота наркотических средств, профилактики правонарушений</w:t>
      </w:r>
      <w:r w:rsidR="00947670" w:rsidRPr="002F41C8">
        <w:rPr>
          <w:szCs w:val="28"/>
        </w:rPr>
        <w:t xml:space="preserve">; </w:t>
      </w:r>
    </w:p>
    <w:p w:rsidR="0023431E" w:rsidRPr="002F41C8" w:rsidRDefault="00B87DEB" w:rsidP="00EA1C6B">
      <w:pPr>
        <w:ind w:firstLine="708"/>
        <w:rPr>
          <w:szCs w:val="28"/>
        </w:rPr>
      </w:pPr>
      <w:r w:rsidRPr="002F41C8">
        <w:rPr>
          <w:szCs w:val="28"/>
        </w:rPr>
        <w:t>о</w:t>
      </w:r>
      <w:r w:rsidR="00947670" w:rsidRPr="002F41C8">
        <w:rPr>
          <w:szCs w:val="28"/>
        </w:rPr>
        <w:t xml:space="preserve">рганизация и проведение родительско-педагогических патрулей на территориях, прилегающих к общеобразовательным учреждениям с целью выявления, предупреждения фактов совершения несовершеннолетними правонарушений, употребления ими алкогольных напитков, наркосодержащих средств; </w:t>
      </w:r>
    </w:p>
    <w:p w:rsidR="0023431E" w:rsidRPr="002F41C8" w:rsidRDefault="00B87DEB" w:rsidP="00EA1C6B">
      <w:pPr>
        <w:ind w:firstLine="708"/>
        <w:rPr>
          <w:szCs w:val="28"/>
        </w:rPr>
      </w:pPr>
      <w:r w:rsidRPr="002F41C8">
        <w:rPr>
          <w:szCs w:val="28"/>
        </w:rPr>
        <w:t>р</w:t>
      </w:r>
      <w:r w:rsidR="00947670" w:rsidRPr="002F41C8">
        <w:rPr>
          <w:szCs w:val="28"/>
        </w:rPr>
        <w:t>аспространение среди обучающихся общеобразовательных организаций  Арзгирского муниципального округа информации о телефонах доверия (времени их работы), по которым можно звонить в случае совершения насилия в отношении них, в том числе бытового;</w:t>
      </w:r>
      <w:r w:rsidR="00A9237E" w:rsidRPr="002F41C8">
        <w:rPr>
          <w:szCs w:val="28"/>
        </w:rPr>
        <w:t xml:space="preserve"> </w:t>
      </w:r>
    </w:p>
    <w:p w:rsidR="0023431E" w:rsidRPr="002F41C8" w:rsidRDefault="00B87DEB" w:rsidP="00EA1C6B">
      <w:pPr>
        <w:ind w:firstLine="708"/>
        <w:rPr>
          <w:szCs w:val="28"/>
        </w:rPr>
      </w:pPr>
      <w:r w:rsidRPr="002F41C8">
        <w:rPr>
          <w:szCs w:val="28"/>
        </w:rPr>
        <w:t>п</w:t>
      </w:r>
      <w:r w:rsidR="00A9237E" w:rsidRPr="002F41C8">
        <w:rPr>
          <w:szCs w:val="28"/>
        </w:rPr>
        <w:t xml:space="preserve">роведение межведомственных оперативно-профилактических операций «Подросток»; «Безопасность детства»; «Ребенок и семья»; «Твой выбор»; «Соберем ребенка в школу»; «Помоги пойти учиться»; </w:t>
      </w:r>
    </w:p>
    <w:p w:rsidR="0023431E" w:rsidRPr="002F41C8" w:rsidRDefault="00B87DEB" w:rsidP="00EA1C6B">
      <w:pPr>
        <w:ind w:firstLine="708"/>
        <w:rPr>
          <w:szCs w:val="28"/>
        </w:rPr>
      </w:pPr>
      <w:r w:rsidRPr="002F41C8">
        <w:rPr>
          <w:szCs w:val="28"/>
        </w:rPr>
        <w:t>в</w:t>
      </w:r>
      <w:r w:rsidR="00A9237E" w:rsidRPr="002F41C8">
        <w:rPr>
          <w:szCs w:val="28"/>
        </w:rPr>
        <w:t>овлечение несовершеннолетних, состоящих на всех видах профилактического учета в общественно-полезную деятельность, популяризация наставничества;</w:t>
      </w:r>
    </w:p>
    <w:p w:rsidR="0023431E" w:rsidRPr="002F41C8" w:rsidRDefault="00A9237E" w:rsidP="000716E6">
      <w:pPr>
        <w:spacing w:line="240" w:lineRule="exact"/>
        <w:rPr>
          <w:color w:val="000000" w:themeColor="text1"/>
          <w:szCs w:val="28"/>
        </w:rPr>
      </w:pPr>
      <w:r w:rsidRPr="002F41C8">
        <w:rPr>
          <w:color w:val="000000" w:themeColor="text1"/>
          <w:szCs w:val="28"/>
        </w:rPr>
        <w:t xml:space="preserve"> </w:t>
      </w:r>
      <w:r w:rsidR="000716E6">
        <w:rPr>
          <w:color w:val="000000" w:themeColor="text1"/>
          <w:szCs w:val="28"/>
        </w:rPr>
        <w:tab/>
      </w:r>
      <w:r w:rsidR="0023431E" w:rsidRPr="002F41C8">
        <w:rPr>
          <w:color w:val="000000" w:themeColor="text1"/>
          <w:szCs w:val="28"/>
        </w:rPr>
        <w:t>б) проведение мероприятий по профилактике рецидивной преступности:</w:t>
      </w:r>
    </w:p>
    <w:p w:rsidR="0023431E" w:rsidRPr="002F41C8" w:rsidRDefault="00A9237E" w:rsidP="00EA1C6B">
      <w:pPr>
        <w:ind w:firstLine="708"/>
        <w:rPr>
          <w:color w:val="000000" w:themeColor="text1"/>
          <w:szCs w:val="28"/>
        </w:rPr>
      </w:pPr>
      <w:r w:rsidRPr="002F41C8">
        <w:rPr>
          <w:color w:val="000000" w:themeColor="text1"/>
          <w:szCs w:val="28"/>
        </w:rPr>
        <w:t>распространение полиграфической продукции, на территории Арзгирского муниципального округа, направленной на информирование лиц, отбывших уголовное наказание в виде лишения свободы, о формах их социальной поддержки и возможности трудоустройства от числа освободившихся и прибывших на территорию округа;</w:t>
      </w:r>
    </w:p>
    <w:p w:rsidR="00EA1C6B" w:rsidRDefault="00A9237E" w:rsidP="00EA1C6B">
      <w:pPr>
        <w:ind w:firstLine="708"/>
        <w:rPr>
          <w:szCs w:val="28"/>
        </w:rPr>
      </w:pPr>
      <w:r w:rsidRPr="002F41C8">
        <w:rPr>
          <w:szCs w:val="28"/>
        </w:rPr>
        <w:lastRenderedPageBreak/>
        <w:t xml:space="preserve"> проведение профилактической работы с  лицами, освободившимися из мест лишения свободы, направленной  на предупреждение совершения ими повторных преступлений и других правонарушений;</w:t>
      </w:r>
      <w:r w:rsidR="003C4F96" w:rsidRPr="002F41C8">
        <w:rPr>
          <w:szCs w:val="28"/>
        </w:rPr>
        <w:t xml:space="preserve"> </w:t>
      </w:r>
    </w:p>
    <w:p w:rsidR="0023431E" w:rsidRPr="002F41C8" w:rsidRDefault="004B03E3" w:rsidP="00EA1C6B">
      <w:pPr>
        <w:ind w:firstLine="708"/>
        <w:rPr>
          <w:szCs w:val="28"/>
        </w:rPr>
      </w:pPr>
      <w:r w:rsidRPr="002F41C8">
        <w:rPr>
          <w:szCs w:val="28"/>
        </w:rPr>
        <w:t>содействие в трудоустройстве и  организации профессионального обучения лиц, освободившихся из мест лишения свободы, изъявивших желание пройти профессиональное обучение или получить дополнительное профессиональное образование, или получении ими дополнительного профессионального образования</w:t>
      </w:r>
    </w:p>
    <w:p w:rsidR="0023431E" w:rsidRPr="002F41C8" w:rsidRDefault="00F015BE" w:rsidP="00F015BE">
      <w:pPr>
        <w:tabs>
          <w:tab w:val="left" w:pos="960"/>
        </w:tabs>
        <w:rPr>
          <w:szCs w:val="28"/>
        </w:rPr>
      </w:pPr>
      <w:r>
        <w:rPr>
          <w:szCs w:val="28"/>
        </w:rPr>
        <w:tab/>
      </w:r>
      <w:r w:rsidR="0023431E" w:rsidRPr="002F41C8">
        <w:rPr>
          <w:szCs w:val="28"/>
        </w:rPr>
        <w:t>в) проведение мероприятий по профилактике пьяной преступности:</w:t>
      </w:r>
    </w:p>
    <w:p w:rsidR="0023431E" w:rsidRPr="002F41C8" w:rsidRDefault="003C4F96" w:rsidP="00EA1C6B">
      <w:pPr>
        <w:ind w:firstLine="708"/>
        <w:rPr>
          <w:szCs w:val="28"/>
        </w:rPr>
      </w:pPr>
      <w:r w:rsidRPr="002F41C8">
        <w:rPr>
          <w:color w:val="000000" w:themeColor="text1"/>
          <w:szCs w:val="28"/>
        </w:rPr>
        <w:t xml:space="preserve"> распространение полиграфической продукции, на территории Арзгирского муниципального округа,  направленной на профилактику пьяной преступности;</w:t>
      </w:r>
      <w:r w:rsidRPr="002F41C8">
        <w:rPr>
          <w:szCs w:val="28"/>
        </w:rPr>
        <w:t xml:space="preserve"> </w:t>
      </w:r>
    </w:p>
    <w:p w:rsidR="0023431E" w:rsidRPr="002F41C8" w:rsidRDefault="0023431E" w:rsidP="00EA1C6B">
      <w:pPr>
        <w:ind w:firstLine="708"/>
        <w:rPr>
          <w:szCs w:val="28"/>
        </w:rPr>
      </w:pPr>
      <w:r w:rsidRPr="002F41C8">
        <w:rPr>
          <w:szCs w:val="28"/>
        </w:rPr>
        <w:t>и</w:t>
      </w:r>
      <w:r w:rsidR="003C4F96" w:rsidRPr="002F41C8">
        <w:rPr>
          <w:szCs w:val="28"/>
        </w:rPr>
        <w:t>нформирование населения района о последствиях нахождения на улицах и в других общественных местах с признаками сильного алкогольного опьянения, а также о действиях граждан в случае обнаружения ими на улице и в других общественных местах лиц с признаками сильного алкогольного опьянения (в том числе по порядку оказания им первой медицинской помощи)</w:t>
      </w:r>
      <w:r w:rsidRPr="002F41C8">
        <w:rPr>
          <w:szCs w:val="28"/>
        </w:rPr>
        <w:t xml:space="preserve">; </w:t>
      </w:r>
    </w:p>
    <w:p w:rsidR="00592562" w:rsidRPr="002F41C8" w:rsidRDefault="0023431E" w:rsidP="00EA1C6B">
      <w:pPr>
        <w:ind w:firstLine="708"/>
        <w:rPr>
          <w:szCs w:val="28"/>
        </w:rPr>
      </w:pPr>
      <w:r w:rsidRPr="002F41C8">
        <w:rPr>
          <w:szCs w:val="28"/>
        </w:rPr>
        <w:t>п</w:t>
      </w:r>
      <w:r w:rsidR="002A41D4" w:rsidRPr="002F41C8">
        <w:rPr>
          <w:szCs w:val="28"/>
        </w:rPr>
        <w:t>роведение районных информационно-разъяснительных акций, направлен</w:t>
      </w:r>
      <w:r w:rsidR="00592562" w:rsidRPr="002F41C8">
        <w:rPr>
          <w:szCs w:val="28"/>
        </w:rPr>
        <w:t>ных на профилактику алкоголизма.</w:t>
      </w:r>
    </w:p>
    <w:p w:rsidR="00592562" w:rsidRPr="002F41C8" w:rsidRDefault="00592562" w:rsidP="00EA1C6B">
      <w:pPr>
        <w:ind w:firstLine="708"/>
        <w:rPr>
          <w:szCs w:val="28"/>
        </w:rPr>
      </w:pPr>
      <w:r w:rsidRPr="002F41C8">
        <w:rPr>
          <w:szCs w:val="28"/>
        </w:rPr>
        <w:t>г) проведение мероприятий, направленных на профилактику мошенничества:</w:t>
      </w:r>
    </w:p>
    <w:p w:rsidR="00592562" w:rsidRPr="002F41C8" w:rsidRDefault="002A41D4" w:rsidP="00813553">
      <w:pPr>
        <w:ind w:firstLine="708"/>
        <w:rPr>
          <w:color w:val="000000"/>
          <w:szCs w:val="28"/>
        </w:rPr>
      </w:pPr>
      <w:r w:rsidRPr="002F41C8">
        <w:rPr>
          <w:szCs w:val="28"/>
        </w:rPr>
        <w:t xml:space="preserve"> информирование граждан Арзгирского муниципального округа Ставропольского края о способах и видах мошеннических действий посредством распространения полиграфической продукции и публикаций в социальных сетях «Интернет», СМИ, от общей численности населения Арзгирского муниципального округа;</w:t>
      </w:r>
      <w:r w:rsidRPr="002F41C8">
        <w:rPr>
          <w:color w:val="000000"/>
          <w:szCs w:val="28"/>
        </w:rPr>
        <w:t xml:space="preserve"> распространение памяток, наглядной агитации по профилактике мошенничества; проведение информационно-просветительских акций «Стоп, мошенники!»;</w:t>
      </w:r>
      <w:r w:rsidR="00F015BE" w:rsidRPr="002F41C8">
        <w:rPr>
          <w:color w:val="000000"/>
          <w:szCs w:val="28"/>
        </w:rPr>
        <w:t xml:space="preserve"> </w:t>
      </w:r>
      <w:r w:rsidRPr="002F41C8">
        <w:rPr>
          <w:color w:val="000000"/>
          <w:szCs w:val="28"/>
        </w:rPr>
        <w:t xml:space="preserve">«Осторожно, мошенники!»; </w:t>
      </w:r>
    </w:p>
    <w:p w:rsidR="00592562" w:rsidRPr="002F41C8" w:rsidRDefault="00592562" w:rsidP="00813553">
      <w:pPr>
        <w:suppressAutoHyphens/>
        <w:jc w:val="left"/>
        <w:rPr>
          <w:color w:val="000000"/>
          <w:szCs w:val="28"/>
        </w:rPr>
      </w:pPr>
      <w:r w:rsidRPr="002F41C8">
        <w:rPr>
          <w:color w:val="000000"/>
          <w:szCs w:val="28"/>
        </w:rPr>
        <w:t>о</w:t>
      </w:r>
      <w:r w:rsidR="002A41D4" w:rsidRPr="002F41C8">
        <w:rPr>
          <w:color w:val="000000"/>
          <w:szCs w:val="28"/>
        </w:rPr>
        <w:t>бъявление на радио по профилактике мошенничества</w:t>
      </w:r>
      <w:r w:rsidRPr="002F41C8">
        <w:rPr>
          <w:color w:val="000000"/>
          <w:szCs w:val="28"/>
        </w:rPr>
        <w:t>.</w:t>
      </w:r>
    </w:p>
    <w:p w:rsidR="00592562" w:rsidRPr="002F41C8" w:rsidRDefault="00592562" w:rsidP="002F41C8">
      <w:pPr>
        <w:suppressAutoHyphens/>
        <w:ind w:firstLine="708"/>
        <w:rPr>
          <w:color w:val="000000"/>
          <w:szCs w:val="28"/>
        </w:rPr>
      </w:pPr>
      <w:r w:rsidRPr="002F41C8">
        <w:rPr>
          <w:color w:val="000000"/>
          <w:szCs w:val="28"/>
        </w:rPr>
        <w:t>д) проведение мероприятий, направленных на профилактику преступлений в общественных местах и на улице:</w:t>
      </w:r>
    </w:p>
    <w:p w:rsidR="00592562" w:rsidRPr="002F41C8" w:rsidRDefault="00F62778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 xml:space="preserve"> информирование граждан Арзгирского муниципального округа Ставропольского края об уголовной и административной ответственности за совершение правонарушений и преступлений в общественных местах и на улице; </w:t>
      </w:r>
    </w:p>
    <w:p w:rsidR="00592562" w:rsidRPr="002F41C8" w:rsidRDefault="00592562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п</w:t>
      </w:r>
      <w:r w:rsidR="00F62778" w:rsidRPr="002F41C8">
        <w:rPr>
          <w:szCs w:val="28"/>
        </w:rPr>
        <w:t xml:space="preserve">убликация  и распространение материалов по предупреждению всех видов уголовно наказуемых преступлений и административных правонарушений, независимо от степени их тяжести, а также о вреде токсикомании, алкоголизма, в том числе в подростковой среде; </w:t>
      </w:r>
    </w:p>
    <w:p w:rsidR="00D47241" w:rsidRPr="002F41C8" w:rsidRDefault="00592562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р</w:t>
      </w:r>
      <w:r w:rsidR="00F62778" w:rsidRPr="002F41C8">
        <w:rPr>
          <w:szCs w:val="28"/>
        </w:rPr>
        <w:t xml:space="preserve">аспространение среди жителей округа информации об участковом уполномоченном полиции, его контактных телефонах и местонахождении опорных пунктов полиции, а также информации о правомерных способах защиты от преступных посягательств лиц, допускающих правонарушения в сфере семейно-бытовых отношений, и действиях в случае их совершения; </w:t>
      </w:r>
    </w:p>
    <w:p w:rsidR="00F62778" w:rsidRPr="002F41C8" w:rsidRDefault="00F62778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lastRenderedPageBreak/>
        <w:t>информирование организаций различных форм собственности о создании участков исправительного центра для обеспечения исполнения наказаний в виде принудительных работ</w:t>
      </w:r>
      <w:r w:rsidR="00D47241" w:rsidRPr="002F41C8">
        <w:rPr>
          <w:szCs w:val="28"/>
        </w:rPr>
        <w:t>.</w:t>
      </w:r>
    </w:p>
    <w:p w:rsidR="00AF55FB" w:rsidRDefault="00D47241" w:rsidP="00940E2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F55FB">
        <w:rPr>
          <w:rFonts w:ascii="Times New Roman" w:hAnsi="Times New Roman" w:cs="Times New Roman"/>
          <w:b w:val="0"/>
          <w:sz w:val="28"/>
          <w:szCs w:val="28"/>
        </w:rPr>
        <w:t>3.</w:t>
      </w:r>
      <w:r w:rsidR="000A3D11" w:rsidRPr="00AF55FB">
        <w:rPr>
          <w:rFonts w:ascii="Times New Roman" w:hAnsi="Times New Roman" w:cs="Times New Roman"/>
          <w:b w:val="0"/>
          <w:sz w:val="28"/>
          <w:szCs w:val="28"/>
        </w:rPr>
        <w:t xml:space="preserve"> Формирование у населения Арзгирского муниципального округа установок на ведение здорового образа жизни и  нетерпимого отношения  к наркомании, в рамках реализации мероприятий которого предполагается:</w:t>
      </w:r>
    </w:p>
    <w:p w:rsidR="000C6023" w:rsidRPr="00AF55FB" w:rsidRDefault="00AF55FB" w:rsidP="00AF55F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0C6023" w:rsidRPr="00AF55FB">
        <w:rPr>
          <w:rFonts w:ascii="Times New Roman" w:hAnsi="Times New Roman" w:cs="Times New Roman"/>
          <w:b w:val="0"/>
          <w:sz w:val="28"/>
          <w:szCs w:val="28"/>
        </w:rPr>
        <w:t xml:space="preserve"> проведение культурно-массовых, спортивных, творческих   мероприятий антинаркотической  направленности;</w:t>
      </w:r>
    </w:p>
    <w:p w:rsidR="000A3D11" w:rsidRPr="002F41C8" w:rsidRDefault="000A3D11" w:rsidP="000A3D11">
      <w:pPr>
        <w:ind w:firstLine="708"/>
        <w:rPr>
          <w:szCs w:val="28"/>
        </w:rPr>
      </w:pPr>
      <w:r w:rsidRPr="000A3D11">
        <w:rPr>
          <w:szCs w:val="28"/>
        </w:rPr>
        <w:t xml:space="preserve"> </w:t>
      </w:r>
      <w:r w:rsidRPr="002F41C8">
        <w:rPr>
          <w:szCs w:val="28"/>
        </w:rPr>
        <w:t xml:space="preserve">организация работы  по проведению мероприятий, направленных на выявление и уничтожение незаконных посевов и мест произрастания, дикорастущих наркосодержащих растений на территории Арзгирского муниципального округа; </w:t>
      </w:r>
    </w:p>
    <w:p w:rsidR="000A3D11" w:rsidRPr="002F41C8" w:rsidRDefault="000A3D11" w:rsidP="000A3D11">
      <w:pPr>
        <w:ind w:firstLine="708"/>
        <w:rPr>
          <w:szCs w:val="28"/>
        </w:rPr>
      </w:pPr>
      <w:r w:rsidRPr="002F41C8">
        <w:rPr>
          <w:szCs w:val="28"/>
        </w:rPr>
        <w:t xml:space="preserve">организация работы по  взаимному обмену информацией о выявленных в процессе оперативно-служебной деятельности преступлениях и административных правонарушениях, связанных с незаконным выращиванием наркосодержащих культур, а также непринятием мер по предотвращению произрастания и уничтожению дикорастущих  наркосодержащих растений; </w:t>
      </w:r>
    </w:p>
    <w:p w:rsidR="000A3D11" w:rsidRPr="002F41C8" w:rsidRDefault="000A3D11" w:rsidP="000A3D11">
      <w:pPr>
        <w:ind w:firstLine="708"/>
        <w:rPr>
          <w:szCs w:val="28"/>
        </w:rPr>
      </w:pPr>
      <w:r w:rsidRPr="002F41C8">
        <w:rPr>
          <w:szCs w:val="28"/>
        </w:rPr>
        <w:t xml:space="preserve">организация и проведение работы по учету бесхозных и заброшенных земель и проведение  мониторинга их состояния с принятием мер предупреждающего характера по недопущению произрастания наркосодержащих растений; </w:t>
      </w:r>
    </w:p>
    <w:p w:rsidR="00F015BE" w:rsidRPr="002F41C8" w:rsidRDefault="00D47241" w:rsidP="000C6023">
      <w:pPr>
        <w:suppressAutoHyphens/>
        <w:ind w:firstLine="708"/>
        <w:rPr>
          <w:szCs w:val="28"/>
        </w:rPr>
      </w:pPr>
      <w:r w:rsidRPr="002F41C8">
        <w:rPr>
          <w:szCs w:val="28"/>
        </w:rPr>
        <w:t xml:space="preserve"> </w:t>
      </w:r>
      <w:r w:rsidR="00F015BE" w:rsidRPr="002F41C8">
        <w:rPr>
          <w:szCs w:val="28"/>
        </w:rPr>
        <w:t xml:space="preserve"> организация совместной со средствами массовой информации деятельности по вопросам антинаркотической пропаганды, направленной на повышение уровня осведомленности граждан, в первую очередь несовершеннолетних и их родителей (законных представителей), о рисках, связанных с незаконным потреблением наркотиков  и последствиях такого потребления; </w:t>
      </w:r>
    </w:p>
    <w:p w:rsidR="00F015BE" w:rsidRPr="002F41C8" w:rsidRDefault="00F015BE" w:rsidP="00F015BE">
      <w:pPr>
        <w:ind w:firstLine="708"/>
        <w:rPr>
          <w:szCs w:val="28"/>
        </w:rPr>
      </w:pPr>
      <w:r w:rsidRPr="002F41C8">
        <w:rPr>
          <w:szCs w:val="28"/>
        </w:rPr>
        <w:t xml:space="preserve">организация деятельности по проведению  разъяснительной работы среди населения, руководителей организаций, сельскохозяйственных предприятий и фермерских хозяйств, находящихся на территории Арзгирского муниципального округа об уголовной и административной ответственности за незаконное выращивание наркосодержащих культур, а также о неприятии мер по предотвращению произрастания и уничтожению дикорастущих наркосодержащих растений и  необходимости незамедлительного сообщения в отдел МВД России «Арзгирский» об обнаружении участков произрастания наркосодержащих растений; </w:t>
      </w:r>
    </w:p>
    <w:p w:rsidR="00F015BE" w:rsidRPr="002F41C8" w:rsidRDefault="00F015BE" w:rsidP="00F015BE">
      <w:pPr>
        <w:ind w:firstLine="708"/>
        <w:rPr>
          <w:szCs w:val="28"/>
        </w:rPr>
      </w:pPr>
      <w:r w:rsidRPr="002F41C8">
        <w:rPr>
          <w:szCs w:val="28"/>
        </w:rPr>
        <w:t xml:space="preserve">организация и проведение мероприятий  в рамках дня борьбы с наркоманией, посвящённых Международному дню борьбы с наркоманией и незаконным оборотом наркотиков; </w:t>
      </w:r>
    </w:p>
    <w:p w:rsidR="00F015BE" w:rsidRPr="002F41C8" w:rsidRDefault="00F015BE" w:rsidP="00F015BE">
      <w:pPr>
        <w:ind w:firstLine="708"/>
        <w:rPr>
          <w:szCs w:val="28"/>
        </w:rPr>
      </w:pPr>
      <w:r w:rsidRPr="002F41C8">
        <w:rPr>
          <w:szCs w:val="28"/>
        </w:rPr>
        <w:t xml:space="preserve">проведение конкурса среди территориальных отделов на лучшую организацию работы по профилактике наркомании  и пропаганде здорового образа жизни; </w:t>
      </w:r>
    </w:p>
    <w:p w:rsidR="00F015BE" w:rsidRPr="002F41C8" w:rsidRDefault="00F015BE" w:rsidP="00F015BE">
      <w:pPr>
        <w:ind w:firstLine="708"/>
        <w:rPr>
          <w:szCs w:val="28"/>
        </w:rPr>
      </w:pPr>
      <w:r w:rsidRPr="002F41C8">
        <w:rPr>
          <w:szCs w:val="28"/>
        </w:rPr>
        <w:lastRenderedPageBreak/>
        <w:t>проведение конкурса среди общеобразовательных учреждений округа на лучшую организацию работы по профилактике наркомании и пропаганде здорового образа жизни;</w:t>
      </w:r>
    </w:p>
    <w:p w:rsidR="00F015BE" w:rsidRPr="002F41C8" w:rsidRDefault="00F015BE" w:rsidP="00F015BE">
      <w:pPr>
        <w:ind w:firstLine="708"/>
        <w:rPr>
          <w:szCs w:val="28"/>
        </w:rPr>
      </w:pPr>
      <w:r w:rsidRPr="002F41C8">
        <w:rPr>
          <w:szCs w:val="28"/>
        </w:rPr>
        <w:t xml:space="preserve"> проведение районной акции «Молодежь против наркотиков»; </w:t>
      </w:r>
    </w:p>
    <w:p w:rsidR="00F015BE" w:rsidRPr="002F41C8" w:rsidRDefault="00F015BE" w:rsidP="00F015BE">
      <w:pPr>
        <w:ind w:firstLine="708"/>
        <w:rPr>
          <w:szCs w:val="28"/>
        </w:rPr>
      </w:pPr>
      <w:r w:rsidRPr="002F41C8">
        <w:rPr>
          <w:szCs w:val="28"/>
        </w:rPr>
        <w:t xml:space="preserve">проведение информационно-разъяснительных акций, направленных на профилактику табакокурения; </w:t>
      </w:r>
    </w:p>
    <w:p w:rsidR="00F015BE" w:rsidRPr="002F41C8" w:rsidRDefault="00F015BE" w:rsidP="00F015BE">
      <w:pPr>
        <w:ind w:firstLine="708"/>
        <w:rPr>
          <w:szCs w:val="28"/>
        </w:rPr>
      </w:pPr>
      <w:r w:rsidRPr="002F41C8">
        <w:rPr>
          <w:szCs w:val="28"/>
        </w:rPr>
        <w:t xml:space="preserve">организация и проведение мониторинга информационно-телекоммуникационной сети Интернет на предмет выявления сайтов, рекламирующих информацию об изготовлении и распространении наркотических и психотропных веществ; </w:t>
      </w:r>
    </w:p>
    <w:p w:rsidR="001543A0" w:rsidRPr="002F41C8" w:rsidRDefault="001543A0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у</w:t>
      </w:r>
      <w:r w:rsidR="00835FE9" w:rsidRPr="002F41C8">
        <w:rPr>
          <w:szCs w:val="28"/>
        </w:rPr>
        <w:t>частие во всероссийской антинаркотической акции «Сообщи,  где торгуют смертью»</w:t>
      </w:r>
      <w:r w:rsidR="00302624" w:rsidRPr="002F41C8">
        <w:rPr>
          <w:szCs w:val="28"/>
        </w:rPr>
        <w:t xml:space="preserve">; </w:t>
      </w:r>
    </w:p>
    <w:p w:rsidR="001543A0" w:rsidRPr="002F41C8" w:rsidRDefault="001543A0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у</w:t>
      </w:r>
      <w:r w:rsidR="00302624" w:rsidRPr="002F41C8">
        <w:rPr>
          <w:szCs w:val="28"/>
        </w:rPr>
        <w:t xml:space="preserve">частие в проведении межведомственной оперативно-профилактической операции «Мак»; </w:t>
      </w:r>
    </w:p>
    <w:p w:rsidR="001543A0" w:rsidRPr="002F41C8" w:rsidRDefault="001543A0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у</w:t>
      </w:r>
      <w:r w:rsidR="00302624" w:rsidRPr="002F41C8">
        <w:rPr>
          <w:szCs w:val="28"/>
        </w:rPr>
        <w:t xml:space="preserve">частие в общероссийской профилактической антинаркотической акции «Призывник»; </w:t>
      </w:r>
    </w:p>
    <w:p w:rsidR="001543A0" w:rsidRPr="002F41C8" w:rsidRDefault="001543A0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у</w:t>
      </w:r>
      <w:r w:rsidR="00302624" w:rsidRPr="002F41C8">
        <w:rPr>
          <w:szCs w:val="28"/>
        </w:rPr>
        <w:t xml:space="preserve">частие в оперативно-профилактической акции «Наркопотребитель»; </w:t>
      </w:r>
    </w:p>
    <w:p w:rsidR="001543A0" w:rsidRPr="002F41C8" w:rsidRDefault="001543A0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у</w:t>
      </w:r>
      <w:r w:rsidR="00302624" w:rsidRPr="002F41C8">
        <w:rPr>
          <w:szCs w:val="28"/>
        </w:rPr>
        <w:t>частие в оперативно-профилактической акции «Притон»;</w:t>
      </w:r>
    </w:p>
    <w:p w:rsidR="000C6023" w:rsidRDefault="000C6023" w:rsidP="000C602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 Профилактика и раннее выявление незаконного потребления наркотиков, в рамках реализации мероприятий которого предполагается:</w:t>
      </w:r>
    </w:p>
    <w:p w:rsidR="001543A0" w:rsidRPr="002F41C8" w:rsidRDefault="00302624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 xml:space="preserve"> </w:t>
      </w:r>
      <w:r w:rsidR="001543A0" w:rsidRPr="002F41C8">
        <w:rPr>
          <w:szCs w:val="28"/>
        </w:rPr>
        <w:t>п</w:t>
      </w:r>
      <w:r w:rsidRPr="002F41C8">
        <w:rPr>
          <w:szCs w:val="28"/>
        </w:rPr>
        <w:t xml:space="preserve">роведение социально-психологического тестирования обучающихся общеобразовательных учреждений </w:t>
      </w:r>
      <w:r w:rsidR="00940E21">
        <w:rPr>
          <w:szCs w:val="28"/>
        </w:rPr>
        <w:t>с целью раннего выявления незаконного потребления наркотиков</w:t>
      </w:r>
      <w:r w:rsidRPr="002F41C8">
        <w:rPr>
          <w:szCs w:val="28"/>
        </w:rPr>
        <w:t xml:space="preserve">; </w:t>
      </w:r>
    </w:p>
    <w:p w:rsidR="001543A0" w:rsidRPr="002F41C8" w:rsidRDefault="001543A0" w:rsidP="002F41C8">
      <w:pPr>
        <w:suppressAutoHyphens/>
        <w:ind w:firstLine="708"/>
        <w:rPr>
          <w:color w:val="000000"/>
          <w:szCs w:val="28"/>
        </w:rPr>
      </w:pPr>
      <w:r w:rsidRPr="002F41C8">
        <w:rPr>
          <w:szCs w:val="28"/>
        </w:rPr>
        <w:t>п</w:t>
      </w:r>
      <w:r w:rsidR="00302624" w:rsidRPr="002F41C8">
        <w:rPr>
          <w:szCs w:val="28"/>
        </w:rPr>
        <w:t>роведение добровольного тестирования обучающихся общеобразовательных учреждений Арзгирского муниципального округа на предмет немедицинского употребления наркотических средств;</w:t>
      </w:r>
      <w:r w:rsidR="00302624" w:rsidRPr="002F41C8">
        <w:rPr>
          <w:color w:val="000000"/>
          <w:szCs w:val="28"/>
        </w:rPr>
        <w:t xml:space="preserve"> </w:t>
      </w:r>
    </w:p>
    <w:p w:rsidR="00AA7411" w:rsidRPr="002F41C8" w:rsidRDefault="00AA7411" w:rsidP="002F41C8">
      <w:r w:rsidRPr="002F41C8">
        <w:rPr>
          <w:szCs w:val="28"/>
        </w:rPr>
        <w:t>Достижение целей Программы осуществляется путем решения задач и выполнения основных мероприятий, взаимосвязанных по срокам, ресурсам и исполнителям:</w:t>
      </w:r>
    </w:p>
    <w:p w:rsidR="00AA7411" w:rsidRPr="002F41C8" w:rsidRDefault="00AA7411" w:rsidP="00456CC6">
      <w:pPr>
        <w:ind w:firstLine="708"/>
        <w:rPr>
          <w:szCs w:val="28"/>
        </w:rPr>
      </w:pPr>
      <w:r w:rsidRPr="002F41C8">
        <w:rPr>
          <w:szCs w:val="28"/>
        </w:rPr>
        <w:t xml:space="preserve">Перечень </w:t>
      </w:r>
      <w:r w:rsidR="00456CC6">
        <w:rPr>
          <w:szCs w:val="28"/>
        </w:rPr>
        <w:t>О</w:t>
      </w:r>
      <w:r w:rsidRPr="002F41C8">
        <w:rPr>
          <w:szCs w:val="28"/>
        </w:rPr>
        <w:t xml:space="preserve">сновных мероприятий Программы (приведен в приложении </w:t>
      </w:r>
      <w:r w:rsidR="00C92506">
        <w:rPr>
          <w:szCs w:val="28"/>
        </w:rPr>
        <w:t>1</w:t>
      </w:r>
      <w:r w:rsidRPr="002F41C8">
        <w:rPr>
          <w:szCs w:val="28"/>
        </w:rPr>
        <w:t xml:space="preserve">  к Программе).</w:t>
      </w:r>
    </w:p>
    <w:p w:rsidR="00AA7411" w:rsidRPr="002F41C8" w:rsidRDefault="00AA7411" w:rsidP="002F41C8">
      <w:pPr>
        <w:rPr>
          <w:szCs w:val="28"/>
        </w:rPr>
      </w:pPr>
      <w:r w:rsidRPr="002F41C8">
        <w:rPr>
          <w:szCs w:val="28"/>
        </w:rPr>
        <w:t xml:space="preserve"> </w:t>
      </w:r>
      <w:r w:rsidRPr="002F41C8">
        <w:rPr>
          <w:szCs w:val="28"/>
        </w:rPr>
        <w:tab/>
      </w:r>
      <w:r w:rsidR="00456CC6">
        <w:rPr>
          <w:szCs w:val="28"/>
        </w:rPr>
        <w:t xml:space="preserve"> </w:t>
      </w:r>
      <w:r w:rsidRPr="002F41C8">
        <w:rPr>
          <w:szCs w:val="28"/>
        </w:rPr>
        <w:t>Объемы и источники финансового обеспечения Программы (приведены в приложении 2 к Программе).</w:t>
      </w:r>
    </w:p>
    <w:p w:rsidR="00AA7411" w:rsidRPr="002F41C8" w:rsidRDefault="00AA7411" w:rsidP="002F41C8">
      <w:pPr>
        <w:ind w:firstLine="708"/>
        <w:rPr>
          <w:szCs w:val="28"/>
        </w:rPr>
      </w:pPr>
      <w:r w:rsidRPr="002F41C8">
        <w:rPr>
          <w:szCs w:val="28"/>
        </w:rPr>
        <w:t>Сведения об индикаторах достижения целей Программы и показателях решения задач Программы, и их значениях (приведены в приложении 3 к Программе).</w:t>
      </w:r>
    </w:p>
    <w:p w:rsidR="00AA7411" w:rsidRPr="002F41C8" w:rsidRDefault="00456CC6" w:rsidP="002F41C8">
      <w:pPr>
        <w:rPr>
          <w:szCs w:val="28"/>
        </w:rPr>
      </w:pPr>
      <w:r>
        <w:rPr>
          <w:szCs w:val="28"/>
        </w:rPr>
        <w:t xml:space="preserve">           </w:t>
      </w:r>
      <w:r w:rsidR="00AA7411" w:rsidRPr="002F41C8">
        <w:rPr>
          <w:szCs w:val="28"/>
        </w:rPr>
        <w:t>Сведения о весовых коэффициентах, присвоенных целям Программы, задачам (приведены в приложении 4 к Программе).</w:t>
      </w:r>
    </w:p>
    <w:p w:rsidR="00456CC6" w:rsidRDefault="00456CC6" w:rsidP="00940E21">
      <w:pPr>
        <w:spacing w:line="240" w:lineRule="exact"/>
        <w:rPr>
          <w:szCs w:val="28"/>
        </w:rPr>
      </w:pPr>
    </w:p>
    <w:p w:rsidR="00456CC6" w:rsidRDefault="00456CC6" w:rsidP="00940E21">
      <w:pPr>
        <w:spacing w:line="240" w:lineRule="exact"/>
        <w:rPr>
          <w:szCs w:val="28"/>
        </w:rPr>
      </w:pPr>
    </w:p>
    <w:p w:rsidR="000D18AC" w:rsidRDefault="000D18AC" w:rsidP="00940E21">
      <w:pPr>
        <w:spacing w:line="240" w:lineRule="exact"/>
        <w:rPr>
          <w:szCs w:val="28"/>
        </w:rPr>
      </w:pPr>
    </w:p>
    <w:p w:rsidR="00AA7411" w:rsidRPr="002F41C8" w:rsidRDefault="00AA7411" w:rsidP="00940E21">
      <w:pPr>
        <w:spacing w:line="240" w:lineRule="exact"/>
        <w:rPr>
          <w:szCs w:val="28"/>
        </w:rPr>
      </w:pPr>
      <w:r w:rsidRPr="002F41C8">
        <w:rPr>
          <w:szCs w:val="28"/>
        </w:rPr>
        <w:t xml:space="preserve">Управляющий делами администрации </w:t>
      </w:r>
    </w:p>
    <w:p w:rsidR="00AA7411" w:rsidRPr="002F41C8" w:rsidRDefault="00AA7411" w:rsidP="00940E21">
      <w:pPr>
        <w:spacing w:line="240" w:lineRule="exact"/>
        <w:rPr>
          <w:szCs w:val="28"/>
        </w:rPr>
      </w:pPr>
      <w:r w:rsidRPr="002F41C8">
        <w:rPr>
          <w:szCs w:val="28"/>
        </w:rPr>
        <w:t>Арзгирского муниципального округа</w:t>
      </w:r>
    </w:p>
    <w:p w:rsidR="00AA7411" w:rsidRPr="002F41C8" w:rsidRDefault="00AA7411" w:rsidP="00940E21">
      <w:pPr>
        <w:spacing w:line="240" w:lineRule="exact"/>
        <w:rPr>
          <w:szCs w:val="28"/>
        </w:rPr>
      </w:pPr>
      <w:r w:rsidRPr="002F41C8">
        <w:rPr>
          <w:szCs w:val="28"/>
        </w:rPr>
        <w:t xml:space="preserve">Ставропольского края                                                                В.Н.Шафорост                                                                                                         </w:t>
      </w:r>
    </w:p>
    <w:p w:rsidR="00805027" w:rsidRPr="002F41C8" w:rsidRDefault="00805027" w:rsidP="002F41C8"/>
    <w:sectPr w:rsidR="00805027" w:rsidRPr="002F41C8" w:rsidSect="00805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9C7" w:rsidRDefault="005E49C7" w:rsidP="006F3550">
      <w:r>
        <w:separator/>
      </w:r>
    </w:p>
  </w:endnote>
  <w:endnote w:type="continuationSeparator" w:id="1">
    <w:p w:rsidR="005E49C7" w:rsidRDefault="005E49C7" w:rsidP="006F3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9C7" w:rsidRDefault="005E49C7" w:rsidP="006F3550">
      <w:r>
        <w:separator/>
      </w:r>
    </w:p>
  </w:footnote>
  <w:footnote w:type="continuationSeparator" w:id="1">
    <w:p w:rsidR="005E49C7" w:rsidRDefault="005E49C7" w:rsidP="006F35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53EF4"/>
    <w:multiLevelType w:val="hybridMultilevel"/>
    <w:tmpl w:val="BA9EE106"/>
    <w:lvl w:ilvl="0" w:tplc="D56E7DA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7411"/>
    <w:rsid w:val="0002549E"/>
    <w:rsid w:val="000366AF"/>
    <w:rsid w:val="000716E6"/>
    <w:rsid w:val="000A3D11"/>
    <w:rsid w:val="000C6023"/>
    <w:rsid w:val="000D18AC"/>
    <w:rsid w:val="0012032A"/>
    <w:rsid w:val="00150657"/>
    <w:rsid w:val="001543A0"/>
    <w:rsid w:val="001B1369"/>
    <w:rsid w:val="001C52A7"/>
    <w:rsid w:val="00222153"/>
    <w:rsid w:val="0023431E"/>
    <w:rsid w:val="00291507"/>
    <w:rsid w:val="00295619"/>
    <w:rsid w:val="002A41D4"/>
    <w:rsid w:val="002C1C37"/>
    <w:rsid w:val="002F41C8"/>
    <w:rsid w:val="00302624"/>
    <w:rsid w:val="003C4F96"/>
    <w:rsid w:val="003E264E"/>
    <w:rsid w:val="00400317"/>
    <w:rsid w:val="00456CC6"/>
    <w:rsid w:val="0048074E"/>
    <w:rsid w:val="0049197B"/>
    <w:rsid w:val="00495654"/>
    <w:rsid w:val="004A2C8A"/>
    <w:rsid w:val="004A325B"/>
    <w:rsid w:val="004B03E3"/>
    <w:rsid w:val="004D539E"/>
    <w:rsid w:val="004F3218"/>
    <w:rsid w:val="00504907"/>
    <w:rsid w:val="0051424E"/>
    <w:rsid w:val="00530D55"/>
    <w:rsid w:val="00592562"/>
    <w:rsid w:val="005B099C"/>
    <w:rsid w:val="005E49C7"/>
    <w:rsid w:val="006051BB"/>
    <w:rsid w:val="00664619"/>
    <w:rsid w:val="00687E50"/>
    <w:rsid w:val="00687F14"/>
    <w:rsid w:val="006F3550"/>
    <w:rsid w:val="00703ACE"/>
    <w:rsid w:val="00786572"/>
    <w:rsid w:val="00793FF3"/>
    <w:rsid w:val="007B1E34"/>
    <w:rsid w:val="007B2135"/>
    <w:rsid w:val="00805027"/>
    <w:rsid w:val="00813553"/>
    <w:rsid w:val="00831F4B"/>
    <w:rsid w:val="00835FE9"/>
    <w:rsid w:val="008B3460"/>
    <w:rsid w:val="008E5346"/>
    <w:rsid w:val="009113BB"/>
    <w:rsid w:val="00914E9B"/>
    <w:rsid w:val="00940E21"/>
    <w:rsid w:val="00947670"/>
    <w:rsid w:val="0095091A"/>
    <w:rsid w:val="00952D8A"/>
    <w:rsid w:val="00974D79"/>
    <w:rsid w:val="009913A2"/>
    <w:rsid w:val="0099625D"/>
    <w:rsid w:val="00A13AF5"/>
    <w:rsid w:val="00A27BC9"/>
    <w:rsid w:val="00A33927"/>
    <w:rsid w:val="00A9237E"/>
    <w:rsid w:val="00AA7411"/>
    <w:rsid w:val="00AB630C"/>
    <w:rsid w:val="00AC6B51"/>
    <w:rsid w:val="00AF55FB"/>
    <w:rsid w:val="00B1190C"/>
    <w:rsid w:val="00B13CA6"/>
    <w:rsid w:val="00B31A0C"/>
    <w:rsid w:val="00B87DEB"/>
    <w:rsid w:val="00C149AB"/>
    <w:rsid w:val="00C92506"/>
    <w:rsid w:val="00CD6420"/>
    <w:rsid w:val="00CF43E4"/>
    <w:rsid w:val="00D04F42"/>
    <w:rsid w:val="00D114DC"/>
    <w:rsid w:val="00D171BD"/>
    <w:rsid w:val="00D47241"/>
    <w:rsid w:val="00DA6BAE"/>
    <w:rsid w:val="00DB2F6E"/>
    <w:rsid w:val="00DB6E49"/>
    <w:rsid w:val="00DB78A7"/>
    <w:rsid w:val="00E26B9F"/>
    <w:rsid w:val="00E27A58"/>
    <w:rsid w:val="00E6224A"/>
    <w:rsid w:val="00E62F37"/>
    <w:rsid w:val="00EA1C6B"/>
    <w:rsid w:val="00EE5C5B"/>
    <w:rsid w:val="00F015BE"/>
    <w:rsid w:val="00F62778"/>
    <w:rsid w:val="00FC3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411"/>
    <w:pPr>
      <w:spacing w:line="240" w:lineRule="auto"/>
      <w:ind w:left="0" w:right="0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A7411"/>
    <w:pPr>
      <w:spacing w:before="26" w:after="26"/>
      <w:jc w:val="left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4">
    <w:name w:val="No Spacing"/>
    <w:qFormat/>
    <w:rsid w:val="00AA7411"/>
    <w:pPr>
      <w:suppressAutoHyphens/>
      <w:spacing w:line="240" w:lineRule="auto"/>
      <w:ind w:left="0" w:right="0"/>
      <w:jc w:val="left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Title">
    <w:name w:val="ConsPlusTitle"/>
    <w:rsid w:val="00AA7411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AA7411"/>
    <w:pPr>
      <w:widowControl w:val="0"/>
      <w:suppressAutoHyphens/>
      <w:autoSpaceDE w:val="0"/>
      <w:spacing w:line="240" w:lineRule="auto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BodyText21">
    <w:name w:val="Body Text 21"/>
    <w:basedOn w:val="a"/>
    <w:rsid w:val="00AA7411"/>
    <w:pPr>
      <w:widowControl w:val="0"/>
      <w:jc w:val="center"/>
    </w:pPr>
    <w:rPr>
      <w:rFonts w:eastAsia="Times New Roman"/>
      <w:szCs w:val="20"/>
    </w:rPr>
  </w:style>
  <w:style w:type="paragraph" w:customStyle="1" w:styleId="ConsPlusCell">
    <w:name w:val="ConsPlusCell"/>
    <w:next w:val="a"/>
    <w:rsid w:val="00AA7411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Arial" w:hAnsi="Arial" w:cs="Arial"/>
      <w:kern w:val="2"/>
      <w:sz w:val="20"/>
      <w:szCs w:val="20"/>
      <w:lang w:eastAsia="zh-CN" w:bidi="hi-IN"/>
    </w:rPr>
  </w:style>
  <w:style w:type="character" w:styleId="a5">
    <w:name w:val="Hyperlink"/>
    <w:basedOn w:val="a0"/>
    <w:uiPriority w:val="99"/>
    <w:semiHidden/>
    <w:unhideWhenUsed/>
    <w:rsid w:val="00AA741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B3460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4D539E"/>
    <w:pPr>
      <w:widowControl w:val="0"/>
      <w:tabs>
        <w:tab w:val="center" w:pos="4677"/>
        <w:tab w:val="right" w:pos="9355"/>
      </w:tabs>
      <w:adjustRightInd w:val="0"/>
    </w:pPr>
    <w:rPr>
      <w:rFonts w:eastAsia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4D53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F35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3550"/>
    <w:rPr>
      <w:rFonts w:ascii="Times New Roman" w:eastAsia="Calibri" w:hAnsi="Times New Roman" w:cs="Times New Roman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5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E9121BBEFE380342B542271922971B04FB4F2797679385A1EC367EEC3D46F1F04B23D5801EDE0BCEAE20323EC64B5FC0C06A489C21E000P801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941A53773FA4E63EF18FE25B8B2F5C376AED57F9070EFF931CA08843EA2592E1E803567B94750CD366E41m1s1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0E9121BBEFE380342B542271922971B04F6442B95659385A1EC367EEC3D46F1F04B23D5801DDE01CBAE20323EC64B5FC0C06A489C21E000P80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E9121BBEFE380342B542271922971B04F44C2097609385A1EC367EEC3D46F1E24B7BD98115C203CBBB766378P90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C9A16-AE4B-4555-943D-D7D14CFA1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1</Pages>
  <Words>3344</Words>
  <Characters>19064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37</cp:revision>
  <cp:lastPrinted>2023-12-26T06:28:00Z</cp:lastPrinted>
  <dcterms:created xsi:type="dcterms:W3CDTF">2023-04-12T07:37:00Z</dcterms:created>
  <dcterms:modified xsi:type="dcterms:W3CDTF">2023-12-26T06:30:00Z</dcterms:modified>
</cp:coreProperties>
</file>