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8A" w:rsidRPr="0078123E" w:rsidRDefault="0071078A" w:rsidP="007107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123E">
        <w:rPr>
          <w:rFonts w:ascii="Times New Roman" w:hAnsi="Times New Roman" w:cs="Times New Roman"/>
          <w:sz w:val="28"/>
          <w:szCs w:val="28"/>
        </w:rPr>
        <w:t>Отчет о результатах мониторинга</w:t>
      </w:r>
      <w:r w:rsidR="00CA29FB" w:rsidRPr="0078123E">
        <w:rPr>
          <w:rFonts w:ascii="Times New Roman" w:hAnsi="Times New Roman" w:cs="Times New Roman"/>
          <w:sz w:val="28"/>
          <w:szCs w:val="28"/>
        </w:rPr>
        <w:t xml:space="preserve"> </w:t>
      </w:r>
      <w:r w:rsidRPr="0078123E">
        <w:rPr>
          <w:rFonts w:ascii="Times New Roman" w:hAnsi="Times New Roman" w:cs="Times New Roman"/>
          <w:sz w:val="28"/>
          <w:szCs w:val="28"/>
        </w:rPr>
        <w:t xml:space="preserve">реализации </w:t>
      </w:r>
    </w:p>
    <w:p w:rsidR="0071078A" w:rsidRPr="0078123E" w:rsidRDefault="0071078A" w:rsidP="007107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123E">
        <w:rPr>
          <w:rFonts w:ascii="Times New Roman" w:hAnsi="Times New Roman" w:cs="Times New Roman"/>
          <w:sz w:val="28"/>
          <w:szCs w:val="28"/>
        </w:rPr>
        <w:t>бюджетного прогноза</w:t>
      </w:r>
      <w:r w:rsidR="00CA29FB" w:rsidRPr="00781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9FB" w:rsidRPr="0078123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CA29FB" w:rsidRPr="0078123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91B0B" w:rsidRPr="0078123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CA29FB" w:rsidRPr="0078123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78123E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  <w:r w:rsidR="00CA29FB" w:rsidRPr="0078123E">
        <w:rPr>
          <w:rFonts w:ascii="Times New Roman" w:hAnsi="Times New Roman" w:cs="Times New Roman"/>
          <w:sz w:val="28"/>
          <w:szCs w:val="28"/>
        </w:rPr>
        <w:t xml:space="preserve"> </w:t>
      </w:r>
      <w:r w:rsidRPr="0078123E">
        <w:rPr>
          <w:rFonts w:ascii="Times New Roman" w:hAnsi="Times New Roman" w:cs="Times New Roman"/>
          <w:sz w:val="28"/>
          <w:szCs w:val="28"/>
        </w:rPr>
        <w:t>за 20</w:t>
      </w:r>
      <w:r w:rsidR="00191B0B" w:rsidRPr="0078123E">
        <w:rPr>
          <w:rFonts w:ascii="Times New Roman" w:hAnsi="Times New Roman" w:cs="Times New Roman"/>
          <w:sz w:val="28"/>
          <w:szCs w:val="28"/>
        </w:rPr>
        <w:t xml:space="preserve">21 </w:t>
      </w:r>
      <w:r w:rsidRPr="0078123E">
        <w:rPr>
          <w:rFonts w:ascii="Times New Roman" w:hAnsi="Times New Roman" w:cs="Times New Roman"/>
          <w:sz w:val="28"/>
          <w:szCs w:val="28"/>
        </w:rPr>
        <w:t>год</w:t>
      </w:r>
    </w:p>
    <w:p w:rsidR="0071078A" w:rsidRPr="0078123E" w:rsidRDefault="0071078A" w:rsidP="0071078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1078A" w:rsidRPr="0078123E" w:rsidRDefault="0071078A" w:rsidP="00710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23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78123E">
        <w:rPr>
          <w:rFonts w:ascii="Times New Roman" w:hAnsi="Times New Roman" w:cs="Times New Roman"/>
          <w:sz w:val="28"/>
          <w:szCs w:val="28"/>
        </w:rPr>
        <w:t>постановлен</w:t>
      </w:r>
      <w:r w:rsidR="00CA29FB" w:rsidRPr="0078123E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78123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A29FB" w:rsidRPr="0078123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CA29FB" w:rsidRPr="0078123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91B0B" w:rsidRPr="0078123E">
        <w:rPr>
          <w:rFonts w:ascii="Times New Roman" w:hAnsi="Times New Roman" w:cs="Times New Roman"/>
          <w:sz w:val="28"/>
          <w:szCs w:val="28"/>
        </w:rPr>
        <w:t>округа</w:t>
      </w:r>
      <w:r w:rsidR="00CA29FB" w:rsidRPr="0078123E">
        <w:rPr>
          <w:rFonts w:ascii="Times New Roman" w:hAnsi="Times New Roman" w:cs="Times New Roman"/>
          <w:sz w:val="28"/>
          <w:szCs w:val="28"/>
        </w:rPr>
        <w:t xml:space="preserve"> Ставропольского края  </w:t>
      </w:r>
      <w:r w:rsidRPr="0078123E">
        <w:rPr>
          <w:rFonts w:ascii="Times New Roman" w:hAnsi="Times New Roman" w:cs="Times New Roman"/>
          <w:sz w:val="28"/>
          <w:szCs w:val="28"/>
        </w:rPr>
        <w:t xml:space="preserve">от </w:t>
      </w:r>
      <w:r w:rsidR="00191B0B" w:rsidRPr="0078123E">
        <w:rPr>
          <w:rFonts w:ascii="Times New Roman" w:hAnsi="Times New Roman" w:cs="Times New Roman"/>
          <w:sz w:val="28"/>
          <w:szCs w:val="28"/>
        </w:rPr>
        <w:t>01</w:t>
      </w:r>
      <w:r w:rsidRPr="0078123E">
        <w:rPr>
          <w:rFonts w:ascii="Times New Roman" w:hAnsi="Times New Roman" w:cs="Times New Roman"/>
          <w:sz w:val="28"/>
          <w:szCs w:val="28"/>
        </w:rPr>
        <w:t xml:space="preserve"> ию</w:t>
      </w:r>
      <w:r w:rsidR="00191B0B" w:rsidRPr="0078123E">
        <w:rPr>
          <w:rFonts w:ascii="Times New Roman" w:hAnsi="Times New Roman" w:cs="Times New Roman"/>
          <w:sz w:val="28"/>
          <w:szCs w:val="28"/>
        </w:rPr>
        <w:t>н</w:t>
      </w:r>
      <w:r w:rsidRPr="0078123E">
        <w:rPr>
          <w:rFonts w:ascii="Times New Roman" w:hAnsi="Times New Roman" w:cs="Times New Roman"/>
          <w:sz w:val="28"/>
          <w:szCs w:val="28"/>
        </w:rPr>
        <w:t>я 20</w:t>
      </w:r>
      <w:r w:rsidR="00191B0B" w:rsidRPr="0078123E">
        <w:rPr>
          <w:rFonts w:ascii="Times New Roman" w:hAnsi="Times New Roman" w:cs="Times New Roman"/>
          <w:sz w:val="28"/>
          <w:szCs w:val="28"/>
        </w:rPr>
        <w:t>21</w:t>
      </w:r>
      <w:r w:rsidRPr="0078123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91B0B" w:rsidRPr="0078123E">
        <w:rPr>
          <w:rFonts w:ascii="Times New Roman" w:hAnsi="Times New Roman" w:cs="Times New Roman"/>
          <w:sz w:val="28"/>
          <w:szCs w:val="28"/>
        </w:rPr>
        <w:t>452</w:t>
      </w:r>
      <w:r w:rsidRPr="0078123E">
        <w:rPr>
          <w:rFonts w:ascii="Times New Roman" w:hAnsi="Times New Roman" w:cs="Times New Roman"/>
          <w:sz w:val="28"/>
          <w:szCs w:val="28"/>
        </w:rPr>
        <w:t xml:space="preserve"> "О порядке разработки и утверждения бюджетного прогноза </w:t>
      </w:r>
      <w:proofErr w:type="spellStart"/>
      <w:r w:rsidR="00CA29FB" w:rsidRPr="0078123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CA29FB" w:rsidRPr="0078123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91B0B" w:rsidRPr="0078123E">
        <w:rPr>
          <w:rFonts w:ascii="Times New Roman" w:hAnsi="Times New Roman" w:cs="Times New Roman"/>
          <w:sz w:val="28"/>
          <w:szCs w:val="28"/>
        </w:rPr>
        <w:t>округа</w:t>
      </w:r>
      <w:r w:rsidR="00CA29FB" w:rsidRPr="0078123E">
        <w:rPr>
          <w:rFonts w:ascii="Times New Roman" w:hAnsi="Times New Roman" w:cs="Times New Roman"/>
          <w:sz w:val="28"/>
          <w:szCs w:val="28"/>
        </w:rPr>
        <w:t xml:space="preserve">  </w:t>
      </w:r>
      <w:r w:rsidRPr="0078123E">
        <w:rPr>
          <w:rFonts w:ascii="Times New Roman" w:hAnsi="Times New Roman" w:cs="Times New Roman"/>
          <w:sz w:val="28"/>
          <w:szCs w:val="28"/>
        </w:rPr>
        <w:t xml:space="preserve">на долгосрочный период" </w:t>
      </w:r>
      <w:r w:rsidR="00CA29FB" w:rsidRPr="0078123E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</w:t>
      </w:r>
      <w:proofErr w:type="spellStart"/>
      <w:r w:rsidR="00CA29FB" w:rsidRPr="0078123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CA29FB" w:rsidRPr="0078123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91B0B" w:rsidRPr="0078123E">
        <w:rPr>
          <w:rFonts w:ascii="Times New Roman" w:hAnsi="Times New Roman" w:cs="Times New Roman"/>
          <w:sz w:val="28"/>
          <w:szCs w:val="28"/>
        </w:rPr>
        <w:t>округа</w:t>
      </w:r>
      <w:r w:rsidR="00CA29FB" w:rsidRPr="0078123E">
        <w:rPr>
          <w:rFonts w:ascii="Times New Roman" w:hAnsi="Times New Roman" w:cs="Times New Roman"/>
          <w:sz w:val="28"/>
          <w:szCs w:val="28"/>
        </w:rPr>
        <w:t xml:space="preserve"> Ставропольского края  </w:t>
      </w:r>
      <w:r w:rsidRPr="0078123E">
        <w:rPr>
          <w:rFonts w:ascii="Times New Roman" w:hAnsi="Times New Roman" w:cs="Times New Roman"/>
          <w:sz w:val="28"/>
          <w:szCs w:val="28"/>
        </w:rPr>
        <w:t xml:space="preserve">проведен мониторинг реализации бюджетного прогноза </w:t>
      </w:r>
      <w:proofErr w:type="spellStart"/>
      <w:r w:rsidR="00CA29FB" w:rsidRPr="0078123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CA29FB" w:rsidRPr="0078123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91B0B" w:rsidRPr="0078123E">
        <w:rPr>
          <w:rFonts w:ascii="Times New Roman" w:hAnsi="Times New Roman" w:cs="Times New Roman"/>
          <w:sz w:val="28"/>
          <w:szCs w:val="28"/>
        </w:rPr>
        <w:t>округа</w:t>
      </w:r>
      <w:r w:rsidR="00CA29FB" w:rsidRPr="0078123E">
        <w:rPr>
          <w:rFonts w:ascii="Times New Roman" w:hAnsi="Times New Roman" w:cs="Times New Roman"/>
          <w:sz w:val="28"/>
          <w:szCs w:val="28"/>
        </w:rPr>
        <w:t xml:space="preserve"> Ставропольского края  </w:t>
      </w:r>
      <w:r w:rsidRPr="0078123E">
        <w:rPr>
          <w:rFonts w:ascii="Times New Roman" w:hAnsi="Times New Roman" w:cs="Times New Roman"/>
          <w:sz w:val="28"/>
          <w:szCs w:val="28"/>
        </w:rPr>
        <w:t>на долгосрочный период (далее – Бюджетный прогноз)</w:t>
      </w:r>
      <w:r w:rsidR="00191B0B" w:rsidRPr="0078123E">
        <w:rPr>
          <w:rFonts w:ascii="Times New Roman" w:hAnsi="Times New Roman" w:cs="Times New Roman"/>
          <w:sz w:val="28"/>
          <w:szCs w:val="28"/>
        </w:rPr>
        <w:t xml:space="preserve"> за 2021 год</w:t>
      </w:r>
      <w:r w:rsidRPr="0078123E">
        <w:rPr>
          <w:rFonts w:ascii="Times New Roman" w:hAnsi="Times New Roman" w:cs="Times New Roman"/>
          <w:sz w:val="28"/>
          <w:szCs w:val="28"/>
        </w:rPr>
        <w:t xml:space="preserve">, утвержденного распоряжением администрации </w:t>
      </w:r>
      <w:proofErr w:type="spellStart"/>
      <w:r w:rsidR="001F5821" w:rsidRPr="0078123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proofErr w:type="gramEnd"/>
      <w:r w:rsidR="001F5821" w:rsidRPr="0078123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91B0B" w:rsidRPr="0078123E">
        <w:rPr>
          <w:rFonts w:ascii="Times New Roman" w:hAnsi="Times New Roman" w:cs="Times New Roman"/>
          <w:sz w:val="28"/>
          <w:szCs w:val="28"/>
        </w:rPr>
        <w:t>округа</w:t>
      </w:r>
      <w:r w:rsidR="001F5821" w:rsidRPr="0078123E">
        <w:rPr>
          <w:rFonts w:ascii="Times New Roman" w:hAnsi="Times New Roman" w:cs="Times New Roman"/>
          <w:sz w:val="28"/>
          <w:szCs w:val="28"/>
        </w:rPr>
        <w:t xml:space="preserve"> Ставропольского края  </w:t>
      </w:r>
      <w:r w:rsidRPr="0078123E">
        <w:rPr>
          <w:rFonts w:ascii="Times New Roman" w:hAnsi="Times New Roman" w:cs="Times New Roman"/>
          <w:sz w:val="28"/>
          <w:szCs w:val="28"/>
        </w:rPr>
        <w:t xml:space="preserve">от </w:t>
      </w:r>
      <w:r w:rsidR="00191B0B" w:rsidRPr="0078123E">
        <w:rPr>
          <w:rFonts w:ascii="Times New Roman" w:hAnsi="Times New Roman" w:cs="Times New Roman"/>
          <w:sz w:val="28"/>
          <w:szCs w:val="28"/>
        </w:rPr>
        <w:t>18 января</w:t>
      </w:r>
      <w:r w:rsidRPr="0078123E">
        <w:rPr>
          <w:rFonts w:ascii="Times New Roman" w:hAnsi="Times New Roman" w:cs="Times New Roman"/>
          <w:sz w:val="28"/>
          <w:szCs w:val="28"/>
        </w:rPr>
        <w:t xml:space="preserve"> 20</w:t>
      </w:r>
      <w:r w:rsidR="00191B0B" w:rsidRPr="0078123E">
        <w:rPr>
          <w:rFonts w:ascii="Times New Roman" w:hAnsi="Times New Roman" w:cs="Times New Roman"/>
          <w:sz w:val="28"/>
          <w:szCs w:val="28"/>
        </w:rPr>
        <w:t>21</w:t>
      </w:r>
      <w:r w:rsidRPr="0078123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91B0B" w:rsidRPr="0078123E">
        <w:rPr>
          <w:rFonts w:ascii="Times New Roman" w:hAnsi="Times New Roman" w:cs="Times New Roman"/>
          <w:sz w:val="28"/>
          <w:szCs w:val="28"/>
        </w:rPr>
        <w:t>2</w:t>
      </w:r>
      <w:r w:rsidRPr="0078123E">
        <w:rPr>
          <w:rFonts w:ascii="Times New Roman" w:hAnsi="Times New Roman" w:cs="Times New Roman"/>
          <w:sz w:val="28"/>
          <w:szCs w:val="28"/>
        </w:rPr>
        <w:t>-р</w:t>
      </w:r>
      <w:r w:rsidR="001F5821" w:rsidRPr="0078123E">
        <w:rPr>
          <w:rFonts w:ascii="Times New Roman" w:hAnsi="Times New Roman" w:cs="Times New Roman"/>
          <w:sz w:val="28"/>
          <w:szCs w:val="28"/>
        </w:rPr>
        <w:t>,</w:t>
      </w:r>
      <w:r w:rsidR="00191B0B" w:rsidRPr="0078123E">
        <w:rPr>
          <w:rFonts w:ascii="Times New Roman" w:hAnsi="Times New Roman" w:cs="Times New Roman"/>
          <w:sz w:val="28"/>
          <w:szCs w:val="28"/>
        </w:rPr>
        <w:t xml:space="preserve"> </w:t>
      </w:r>
      <w:r w:rsidRPr="0078123E">
        <w:rPr>
          <w:rFonts w:ascii="Times New Roman" w:hAnsi="Times New Roman" w:cs="Times New Roman"/>
          <w:sz w:val="28"/>
          <w:szCs w:val="28"/>
        </w:rPr>
        <w:t xml:space="preserve">на основе данных отчета об исполнении бюджета </w:t>
      </w:r>
      <w:proofErr w:type="spellStart"/>
      <w:r w:rsidR="001F5821" w:rsidRPr="0078123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1F5821" w:rsidRPr="0078123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91B0B" w:rsidRPr="0078123E">
        <w:rPr>
          <w:rFonts w:ascii="Times New Roman" w:hAnsi="Times New Roman" w:cs="Times New Roman"/>
          <w:sz w:val="28"/>
          <w:szCs w:val="28"/>
        </w:rPr>
        <w:t>округа</w:t>
      </w:r>
      <w:r w:rsidR="001F5821" w:rsidRPr="0078123E">
        <w:rPr>
          <w:rFonts w:ascii="Times New Roman" w:hAnsi="Times New Roman" w:cs="Times New Roman"/>
          <w:sz w:val="28"/>
          <w:szCs w:val="28"/>
        </w:rPr>
        <w:t xml:space="preserve"> Ставропольского края  </w:t>
      </w:r>
      <w:r w:rsidRPr="0078123E">
        <w:rPr>
          <w:rFonts w:ascii="Times New Roman" w:hAnsi="Times New Roman" w:cs="Times New Roman"/>
          <w:sz w:val="28"/>
          <w:szCs w:val="28"/>
        </w:rPr>
        <w:t>по форме 0503317 (далее – отчет об исполнении бюджета).</w:t>
      </w:r>
    </w:p>
    <w:p w:rsidR="0071078A" w:rsidRPr="0078123E" w:rsidRDefault="0071078A" w:rsidP="0071078A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71078A" w:rsidRPr="0078123E" w:rsidRDefault="0071078A" w:rsidP="007107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123E">
        <w:rPr>
          <w:rFonts w:ascii="Times New Roman" w:hAnsi="Times New Roman" w:cs="Times New Roman"/>
          <w:sz w:val="28"/>
          <w:szCs w:val="28"/>
        </w:rPr>
        <w:t xml:space="preserve">Оценка степени достижения </w:t>
      </w:r>
      <w:r w:rsidRPr="0078123E">
        <w:rPr>
          <w:rFonts w:ascii="Times New Roman" w:hAnsi="Times New Roman" w:cs="Times New Roman"/>
          <w:sz w:val="28"/>
          <w:szCs w:val="28"/>
        </w:rPr>
        <w:br/>
        <w:t>показателей Бюджетного прогноза в 20</w:t>
      </w:r>
      <w:r w:rsidR="00191B0B" w:rsidRPr="0078123E">
        <w:rPr>
          <w:rFonts w:ascii="Times New Roman" w:hAnsi="Times New Roman" w:cs="Times New Roman"/>
          <w:sz w:val="28"/>
          <w:szCs w:val="28"/>
        </w:rPr>
        <w:t>21</w:t>
      </w:r>
      <w:r w:rsidRPr="0078123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1078A" w:rsidRPr="0078123E" w:rsidRDefault="0071078A" w:rsidP="0071078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123E">
        <w:rPr>
          <w:rFonts w:ascii="Times New Roman" w:hAnsi="Times New Roman" w:cs="Times New Roman"/>
          <w:sz w:val="28"/>
          <w:szCs w:val="28"/>
        </w:rPr>
        <w:t>(</w:t>
      </w:r>
      <w:r w:rsidR="001F5821" w:rsidRPr="0078123E">
        <w:rPr>
          <w:rFonts w:ascii="Times New Roman" w:hAnsi="Times New Roman" w:cs="Times New Roman"/>
          <w:sz w:val="28"/>
          <w:szCs w:val="28"/>
        </w:rPr>
        <w:t>млн.</w:t>
      </w:r>
      <w:r w:rsidRPr="0078123E">
        <w:rPr>
          <w:rFonts w:ascii="Times New Roman" w:hAnsi="Times New Roman" w:cs="Times New Roman"/>
          <w:sz w:val="28"/>
          <w:szCs w:val="28"/>
        </w:rPr>
        <w:t xml:space="preserve"> рублей)</w:t>
      </w:r>
    </w:p>
    <w:tbl>
      <w:tblPr>
        <w:tblStyle w:val="a5"/>
        <w:tblW w:w="0" w:type="auto"/>
        <w:jc w:val="center"/>
        <w:tblCellMar>
          <w:left w:w="28" w:type="dxa"/>
          <w:right w:w="28" w:type="dxa"/>
        </w:tblCellMar>
        <w:tblLook w:val="04A0"/>
      </w:tblPr>
      <w:tblGrid>
        <w:gridCol w:w="786"/>
        <w:gridCol w:w="4345"/>
        <w:gridCol w:w="1560"/>
        <w:gridCol w:w="1701"/>
        <w:gridCol w:w="1301"/>
      </w:tblGrid>
      <w:tr w:rsidR="0071078A" w:rsidRPr="0078123E" w:rsidTr="007E170F">
        <w:trPr>
          <w:trHeight w:val="654"/>
          <w:jc w:val="center"/>
        </w:trPr>
        <w:tc>
          <w:tcPr>
            <w:tcW w:w="786" w:type="dxa"/>
            <w:vAlign w:val="center"/>
          </w:tcPr>
          <w:p w:rsidR="0071078A" w:rsidRPr="0078123E" w:rsidRDefault="0071078A" w:rsidP="007E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5" w:type="dxa"/>
            <w:vAlign w:val="center"/>
          </w:tcPr>
          <w:p w:rsidR="0071078A" w:rsidRPr="0078123E" w:rsidRDefault="0071078A" w:rsidP="007E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vAlign w:val="center"/>
          </w:tcPr>
          <w:p w:rsidR="0071078A" w:rsidRPr="0078123E" w:rsidRDefault="0071078A" w:rsidP="00191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  <w:r w:rsidRPr="0078123E">
              <w:rPr>
                <w:rFonts w:ascii="Times New Roman" w:hAnsi="Times New Roman" w:cs="Times New Roman"/>
                <w:sz w:val="24"/>
                <w:szCs w:val="24"/>
              </w:rPr>
              <w:br/>
              <w:t>прогноз</w:t>
            </w:r>
            <w:r w:rsidRPr="0078123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vAlign w:val="center"/>
          </w:tcPr>
          <w:p w:rsidR="0071078A" w:rsidRPr="0078123E" w:rsidRDefault="0071078A" w:rsidP="007E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78123E">
              <w:rPr>
                <w:rFonts w:ascii="Times New Roman" w:hAnsi="Times New Roman" w:cs="Times New Roman"/>
                <w:sz w:val="24"/>
                <w:szCs w:val="24"/>
              </w:rPr>
              <w:br/>
              <w:t>об исполнении бюджета</w:t>
            </w:r>
          </w:p>
        </w:tc>
        <w:tc>
          <w:tcPr>
            <w:tcW w:w="1301" w:type="dxa"/>
            <w:vAlign w:val="center"/>
          </w:tcPr>
          <w:p w:rsidR="0071078A" w:rsidRPr="0078123E" w:rsidRDefault="0071078A" w:rsidP="007E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71078A" w:rsidRPr="0078123E" w:rsidTr="007E170F">
        <w:trPr>
          <w:jc w:val="center"/>
        </w:trPr>
        <w:tc>
          <w:tcPr>
            <w:tcW w:w="786" w:type="dxa"/>
          </w:tcPr>
          <w:p w:rsidR="0071078A" w:rsidRPr="0078123E" w:rsidRDefault="0071078A" w:rsidP="007E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</w:tcPr>
          <w:p w:rsidR="0071078A" w:rsidRPr="0078123E" w:rsidRDefault="0071078A" w:rsidP="007E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1078A" w:rsidRPr="0078123E" w:rsidRDefault="0071078A" w:rsidP="007E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078A" w:rsidRPr="0078123E" w:rsidRDefault="0071078A" w:rsidP="007E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</w:tcPr>
          <w:p w:rsidR="0071078A" w:rsidRPr="0078123E" w:rsidRDefault="0071078A" w:rsidP="007E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5 = 4 – 3</w:t>
            </w:r>
          </w:p>
        </w:tc>
      </w:tr>
      <w:tr w:rsidR="0071078A" w:rsidRPr="0078123E" w:rsidTr="007E170F">
        <w:trPr>
          <w:jc w:val="center"/>
        </w:trPr>
        <w:tc>
          <w:tcPr>
            <w:tcW w:w="9693" w:type="dxa"/>
            <w:gridSpan w:val="5"/>
          </w:tcPr>
          <w:p w:rsidR="0071078A" w:rsidRPr="0078123E" w:rsidRDefault="0071078A" w:rsidP="00E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 бюджета </w:t>
            </w:r>
            <w:proofErr w:type="spellStart"/>
            <w:r w:rsidR="001F5821" w:rsidRPr="0078123E">
              <w:rPr>
                <w:rFonts w:ascii="Times New Roman" w:hAnsi="Times New Roman" w:cs="Times New Roman"/>
                <w:sz w:val="24"/>
                <w:szCs w:val="24"/>
              </w:rPr>
              <w:t>Арзгирского</w:t>
            </w:r>
            <w:proofErr w:type="spellEnd"/>
            <w:r w:rsidR="001F5821" w:rsidRPr="00781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B0B" w:rsidRPr="0078123E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1F5821" w:rsidRPr="0078123E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</w:tc>
      </w:tr>
      <w:tr w:rsidR="0071078A" w:rsidRPr="0078123E" w:rsidTr="007E170F">
        <w:trPr>
          <w:jc w:val="center"/>
        </w:trPr>
        <w:tc>
          <w:tcPr>
            <w:tcW w:w="786" w:type="dxa"/>
          </w:tcPr>
          <w:p w:rsidR="0071078A" w:rsidRPr="0078123E" w:rsidRDefault="0071078A" w:rsidP="007E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71078A" w:rsidRPr="0078123E" w:rsidRDefault="0071078A" w:rsidP="007E17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Общий объем доходов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1078A" w:rsidRPr="0078123E" w:rsidRDefault="00191B0B" w:rsidP="007E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1 138,3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078A" w:rsidRPr="0078123E" w:rsidRDefault="00083E75" w:rsidP="0008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1 220,8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71078A" w:rsidRPr="0078123E" w:rsidRDefault="00D43B9F" w:rsidP="007E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71078A" w:rsidRPr="0078123E" w:rsidTr="007E170F">
        <w:trPr>
          <w:jc w:val="center"/>
        </w:trPr>
        <w:tc>
          <w:tcPr>
            <w:tcW w:w="786" w:type="dxa"/>
            <w:tcBorders>
              <w:right w:val="nil"/>
            </w:tcBorders>
          </w:tcPr>
          <w:p w:rsidR="0071078A" w:rsidRPr="0078123E" w:rsidRDefault="0071078A" w:rsidP="007E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7" w:type="dxa"/>
            <w:gridSpan w:val="4"/>
            <w:tcBorders>
              <w:left w:val="nil"/>
            </w:tcBorders>
          </w:tcPr>
          <w:p w:rsidR="0071078A" w:rsidRPr="0078123E" w:rsidRDefault="0071078A" w:rsidP="007E17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1078A" w:rsidRPr="0078123E" w:rsidTr="007E170F">
        <w:trPr>
          <w:jc w:val="center"/>
        </w:trPr>
        <w:tc>
          <w:tcPr>
            <w:tcW w:w="786" w:type="dxa"/>
          </w:tcPr>
          <w:p w:rsidR="0071078A" w:rsidRPr="0078123E" w:rsidRDefault="0071078A" w:rsidP="007E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71078A" w:rsidRPr="0078123E" w:rsidRDefault="0071078A" w:rsidP="007E17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vAlign w:val="center"/>
          </w:tcPr>
          <w:p w:rsidR="0071078A" w:rsidRPr="0078123E" w:rsidRDefault="00191B0B" w:rsidP="007E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701" w:type="dxa"/>
            <w:vAlign w:val="center"/>
          </w:tcPr>
          <w:p w:rsidR="0071078A" w:rsidRPr="0078123E" w:rsidRDefault="00083E75" w:rsidP="00D43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245,</w:t>
            </w:r>
            <w:r w:rsidR="00D43B9F" w:rsidRPr="00781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vAlign w:val="center"/>
          </w:tcPr>
          <w:p w:rsidR="0071078A" w:rsidRPr="0078123E" w:rsidRDefault="00D43B9F" w:rsidP="007E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71078A" w:rsidRPr="0078123E" w:rsidTr="007E170F">
        <w:trPr>
          <w:jc w:val="center"/>
        </w:trPr>
        <w:tc>
          <w:tcPr>
            <w:tcW w:w="786" w:type="dxa"/>
          </w:tcPr>
          <w:p w:rsidR="0071078A" w:rsidRPr="0078123E" w:rsidRDefault="0071078A" w:rsidP="007E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5" w:type="dxa"/>
          </w:tcPr>
          <w:p w:rsidR="0071078A" w:rsidRPr="0078123E" w:rsidRDefault="0071078A" w:rsidP="007E17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</w:t>
            </w:r>
          </w:p>
        </w:tc>
        <w:tc>
          <w:tcPr>
            <w:tcW w:w="1560" w:type="dxa"/>
            <w:vAlign w:val="center"/>
          </w:tcPr>
          <w:p w:rsidR="0071078A" w:rsidRPr="0078123E" w:rsidRDefault="00191B0B" w:rsidP="007E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1 138,3</w:t>
            </w:r>
          </w:p>
        </w:tc>
        <w:tc>
          <w:tcPr>
            <w:tcW w:w="1701" w:type="dxa"/>
            <w:vAlign w:val="center"/>
          </w:tcPr>
          <w:p w:rsidR="0071078A" w:rsidRPr="0078123E" w:rsidRDefault="00083E75" w:rsidP="007E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1 239,6</w:t>
            </w:r>
          </w:p>
        </w:tc>
        <w:tc>
          <w:tcPr>
            <w:tcW w:w="1301" w:type="dxa"/>
            <w:vAlign w:val="center"/>
          </w:tcPr>
          <w:p w:rsidR="0071078A" w:rsidRPr="0078123E" w:rsidRDefault="00D43B9F" w:rsidP="007E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71078A" w:rsidRPr="0078123E" w:rsidTr="007E170F">
        <w:trPr>
          <w:jc w:val="center"/>
        </w:trPr>
        <w:tc>
          <w:tcPr>
            <w:tcW w:w="786" w:type="dxa"/>
          </w:tcPr>
          <w:p w:rsidR="0071078A" w:rsidRPr="0078123E" w:rsidRDefault="0071078A" w:rsidP="007E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5" w:type="dxa"/>
          </w:tcPr>
          <w:p w:rsidR="0071078A" w:rsidRPr="0078123E" w:rsidRDefault="0071078A" w:rsidP="007E17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Дефицит/</w:t>
            </w:r>
            <w:proofErr w:type="spellStart"/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1560" w:type="dxa"/>
            <w:vAlign w:val="center"/>
          </w:tcPr>
          <w:p w:rsidR="0071078A" w:rsidRPr="0078123E" w:rsidRDefault="001F5821" w:rsidP="007E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1078A" w:rsidRPr="0078123E" w:rsidRDefault="00E46FEB" w:rsidP="007E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3E75" w:rsidRPr="0078123E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301" w:type="dxa"/>
            <w:vAlign w:val="center"/>
          </w:tcPr>
          <w:p w:rsidR="0071078A" w:rsidRPr="0078123E" w:rsidRDefault="0071078A" w:rsidP="007E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71078A" w:rsidRPr="0078123E" w:rsidTr="007E170F">
        <w:trPr>
          <w:jc w:val="center"/>
        </w:trPr>
        <w:tc>
          <w:tcPr>
            <w:tcW w:w="786" w:type="dxa"/>
          </w:tcPr>
          <w:p w:rsidR="0071078A" w:rsidRPr="0078123E" w:rsidRDefault="0071078A" w:rsidP="007E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5" w:type="dxa"/>
          </w:tcPr>
          <w:p w:rsidR="0071078A" w:rsidRPr="0078123E" w:rsidRDefault="001F5821" w:rsidP="005B25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71078A" w:rsidRPr="0078123E">
              <w:rPr>
                <w:rFonts w:ascii="Times New Roman" w:hAnsi="Times New Roman" w:cs="Times New Roman"/>
                <w:sz w:val="24"/>
                <w:szCs w:val="24"/>
              </w:rPr>
              <w:t xml:space="preserve"> долг </w:t>
            </w:r>
            <w:proofErr w:type="spellStart"/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Арзгирского</w:t>
            </w:r>
            <w:proofErr w:type="spellEnd"/>
            <w:r w:rsidRPr="007812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71078A" w:rsidRPr="0078123E">
              <w:rPr>
                <w:rFonts w:ascii="Times New Roman" w:hAnsi="Times New Roman" w:cs="Times New Roman"/>
                <w:sz w:val="24"/>
                <w:szCs w:val="24"/>
              </w:rPr>
              <w:t>на 1 января 20</w:t>
            </w:r>
            <w:r w:rsidR="005B25D3" w:rsidRPr="007812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1078A" w:rsidRPr="0078123E">
              <w:rPr>
                <w:rFonts w:ascii="Times New Roman" w:hAnsi="Times New Roman" w:cs="Times New Roman"/>
                <w:sz w:val="24"/>
                <w:szCs w:val="24"/>
              </w:rPr>
              <w:t> года</w:t>
            </w:r>
          </w:p>
        </w:tc>
        <w:tc>
          <w:tcPr>
            <w:tcW w:w="1560" w:type="dxa"/>
            <w:vAlign w:val="center"/>
          </w:tcPr>
          <w:p w:rsidR="0071078A" w:rsidRPr="0078123E" w:rsidRDefault="001F5821" w:rsidP="007E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1078A" w:rsidRPr="0078123E" w:rsidRDefault="00296360" w:rsidP="007E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  <w:vAlign w:val="center"/>
          </w:tcPr>
          <w:p w:rsidR="0071078A" w:rsidRPr="0078123E" w:rsidRDefault="00296360" w:rsidP="007E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078A" w:rsidRPr="0078123E" w:rsidTr="007E170F">
        <w:trPr>
          <w:jc w:val="center"/>
        </w:trPr>
        <w:tc>
          <w:tcPr>
            <w:tcW w:w="9693" w:type="dxa"/>
            <w:gridSpan w:val="5"/>
          </w:tcPr>
          <w:p w:rsidR="0071078A" w:rsidRPr="0078123E" w:rsidRDefault="0071078A" w:rsidP="00E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финансового обеспечения </w:t>
            </w:r>
            <w:r w:rsidR="001F5821" w:rsidRPr="0078123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proofErr w:type="spellStart"/>
            <w:r w:rsidR="001F5821" w:rsidRPr="0078123E">
              <w:rPr>
                <w:rFonts w:ascii="Times New Roman" w:hAnsi="Times New Roman" w:cs="Times New Roman"/>
                <w:sz w:val="24"/>
                <w:szCs w:val="24"/>
              </w:rPr>
              <w:t>Арзгирского</w:t>
            </w:r>
            <w:proofErr w:type="spellEnd"/>
            <w:r w:rsidR="001F5821" w:rsidRPr="007812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191B0B" w:rsidRPr="0078123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1F5821" w:rsidRPr="00781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на период их действия</w:t>
            </w:r>
          </w:p>
        </w:tc>
      </w:tr>
      <w:tr w:rsidR="0071078A" w:rsidRPr="0078123E" w:rsidTr="007E170F">
        <w:trPr>
          <w:jc w:val="center"/>
        </w:trPr>
        <w:tc>
          <w:tcPr>
            <w:tcW w:w="786" w:type="dxa"/>
          </w:tcPr>
          <w:p w:rsidR="0071078A" w:rsidRPr="0078123E" w:rsidRDefault="0071078A" w:rsidP="007E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71078A" w:rsidRPr="0078123E" w:rsidRDefault="0071078A" w:rsidP="00191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 рамках </w:t>
            </w:r>
            <w:r w:rsidR="001F5821" w:rsidRPr="0078123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812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 </w:t>
            </w:r>
            <w:proofErr w:type="spellStart"/>
            <w:r w:rsidR="001F5821" w:rsidRPr="0078123E">
              <w:rPr>
                <w:rFonts w:ascii="Times New Roman" w:hAnsi="Times New Roman" w:cs="Times New Roman"/>
                <w:sz w:val="24"/>
                <w:szCs w:val="24"/>
              </w:rPr>
              <w:t>Арзгирского</w:t>
            </w:r>
            <w:proofErr w:type="spellEnd"/>
            <w:r w:rsidR="001F5821" w:rsidRPr="007812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191B0B" w:rsidRPr="0078123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560" w:type="dxa"/>
            <w:vAlign w:val="center"/>
          </w:tcPr>
          <w:p w:rsidR="0071078A" w:rsidRPr="0078123E" w:rsidRDefault="00191B0B" w:rsidP="007E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1 053,7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078A" w:rsidRPr="0078123E" w:rsidRDefault="00E46FEB" w:rsidP="007E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1 162,4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71078A" w:rsidRPr="0078123E" w:rsidRDefault="00E46FEB" w:rsidP="007E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E"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</w:p>
        </w:tc>
      </w:tr>
    </w:tbl>
    <w:p w:rsidR="0071078A" w:rsidRPr="0078123E" w:rsidRDefault="0071078A" w:rsidP="007107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051" w:rsidRPr="00873051" w:rsidRDefault="0071078A" w:rsidP="00873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23E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proofErr w:type="spellStart"/>
      <w:r w:rsidR="00296360" w:rsidRPr="0078123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296360" w:rsidRPr="0078123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46FEB" w:rsidRPr="0078123E">
        <w:rPr>
          <w:rFonts w:ascii="Times New Roman" w:hAnsi="Times New Roman" w:cs="Times New Roman"/>
          <w:sz w:val="28"/>
          <w:szCs w:val="28"/>
        </w:rPr>
        <w:t>округа</w:t>
      </w:r>
      <w:r w:rsidR="00296360" w:rsidRPr="0078123E">
        <w:rPr>
          <w:rFonts w:ascii="Times New Roman" w:hAnsi="Times New Roman" w:cs="Times New Roman"/>
          <w:sz w:val="28"/>
          <w:szCs w:val="28"/>
        </w:rPr>
        <w:t xml:space="preserve"> Ставропольского края  </w:t>
      </w:r>
      <w:r w:rsidRPr="0078123E">
        <w:rPr>
          <w:rFonts w:ascii="Times New Roman" w:hAnsi="Times New Roman" w:cs="Times New Roman"/>
          <w:sz w:val="28"/>
          <w:szCs w:val="28"/>
        </w:rPr>
        <w:t>в 20</w:t>
      </w:r>
      <w:r w:rsidR="00E46FEB" w:rsidRPr="0078123E">
        <w:rPr>
          <w:rFonts w:ascii="Times New Roman" w:hAnsi="Times New Roman" w:cs="Times New Roman"/>
          <w:sz w:val="28"/>
          <w:szCs w:val="28"/>
        </w:rPr>
        <w:t>21</w:t>
      </w:r>
      <w:r w:rsidRPr="0078123E">
        <w:rPr>
          <w:rFonts w:ascii="Times New Roman" w:hAnsi="Times New Roman" w:cs="Times New Roman"/>
          <w:sz w:val="28"/>
          <w:szCs w:val="28"/>
        </w:rPr>
        <w:t xml:space="preserve"> году исполнены в сумме </w:t>
      </w:r>
      <w:r w:rsidR="00E46FEB" w:rsidRPr="0078123E">
        <w:rPr>
          <w:rFonts w:ascii="Times New Roman" w:hAnsi="Times New Roman" w:cs="Times New Roman"/>
          <w:sz w:val="28"/>
          <w:szCs w:val="28"/>
        </w:rPr>
        <w:t>1 220,8</w:t>
      </w:r>
      <w:r w:rsidRPr="0078123E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78123E">
        <w:rPr>
          <w:rFonts w:ascii="Times New Roman" w:hAnsi="Times New Roman" w:cs="Times New Roman"/>
          <w:sz w:val="28"/>
          <w:szCs w:val="28"/>
        </w:rPr>
        <w:t>мл</w:t>
      </w:r>
      <w:r w:rsidR="00296360" w:rsidRPr="0078123E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78123E">
        <w:rPr>
          <w:rFonts w:ascii="Times New Roman" w:hAnsi="Times New Roman" w:cs="Times New Roman"/>
          <w:sz w:val="28"/>
          <w:szCs w:val="28"/>
        </w:rPr>
        <w:t xml:space="preserve"> рублей, с ростом на </w:t>
      </w:r>
      <w:r w:rsidR="00E46FEB" w:rsidRPr="0078123E">
        <w:rPr>
          <w:rFonts w:ascii="Times New Roman" w:hAnsi="Times New Roman" w:cs="Times New Roman"/>
          <w:sz w:val="28"/>
          <w:szCs w:val="28"/>
        </w:rPr>
        <w:t>82,5</w:t>
      </w:r>
      <w:r w:rsidRPr="00781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23E">
        <w:rPr>
          <w:rFonts w:ascii="Times New Roman" w:hAnsi="Times New Roman" w:cs="Times New Roman"/>
          <w:sz w:val="28"/>
          <w:szCs w:val="28"/>
        </w:rPr>
        <w:t>мл</w:t>
      </w:r>
      <w:r w:rsidR="00296360" w:rsidRPr="0078123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8123E">
        <w:rPr>
          <w:rFonts w:ascii="Times New Roman" w:hAnsi="Times New Roman" w:cs="Times New Roman"/>
          <w:sz w:val="28"/>
          <w:szCs w:val="28"/>
        </w:rPr>
        <w:t xml:space="preserve"> рублей к прогнозу основных характеристик соответствующего бюджета </w:t>
      </w:r>
      <w:r w:rsidR="00E46FEB" w:rsidRPr="0078123E">
        <w:rPr>
          <w:rFonts w:ascii="Times New Roman" w:hAnsi="Times New Roman" w:cs="Times New Roman"/>
          <w:sz w:val="28"/>
          <w:szCs w:val="28"/>
        </w:rPr>
        <w:t xml:space="preserve"> определенных бюджетным прогнозом на долгосрочный период</w:t>
      </w:r>
      <w:r w:rsidRPr="0078123E">
        <w:rPr>
          <w:rFonts w:ascii="Times New Roman" w:hAnsi="Times New Roman" w:cs="Times New Roman"/>
          <w:sz w:val="28"/>
          <w:szCs w:val="28"/>
        </w:rPr>
        <w:t>.</w:t>
      </w:r>
      <w:r w:rsidR="00873051">
        <w:rPr>
          <w:rFonts w:ascii="Times New Roman" w:hAnsi="Times New Roman" w:cs="Times New Roman"/>
          <w:sz w:val="28"/>
          <w:szCs w:val="28"/>
        </w:rPr>
        <w:t xml:space="preserve"> </w:t>
      </w:r>
      <w:r w:rsidR="00873051" w:rsidRPr="00873051">
        <w:rPr>
          <w:rFonts w:ascii="Times New Roman" w:hAnsi="Times New Roman" w:cs="Times New Roman"/>
          <w:sz w:val="28"/>
          <w:szCs w:val="28"/>
        </w:rPr>
        <w:t>В общем объеме доходов безвозмездные поступления составили 975,7 млн. рублей.</w:t>
      </w:r>
    </w:p>
    <w:p w:rsidR="00873051" w:rsidRPr="000E3DE2" w:rsidRDefault="00873051" w:rsidP="000E3DE2">
      <w:pPr>
        <w:pStyle w:val="a8"/>
        <w:spacing w:after="0"/>
        <w:ind w:firstLine="720"/>
        <w:jc w:val="both"/>
        <w:rPr>
          <w:sz w:val="28"/>
          <w:szCs w:val="28"/>
        </w:rPr>
      </w:pPr>
      <w:r w:rsidRPr="00873051">
        <w:rPr>
          <w:sz w:val="28"/>
          <w:szCs w:val="28"/>
        </w:rPr>
        <w:t xml:space="preserve">За 2021 год фактическое поступление налоговых и неналоговых доходов в местный бюджет составило 245,2 млн. рублей. Контрольные показатели  по сбору </w:t>
      </w:r>
      <w:r w:rsidRPr="00873051">
        <w:rPr>
          <w:sz w:val="28"/>
          <w:szCs w:val="28"/>
        </w:rPr>
        <w:lastRenderedPageBreak/>
        <w:t xml:space="preserve">налоговых и неналоговых доходов обеспечены на 106,5 процента или с </w:t>
      </w:r>
      <w:r w:rsidRPr="000E3DE2">
        <w:rPr>
          <w:sz w:val="28"/>
          <w:szCs w:val="28"/>
        </w:rPr>
        <w:t xml:space="preserve">ростом на 34,9 млн. рублей к прогнозу основных характеристик бюджета.  </w:t>
      </w:r>
    </w:p>
    <w:p w:rsidR="00873051" w:rsidRPr="002B668F" w:rsidRDefault="00873051" w:rsidP="000E3DE2">
      <w:pPr>
        <w:pStyle w:val="a8"/>
        <w:spacing w:after="0"/>
        <w:ind w:firstLine="720"/>
        <w:jc w:val="both"/>
        <w:rPr>
          <w:sz w:val="28"/>
          <w:szCs w:val="28"/>
        </w:rPr>
      </w:pPr>
      <w:r w:rsidRPr="002B668F">
        <w:rPr>
          <w:sz w:val="28"/>
          <w:szCs w:val="28"/>
        </w:rPr>
        <w:t>В целом  по  налоговым</w:t>
      </w:r>
      <w:r w:rsidR="000E3DE2" w:rsidRPr="002B668F">
        <w:rPr>
          <w:sz w:val="28"/>
          <w:szCs w:val="28"/>
        </w:rPr>
        <w:t xml:space="preserve"> и неналоговым</w:t>
      </w:r>
      <w:r w:rsidRPr="002B668F">
        <w:rPr>
          <w:sz w:val="28"/>
          <w:szCs w:val="28"/>
        </w:rPr>
        <w:t xml:space="preserve">  доходам достигнуто </w:t>
      </w:r>
      <w:proofErr w:type="gramStart"/>
      <w:r w:rsidRPr="002B668F">
        <w:rPr>
          <w:sz w:val="28"/>
          <w:szCs w:val="28"/>
        </w:rPr>
        <w:t>следующие</w:t>
      </w:r>
      <w:proofErr w:type="gramEnd"/>
      <w:r w:rsidRPr="002B668F">
        <w:rPr>
          <w:sz w:val="28"/>
          <w:szCs w:val="28"/>
        </w:rPr>
        <w:t xml:space="preserve"> исполнение:</w:t>
      </w:r>
    </w:p>
    <w:p w:rsidR="00873051" w:rsidRPr="000E3DE2" w:rsidRDefault="00873051" w:rsidP="000E3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DE2">
        <w:rPr>
          <w:rFonts w:ascii="Times New Roman" w:hAnsi="Times New Roman" w:cs="Times New Roman"/>
          <w:sz w:val="28"/>
          <w:szCs w:val="28"/>
        </w:rPr>
        <w:t>налог</w:t>
      </w:r>
      <w:r w:rsidRPr="000E3DE2">
        <w:rPr>
          <w:rFonts w:ascii="Times New Roman" w:eastAsia="Times New Roman" w:hAnsi="Times New Roman" w:cs="Times New Roman"/>
          <w:sz w:val="28"/>
          <w:szCs w:val="28"/>
        </w:rPr>
        <w:t xml:space="preserve"> на доходы физических лиц </w:t>
      </w:r>
      <w:r w:rsidRPr="000E3DE2">
        <w:rPr>
          <w:rFonts w:ascii="Times New Roman" w:hAnsi="Times New Roman" w:cs="Times New Roman"/>
          <w:sz w:val="28"/>
          <w:szCs w:val="28"/>
        </w:rPr>
        <w:t xml:space="preserve">- </w:t>
      </w:r>
      <w:r w:rsidRPr="000E3DE2">
        <w:rPr>
          <w:rFonts w:ascii="Times New Roman" w:eastAsia="Times New Roman" w:hAnsi="Times New Roman" w:cs="Times New Roman"/>
          <w:sz w:val="28"/>
          <w:szCs w:val="28"/>
        </w:rPr>
        <w:t>поступило 103</w:t>
      </w:r>
      <w:r w:rsidRPr="000E3DE2">
        <w:rPr>
          <w:rFonts w:ascii="Times New Roman" w:hAnsi="Times New Roman" w:cs="Times New Roman"/>
          <w:sz w:val="28"/>
          <w:szCs w:val="28"/>
        </w:rPr>
        <w:t>,8</w:t>
      </w:r>
      <w:r w:rsidRPr="000E3D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3DE2">
        <w:rPr>
          <w:rFonts w:ascii="Times New Roman" w:hAnsi="Times New Roman" w:cs="Times New Roman"/>
          <w:sz w:val="28"/>
          <w:szCs w:val="28"/>
        </w:rPr>
        <w:t>млн</w:t>
      </w:r>
      <w:r w:rsidRPr="000E3DE2">
        <w:rPr>
          <w:rFonts w:ascii="Times New Roman" w:eastAsia="Times New Roman" w:hAnsi="Times New Roman" w:cs="Times New Roman"/>
          <w:sz w:val="28"/>
          <w:szCs w:val="28"/>
        </w:rPr>
        <w:t xml:space="preserve">. рублей, </w:t>
      </w:r>
      <w:r w:rsidRPr="000E3DE2">
        <w:rPr>
          <w:rFonts w:ascii="Times New Roman" w:hAnsi="Times New Roman" w:cs="Times New Roman"/>
          <w:sz w:val="28"/>
          <w:szCs w:val="28"/>
        </w:rPr>
        <w:t>или + 4,8 млн. рублей к прогнозным показателям бюджета округа</w:t>
      </w:r>
      <w:r w:rsidRPr="000E3D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3051" w:rsidRPr="000E3DE2" w:rsidRDefault="00873051" w:rsidP="000E3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DE2">
        <w:rPr>
          <w:rFonts w:ascii="Times New Roman" w:eastAsia="Times New Roman" w:hAnsi="Times New Roman" w:cs="Times New Roman"/>
          <w:sz w:val="28"/>
          <w:szCs w:val="28"/>
        </w:rPr>
        <w:t>един</w:t>
      </w:r>
      <w:r w:rsidRPr="000E3DE2">
        <w:rPr>
          <w:rFonts w:ascii="Times New Roman" w:hAnsi="Times New Roman" w:cs="Times New Roman"/>
          <w:sz w:val="28"/>
          <w:szCs w:val="28"/>
        </w:rPr>
        <w:t>ый налог</w:t>
      </w:r>
      <w:r w:rsidRPr="000E3DE2">
        <w:rPr>
          <w:rFonts w:ascii="Times New Roman" w:eastAsia="Times New Roman" w:hAnsi="Times New Roman" w:cs="Times New Roman"/>
          <w:sz w:val="28"/>
          <w:szCs w:val="28"/>
        </w:rPr>
        <w:t xml:space="preserve"> на вмененный доход для отдельных видов деятельности </w:t>
      </w:r>
      <w:r w:rsidR="000E3DE2" w:rsidRPr="000E3DE2">
        <w:rPr>
          <w:rFonts w:ascii="Times New Roman" w:hAnsi="Times New Roman" w:cs="Times New Roman"/>
          <w:sz w:val="28"/>
          <w:szCs w:val="28"/>
        </w:rPr>
        <w:t xml:space="preserve">- </w:t>
      </w:r>
      <w:r w:rsidRPr="000E3DE2">
        <w:rPr>
          <w:rFonts w:ascii="Times New Roman" w:eastAsia="Times New Roman" w:hAnsi="Times New Roman" w:cs="Times New Roman"/>
          <w:sz w:val="28"/>
          <w:szCs w:val="28"/>
        </w:rPr>
        <w:t>поступило 1</w:t>
      </w:r>
      <w:r w:rsidRPr="000E3DE2">
        <w:rPr>
          <w:rFonts w:ascii="Times New Roman" w:hAnsi="Times New Roman" w:cs="Times New Roman"/>
          <w:sz w:val="28"/>
          <w:szCs w:val="28"/>
        </w:rPr>
        <w:t>,6</w:t>
      </w:r>
      <w:r w:rsidRPr="000E3D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3DE2">
        <w:rPr>
          <w:rFonts w:ascii="Times New Roman" w:hAnsi="Times New Roman" w:cs="Times New Roman"/>
          <w:sz w:val="28"/>
          <w:szCs w:val="28"/>
        </w:rPr>
        <w:t>млн</w:t>
      </w:r>
      <w:r w:rsidRPr="000E3DE2">
        <w:rPr>
          <w:rFonts w:ascii="Times New Roman" w:eastAsia="Times New Roman" w:hAnsi="Times New Roman" w:cs="Times New Roman"/>
          <w:sz w:val="28"/>
          <w:szCs w:val="28"/>
        </w:rPr>
        <w:t xml:space="preserve">. рублей, </w:t>
      </w:r>
      <w:r w:rsidRPr="000E3DE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0E3DE2">
        <w:rPr>
          <w:rFonts w:ascii="Times New Roman" w:hAnsi="Times New Roman" w:cs="Times New Roman"/>
          <w:sz w:val="28"/>
          <w:szCs w:val="28"/>
        </w:rPr>
        <w:t>прогнозируемом</w:t>
      </w:r>
      <w:proofErr w:type="gramEnd"/>
      <w:r w:rsidRPr="000E3DE2">
        <w:rPr>
          <w:rFonts w:ascii="Times New Roman" w:hAnsi="Times New Roman" w:cs="Times New Roman"/>
          <w:sz w:val="28"/>
          <w:szCs w:val="28"/>
        </w:rPr>
        <w:t xml:space="preserve"> 1,5 млн. рублей</w:t>
      </w:r>
      <w:r w:rsidR="000E3DE2" w:rsidRPr="000E3DE2">
        <w:rPr>
          <w:rFonts w:ascii="Times New Roman" w:hAnsi="Times New Roman" w:cs="Times New Roman"/>
          <w:sz w:val="28"/>
          <w:szCs w:val="28"/>
        </w:rPr>
        <w:t>;</w:t>
      </w:r>
    </w:p>
    <w:p w:rsidR="000E3DE2" w:rsidRPr="000E3DE2" w:rsidRDefault="00873051" w:rsidP="000E3D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3DE2">
        <w:rPr>
          <w:rFonts w:ascii="Times New Roman" w:eastAsia="Times New Roman" w:hAnsi="Times New Roman" w:cs="Times New Roman"/>
          <w:sz w:val="28"/>
          <w:szCs w:val="28"/>
        </w:rPr>
        <w:t>един</w:t>
      </w:r>
      <w:r w:rsidR="000E3DE2" w:rsidRPr="000E3DE2">
        <w:rPr>
          <w:rFonts w:ascii="Times New Roman" w:hAnsi="Times New Roman" w:cs="Times New Roman"/>
          <w:sz w:val="28"/>
          <w:szCs w:val="28"/>
        </w:rPr>
        <w:t>ый сельхознало</w:t>
      </w:r>
      <w:proofErr w:type="gramStart"/>
      <w:r w:rsidR="000E3DE2" w:rsidRPr="000E3DE2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0E3DE2" w:rsidRPr="000E3DE2">
        <w:rPr>
          <w:rFonts w:ascii="Times New Roman" w:hAnsi="Times New Roman" w:cs="Times New Roman"/>
          <w:sz w:val="28"/>
          <w:szCs w:val="28"/>
        </w:rPr>
        <w:t xml:space="preserve"> </w:t>
      </w:r>
      <w:r w:rsidRPr="000E3DE2">
        <w:rPr>
          <w:rFonts w:ascii="Times New Roman" w:eastAsia="Times New Roman" w:hAnsi="Times New Roman" w:cs="Times New Roman"/>
          <w:sz w:val="28"/>
          <w:szCs w:val="28"/>
        </w:rPr>
        <w:t xml:space="preserve"> поступило 2</w:t>
      </w:r>
      <w:r w:rsidR="000E3DE2" w:rsidRPr="000E3DE2">
        <w:rPr>
          <w:rFonts w:ascii="Times New Roman" w:hAnsi="Times New Roman" w:cs="Times New Roman"/>
          <w:sz w:val="28"/>
          <w:szCs w:val="28"/>
        </w:rPr>
        <w:t>8,0</w:t>
      </w:r>
      <w:r w:rsidRPr="000E3D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DE2" w:rsidRPr="000E3DE2">
        <w:rPr>
          <w:rFonts w:ascii="Times New Roman" w:hAnsi="Times New Roman" w:cs="Times New Roman"/>
          <w:sz w:val="28"/>
          <w:szCs w:val="28"/>
        </w:rPr>
        <w:t>млн</w:t>
      </w:r>
      <w:r w:rsidRPr="000E3DE2">
        <w:rPr>
          <w:rFonts w:ascii="Times New Roman" w:eastAsia="Times New Roman" w:hAnsi="Times New Roman" w:cs="Times New Roman"/>
          <w:sz w:val="28"/>
          <w:szCs w:val="28"/>
        </w:rPr>
        <w:t>. рублей</w:t>
      </w:r>
      <w:r w:rsidR="000E3DE2" w:rsidRPr="000E3DE2">
        <w:rPr>
          <w:rFonts w:ascii="Times New Roman" w:hAnsi="Times New Roman" w:cs="Times New Roman"/>
          <w:sz w:val="28"/>
          <w:szCs w:val="28"/>
        </w:rPr>
        <w:t xml:space="preserve"> или 2,7 раза больше прогнозных показателей 2021 года; </w:t>
      </w:r>
    </w:p>
    <w:p w:rsidR="00873051" w:rsidRPr="000E3DE2" w:rsidRDefault="000E3DE2" w:rsidP="000E3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DE2">
        <w:rPr>
          <w:rFonts w:ascii="Times New Roman" w:hAnsi="Times New Roman" w:cs="Times New Roman"/>
          <w:sz w:val="28"/>
          <w:szCs w:val="28"/>
        </w:rPr>
        <w:t>налоги на имущества – поступили в сумме 22,3 млн. рублей при прогнозируемом поступлении 22,9 млн. рублей, т.е. исполнены на 97,4%.</w:t>
      </w:r>
    </w:p>
    <w:p w:rsidR="00873051" w:rsidRPr="000E3DE2" w:rsidRDefault="000E3DE2" w:rsidP="000E3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DE2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в муниципальной собственности – поступило 49,6 млн. рублей или 104,05% к прогнозным показателям. </w:t>
      </w:r>
    </w:p>
    <w:p w:rsidR="00873051" w:rsidRPr="000E3DE2" w:rsidRDefault="00873051" w:rsidP="000E3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05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</w:t>
      </w:r>
      <w:r w:rsidR="000E3D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3DE2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составили 973</w:t>
      </w:r>
      <w:r w:rsidR="000E3DE2" w:rsidRPr="000E3DE2">
        <w:rPr>
          <w:rFonts w:ascii="Times New Roman" w:hAnsi="Times New Roman" w:cs="Times New Roman"/>
          <w:sz w:val="28"/>
          <w:szCs w:val="28"/>
        </w:rPr>
        <w:t xml:space="preserve">,9 </w:t>
      </w:r>
      <w:r w:rsidRPr="000E3DE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E3DE2" w:rsidRPr="000E3DE2">
        <w:rPr>
          <w:rFonts w:ascii="Times New Roman" w:hAnsi="Times New Roman" w:cs="Times New Roman"/>
          <w:sz w:val="28"/>
          <w:szCs w:val="28"/>
        </w:rPr>
        <w:t>млн</w:t>
      </w:r>
      <w:r w:rsidRPr="000E3DE2">
        <w:rPr>
          <w:rFonts w:ascii="Times New Roman" w:eastAsia="Times New Roman" w:hAnsi="Times New Roman" w:cs="Times New Roman"/>
          <w:sz w:val="28"/>
          <w:szCs w:val="28"/>
        </w:rPr>
        <w:t xml:space="preserve">. рублей или </w:t>
      </w:r>
      <w:r w:rsidR="000E3DE2" w:rsidRPr="000E3DE2">
        <w:rPr>
          <w:rFonts w:ascii="Times New Roman" w:hAnsi="Times New Roman" w:cs="Times New Roman"/>
          <w:sz w:val="28"/>
          <w:szCs w:val="28"/>
        </w:rPr>
        <w:t>104,9</w:t>
      </w:r>
      <w:r w:rsidRPr="000E3DE2">
        <w:rPr>
          <w:rFonts w:ascii="Times New Roman" w:eastAsia="Times New Roman" w:hAnsi="Times New Roman" w:cs="Times New Roman"/>
          <w:sz w:val="28"/>
          <w:szCs w:val="28"/>
        </w:rPr>
        <w:t xml:space="preserve"> процента к </w:t>
      </w:r>
      <w:r w:rsidR="000E3DE2" w:rsidRPr="000E3DE2">
        <w:rPr>
          <w:rFonts w:ascii="Times New Roman" w:hAnsi="Times New Roman" w:cs="Times New Roman"/>
          <w:sz w:val="28"/>
          <w:szCs w:val="28"/>
        </w:rPr>
        <w:t>прогнозу на  2021 год</w:t>
      </w:r>
      <w:r w:rsidRPr="000E3DE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E3DE2" w:rsidRPr="000E3DE2">
        <w:rPr>
          <w:rFonts w:ascii="Times New Roman" w:hAnsi="Times New Roman" w:cs="Times New Roman"/>
          <w:sz w:val="28"/>
          <w:szCs w:val="28"/>
        </w:rPr>
        <w:t>928,0</w:t>
      </w:r>
      <w:r w:rsidRPr="000E3D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DE2" w:rsidRPr="000E3DE2">
        <w:rPr>
          <w:rFonts w:ascii="Times New Roman" w:hAnsi="Times New Roman" w:cs="Times New Roman"/>
          <w:sz w:val="28"/>
          <w:szCs w:val="28"/>
        </w:rPr>
        <w:t>млн</w:t>
      </w:r>
      <w:r w:rsidRPr="000E3DE2">
        <w:rPr>
          <w:rFonts w:ascii="Times New Roman" w:eastAsia="Times New Roman" w:hAnsi="Times New Roman" w:cs="Times New Roman"/>
          <w:sz w:val="28"/>
          <w:szCs w:val="28"/>
        </w:rPr>
        <w:t xml:space="preserve">. рублей.  </w:t>
      </w:r>
      <w:r w:rsidR="000E3DE2" w:rsidRPr="000E3DE2">
        <w:rPr>
          <w:rFonts w:ascii="Times New Roman" w:hAnsi="Times New Roman" w:cs="Times New Roman"/>
          <w:sz w:val="28"/>
          <w:szCs w:val="28"/>
        </w:rPr>
        <w:t>В том числе дотация</w:t>
      </w:r>
      <w:r w:rsidRPr="000E3DE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E3DE2" w:rsidRPr="000E3DE2">
        <w:rPr>
          <w:rFonts w:ascii="Times New Roman" w:eastAsia="Times New Roman" w:hAnsi="Times New Roman" w:cs="Times New Roman"/>
          <w:sz w:val="28"/>
          <w:szCs w:val="28"/>
        </w:rPr>
        <w:t>на выравнивание уровня бюджетной обеспеченности из бюджета субъекта Российск</w:t>
      </w:r>
      <w:r w:rsidR="000E3DE2" w:rsidRPr="000E3DE2">
        <w:rPr>
          <w:rFonts w:ascii="Times New Roman" w:hAnsi="Times New Roman" w:cs="Times New Roman"/>
          <w:sz w:val="28"/>
          <w:szCs w:val="28"/>
        </w:rPr>
        <w:t xml:space="preserve">ой Федерации поступила в плановой </w:t>
      </w:r>
      <w:r w:rsidR="000E3DE2" w:rsidRPr="000E3DE2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0E3DE2" w:rsidRPr="000E3DE2">
        <w:rPr>
          <w:rFonts w:ascii="Times New Roman" w:hAnsi="Times New Roman" w:cs="Times New Roman"/>
          <w:sz w:val="28"/>
          <w:szCs w:val="28"/>
        </w:rPr>
        <w:t>290,0</w:t>
      </w:r>
      <w:r w:rsidR="000E3DE2" w:rsidRPr="000E3D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3DE2" w:rsidRPr="000E3DE2">
        <w:rPr>
          <w:rFonts w:ascii="Times New Roman" w:hAnsi="Times New Roman" w:cs="Times New Roman"/>
          <w:sz w:val="28"/>
          <w:szCs w:val="28"/>
        </w:rPr>
        <w:t>млн</w:t>
      </w:r>
      <w:r w:rsidR="000E3DE2">
        <w:rPr>
          <w:rFonts w:ascii="Times New Roman" w:hAnsi="Times New Roman" w:cs="Times New Roman"/>
          <w:sz w:val="28"/>
          <w:szCs w:val="28"/>
        </w:rPr>
        <w:t>. рублей.</w:t>
      </w:r>
      <w:r w:rsidR="000E3DE2" w:rsidRPr="000E3D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3DE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1078A" w:rsidRPr="0078123E" w:rsidRDefault="0071078A" w:rsidP="000E3D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23E">
        <w:rPr>
          <w:rFonts w:ascii="Times New Roman" w:hAnsi="Times New Roman" w:cs="Times New Roman"/>
          <w:sz w:val="28"/>
          <w:szCs w:val="28"/>
        </w:rPr>
        <w:t>Рост</w:t>
      </w:r>
      <w:r w:rsidR="00296360" w:rsidRPr="0078123E">
        <w:rPr>
          <w:rFonts w:ascii="Times New Roman" w:hAnsi="Times New Roman" w:cs="Times New Roman"/>
          <w:sz w:val="28"/>
          <w:szCs w:val="28"/>
        </w:rPr>
        <w:t xml:space="preserve"> </w:t>
      </w:r>
      <w:r w:rsidRPr="0078123E">
        <w:rPr>
          <w:rFonts w:ascii="Times New Roman" w:hAnsi="Times New Roman" w:cs="Times New Roman"/>
          <w:sz w:val="28"/>
          <w:szCs w:val="28"/>
        </w:rPr>
        <w:t>доходов</w:t>
      </w:r>
      <w:r w:rsidR="00296360" w:rsidRPr="0078123E">
        <w:rPr>
          <w:rFonts w:ascii="Times New Roman" w:hAnsi="Times New Roman" w:cs="Times New Roman"/>
          <w:sz w:val="28"/>
          <w:szCs w:val="28"/>
        </w:rPr>
        <w:t xml:space="preserve"> </w:t>
      </w:r>
      <w:r w:rsidR="00452941" w:rsidRPr="0078123E">
        <w:rPr>
          <w:rFonts w:ascii="Times New Roman" w:hAnsi="Times New Roman" w:cs="Times New Roman"/>
          <w:sz w:val="28"/>
          <w:szCs w:val="28"/>
        </w:rPr>
        <w:t>местного</w:t>
      </w:r>
      <w:r w:rsidRPr="0078123E">
        <w:rPr>
          <w:rFonts w:ascii="Times New Roman" w:hAnsi="Times New Roman" w:cs="Times New Roman"/>
          <w:sz w:val="28"/>
          <w:szCs w:val="28"/>
        </w:rPr>
        <w:t xml:space="preserve"> бюджета в сравнении с прогнозными показателями обусловлен:</w:t>
      </w:r>
    </w:p>
    <w:p w:rsidR="002F3A8A" w:rsidRPr="0078123E" w:rsidRDefault="0071078A" w:rsidP="0071078A">
      <w:pPr>
        <w:pStyle w:val="ConsPlusNormal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8123E">
        <w:rPr>
          <w:rFonts w:ascii="Times New Roman" w:hAnsi="Times New Roman" w:cs="Times New Roman"/>
          <w:sz w:val="28"/>
          <w:szCs w:val="28"/>
        </w:rPr>
        <w:t>1) ростом поступлений налоговых и неналоговых доходов в бюджет</w:t>
      </w:r>
      <w:r w:rsidR="002F3A8A" w:rsidRPr="00781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A8A" w:rsidRPr="0078123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2F3A8A" w:rsidRPr="0078123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46FEB" w:rsidRPr="0078123E">
        <w:rPr>
          <w:rFonts w:ascii="Times New Roman" w:hAnsi="Times New Roman" w:cs="Times New Roman"/>
          <w:sz w:val="28"/>
          <w:szCs w:val="28"/>
        </w:rPr>
        <w:t>округа</w:t>
      </w:r>
      <w:r w:rsidR="002F3A8A" w:rsidRPr="0078123E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78123E">
        <w:rPr>
          <w:rFonts w:ascii="Times New Roman" w:hAnsi="Times New Roman" w:cs="Times New Roman"/>
          <w:sz w:val="28"/>
          <w:szCs w:val="28"/>
        </w:rPr>
        <w:t xml:space="preserve"> на </w:t>
      </w:r>
      <w:r w:rsidR="00E46FEB" w:rsidRPr="0078123E">
        <w:rPr>
          <w:rFonts w:ascii="Times New Roman" w:hAnsi="Times New Roman" w:cs="Times New Roman"/>
          <w:sz w:val="28"/>
          <w:szCs w:val="28"/>
        </w:rPr>
        <w:t>34,9</w:t>
      </w:r>
      <w:r w:rsidRPr="0078123E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78123E">
        <w:rPr>
          <w:rFonts w:ascii="Times New Roman" w:hAnsi="Times New Roman" w:cs="Times New Roman"/>
          <w:sz w:val="28"/>
          <w:szCs w:val="28"/>
        </w:rPr>
        <w:t>мл</w:t>
      </w:r>
      <w:r w:rsidR="002F3A8A" w:rsidRPr="0078123E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78123E">
        <w:rPr>
          <w:rFonts w:ascii="Times New Roman" w:hAnsi="Times New Roman" w:cs="Times New Roman"/>
          <w:sz w:val="28"/>
          <w:szCs w:val="28"/>
        </w:rPr>
        <w:t xml:space="preserve"> рублей к прогнозным показателям</w:t>
      </w:r>
      <w:r w:rsidR="00452941" w:rsidRPr="0078123E">
        <w:rPr>
          <w:rFonts w:ascii="Times New Roman" w:hAnsi="Times New Roman" w:cs="Times New Roman"/>
          <w:sz w:val="28"/>
          <w:szCs w:val="28"/>
        </w:rPr>
        <w:t xml:space="preserve"> </w:t>
      </w:r>
      <w:r w:rsidRPr="0078123E">
        <w:rPr>
          <w:rFonts w:ascii="Times New Roman" w:hAnsi="Times New Roman" w:cs="Times New Roman"/>
          <w:sz w:val="28"/>
          <w:szCs w:val="28"/>
        </w:rPr>
        <w:t>в результате</w:t>
      </w:r>
      <w:r w:rsidR="00452941" w:rsidRPr="0078123E">
        <w:rPr>
          <w:rFonts w:ascii="Times New Roman" w:hAnsi="Times New Roman" w:cs="Times New Roman"/>
          <w:sz w:val="28"/>
          <w:szCs w:val="28"/>
        </w:rPr>
        <w:t xml:space="preserve"> </w:t>
      </w:r>
      <w:r w:rsidR="002F3A8A" w:rsidRPr="0078123E">
        <w:rPr>
          <w:rFonts w:ascii="Times New Roman" w:hAnsi="Times New Roman" w:cs="Times New Roman"/>
          <w:sz w:val="28"/>
          <w:szCs w:val="28"/>
        </w:rPr>
        <w:t xml:space="preserve"> </w:t>
      </w:r>
      <w:r w:rsidRPr="0078123E">
        <w:rPr>
          <w:rFonts w:ascii="Times New Roman" w:hAnsi="Times New Roman" w:cs="Times New Roman"/>
          <w:sz w:val="28"/>
          <w:szCs w:val="28"/>
        </w:rPr>
        <w:t xml:space="preserve">улучшения финансово-экономических показателей </w:t>
      </w:r>
      <w:r w:rsidR="002F3A8A" w:rsidRPr="0078123E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Pr="0078123E">
        <w:rPr>
          <w:rFonts w:ascii="Times New Roman" w:hAnsi="Times New Roman" w:cs="Times New Roman"/>
          <w:sz w:val="28"/>
          <w:szCs w:val="28"/>
        </w:rPr>
        <w:t>предприятий;</w:t>
      </w:r>
      <w:r w:rsidR="00452941" w:rsidRPr="0078123E">
        <w:rPr>
          <w:rFonts w:ascii="Times New Roman" w:hAnsi="Times New Roman" w:cs="Times New Roman"/>
          <w:sz w:val="28"/>
          <w:szCs w:val="28"/>
        </w:rPr>
        <w:t xml:space="preserve"> </w:t>
      </w:r>
      <w:r w:rsidRPr="0078123E">
        <w:rPr>
          <w:rFonts w:ascii="Times New Roman" w:hAnsi="Times New Roman"/>
          <w:spacing w:val="-4"/>
          <w:sz w:val="28"/>
          <w:szCs w:val="28"/>
        </w:rPr>
        <w:t xml:space="preserve">роста фонда оплаты труда и </w:t>
      </w:r>
      <w:r w:rsidR="002F3A8A" w:rsidRPr="0078123E">
        <w:rPr>
          <w:rFonts w:ascii="Times New Roman" w:hAnsi="Times New Roman"/>
          <w:spacing w:val="-4"/>
          <w:sz w:val="28"/>
          <w:szCs w:val="28"/>
        </w:rPr>
        <w:t>сбор недоимки образовавшейся на 01 января 20</w:t>
      </w:r>
      <w:r w:rsidR="00E46FEB" w:rsidRPr="0078123E">
        <w:rPr>
          <w:rFonts w:ascii="Times New Roman" w:hAnsi="Times New Roman"/>
          <w:spacing w:val="-4"/>
          <w:sz w:val="28"/>
          <w:szCs w:val="28"/>
        </w:rPr>
        <w:t>21</w:t>
      </w:r>
      <w:r w:rsidR="002F3A8A" w:rsidRPr="0078123E">
        <w:rPr>
          <w:rFonts w:ascii="Times New Roman" w:hAnsi="Times New Roman"/>
          <w:spacing w:val="-4"/>
          <w:sz w:val="28"/>
          <w:szCs w:val="28"/>
        </w:rPr>
        <w:t>года</w:t>
      </w:r>
      <w:r w:rsidRPr="0078123E">
        <w:rPr>
          <w:rFonts w:ascii="Times New Roman" w:hAnsi="Times New Roman"/>
          <w:spacing w:val="-4"/>
          <w:sz w:val="28"/>
          <w:szCs w:val="28"/>
        </w:rPr>
        <w:t xml:space="preserve">; </w:t>
      </w:r>
    </w:p>
    <w:p w:rsidR="002F3A8A" w:rsidRPr="0078123E" w:rsidRDefault="0071078A" w:rsidP="00710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23E">
        <w:rPr>
          <w:rFonts w:ascii="Times New Roman" w:hAnsi="Times New Roman" w:cs="Times New Roman"/>
          <w:sz w:val="28"/>
          <w:szCs w:val="28"/>
        </w:rPr>
        <w:t>2) увеличением объема безвозмездных поступлений</w:t>
      </w:r>
      <w:r w:rsidR="00452941" w:rsidRPr="0078123E">
        <w:rPr>
          <w:rFonts w:ascii="Times New Roman" w:hAnsi="Times New Roman" w:cs="Times New Roman"/>
          <w:sz w:val="28"/>
          <w:szCs w:val="28"/>
        </w:rPr>
        <w:t xml:space="preserve"> </w:t>
      </w:r>
      <w:r w:rsidRPr="0078123E">
        <w:rPr>
          <w:rFonts w:ascii="Times New Roman" w:hAnsi="Times New Roman" w:cs="Times New Roman"/>
          <w:sz w:val="28"/>
          <w:szCs w:val="28"/>
        </w:rPr>
        <w:t xml:space="preserve">из </w:t>
      </w:r>
      <w:r w:rsidR="002F3A8A" w:rsidRPr="0078123E">
        <w:rPr>
          <w:rFonts w:ascii="Times New Roman" w:hAnsi="Times New Roman" w:cs="Times New Roman"/>
          <w:sz w:val="28"/>
          <w:szCs w:val="28"/>
        </w:rPr>
        <w:t>краевого</w:t>
      </w:r>
      <w:r w:rsidRPr="0078123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F3A8A" w:rsidRPr="0078123E">
        <w:rPr>
          <w:rFonts w:ascii="Times New Roman" w:hAnsi="Times New Roman" w:cs="Times New Roman"/>
          <w:sz w:val="28"/>
          <w:szCs w:val="28"/>
        </w:rPr>
        <w:t xml:space="preserve"> на следующие цели:</w:t>
      </w:r>
    </w:p>
    <w:p w:rsidR="0078123E" w:rsidRPr="002B668F" w:rsidRDefault="0078123E" w:rsidP="0078123E">
      <w:pPr>
        <w:pStyle w:val="2"/>
        <w:tabs>
          <w:tab w:val="left" w:pos="1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B668F">
        <w:rPr>
          <w:sz w:val="28"/>
          <w:szCs w:val="28"/>
        </w:rPr>
        <w:t>на капитальный ремонт и ремонт дорог местного значения 61 863,06 тыс. рублей;</w:t>
      </w:r>
    </w:p>
    <w:p w:rsidR="0078123E" w:rsidRPr="002B668F" w:rsidRDefault="0078123E" w:rsidP="0078123E">
      <w:pPr>
        <w:pStyle w:val="2"/>
        <w:tabs>
          <w:tab w:val="left" w:pos="1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B668F">
        <w:rPr>
          <w:sz w:val="28"/>
          <w:szCs w:val="28"/>
        </w:rPr>
        <w:t xml:space="preserve">на выплату социальных пособий населению </w:t>
      </w:r>
      <w:r w:rsidR="00D40B0A" w:rsidRPr="002B668F">
        <w:rPr>
          <w:sz w:val="28"/>
          <w:szCs w:val="28"/>
        </w:rPr>
        <w:t>46 813,43</w:t>
      </w:r>
      <w:r w:rsidRPr="002B668F">
        <w:rPr>
          <w:sz w:val="28"/>
          <w:szCs w:val="28"/>
        </w:rPr>
        <w:t xml:space="preserve">  </w:t>
      </w:r>
      <w:r w:rsidR="00873051" w:rsidRPr="002B668F">
        <w:rPr>
          <w:sz w:val="28"/>
          <w:szCs w:val="28"/>
        </w:rPr>
        <w:t>тыс</w:t>
      </w:r>
      <w:r w:rsidRPr="002B668F">
        <w:rPr>
          <w:sz w:val="28"/>
          <w:szCs w:val="28"/>
        </w:rPr>
        <w:t>. рублей;</w:t>
      </w:r>
    </w:p>
    <w:p w:rsidR="00DF7D3A" w:rsidRPr="002B668F" w:rsidRDefault="00DF7D3A" w:rsidP="00DF7D3A">
      <w:pPr>
        <w:pStyle w:val="2"/>
        <w:tabs>
          <w:tab w:val="left" w:pos="1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B668F">
        <w:rPr>
          <w:sz w:val="28"/>
          <w:szCs w:val="28"/>
        </w:rPr>
        <w:t>на реализацию проектов основанных на местных инициативах 2 189,0 тыс. рублей;</w:t>
      </w:r>
    </w:p>
    <w:p w:rsidR="00DF7D3A" w:rsidRPr="002B668F" w:rsidRDefault="00873051" w:rsidP="0078123E">
      <w:pPr>
        <w:pStyle w:val="2"/>
        <w:tabs>
          <w:tab w:val="left" w:pos="1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B668F">
        <w:rPr>
          <w:sz w:val="28"/>
          <w:szCs w:val="28"/>
        </w:rPr>
        <w:t>на обеспечение дошкольного образования,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          6 006,9 тыс. рублей.</w:t>
      </w:r>
    </w:p>
    <w:p w:rsidR="0071078A" w:rsidRDefault="0071078A" w:rsidP="00710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23E">
        <w:rPr>
          <w:rFonts w:ascii="Times New Roman" w:hAnsi="Times New Roman" w:cs="Times New Roman"/>
          <w:sz w:val="28"/>
          <w:szCs w:val="28"/>
        </w:rPr>
        <w:t xml:space="preserve"> Расходы бюджета </w:t>
      </w:r>
      <w:proofErr w:type="spellStart"/>
      <w:r w:rsidR="00452941" w:rsidRPr="0078123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52941" w:rsidRPr="0078123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46FEB" w:rsidRPr="0078123E">
        <w:rPr>
          <w:rFonts w:ascii="Times New Roman" w:hAnsi="Times New Roman" w:cs="Times New Roman"/>
          <w:sz w:val="28"/>
          <w:szCs w:val="28"/>
        </w:rPr>
        <w:t>округа</w:t>
      </w:r>
      <w:r w:rsidR="00452941" w:rsidRPr="0078123E">
        <w:rPr>
          <w:rFonts w:ascii="Times New Roman" w:hAnsi="Times New Roman" w:cs="Times New Roman"/>
          <w:sz w:val="28"/>
          <w:szCs w:val="28"/>
        </w:rPr>
        <w:t xml:space="preserve"> Ставропольского края  </w:t>
      </w:r>
      <w:r w:rsidRPr="0078123E">
        <w:rPr>
          <w:rFonts w:ascii="Times New Roman" w:hAnsi="Times New Roman" w:cs="Times New Roman"/>
          <w:sz w:val="28"/>
          <w:szCs w:val="28"/>
        </w:rPr>
        <w:t>в 20</w:t>
      </w:r>
      <w:r w:rsidR="00E46FEB" w:rsidRPr="0078123E">
        <w:rPr>
          <w:rFonts w:ascii="Times New Roman" w:hAnsi="Times New Roman" w:cs="Times New Roman"/>
          <w:sz w:val="28"/>
          <w:szCs w:val="28"/>
        </w:rPr>
        <w:t>21</w:t>
      </w:r>
      <w:r w:rsidRPr="0078123E">
        <w:rPr>
          <w:rFonts w:ascii="Times New Roman" w:hAnsi="Times New Roman" w:cs="Times New Roman"/>
          <w:sz w:val="28"/>
          <w:szCs w:val="28"/>
        </w:rPr>
        <w:t xml:space="preserve"> году исполнены в сумме </w:t>
      </w:r>
      <w:r w:rsidR="00E46FEB" w:rsidRPr="0078123E">
        <w:rPr>
          <w:rFonts w:ascii="Times New Roman" w:hAnsi="Times New Roman" w:cs="Times New Roman"/>
          <w:sz w:val="28"/>
          <w:szCs w:val="28"/>
        </w:rPr>
        <w:t>1 239,6</w:t>
      </w:r>
      <w:r w:rsidRPr="00781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123E">
        <w:rPr>
          <w:rFonts w:ascii="Times New Roman" w:hAnsi="Times New Roman" w:cs="Times New Roman"/>
          <w:sz w:val="28"/>
          <w:szCs w:val="28"/>
        </w:rPr>
        <w:t>мл</w:t>
      </w:r>
      <w:r w:rsidR="00452941" w:rsidRPr="0078123E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78123E">
        <w:rPr>
          <w:rFonts w:ascii="Times New Roman" w:hAnsi="Times New Roman" w:cs="Times New Roman"/>
          <w:sz w:val="28"/>
          <w:szCs w:val="28"/>
        </w:rPr>
        <w:t xml:space="preserve"> рублей, с ростом</w:t>
      </w:r>
      <w:r w:rsidR="00452941" w:rsidRPr="0078123E">
        <w:rPr>
          <w:rFonts w:ascii="Times New Roman" w:hAnsi="Times New Roman" w:cs="Times New Roman"/>
          <w:sz w:val="28"/>
          <w:szCs w:val="28"/>
        </w:rPr>
        <w:t xml:space="preserve"> </w:t>
      </w:r>
      <w:r w:rsidRPr="0078123E">
        <w:rPr>
          <w:rFonts w:ascii="Times New Roman" w:hAnsi="Times New Roman" w:cs="Times New Roman"/>
          <w:sz w:val="28"/>
          <w:szCs w:val="28"/>
        </w:rPr>
        <w:t xml:space="preserve">на </w:t>
      </w:r>
      <w:r w:rsidR="00E46FEB" w:rsidRPr="0078123E">
        <w:rPr>
          <w:rFonts w:ascii="Times New Roman" w:hAnsi="Times New Roman" w:cs="Times New Roman"/>
          <w:sz w:val="28"/>
          <w:szCs w:val="28"/>
        </w:rPr>
        <w:t>101,3</w:t>
      </w:r>
      <w:r w:rsidRPr="00781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23E">
        <w:rPr>
          <w:rFonts w:ascii="Times New Roman" w:hAnsi="Times New Roman" w:cs="Times New Roman"/>
          <w:sz w:val="28"/>
          <w:szCs w:val="28"/>
        </w:rPr>
        <w:t>мл</w:t>
      </w:r>
      <w:r w:rsidR="00452941" w:rsidRPr="0078123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8123E">
        <w:rPr>
          <w:rFonts w:ascii="Times New Roman" w:hAnsi="Times New Roman" w:cs="Times New Roman"/>
          <w:sz w:val="28"/>
          <w:szCs w:val="28"/>
        </w:rPr>
        <w:t xml:space="preserve"> рублей к прогнозным показателям. </w:t>
      </w:r>
    </w:p>
    <w:p w:rsidR="002B668F" w:rsidRPr="007B0078" w:rsidRDefault="002B668F" w:rsidP="002B668F">
      <w:pPr>
        <w:pStyle w:val="a8"/>
        <w:spacing w:after="0"/>
        <w:ind w:firstLine="709"/>
        <w:jc w:val="both"/>
        <w:rPr>
          <w:sz w:val="28"/>
          <w:szCs w:val="28"/>
        </w:rPr>
      </w:pPr>
      <w:r w:rsidRPr="007B0078">
        <w:rPr>
          <w:sz w:val="28"/>
          <w:szCs w:val="28"/>
        </w:rPr>
        <w:t xml:space="preserve">Бюджет округа на 2021 год утвержден и исполнен  на основе 7 муниципальных программ, которые разработаны  на шестилетний период и  </w:t>
      </w:r>
      <w:r w:rsidRPr="007B0078">
        <w:rPr>
          <w:sz w:val="28"/>
          <w:szCs w:val="28"/>
        </w:rPr>
        <w:lastRenderedPageBreak/>
        <w:t xml:space="preserve">охватывают основные сферы (направления) деятельности органов местного самоуправления </w:t>
      </w:r>
      <w:proofErr w:type="spellStart"/>
      <w:r w:rsidRPr="007B0078">
        <w:rPr>
          <w:sz w:val="28"/>
          <w:szCs w:val="28"/>
        </w:rPr>
        <w:t>Арзгирского</w:t>
      </w:r>
      <w:proofErr w:type="spellEnd"/>
      <w:r w:rsidRPr="007B0078">
        <w:rPr>
          <w:sz w:val="28"/>
          <w:szCs w:val="28"/>
        </w:rPr>
        <w:t xml:space="preserve"> муниципального округа. Доля не программных расходов составляет 6,2% или 77</w:t>
      </w:r>
      <w:r>
        <w:rPr>
          <w:sz w:val="28"/>
          <w:szCs w:val="28"/>
        </w:rPr>
        <w:t>,2</w:t>
      </w:r>
      <w:r w:rsidRPr="007B0078">
        <w:rPr>
          <w:sz w:val="28"/>
          <w:szCs w:val="28"/>
        </w:rPr>
        <w:t> </w:t>
      </w:r>
      <w:r>
        <w:rPr>
          <w:sz w:val="28"/>
          <w:szCs w:val="28"/>
        </w:rPr>
        <w:t>млн</w:t>
      </w:r>
      <w:r w:rsidRPr="007B0078">
        <w:rPr>
          <w:sz w:val="28"/>
          <w:szCs w:val="28"/>
        </w:rPr>
        <w:t>. рублей, остальные 93,8% это  расходы в условиях муниципальных программ и составляют они 1</w:t>
      </w:r>
      <w:r>
        <w:rPr>
          <w:sz w:val="28"/>
          <w:szCs w:val="28"/>
        </w:rPr>
        <w:t> </w:t>
      </w:r>
      <w:r w:rsidRPr="007B0078">
        <w:rPr>
          <w:sz w:val="28"/>
          <w:szCs w:val="28"/>
        </w:rPr>
        <w:t>162</w:t>
      </w:r>
      <w:r>
        <w:rPr>
          <w:sz w:val="28"/>
          <w:szCs w:val="28"/>
        </w:rPr>
        <w:t>,4</w:t>
      </w:r>
      <w:r w:rsidRPr="007B0078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Pr="007B0078">
        <w:rPr>
          <w:sz w:val="28"/>
          <w:szCs w:val="28"/>
        </w:rPr>
        <w:t>. рублей.</w:t>
      </w:r>
    </w:p>
    <w:p w:rsidR="002B668F" w:rsidRPr="009E3788" w:rsidRDefault="002B668F" w:rsidP="009E3788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9E3788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жилищно-коммунального и дорожного хозяйства, благоустройство в  </w:t>
      </w:r>
      <w:proofErr w:type="spellStart"/>
      <w:r w:rsidRPr="009E3788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Pr="009E3788">
        <w:rPr>
          <w:rFonts w:ascii="Times New Roman" w:hAnsi="Times New Roman" w:cs="Times New Roman"/>
          <w:sz w:val="28"/>
          <w:szCs w:val="28"/>
        </w:rPr>
        <w:t xml:space="preserve"> муниципальном округе», разработана в соответствии с целями и приоритетами </w:t>
      </w:r>
      <w:hyperlink r:id="rId6" w:history="1">
        <w:r w:rsidRPr="009E3788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Стратегии</w:t>
        </w:r>
      </w:hyperlink>
      <w:r w:rsidRPr="009E378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Pr="009E378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9E378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до 2030 года. Основной целью программы является реализация единой государственной и муниципальной политики в сфере жилищно-коммунального хозяйства, благоустройства, строительства и дорожной деятельности в округе.</w:t>
      </w:r>
      <w:r w:rsidR="009E3788" w:rsidRPr="009E3788">
        <w:rPr>
          <w:rFonts w:ascii="Times New Roman" w:hAnsi="Times New Roman" w:cs="Times New Roman"/>
          <w:sz w:val="28"/>
          <w:szCs w:val="28"/>
        </w:rPr>
        <w:t xml:space="preserve"> </w:t>
      </w:r>
      <w:r w:rsidRPr="009E3788">
        <w:rPr>
          <w:rFonts w:ascii="Times New Roman" w:hAnsi="Times New Roman" w:cs="Times New Roman"/>
          <w:sz w:val="28"/>
          <w:szCs w:val="28"/>
        </w:rPr>
        <w:t>В рамках реализации программы за 20</w:t>
      </w:r>
      <w:r w:rsidR="009E3788" w:rsidRPr="009E3788">
        <w:rPr>
          <w:rFonts w:ascii="Times New Roman" w:hAnsi="Times New Roman" w:cs="Times New Roman"/>
          <w:sz w:val="28"/>
          <w:szCs w:val="28"/>
        </w:rPr>
        <w:t>21 год фактически освоено</w:t>
      </w:r>
      <w:r w:rsidRPr="009E3788">
        <w:rPr>
          <w:rFonts w:ascii="Times New Roman" w:hAnsi="Times New Roman" w:cs="Times New Roman"/>
          <w:sz w:val="28"/>
          <w:szCs w:val="28"/>
        </w:rPr>
        <w:t xml:space="preserve"> 124 </w:t>
      </w:r>
      <w:r w:rsidR="009E3788" w:rsidRPr="009E3788">
        <w:rPr>
          <w:rFonts w:ascii="Times New Roman" w:hAnsi="Times New Roman" w:cs="Times New Roman"/>
          <w:sz w:val="28"/>
          <w:szCs w:val="28"/>
        </w:rPr>
        <w:t>,5</w:t>
      </w:r>
      <w:r w:rsidRPr="009E3788">
        <w:rPr>
          <w:rFonts w:ascii="Times New Roman" w:hAnsi="Times New Roman" w:cs="Times New Roman"/>
          <w:sz w:val="28"/>
          <w:szCs w:val="28"/>
        </w:rPr>
        <w:t xml:space="preserve">  </w:t>
      </w:r>
      <w:r w:rsidR="009E3788" w:rsidRPr="009E3788">
        <w:rPr>
          <w:rFonts w:ascii="Times New Roman" w:hAnsi="Times New Roman" w:cs="Times New Roman"/>
          <w:sz w:val="28"/>
          <w:szCs w:val="28"/>
        </w:rPr>
        <w:t>млн</w:t>
      </w:r>
      <w:r w:rsidRPr="009E3788">
        <w:rPr>
          <w:rFonts w:ascii="Times New Roman" w:hAnsi="Times New Roman" w:cs="Times New Roman"/>
          <w:sz w:val="28"/>
          <w:szCs w:val="28"/>
        </w:rPr>
        <w:t xml:space="preserve">. рублей или </w:t>
      </w:r>
      <w:r w:rsidR="009E3788" w:rsidRPr="009E3788">
        <w:rPr>
          <w:rFonts w:ascii="Times New Roman" w:hAnsi="Times New Roman" w:cs="Times New Roman"/>
          <w:sz w:val="28"/>
          <w:szCs w:val="28"/>
        </w:rPr>
        <w:t>174,6</w:t>
      </w:r>
      <w:r w:rsidRPr="009E3788">
        <w:rPr>
          <w:rFonts w:ascii="Times New Roman" w:hAnsi="Times New Roman" w:cs="Times New Roman"/>
          <w:sz w:val="28"/>
          <w:szCs w:val="28"/>
        </w:rPr>
        <w:t xml:space="preserve">%  </w:t>
      </w:r>
      <w:r w:rsidR="009E3788" w:rsidRPr="009E3788">
        <w:rPr>
          <w:rFonts w:ascii="Times New Roman" w:hAnsi="Times New Roman" w:cs="Times New Roman"/>
          <w:sz w:val="28"/>
          <w:szCs w:val="28"/>
        </w:rPr>
        <w:t>от прогнозных показателей.</w:t>
      </w:r>
    </w:p>
    <w:p w:rsidR="002B668F" w:rsidRPr="009E3788" w:rsidRDefault="002B668F" w:rsidP="009E3788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9E3788">
        <w:rPr>
          <w:rFonts w:ascii="Times New Roman" w:hAnsi="Times New Roman" w:cs="Times New Roman"/>
          <w:sz w:val="28"/>
          <w:szCs w:val="28"/>
        </w:rPr>
        <w:t xml:space="preserve">Муниципальная программа «Модернизация экономики, улучшение инвестиционного климата в </w:t>
      </w:r>
      <w:proofErr w:type="spellStart"/>
      <w:r w:rsidRPr="009E3788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Pr="009E3788">
        <w:rPr>
          <w:rFonts w:ascii="Times New Roman" w:hAnsi="Times New Roman" w:cs="Times New Roman"/>
          <w:sz w:val="28"/>
          <w:szCs w:val="28"/>
        </w:rPr>
        <w:t xml:space="preserve"> муниципальном округе  Ставропольского края, развитие малого и среднего предпринимательства, потребительского рынка и качества </w:t>
      </w:r>
      <w:proofErr w:type="gramStart"/>
      <w:r w:rsidRPr="009E3788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9E3788">
        <w:rPr>
          <w:rFonts w:ascii="Times New Roman" w:hAnsi="Times New Roman" w:cs="Times New Roman"/>
          <w:sz w:val="28"/>
          <w:szCs w:val="28"/>
        </w:rPr>
        <w:t xml:space="preserve">  государственных и муниципальных услуг» разработана в целях реализации Стратегии социально-экономического развития </w:t>
      </w:r>
      <w:proofErr w:type="spellStart"/>
      <w:r w:rsidRPr="009E378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9E3788">
        <w:rPr>
          <w:rFonts w:ascii="Times New Roman" w:hAnsi="Times New Roman" w:cs="Times New Roman"/>
          <w:sz w:val="28"/>
          <w:szCs w:val="28"/>
        </w:rPr>
        <w:t xml:space="preserve"> муниципального округа  Ставропольского края на период до 2030 года. Целью программы является обеспечение устойчивого социально-экономического развития АМО путем создания комфортных условий для ведения бизнеса, улучшения инвестиционного климата.</w:t>
      </w:r>
      <w:r w:rsidR="00BA0C1A">
        <w:rPr>
          <w:rFonts w:ascii="Times New Roman" w:hAnsi="Times New Roman" w:cs="Times New Roman"/>
          <w:sz w:val="28"/>
          <w:szCs w:val="28"/>
        </w:rPr>
        <w:t xml:space="preserve"> </w:t>
      </w:r>
      <w:r w:rsidRPr="009E3788">
        <w:rPr>
          <w:rFonts w:ascii="Times New Roman" w:hAnsi="Times New Roman" w:cs="Times New Roman"/>
          <w:sz w:val="28"/>
          <w:szCs w:val="28"/>
        </w:rPr>
        <w:t>В рамках реализации программы за 2021 год фактически освоено 286,8 млн. рублей или в 3 раза больше от первоначально  запланированных средств</w:t>
      </w:r>
      <w:r w:rsidR="009E3788" w:rsidRPr="009E3788">
        <w:rPr>
          <w:rFonts w:ascii="Times New Roman" w:hAnsi="Times New Roman" w:cs="Times New Roman"/>
          <w:sz w:val="28"/>
          <w:szCs w:val="28"/>
        </w:rPr>
        <w:t>.</w:t>
      </w:r>
    </w:p>
    <w:p w:rsidR="002B668F" w:rsidRPr="009E3788" w:rsidRDefault="002B668F" w:rsidP="009E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788">
        <w:rPr>
          <w:rFonts w:ascii="Times New Roman" w:hAnsi="Times New Roman" w:cs="Times New Roman"/>
          <w:sz w:val="28"/>
          <w:szCs w:val="28"/>
        </w:rPr>
        <w:t xml:space="preserve">Муниципальная программа «Молодёжь </w:t>
      </w:r>
      <w:proofErr w:type="spellStart"/>
      <w:r w:rsidRPr="009E378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9E3788">
        <w:rPr>
          <w:rFonts w:ascii="Times New Roman" w:hAnsi="Times New Roman" w:cs="Times New Roman"/>
          <w:sz w:val="28"/>
          <w:szCs w:val="28"/>
        </w:rPr>
        <w:t xml:space="preserve"> муниципального округа» В рамках реализации программы фактически освоено 4</w:t>
      </w:r>
      <w:r w:rsidR="009E3788" w:rsidRPr="009E3788">
        <w:rPr>
          <w:rFonts w:ascii="Times New Roman" w:hAnsi="Times New Roman" w:cs="Times New Roman"/>
          <w:sz w:val="28"/>
          <w:szCs w:val="28"/>
        </w:rPr>
        <w:t>,5</w:t>
      </w:r>
      <w:r w:rsidRPr="009E3788">
        <w:rPr>
          <w:rFonts w:ascii="Times New Roman" w:hAnsi="Times New Roman" w:cs="Times New Roman"/>
          <w:sz w:val="28"/>
          <w:szCs w:val="28"/>
        </w:rPr>
        <w:t> </w:t>
      </w:r>
      <w:r w:rsidR="009E3788" w:rsidRPr="009E3788">
        <w:rPr>
          <w:rFonts w:ascii="Times New Roman" w:hAnsi="Times New Roman" w:cs="Times New Roman"/>
          <w:sz w:val="28"/>
          <w:szCs w:val="28"/>
        </w:rPr>
        <w:t>млн</w:t>
      </w:r>
      <w:r w:rsidRPr="009E3788">
        <w:rPr>
          <w:rFonts w:ascii="Times New Roman" w:hAnsi="Times New Roman" w:cs="Times New Roman"/>
          <w:sz w:val="28"/>
          <w:szCs w:val="28"/>
        </w:rPr>
        <w:t xml:space="preserve">. рублей или </w:t>
      </w:r>
      <w:r w:rsidR="009E3788" w:rsidRPr="009E3788">
        <w:rPr>
          <w:rFonts w:ascii="Times New Roman" w:hAnsi="Times New Roman" w:cs="Times New Roman"/>
          <w:sz w:val="28"/>
          <w:szCs w:val="28"/>
        </w:rPr>
        <w:t>90</w:t>
      </w:r>
      <w:r w:rsidRPr="009E3788">
        <w:rPr>
          <w:rFonts w:ascii="Times New Roman" w:hAnsi="Times New Roman" w:cs="Times New Roman"/>
          <w:sz w:val="28"/>
          <w:szCs w:val="28"/>
        </w:rPr>
        <w:t xml:space="preserve">%   </w:t>
      </w:r>
      <w:r w:rsidR="009E3788" w:rsidRPr="009E3788">
        <w:rPr>
          <w:rFonts w:ascii="Times New Roman" w:hAnsi="Times New Roman" w:cs="Times New Roman"/>
          <w:sz w:val="28"/>
          <w:szCs w:val="28"/>
        </w:rPr>
        <w:t>от прогнозируемых показателей.</w:t>
      </w:r>
    </w:p>
    <w:p w:rsidR="002B668F" w:rsidRPr="009E3788" w:rsidRDefault="002B668F" w:rsidP="009E37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88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proofErr w:type="spellStart"/>
      <w:r w:rsidRPr="009E3788">
        <w:rPr>
          <w:rFonts w:ascii="Times New Roman" w:hAnsi="Times New Roman" w:cs="Times New Roman"/>
          <w:bCs/>
          <w:sz w:val="28"/>
          <w:szCs w:val="28"/>
        </w:rPr>
        <w:t>Арзгирского</w:t>
      </w:r>
      <w:proofErr w:type="spellEnd"/>
      <w:r w:rsidRPr="009E378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Ставропольского края "Управление финансами </w:t>
      </w:r>
      <w:proofErr w:type="spellStart"/>
      <w:r w:rsidRPr="009E3788">
        <w:rPr>
          <w:rFonts w:ascii="Times New Roman" w:hAnsi="Times New Roman" w:cs="Times New Roman"/>
          <w:bCs/>
          <w:sz w:val="28"/>
          <w:szCs w:val="28"/>
        </w:rPr>
        <w:t>Арзгирского</w:t>
      </w:r>
      <w:proofErr w:type="spellEnd"/>
      <w:r w:rsidRPr="009E378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округа» </w:t>
      </w:r>
      <w:r w:rsidRPr="009E3788">
        <w:rPr>
          <w:rFonts w:ascii="Times New Roman" w:hAnsi="Times New Roman" w:cs="Times New Roman"/>
          <w:sz w:val="28"/>
          <w:szCs w:val="28"/>
        </w:rPr>
        <w:t xml:space="preserve">отражает деятельность </w:t>
      </w:r>
      <w:proofErr w:type="spellStart"/>
      <w:r w:rsidRPr="009E3788">
        <w:rPr>
          <w:rFonts w:ascii="Times New Roman" w:hAnsi="Times New Roman" w:cs="Times New Roman"/>
          <w:sz w:val="28"/>
          <w:szCs w:val="28"/>
        </w:rPr>
        <w:t>финоргана</w:t>
      </w:r>
      <w:proofErr w:type="spellEnd"/>
      <w:r w:rsidRPr="009E3788">
        <w:rPr>
          <w:rFonts w:ascii="Times New Roman" w:hAnsi="Times New Roman" w:cs="Times New Roman"/>
          <w:sz w:val="28"/>
          <w:szCs w:val="28"/>
        </w:rPr>
        <w:t xml:space="preserve"> и МКУ «Централизованная бухгалтерия  АМО», основной  целью которых является обеспечение долгосрочной сбалансированности и устойчивости бюджетной системы АМР, повышения качества управления муниципальными финансами округа. В рамках реализации программы за 2021 год фактически освоено 33</w:t>
      </w:r>
      <w:r w:rsidR="009E3788" w:rsidRPr="009E3788">
        <w:rPr>
          <w:rFonts w:ascii="Times New Roman" w:hAnsi="Times New Roman" w:cs="Times New Roman"/>
          <w:sz w:val="28"/>
          <w:szCs w:val="28"/>
        </w:rPr>
        <w:t xml:space="preserve">,1 </w:t>
      </w:r>
      <w:r w:rsidRPr="009E3788">
        <w:rPr>
          <w:rFonts w:ascii="Times New Roman" w:hAnsi="Times New Roman" w:cs="Times New Roman"/>
          <w:sz w:val="28"/>
          <w:szCs w:val="28"/>
        </w:rPr>
        <w:t> </w:t>
      </w:r>
      <w:r w:rsidR="009E3788" w:rsidRPr="009E3788">
        <w:rPr>
          <w:rFonts w:ascii="Times New Roman" w:hAnsi="Times New Roman" w:cs="Times New Roman"/>
          <w:sz w:val="28"/>
          <w:szCs w:val="28"/>
        </w:rPr>
        <w:t>млн</w:t>
      </w:r>
      <w:r w:rsidRPr="009E3788">
        <w:rPr>
          <w:rFonts w:ascii="Times New Roman" w:hAnsi="Times New Roman" w:cs="Times New Roman"/>
          <w:sz w:val="28"/>
          <w:szCs w:val="28"/>
        </w:rPr>
        <w:t xml:space="preserve">. рублей или </w:t>
      </w:r>
      <w:r w:rsidR="009E3788" w:rsidRPr="009E3788">
        <w:rPr>
          <w:rFonts w:ascii="Times New Roman" w:hAnsi="Times New Roman" w:cs="Times New Roman"/>
          <w:sz w:val="28"/>
          <w:szCs w:val="28"/>
        </w:rPr>
        <w:t>109,2</w:t>
      </w:r>
      <w:r w:rsidRPr="009E3788">
        <w:rPr>
          <w:rFonts w:ascii="Times New Roman" w:hAnsi="Times New Roman" w:cs="Times New Roman"/>
          <w:sz w:val="28"/>
          <w:szCs w:val="28"/>
        </w:rPr>
        <w:t xml:space="preserve">%   </w:t>
      </w:r>
      <w:r w:rsidR="009E3788" w:rsidRPr="009E3788">
        <w:rPr>
          <w:rFonts w:ascii="Times New Roman" w:hAnsi="Times New Roman" w:cs="Times New Roman"/>
          <w:sz w:val="28"/>
          <w:szCs w:val="28"/>
        </w:rPr>
        <w:t>от прогнозируемых показателей.</w:t>
      </w:r>
    </w:p>
    <w:p w:rsidR="002B668F" w:rsidRPr="009E3788" w:rsidRDefault="002B668F" w:rsidP="009E37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788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Муниципальная программа </w:t>
      </w:r>
      <w:r w:rsidRPr="009E3788">
        <w:rPr>
          <w:rFonts w:ascii="Times New Roman" w:hAnsi="Times New Roman" w:cs="Times New Roman"/>
          <w:spacing w:val="-2"/>
          <w:sz w:val="28"/>
          <w:szCs w:val="28"/>
        </w:rPr>
        <w:t xml:space="preserve">«Развитие образования в </w:t>
      </w:r>
      <w:proofErr w:type="spellStart"/>
      <w:r w:rsidRPr="009E3788">
        <w:rPr>
          <w:rFonts w:ascii="Times New Roman" w:hAnsi="Times New Roman" w:cs="Times New Roman"/>
          <w:spacing w:val="-2"/>
          <w:sz w:val="28"/>
          <w:szCs w:val="28"/>
        </w:rPr>
        <w:t>Арзгирском</w:t>
      </w:r>
      <w:proofErr w:type="spellEnd"/>
      <w:r w:rsidRPr="009E3788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муниципальном округе»</w:t>
      </w:r>
      <w:r w:rsidRPr="009E3788">
        <w:rPr>
          <w:rFonts w:ascii="Times New Roman" w:hAnsi="Times New Roman" w:cs="Times New Roman"/>
          <w:szCs w:val="28"/>
        </w:rPr>
        <w:t xml:space="preserve">   </w:t>
      </w:r>
      <w:r w:rsidRPr="009E3788">
        <w:rPr>
          <w:rFonts w:ascii="Times New Roman" w:hAnsi="Times New Roman" w:cs="Times New Roman"/>
          <w:bCs/>
          <w:sz w:val="28"/>
          <w:szCs w:val="28"/>
        </w:rPr>
        <w:t>целью</w:t>
      </w:r>
      <w:r w:rsidRPr="009E3788">
        <w:rPr>
          <w:rFonts w:ascii="Times New Roman" w:hAnsi="Times New Roman" w:cs="Times New Roman"/>
          <w:sz w:val="28"/>
          <w:szCs w:val="28"/>
        </w:rPr>
        <w:t xml:space="preserve"> ее  является развитие системы муниципального образования в соответствии с общероссийскими и региональными стратегическими направлениями развития системы образования, государственным и социальным заказом с учетом особенностей округа.</w:t>
      </w:r>
      <w:r w:rsidRPr="009E37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E3788">
        <w:rPr>
          <w:rFonts w:ascii="Times New Roman" w:hAnsi="Times New Roman" w:cs="Times New Roman"/>
          <w:sz w:val="28"/>
          <w:szCs w:val="28"/>
        </w:rPr>
        <w:t>В рамках реализации программы за 2021 год фактически освоено 594</w:t>
      </w:r>
      <w:r w:rsidR="009E3788" w:rsidRPr="009E3788">
        <w:rPr>
          <w:rFonts w:ascii="Times New Roman" w:hAnsi="Times New Roman" w:cs="Times New Roman"/>
          <w:sz w:val="28"/>
          <w:szCs w:val="28"/>
        </w:rPr>
        <w:t xml:space="preserve">,4 </w:t>
      </w:r>
      <w:r w:rsidRPr="009E3788">
        <w:rPr>
          <w:rFonts w:ascii="Times New Roman" w:hAnsi="Times New Roman" w:cs="Times New Roman"/>
          <w:sz w:val="28"/>
          <w:szCs w:val="28"/>
        </w:rPr>
        <w:t> </w:t>
      </w:r>
      <w:r w:rsidR="009E3788" w:rsidRPr="009E3788">
        <w:rPr>
          <w:rFonts w:ascii="Times New Roman" w:hAnsi="Times New Roman" w:cs="Times New Roman"/>
          <w:sz w:val="28"/>
          <w:szCs w:val="28"/>
        </w:rPr>
        <w:t>млн</w:t>
      </w:r>
      <w:r w:rsidRPr="009E3788">
        <w:rPr>
          <w:rFonts w:ascii="Times New Roman" w:hAnsi="Times New Roman" w:cs="Times New Roman"/>
          <w:sz w:val="28"/>
          <w:szCs w:val="28"/>
        </w:rPr>
        <w:t xml:space="preserve">. рублей или </w:t>
      </w:r>
      <w:r w:rsidR="009E3788" w:rsidRPr="009E3788">
        <w:rPr>
          <w:rFonts w:ascii="Times New Roman" w:hAnsi="Times New Roman" w:cs="Times New Roman"/>
          <w:sz w:val="28"/>
          <w:szCs w:val="28"/>
        </w:rPr>
        <w:t>98,7</w:t>
      </w:r>
      <w:r w:rsidRPr="009E3788">
        <w:rPr>
          <w:rFonts w:ascii="Times New Roman" w:hAnsi="Times New Roman" w:cs="Times New Roman"/>
          <w:sz w:val="28"/>
          <w:szCs w:val="28"/>
        </w:rPr>
        <w:t xml:space="preserve">%   </w:t>
      </w:r>
      <w:r w:rsidR="009E3788" w:rsidRPr="009E3788">
        <w:rPr>
          <w:rFonts w:ascii="Times New Roman" w:hAnsi="Times New Roman" w:cs="Times New Roman"/>
          <w:sz w:val="28"/>
          <w:szCs w:val="28"/>
        </w:rPr>
        <w:t>от прогнозируемых показателей.</w:t>
      </w:r>
    </w:p>
    <w:p w:rsidR="002B668F" w:rsidRPr="009E3788" w:rsidRDefault="002B668F" w:rsidP="009E378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788">
        <w:rPr>
          <w:rFonts w:ascii="Times New Roman" w:hAnsi="Times New Roman" w:cs="Times New Roman"/>
          <w:sz w:val="28"/>
        </w:rPr>
        <w:t xml:space="preserve">Муниципальная программа «Развитие культуры в </w:t>
      </w:r>
      <w:proofErr w:type="spellStart"/>
      <w:r w:rsidRPr="009E3788">
        <w:rPr>
          <w:rFonts w:ascii="Times New Roman" w:hAnsi="Times New Roman" w:cs="Times New Roman"/>
          <w:sz w:val="28"/>
        </w:rPr>
        <w:t>Арзгирском</w:t>
      </w:r>
      <w:proofErr w:type="spellEnd"/>
      <w:r w:rsidRPr="009E3788">
        <w:rPr>
          <w:rFonts w:ascii="Times New Roman" w:hAnsi="Times New Roman" w:cs="Times New Roman"/>
          <w:sz w:val="28"/>
        </w:rPr>
        <w:t xml:space="preserve"> муниципальном округе» основной </w:t>
      </w:r>
      <w:proofErr w:type="gramStart"/>
      <w:r w:rsidRPr="009E3788">
        <w:rPr>
          <w:rFonts w:ascii="Times New Roman" w:hAnsi="Times New Roman" w:cs="Times New Roman"/>
          <w:sz w:val="28"/>
        </w:rPr>
        <w:t>целью</w:t>
      </w:r>
      <w:proofErr w:type="gramEnd"/>
      <w:r w:rsidRPr="009E3788">
        <w:rPr>
          <w:rFonts w:ascii="Times New Roman" w:hAnsi="Times New Roman" w:cs="Times New Roman"/>
          <w:sz w:val="28"/>
        </w:rPr>
        <w:t xml:space="preserve"> которой, является развитие единого культурного пространства на территории округа, создание условий для </w:t>
      </w:r>
      <w:r w:rsidRPr="009E3788">
        <w:rPr>
          <w:rFonts w:ascii="Times New Roman" w:hAnsi="Times New Roman" w:cs="Times New Roman"/>
          <w:sz w:val="28"/>
        </w:rPr>
        <w:lastRenderedPageBreak/>
        <w:t xml:space="preserve">обеспечения равного доступа населения к культурным ценностям и информации, повышение качества и доступности муниципальных услуг в области культуры, предоставляемых населению. </w:t>
      </w:r>
      <w:r w:rsidRPr="009E3788">
        <w:rPr>
          <w:rFonts w:ascii="Times New Roman" w:hAnsi="Times New Roman" w:cs="Times New Roman"/>
          <w:sz w:val="28"/>
          <w:szCs w:val="28"/>
        </w:rPr>
        <w:t>В рамках реализации программы за 2021 год фактически освоено 88</w:t>
      </w:r>
      <w:r w:rsidR="009E3788" w:rsidRPr="009E3788">
        <w:rPr>
          <w:rFonts w:ascii="Times New Roman" w:hAnsi="Times New Roman" w:cs="Times New Roman"/>
          <w:sz w:val="28"/>
          <w:szCs w:val="28"/>
        </w:rPr>
        <w:t>,1</w:t>
      </w:r>
      <w:r w:rsidRPr="009E3788">
        <w:rPr>
          <w:rFonts w:ascii="Times New Roman" w:hAnsi="Times New Roman" w:cs="Times New Roman"/>
          <w:sz w:val="28"/>
          <w:szCs w:val="28"/>
        </w:rPr>
        <w:t> </w:t>
      </w:r>
      <w:r w:rsidR="009E3788" w:rsidRPr="009E3788">
        <w:rPr>
          <w:rFonts w:ascii="Times New Roman" w:hAnsi="Times New Roman" w:cs="Times New Roman"/>
          <w:sz w:val="28"/>
          <w:szCs w:val="28"/>
        </w:rPr>
        <w:t>млн</w:t>
      </w:r>
      <w:r w:rsidRPr="009E3788">
        <w:rPr>
          <w:rFonts w:ascii="Times New Roman" w:hAnsi="Times New Roman" w:cs="Times New Roman"/>
          <w:sz w:val="28"/>
          <w:szCs w:val="28"/>
        </w:rPr>
        <w:t xml:space="preserve">. рублей или </w:t>
      </w:r>
      <w:r w:rsidR="009E3788" w:rsidRPr="009E3788">
        <w:rPr>
          <w:rFonts w:ascii="Times New Roman" w:hAnsi="Times New Roman" w:cs="Times New Roman"/>
          <w:sz w:val="28"/>
          <w:szCs w:val="28"/>
        </w:rPr>
        <w:t>113,4</w:t>
      </w:r>
      <w:r w:rsidRPr="009E3788">
        <w:rPr>
          <w:rFonts w:ascii="Times New Roman" w:hAnsi="Times New Roman" w:cs="Times New Roman"/>
          <w:sz w:val="28"/>
          <w:szCs w:val="28"/>
        </w:rPr>
        <w:t xml:space="preserve">%   </w:t>
      </w:r>
      <w:r w:rsidR="009E3788" w:rsidRPr="009E3788">
        <w:rPr>
          <w:rFonts w:ascii="Times New Roman" w:hAnsi="Times New Roman" w:cs="Times New Roman"/>
          <w:sz w:val="28"/>
          <w:szCs w:val="28"/>
        </w:rPr>
        <w:t>от прогнозируемых показателей</w:t>
      </w:r>
      <w:r w:rsidR="009E3788">
        <w:rPr>
          <w:rFonts w:ascii="Times New Roman" w:hAnsi="Times New Roman" w:cs="Times New Roman"/>
          <w:sz w:val="28"/>
          <w:szCs w:val="28"/>
        </w:rPr>
        <w:t>.</w:t>
      </w:r>
    </w:p>
    <w:p w:rsidR="009E3788" w:rsidRPr="009E3788" w:rsidRDefault="002B668F" w:rsidP="009E378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788">
        <w:rPr>
          <w:rFonts w:ascii="Times New Roman" w:hAnsi="Times New Roman" w:cs="Times New Roman"/>
          <w:sz w:val="28"/>
          <w:szCs w:val="28"/>
        </w:rPr>
        <w:t xml:space="preserve">Муниципальная программа «Социальная поддержка граждан в </w:t>
      </w:r>
      <w:proofErr w:type="spellStart"/>
      <w:r w:rsidRPr="009E3788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Pr="009E3788">
        <w:rPr>
          <w:rFonts w:ascii="Times New Roman" w:hAnsi="Times New Roman" w:cs="Times New Roman"/>
          <w:sz w:val="28"/>
          <w:szCs w:val="28"/>
        </w:rPr>
        <w:t xml:space="preserve"> муниципальном округе». Мероприятиями Программы  охвачено  максимально возможное количество жителей округа до100% при предоставлении мер социальной поддержки гражданам, обратившимся и имеющим право на их получение в соответствии с законодательством Российской Федерации и Ставропольского края.</w:t>
      </w:r>
      <w:r w:rsidR="009E3788" w:rsidRPr="009E3788">
        <w:rPr>
          <w:rFonts w:ascii="Times New Roman" w:hAnsi="Times New Roman" w:cs="Times New Roman"/>
          <w:sz w:val="28"/>
          <w:szCs w:val="28"/>
        </w:rPr>
        <w:t xml:space="preserve"> </w:t>
      </w:r>
      <w:r w:rsidRPr="009E3788">
        <w:rPr>
          <w:rFonts w:ascii="Times New Roman" w:hAnsi="Times New Roman" w:cs="Times New Roman"/>
          <w:sz w:val="28"/>
          <w:szCs w:val="28"/>
        </w:rPr>
        <w:t>В рамках реализации программы за 2021 год фактически освоено 307</w:t>
      </w:r>
      <w:r w:rsidR="009E3788" w:rsidRPr="009E3788">
        <w:rPr>
          <w:rFonts w:ascii="Times New Roman" w:hAnsi="Times New Roman" w:cs="Times New Roman"/>
          <w:sz w:val="28"/>
          <w:szCs w:val="28"/>
        </w:rPr>
        <w:t>,4</w:t>
      </w:r>
      <w:r w:rsidRPr="009E3788">
        <w:rPr>
          <w:rFonts w:ascii="Times New Roman" w:hAnsi="Times New Roman" w:cs="Times New Roman"/>
          <w:sz w:val="28"/>
          <w:szCs w:val="28"/>
        </w:rPr>
        <w:t> </w:t>
      </w:r>
      <w:r w:rsidR="009E3788" w:rsidRPr="009E3788">
        <w:rPr>
          <w:rFonts w:ascii="Times New Roman" w:hAnsi="Times New Roman" w:cs="Times New Roman"/>
          <w:sz w:val="28"/>
          <w:szCs w:val="28"/>
        </w:rPr>
        <w:t>млн</w:t>
      </w:r>
      <w:r w:rsidRPr="009E3788">
        <w:rPr>
          <w:rFonts w:ascii="Times New Roman" w:hAnsi="Times New Roman" w:cs="Times New Roman"/>
          <w:sz w:val="28"/>
          <w:szCs w:val="28"/>
        </w:rPr>
        <w:t xml:space="preserve">. рублей или </w:t>
      </w:r>
      <w:r w:rsidR="009E3788" w:rsidRPr="009E3788">
        <w:rPr>
          <w:rFonts w:ascii="Times New Roman" w:hAnsi="Times New Roman" w:cs="Times New Roman"/>
          <w:sz w:val="28"/>
          <w:szCs w:val="28"/>
        </w:rPr>
        <w:t>118,2</w:t>
      </w:r>
      <w:r w:rsidRPr="009E3788">
        <w:rPr>
          <w:rFonts w:ascii="Times New Roman" w:hAnsi="Times New Roman" w:cs="Times New Roman"/>
          <w:sz w:val="28"/>
          <w:szCs w:val="28"/>
        </w:rPr>
        <w:t xml:space="preserve">%   </w:t>
      </w:r>
      <w:r w:rsidR="009E3788" w:rsidRPr="009E3788">
        <w:rPr>
          <w:rFonts w:ascii="Times New Roman" w:hAnsi="Times New Roman" w:cs="Times New Roman"/>
          <w:sz w:val="28"/>
          <w:szCs w:val="28"/>
        </w:rPr>
        <w:t>от прогнозируемых показателей.</w:t>
      </w:r>
    </w:p>
    <w:p w:rsidR="0071078A" w:rsidRDefault="0071078A" w:rsidP="009E378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788">
        <w:rPr>
          <w:rFonts w:ascii="Times New Roman" w:hAnsi="Times New Roman" w:cs="Times New Roman"/>
          <w:sz w:val="28"/>
          <w:szCs w:val="28"/>
        </w:rPr>
        <w:t xml:space="preserve">Рост расходов </w:t>
      </w:r>
      <w:r w:rsidR="00452941" w:rsidRPr="009E3788">
        <w:rPr>
          <w:rFonts w:ascii="Times New Roman" w:hAnsi="Times New Roman" w:cs="Times New Roman"/>
          <w:sz w:val="28"/>
          <w:szCs w:val="28"/>
        </w:rPr>
        <w:t>местного</w:t>
      </w:r>
      <w:r w:rsidRPr="009E3788">
        <w:rPr>
          <w:rFonts w:ascii="Times New Roman" w:hAnsi="Times New Roman" w:cs="Times New Roman"/>
          <w:sz w:val="28"/>
          <w:szCs w:val="28"/>
        </w:rPr>
        <w:t xml:space="preserve"> бюджета в рамках </w:t>
      </w:r>
      <w:r w:rsidR="00452941" w:rsidRPr="009E3788">
        <w:rPr>
          <w:rFonts w:ascii="Times New Roman" w:hAnsi="Times New Roman" w:cs="Times New Roman"/>
          <w:sz w:val="28"/>
          <w:szCs w:val="28"/>
        </w:rPr>
        <w:t>муниципальных</w:t>
      </w:r>
      <w:r w:rsidRPr="009E3788"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452941" w:rsidRPr="009E378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52941" w:rsidRPr="009E378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46FEB" w:rsidRPr="009E3788">
        <w:rPr>
          <w:rFonts w:ascii="Times New Roman" w:hAnsi="Times New Roman" w:cs="Times New Roman"/>
          <w:sz w:val="28"/>
          <w:szCs w:val="28"/>
        </w:rPr>
        <w:t>округа</w:t>
      </w:r>
      <w:r w:rsidR="00452941" w:rsidRPr="009E378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9E3788">
        <w:rPr>
          <w:rFonts w:ascii="Times New Roman" w:hAnsi="Times New Roman" w:cs="Times New Roman"/>
          <w:sz w:val="28"/>
          <w:szCs w:val="28"/>
        </w:rPr>
        <w:t xml:space="preserve"> в сравнении с прогнозными показателями обусловлен поступлением доходов сверх первоначально утвержденных объемов, а также направлением на расходы бюджетов остатков средств бюджетов, сложившихся на счет</w:t>
      </w:r>
      <w:r w:rsidR="00452941" w:rsidRPr="009E3788">
        <w:rPr>
          <w:rFonts w:ascii="Times New Roman" w:hAnsi="Times New Roman" w:cs="Times New Roman"/>
          <w:sz w:val="28"/>
          <w:szCs w:val="28"/>
        </w:rPr>
        <w:t>е</w:t>
      </w:r>
      <w:r w:rsidRPr="009E378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52941" w:rsidRPr="009E3788">
        <w:rPr>
          <w:rFonts w:ascii="Times New Roman" w:hAnsi="Times New Roman" w:cs="Times New Roman"/>
          <w:sz w:val="28"/>
          <w:szCs w:val="28"/>
        </w:rPr>
        <w:t>а</w:t>
      </w:r>
      <w:r w:rsidRPr="009E3788">
        <w:rPr>
          <w:rFonts w:ascii="Times New Roman" w:hAnsi="Times New Roman" w:cs="Times New Roman"/>
          <w:sz w:val="28"/>
          <w:szCs w:val="28"/>
        </w:rPr>
        <w:t xml:space="preserve"> на начало 20</w:t>
      </w:r>
      <w:r w:rsidR="00E46FEB" w:rsidRPr="009E3788">
        <w:rPr>
          <w:rFonts w:ascii="Times New Roman" w:hAnsi="Times New Roman" w:cs="Times New Roman"/>
          <w:sz w:val="28"/>
          <w:szCs w:val="28"/>
        </w:rPr>
        <w:t>21</w:t>
      </w:r>
      <w:r w:rsidRPr="009E3788">
        <w:rPr>
          <w:rFonts w:ascii="Times New Roman" w:hAnsi="Times New Roman" w:cs="Times New Roman"/>
          <w:sz w:val="28"/>
          <w:szCs w:val="28"/>
        </w:rPr>
        <w:t xml:space="preserve"> года. </w:t>
      </w:r>
      <w:r w:rsidR="009E3788" w:rsidRPr="009E3788">
        <w:rPr>
          <w:rFonts w:ascii="Times New Roman" w:hAnsi="Times New Roman" w:cs="Times New Roman"/>
          <w:sz w:val="28"/>
          <w:szCs w:val="28"/>
        </w:rPr>
        <w:t>Участие округа в федеральных и региональных программах, выделение дополнительных средств на оказание социальной поддержки граждан Ставропольского края, является основным показателем увлечения финансирования  муниципальных программ округа.</w:t>
      </w:r>
    </w:p>
    <w:p w:rsidR="0071078A" w:rsidRPr="0078123E" w:rsidRDefault="00B501C1" w:rsidP="00C46A6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1C1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 w:rsidRPr="00B501C1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B501C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установлен предельный объем муниципального долга </w:t>
      </w:r>
      <w:proofErr w:type="spellStart"/>
      <w:r w:rsidRPr="00B501C1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B501C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2021 году в сумме 0,00 тыс. рублей, на плановый период 2022 и 2023 годов – 0,00 тыс. рублей, ежегодно.</w:t>
      </w:r>
      <w:r>
        <w:rPr>
          <w:sz w:val="28"/>
          <w:szCs w:val="28"/>
        </w:rPr>
        <w:t xml:space="preserve"> </w:t>
      </w:r>
      <w:proofErr w:type="gramStart"/>
      <w:r w:rsidR="005B35AF" w:rsidRPr="00C46A6A">
        <w:rPr>
          <w:rFonts w:ascii="Times New Roman" w:hAnsi="Times New Roman" w:cs="Times New Roman"/>
          <w:sz w:val="28"/>
          <w:szCs w:val="28"/>
        </w:rPr>
        <w:t xml:space="preserve">В целях недопущения роста дефицита бюджета муниципального округа, обеспечения надежных экономических прогнозов для расчета ресурсного обеспечения реализации программ, финансовым управлением  в 2021 году проводилась работа по выполнению  мероприятий, утвержденных Программой консолидации бюджетных средств в целях оздоровления муниципальных финансов </w:t>
      </w:r>
      <w:proofErr w:type="spellStart"/>
      <w:r w:rsidR="005B35AF" w:rsidRPr="00C46A6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B35AF" w:rsidRPr="00C46A6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</w:t>
      </w:r>
      <w:r w:rsidR="00C46A6A" w:rsidRPr="00C46A6A">
        <w:rPr>
          <w:rFonts w:ascii="Times New Roman" w:hAnsi="Times New Roman" w:cs="Times New Roman"/>
          <w:sz w:val="28"/>
          <w:szCs w:val="28"/>
        </w:rPr>
        <w:t>21-2024</w:t>
      </w:r>
      <w:r w:rsidR="005B35AF" w:rsidRPr="00C46A6A">
        <w:rPr>
          <w:rFonts w:ascii="Times New Roman" w:hAnsi="Times New Roman" w:cs="Times New Roman"/>
          <w:sz w:val="28"/>
          <w:szCs w:val="28"/>
        </w:rPr>
        <w:t xml:space="preserve"> годы, утвержденной распоряжением администрации </w:t>
      </w:r>
      <w:proofErr w:type="spellStart"/>
      <w:r w:rsidR="005B35AF" w:rsidRPr="00C46A6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B35AF" w:rsidRPr="00C46A6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 от </w:t>
      </w:r>
      <w:r w:rsidR="00C46A6A" w:rsidRPr="00C46A6A">
        <w:rPr>
          <w:rFonts w:ascii="Times New Roman" w:hAnsi="Times New Roman" w:cs="Times New Roman"/>
          <w:sz w:val="28"/>
          <w:szCs w:val="28"/>
        </w:rPr>
        <w:t>04 февраля 2021г.</w:t>
      </w:r>
      <w:r w:rsidR="005B35AF" w:rsidRPr="00C46A6A">
        <w:rPr>
          <w:rFonts w:ascii="Times New Roman" w:hAnsi="Times New Roman" w:cs="Times New Roman"/>
          <w:sz w:val="28"/>
          <w:szCs w:val="28"/>
        </w:rPr>
        <w:t xml:space="preserve"> № </w:t>
      </w:r>
      <w:r w:rsidR="00C46A6A" w:rsidRPr="00C46A6A">
        <w:rPr>
          <w:rFonts w:ascii="Times New Roman" w:hAnsi="Times New Roman" w:cs="Times New Roman"/>
          <w:sz w:val="28"/>
          <w:szCs w:val="28"/>
        </w:rPr>
        <w:t>33</w:t>
      </w:r>
      <w:r w:rsidR="005B35AF" w:rsidRPr="00C46A6A">
        <w:rPr>
          <w:rFonts w:ascii="Times New Roman" w:hAnsi="Times New Roman" w:cs="Times New Roman"/>
          <w:sz w:val="28"/>
          <w:szCs w:val="28"/>
        </w:rPr>
        <w:t xml:space="preserve">-р. </w:t>
      </w:r>
      <w:r w:rsidR="00C46A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46A6A">
        <w:rPr>
          <w:rFonts w:ascii="Times New Roman" w:hAnsi="Times New Roman" w:cs="Times New Roman"/>
          <w:sz w:val="28"/>
          <w:szCs w:val="28"/>
        </w:rPr>
        <w:t>П</w:t>
      </w:r>
      <w:r w:rsidR="005B35AF">
        <w:rPr>
          <w:rFonts w:ascii="Times New Roman" w:hAnsi="Times New Roman" w:cs="Times New Roman"/>
          <w:sz w:val="28"/>
          <w:szCs w:val="28"/>
        </w:rPr>
        <w:t>о</w:t>
      </w:r>
      <w:r w:rsidR="0071078A" w:rsidRPr="0078123E">
        <w:rPr>
          <w:rFonts w:ascii="Times New Roman" w:hAnsi="Times New Roman" w:cs="Times New Roman"/>
          <w:sz w:val="28"/>
          <w:szCs w:val="28"/>
        </w:rPr>
        <w:t xml:space="preserve"> итогам 20</w:t>
      </w:r>
      <w:r w:rsidR="00E46FEB" w:rsidRPr="0078123E">
        <w:rPr>
          <w:rFonts w:ascii="Times New Roman" w:hAnsi="Times New Roman" w:cs="Times New Roman"/>
          <w:sz w:val="28"/>
          <w:szCs w:val="28"/>
        </w:rPr>
        <w:t>21</w:t>
      </w:r>
      <w:r w:rsidR="0071078A" w:rsidRPr="0078123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46FEB" w:rsidRPr="0078123E">
        <w:rPr>
          <w:rFonts w:ascii="Times New Roman" w:hAnsi="Times New Roman" w:cs="Times New Roman"/>
          <w:sz w:val="28"/>
          <w:szCs w:val="28"/>
        </w:rPr>
        <w:t>дефицит</w:t>
      </w:r>
      <w:r w:rsidR="0071078A" w:rsidRPr="0078123E">
        <w:rPr>
          <w:rFonts w:ascii="Times New Roman" w:hAnsi="Times New Roman" w:cs="Times New Roman"/>
          <w:sz w:val="28"/>
          <w:szCs w:val="28"/>
        </w:rPr>
        <w:t xml:space="preserve"> </w:t>
      </w:r>
      <w:r w:rsidR="00452941" w:rsidRPr="0078123E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452941" w:rsidRPr="0078123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52941" w:rsidRPr="0078123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46FEB" w:rsidRPr="0078123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52941" w:rsidRPr="0078123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1078A" w:rsidRPr="0078123E">
        <w:rPr>
          <w:rFonts w:ascii="Times New Roman" w:hAnsi="Times New Roman" w:cs="Times New Roman"/>
          <w:sz w:val="28"/>
          <w:szCs w:val="28"/>
        </w:rPr>
        <w:t xml:space="preserve"> сложился в сумме </w:t>
      </w:r>
      <w:r w:rsidR="00E46FEB" w:rsidRPr="0078123E">
        <w:rPr>
          <w:rFonts w:ascii="Times New Roman" w:hAnsi="Times New Roman" w:cs="Times New Roman"/>
          <w:sz w:val="28"/>
          <w:szCs w:val="28"/>
        </w:rPr>
        <w:t>18,8</w:t>
      </w:r>
      <w:r w:rsidR="0071078A" w:rsidRPr="00781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1078A" w:rsidRPr="0078123E">
        <w:rPr>
          <w:rFonts w:ascii="Times New Roman" w:hAnsi="Times New Roman" w:cs="Times New Roman"/>
          <w:sz w:val="28"/>
          <w:szCs w:val="28"/>
        </w:rPr>
        <w:t>мл</w:t>
      </w:r>
      <w:r w:rsidR="00452941" w:rsidRPr="0078123E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452941" w:rsidRPr="0078123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1078A" w:rsidRPr="0078123E">
        <w:rPr>
          <w:rFonts w:ascii="Times New Roman" w:hAnsi="Times New Roman" w:cs="Times New Roman"/>
          <w:sz w:val="28"/>
          <w:szCs w:val="28"/>
        </w:rPr>
        <w:t xml:space="preserve">, что обусловлено направлением на расходы </w:t>
      </w:r>
      <w:r w:rsidR="00452941" w:rsidRPr="0078123E">
        <w:rPr>
          <w:rFonts w:ascii="Times New Roman" w:hAnsi="Times New Roman" w:cs="Times New Roman"/>
          <w:sz w:val="28"/>
          <w:szCs w:val="28"/>
        </w:rPr>
        <w:t>местного</w:t>
      </w:r>
      <w:r w:rsidR="0071078A" w:rsidRPr="0078123E">
        <w:rPr>
          <w:rFonts w:ascii="Times New Roman" w:hAnsi="Times New Roman" w:cs="Times New Roman"/>
          <w:sz w:val="28"/>
          <w:szCs w:val="28"/>
        </w:rPr>
        <w:t xml:space="preserve"> бюджета остатков средств </w:t>
      </w:r>
      <w:r w:rsidR="00452941" w:rsidRPr="0078123E">
        <w:rPr>
          <w:rFonts w:ascii="Times New Roman" w:hAnsi="Times New Roman" w:cs="Times New Roman"/>
          <w:sz w:val="28"/>
          <w:szCs w:val="28"/>
        </w:rPr>
        <w:t>местного</w:t>
      </w:r>
      <w:r w:rsidR="0071078A" w:rsidRPr="0078123E">
        <w:rPr>
          <w:rFonts w:ascii="Times New Roman" w:hAnsi="Times New Roman" w:cs="Times New Roman"/>
          <w:sz w:val="28"/>
          <w:szCs w:val="28"/>
        </w:rPr>
        <w:t xml:space="preserve"> бюджета, сложившихся на счетах </w:t>
      </w:r>
      <w:r w:rsidR="00452941" w:rsidRPr="0078123E">
        <w:rPr>
          <w:rFonts w:ascii="Times New Roman" w:hAnsi="Times New Roman" w:cs="Times New Roman"/>
          <w:sz w:val="28"/>
          <w:szCs w:val="28"/>
        </w:rPr>
        <w:t>местного</w:t>
      </w:r>
      <w:r w:rsidR="0071078A" w:rsidRPr="0078123E">
        <w:rPr>
          <w:rFonts w:ascii="Times New Roman" w:hAnsi="Times New Roman" w:cs="Times New Roman"/>
          <w:sz w:val="28"/>
          <w:szCs w:val="28"/>
        </w:rPr>
        <w:t xml:space="preserve"> бюджета на начало 20</w:t>
      </w:r>
      <w:r w:rsidR="00E46FEB" w:rsidRPr="0078123E">
        <w:rPr>
          <w:rFonts w:ascii="Times New Roman" w:hAnsi="Times New Roman" w:cs="Times New Roman"/>
          <w:sz w:val="28"/>
          <w:szCs w:val="28"/>
        </w:rPr>
        <w:t>21</w:t>
      </w:r>
      <w:r w:rsidR="0071078A" w:rsidRPr="0078123E">
        <w:rPr>
          <w:rFonts w:ascii="Times New Roman" w:hAnsi="Times New Roman" w:cs="Times New Roman"/>
          <w:sz w:val="28"/>
          <w:szCs w:val="28"/>
        </w:rPr>
        <w:t> года.</w:t>
      </w:r>
    </w:p>
    <w:p w:rsidR="0071078A" w:rsidRPr="0078123E" w:rsidRDefault="0071078A" w:rsidP="00710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5BA3" w:rsidRPr="0078123E" w:rsidRDefault="00005BA3" w:rsidP="00005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23E"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</w:t>
      </w:r>
    </w:p>
    <w:p w:rsidR="00005BA3" w:rsidRPr="0078123E" w:rsidRDefault="00005BA3" w:rsidP="00005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23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78123E">
        <w:rPr>
          <w:rFonts w:ascii="Times New Roman" w:hAnsi="Times New Roman" w:cs="Times New Roman"/>
          <w:sz w:val="24"/>
          <w:szCs w:val="24"/>
        </w:rPr>
        <w:t>Арзгирского</w:t>
      </w:r>
      <w:proofErr w:type="spellEnd"/>
      <w:r w:rsidRPr="007812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23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05BA3" w:rsidRPr="0078123E" w:rsidRDefault="00E46FEB" w:rsidP="00005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23E">
        <w:rPr>
          <w:rFonts w:ascii="Times New Roman" w:hAnsi="Times New Roman" w:cs="Times New Roman"/>
          <w:sz w:val="24"/>
          <w:szCs w:val="24"/>
        </w:rPr>
        <w:t>округа</w:t>
      </w:r>
      <w:r w:rsidR="00005BA3" w:rsidRPr="0078123E">
        <w:rPr>
          <w:rFonts w:ascii="Times New Roman" w:hAnsi="Times New Roman" w:cs="Times New Roman"/>
          <w:sz w:val="24"/>
          <w:szCs w:val="24"/>
        </w:rPr>
        <w:t xml:space="preserve"> Ставропольского края                                                            Н. Ю. Овсянникова</w:t>
      </w:r>
    </w:p>
    <w:sectPr w:rsidR="00005BA3" w:rsidRPr="0078123E" w:rsidSect="00C46A6A">
      <w:headerReference w:type="default" r:id="rId7"/>
      <w:pgSz w:w="11905" w:h="16838"/>
      <w:pgMar w:top="1134" w:right="567" w:bottom="1134" w:left="1418" w:header="709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282" w:rsidRDefault="00B52282" w:rsidP="0080142C">
      <w:pPr>
        <w:spacing w:after="0" w:line="240" w:lineRule="auto"/>
      </w:pPr>
      <w:r>
        <w:separator/>
      </w:r>
    </w:p>
  </w:endnote>
  <w:endnote w:type="continuationSeparator" w:id="0">
    <w:p w:rsidR="00B52282" w:rsidRDefault="00B52282" w:rsidP="0080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282" w:rsidRDefault="00B52282" w:rsidP="0080142C">
      <w:pPr>
        <w:spacing w:after="0" w:line="240" w:lineRule="auto"/>
      </w:pPr>
      <w:r>
        <w:separator/>
      </w:r>
    </w:p>
  </w:footnote>
  <w:footnote w:type="continuationSeparator" w:id="0">
    <w:p w:rsidR="00B52282" w:rsidRDefault="00B52282" w:rsidP="00801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791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29A5" w:rsidRPr="005B720C" w:rsidRDefault="0013337F" w:rsidP="005B720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07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64220" w:rsidRPr="00B207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6A6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078A"/>
    <w:rsid w:val="00005BA3"/>
    <w:rsid w:val="00083E75"/>
    <w:rsid w:val="000E3DE2"/>
    <w:rsid w:val="001217FF"/>
    <w:rsid w:val="0013337F"/>
    <w:rsid w:val="00191B0B"/>
    <w:rsid w:val="001F1403"/>
    <w:rsid w:val="001F5821"/>
    <w:rsid w:val="00296360"/>
    <w:rsid w:val="002B668F"/>
    <w:rsid w:val="002D6928"/>
    <w:rsid w:val="002F3A8A"/>
    <w:rsid w:val="003210FF"/>
    <w:rsid w:val="00446B86"/>
    <w:rsid w:val="00452941"/>
    <w:rsid w:val="00463646"/>
    <w:rsid w:val="004B0826"/>
    <w:rsid w:val="00564220"/>
    <w:rsid w:val="005B25D3"/>
    <w:rsid w:val="005B35AF"/>
    <w:rsid w:val="0071078A"/>
    <w:rsid w:val="0078123E"/>
    <w:rsid w:val="0080142C"/>
    <w:rsid w:val="00873051"/>
    <w:rsid w:val="008C551F"/>
    <w:rsid w:val="009C01EE"/>
    <w:rsid w:val="009E3788"/>
    <w:rsid w:val="00B501C1"/>
    <w:rsid w:val="00B52282"/>
    <w:rsid w:val="00BA0C1A"/>
    <w:rsid w:val="00C46A6A"/>
    <w:rsid w:val="00CA29FB"/>
    <w:rsid w:val="00D40B0A"/>
    <w:rsid w:val="00D43B9F"/>
    <w:rsid w:val="00DC2C3F"/>
    <w:rsid w:val="00DE00F5"/>
    <w:rsid w:val="00DF7D3A"/>
    <w:rsid w:val="00E46FEB"/>
    <w:rsid w:val="00E93FCF"/>
    <w:rsid w:val="00F06FA4"/>
    <w:rsid w:val="00F1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2C"/>
  </w:style>
  <w:style w:type="paragraph" w:styleId="3">
    <w:name w:val="heading 3"/>
    <w:basedOn w:val="a"/>
    <w:next w:val="a"/>
    <w:link w:val="30"/>
    <w:qFormat/>
    <w:rsid w:val="00873051"/>
    <w:pPr>
      <w:keepNext/>
      <w:spacing w:after="0" w:line="240" w:lineRule="auto"/>
      <w:ind w:firstLine="709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10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71078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1078A"/>
    <w:rPr>
      <w:rFonts w:eastAsiaTheme="minorHAnsi"/>
      <w:lang w:eastAsia="en-US"/>
    </w:rPr>
  </w:style>
  <w:style w:type="table" w:styleId="a5">
    <w:name w:val="Table Grid"/>
    <w:basedOn w:val="a1"/>
    <w:rsid w:val="007107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F3A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F3A8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87305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73051"/>
  </w:style>
  <w:style w:type="paragraph" w:styleId="31">
    <w:name w:val="Body Text Indent 3"/>
    <w:basedOn w:val="a"/>
    <w:link w:val="32"/>
    <w:uiPriority w:val="99"/>
    <w:semiHidden/>
    <w:unhideWhenUsed/>
    <w:rsid w:val="008730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73051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873051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8730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873051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2B668F"/>
    <w:rPr>
      <w:color w:val="0000FF"/>
      <w:u w:val="single"/>
    </w:rPr>
  </w:style>
  <w:style w:type="paragraph" w:styleId="ab">
    <w:name w:val="No Spacing"/>
    <w:uiPriority w:val="1"/>
    <w:qFormat/>
    <w:rsid w:val="002B668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BCB8E4B20450E8AC533930A41A904496E1A152935082779B5D72FF1D85B5FAADB94EDF11E7F1D0355E4FF6H7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CLON</cp:lastModifiedBy>
  <cp:revision>15</cp:revision>
  <cp:lastPrinted>2022-03-03T11:43:00Z</cp:lastPrinted>
  <dcterms:created xsi:type="dcterms:W3CDTF">2018-08-15T04:20:00Z</dcterms:created>
  <dcterms:modified xsi:type="dcterms:W3CDTF">2022-03-03T11:43:00Z</dcterms:modified>
</cp:coreProperties>
</file>